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D97B3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510D1">
              <w:rPr>
                <w:b/>
                <w:color w:val="auto"/>
                <w:sz w:val="32"/>
              </w:rPr>
              <w:t>CARMEN JONES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4E9F65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510D1">
              <w:rPr>
                <w:b/>
                <w:color w:val="auto"/>
                <w:sz w:val="32"/>
              </w:rPr>
              <w:t xml:space="preserve"> 2236339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74E51BB" w14:textId="70A6C218"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In this essay I will </w:t>
      </w:r>
      <w:r w:rsidR="00BB2C0E" w:rsidRPr="00F218A4">
        <w:rPr>
          <w:rFonts w:asciiTheme="minorHAnsi" w:hAnsiTheme="minorHAnsi" w:cstheme="minorHAnsi"/>
          <w:color w:val="auto"/>
          <w:sz w:val="24"/>
          <w:szCs w:val="24"/>
        </w:rPr>
        <w:t xml:space="preserve">critically </w:t>
      </w:r>
      <w:r w:rsidRPr="00F218A4">
        <w:rPr>
          <w:rFonts w:asciiTheme="minorHAnsi" w:hAnsiTheme="minorHAnsi" w:cstheme="minorHAnsi"/>
          <w:color w:val="auto"/>
          <w:sz w:val="24"/>
          <w:szCs w:val="24"/>
        </w:rPr>
        <w:t>evaluate</w:t>
      </w:r>
      <w:r w:rsidR="00275ADA">
        <w:rPr>
          <w:rFonts w:asciiTheme="minorHAnsi" w:hAnsiTheme="minorHAnsi" w:cstheme="minorHAnsi"/>
          <w:color w:val="auto"/>
          <w:sz w:val="24"/>
          <w:szCs w:val="24"/>
        </w:rPr>
        <w:t xml:space="preserve"> the strategic role of the</w:t>
      </w:r>
      <w:r w:rsidRPr="00F218A4">
        <w:rPr>
          <w:rFonts w:asciiTheme="minorHAnsi" w:hAnsiTheme="minorHAnsi" w:cstheme="minorHAnsi"/>
          <w:color w:val="auto"/>
          <w:sz w:val="24"/>
          <w:szCs w:val="24"/>
        </w:rPr>
        <w:t xml:space="preserve"> </w:t>
      </w:r>
      <w:r w:rsidR="00801733" w:rsidRPr="00801733">
        <w:rPr>
          <w:rFonts w:asciiTheme="minorHAnsi" w:hAnsiTheme="minorHAnsi" w:cstheme="minorHAnsi"/>
          <w:color w:val="auto"/>
          <w:sz w:val="24"/>
          <w:szCs w:val="24"/>
        </w:rPr>
        <w:t>College of Polic</w:t>
      </w:r>
      <w:r w:rsidR="00275ADA">
        <w:rPr>
          <w:rFonts w:asciiTheme="minorHAnsi" w:hAnsiTheme="minorHAnsi" w:cstheme="minorHAnsi"/>
          <w:color w:val="auto"/>
          <w:sz w:val="24"/>
          <w:szCs w:val="24"/>
        </w:rPr>
        <w:t>ing</w:t>
      </w:r>
      <w:r w:rsidR="00801733" w:rsidRPr="00801733">
        <w:rPr>
          <w:rFonts w:asciiTheme="minorHAnsi" w:hAnsiTheme="minorHAnsi" w:cstheme="minorHAnsi"/>
          <w:color w:val="auto"/>
          <w:sz w:val="24"/>
          <w:szCs w:val="24"/>
        </w:rPr>
        <w:t xml:space="preserve"> in professionalising policing in the U.K.</w:t>
      </w:r>
      <w:r w:rsidR="00801733">
        <w:rPr>
          <w:rFonts w:asciiTheme="minorHAnsi" w:hAnsiTheme="minorHAnsi" w:cstheme="minorHAnsi"/>
          <w:color w:val="auto"/>
          <w:sz w:val="24"/>
          <w:szCs w:val="24"/>
        </w:rPr>
        <w:t xml:space="preserve"> </w:t>
      </w:r>
      <w:r w:rsidRPr="00F218A4">
        <w:rPr>
          <w:rFonts w:asciiTheme="minorHAnsi" w:hAnsiTheme="minorHAnsi" w:cstheme="minorHAnsi"/>
          <w:color w:val="auto"/>
          <w:sz w:val="24"/>
          <w:szCs w:val="24"/>
        </w:rPr>
        <w:t>and evidence my contribution to carrying out the role drawing on my personal experiences. Using Gibbs’ Reflective Cycle</w:t>
      </w:r>
      <w:r w:rsidR="00B031C7">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969864658"/>
          <w:citation/>
        </w:sdtPr>
        <w:sdtEndPr/>
        <w:sdtContent>
          <w:r w:rsidR="00E52C19">
            <w:rPr>
              <w:rFonts w:asciiTheme="minorHAnsi" w:hAnsiTheme="minorHAnsi" w:cstheme="minorHAnsi"/>
              <w:color w:val="auto"/>
              <w:sz w:val="24"/>
              <w:szCs w:val="24"/>
            </w:rPr>
            <w:fldChar w:fldCharType="begin"/>
          </w:r>
          <w:r w:rsidR="00E52C19">
            <w:rPr>
              <w:rFonts w:asciiTheme="minorHAnsi" w:hAnsiTheme="minorHAnsi" w:cstheme="minorHAnsi"/>
              <w:color w:val="auto"/>
              <w:sz w:val="24"/>
              <w:szCs w:val="24"/>
            </w:rPr>
            <w:instrText xml:space="preserve"> CITATION The24 \l 2057 </w:instrText>
          </w:r>
          <w:r w:rsidR="00E52C19">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(The University of Edinburgh, 2024)</w:t>
          </w:r>
          <w:r w:rsidR="00E52C19">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I will reflect on my actions</w:t>
      </w:r>
      <w:r w:rsidR="00AB7F86" w:rsidRPr="00F218A4">
        <w:rPr>
          <w:rFonts w:asciiTheme="minorHAnsi" w:hAnsiTheme="minorHAnsi" w:cstheme="minorHAnsi"/>
          <w:color w:val="auto"/>
          <w:sz w:val="24"/>
          <w:szCs w:val="24"/>
        </w:rPr>
        <w:t>,</w:t>
      </w:r>
      <w:r w:rsidRPr="00F218A4">
        <w:rPr>
          <w:rFonts w:asciiTheme="minorHAnsi" w:hAnsiTheme="minorHAnsi" w:cstheme="minorHAnsi"/>
          <w:color w:val="auto"/>
          <w:sz w:val="24"/>
          <w:szCs w:val="24"/>
        </w:rPr>
        <w:t xml:space="preserve"> and my autonomous decision making to achieve the outcome to meet the highest professional standards and how this has evolved in my final year as a probationer. </w:t>
      </w:r>
    </w:p>
    <w:p w14:paraId="3CB5DA1B" w14:textId="74205B29" w:rsidR="007F059B" w:rsidRPr="00F218A4" w:rsidRDefault="006510D1" w:rsidP="007F059B">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The professional policing role consists of key accountabilities </w:t>
      </w:r>
      <w:sdt>
        <w:sdtPr>
          <w:rPr>
            <w:rFonts w:asciiTheme="minorHAnsi" w:hAnsiTheme="minorHAnsi" w:cstheme="minorHAnsi"/>
            <w:color w:val="auto"/>
            <w:sz w:val="24"/>
            <w:szCs w:val="24"/>
          </w:rPr>
          <w:id w:val="2005628872"/>
          <w:citation/>
        </w:sdtPr>
        <w:sdtEndPr/>
        <w:sdtContent>
          <w:r w:rsidR="00E52C19">
            <w:rPr>
              <w:rFonts w:asciiTheme="minorHAnsi" w:hAnsiTheme="minorHAnsi" w:cstheme="minorHAnsi"/>
              <w:color w:val="auto"/>
              <w:sz w:val="24"/>
              <w:szCs w:val="24"/>
            </w:rPr>
            <w:fldChar w:fldCharType="begin"/>
          </w:r>
          <w:r w:rsidR="00E52C19">
            <w:rPr>
              <w:rFonts w:asciiTheme="minorHAnsi" w:hAnsiTheme="minorHAnsi" w:cstheme="minorHAnsi"/>
              <w:color w:val="auto"/>
              <w:sz w:val="24"/>
              <w:szCs w:val="24"/>
            </w:rPr>
            <w:instrText xml:space="preserve"> CITATION Col25 \l 2057 </w:instrText>
          </w:r>
          <w:r w:rsidR="00E52C19">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(College of Policing, 2025)</w:t>
          </w:r>
          <w:r w:rsidR="00E52C19">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w:t>
      </w:r>
      <w:r w:rsidR="007F059B" w:rsidRPr="00F218A4">
        <w:rPr>
          <w:rFonts w:asciiTheme="minorHAnsi" w:hAnsiTheme="minorHAnsi" w:cstheme="minorHAnsi"/>
          <w:color w:val="auto"/>
          <w:sz w:val="24"/>
          <w:szCs w:val="24"/>
        </w:rPr>
        <w:t>The Corporate Strategy 2022 to 2026 aims to achieve a strategic ambition consisting of three core functions,</w:t>
      </w:r>
      <w:r w:rsidR="00BB2C0E" w:rsidRPr="00F218A4">
        <w:rPr>
          <w:rFonts w:asciiTheme="minorHAnsi" w:hAnsiTheme="minorHAnsi" w:cstheme="minorHAnsi"/>
          <w:color w:val="auto"/>
          <w:sz w:val="24"/>
          <w:szCs w:val="24"/>
        </w:rPr>
        <w:t xml:space="preserve"> </w:t>
      </w:r>
      <w:r w:rsidR="007F059B" w:rsidRPr="00F218A4">
        <w:rPr>
          <w:rFonts w:asciiTheme="minorHAnsi" w:hAnsiTheme="minorHAnsi" w:cstheme="minorHAnsi"/>
          <w:color w:val="auto"/>
          <w:sz w:val="24"/>
          <w:szCs w:val="24"/>
        </w:rPr>
        <w:t>set</w:t>
      </w:r>
      <w:r w:rsidR="00275ADA">
        <w:rPr>
          <w:rFonts w:asciiTheme="minorHAnsi" w:hAnsiTheme="minorHAnsi" w:cstheme="minorHAnsi"/>
          <w:color w:val="auto"/>
          <w:sz w:val="24"/>
          <w:szCs w:val="24"/>
        </w:rPr>
        <w:t>ting the</w:t>
      </w:r>
      <w:r w:rsidR="007F059B" w:rsidRPr="00F218A4">
        <w:rPr>
          <w:rFonts w:asciiTheme="minorHAnsi" w:hAnsiTheme="minorHAnsi" w:cstheme="minorHAnsi"/>
          <w:color w:val="auto"/>
          <w:sz w:val="24"/>
          <w:szCs w:val="24"/>
        </w:rPr>
        <w:t xml:space="preserve"> standards</w:t>
      </w:r>
      <w:r w:rsidR="00275ADA">
        <w:rPr>
          <w:rFonts w:asciiTheme="minorHAnsi" w:hAnsiTheme="minorHAnsi" w:cstheme="minorHAnsi"/>
          <w:color w:val="auto"/>
          <w:sz w:val="24"/>
          <w:szCs w:val="24"/>
        </w:rPr>
        <w:t xml:space="preserve"> of policing</w:t>
      </w:r>
      <w:r w:rsidR="007F059B" w:rsidRPr="00F218A4">
        <w:rPr>
          <w:rFonts w:asciiTheme="minorHAnsi" w:hAnsiTheme="minorHAnsi" w:cstheme="minorHAnsi"/>
          <w:color w:val="auto"/>
          <w:sz w:val="24"/>
          <w:szCs w:val="24"/>
        </w:rPr>
        <w:t xml:space="preserve">, </w:t>
      </w:r>
      <w:r w:rsidR="00275ADA">
        <w:rPr>
          <w:rFonts w:asciiTheme="minorHAnsi" w:hAnsiTheme="minorHAnsi" w:cstheme="minorHAnsi"/>
          <w:color w:val="auto"/>
          <w:sz w:val="24"/>
          <w:szCs w:val="24"/>
        </w:rPr>
        <w:t xml:space="preserve">the multiagency working by sharing </w:t>
      </w:r>
      <w:r w:rsidR="00275ADA" w:rsidRPr="00F218A4">
        <w:rPr>
          <w:rFonts w:asciiTheme="minorHAnsi" w:hAnsiTheme="minorHAnsi" w:cstheme="minorHAnsi"/>
          <w:color w:val="auto"/>
          <w:sz w:val="24"/>
          <w:szCs w:val="24"/>
        </w:rPr>
        <w:t>knowledge</w:t>
      </w:r>
      <w:r w:rsidR="007F059B" w:rsidRPr="00F218A4">
        <w:rPr>
          <w:rFonts w:asciiTheme="minorHAnsi" w:hAnsiTheme="minorHAnsi" w:cstheme="minorHAnsi"/>
          <w:color w:val="auto"/>
          <w:sz w:val="24"/>
          <w:szCs w:val="24"/>
        </w:rPr>
        <w:t xml:space="preserve"> and </w:t>
      </w:r>
      <w:r w:rsidR="00275ADA">
        <w:rPr>
          <w:rFonts w:asciiTheme="minorHAnsi" w:hAnsiTheme="minorHAnsi" w:cstheme="minorHAnsi"/>
          <w:color w:val="auto"/>
          <w:sz w:val="24"/>
          <w:szCs w:val="24"/>
        </w:rPr>
        <w:t xml:space="preserve">maintaining a high level of </w:t>
      </w:r>
      <w:r w:rsidR="007F059B" w:rsidRPr="00F218A4">
        <w:rPr>
          <w:rFonts w:asciiTheme="minorHAnsi" w:hAnsiTheme="minorHAnsi" w:cstheme="minorHAnsi"/>
          <w:color w:val="auto"/>
          <w:sz w:val="24"/>
          <w:szCs w:val="24"/>
        </w:rPr>
        <w:t>good practice, and support</w:t>
      </w:r>
      <w:r w:rsidR="00275ADA">
        <w:rPr>
          <w:rFonts w:asciiTheme="minorHAnsi" w:hAnsiTheme="minorHAnsi" w:cstheme="minorHAnsi"/>
          <w:color w:val="auto"/>
          <w:sz w:val="24"/>
          <w:szCs w:val="24"/>
        </w:rPr>
        <w:t>ing</w:t>
      </w:r>
      <w:r w:rsidR="007F059B" w:rsidRPr="00F218A4">
        <w:rPr>
          <w:rFonts w:asciiTheme="minorHAnsi" w:hAnsiTheme="minorHAnsi" w:cstheme="minorHAnsi"/>
          <w:color w:val="auto"/>
          <w:sz w:val="24"/>
          <w:szCs w:val="24"/>
        </w:rPr>
        <w:t xml:space="preserve"> professional development in the hope of </w:t>
      </w:r>
      <w:r w:rsidR="00AB7F86" w:rsidRPr="00F218A4">
        <w:rPr>
          <w:rFonts w:asciiTheme="minorHAnsi" w:hAnsiTheme="minorHAnsi" w:cstheme="minorHAnsi"/>
          <w:color w:val="auto"/>
          <w:sz w:val="24"/>
          <w:szCs w:val="24"/>
        </w:rPr>
        <w:t>rebuilding the public’s</w:t>
      </w:r>
      <w:r w:rsidR="007F059B" w:rsidRPr="00F218A4">
        <w:rPr>
          <w:rFonts w:asciiTheme="minorHAnsi" w:hAnsiTheme="minorHAnsi" w:cstheme="minorHAnsi"/>
          <w:color w:val="auto"/>
          <w:sz w:val="24"/>
          <w:szCs w:val="24"/>
        </w:rPr>
        <w:t xml:space="preserve"> trust </w:t>
      </w:r>
      <w:r w:rsidR="00AB7F86" w:rsidRPr="00F218A4">
        <w:rPr>
          <w:rFonts w:asciiTheme="minorHAnsi" w:hAnsiTheme="minorHAnsi" w:cstheme="minorHAnsi"/>
          <w:color w:val="auto"/>
          <w:sz w:val="24"/>
          <w:szCs w:val="24"/>
        </w:rPr>
        <w:t xml:space="preserve">and confidence </w:t>
      </w:r>
      <w:r w:rsidR="007F059B" w:rsidRPr="00F218A4">
        <w:rPr>
          <w:rFonts w:asciiTheme="minorHAnsi" w:hAnsiTheme="minorHAnsi" w:cstheme="minorHAnsi"/>
          <w:color w:val="auto"/>
          <w:sz w:val="24"/>
          <w:szCs w:val="24"/>
        </w:rPr>
        <w:t xml:space="preserve">in the police, </w:t>
      </w:r>
      <w:r w:rsidR="007F059B" w:rsidRPr="00F218A4">
        <w:rPr>
          <w:rFonts w:asciiTheme="minorHAnsi" w:hAnsiTheme="minorHAnsi" w:cstheme="minorHAnsi"/>
          <w:color w:val="auto"/>
          <w:sz w:val="24"/>
          <w:szCs w:val="24"/>
        </w:rPr>
        <w:lastRenderedPageBreak/>
        <w:t>creating a fair culture</w:t>
      </w:r>
      <w:r w:rsidR="00C57DDA" w:rsidRPr="00F218A4">
        <w:rPr>
          <w:rFonts w:asciiTheme="minorHAnsi" w:hAnsiTheme="minorHAnsi" w:cstheme="minorHAnsi"/>
          <w:color w:val="auto"/>
          <w:sz w:val="24"/>
          <w:szCs w:val="24"/>
        </w:rPr>
        <w:t>. The overall mission is to boost professionalism, drive consistency and improve leadership</w:t>
      </w:r>
      <w:r w:rsidR="00AB7F86" w:rsidRPr="00F218A4">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734383992"/>
          <w:citation/>
        </w:sdtPr>
        <w:sdtEndPr/>
        <w:sdtContent>
          <w:r w:rsidR="0000515D">
            <w:rPr>
              <w:rFonts w:asciiTheme="minorHAnsi" w:hAnsiTheme="minorHAnsi" w:cstheme="minorHAnsi"/>
              <w:color w:val="auto"/>
              <w:sz w:val="24"/>
              <w:szCs w:val="24"/>
            </w:rPr>
            <w:fldChar w:fldCharType="begin"/>
          </w:r>
          <w:r w:rsidR="0000515D">
            <w:rPr>
              <w:rFonts w:asciiTheme="minorHAnsi" w:hAnsiTheme="minorHAnsi" w:cstheme="minorHAnsi"/>
              <w:color w:val="auto"/>
              <w:sz w:val="24"/>
              <w:szCs w:val="24"/>
            </w:rPr>
            <w:instrText xml:space="preserve"> CITATION Col241 \l 2057 </w:instrText>
          </w:r>
          <w:r w:rsidR="0000515D">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(College of Policing, 2024)</w:t>
          </w:r>
          <w:r w:rsidR="0000515D">
            <w:rPr>
              <w:rFonts w:asciiTheme="minorHAnsi" w:hAnsiTheme="minorHAnsi" w:cstheme="minorHAnsi"/>
              <w:color w:val="auto"/>
              <w:sz w:val="24"/>
              <w:szCs w:val="24"/>
            </w:rPr>
            <w:fldChar w:fldCharType="end"/>
          </w:r>
        </w:sdtContent>
      </w:sdt>
      <w:r w:rsidR="00AB7F86" w:rsidRPr="00F218A4">
        <w:rPr>
          <w:rFonts w:asciiTheme="minorHAnsi" w:hAnsiTheme="minorHAnsi" w:cstheme="minorHAnsi"/>
          <w:color w:val="auto"/>
          <w:sz w:val="24"/>
          <w:szCs w:val="24"/>
        </w:rPr>
        <w:t>.</w:t>
      </w:r>
    </w:p>
    <w:p w14:paraId="71A416D6" w14:textId="23D39F91" w:rsidR="00C57DDA" w:rsidRPr="00F218A4" w:rsidRDefault="00C57DDA" w:rsidP="0083460C">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The reasoning for the </w:t>
      </w:r>
      <w:r w:rsidR="008D0BA1" w:rsidRPr="00F218A4">
        <w:rPr>
          <w:rFonts w:asciiTheme="minorHAnsi" w:hAnsiTheme="minorHAnsi" w:cstheme="minorHAnsi"/>
          <w:color w:val="auto"/>
          <w:sz w:val="24"/>
          <w:szCs w:val="24"/>
        </w:rPr>
        <w:t xml:space="preserve">renewed mission </w:t>
      </w:r>
      <w:r w:rsidRPr="00F218A4">
        <w:rPr>
          <w:rFonts w:asciiTheme="minorHAnsi" w:hAnsiTheme="minorHAnsi" w:cstheme="minorHAnsi"/>
          <w:color w:val="auto"/>
          <w:sz w:val="24"/>
          <w:szCs w:val="24"/>
        </w:rPr>
        <w:t xml:space="preserve">which differs from </w:t>
      </w:r>
      <w:r w:rsidR="0083460C" w:rsidRPr="00F218A4">
        <w:rPr>
          <w:rFonts w:asciiTheme="minorHAnsi" w:hAnsiTheme="minorHAnsi" w:cstheme="minorHAnsi"/>
          <w:color w:val="auto"/>
          <w:sz w:val="24"/>
          <w:szCs w:val="24"/>
        </w:rPr>
        <w:t>previous years where it focused on evidence-based policing</w:t>
      </w:r>
      <w:r w:rsidR="008D0BA1" w:rsidRPr="00F218A4">
        <w:rPr>
          <w:rFonts w:asciiTheme="minorHAnsi" w:hAnsiTheme="minorHAnsi" w:cstheme="minorHAnsi"/>
          <w:color w:val="auto"/>
          <w:sz w:val="24"/>
          <w:szCs w:val="24"/>
        </w:rPr>
        <w:t xml:space="preserve"> and reducing crime, has evolved following the Baroness Casey Review, </w:t>
      </w:r>
      <w:sdt>
        <w:sdtPr>
          <w:rPr>
            <w:rFonts w:asciiTheme="minorHAnsi" w:hAnsiTheme="minorHAnsi" w:cstheme="minorHAnsi"/>
            <w:color w:val="auto"/>
            <w:sz w:val="24"/>
            <w:szCs w:val="24"/>
          </w:rPr>
          <w:id w:val="-1424940954"/>
          <w:citation/>
        </w:sdtPr>
        <w:sdtEndPr/>
        <w:sdtContent>
          <w:r w:rsidR="0000515D">
            <w:rPr>
              <w:rFonts w:asciiTheme="minorHAnsi" w:hAnsiTheme="minorHAnsi" w:cstheme="minorHAnsi"/>
              <w:color w:val="auto"/>
              <w:sz w:val="24"/>
              <w:szCs w:val="24"/>
            </w:rPr>
            <w:fldChar w:fldCharType="begin"/>
          </w:r>
          <w:r w:rsidR="0000515D">
            <w:rPr>
              <w:rFonts w:asciiTheme="minorHAnsi" w:hAnsiTheme="minorHAnsi" w:cstheme="minorHAnsi"/>
              <w:color w:val="auto"/>
              <w:sz w:val="24"/>
              <w:szCs w:val="24"/>
            </w:rPr>
            <w:instrText xml:space="preserve"> CITATION Col221 \l 2057 </w:instrText>
          </w:r>
          <w:r w:rsidR="0000515D">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(College of Policing, 2022)</w:t>
          </w:r>
          <w:r w:rsidR="0000515D">
            <w:rPr>
              <w:rFonts w:asciiTheme="minorHAnsi" w:hAnsiTheme="minorHAnsi" w:cstheme="minorHAnsi"/>
              <w:color w:val="auto"/>
              <w:sz w:val="24"/>
              <w:szCs w:val="24"/>
            </w:rPr>
            <w:fldChar w:fldCharType="end"/>
          </w:r>
        </w:sdtContent>
      </w:sdt>
      <w:r w:rsidR="008D0BA1" w:rsidRPr="00F218A4">
        <w:rPr>
          <w:rFonts w:asciiTheme="minorHAnsi" w:hAnsiTheme="minorHAnsi" w:cstheme="minorHAnsi"/>
          <w:color w:val="auto"/>
          <w:sz w:val="24"/>
          <w:szCs w:val="24"/>
        </w:rPr>
        <w:t>. The review highlighted that Britain’s largest police force</w:t>
      </w:r>
      <w:r w:rsidR="00275ADA">
        <w:rPr>
          <w:rFonts w:asciiTheme="minorHAnsi" w:hAnsiTheme="minorHAnsi" w:cstheme="minorHAnsi"/>
          <w:color w:val="auto"/>
          <w:sz w:val="24"/>
          <w:szCs w:val="24"/>
        </w:rPr>
        <w:t xml:space="preserve"> the Metropolitan </w:t>
      </w:r>
      <w:r w:rsidR="008D0BA1" w:rsidRPr="00F218A4">
        <w:rPr>
          <w:rFonts w:asciiTheme="minorHAnsi" w:hAnsiTheme="minorHAnsi" w:cstheme="minorHAnsi"/>
          <w:color w:val="auto"/>
          <w:sz w:val="24"/>
          <w:szCs w:val="24"/>
        </w:rPr>
        <w:t>is institutionally racist, misogynist and homophobic</w:t>
      </w:r>
      <w:r w:rsidR="0000515D">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917972341"/>
          <w:citation/>
        </w:sdtPr>
        <w:sdtEndPr/>
        <w:sdtContent>
          <w:r w:rsidR="0000515D">
            <w:rPr>
              <w:rFonts w:asciiTheme="minorHAnsi" w:hAnsiTheme="minorHAnsi" w:cstheme="minorHAnsi"/>
              <w:color w:val="auto"/>
              <w:sz w:val="24"/>
              <w:szCs w:val="24"/>
            </w:rPr>
            <w:fldChar w:fldCharType="begin"/>
          </w:r>
          <w:r w:rsidR="0000515D">
            <w:rPr>
              <w:rFonts w:asciiTheme="minorHAnsi" w:hAnsiTheme="minorHAnsi" w:cstheme="minorHAnsi"/>
              <w:color w:val="auto"/>
              <w:sz w:val="24"/>
              <w:szCs w:val="24"/>
            </w:rPr>
            <w:instrText xml:space="preserve"> CITATION Nat23 \l 2057 </w:instrText>
          </w:r>
          <w:r w:rsidR="0000515D">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(National Police Chiefs' Council, 2023)</w:t>
          </w:r>
          <w:r w:rsidR="0000515D">
            <w:rPr>
              <w:rFonts w:asciiTheme="minorHAnsi" w:hAnsiTheme="minorHAnsi" w:cstheme="minorHAnsi"/>
              <w:color w:val="auto"/>
              <w:sz w:val="24"/>
              <w:szCs w:val="24"/>
            </w:rPr>
            <w:fldChar w:fldCharType="end"/>
          </w:r>
        </w:sdtContent>
      </w:sdt>
      <w:r w:rsidR="0000515D">
        <w:rPr>
          <w:rFonts w:asciiTheme="minorHAnsi" w:hAnsiTheme="minorHAnsi" w:cstheme="minorHAnsi"/>
          <w:color w:val="auto"/>
          <w:sz w:val="24"/>
          <w:szCs w:val="24"/>
        </w:rPr>
        <w:t>.</w:t>
      </w:r>
    </w:p>
    <w:p w14:paraId="0AAF287C" w14:textId="77777777" w:rsidR="00216DDC" w:rsidRPr="00F218A4" w:rsidRDefault="00216DDC" w:rsidP="0083460C">
      <w:pPr>
        <w:spacing w:line="360" w:lineRule="auto"/>
        <w:ind w:right="238"/>
        <w:jc w:val="both"/>
        <w:rPr>
          <w:rFonts w:asciiTheme="minorHAnsi" w:hAnsiTheme="minorHAnsi" w:cstheme="minorHAnsi"/>
          <w:color w:val="auto"/>
          <w:sz w:val="24"/>
          <w:szCs w:val="24"/>
        </w:rPr>
      </w:pPr>
    </w:p>
    <w:p w14:paraId="42A261FA" w14:textId="6FB52393" w:rsidR="006510D1" w:rsidRPr="00F218A4" w:rsidRDefault="00275ADA" w:rsidP="006510D1">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I have selected an </w:t>
      </w:r>
      <w:r w:rsidR="006510D1" w:rsidRPr="00F218A4">
        <w:rPr>
          <w:rFonts w:asciiTheme="minorHAnsi" w:hAnsiTheme="minorHAnsi" w:cstheme="minorHAnsi"/>
          <w:color w:val="auto"/>
          <w:sz w:val="24"/>
          <w:szCs w:val="24"/>
        </w:rPr>
        <w:t xml:space="preserve">incident </w:t>
      </w:r>
      <w:r w:rsidR="00B24812">
        <w:rPr>
          <w:rFonts w:asciiTheme="minorHAnsi" w:hAnsiTheme="minorHAnsi" w:cstheme="minorHAnsi"/>
          <w:color w:val="auto"/>
          <w:sz w:val="24"/>
          <w:szCs w:val="24"/>
        </w:rPr>
        <w:t>where</w:t>
      </w:r>
      <w:r w:rsidR="00513E3D">
        <w:rPr>
          <w:rFonts w:asciiTheme="minorHAnsi" w:hAnsiTheme="minorHAnsi" w:cstheme="minorHAnsi"/>
          <w:color w:val="auto"/>
          <w:sz w:val="24"/>
          <w:szCs w:val="24"/>
        </w:rPr>
        <w:t xml:space="preserve"> </w:t>
      </w:r>
      <w:r w:rsidR="006510D1" w:rsidRPr="00F218A4">
        <w:rPr>
          <w:rFonts w:asciiTheme="minorHAnsi" w:hAnsiTheme="minorHAnsi" w:cstheme="minorHAnsi"/>
          <w:color w:val="auto"/>
          <w:sz w:val="24"/>
          <w:szCs w:val="24"/>
        </w:rPr>
        <w:t>I was required to adopt a leading role, engag</w:t>
      </w:r>
      <w:r w:rsidR="00513E3D">
        <w:rPr>
          <w:rFonts w:asciiTheme="minorHAnsi" w:hAnsiTheme="minorHAnsi" w:cstheme="minorHAnsi"/>
          <w:color w:val="auto"/>
          <w:sz w:val="24"/>
          <w:szCs w:val="24"/>
        </w:rPr>
        <w:t>e</w:t>
      </w:r>
      <w:r w:rsidR="006510D1" w:rsidRPr="00F218A4">
        <w:rPr>
          <w:rFonts w:asciiTheme="minorHAnsi" w:hAnsiTheme="minorHAnsi" w:cstheme="minorHAnsi"/>
          <w:color w:val="auto"/>
          <w:sz w:val="24"/>
          <w:szCs w:val="24"/>
        </w:rPr>
        <w:t xml:space="preserve"> with members of the public, </w:t>
      </w:r>
      <w:r w:rsidR="00513E3D" w:rsidRPr="00F218A4">
        <w:rPr>
          <w:rFonts w:asciiTheme="minorHAnsi" w:hAnsiTheme="minorHAnsi" w:cstheme="minorHAnsi"/>
          <w:color w:val="auto"/>
          <w:sz w:val="24"/>
          <w:szCs w:val="24"/>
        </w:rPr>
        <w:t>liaise</w:t>
      </w:r>
      <w:r w:rsidR="006510D1" w:rsidRPr="00F218A4">
        <w:rPr>
          <w:rFonts w:asciiTheme="minorHAnsi" w:hAnsiTheme="minorHAnsi" w:cstheme="minorHAnsi"/>
          <w:color w:val="auto"/>
          <w:sz w:val="24"/>
          <w:szCs w:val="24"/>
        </w:rPr>
        <w:t xml:space="preserve"> with partner agencies and prevent a major incident whilst managing the threat, harm and risk to a vulnerable service user</w:t>
      </w:r>
      <w:r w:rsidR="00513E3D">
        <w:rPr>
          <w:rFonts w:asciiTheme="minorHAnsi" w:hAnsiTheme="minorHAnsi" w:cstheme="minorHAnsi"/>
          <w:color w:val="auto"/>
          <w:sz w:val="24"/>
          <w:szCs w:val="24"/>
        </w:rPr>
        <w:t>. These actions were completed</w:t>
      </w:r>
      <w:r w:rsidR="00DC4A5B">
        <w:rPr>
          <w:rFonts w:asciiTheme="minorHAnsi" w:hAnsiTheme="minorHAnsi" w:cstheme="minorHAnsi"/>
          <w:color w:val="auto"/>
          <w:sz w:val="24"/>
          <w:szCs w:val="24"/>
        </w:rPr>
        <w:t xml:space="preserve"> whilst adhering to policies and procedures </w:t>
      </w:r>
      <w:r w:rsidR="00513E3D">
        <w:rPr>
          <w:rFonts w:asciiTheme="minorHAnsi" w:hAnsiTheme="minorHAnsi" w:cstheme="minorHAnsi"/>
          <w:color w:val="auto"/>
          <w:sz w:val="24"/>
          <w:szCs w:val="24"/>
        </w:rPr>
        <w:t>set by South Wales Police</w:t>
      </w:r>
      <w:r w:rsidR="00DC4A5B">
        <w:rPr>
          <w:rFonts w:asciiTheme="minorHAnsi" w:hAnsiTheme="minorHAnsi" w:cstheme="minorHAnsi"/>
          <w:color w:val="auto"/>
          <w:sz w:val="24"/>
          <w:szCs w:val="24"/>
        </w:rPr>
        <w:t>.</w:t>
      </w:r>
    </w:p>
    <w:p w14:paraId="6A959500"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The circumstances of the incident are as follows; I was met with a report stating that a person had abandoned their vehicle in the main carriageway, proceeded to hand their small infant to a member of the public, approached the motorway flyover with a threat to take their own life. </w:t>
      </w:r>
    </w:p>
    <w:p w14:paraId="07821165"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23E214DA" w14:textId="224F71E4"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It is reported that one in four people in the UK will experience a mental illness at some point in their lives</w:t>
      </w:r>
      <w:r w:rsidR="00513E3D">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718466579"/>
          <w:citation/>
        </w:sdtPr>
        <w:sdtEndPr/>
        <w:sdtContent>
          <w:r w:rsidR="00513E3D">
            <w:rPr>
              <w:rFonts w:asciiTheme="minorHAnsi" w:hAnsiTheme="minorHAnsi" w:cstheme="minorHAnsi"/>
              <w:color w:val="auto"/>
              <w:sz w:val="24"/>
              <w:szCs w:val="24"/>
            </w:rPr>
            <w:fldChar w:fldCharType="begin"/>
          </w:r>
          <w:r w:rsidR="00513E3D">
            <w:rPr>
              <w:rFonts w:asciiTheme="minorHAnsi" w:hAnsiTheme="minorHAnsi" w:cstheme="minorHAnsi"/>
              <w:color w:val="auto"/>
              <w:sz w:val="24"/>
              <w:szCs w:val="24"/>
            </w:rPr>
            <w:instrText xml:space="preserve"> CITATION Ant20 \l 2057 </w:instrText>
          </w:r>
          <w:r w:rsidR="00513E3D">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(Antoine, et al., 2020)</w:t>
          </w:r>
          <w:r w:rsidR="00513E3D">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There is </w:t>
      </w:r>
      <w:r w:rsidR="00273977" w:rsidRPr="00F218A4">
        <w:rPr>
          <w:rFonts w:asciiTheme="minorHAnsi" w:hAnsiTheme="minorHAnsi" w:cstheme="minorHAnsi"/>
          <w:color w:val="auto"/>
          <w:sz w:val="24"/>
          <w:szCs w:val="24"/>
        </w:rPr>
        <w:t>a</w:t>
      </w:r>
      <w:r w:rsidRPr="00F218A4">
        <w:rPr>
          <w:rFonts w:asciiTheme="minorHAnsi" w:hAnsiTheme="minorHAnsi" w:cstheme="minorHAnsi"/>
          <w:color w:val="auto"/>
          <w:sz w:val="24"/>
          <w:szCs w:val="24"/>
        </w:rPr>
        <w:t xml:space="preserve"> united effort to challenge the misconceptions surrounding mental illness, altering the stigmatic view from a </w:t>
      </w:r>
      <w:r w:rsidR="00E268AE">
        <w:rPr>
          <w:rFonts w:asciiTheme="minorHAnsi" w:hAnsiTheme="minorHAnsi" w:cstheme="minorHAnsi"/>
          <w:color w:val="auto"/>
          <w:sz w:val="24"/>
          <w:szCs w:val="24"/>
        </w:rPr>
        <w:t xml:space="preserve">perceived </w:t>
      </w:r>
      <w:r w:rsidRPr="00F218A4">
        <w:rPr>
          <w:rFonts w:asciiTheme="minorHAnsi" w:hAnsiTheme="minorHAnsi" w:cstheme="minorHAnsi"/>
          <w:color w:val="auto"/>
          <w:sz w:val="24"/>
          <w:szCs w:val="24"/>
        </w:rPr>
        <w:t xml:space="preserve">weakness </w:t>
      </w:r>
      <w:r w:rsidR="00F218A4" w:rsidRPr="00F218A4">
        <w:rPr>
          <w:rFonts w:asciiTheme="minorHAnsi" w:hAnsiTheme="minorHAnsi" w:cstheme="minorHAnsi"/>
          <w:color w:val="auto"/>
          <w:sz w:val="24"/>
          <w:szCs w:val="24"/>
        </w:rPr>
        <w:t xml:space="preserve">to </w:t>
      </w:r>
      <w:r w:rsidRPr="00F218A4">
        <w:rPr>
          <w:rFonts w:asciiTheme="minorHAnsi" w:hAnsiTheme="minorHAnsi" w:cstheme="minorHAnsi"/>
          <w:color w:val="auto"/>
          <w:sz w:val="24"/>
          <w:szCs w:val="24"/>
        </w:rPr>
        <w:t>a human condition requiring understanding and compassion,</w:t>
      </w:r>
      <w:r w:rsidR="00F218A4" w:rsidRPr="00F218A4">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116400851"/>
          <w:citation/>
        </w:sdtPr>
        <w:sdtEndPr/>
        <w:sdtContent>
          <w:r w:rsidR="00DD27EA">
            <w:rPr>
              <w:rFonts w:asciiTheme="minorHAnsi" w:hAnsiTheme="minorHAnsi" w:cstheme="minorHAnsi"/>
              <w:color w:val="auto"/>
              <w:sz w:val="24"/>
              <w:szCs w:val="24"/>
            </w:rPr>
            <w:fldChar w:fldCharType="begin"/>
          </w:r>
          <w:r w:rsidR="00DD27EA">
            <w:rPr>
              <w:rFonts w:asciiTheme="minorHAnsi" w:hAnsiTheme="minorHAnsi" w:cstheme="minorHAnsi"/>
              <w:color w:val="auto"/>
              <w:sz w:val="24"/>
              <w:szCs w:val="24"/>
            </w:rPr>
            <w:instrText xml:space="preserve"> CITATION Ref24 \l 2057 </w:instrText>
          </w:r>
          <w:r w:rsidR="00DD27E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(Refugee Migrant Centre, 2024)</w:t>
          </w:r>
          <w:r w:rsidR="00DD27EA">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w:t>
      </w:r>
    </w:p>
    <w:p w14:paraId="6C05100D" w14:textId="7CB6C964" w:rsidR="00273977"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Policing </w:t>
      </w:r>
      <w:r w:rsidR="00E268AE">
        <w:rPr>
          <w:rFonts w:asciiTheme="minorHAnsi" w:hAnsiTheme="minorHAnsi" w:cstheme="minorHAnsi"/>
          <w:color w:val="auto"/>
          <w:sz w:val="24"/>
          <w:szCs w:val="24"/>
        </w:rPr>
        <w:t>is</w:t>
      </w:r>
      <w:r w:rsidRPr="00F218A4">
        <w:rPr>
          <w:rFonts w:asciiTheme="minorHAnsi" w:hAnsiTheme="minorHAnsi" w:cstheme="minorHAnsi"/>
          <w:color w:val="auto"/>
          <w:sz w:val="24"/>
          <w:szCs w:val="24"/>
        </w:rPr>
        <w:t xml:space="preserve"> not a medical profession,</w:t>
      </w:r>
      <w:r w:rsidR="00E268AE">
        <w:rPr>
          <w:rFonts w:asciiTheme="minorHAnsi" w:hAnsiTheme="minorHAnsi" w:cstheme="minorHAnsi"/>
          <w:color w:val="auto"/>
          <w:sz w:val="24"/>
          <w:szCs w:val="24"/>
        </w:rPr>
        <w:t xml:space="preserve"> however</w:t>
      </w:r>
      <w:r w:rsidRPr="00F218A4">
        <w:rPr>
          <w:rFonts w:asciiTheme="minorHAnsi" w:hAnsiTheme="minorHAnsi" w:cstheme="minorHAnsi"/>
          <w:color w:val="auto"/>
          <w:sz w:val="24"/>
          <w:szCs w:val="24"/>
        </w:rPr>
        <w:t xml:space="preserve"> since joining the force</w:t>
      </w:r>
      <w:r w:rsidR="00E268AE">
        <w:rPr>
          <w:rFonts w:asciiTheme="minorHAnsi" w:hAnsiTheme="minorHAnsi" w:cstheme="minorHAnsi"/>
          <w:color w:val="auto"/>
          <w:sz w:val="24"/>
          <w:szCs w:val="24"/>
        </w:rPr>
        <w:t xml:space="preserve">, </w:t>
      </w:r>
      <w:r w:rsidRPr="00F218A4">
        <w:rPr>
          <w:rFonts w:asciiTheme="minorHAnsi" w:hAnsiTheme="minorHAnsi" w:cstheme="minorHAnsi"/>
          <w:color w:val="auto"/>
          <w:sz w:val="24"/>
          <w:szCs w:val="24"/>
        </w:rPr>
        <w:t>I have gained knowledge and skills to identify a person in crisis and to connect the vulnerable person to the correct agency to provide support and assist in protecting the individual.</w:t>
      </w:r>
      <w:r w:rsidR="00DB1AAD">
        <w:rPr>
          <w:rFonts w:asciiTheme="minorHAnsi" w:hAnsiTheme="minorHAnsi" w:cstheme="minorHAnsi"/>
          <w:color w:val="auto"/>
          <w:sz w:val="24"/>
          <w:szCs w:val="24"/>
        </w:rPr>
        <w:t xml:space="preserve"> </w:t>
      </w:r>
      <w:r w:rsidR="00E268AE">
        <w:rPr>
          <w:rFonts w:asciiTheme="minorHAnsi" w:hAnsiTheme="minorHAnsi" w:cstheme="minorHAnsi"/>
          <w:color w:val="auto"/>
          <w:sz w:val="24"/>
          <w:szCs w:val="24"/>
        </w:rPr>
        <w:t xml:space="preserve"> In relation to the incident of discussion, </w:t>
      </w:r>
      <w:r w:rsidR="00DB1AAD">
        <w:rPr>
          <w:rFonts w:asciiTheme="minorHAnsi" w:hAnsiTheme="minorHAnsi" w:cstheme="minorHAnsi"/>
          <w:color w:val="auto"/>
          <w:sz w:val="24"/>
          <w:szCs w:val="24"/>
        </w:rPr>
        <w:t>I felt overwhelmed with the extent of th</w:t>
      </w:r>
      <w:r w:rsidR="00E268AE">
        <w:rPr>
          <w:rFonts w:asciiTheme="minorHAnsi" w:hAnsiTheme="minorHAnsi" w:cstheme="minorHAnsi"/>
          <w:color w:val="auto"/>
          <w:sz w:val="24"/>
          <w:szCs w:val="24"/>
        </w:rPr>
        <w:t>e</w:t>
      </w:r>
      <w:r w:rsidR="00DB1AAD">
        <w:rPr>
          <w:rFonts w:asciiTheme="minorHAnsi" w:hAnsiTheme="minorHAnsi" w:cstheme="minorHAnsi"/>
          <w:color w:val="auto"/>
          <w:sz w:val="24"/>
          <w:szCs w:val="24"/>
        </w:rPr>
        <w:t xml:space="preserve"> risk I had identified not only for the person in crisis but also the wider viewing public. I did not let this concern show in my engagement</w:t>
      </w:r>
      <w:r w:rsidR="00E268AE">
        <w:rPr>
          <w:rFonts w:asciiTheme="minorHAnsi" w:hAnsiTheme="minorHAnsi" w:cstheme="minorHAnsi"/>
          <w:color w:val="auto"/>
          <w:sz w:val="24"/>
          <w:szCs w:val="24"/>
        </w:rPr>
        <w:t xml:space="preserve"> with the public</w:t>
      </w:r>
      <w:r w:rsidR="00DB1AAD">
        <w:rPr>
          <w:rFonts w:asciiTheme="minorHAnsi" w:hAnsiTheme="minorHAnsi" w:cstheme="minorHAnsi"/>
          <w:color w:val="auto"/>
          <w:sz w:val="24"/>
          <w:szCs w:val="24"/>
        </w:rPr>
        <w:t xml:space="preserve"> as</w:t>
      </w:r>
      <w:r w:rsidR="00E268AE">
        <w:rPr>
          <w:rFonts w:asciiTheme="minorHAnsi" w:hAnsiTheme="minorHAnsi" w:cstheme="minorHAnsi"/>
          <w:color w:val="auto"/>
          <w:sz w:val="24"/>
          <w:szCs w:val="24"/>
        </w:rPr>
        <w:t xml:space="preserve"> it is my belief</w:t>
      </w:r>
      <w:r w:rsidR="00DB1AAD">
        <w:rPr>
          <w:rFonts w:asciiTheme="minorHAnsi" w:hAnsiTheme="minorHAnsi" w:cstheme="minorHAnsi"/>
          <w:color w:val="auto"/>
          <w:sz w:val="24"/>
          <w:szCs w:val="24"/>
        </w:rPr>
        <w:t xml:space="preserve"> it can result in</w:t>
      </w:r>
      <w:r w:rsidR="00E268AE">
        <w:rPr>
          <w:rFonts w:asciiTheme="minorHAnsi" w:hAnsiTheme="minorHAnsi" w:cstheme="minorHAnsi"/>
          <w:color w:val="auto"/>
          <w:sz w:val="24"/>
          <w:szCs w:val="24"/>
        </w:rPr>
        <w:t xml:space="preserve"> a</w:t>
      </w:r>
      <w:r w:rsidR="00DB1AAD">
        <w:rPr>
          <w:rFonts w:asciiTheme="minorHAnsi" w:hAnsiTheme="minorHAnsi" w:cstheme="minorHAnsi"/>
          <w:color w:val="auto"/>
          <w:sz w:val="24"/>
          <w:szCs w:val="24"/>
        </w:rPr>
        <w:t xml:space="preserve"> loss in public confidence.</w:t>
      </w:r>
      <w:r w:rsidRPr="00F218A4">
        <w:rPr>
          <w:rFonts w:asciiTheme="minorHAnsi" w:hAnsiTheme="minorHAnsi" w:cstheme="minorHAnsi"/>
          <w:color w:val="auto"/>
          <w:sz w:val="24"/>
          <w:szCs w:val="24"/>
        </w:rPr>
        <w:t xml:space="preserve"> </w:t>
      </w:r>
      <w:r w:rsidR="00E268AE">
        <w:rPr>
          <w:rFonts w:asciiTheme="minorHAnsi" w:hAnsiTheme="minorHAnsi" w:cstheme="minorHAnsi"/>
          <w:color w:val="auto"/>
          <w:sz w:val="24"/>
          <w:szCs w:val="24"/>
        </w:rPr>
        <w:t>Officers and service users have become aware</w:t>
      </w:r>
      <w:r w:rsidRPr="00F218A4">
        <w:rPr>
          <w:rFonts w:asciiTheme="minorHAnsi" w:hAnsiTheme="minorHAnsi" w:cstheme="minorHAnsi"/>
          <w:color w:val="auto"/>
          <w:sz w:val="24"/>
          <w:szCs w:val="24"/>
        </w:rPr>
        <w:t xml:space="preserve"> that it is easier to access unscheduled mental health care via the police or criminal justice system than through existing provisions</w:t>
      </w:r>
      <w:r w:rsidR="00273977">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39230364"/>
          <w:citation/>
        </w:sdtPr>
        <w:sdtEndPr/>
        <w:sdtContent>
          <w:r w:rsidR="00273977">
            <w:rPr>
              <w:rFonts w:asciiTheme="minorHAnsi" w:hAnsiTheme="minorHAnsi" w:cstheme="minorHAnsi"/>
              <w:color w:val="auto"/>
              <w:sz w:val="24"/>
              <w:szCs w:val="24"/>
            </w:rPr>
            <w:fldChar w:fldCharType="begin"/>
          </w:r>
          <w:r w:rsidR="00FB503A">
            <w:rPr>
              <w:rFonts w:asciiTheme="minorHAnsi" w:hAnsiTheme="minorHAnsi" w:cstheme="minorHAnsi"/>
              <w:color w:val="auto"/>
              <w:sz w:val="24"/>
              <w:szCs w:val="24"/>
            </w:rPr>
            <w:instrText xml:space="preserve">CITATION Mat22 \l 2057 </w:instrText>
          </w:r>
          <w:r w:rsidR="00273977">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(National Police Chiefs'Council, 2022)</w:t>
          </w:r>
          <w:r w:rsidR="00273977">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w:t>
      </w:r>
    </w:p>
    <w:p w14:paraId="3346BBC6" w14:textId="6112D199"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lastRenderedPageBreak/>
        <w:t>Highlighted by the Department of Health and Social Care</w:t>
      </w:r>
      <w:r w:rsidR="00FB503A">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587502796"/>
          <w:citation/>
        </w:sdtPr>
        <w:sdtEndPr/>
        <w:sdtContent>
          <w:r w:rsidR="00FB503A">
            <w:rPr>
              <w:rFonts w:asciiTheme="minorHAnsi" w:hAnsiTheme="minorHAnsi" w:cstheme="minorHAnsi"/>
              <w:color w:val="auto"/>
              <w:sz w:val="24"/>
              <w:szCs w:val="24"/>
            </w:rPr>
            <w:fldChar w:fldCharType="begin"/>
          </w:r>
          <w:r w:rsidR="00FB503A">
            <w:rPr>
              <w:rFonts w:asciiTheme="minorHAnsi" w:hAnsiTheme="minorHAnsi" w:cstheme="minorHAnsi"/>
              <w:color w:val="auto"/>
              <w:sz w:val="24"/>
              <w:szCs w:val="24"/>
            </w:rPr>
            <w:instrText xml:space="preserve"> CITATION Car24 \l 2057 </w:instrText>
          </w:r>
          <w:r w:rsidR="00FB503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(Care, 2024)</w:t>
          </w:r>
          <w:r w:rsidR="00FB503A">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police are becoming more involved despite not being the best suited to respond. Officers are </w:t>
      </w:r>
      <w:r w:rsidR="00FB503A">
        <w:rPr>
          <w:rFonts w:asciiTheme="minorHAnsi" w:hAnsiTheme="minorHAnsi" w:cstheme="minorHAnsi"/>
          <w:color w:val="auto"/>
          <w:sz w:val="24"/>
          <w:szCs w:val="24"/>
        </w:rPr>
        <w:t xml:space="preserve">not </w:t>
      </w:r>
      <w:r w:rsidRPr="00F218A4">
        <w:rPr>
          <w:rFonts w:asciiTheme="minorHAnsi" w:hAnsiTheme="minorHAnsi" w:cstheme="minorHAnsi"/>
          <w:color w:val="auto"/>
          <w:sz w:val="24"/>
          <w:szCs w:val="24"/>
        </w:rPr>
        <w:t xml:space="preserve">able to </w:t>
      </w:r>
      <w:r w:rsidR="00FB503A">
        <w:rPr>
          <w:rFonts w:asciiTheme="minorHAnsi" w:hAnsiTheme="minorHAnsi" w:cstheme="minorHAnsi"/>
          <w:color w:val="auto"/>
          <w:sz w:val="24"/>
          <w:szCs w:val="24"/>
        </w:rPr>
        <w:t>effectively</w:t>
      </w:r>
      <w:r w:rsidRPr="00F218A4">
        <w:rPr>
          <w:rFonts w:asciiTheme="minorHAnsi" w:hAnsiTheme="minorHAnsi" w:cstheme="minorHAnsi"/>
          <w:color w:val="auto"/>
          <w:sz w:val="24"/>
          <w:szCs w:val="24"/>
        </w:rPr>
        <w:t xml:space="preserve"> transfer care to a more qualified professional</w:t>
      </w:r>
      <w:r w:rsidR="00FB503A">
        <w:rPr>
          <w:rFonts w:asciiTheme="minorHAnsi" w:hAnsiTheme="minorHAnsi" w:cstheme="minorHAnsi"/>
          <w:color w:val="auto"/>
          <w:sz w:val="24"/>
          <w:szCs w:val="24"/>
        </w:rPr>
        <w:t xml:space="preserve"> efficiently</w:t>
      </w:r>
      <w:r w:rsidRPr="00F218A4">
        <w:rPr>
          <w:rFonts w:asciiTheme="minorHAnsi" w:hAnsiTheme="minorHAnsi" w:cstheme="minorHAnsi"/>
          <w:color w:val="auto"/>
          <w:sz w:val="24"/>
          <w:szCs w:val="24"/>
        </w:rPr>
        <w:t xml:space="preserve">. </w:t>
      </w:r>
      <w:r w:rsidR="00FB503A">
        <w:rPr>
          <w:rFonts w:asciiTheme="minorHAnsi" w:hAnsiTheme="minorHAnsi" w:cstheme="minorHAnsi"/>
          <w:color w:val="auto"/>
          <w:sz w:val="24"/>
          <w:szCs w:val="24"/>
        </w:rPr>
        <w:t>However,</w:t>
      </w:r>
      <w:r w:rsidRPr="00F218A4">
        <w:rPr>
          <w:rFonts w:asciiTheme="minorHAnsi" w:hAnsiTheme="minorHAnsi" w:cstheme="minorHAnsi"/>
          <w:color w:val="auto"/>
          <w:sz w:val="24"/>
          <w:szCs w:val="24"/>
        </w:rPr>
        <w:t xml:space="preserve"> there will always be situations in which a police officer must be involved in helping someone experiencing a mental health crisis such as when there is an immediate and real risk to life or serious harm, or when a crime or potential crime is involved. </w:t>
      </w:r>
      <w:r w:rsidR="00DB1AAD">
        <w:rPr>
          <w:rFonts w:asciiTheme="minorHAnsi" w:hAnsiTheme="minorHAnsi" w:cstheme="minorHAnsi"/>
          <w:color w:val="auto"/>
          <w:sz w:val="24"/>
          <w:szCs w:val="24"/>
        </w:rPr>
        <w:t>This results in feelings of frustration, it</w:t>
      </w:r>
      <w:r w:rsidRPr="00F218A4">
        <w:rPr>
          <w:rFonts w:asciiTheme="minorHAnsi" w:hAnsiTheme="minorHAnsi" w:cstheme="minorHAnsi"/>
          <w:color w:val="auto"/>
          <w:sz w:val="24"/>
          <w:szCs w:val="24"/>
        </w:rPr>
        <w:t xml:space="preserve"> affects the police's capacity to manage other responsibilities, and it may lead to </w:t>
      </w:r>
      <w:r w:rsidR="00FB503A" w:rsidRPr="00F218A4">
        <w:rPr>
          <w:rFonts w:asciiTheme="minorHAnsi" w:hAnsiTheme="minorHAnsi" w:cstheme="minorHAnsi"/>
          <w:color w:val="auto"/>
          <w:sz w:val="24"/>
          <w:szCs w:val="24"/>
        </w:rPr>
        <w:t>augmented</w:t>
      </w:r>
      <w:r w:rsidRPr="00F218A4">
        <w:rPr>
          <w:rFonts w:asciiTheme="minorHAnsi" w:hAnsiTheme="minorHAnsi" w:cstheme="minorHAnsi"/>
          <w:color w:val="auto"/>
          <w:sz w:val="24"/>
          <w:szCs w:val="24"/>
        </w:rPr>
        <w:t xml:space="preserve"> suffering and worse experiences for those with mental health needs along the mental health care pathway, </w:t>
      </w:r>
      <w:sdt>
        <w:sdtPr>
          <w:rPr>
            <w:rFonts w:asciiTheme="minorHAnsi" w:hAnsiTheme="minorHAnsi" w:cstheme="minorHAnsi"/>
            <w:color w:val="auto"/>
            <w:sz w:val="24"/>
            <w:szCs w:val="24"/>
          </w:rPr>
          <w:id w:val="-1736617675"/>
          <w:citation/>
        </w:sdtPr>
        <w:sdtEndPr/>
        <w:sdtContent>
          <w:r w:rsidR="00DD27EA">
            <w:rPr>
              <w:rFonts w:asciiTheme="minorHAnsi" w:hAnsiTheme="minorHAnsi" w:cstheme="minorHAnsi"/>
              <w:color w:val="auto"/>
              <w:sz w:val="24"/>
              <w:szCs w:val="24"/>
            </w:rPr>
            <w:fldChar w:fldCharType="begin"/>
          </w:r>
          <w:r w:rsidR="00DD27EA">
            <w:rPr>
              <w:rFonts w:asciiTheme="minorHAnsi" w:hAnsiTheme="minorHAnsi" w:cstheme="minorHAnsi"/>
              <w:color w:val="auto"/>
              <w:sz w:val="24"/>
              <w:szCs w:val="24"/>
            </w:rPr>
            <w:instrText xml:space="preserve"> CITATION GOV24 \l 2057 </w:instrText>
          </w:r>
          <w:r w:rsidR="00DD27E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(GOV.UK, 2024)</w:t>
          </w:r>
          <w:r w:rsidR="00DD27EA">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w:t>
      </w:r>
    </w:p>
    <w:p w14:paraId="3B9E66D5" w14:textId="5B8EAF73"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Steps are being taken to change the current crisis faced by police when managing individuals identified as not criminals</w:t>
      </w:r>
      <w:r w:rsidR="00DB1AAD">
        <w:rPr>
          <w:rFonts w:asciiTheme="minorHAnsi" w:hAnsiTheme="minorHAnsi" w:cstheme="minorHAnsi"/>
          <w:color w:val="auto"/>
          <w:sz w:val="24"/>
          <w:szCs w:val="24"/>
        </w:rPr>
        <w:t>,</w:t>
      </w:r>
      <w:r w:rsidRPr="00F218A4">
        <w:rPr>
          <w:rFonts w:asciiTheme="minorHAnsi" w:hAnsiTheme="minorHAnsi" w:cstheme="minorHAnsi"/>
          <w:color w:val="auto"/>
          <w:sz w:val="24"/>
          <w:szCs w:val="24"/>
        </w:rPr>
        <w:t xml:space="preserve"> but suffering with their mental health, this is one of the required changes highlighted in the Policing Vision 2025, </w:t>
      </w:r>
      <w:sdt>
        <w:sdtPr>
          <w:rPr>
            <w:rFonts w:asciiTheme="minorHAnsi" w:hAnsiTheme="minorHAnsi" w:cstheme="minorHAnsi"/>
            <w:color w:val="auto"/>
            <w:sz w:val="24"/>
            <w:szCs w:val="24"/>
          </w:rPr>
          <w:id w:val="-1454547533"/>
          <w:citation/>
        </w:sdtPr>
        <w:sdtEndPr/>
        <w:sdtContent>
          <w:r w:rsidR="00DD27EA">
            <w:rPr>
              <w:rFonts w:asciiTheme="minorHAnsi" w:hAnsiTheme="minorHAnsi" w:cstheme="minorHAnsi"/>
              <w:color w:val="auto"/>
              <w:sz w:val="24"/>
              <w:szCs w:val="24"/>
            </w:rPr>
            <w:fldChar w:fldCharType="begin"/>
          </w:r>
          <w:r w:rsidR="00DD27EA">
            <w:rPr>
              <w:rFonts w:asciiTheme="minorHAnsi" w:hAnsiTheme="minorHAnsi" w:cstheme="minorHAnsi"/>
              <w:color w:val="auto"/>
              <w:sz w:val="24"/>
              <w:szCs w:val="24"/>
            </w:rPr>
            <w:instrText xml:space="preserve"> CITATION Nat16 \l 2057 </w:instrText>
          </w:r>
          <w:r w:rsidR="00DD27E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(National Police Chiefs' Council, 2016)</w:t>
          </w:r>
          <w:r w:rsidR="00DD27EA">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w:t>
      </w:r>
      <w:r w:rsidR="003F106B">
        <w:rPr>
          <w:rFonts w:asciiTheme="minorHAnsi" w:hAnsiTheme="minorHAnsi" w:cstheme="minorHAnsi"/>
          <w:color w:val="auto"/>
          <w:sz w:val="24"/>
          <w:szCs w:val="24"/>
        </w:rPr>
        <w:t xml:space="preserve"> Although this is a proactive change, it has not resulted in frontline seeing the benefits as there is still pushback from the professional health service when dealing with mental health.</w:t>
      </w:r>
    </w:p>
    <w:p w14:paraId="46DBD34B" w14:textId="77777777" w:rsidR="006510D1" w:rsidRDefault="006510D1" w:rsidP="006510D1">
      <w:pPr>
        <w:spacing w:line="360" w:lineRule="auto"/>
        <w:ind w:right="238"/>
        <w:jc w:val="both"/>
        <w:rPr>
          <w:rFonts w:asciiTheme="minorHAnsi" w:hAnsiTheme="minorHAnsi" w:cstheme="minorHAnsi"/>
          <w:color w:val="auto"/>
          <w:sz w:val="24"/>
          <w:szCs w:val="24"/>
        </w:rPr>
      </w:pPr>
    </w:p>
    <w:p w14:paraId="0FD675D5" w14:textId="52B541D6" w:rsidR="00102227" w:rsidRDefault="00DB1AAD" w:rsidP="006510D1">
      <w:pPr>
        <w:spacing w:line="360" w:lineRule="auto"/>
        <w:ind w:right="238"/>
        <w:jc w:val="both"/>
        <w:rPr>
          <w:rFonts w:asciiTheme="minorHAnsi" w:hAnsiTheme="minorHAnsi" w:cstheme="minorHAnsi"/>
          <w:color w:val="auto"/>
          <w:sz w:val="24"/>
          <w:szCs w:val="24"/>
        </w:rPr>
      </w:pPr>
      <w:r w:rsidRPr="00DB1AAD">
        <w:rPr>
          <w:rFonts w:asciiTheme="minorHAnsi" w:hAnsiTheme="minorHAnsi" w:cstheme="minorHAnsi"/>
          <w:color w:val="auto"/>
          <w:sz w:val="24"/>
          <w:szCs w:val="24"/>
        </w:rPr>
        <w:t>Whilst the College of Policing</w:t>
      </w:r>
      <w:r w:rsidR="00BA6D17">
        <w:rPr>
          <w:rFonts w:asciiTheme="minorHAnsi" w:hAnsiTheme="minorHAnsi" w:cstheme="minorHAnsi"/>
          <w:color w:val="auto"/>
          <w:sz w:val="24"/>
          <w:szCs w:val="24"/>
        </w:rPr>
        <w:t xml:space="preserve"> </w:t>
      </w:r>
      <w:r w:rsidRPr="00DB1AAD">
        <w:rPr>
          <w:rFonts w:asciiTheme="minorHAnsi" w:hAnsiTheme="minorHAnsi" w:cstheme="minorHAnsi"/>
          <w:color w:val="auto"/>
          <w:sz w:val="24"/>
          <w:szCs w:val="24"/>
        </w:rPr>
        <w:t xml:space="preserve">are </w:t>
      </w:r>
      <w:r w:rsidR="0019628C">
        <w:rPr>
          <w:rFonts w:asciiTheme="minorHAnsi" w:hAnsiTheme="minorHAnsi" w:cstheme="minorHAnsi"/>
          <w:color w:val="auto"/>
          <w:sz w:val="24"/>
          <w:szCs w:val="24"/>
        </w:rPr>
        <w:t xml:space="preserve">clear </w:t>
      </w:r>
      <w:r w:rsidRPr="00DB1AAD">
        <w:rPr>
          <w:rFonts w:asciiTheme="minorHAnsi" w:hAnsiTheme="minorHAnsi" w:cstheme="minorHAnsi"/>
          <w:color w:val="auto"/>
          <w:sz w:val="24"/>
          <w:szCs w:val="24"/>
        </w:rPr>
        <w:t xml:space="preserve">in suggesting the principles that every police officer should </w:t>
      </w:r>
      <w:r w:rsidR="0019628C">
        <w:rPr>
          <w:rFonts w:asciiTheme="minorHAnsi" w:hAnsiTheme="minorHAnsi" w:cstheme="minorHAnsi"/>
          <w:color w:val="auto"/>
          <w:sz w:val="24"/>
          <w:szCs w:val="24"/>
        </w:rPr>
        <w:t>possess</w:t>
      </w:r>
      <w:r w:rsidRPr="00DB1AAD">
        <w:rPr>
          <w:rFonts w:asciiTheme="minorHAnsi" w:hAnsiTheme="minorHAnsi" w:cstheme="minorHAnsi"/>
          <w:color w:val="auto"/>
          <w:sz w:val="24"/>
          <w:szCs w:val="24"/>
        </w:rPr>
        <w:t xml:space="preserve"> and the standards of behaviour </w:t>
      </w:r>
      <w:r w:rsidR="0019628C">
        <w:rPr>
          <w:rFonts w:asciiTheme="minorHAnsi" w:hAnsiTheme="minorHAnsi" w:cstheme="minorHAnsi"/>
          <w:color w:val="auto"/>
          <w:sz w:val="24"/>
          <w:szCs w:val="24"/>
        </w:rPr>
        <w:t>police officers</w:t>
      </w:r>
      <w:r w:rsidRPr="00DB1AAD">
        <w:rPr>
          <w:rFonts w:asciiTheme="minorHAnsi" w:hAnsiTheme="minorHAnsi" w:cstheme="minorHAnsi"/>
          <w:color w:val="auto"/>
          <w:sz w:val="24"/>
          <w:szCs w:val="24"/>
        </w:rPr>
        <w:t xml:space="preserve"> are expected to meet, you could argue that little mention was made in the guidance of the moral underpinning of the conduct</w:t>
      </w:r>
      <w:r w:rsidR="003F106B">
        <w:rPr>
          <w:rFonts w:asciiTheme="minorHAnsi" w:hAnsiTheme="minorHAnsi" w:cstheme="minorHAnsi"/>
          <w:color w:val="auto"/>
          <w:sz w:val="24"/>
          <w:szCs w:val="24"/>
        </w:rPr>
        <w:t>,</w:t>
      </w:r>
      <w:r w:rsidRPr="00DB1AAD">
        <w:rPr>
          <w:rFonts w:asciiTheme="minorHAnsi" w:hAnsiTheme="minorHAnsi" w:cstheme="minorHAnsi"/>
          <w:color w:val="auto"/>
          <w:sz w:val="24"/>
          <w:szCs w:val="24"/>
        </w:rPr>
        <w:t xml:space="preserve"> that the ethical principles and standards of behaviour</w:t>
      </w:r>
      <w:r w:rsidR="00BA6D17">
        <w:rPr>
          <w:rFonts w:asciiTheme="minorHAnsi" w:hAnsiTheme="minorHAnsi" w:cstheme="minorHAnsi"/>
          <w:color w:val="auto"/>
          <w:sz w:val="24"/>
          <w:szCs w:val="24"/>
        </w:rPr>
        <w:t>.</w:t>
      </w:r>
      <w:r w:rsidRPr="00DB1AAD">
        <w:rPr>
          <w:rFonts w:asciiTheme="minorHAnsi" w:hAnsiTheme="minorHAnsi" w:cstheme="minorHAnsi"/>
          <w:color w:val="auto"/>
          <w:sz w:val="24"/>
          <w:szCs w:val="24"/>
        </w:rPr>
        <w:t xml:space="preserve"> </w:t>
      </w:r>
      <w:r w:rsidR="00BA6D17">
        <w:rPr>
          <w:rFonts w:asciiTheme="minorHAnsi" w:hAnsiTheme="minorHAnsi" w:cstheme="minorHAnsi"/>
          <w:color w:val="auto"/>
          <w:sz w:val="24"/>
          <w:szCs w:val="24"/>
        </w:rPr>
        <w:t>T</w:t>
      </w:r>
      <w:r w:rsidRPr="00DB1AAD">
        <w:rPr>
          <w:rFonts w:asciiTheme="minorHAnsi" w:hAnsiTheme="minorHAnsi" w:cstheme="minorHAnsi"/>
          <w:color w:val="auto"/>
          <w:sz w:val="24"/>
          <w:szCs w:val="24"/>
        </w:rPr>
        <w:t xml:space="preserve">his </w:t>
      </w:r>
      <w:r w:rsidR="0019628C">
        <w:rPr>
          <w:rFonts w:asciiTheme="minorHAnsi" w:hAnsiTheme="minorHAnsi" w:cstheme="minorHAnsi"/>
          <w:color w:val="auto"/>
          <w:sz w:val="24"/>
          <w:szCs w:val="24"/>
        </w:rPr>
        <w:t>suggests</w:t>
      </w:r>
      <w:r w:rsidRPr="00DB1AAD">
        <w:rPr>
          <w:rFonts w:asciiTheme="minorHAnsi" w:hAnsiTheme="minorHAnsi" w:cstheme="minorHAnsi"/>
          <w:color w:val="auto"/>
          <w:sz w:val="24"/>
          <w:szCs w:val="24"/>
        </w:rPr>
        <w:t xml:space="preserve"> that moral conduct will naturally follow the publication of the Code, </w:t>
      </w:r>
      <w:sdt>
        <w:sdtPr>
          <w:rPr>
            <w:rFonts w:asciiTheme="minorHAnsi" w:hAnsiTheme="minorHAnsi" w:cstheme="minorHAnsi"/>
            <w:color w:val="auto"/>
            <w:sz w:val="24"/>
            <w:szCs w:val="24"/>
          </w:rPr>
          <w:id w:val="-1715719322"/>
          <w:citation/>
        </w:sdtPr>
        <w:sdtEndPr/>
        <w:sdtContent>
          <w:r w:rsidR="00102227">
            <w:rPr>
              <w:rFonts w:asciiTheme="minorHAnsi" w:hAnsiTheme="minorHAnsi" w:cstheme="minorHAnsi"/>
              <w:color w:val="auto"/>
              <w:sz w:val="24"/>
              <w:szCs w:val="24"/>
            </w:rPr>
            <w:fldChar w:fldCharType="begin"/>
          </w:r>
          <w:r w:rsidR="0019628C">
            <w:rPr>
              <w:rFonts w:asciiTheme="minorHAnsi" w:hAnsiTheme="minorHAnsi" w:cstheme="minorHAnsi"/>
              <w:color w:val="auto"/>
              <w:sz w:val="24"/>
              <w:szCs w:val="24"/>
            </w:rPr>
            <w:instrText xml:space="preserve">CITATION Sti10 \l 2057 </w:instrText>
          </w:r>
          <w:r w:rsidR="00102227">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(Feys, et al., 2018)</w:t>
          </w:r>
          <w:r w:rsidR="00102227">
            <w:rPr>
              <w:rFonts w:asciiTheme="minorHAnsi" w:hAnsiTheme="minorHAnsi" w:cstheme="minorHAnsi"/>
              <w:color w:val="auto"/>
              <w:sz w:val="24"/>
              <w:szCs w:val="24"/>
            </w:rPr>
            <w:fldChar w:fldCharType="end"/>
          </w:r>
        </w:sdtContent>
      </w:sdt>
      <w:r w:rsidRPr="00DB1AAD">
        <w:rPr>
          <w:rFonts w:asciiTheme="minorHAnsi" w:hAnsiTheme="minorHAnsi" w:cstheme="minorHAnsi"/>
          <w:color w:val="auto"/>
          <w:sz w:val="24"/>
          <w:szCs w:val="24"/>
        </w:rPr>
        <w:t xml:space="preserve">. </w:t>
      </w:r>
    </w:p>
    <w:p w14:paraId="67C926D3" w14:textId="5E4E25E3" w:rsidR="00DB1AAD" w:rsidRDefault="00DB1AAD" w:rsidP="006510D1">
      <w:pPr>
        <w:spacing w:line="360" w:lineRule="auto"/>
        <w:ind w:right="238"/>
        <w:jc w:val="both"/>
        <w:rPr>
          <w:rFonts w:asciiTheme="minorHAnsi" w:hAnsiTheme="minorHAnsi" w:cstheme="minorHAnsi"/>
          <w:color w:val="auto"/>
          <w:sz w:val="24"/>
          <w:szCs w:val="24"/>
        </w:rPr>
      </w:pPr>
      <w:r w:rsidRPr="00DB1AAD">
        <w:rPr>
          <w:rFonts w:asciiTheme="minorHAnsi" w:hAnsiTheme="minorHAnsi" w:cstheme="minorHAnsi"/>
          <w:color w:val="auto"/>
          <w:sz w:val="24"/>
          <w:szCs w:val="24"/>
        </w:rPr>
        <w:t>The ethical theory and moral practice that is require</w:t>
      </w:r>
      <w:r w:rsidR="00102227">
        <w:rPr>
          <w:rFonts w:asciiTheme="minorHAnsi" w:hAnsiTheme="minorHAnsi" w:cstheme="minorHAnsi"/>
          <w:color w:val="auto"/>
          <w:sz w:val="24"/>
          <w:szCs w:val="24"/>
        </w:rPr>
        <w:t>d for policing,</w:t>
      </w:r>
      <w:r w:rsidRPr="00DB1AAD">
        <w:rPr>
          <w:rFonts w:asciiTheme="minorHAnsi" w:hAnsiTheme="minorHAnsi" w:cstheme="minorHAnsi"/>
          <w:color w:val="auto"/>
          <w:sz w:val="24"/>
          <w:szCs w:val="24"/>
        </w:rPr>
        <w:t xml:space="preserve"> is argued by Manning </w:t>
      </w:r>
      <w:r w:rsidR="003320EF">
        <w:rPr>
          <w:rFonts w:asciiTheme="minorHAnsi" w:hAnsiTheme="minorHAnsi" w:cstheme="minorHAnsi"/>
          <w:color w:val="auto"/>
          <w:sz w:val="24"/>
          <w:szCs w:val="24"/>
        </w:rPr>
        <w:t xml:space="preserve">states </w:t>
      </w:r>
      <w:r w:rsidRPr="00DB1AAD">
        <w:rPr>
          <w:rFonts w:asciiTheme="minorHAnsi" w:hAnsiTheme="minorHAnsi" w:cstheme="minorHAnsi"/>
          <w:color w:val="auto"/>
          <w:sz w:val="24"/>
          <w:szCs w:val="24"/>
        </w:rPr>
        <w:t>that the</w:t>
      </w:r>
      <w:r w:rsidR="003F106B">
        <w:rPr>
          <w:rFonts w:asciiTheme="minorHAnsi" w:hAnsiTheme="minorHAnsi" w:cstheme="minorHAnsi"/>
          <w:color w:val="auto"/>
          <w:sz w:val="24"/>
          <w:szCs w:val="24"/>
        </w:rPr>
        <w:t xml:space="preserve"> </w:t>
      </w:r>
      <w:r w:rsidRPr="00DB1AAD">
        <w:rPr>
          <w:rFonts w:asciiTheme="minorHAnsi" w:hAnsiTheme="minorHAnsi" w:cstheme="minorHAnsi"/>
          <w:color w:val="auto"/>
          <w:sz w:val="24"/>
          <w:szCs w:val="24"/>
        </w:rPr>
        <w:t>code</w:t>
      </w:r>
      <w:r w:rsidR="003320EF">
        <w:rPr>
          <w:rFonts w:asciiTheme="minorHAnsi" w:hAnsiTheme="minorHAnsi" w:cstheme="minorHAnsi"/>
          <w:color w:val="auto"/>
          <w:sz w:val="24"/>
          <w:szCs w:val="24"/>
        </w:rPr>
        <w:t xml:space="preserve"> of ethics</w:t>
      </w:r>
      <w:r w:rsidRPr="00DB1AAD">
        <w:rPr>
          <w:rFonts w:asciiTheme="minorHAnsi" w:hAnsiTheme="minorHAnsi" w:cstheme="minorHAnsi"/>
          <w:color w:val="auto"/>
          <w:sz w:val="24"/>
          <w:szCs w:val="24"/>
        </w:rPr>
        <w:t xml:space="preserve"> falls short </w:t>
      </w:r>
      <w:r w:rsidR="003320EF">
        <w:rPr>
          <w:rFonts w:asciiTheme="minorHAnsi" w:hAnsiTheme="minorHAnsi" w:cstheme="minorHAnsi"/>
          <w:color w:val="auto"/>
          <w:sz w:val="24"/>
          <w:szCs w:val="24"/>
        </w:rPr>
        <w:t>and does not provide a suitable standard of</w:t>
      </w:r>
      <w:r w:rsidRPr="00DB1AAD">
        <w:rPr>
          <w:rFonts w:asciiTheme="minorHAnsi" w:hAnsiTheme="minorHAnsi" w:cstheme="minorHAnsi"/>
          <w:color w:val="auto"/>
          <w:sz w:val="24"/>
          <w:szCs w:val="24"/>
        </w:rPr>
        <w:t xml:space="preserve"> framework for police officers</w:t>
      </w:r>
      <w:r w:rsidR="003320EF">
        <w:rPr>
          <w:rFonts w:asciiTheme="minorHAnsi" w:hAnsiTheme="minorHAnsi" w:cstheme="minorHAnsi"/>
          <w:color w:val="auto"/>
          <w:sz w:val="24"/>
          <w:szCs w:val="24"/>
        </w:rPr>
        <w:t xml:space="preserve"> to follow</w:t>
      </w:r>
      <w:r w:rsidRPr="00DB1AAD">
        <w:rPr>
          <w:rFonts w:asciiTheme="minorHAnsi" w:hAnsiTheme="minorHAnsi" w:cstheme="minorHAnsi"/>
          <w:color w:val="auto"/>
          <w:sz w:val="24"/>
          <w:szCs w:val="24"/>
        </w:rPr>
        <w:t xml:space="preserve"> </w:t>
      </w:r>
      <w:r w:rsidR="003320EF">
        <w:rPr>
          <w:rFonts w:asciiTheme="minorHAnsi" w:hAnsiTheme="minorHAnsi" w:cstheme="minorHAnsi"/>
          <w:color w:val="auto"/>
          <w:sz w:val="24"/>
          <w:szCs w:val="24"/>
        </w:rPr>
        <w:t xml:space="preserve">and lacks in </w:t>
      </w:r>
      <w:r w:rsidRPr="00DB1AAD">
        <w:rPr>
          <w:rFonts w:asciiTheme="minorHAnsi" w:hAnsiTheme="minorHAnsi" w:cstheme="minorHAnsi"/>
          <w:color w:val="auto"/>
          <w:sz w:val="24"/>
          <w:szCs w:val="24"/>
        </w:rPr>
        <w:t xml:space="preserve">appropriate guidance and training, </w:t>
      </w:r>
      <w:sdt>
        <w:sdtPr>
          <w:rPr>
            <w:rFonts w:asciiTheme="minorHAnsi" w:hAnsiTheme="minorHAnsi" w:cstheme="minorHAnsi"/>
            <w:color w:val="auto"/>
            <w:sz w:val="24"/>
            <w:szCs w:val="24"/>
          </w:rPr>
          <w:id w:val="-1078282122"/>
          <w:citation/>
        </w:sdtPr>
        <w:sdtEndPr/>
        <w:sdtContent>
          <w:r w:rsidR="00102227">
            <w:rPr>
              <w:rFonts w:asciiTheme="minorHAnsi" w:hAnsiTheme="minorHAnsi" w:cstheme="minorHAnsi"/>
              <w:color w:val="auto"/>
              <w:sz w:val="24"/>
              <w:szCs w:val="24"/>
            </w:rPr>
            <w:fldChar w:fldCharType="begin"/>
          </w:r>
          <w:r w:rsidR="00102227">
            <w:rPr>
              <w:rFonts w:asciiTheme="minorHAnsi" w:hAnsiTheme="minorHAnsi" w:cstheme="minorHAnsi"/>
              <w:color w:val="auto"/>
              <w:sz w:val="24"/>
              <w:szCs w:val="24"/>
            </w:rPr>
            <w:instrText xml:space="preserve"> CITATION Man19 \l 2057 </w:instrText>
          </w:r>
          <w:r w:rsidR="00102227">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(Manning, 2019)</w:t>
          </w:r>
          <w:r w:rsidR="00102227">
            <w:rPr>
              <w:rFonts w:asciiTheme="minorHAnsi" w:hAnsiTheme="minorHAnsi" w:cstheme="minorHAnsi"/>
              <w:color w:val="auto"/>
              <w:sz w:val="24"/>
              <w:szCs w:val="24"/>
            </w:rPr>
            <w:fldChar w:fldCharType="end"/>
          </w:r>
        </w:sdtContent>
      </w:sdt>
      <w:r w:rsidRPr="00DB1AAD">
        <w:rPr>
          <w:rFonts w:asciiTheme="minorHAnsi" w:hAnsiTheme="minorHAnsi" w:cstheme="minorHAnsi"/>
          <w:color w:val="auto"/>
          <w:sz w:val="24"/>
          <w:szCs w:val="24"/>
        </w:rPr>
        <w:t>. One could make the connection that the code of ethics and lack of guidance and training led to the failings highlighted in the report conducted by Baroness Casey.</w:t>
      </w:r>
    </w:p>
    <w:p w14:paraId="6F783A63" w14:textId="77777777" w:rsidR="00DB1AAD" w:rsidRPr="00F218A4" w:rsidRDefault="00DB1AAD" w:rsidP="006510D1">
      <w:pPr>
        <w:spacing w:line="360" w:lineRule="auto"/>
        <w:ind w:right="238"/>
        <w:jc w:val="both"/>
        <w:rPr>
          <w:rFonts w:asciiTheme="minorHAnsi" w:hAnsiTheme="minorHAnsi" w:cstheme="minorHAnsi"/>
          <w:color w:val="auto"/>
          <w:sz w:val="24"/>
          <w:szCs w:val="24"/>
        </w:rPr>
      </w:pPr>
    </w:p>
    <w:p w14:paraId="1268009D" w14:textId="1DF95803" w:rsidR="00E13C75"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My initial response to the reported incident was key to identifying all persons involved</w:t>
      </w:r>
      <w:r w:rsidR="003320EF">
        <w:rPr>
          <w:rFonts w:asciiTheme="minorHAnsi" w:hAnsiTheme="minorHAnsi" w:cstheme="minorHAnsi"/>
          <w:color w:val="auto"/>
          <w:sz w:val="24"/>
          <w:szCs w:val="24"/>
        </w:rPr>
        <w:t>. I needed to identify and</w:t>
      </w:r>
      <w:r w:rsidRPr="00F218A4">
        <w:rPr>
          <w:rFonts w:asciiTheme="minorHAnsi" w:hAnsiTheme="minorHAnsi" w:cstheme="minorHAnsi"/>
          <w:color w:val="auto"/>
          <w:sz w:val="24"/>
          <w:szCs w:val="24"/>
        </w:rPr>
        <w:t xml:space="preserve"> protect those that were vulnerable. My thought process has greatly advanced since dealing with emergency incidents</w:t>
      </w:r>
      <w:r w:rsidR="003320EF">
        <w:rPr>
          <w:rFonts w:asciiTheme="minorHAnsi" w:hAnsiTheme="minorHAnsi" w:cstheme="minorHAnsi"/>
          <w:color w:val="auto"/>
          <w:sz w:val="24"/>
          <w:szCs w:val="24"/>
        </w:rPr>
        <w:t>.</w:t>
      </w:r>
      <w:r w:rsidRPr="00F218A4">
        <w:rPr>
          <w:rFonts w:asciiTheme="minorHAnsi" w:hAnsiTheme="minorHAnsi" w:cstheme="minorHAnsi"/>
          <w:color w:val="auto"/>
          <w:sz w:val="24"/>
          <w:szCs w:val="24"/>
        </w:rPr>
        <w:t xml:space="preserve"> I have developed key skills from observing my colleagues, attending training sessions and managing myself professionally </w:t>
      </w:r>
      <w:r w:rsidRPr="00F218A4">
        <w:rPr>
          <w:rFonts w:asciiTheme="minorHAnsi" w:hAnsiTheme="minorHAnsi" w:cstheme="minorHAnsi"/>
          <w:color w:val="auto"/>
          <w:sz w:val="24"/>
          <w:szCs w:val="24"/>
        </w:rPr>
        <w:lastRenderedPageBreak/>
        <w:t xml:space="preserve">in difficult situations. I have learnt how to obtain efficient information based on the past incidents that I have attended. In relation to this report, I sought further information from </w:t>
      </w:r>
      <w:r w:rsidR="00DC4A5B">
        <w:rPr>
          <w:rFonts w:asciiTheme="minorHAnsi" w:hAnsiTheme="minorHAnsi" w:cstheme="minorHAnsi"/>
          <w:color w:val="auto"/>
          <w:sz w:val="24"/>
          <w:szCs w:val="24"/>
        </w:rPr>
        <w:t>t</w:t>
      </w:r>
      <w:r w:rsidRPr="00F218A4">
        <w:rPr>
          <w:rFonts w:asciiTheme="minorHAnsi" w:hAnsiTheme="minorHAnsi" w:cstheme="minorHAnsi"/>
          <w:color w:val="auto"/>
          <w:sz w:val="24"/>
          <w:szCs w:val="24"/>
        </w:rPr>
        <w:t xml:space="preserve">he Control Room. I requested the vehicle registration could be passed for a vehicle check to be conducted. This then allowed me to accurately identify the registered owner of the vehicle and to identify if the vehicle had been involved in criminal activity. This action was successful, I was able to learn the name of the vulnerable person prior to attendance along with their age. </w:t>
      </w:r>
      <w:r w:rsidR="003320EF">
        <w:rPr>
          <w:rFonts w:asciiTheme="minorHAnsi" w:hAnsiTheme="minorHAnsi" w:cstheme="minorHAnsi"/>
          <w:color w:val="auto"/>
          <w:sz w:val="24"/>
          <w:szCs w:val="24"/>
        </w:rPr>
        <w:t xml:space="preserve">When I have obtained further information, I utilise the National Decision-Making Model to make further assessment of the threat, risk and harm </w:t>
      </w:r>
      <w:sdt>
        <w:sdtPr>
          <w:rPr>
            <w:rFonts w:asciiTheme="minorHAnsi" w:hAnsiTheme="minorHAnsi" w:cstheme="minorHAnsi"/>
            <w:color w:val="auto"/>
            <w:sz w:val="24"/>
            <w:szCs w:val="24"/>
          </w:rPr>
          <w:id w:val="1568225184"/>
          <w:citation/>
        </w:sdtPr>
        <w:sdtEndPr/>
        <w:sdtContent>
          <w:r w:rsidR="003320EF">
            <w:rPr>
              <w:rFonts w:asciiTheme="minorHAnsi" w:hAnsiTheme="minorHAnsi" w:cstheme="minorHAnsi"/>
              <w:color w:val="auto"/>
              <w:sz w:val="24"/>
              <w:szCs w:val="24"/>
            </w:rPr>
            <w:fldChar w:fldCharType="begin"/>
          </w:r>
          <w:r w:rsidR="003320EF">
            <w:rPr>
              <w:rFonts w:asciiTheme="minorHAnsi" w:hAnsiTheme="minorHAnsi" w:cstheme="minorHAnsi"/>
              <w:color w:val="auto"/>
              <w:sz w:val="24"/>
              <w:szCs w:val="24"/>
            </w:rPr>
            <w:instrText xml:space="preserve"> CITATION Col242 \l 2057 </w:instrText>
          </w:r>
          <w:r w:rsidR="003320EF">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(College of Policing, 2024)</w:t>
          </w:r>
          <w:r w:rsidR="003320EF">
            <w:rPr>
              <w:rFonts w:asciiTheme="minorHAnsi" w:hAnsiTheme="minorHAnsi" w:cstheme="minorHAnsi"/>
              <w:color w:val="auto"/>
              <w:sz w:val="24"/>
              <w:szCs w:val="24"/>
            </w:rPr>
            <w:fldChar w:fldCharType="end"/>
          </w:r>
        </w:sdtContent>
      </w:sdt>
      <w:r w:rsidR="003320EF">
        <w:rPr>
          <w:rFonts w:asciiTheme="minorHAnsi" w:hAnsiTheme="minorHAnsi" w:cstheme="minorHAnsi"/>
          <w:color w:val="auto"/>
          <w:sz w:val="24"/>
          <w:szCs w:val="24"/>
        </w:rPr>
        <w:t xml:space="preserve">. </w:t>
      </w:r>
      <w:r w:rsidRPr="00F218A4">
        <w:rPr>
          <w:rFonts w:asciiTheme="minorHAnsi" w:hAnsiTheme="minorHAnsi" w:cstheme="minorHAnsi"/>
          <w:color w:val="auto"/>
          <w:sz w:val="24"/>
          <w:szCs w:val="24"/>
        </w:rPr>
        <w:t>At the beginning of my policing career these actions would have taken place at a much slower pac</w:t>
      </w:r>
      <w:r w:rsidR="00280B4F">
        <w:rPr>
          <w:rFonts w:asciiTheme="minorHAnsi" w:hAnsiTheme="minorHAnsi" w:cstheme="minorHAnsi"/>
          <w:color w:val="auto"/>
          <w:sz w:val="24"/>
          <w:szCs w:val="24"/>
        </w:rPr>
        <w:t xml:space="preserve">e as </w:t>
      </w:r>
      <w:r w:rsidRPr="00F218A4">
        <w:rPr>
          <w:rFonts w:asciiTheme="minorHAnsi" w:hAnsiTheme="minorHAnsi" w:cstheme="minorHAnsi"/>
          <w:color w:val="auto"/>
          <w:sz w:val="24"/>
          <w:szCs w:val="24"/>
        </w:rPr>
        <w:t>my critical thinking skills were not as developed.</w:t>
      </w:r>
      <w:r w:rsidR="00280B4F">
        <w:rPr>
          <w:rFonts w:asciiTheme="minorHAnsi" w:hAnsiTheme="minorHAnsi" w:cstheme="minorHAnsi"/>
          <w:color w:val="auto"/>
          <w:sz w:val="24"/>
          <w:szCs w:val="24"/>
        </w:rPr>
        <w:t xml:space="preserve"> </w:t>
      </w:r>
      <w:r w:rsidRPr="00F218A4">
        <w:rPr>
          <w:rFonts w:asciiTheme="minorHAnsi" w:hAnsiTheme="minorHAnsi" w:cstheme="minorHAnsi"/>
          <w:color w:val="auto"/>
          <w:sz w:val="24"/>
          <w:szCs w:val="24"/>
        </w:rPr>
        <w:t>To develop my critical thinking skills, I have engaged in active listening and asking relevant questions to fully understand situations. When engaging with any service user it is important to begin to build rapport, by active listening and eye contact. I have discovered that this action gains trust and leads to positive engagement, this in turn results in active problem solving</w:t>
      </w:r>
      <w:r w:rsidR="00B34DF1">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97655306"/>
          <w:citation/>
        </w:sdtPr>
        <w:sdtEndPr/>
        <w:sdtContent>
          <w:r w:rsidR="00B34DF1">
            <w:rPr>
              <w:rFonts w:asciiTheme="minorHAnsi" w:hAnsiTheme="minorHAnsi" w:cstheme="minorHAnsi"/>
              <w:color w:val="auto"/>
              <w:sz w:val="24"/>
              <w:szCs w:val="24"/>
            </w:rPr>
            <w:fldChar w:fldCharType="begin"/>
          </w:r>
          <w:r w:rsidR="00B34DF1">
            <w:rPr>
              <w:rFonts w:asciiTheme="minorHAnsi" w:hAnsiTheme="minorHAnsi" w:cstheme="minorHAnsi"/>
              <w:color w:val="auto"/>
              <w:sz w:val="24"/>
              <w:szCs w:val="24"/>
            </w:rPr>
            <w:instrText xml:space="preserve"> CITATION Gil21 \l 2057 </w:instrText>
          </w:r>
          <w:r w:rsidR="00B34DF1">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(Gill &amp; Mastoras, 2021)</w:t>
          </w:r>
          <w:r w:rsidR="00B34DF1">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w:t>
      </w:r>
      <w:r w:rsidR="00E13C75" w:rsidRPr="00F218A4">
        <w:rPr>
          <w:rFonts w:asciiTheme="minorHAnsi" w:hAnsiTheme="minorHAnsi" w:cstheme="minorHAnsi"/>
          <w:color w:val="auto"/>
          <w:sz w:val="24"/>
          <w:szCs w:val="24"/>
        </w:rPr>
        <w:t xml:space="preserve"> </w:t>
      </w:r>
    </w:p>
    <w:p w14:paraId="606C25BB" w14:textId="36EB8905" w:rsidR="006510D1" w:rsidRPr="00F218A4" w:rsidRDefault="00E13C75" w:rsidP="00216DDC">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It is </w:t>
      </w:r>
      <w:r w:rsidR="003F106B" w:rsidRPr="00F218A4">
        <w:rPr>
          <w:rFonts w:asciiTheme="minorHAnsi" w:hAnsiTheme="minorHAnsi" w:cstheme="minorHAnsi"/>
          <w:color w:val="auto"/>
          <w:sz w:val="24"/>
          <w:szCs w:val="24"/>
        </w:rPr>
        <w:t>significant</w:t>
      </w:r>
      <w:r w:rsidRPr="00F218A4">
        <w:rPr>
          <w:rFonts w:asciiTheme="minorHAnsi" w:hAnsiTheme="minorHAnsi" w:cstheme="minorHAnsi"/>
          <w:color w:val="auto"/>
          <w:sz w:val="24"/>
          <w:szCs w:val="24"/>
        </w:rPr>
        <w:t xml:space="preserve"> to recognise that although police officers have a duty to execute powers there is also a requirement for the public to understand the moral practice of policing. Displaying a moral alignment with the views and values of the </w:t>
      </w:r>
      <w:r w:rsidR="00216DDC" w:rsidRPr="00F218A4">
        <w:rPr>
          <w:rFonts w:asciiTheme="minorHAnsi" w:hAnsiTheme="minorHAnsi" w:cstheme="minorHAnsi"/>
          <w:color w:val="auto"/>
          <w:sz w:val="24"/>
          <w:szCs w:val="24"/>
        </w:rPr>
        <w:t>public</w:t>
      </w:r>
      <w:r w:rsidRPr="00F218A4">
        <w:rPr>
          <w:rFonts w:asciiTheme="minorHAnsi" w:hAnsiTheme="minorHAnsi" w:cstheme="minorHAnsi"/>
          <w:color w:val="auto"/>
          <w:sz w:val="24"/>
          <w:szCs w:val="24"/>
        </w:rPr>
        <w:t xml:space="preserve"> assists in building trust and public confidence. This is highlighted in</w:t>
      </w:r>
      <w:r w:rsidR="00216DDC" w:rsidRPr="00F218A4">
        <w:rPr>
          <w:rFonts w:asciiTheme="minorHAnsi" w:hAnsiTheme="minorHAnsi" w:cstheme="minorHAnsi"/>
          <w:color w:val="auto"/>
          <w:sz w:val="24"/>
          <w:szCs w:val="24"/>
        </w:rPr>
        <w:t xml:space="preserve"> Policing as a Virtue; Moral Alignment and Legitimacy, </w:t>
      </w:r>
      <w:sdt>
        <w:sdtPr>
          <w:rPr>
            <w:rFonts w:asciiTheme="minorHAnsi" w:hAnsiTheme="minorHAnsi" w:cstheme="minorHAnsi"/>
            <w:color w:val="auto"/>
            <w:sz w:val="24"/>
            <w:szCs w:val="24"/>
          </w:rPr>
          <w:id w:val="655030240"/>
          <w:citation/>
        </w:sdtPr>
        <w:sdtEndPr/>
        <w:sdtContent>
          <w:r w:rsidR="00B34DF1">
            <w:rPr>
              <w:rFonts w:asciiTheme="minorHAnsi" w:hAnsiTheme="minorHAnsi" w:cstheme="minorHAnsi"/>
              <w:color w:val="auto"/>
              <w:sz w:val="24"/>
              <w:szCs w:val="24"/>
            </w:rPr>
            <w:fldChar w:fldCharType="begin"/>
          </w:r>
          <w:r w:rsidR="00B34DF1">
            <w:rPr>
              <w:rFonts w:asciiTheme="minorHAnsi" w:hAnsiTheme="minorHAnsi" w:cstheme="minorHAnsi"/>
              <w:color w:val="auto"/>
              <w:sz w:val="24"/>
              <w:szCs w:val="24"/>
            </w:rPr>
            <w:instrText xml:space="preserve"> CITATION Man19 \l 2057 </w:instrText>
          </w:r>
          <w:r w:rsidR="00B34DF1">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(Manning, 2019)</w:t>
          </w:r>
          <w:r w:rsidR="00B34DF1">
            <w:rPr>
              <w:rFonts w:asciiTheme="minorHAnsi" w:hAnsiTheme="minorHAnsi" w:cstheme="minorHAnsi"/>
              <w:color w:val="auto"/>
              <w:sz w:val="24"/>
              <w:szCs w:val="24"/>
            </w:rPr>
            <w:fldChar w:fldCharType="end"/>
          </w:r>
        </w:sdtContent>
      </w:sdt>
      <w:r w:rsidR="00216DDC" w:rsidRPr="00F218A4">
        <w:rPr>
          <w:rFonts w:asciiTheme="minorHAnsi" w:hAnsiTheme="minorHAnsi" w:cstheme="minorHAnsi"/>
          <w:color w:val="auto"/>
          <w:sz w:val="24"/>
          <w:szCs w:val="24"/>
        </w:rPr>
        <w:t xml:space="preserve">. </w:t>
      </w:r>
    </w:p>
    <w:p w14:paraId="02E3802E" w14:textId="77777777" w:rsidR="00C4527A" w:rsidRDefault="006510D1" w:rsidP="00C4527A">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In addition, I have gained the ability to use logical reasoning. Through my experiences, I have learnt the importance of listening and understanding information whilst filtering out potential bias from the account of the reporter. However, having an open mind and not accepting the persons description of an event as fact, is a skill that has developed through trial and error. </w:t>
      </w:r>
      <w:r w:rsidR="00280B4F" w:rsidRPr="00280B4F">
        <w:rPr>
          <w:rFonts w:asciiTheme="minorHAnsi" w:hAnsiTheme="minorHAnsi" w:cstheme="minorHAnsi"/>
          <w:color w:val="auto"/>
          <w:sz w:val="24"/>
          <w:szCs w:val="24"/>
        </w:rPr>
        <w:t>Evidence is the key to distinguishing fact from opinion.</w:t>
      </w:r>
    </w:p>
    <w:p w14:paraId="4A6668AB" w14:textId="2DD5CE04" w:rsidR="00C4527A" w:rsidRDefault="00C4527A" w:rsidP="00C4527A">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Nardi states </w:t>
      </w:r>
    </w:p>
    <w:p w14:paraId="38F899C9" w14:textId="518806CD" w:rsidR="00C4527A" w:rsidRPr="006C43EA" w:rsidRDefault="00C4527A" w:rsidP="00C4527A">
      <w:pPr>
        <w:spacing w:line="360" w:lineRule="auto"/>
        <w:ind w:right="238"/>
        <w:jc w:val="both"/>
        <w:rPr>
          <w:rFonts w:asciiTheme="minorHAnsi" w:hAnsiTheme="minorHAnsi" w:cstheme="minorHAnsi"/>
          <w:color w:val="auto"/>
          <w:sz w:val="24"/>
          <w:szCs w:val="24"/>
        </w:rPr>
      </w:pPr>
      <w:r w:rsidRPr="006C43EA">
        <w:rPr>
          <w:rFonts w:asciiTheme="minorHAnsi" w:hAnsiTheme="minorHAnsi" w:cstheme="minorHAnsi"/>
          <w:color w:val="auto"/>
          <w:sz w:val="24"/>
          <w:szCs w:val="24"/>
        </w:rPr>
        <w:t>“A fact is some-thing that has been derived from qualitative observation or quantitative</w:t>
      </w:r>
    </w:p>
    <w:p w14:paraId="36476CF2" w14:textId="724FA825" w:rsidR="00C4527A" w:rsidRPr="006C43EA" w:rsidRDefault="00C4527A" w:rsidP="00C4527A">
      <w:pPr>
        <w:spacing w:line="360" w:lineRule="auto"/>
        <w:ind w:right="238"/>
        <w:jc w:val="both"/>
        <w:rPr>
          <w:rFonts w:asciiTheme="minorHAnsi" w:hAnsiTheme="minorHAnsi" w:cstheme="minorHAnsi"/>
          <w:color w:val="auto"/>
          <w:sz w:val="24"/>
          <w:szCs w:val="24"/>
        </w:rPr>
      </w:pPr>
      <w:r w:rsidRPr="006C43EA">
        <w:rPr>
          <w:rFonts w:asciiTheme="minorHAnsi" w:hAnsiTheme="minorHAnsi" w:cstheme="minorHAnsi"/>
          <w:color w:val="auto"/>
          <w:sz w:val="24"/>
          <w:szCs w:val="24"/>
        </w:rPr>
        <w:t>evidence, that can be demonstrated to be true, and that can be done so without any bias involved.”</w:t>
      </w:r>
    </w:p>
    <w:p w14:paraId="356DDE87" w14:textId="2E49C818" w:rsidR="006510D1" w:rsidRDefault="00D43710" w:rsidP="006510D1">
      <w:pPr>
        <w:spacing w:line="360" w:lineRule="auto"/>
        <w:ind w:right="238"/>
        <w:jc w:val="both"/>
        <w:rPr>
          <w:rFonts w:asciiTheme="minorHAnsi" w:hAnsiTheme="minorHAnsi" w:cstheme="minorHAnsi"/>
          <w:color w:val="auto"/>
          <w:sz w:val="24"/>
          <w:szCs w:val="24"/>
        </w:rPr>
      </w:pPr>
      <w:sdt>
        <w:sdtPr>
          <w:rPr>
            <w:rFonts w:asciiTheme="minorHAnsi" w:hAnsiTheme="minorHAnsi" w:cstheme="minorHAnsi"/>
            <w:color w:val="auto"/>
            <w:sz w:val="24"/>
            <w:szCs w:val="24"/>
          </w:rPr>
          <w:id w:val="-2060699265"/>
          <w:citation/>
        </w:sdtPr>
        <w:sdtEndPr/>
        <w:sdtContent>
          <w:r w:rsidR="001C366F">
            <w:rPr>
              <w:rFonts w:asciiTheme="minorHAnsi" w:hAnsiTheme="minorHAnsi" w:cstheme="minorHAnsi"/>
              <w:color w:val="auto"/>
              <w:sz w:val="24"/>
              <w:szCs w:val="24"/>
            </w:rPr>
            <w:fldChar w:fldCharType="begin"/>
          </w:r>
          <w:r w:rsidR="001C366F">
            <w:rPr>
              <w:rFonts w:asciiTheme="minorHAnsi" w:hAnsiTheme="minorHAnsi" w:cstheme="minorHAnsi"/>
              <w:color w:val="auto"/>
              <w:sz w:val="24"/>
              <w:szCs w:val="24"/>
            </w:rPr>
            <w:instrText xml:space="preserve"> CITATION Nar17 \l 2057 </w:instrText>
          </w:r>
          <w:r w:rsidR="001C366F">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(Nardi, 2017)</w:t>
          </w:r>
          <w:r w:rsidR="001C366F">
            <w:rPr>
              <w:rFonts w:asciiTheme="minorHAnsi" w:hAnsiTheme="minorHAnsi" w:cstheme="minorHAnsi"/>
              <w:color w:val="auto"/>
              <w:sz w:val="24"/>
              <w:szCs w:val="24"/>
            </w:rPr>
            <w:fldChar w:fldCharType="end"/>
          </w:r>
        </w:sdtContent>
      </w:sdt>
      <w:r w:rsidR="001C366F">
        <w:rPr>
          <w:rFonts w:asciiTheme="minorHAnsi" w:hAnsiTheme="minorHAnsi" w:cstheme="minorHAnsi"/>
          <w:color w:val="auto"/>
          <w:sz w:val="24"/>
          <w:szCs w:val="24"/>
        </w:rPr>
        <w:t>.</w:t>
      </w:r>
    </w:p>
    <w:p w14:paraId="660C2294" w14:textId="77777777" w:rsidR="001C366F" w:rsidRPr="00F218A4" w:rsidRDefault="001C366F" w:rsidP="006510D1">
      <w:pPr>
        <w:spacing w:line="360" w:lineRule="auto"/>
        <w:ind w:right="238"/>
        <w:jc w:val="both"/>
        <w:rPr>
          <w:rFonts w:asciiTheme="minorHAnsi" w:hAnsiTheme="minorHAnsi" w:cstheme="minorHAnsi"/>
          <w:color w:val="auto"/>
          <w:sz w:val="24"/>
          <w:szCs w:val="24"/>
        </w:rPr>
      </w:pPr>
    </w:p>
    <w:p w14:paraId="21A70E03" w14:textId="0BE4B5EC" w:rsidR="001C366F"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lastRenderedPageBreak/>
        <w:t xml:space="preserve">During the reported incident my Body Worn Video was activated. Initial attendance at a scene of an incident provides the best opportunity for best evidence. Attempting to understand a person’s initial account whereby a victim or witness has just experienced a traumatic event, it is important that you let them speak freely with minimal interruption. Accurate accounts using body worn video allows for accurate information to be documented without relying on questioning that can lead to witnesses being misled, </w:t>
      </w:r>
      <w:sdt>
        <w:sdtPr>
          <w:rPr>
            <w:rFonts w:asciiTheme="minorHAnsi" w:hAnsiTheme="minorHAnsi" w:cstheme="minorHAnsi"/>
            <w:color w:val="auto"/>
            <w:sz w:val="24"/>
            <w:szCs w:val="24"/>
          </w:rPr>
          <w:id w:val="-1229375921"/>
          <w:citation/>
        </w:sdtPr>
        <w:sdtEndPr/>
        <w:sdtContent>
          <w:r w:rsidR="001C366F">
            <w:rPr>
              <w:rFonts w:asciiTheme="minorHAnsi" w:hAnsiTheme="minorHAnsi" w:cstheme="minorHAnsi"/>
              <w:color w:val="auto"/>
              <w:sz w:val="24"/>
              <w:szCs w:val="24"/>
            </w:rPr>
            <w:fldChar w:fldCharType="begin"/>
          </w:r>
          <w:r w:rsidR="001C366F">
            <w:rPr>
              <w:rFonts w:asciiTheme="minorHAnsi" w:hAnsiTheme="minorHAnsi" w:cstheme="minorHAnsi"/>
              <w:color w:val="auto"/>
              <w:sz w:val="24"/>
              <w:szCs w:val="24"/>
            </w:rPr>
            <w:instrText xml:space="preserve"> CITATION Col20 \l 2057 </w:instrText>
          </w:r>
          <w:r w:rsidR="001C366F">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(College of Policing, 2020)</w:t>
          </w:r>
          <w:r w:rsidR="001C366F">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 xml:space="preserve">. </w:t>
      </w:r>
    </w:p>
    <w:p w14:paraId="52FEB689" w14:textId="69C9DEF0" w:rsidR="006510D1" w:rsidRDefault="00CC79E8" w:rsidP="006510D1">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Body Worn Video assists in holding </w:t>
      </w:r>
      <w:r w:rsidR="006510D1" w:rsidRPr="00F218A4">
        <w:rPr>
          <w:rFonts w:asciiTheme="minorHAnsi" w:hAnsiTheme="minorHAnsi" w:cstheme="minorHAnsi"/>
          <w:color w:val="auto"/>
          <w:sz w:val="24"/>
          <w:szCs w:val="24"/>
        </w:rPr>
        <w:t>police officers accountable for their actions</w:t>
      </w:r>
      <w:r w:rsidR="000B3747">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635484094"/>
          <w:citation/>
        </w:sdtPr>
        <w:sdtEndPr/>
        <w:sdtContent>
          <w:r w:rsidR="000B3747">
            <w:rPr>
              <w:rFonts w:asciiTheme="minorHAnsi" w:hAnsiTheme="minorHAnsi" w:cstheme="minorHAnsi"/>
              <w:color w:val="auto"/>
              <w:sz w:val="24"/>
              <w:szCs w:val="24"/>
            </w:rPr>
            <w:fldChar w:fldCharType="begin"/>
          </w:r>
          <w:r w:rsidR="000B3747">
            <w:rPr>
              <w:rFonts w:asciiTheme="minorHAnsi" w:hAnsiTheme="minorHAnsi" w:cstheme="minorHAnsi"/>
              <w:color w:val="auto"/>
              <w:sz w:val="24"/>
              <w:szCs w:val="24"/>
            </w:rPr>
            <w:instrText xml:space="preserve"> CITATION Mur18 \l 2057 </w:instrText>
          </w:r>
          <w:r w:rsidR="000B3747">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(Murray, et al., 2018)</w:t>
          </w:r>
          <w:r w:rsidR="000B3747">
            <w:rPr>
              <w:rFonts w:asciiTheme="minorHAnsi" w:hAnsiTheme="minorHAnsi" w:cstheme="minorHAnsi"/>
              <w:color w:val="auto"/>
              <w:sz w:val="24"/>
              <w:szCs w:val="24"/>
            </w:rPr>
            <w:fldChar w:fldCharType="end"/>
          </w:r>
        </w:sdtContent>
      </w:sdt>
      <w:r w:rsidR="006510D1" w:rsidRPr="00F218A4">
        <w:rPr>
          <w:rFonts w:asciiTheme="minorHAnsi" w:hAnsiTheme="minorHAnsi" w:cstheme="minorHAnsi"/>
          <w:color w:val="auto"/>
          <w:sz w:val="24"/>
          <w:szCs w:val="24"/>
        </w:rPr>
        <w:t xml:space="preserve">. </w:t>
      </w:r>
    </w:p>
    <w:p w14:paraId="10AD8947"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2E5825FD" w14:textId="6EA118F6" w:rsidR="001D1EB6"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During my first year of policing, I built up my resilience by being exposed to different events, both shocking and traumatic. Although these experiences never had a prolonged</w:t>
      </w:r>
      <w:r w:rsidR="000B3747">
        <w:rPr>
          <w:rFonts w:asciiTheme="minorHAnsi" w:hAnsiTheme="minorHAnsi" w:cstheme="minorHAnsi"/>
          <w:color w:val="auto"/>
          <w:sz w:val="24"/>
          <w:szCs w:val="24"/>
        </w:rPr>
        <w:t>,</w:t>
      </w:r>
      <w:r w:rsidRPr="00F218A4">
        <w:rPr>
          <w:rFonts w:asciiTheme="minorHAnsi" w:hAnsiTheme="minorHAnsi" w:cstheme="minorHAnsi"/>
          <w:color w:val="auto"/>
          <w:sz w:val="24"/>
          <w:szCs w:val="24"/>
        </w:rPr>
        <w:t xml:space="preserve"> negative effect on my wellbeing, I have built a firmness to remain pragmatic and resolute when managing diverse situations. Developing stronger observational skills has been an essential part of the role</w:t>
      </w:r>
      <w:r w:rsidR="000B3747">
        <w:rPr>
          <w:rFonts w:asciiTheme="minorHAnsi" w:hAnsiTheme="minorHAnsi" w:cstheme="minorHAnsi"/>
          <w:color w:val="auto"/>
          <w:sz w:val="24"/>
          <w:szCs w:val="24"/>
        </w:rPr>
        <w:t xml:space="preserve"> and personal development for me</w:t>
      </w:r>
      <w:r w:rsidRPr="00F218A4">
        <w:rPr>
          <w:rFonts w:asciiTheme="minorHAnsi" w:hAnsiTheme="minorHAnsi" w:cstheme="minorHAnsi"/>
          <w:color w:val="auto"/>
          <w:sz w:val="24"/>
          <w:szCs w:val="24"/>
        </w:rPr>
        <w:t xml:space="preserve">. Prior to gaining the experience, being exposed to difficult situations and vicarious trauma of unconventional instances, I would feel out of my depth. This would result in being unable to focus and dismiss or fail to notice important details, </w:t>
      </w:r>
      <w:sdt>
        <w:sdtPr>
          <w:rPr>
            <w:rFonts w:asciiTheme="minorHAnsi" w:hAnsiTheme="minorHAnsi" w:cstheme="minorHAnsi"/>
            <w:color w:val="auto"/>
            <w:sz w:val="24"/>
            <w:szCs w:val="24"/>
          </w:rPr>
          <w:id w:val="2049171670"/>
          <w:citation/>
        </w:sdtPr>
        <w:sdtEndPr/>
        <w:sdtContent>
          <w:r w:rsidR="000B3747">
            <w:rPr>
              <w:rFonts w:asciiTheme="minorHAnsi" w:hAnsiTheme="minorHAnsi" w:cstheme="minorHAnsi"/>
              <w:color w:val="auto"/>
              <w:sz w:val="24"/>
              <w:szCs w:val="24"/>
            </w:rPr>
            <w:fldChar w:fldCharType="begin"/>
          </w:r>
          <w:r w:rsidR="000B3747">
            <w:rPr>
              <w:rFonts w:asciiTheme="minorHAnsi" w:hAnsiTheme="minorHAnsi" w:cstheme="minorHAnsi"/>
              <w:color w:val="auto"/>
              <w:sz w:val="24"/>
              <w:szCs w:val="24"/>
            </w:rPr>
            <w:instrText xml:space="preserve"> CITATION Mor20 \l 2057 </w:instrText>
          </w:r>
          <w:r w:rsidR="000B3747">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(Moran &amp; Asquith, 2020)</w:t>
          </w:r>
          <w:r w:rsidR="000B3747">
            <w:rPr>
              <w:rFonts w:asciiTheme="minorHAnsi" w:hAnsiTheme="minorHAnsi" w:cstheme="minorHAnsi"/>
              <w:color w:val="auto"/>
              <w:sz w:val="24"/>
              <w:szCs w:val="24"/>
            </w:rPr>
            <w:fldChar w:fldCharType="end"/>
          </w:r>
        </w:sdtContent>
      </w:sdt>
      <w:r w:rsidRPr="00F218A4">
        <w:rPr>
          <w:rFonts w:asciiTheme="minorHAnsi" w:hAnsiTheme="minorHAnsi" w:cstheme="minorHAnsi"/>
          <w:color w:val="auto"/>
          <w:sz w:val="24"/>
          <w:szCs w:val="24"/>
        </w:rPr>
        <w:t>.</w:t>
      </w:r>
      <w:r w:rsidR="003A599A">
        <w:rPr>
          <w:rFonts w:asciiTheme="minorHAnsi" w:hAnsiTheme="minorHAnsi" w:cstheme="minorHAnsi"/>
          <w:color w:val="auto"/>
          <w:sz w:val="24"/>
          <w:szCs w:val="24"/>
        </w:rPr>
        <w:t xml:space="preserve"> </w:t>
      </w:r>
      <w:r w:rsidR="001D1EB6">
        <w:rPr>
          <w:rFonts w:asciiTheme="minorHAnsi" w:hAnsiTheme="minorHAnsi" w:cstheme="minorHAnsi"/>
          <w:color w:val="auto"/>
          <w:sz w:val="24"/>
          <w:szCs w:val="24"/>
        </w:rPr>
        <w:t>Moran explains that</w:t>
      </w:r>
      <w:r w:rsidR="003A599A">
        <w:rPr>
          <w:rFonts w:asciiTheme="minorHAnsi" w:hAnsiTheme="minorHAnsi" w:cstheme="minorHAnsi"/>
          <w:color w:val="auto"/>
          <w:sz w:val="24"/>
          <w:szCs w:val="24"/>
        </w:rPr>
        <w:t xml:space="preserve"> being subjected to trauma can prove beneficial</w:t>
      </w:r>
      <w:r w:rsidR="001D1EB6" w:rsidRPr="001D1EB6">
        <w:rPr>
          <w:rFonts w:asciiTheme="minorHAnsi" w:hAnsiTheme="minorHAnsi" w:cstheme="minorHAnsi"/>
          <w:color w:val="auto"/>
          <w:sz w:val="24"/>
          <w:szCs w:val="24"/>
        </w:rPr>
        <w:t>,</w:t>
      </w:r>
      <w:r w:rsidR="003A599A">
        <w:rPr>
          <w:rFonts w:asciiTheme="minorHAnsi" w:hAnsiTheme="minorHAnsi" w:cstheme="minorHAnsi"/>
          <w:color w:val="auto"/>
          <w:sz w:val="24"/>
          <w:szCs w:val="24"/>
        </w:rPr>
        <w:t xml:space="preserve"> it can result in having</w:t>
      </w:r>
      <w:r w:rsidR="001D1EB6" w:rsidRPr="001D1EB6">
        <w:rPr>
          <w:rFonts w:asciiTheme="minorHAnsi" w:hAnsiTheme="minorHAnsi" w:cstheme="minorHAnsi"/>
          <w:color w:val="auto"/>
          <w:sz w:val="24"/>
          <w:szCs w:val="24"/>
        </w:rPr>
        <w:t xml:space="preserve"> increased gratitude, </w:t>
      </w:r>
      <w:r w:rsidR="003A599A">
        <w:rPr>
          <w:rFonts w:asciiTheme="minorHAnsi" w:hAnsiTheme="minorHAnsi" w:cstheme="minorHAnsi"/>
          <w:color w:val="auto"/>
          <w:sz w:val="24"/>
          <w:szCs w:val="24"/>
        </w:rPr>
        <w:t xml:space="preserve">provide knowledge and understanding </w:t>
      </w:r>
      <w:r w:rsidR="001D1EB6" w:rsidRPr="001D1EB6">
        <w:rPr>
          <w:rFonts w:asciiTheme="minorHAnsi" w:hAnsiTheme="minorHAnsi" w:cstheme="minorHAnsi"/>
          <w:color w:val="auto"/>
          <w:sz w:val="24"/>
          <w:szCs w:val="24"/>
        </w:rPr>
        <w:t xml:space="preserve">in self-awareness </w:t>
      </w:r>
      <w:r w:rsidR="003A599A">
        <w:rPr>
          <w:rFonts w:asciiTheme="minorHAnsi" w:hAnsiTheme="minorHAnsi" w:cstheme="minorHAnsi"/>
          <w:color w:val="auto"/>
          <w:sz w:val="24"/>
          <w:szCs w:val="24"/>
        </w:rPr>
        <w:t xml:space="preserve">and enables a person to possess </w:t>
      </w:r>
      <w:r w:rsidR="001D1EB6" w:rsidRPr="001D1EB6">
        <w:rPr>
          <w:rFonts w:asciiTheme="minorHAnsi" w:hAnsiTheme="minorHAnsi" w:cstheme="minorHAnsi"/>
          <w:color w:val="auto"/>
          <w:sz w:val="24"/>
          <w:szCs w:val="24"/>
        </w:rPr>
        <w:t>skills</w:t>
      </w:r>
      <w:r w:rsidR="0005346F">
        <w:rPr>
          <w:rFonts w:asciiTheme="minorHAnsi" w:hAnsiTheme="minorHAnsi" w:cstheme="minorHAnsi"/>
          <w:color w:val="auto"/>
          <w:sz w:val="24"/>
          <w:szCs w:val="24"/>
        </w:rPr>
        <w:t>,</w:t>
      </w:r>
      <w:r w:rsidR="001D1EB6" w:rsidRPr="001D1EB6">
        <w:rPr>
          <w:rFonts w:asciiTheme="minorHAnsi" w:hAnsiTheme="minorHAnsi" w:cstheme="minorHAnsi"/>
          <w:color w:val="auto"/>
          <w:sz w:val="24"/>
          <w:szCs w:val="24"/>
        </w:rPr>
        <w:t xml:space="preserve"> </w:t>
      </w:r>
      <w:r w:rsidR="0005346F">
        <w:rPr>
          <w:rFonts w:asciiTheme="minorHAnsi" w:hAnsiTheme="minorHAnsi" w:cstheme="minorHAnsi"/>
          <w:color w:val="auto"/>
          <w:sz w:val="24"/>
          <w:szCs w:val="24"/>
        </w:rPr>
        <w:t xml:space="preserve">these skills prove </w:t>
      </w:r>
      <w:r w:rsidR="001D1EB6" w:rsidRPr="001D1EB6">
        <w:rPr>
          <w:rFonts w:asciiTheme="minorHAnsi" w:hAnsiTheme="minorHAnsi" w:cstheme="minorHAnsi"/>
          <w:color w:val="auto"/>
          <w:sz w:val="24"/>
          <w:szCs w:val="24"/>
        </w:rPr>
        <w:t>useful in</w:t>
      </w:r>
      <w:r w:rsidR="003A599A">
        <w:rPr>
          <w:rFonts w:asciiTheme="minorHAnsi" w:hAnsiTheme="minorHAnsi" w:cstheme="minorHAnsi"/>
          <w:color w:val="auto"/>
          <w:sz w:val="24"/>
          <w:szCs w:val="24"/>
        </w:rPr>
        <w:t xml:space="preserve"> both</w:t>
      </w:r>
      <w:r w:rsidR="001D1EB6" w:rsidRPr="001D1EB6">
        <w:rPr>
          <w:rFonts w:asciiTheme="minorHAnsi" w:hAnsiTheme="minorHAnsi" w:cstheme="minorHAnsi"/>
          <w:color w:val="auto"/>
          <w:sz w:val="24"/>
          <w:szCs w:val="24"/>
        </w:rPr>
        <w:t xml:space="preserve"> professional and personal contexts</w:t>
      </w:r>
      <w:r w:rsidR="001D1EB6">
        <w:rPr>
          <w:rFonts w:asciiTheme="minorHAnsi" w:hAnsiTheme="minorHAnsi" w:cstheme="minorHAnsi"/>
          <w:color w:val="auto"/>
          <w:sz w:val="24"/>
          <w:szCs w:val="24"/>
        </w:rPr>
        <w:t>.</w:t>
      </w:r>
    </w:p>
    <w:p w14:paraId="783B6186" w14:textId="77777777" w:rsidR="001D1EB6" w:rsidRDefault="001D1EB6" w:rsidP="006510D1">
      <w:pPr>
        <w:spacing w:line="360" w:lineRule="auto"/>
        <w:ind w:right="238"/>
        <w:jc w:val="both"/>
        <w:rPr>
          <w:rFonts w:asciiTheme="minorHAnsi" w:hAnsiTheme="minorHAnsi" w:cstheme="minorHAnsi"/>
          <w:color w:val="auto"/>
          <w:sz w:val="24"/>
          <w:szCs w:val="24"/>
        </w:rPr>
      </w:pPr>
    </w:p>
    <w:p w14:paraId="58234641" w14:textId="21FF6D26" w:rsidR="006510D1" w:rsidRPr="00F218A4" w:rsidRDefault="003A599A" w:rsidP="006510D1">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Prior to me starting the role as a police constable, I was not aware of the different agencies available or utilised in safeguarding. I have learned more about this through my three years of policing. </w:t>
      </w:r>
      <w:r w:rsidR="006510D1" w:rsidRPr="00F218A4">
        <w:rPr>
          <w:rFonts w:asciiTheme="minorHAnsi" w:hAnsiTheme="minorHAnsi" w:cstheme="minorHAnsi"/>
          <w:color w:val="auto"/>
          <w:sz w:val="24"/>
          <w:szCs w:val="24"/>
        </w:rPr>
        <w:t>Multi agency working is a cognitive part of policing</w:t>
      </w:r>
      <w:r w:rsidR="002859EE">
        <w:rPr>
          <w:rFonts w:asciiTheme="minorHAnsi" w:hAnsiTheme="minorHAnsi" w:cstheme="minorHAnsi"/>
          <w:color w:val="auto"/>
          <w:sz w:val="24"/>
          <w:szCs w:val="24"/>
        </w:rPr>
        <w:t xml:space="preserve"> and ensures joint problem solving with the ability to adopt a holistic approach </w:t>
      </w:r>
      <w:sdt>
        <w:sdtPr>
          <w:rPr>
            <w:rFonts w:asciiTheme="minorHAnsi" w:hAnsiTheme="minorHAnsi" w:cstheme="minorHAnsi"/>
            <w:color w:val="auto"/>
            <w:sz w:val="24"/>
            <w:szCs w:val="24"/>
          </w:rPr>
          <w:id w:val="-1916307312"/>
          <w:citation/>
        </w:sdtPr>
        <w:sdtEndPr/>
        <w:sdtContent>
          <w:r w:rsidR="002859EE">
            <w:rPr>
              <w:rFonts w:asciiTheme="minorHAnsi" w:hAnsiTheme="minorHAnsi" w:cstheme="minorHAnsi"/>
              <w:color w:val="auto"/>
              <w:sz w:val="24"/>
              <w:szCs w:val="24"/>
            </w:rPr>
            <w:fldChar w:fldCharType="begin"/>
          </w:r>
          <w:r w:rsidR="002859EE">
            <w:rPr>
              <w:rFonts w:asciiTheme="minorHAnsi" w:hAnsiTheme="minorHAnsi" w:cstheme="minorHAnsi"/>
              <w:color w:val="auto"/>
              <w:sz w:val="24"/>
              <w:szCs w:val="24"/>
            </w:rPr>
            <w:instrText xml:space="preserve"> CITATION Rit09 \l 2057 </w:instrText>
          </w:r>
          <w:r w:rsidR="002859EE">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(Cheminais, 2009)</w:t>
          </w:r>
          <w:r w:rsidR="002859EE">
            <w:rPr>
              <w:rFonts w:asciiTheme="minorHAnsi" w:hAnsiTheme="minorHAnsi" w:cstheme="minorHAnsi"/>
              <w:color w:val="auto"/>
              <w:sz w:val="24"/>
              <w:szCs w:val="24"/>
            </w:rPr>
            <w:fldChar w:fldCharType="end"/>
          </w:r>
        </w:sdtContent>
      </w:sdt>
      <w:r w:rsidR="002859EE">
        <w:rPr>
          <w:rFonts w:asciiTheme="minorHAnsi" w:hAnsiTheme="minorHAnsi" w:cstheme="minorHAnsi"/>
          <w:color w:val="auto"/>
          <w:sz w:val="24"/>
          <w:szCs w:val="24"/>
        </w:rPr>
        <w:t>. D</w:t>
      </w:r>
      <w:r w:rsidR="003F106B">
        <w:rPr>
          <w:rFonts w:asciiTheme="minorHAnsi" w:hAnsiTheme="minorHAnsi" w:cstheme="minorHAnsi"/>
          <w:color w:val="auto"/>
          <w:sz w:val="24"/>
          <w:szCs w:val="24"/>
        </w:rPr>
        <w:t>uring this</w:t>
      </w:r>
      <w:r w:rsidR="001D1EB6">
        <w:rPr>
          <w:rFonts w:asciiTheme="minorHAnsi" w:hAnsiTheme="minorHAnsi" w:cstheme="minorHAnsi"/>
          <w:color w:val="auto"/>
          <w:sz w:val="24"/>
          <w:szCs w:val="24"/>
        </w:rPr>
        <w:t xml:space="preserve"> incident</w:t>
      </w:r>
      <w:r w:rsidR="003F106B">
        <w:rPr>
          <w:rFonts w:asciiTheme="minorHAnsi" w:hAnsiTheme="minorHAnsi" w:cstheme="minorHAnsi"/>
          <w:color w:val="auto"/>
          <w:sz w:val="24"/>
          <w:szCs w:val="24"/>
        </w:rPr>
        <w:t xml:space="preserve"> </w:t>
      </w:r>
      <w:r w:rsidR="006510D1" w:rsidRPr="00F218A4">
        <w:rPr>
          <w:rFonts w:asciiTheme="minorHAnsi" w:hAnsiTheme="minorHAnsi" w:cstheme="minorHAnsi"/>
          <w:color w:val="auto"/>
          <w:sz w:val="24"/>
          <w:szCs w:val="24"/>
        </w:rPr>
        <w:t>it was communicated that a small infant had been present</w:t>
      </w:r>
      <w:r w:rsidR="001D1EB6">
        <w:rPr>
          <w:rFonts w:asciiTheme="minorHAnsi" w:hAnsiTheme="minorHAnsi" w:cstheme="minorHAnsi"/>
          <w:color w:val="auto"/>
          <w:sz w:val="24"/>
          <w:szCs w:val="24"/>
        </w:rPr>
        <w:t xml:space="preserve">. </w:t>
      </w:r>
      <w:r w:rsidR="006510D1" w:rsidRPr="00F218A4">
        <w:rPr>
          <w:rFonts w:asciiTheme="minorHAnsi" w:hAnsiTheme="minorHAnsi" w:cstheme="minorHAnsi"/>
          <w:color w:val="auto"/>
          <w:sz w:val="24"/>
          <w:szCs w:val="24"/>
        </w:rPr>
        <w:t xml:space="preserve">I had </w:t>
      </w:r>
      <w:r w:rsidR="001D1EB6">
        <w:rPr>
          <w:rFonts w:asciiTheme="minorHAnsi" w:hAnsiTheme="minorHAnsi" w:cstheme="minorHAnsi"/>
          <w:color w:val="auto"/>
          <w:sz w:val="24"/>
          <w:szCs w:val="24"/>
        </w:rPr>
        <w:t xml:space="preserve">a </w:t>
      </w:r>
      <w:r w:rsidR="006510D1" w:rsidRPr="00F218A4">
        <w:rPr>
          <w:rFonts w:asciiTheme="minorHAnsi" w:hAnsiTheme="minorHAnsi" w:cstheme="minorHAnsi"/>
          <w:color w:val="auto"/>
          <w:sz w:val="24"/>
          <w:szCs w:val="24"/>
        </w:rPr>
        <w:t xml:space="preserve">responsibility to identify the child and notify the social services department of the situation. The child in this instance was wearing a school uniform jumper that was labelled. I contacted social services and relayed the information of the school and the first name of the child with a description where a positive identity was attained. </w:t>
      </w:r>
      <w:r w:rsidR="0005346F">
        <w:rPr>
          <w:rFonts w:asciiTheme="minorHAnsi" w:hAnsiTheme="minorHAnsi" w:cstheme="minorHAnsi"/>
          <w:color w:val="auto"/>
          <w:sz w:val="24"/>
          <w:szCs w:val="24"/>
        </w:rPr>
        <w:t xml:space="preserve">I have learned that multi-agency working, and the </w:t>
      </w:r>
      <w:r w:rsidR="0005346F">
        <w:rPr>
          <w:rFonts w:asciiTheme="minorHAnsi" w:hAnsiTheme="minorHAnsi" w:cstheme="minorHAnsi"/>
          <w:color w:val="auto"/>
          <w:sz w:val="24"/>
          <w:szCs w:val="24"/>
        </w:rPr>
        <w:lastRenderedPageBreak/>
        <w:t xml:space="preserve">co-operation of all agencies results in the best safeguarding outcome for victims and service users. This is highlighted in the article Co-operation or unification, </w:t>
      </w:r>
      <w:sdt>
        <w:sdtPr>
          <w:rPr>
            <w:rFonts w:asciiTheme="minorHAnsi" w:hAnsiTheme="minorHAnsi" w:cstheme="minorHAnsi"/>
            <w:color w:val="auto"/>
            <w:sz w:val="24"/>
            <w:szCs w:val="24"/>
          </w:rPr>
          <w:id w:val="784544684"/>
          <w:citation/>
        </w:sdtPr>
        <w:sdtEndPr/>
        <w:sdtContent>
          <w:r w:rsidR="0005346F">
            <w:rPr>
              <w:rFonts w:asciiTheme="minorHAnsi" w:hAnsiTheme="minorHAnsi" w:cstheme="minorHAnsi"/>
              <w:color w:val="auto"/>
              <w:sz w:val="24"/>
              <w:szCs w:val="24"/>
            </w:rPr>
            <w:fldChar w:fldCharType="begin"/>
          </w:r>
          <w:r w:rsidR="0005346F">
            <w:rPr>
              <w:rFonts w:asciiTheme="minorHAnsi" w:hAnsiTheme="minorHAnsi" w:cstheme="minorHAnsi"/>
              <w:color w:val="auto"/>
              <w:sz w:val="24"/>
              <w:szCs w:val="24"/>
            </w:rPr>
            <w:instrText xml:space="preserve"> CITATION And22 \l 2057 </w:instrText>
          </w:r>
          <w:r w:rsidR="0005346F">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(Andrews, 2022)</w:t>
          </w:r>
          <w:r w:rsidR="0005346F">
            <w:rPr>
              <w:rFonts w:asciiTheme="minorHAnsi" w:hAnsiTheme="minorHAnsi" w:cstheme="minorHAnsi"/>
              <w:color w:val="auto"/>
              <w:sz w:val="24"/>
              <w:szCs w:val="24"/>
            </w:rPr>
            <w:fldChar w:fldCharType="end"/>
          </w:r>
        </w:sdtContent>
      </w:sdt>
      <w:r w:rsidR="0005346F">
        <w:rPr>
          <w:rFonts w:asciiTheme="minorHAnsi" w:hAnsiTheme="minorHAnsi" w:cstheme="minorHAnsi"/>
          <w:color w:val="auto"/>
          <w:sz w:val="24"/>
          <w:szCs w:val="24"/>
        </w:rPr>
        <w:t>.</w:t>
      </w:r>
    </w:p>
    <w:p w14:paraId="5C4B03F4"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44E38766" w14:textId="72F9EE18" w:rsidR="006510D1" w:rsidRPr="00F218A4" w:rsidRDefault="001D1EB6" w:rsidP="006510D1">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On concluding of the</w:t>
      </w:r>
      <w:r w:rsidR="006510D1" w:rsidRPr="00F218A4">
        <w:rPr>
          <w:rFonts w:asciiTheme="minorHAnsi" w:hAnsiTheme="minorHAnsi" w:cstheme="minorHAnsi"/>
          <w:color w:val="auto"/>
          <w:sz w:val="24"/>
          <w:szCs w:val="24"/>
        </w:rPr>
        <w:t xml:space="preserve"> incident each party was safeguarded, the correct level of risk was identified, and adequate actions were taken to locate and </w:t>
      </w:r>
      <w:r w:rsidR="0005346F">
        <w:rPr>
          <w:rFonts w:asciiTheme="minorHAnsi" w:hAnsiTheme="minorHAnsi" w:cstheme="minorHAnsi"/>
          <w:color w:val="auto"/>
          <w:sz w:val="24"/>
          <w:szCs w:val="24"/>
        </w:rPr>
        <w:t>prevent harm to</w:t>
      </w:r>
      <w:r w:rsidR="006510D1" w:rsidRPr="00F218A4">
        <w:rPr>
          <w:rFonts w:asciiTheme="minorHAnsi" w:hAnsiTheme="minorHAnsi" w:cstheme="minorHAnsi"/>
          <w:color w:val="auto"/>
          <w:sz w:val="24"/>
          <w:szCs w:val="24"/>
        </w:rPr>
        <w:t xml:space="preserve"> the person in crisis. This specific incident resulted in the detention of the person under section 136 of the Mental Health act </w:t>
      </w:r>
      <w:sdt>
        <w:sdtPr>
          <w:rPr>
            <w:rFonts w:asciiTheme="minorHAnsi" w:hAnsiTheme="minorHAnsi" w:cstheme="minorHAnsi"/>
            <w:color w:val="auto"/>
            <w:sz w:val="24"/>
            <w:szCs w:val="24"/>
          </w:rPr>
          <w:id w:val="804670962"/>
          <w:citation/>
        </w:sdtPr>
        <w:sdtEndPr/>
        <w:sdtContent>
          <w:r w:rsidR="0005346F">
            <w:rPr>
              <w:rFonts w:asciiTheme="minorHAnsi" w:hAnsiTheme="minorHAnsi" w:cstheme="minorHAnsi"/>
              <w:color w:val="auto"/>
              <w:sz w:val="24"/>
              <w:szCs w:val="24"/>
            </w:rPr>
            <w:fldChar w:fldCharType="begin"/>
          </w:r>
          <w:r w:rsidR="0005346F">
            <w:rPr>
              <w:rFonts w:asciiTheme="minorHAnsi" w:hAnsiTheme="minorHAnsi" w:cstheme="minorHAnsi"/>
              <w:color w:val="auto"/>
              <w:sz w:val="24"/>
              <w:szCs w:val="24"/>
            </w:rPr>
            <w:instrText xml:space="preserve"> CITATION NHS20 \l 2057 </w:instrText>
          </w:r>
          <w:r w:rsidR="0005346F">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(NHS, 2020)</w:t>
          </w:r>
          <w:r w:rsidR="0005346F">
            <w:rPr>
              <w:rFonts w:asciiTheme="minorHAnsi" w:hAnsiTheme="minorHAnsi" w:cstheme="minorHAnsi"/>
              <w:color w:val="auto"/>
              <w:sz w:val="24"/>
              <w:szCs w:val="24"/>
            </w:rPr>
            <w:fldChar w:fldCharType="end"/>
          </w:r>
        </w:sdtContent>
      </w:sdt>
      <w:r w:rsidR="00D40825">
        <w:rPr>
          <w:rFonts w:asciiTheme="minorHAnsi" w:hAnsiTheme="minorHAnsi" w:cstheme="minorHAnsi"/>
          <w:color w:val="auto"/>
          <w:sz w:val="24"/>
          <w:szCs w:val="24"/>
        </w:rPr>
        <w:t>. The act</w:t>
      </w:r>
      <w:r w:rsidR="006510D1" w:rsidRPr="00F218A4">
        <w:rPr>
          <w:rFonts w:asciiTheme="minorHAnsi" w:hAnsiTheme="minorHAnsi" w:cstheme="minorHAnsi"/>
          <w:color w:val="auto"/>
          <w:sz w:val="24"/>
          <w:szCs w:val="24"/>
        </w:rPr>
        <w:t xml:space="preserve"> provid</w:t>
      </w:r>
      <w:r w:rsidR="00D40825">
        <w:rPr>
          <w:rFonts w:asciiTheme="minorHAnsi" w:hAnsiTheme="minorHAnsi" w:cstheme="minorHAnsi"/>
          <w:color w:val="auto"/>
          <w:sz w:val="24"/>
          <w:szCs w:val="24"/>
        </w:rPr>
        <w:t xml:space="preserve">es </w:t>
      </w:r>
      <w:r w:rsidR="006510D1" w:rsidRPr="00F218A4">
        <w:rPr>
          <w:rFonts w:asciiTheme="minorHAnsi" w:hAnsiTheme="minorHAnsi" w:cstheme="minorHAnsi"/>
          <w:color w:val="auto"/>
          <w:sz w:val="24"/>
          <w:szCs w:val="24"/>
        </w:rPr>
        <w:t xml:space="preserve">police with emergency powers to remove the service user from a public place and convey to a place of safety. I was able to gain an understanding of the circumstances that led to this incident and contact the correct agencies to ensure ongoing support was in place via a public protection referral and partner agencies were provided a detailed report with accurate information.  </w:t>
      </w:r>
    </w:p>
    <w:p w14:paraId="67CE3323"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6CB49B05" w14:textId="77777777" w:rsidR="006510D1"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From the onset of the initial report, I recall feeling a sense of urgency to acquire as much information as possible and to attend the scene to actively search for the person reported to be in crisis. Gathering information requires a timely approach to ensure that all information is accurate. </w:t>
      </w:r>
    </w:p>
    <w:p w14:paraId="1344C8F6" w14:textId="77777777" w:rsidR="007F6DE5" w:rsidRPr="00F218A4" w:rsidRDefault="007F6DE5" w:rsidP="006510D1">
      <w:pPr>
        <w:spacing w:line="360" w:lineRule="auto"/>
        <w:ind w:right="238"/>
        <w:jc w:val="both"/>
        <w:rPr>
          <w:rFonts w:asciiTheme="minorHAnsi" w:hAnsiTheme="minorHAnsi" w:cstheme="minorHAnsi"/>
          <w:color w:val="auto"/>
          <w:sz w:val="24"/>
          <w:szCs w:val="24"/>
        </w:rPr>
      </w:pPr>
    </w:p>
    <w:p w14:paraId="4B3CAD6E" w14:textId="4136F915"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The outcome of this incident was positive. When learning of calls relat</w:t>
      </w:r>
      <w:r w:rsidR="007F6DE5">
        <w:rPr>
          <w:rFonts w:asciiTheme="minorHAnsi" w:hAnsiTheme="minorHAnsi" w:cstheme="minorHAnsi"/>
          <w:color w:val="auto"/>
          <w:sz w:val="24"/>
          <w:szCs w:val="24"/>
        </w:rPr>
        <w:t>ing</w:t>
      </w:r>
      <w:r w:rsidRPr="00F218A4">
        <w:rPr>
          <w:rFonts w:asciiTheme="minorHAnsi" w:hAnsiTheme="minorHAnsi" w:cstheme="minorHAnsi"/>
          <w:color w:val="auto"/>
          <w:sz w:val="24"/>
          <w:szCs w:val="24"/>
        </w:rPr>
        <w:t xml:space="preserve"> to </w:t>
      </w:r>
      <w:r w:rsidR="007F6DE5">
        <w:rPr>
          <w:rFonts w:asciiTheme="minorHAnsi" w:hAnsiTheme="minorHAnsi" w:cstheme="minorHAnsi"/>
          <w:color w:val="auto"/>
          <w:sz w:val="24"/>
          <w:szCs w:val="24"/>
        </w:rPr>
        <w:t xml:space="preserve">poor </w:t>
      </w:r>
      <w:r w:rsidRPr="00F218A4">
        <w:rPr>
          <w:rFonts w:asciiTheme="minorHAnsi" w:hAnsiTheme="minorHAnsi" w:cstheme="minorHAnsi"/>
          <w:color w:val="auto"/>
          <w:sz w:val="24"/>
          <w:szCs w:val="24"/>
        </w:rPr>
        <w:t>mental health</w:t>
      </w:r>
      <w:r w:rsidR="007F6DE5">
        <w:rPr>
          <w:rFonts w:asciiTheme="minorHAnsi" w:hAnsiTheme="minorHAnsi" w:cstheme="minorHAnsi"/>
          <w:color w:val="auto"/>
          <w:sz w:val="24"/>
          <w:szCs w:val="24"/>
        </w:rPr>
        <w:t>,</w:t>
      </w:r>
      <w:r w:rsidRPr="00F218A4">
        <w:rPr>
          <w:rFonts w:asciiTheme="minorHAnsi" w:hAnsiTheme="minorHAnsi" w:cstheme="minorHAnsi"/>
          <w:color w:val="auto"/>
          <w:sz w:val="24"/>
          <w:szCs w:val="24"/>
        </w:rPr>
        <w:t xml:space="preserve"> it is not uncommon to feel the sense of concern </w:t>
      </w:r>
      <w:r w:rsidR="007F6DE5">
        <w:rPr>
          <w:rFonts w:asciiTheme="minorHAnsi" w:hAnsiTheme="minorHAnsi" w:cstheme="minorHAnsi"/>
          <w:color w:val="auto"/>
          <w:sz w:val="24"/>
          <w:szCs w:val="24"/>
        </w:rPr>
        <w:t xml:space="preserve">and question </w:t>
      </w:r>
      <w:r w:rsidRPr="00F218A4">
        <w:rPr>
          <w:rFonts w:asciiTheme="minorHAnsi" w:hAnsiTheme="minorHAnsi" w:cstheme="minorHAnsi"/>
          <w:color w:val="auto"/>
          <w:sz w:val="24"/>
          <w:szCs w:val="24"/>
        </w:rPr>
        <w:t xml:space="preserve">if you are the right person to manage the situation. This can result in hesitation when carrying out actions as </w:t>
      </w:r>
      <w:proofErr w:type="gramStart"/>
      <w:r w:rsidRPr="00F218A4">
        <w:rPr>
          <w:rFonts w:asciiTheme="minorHAnsi" w:hAnsiTheme="minorHAnsi" w:cstheme="minorHAnsi"/>
          <w:color w:val="auto"/>
          <w:sz w:val="24"/>
          <w:szCs w:val="24"/>
        </w:rPr>
        <w:t>each individual</w:t>
      </w:r>
      <w:proofErr w:type="gramEnd"/>
      <w:r w:rsidRPr="00F218A4">
        <w:rPr>
          <w:rFonts w:asciiTheme="minorHAnsi" w:hAnsiTheme="minorHAnsi" w:cstheme="minorHAnsi"/>
          <w:color w:val="auto"/>
          <w:sz w:val="24"/>
          <w:szCs w:val="24"/>
        </w:rPr>
        <w:t xml:space="preserve"> responds differently in every event. Being aware of the environment and acknowledging what was in my control allowed me to remain calm and focused. I identified further actions and opportunities that I could have communicated to assisting officers, such as a possible road closure to maintain the traffic and make the environment safer, requested officers attend the address of the registered owner of the vehicle to locate the other primary parent as an alternative to requesting their presence over the phone and passing information when the person being requested to attend </w:t>
      </w:r>
      <w:r w:rsidR="007F6DE5">
        <w:rPr>
          <w:rFonts w:asciiTheme="minorHAnsi" w:hAnsiTheme="minorHAnsi" w:cstheme="minorHAnsi"/>
          <w:color w:val="auto"/>
          <w:sz w:val="24"/>
          <w:szCs w:val="24"/>
        </w:rPr>
        <w:t>did not</w:t>
      </w:r>
      <w:r w:rsidRPr="00F218A4">
        <w:rPr>
          <w:rFonts w:asciiTheme="minorHAnsi" w:hAnsiTheme="minorHAnsi" w:cstheme="minorHAnsi"/>
          <w:color w:val="auto"/>
          <w:sz w:val="24"/>
          <w:szCs w:val="24"/>
        </w:rPr>
        <w:t xml:space="preserve"> have the immediate support that could have resulted in further issues </w:t>
      </w:r>
    </w:p>
    <w:p w14:paraId="6C76F5AC" w14:textId="77777777" w:rsidR="00816523" w:rsidRDefault="00816523" w:rsidP="006510D1">
      <w:pPr>
        <w:spacing w:line="360" w:lineRule="auto"/>
        <w:ind w:right="238"/>
        <w:jc w:val="both"/>
        <w:rPr>
          <w:rFonts w:asciiTheme="minorHAnsi" w:hAnsiTheme="minorHAnsi" w:cstheme="minorHAnsi"/>
          <w:color w:val="auto"/>
          <w:sz w:val="24"/>
          <w:szCs w:val="24"/>
        </w:rPr>
      </w:pPr>
    </w:p>
    <w:p w14:paraId="4177D884" w14:textId="19A219E7" w:rsidR="006510D1" w:rsidRPr="00F218A4" w:rsidRDefault="006510D1" w:rsidP="006510D1">
      <w:pPr>
        <w:spacing w:line="360" w:lineRule="auto"/>
        <w:ind w:right="238"/>
        <w:jc w:val="both"/>
        <w:rPr>
          <w:rFonts w:asciiTheme="minorHAnsi" w:hAnsiTheme="minorHAnsi" w:cstheme="minorHAnsi"/>
          <w:color w:val="auto"/>
          <w:sz w:val="24"/>
          <w:szCs w:val="24"/>
        </w:rPr>
      </w:pPr>
      <w:r w:rsidRPr="00F218A4">
        <w:rPr>
          <w:rFonts w:asciiTheme="minorHAnsi" w:hAnsiTheme="minorHAnsi" w:cstheme="minorHAnsi"/>
          <w:color w:val="auto"/>
          <w:sz w:val="24"/>
          <w:szCs w:val="24"/>
        </w:rPr>
        <w:t xml:space="preserve">I am now able to interpret information and evaluate evidence to make informed decisions. This has proven necessary and successful within the role. I have gained confidence and feel more accomplished when an incident has concluded, and I recognise the valuable input I </w:t>
      </w:r>
      <w:r w:rsidRPr="00F218A4">
        <w:rPr>
          <w:rFonts w:asciiTheme="minorHAnsi" w:hAnsiTheme="minorHAnsi" w:cstheme="minorHAnsi"/>
          <w:color w:val="auto"/>
          <w:sz w:val="24"/>
          <w:szCs w:val="24"/>
        </w:rPr>
        <w:lastRenderedPageBreak/>
        <w:t>have provided for a successful outcome.</w:t>
      </w:r>
      <w:r w:rsidR="007F6DE5">
        <w:rPr>
          <w:rFonts w:asciiTheme="minorHAnsi" w:hAnsiTheme="minorHAnsi" w:cstheme="minorHAnsi"/>
          <w:color w:val="auto"/>
          <w:sz w:val="24"/>
          <w:szCs w:val="24"/>
        </w:rPr>
        <w:t xml:space="preserve"> Policing is in my opinion a profession; police officers require investigative skills and the ability to rationalise and understand information. </w:t>
      </w:r>
      <w:r w:rsidRPr="00F218A4">
        <w:rPr>
          <w:rFonts w:asciiTheme="minorHAnsi" w:hAnsiTheme="minorHAnsi" w:cstheme="minorHAnsi"/>
          <w:color w:val="auto"/>
          <w:sz w:val="24"/>
          <w:szCs w:val="24"/>
        </w:rPr>
        <w:t xml:space="preserve"> </w:t>
      </w:r>
      <w:r w:rsidR="007F6DE5">
        <w:rPr>
          <w:rFonts w:asciiTheme="minorHAnsi" w:hAnsiTheme="minorHAnsi" w:cstheme="minorHAnsi"/>
          <w:color w:val="auto"/>
          <w:sz w:val="24"/>
          <w:szCs w:val="24"/>
        </w:rPr>
        <w:t xml:space="preserve">The </w:t>
      </w:r>
      <w:r w:rsidR="004028EA">
        <w:rPr>
          <w:rFonts w:asciiTheme="minorHAnsi" w:hAnsiTheme="minorHAnsi" w:cstheme="minorHAnsi"/>
          <w:color w:val="auto"/>
          <w:sz w:val="24"/>
          <w:szCs w:val="24"/>
        </w:rPr>
        <w:t>complexity</w:t>
      </w:r>
      <w:r w:rsidR="007F6DE5">
        <w:rPr>
          <w:rFonts w:asciiTheme="minorHAnsi" w:hAnsiTheme="minorHAnsi" w:cstheme="minorHAnsi"/>
          <w:color w:val="auto"/>
          <w:sz w:val="24"/>
          <w:szCs w:val="24"/>
        </w:rPr>
        <w:t xml:space="preserve"> of policing is very misunderstood</w:t>
      </w:r>
      <w:r w:rsidR="004028EA">
        <w:rPr>
          <w:rFonts w:asciiTheme="minorHAnsi" w:hAnsiTheme="minorHAnsi" w:cstheme="minorHAnsi"/>
          <w:color w:val="auto"/>
          <w:sz w:val="24"/>
          <w:szCs w:val="24"/>
        </w:rPr>
        <w:t xml:space="preserve">, these thoughts are shared by </w:t>
      </w:r>
      <w:sdt>
        <w:sdtPr>
          <w:rPr>
            <w:rFonts w:asciiTheme="minorHAnsi" w:hAnsiTheme="minorHAnsi" w:cstheme="minorHAnsi"/>
            <w:color w:val="auto"/>
            <w:sz w:val="24"/>
            <w:szCs w:val="24"/>
          </w:rPr>
          <w:id w:val="304821514"/>
          <w:citation/>
        </w:sdtPr>
        <w:sdtEndPr/>
        <w:sdtContent>
          <w:r w:rsidR="004028EA">
            <w:rPr>
              <w:rFonts w:asciiTheme="minorHAnsi" w:hAnsiTheme="minorHAnsi" w:cstheme="minorHAnsi"/>
              <w:color w:val="auto"/>
              <w:sz w:val="24"/>
              <w:szCs w:val="24"/>
            </w:rPr>
            <w:fldChar w:fldCharType="begin"/>
          </w:r>
          <w:r w:rsidR="004028EA">
            <w:rPr>
              <w:rFonts w:asciiTheme="minorHAnsi" w:hAnsiTheme="minorHAnsi" w:cstheme="minorHAnsi"/>
              <w:color w:val="auto"/>
              <w:sz w:val="24"/>
              <w:szCs w:val="24"/>
            </w:rPr>
            <w:instrText xml:space="preserve"> CITATION McC221 \l 2057 </w:instrText>
          </w:r>
          <w:r w:rsidR="004028E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(McCanney, et al., 2022)</w:t>
          </w:r>
          <w:r w:rsidR="004028EA">
            <w:rPr>
              <w:rFonts w:asciiTheme="minorHAnsi" w:hAnsiTheme="minorHAnsi" w:cstheme="minorHAnsi"/>
              <w:color w:val="auto"/>
              <w:sz w:val="24"/>
              <w:szCs w:val="24"/>
            </w:rPr>
            <w:fldChar w:fldCharType="end"/>
          </w:r>
        </w:sdtContent>
      </w:sdt>
      <w:r w:rsidR="004028EA">
        <w:rPr>
          <w:rFonts w:asciiTheme="minorHAnsi" w:hAnsiTheme="minorHAnsi" w:cstheme="minorHAnsi"/>
          <w:color w:val="auto"/>
          <w:sz w:val="24"/>
          <w:szCs w:val="24"/>
        </w:rPr>
        <w:t xml:space="preserve"> where it is stated that </w:t>
      </w:r>
      <w:r w:rsidR="00B24812">
        <w:rPr>
          <w:rFonts w:asciiTheme="minorHAnsi" w:hAnsiTheme="minorHAnsi" w:cstheme="minorHAnsi"/>
          <w:color w:val="auto"/>
          <w:sz w:val="24"/>
          <w:szCs w:val="24"/>
        </w:rPr>
        <w:t>policing is best learned by doing. Being a police officer</w:t>
      </w:r>
      <w:r w:rsidR="007F6DE5">
        <w:rPr>
          <w:rFonts w:asciiTheme="minorHAnsi" w:hAnsiTheme="minorHAnsi" w:cstheme="minorHAnsi"/>
          <w:color w:val="auto"/>
          <w:sz w:val="24"/>
          <w:szCs w:val="24"/>
        </w:rPr>
        <w:t xml:space="preserve"> </w:t>
      </w:r>
      <w:r w:rsidR="00B24812">
        <w:rPr>
          <w:rFonts w:asciiTheme="minorHAnsi" w:hAnsiTheme="minorHAnsi" w:cstheme="minorHAnsi"/>
          <w:color w:val="auto"/>
          <w:sz w:val="24"/>
          <w:szCs w:val="24"/>
        </w:rPr>
        <w:t xml:space="preserve">means being </w:t>
      </w:r>
      <w:r w:rsidR="007F6DE5">
        <w:rPr>
          <w:rFonts w:asciiTheme="minorHAnsi" w:hAnsiTheme="minorHAnsi" w:cstheme="minorHAnsi"/>
          <w:color w:val="auto"/>
          <w:sz w:val="24"/>
          <w:szCs w:val="24"/>
        </w:rPr>
        <w:t xml:space="preserve">required to adapt to ever changing situations and </w:t>
      </w:r>
      <w:r w:rsidR="004028EA">
        <w:rPr>
          <w:rFonts w:asciiTheme="minorHAnsi" w:hAnsiTheme="minorHAnsi" w:cstheme="minorHAnsi"/>
          <w:color w:val="auto"/>
          <w:sz w:val="24"/>
          <w:szCs w:val="24"/>
        </w:rPr>
        <w:t xml:space="preserve">scenarios, </w:t>
      </w:r>
      <w:r w:rsidR="007F6DE5">
        <w:rPr>
          <w:rFonts w:asciiTheme="minorHAnsi" w:hAnsiTheme="minorHAnsi" w:cstheme="minorHAnsi"/>
          <w:color w:val="auto"/>
          <w:sz w:val="24"/>
          <w:szCs w:val="24"/>
        </w:rPr>
        <w:t>anticipating what will happen next</w:t>
      </w:r>
      <w:r w:rsidR="00B24812">
        <w:rPr>
          <w:rFonts w:asciiTheme="minorHAnsi" w:hAnsiTheme="minorHAnsi" w:cstheme="minorHAnsi"/>
          <w:color w:val="auto"/>
          <w:sz w:val="24"/>
          <w:szCs w:val="24"/>
        </w:rPr>
        <w:t>,</w:t>
      </w:r>
      <w:r w:rsidR="007F6DE5">
        <w:rPr>
          <w:rFonts w:asciiTheme="minorHAnsi" w:hAnsiTheme="minorHAnsi" w:cstheme="minorHAnsi"/>
          <w:color w:val="auto"/>
          <w:sz w:val="24"/>
          <w:szCs w:val="24"/>
        </w:rPr>
        <w:t xml:space="preserve"> making continual </w:t>
      </w:r>
      <w:r w:rsidR="004028EA">
        <w:rPr>
          <w:rFonts w:asciiTheme="minorHAnsi" w:hAnsiTheme="minorHAnsi" w:cstheme="minorHAnsi"/>
          <w:color w:val="auto"/>
          <w:sz w:val="24"/>
          <w:szCs w:val="24"/>
        </w:rPr>
        <w:t xml:space="preserve">risk assessments. When these actions have been completed a then needs to share and disseminate information via multi agencies to prevent further harm and safeguard members of the public </w:t>
      </w:r>
      <w:bookmarkStart w:id="0" w:name="_Hlk201578532"/>
      <w:sdt>
        <w:sdtPr>
          <w:rPr>
            <w:rFonts w:asciiTheme="minorHAnsi" w:hAnsiTheme="minorHAnsi" w:cstheme="minorHAnsi"/>
            <w:color w:val="auto"/>
            <w:sz w:val="24"/>
            <w:szCs w:val="24"/>
          </w:rPr>
          <w:id w:val="2131586483"/>
          <w:citation/>
        </w:sdtPr>
        <w:sdtEndPr/>
        <w:sdtContent>
          <w:r w:rsidR="004028EA">
            <w:rPr>
              <w:rFonts w:asciiTheme="minorHAnsi" w:hAnsiTheme="minorHAnsi" w:cstheme="minorHAnsi"/>
              <w:color w:val="auto"/>
              <w:sz w:val="24"/>
              <w:szCs w:val="24"/>
            </w:rPr>
            <w:fldChar w:fldCharType="begin"/>
          </w:r>
          <w:r w:rsidR="004028EA">
            <w:rPr>
              <w:rFonts w:asciiTheme="minorHAnsi" w:hAnsiTheme="minorHAnsi" w:cstheme="minorHAnsi"/>
              <w:color w:val="auto"/>
              <w:sz w:val="24"/>
              <w:szCs w:val="24"/>
            </w:rPr>
            <w:instrText xml:space="preserve"> CITATION McC221 \l 2057 </w:instrText>
          </w:r>
          <w:r w:rsidR="004028EA">
            <w:rPr>
              <w:rFonts w:asciiTheme="minorHAnsi" w:hAnsiTheme="minorHAnsi" w:cstheme="minorHAnsi"/>
              <w:color w:val="auto"/>
              <w:sz w:val="24"/>
              <w:szCs w:val="24"/>
            </w:rPr>
            <w:fldChar w:fldCharType="separate"/>
          </w:r>
          <w:r w:rsidR="00B37F64" w:rsidRPr="00B37F64">
            <w:rPr>
              <w:rFonts w:asciiTheme="minorHAnsi" w:hAnsiTheme="minorHAnsi" w:cstheme="minorHAnsi"/>
              <w:noProof/>
              <w:color w:val="auto"/>
              <w:sz w:val="24"/>
              <w:szCs w:val="24"/>
            </w:rPr>
            <w:t>(McCanney, et al., 2022)</w:t>
          </w:r>
          <w:r w:rsidR="004028EA">
            <w:rPr>
              <w:rFonts w:asciiTheme="minorHAnsi" w:hAnsiTheme="minorHAnsi" w:cstheme="minorHAnsi"/>
              <w:color w:val="auto"/>
              <w:sz w:val="24"/>
              <w:szCs w:val="24"/>
            </w:rPr>
            <w:fldChar w:fldCharType="end"/>
          </w:r>
        </w:sdtContent>
      </w:sdt>
      <w:r w:rsidR="004028EA">
        <w:rPr>
          <w:rFonts w:asciiTheme="minorHAnsi" w:hAnsiTheme="minorHAnsi" w:cstheme="minorHAnsi"/>
          <w:color w:val="auto"/>
          <w:sz w:val="24"/>
          <w:szCs w:val="24"/>
        </w:rPr>
        <w:t xml:space="preserve">. </w:t>
      </w:r>
      <w:bookmarkEnd w:id="0"/>
    </w:p>
    <w:p w14:paraId="2DBA0C75"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557CA970" w14:textId="19EBBECC" w:rsidR="006510D1" w:rsidRPr="00F218A4" w:rsidRDefault="001D1EB6" w:rsidP="006510D1">
      <w:pPr>
        <w:spacing w:line="360" w:lineRule="auto"/>
        <w:ind w:right="238"/>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Word Count = </w:t>
      </w:r>
      <w:r w:rsidR="00D40825">
        <w:rPr>
          <w:rFonts w:asciiTheme="minorHAnsi" w:hAnsiTheme="minorHAnsi" w:cstheme="minorHAnsi"/>
          <w:color w:val="auto"/>
          <w:sz w:val="24"/>
          <w:szCs w:val="24"/>
        </w:rPr>
        <w:t>2</w:t>
      </w:r>
      <w:r w:rsidR="00B24812">
        <w:rPr>
          <w:rFonts w:asciiTheme="minorHAnsi" w:hAnsiTheme="minorHAnsi" w:cstheme="minorHAnsi"/>
          <w:color w:val="auto"/>
          <w:sz w:val="24"/>
          <w:szCs w:val="24"/>
        </w:rPr>
        <w:t>166</w:t>
      </w:r>
    </w:p>
    <w:p w14:paraId="2A7D0BB9"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1A37907A"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60AE4ABF" w14:textId="77777777" w:rsidR="006510D1" w:rsidRPr="00F218A4" w:rsidRDefault="006510D1" w:rsidP="006510D1">
      <w:pPr>
        <w:spacing w:line="360" w:lineRule="auto"/>
        <w:ind w:right="238"/>
        <w:jc w:val="both"/>
        <w:rPr>
          <w:rFonts w:asciiTheme="minorHAnsi" w:hAnsiTheme="minorHAnsi" w:cstheme="minorHAnsi"/>
          <w:color w:val="auto"/>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18DB5EB6" w14:textId="77777777" w:rsidR="00994CB3" w:rsidRDefault="00994CB3" w:rsidP="00994CB3">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1783081F"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 xml:space="preserve">of the use of social media </w:t>
            </w:r>
            <w:bookmarkStart w:id="1" w:name="_Hlk189059536"/>
            <w:r w:rsidR="1577BD43" w:rsidRPr="35AC8E37">
              <w:rPr>
                <w:rStyle w:val="normaltextrun"/>
                <w:rFonts w:ascii="Arial" w:hAnsi="Arial" w:cs="Arial"/>
                <w:color w:val="000000" w:themeColor="text1"/>
              </w:rPr>
              <w:t>as a means of informing and engaging with the community and promoting policy initiatives</w:t>
            </w:r>
            <w:bookmarkEnd w:id="1"/>
            <w:r w:rsidR="1577BD43" w:rsidRPr="35AC8E37">
              <w:rPr>
                <w:rStyle w:val="normaltextrun"/>
                <w:rFonts w:ascii="Arial" w:hAnsi="Arial" w:cs="Arial"/>
                <w:color w:val="000000" w:themeColor="text1"/>
              </w:rPr>
              <w:t>.</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6CBF5D38" w:rsidR="00AA666E" w:rsidRDefault="00302F27" w:rsidP="00D17C0B">
      <w:pPr>
        <w:spacing w:line="360" w:lineRule="auto"/>
        <w:ind w:right="238"/>
        <w:jc w:val="both"/>
        <w:rPr>
          <w:rFonts w:asciiTheme="minorHAnsi" w:hAnsiTheme="minorHAnsi" w:cstheme="minorHAnsi"/>
          <w:sz w:val="24"/>
          <w:szCs w:val="24"/>
        </w:rPr>
      </w:pPr>
      <w:r w:rsidRPr="00D17C0B">
        <w:rPr>
          <w:rFonts w:asciiTheme="minorHAnsi" w:hAnsiTheme="minorHAnsi" w:cstheme="minorHAnsi"/>
          <w:sz w:val="24"/>
          <w:szCs w:val="24"/>
        </w:rPr>
        <w:t xml:space="preserve">In this essay I will evaluate a policing incident where I assisted in securing a conviction of an offender by utilising social media. I will explain my experience and </w:t>
      </w:r>
      <w:r w:rsidR="00A612FC" w:rsidRPr="00D17C0B">
        <w:rPr>
          <w:rFonts w:asciiTheme="minorHAnsi" w:hAnsiTheme="minorHAnsi" w:cstheme="minorHAnsi"/>
          <w:sz w:val="24"/>
          <w:szCs w:val="24"/>
        </w:rPr>
        <w:t xml:space="preserve">why I opted to </w:t>
      </w:r>
      <w:r w:rsidR="00D30EEE">
        <w:rPr>
          <w:rFonts w:asciiTheme="minorHAnsi" w:hAnsiTheme="minorHAnsi" w:cstheme="minorHAnsi"/>
          <w:sz w:val="24"/>
          <w:szCs w:val="24"/>
        </w:rPr>
        <w:t>carry out the actions</w:t>
      </w:r>
      <w:r w:rsidRPr="00D17C0B">
        <w:rPr>
          <w:rFonts w:asciiTheme="minorHAnsi" w:hAnsiTheme="minorHAnsi" w:cstheme="minorHAnsi"/>
          <w:sz w:val="24"/>
          <w:szCs w:val="24"/>
        </w:rPr>
        <w:t xml:space="preserve">. </w:t>
      </w:r>
      <w:r w:rsidR="00A612FC" w:rsidRPr="00D17C0B">
        <w:rPr>
          <w:rFonts w:asciiTheme="minorHAnsi" w:hAnsiTheme="minorHAnsi" w:cstheme="minorHAnsi"/>
          <w:sz w:val="24"/>
          <w:szCs w:val="24"/>
        </w:rPr>
        <w:t>My essay</w:t>
      </w:r>
      <w:r w:rsidRPr="00D17C0B">
        <w:rPr>
          <w:rFonts w:asciiTheme="minorHAnsi" w:hAnsiTheme="minorHAnsi" w:cstheme="minorHAnsi"/>
          <w:sz w:val="24"/>
          <w:szCs w:val="24"/>
        </w:rPr>
        <w:t xml:space="preserve"> will further go on to explore what media platforms</w:t>
      </w:r>
      <w:r w:rsidR="00183899" w:rsidRPr="00D17C0B">
        <w:rPr>
          <w:rFonts w:asciiTheme="minorHAnsi" w:hAnsiTheme="minorHAnsi" w:cstheme="minorHAnsi"/>
          <w:sz w:val="24"/>
          <w:szCs w:val="24"/>
        </w:rPr>
        <w:t xml:space="preserve"> </w:t>
      </w:r>
      <w:r w:rsidRPr="00D17C0B">
        <w:rPr>
          <w:rFonts w:asciiTheme="minorHAnsi" w:hAnsiTheme="minorHAnsi" w:cstheme="minorHAnsi"/>
          <w:sz w:val="24"/>
          <w:szCs w:val="24"/>
        </w:rPr>
        <w:t>are used by police and the positives and negatives of social media throughout investigations.</w:t>
      </w:r>
    </w:p>
    <w:p w14:paraId="1B69DB80" w14:textId="77777777" w:rsidR="00FF7C4C" w:rsidRDefault="00FF7C4C" w:rsidP="00D17C0B">
      <w:pPr>
        <w:spacing w:line="360" w:lineRule="auto"/>
        <w:ind w:right="238"/>
        <w:jc w:val="both"/>
        <w:rPr>
          <w:rFonts w:asciiTheme="minorHAnsi" w:hAnsiTheme="minorHAnsi" w:cstheme="minorHAnsi"/>
          <w:sz w:val="24"/>
          <w:szCs w:val="24"/>
        </w:rPr>
      </w:pPr>
    </w:p>
    <w:p w14:paraId="69DA6BF7" w14:textId="12138949" w:rsidR="00FF7C4C" w:rsidRPr="00FF7C4C"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t>I will demonstrate my knowledge and use of social media, as a means of informing and engaging with the community and promoting policy initiatives with the following example, using the Gibbs reflective cycle to reflect</w:t>
      </w:r>
      <w:r w:rsidR="00D97DA7">
        <w:rPr>
          <w:rFonts w:asciiTheme="minorHAnsi" w:hAnsiTheme="minorHAnsi" w:cstheme="minorHAnsi"/>
          <w:sz w:val="24"/>
          <w:szCs w:val="24"/>
        </w:rPr>
        <w:t xml:space="preserve"> </w:t>
      </w:r>
      <w:r w:rsidRPr="00FF7C4C">
        <w:rPr>
          <w:rFonts w:asciiTheme="minorHAnsi" w:hAnsiTheme="minorHAnsi" w:cstheme="minorHAnsi"/>
          <w:sz w:val="24"/>
          <w:szCs w:val="24"/>
        </w:rPr>
        <w:t>on my experience</w:t>
      </w:r>
      <w:r w:rsidR="00B031C7">
        <w:rPr>
          <w:rFonts w:asciiTheme="minorHAnsi" w:hAnsiTheme="minorHAnsi" w:cstheme="minorHAnsi"/>
          <w:sz w:val="24"/>
          <w:szCs w:val="24"/>
        </w:rPr>
        <w:t xml:space="preserve">, </w:t>
      </w:r>
      <w:sdt>
        <w:sdtPr>
          <w:rPr>
            <w:rFonts w:asciiTheme="minorHAnsi" w:hAnsiTheme="minorHAnsi" w:cstheme="minorHAnsi"/>
            <w:sz w:val="24"/>
            <w:szCs w:val="24"/>
          </w:rPr>
          <w:id w:val="-877694837"/>
          <w:citation/>
        </w:sdtPr>
        <w:sdtEndPr/>
        <w:sdtContent>
          <w:r w:rsidR="00D9166F">
            <w:rPr>
              <w:rFonts w:asciiTheme="minorHAnsi" w:hAnsiTheme="minorHAnsi" w:cstheme="minorHAnsi"/>
              <w:sz w:val="24"/>
              <w:szCs w:val="24"/>
            </w:rPr>
            <w:fldChar w:fldCharType="begin"/>
          </w:r>
          <w:r w:rsidR="00D9166F">
            <w:rPr>
              <w:rFonts w:asciiTheme="minorHAnsi" w:hAnsiTheme="minorHAnsi" w:cstheme="minorHAnsi"/>
              <w:sz w:val="24"/>
              <w:szCs w:val="24"/>
            </w:rPr>
            <w:instrText xml:space="preserve"> CITATION The24 \l 2057 </w:instrText>
          </w:r>
          <w:r w:rsidR="00D9166F">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(The University of Edinburgh, 2024)</w:t>
          </w:r>
          <w:r w:rsidR="00D9166F">
            <w:rPr>
              <w:rFonts w:asciiTheme="minorHAnsi" w:hAnsiTheme="minorHAnsi" w:cstheme="minorHAnsi"/>
              <w:sz w:val="24"/>
              <w:szCs w:val="24"/>
            </w:rPr>
            <w:fldChar w:fldCharType="end"/>
          </w:r>
        </w:sdtContent>
      </w:sdt>
      <w:r w:rsidR="00B031C7">
        <w:rPr>
          <w:rFonts w:asciiTheme="minorHAnsi" w:hAnsiTheme="minorHAnsi" w:cstheme="minorHAnsi"/>
          <w:sz w:val="24"/>
          <w:szCs w:val="24"/>
        </w:rPr>
        <w:t>.</w:t>
      </w:r>
    </w:p>
    <w:p w14:paraId="7B6CC256" w14:textId="77777777" w:rsidR="00FF7C4C" w:rsidRPr="00FF7C4C"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t xml:space="preserve">A female victim had reported she had been assaulted outside the local shop in public view by a suspect living in the local area. The assault had resulted in Actual Bodily Harm whereby a large amount of hair was pulled from the victim’s head and discarded on the ground along with multiple facial injuries following an unprovoked attack. The parties were known to each other and the incident was a product of a previous engagement over work related issues and communications on the social media platform Snapchat. A positive identification </w:t>
      </w:r>
      <w:r w:rsidRPr="00FF7C4C">
        <w:rPr>
          <w:rFonts w:asciiTheme="minorHAnsi" w:hAnsiTheme="minorHAnsi" w:cstheme="minorHAnsi"/>
          <w:sz w:val="24"/>
          <w:szCs w:val="24"/>
        </w:rPr>
        <w:lastRenderedPageBreak/>
        <w:t>was obtained via CCTV from the shop and the footage of the attack was recorded in its entirety.</w:t>
      </w:r>
    </w:p>
    <w:p w14:paraId="61DF9C10" w14:textId="75A98AF7" w:rsidR="00EA278F"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t>On initial attendance I was conscious of the victim being in a public space with significant injuries. The injuries rendered the victim almost unrecognisable however, she was still able to verbalise what had happened although clearly being in distress. The victim stated “No one would help me, people just watched” this provoked me to feel exasperated.</w:t>
      </w:r>
      <w:r w:rsidR="00EA278F">
        <w:rPr>
          <w:rFonts w:asciiTheme="minorHAnsi" w:hAnsiTheme="minorHAnsi" w:cstheme="minorHAnsi"/>
          <w:sz w:val="24"/>
          <w:szCs w:val="24"/>
        </w:rPr>
        <w:t xml:space="preserve"> This journal From Empathy to Apathy explains the bystander effect, where a person’s t</w:t>
      </w:r>
      <w:r w:rsidR="00EA278F" w:rsidRPr="00EA278F">
        <w:rPr>
          <w:rFonts w:asciiTheme="minorHAnsi" w:hAnsiTheme="minorHAnsi" w:cstheme="minorHAnsi"/>
          <w:sz w:val="24"/>
          <w:szCs w:val="24"/>
        </w:rPr>
        <w:t>houghts and feelings</w:t>
      </w:r>
      <w:r w:rsidR="00EA278F">
        <w:rPr>
          <w:rFonts w:asciiTheme="minorHAnsi" w:hAnsiTheme="minorHAnsi" w:cstheme="minorHAnsi"/>
          <w:sz w:val="24"/>
          <w:szCs w:val="24"/>
        </w:rPr>
        <w:t xml:space="preserve"> influence their response and decision to help, </w:t>
      </w:r>
      <w:sdt>
        <w:sdtPr>
          <w:rPr>
            <w:rFonts w:asciiTheme="minorHAnsi" w:hAnsiTheme="minorHAnsi" w:cstheme="minorHAnsi"/>
            <w:sz w:val="24"/>
            <w:szCs w:val="24"/>
          </w:rPr>
          <w:id w:val="2141448205"/>
          <w:citation/>
        </w:sdtPr>
        <w:sdtEndPr/>
        <w:sdtContent>
          <w:r w:rsidR="00EA278F">
            <w:rPr>
              <w:rFonts w:asciiTheme="minorHAnsi" w:hAnsiTheme="minorHAnsi" w:cstheme="minorHAnsi"/>
              <w:sz w:val="24"/>
              <w:szCs w:val="24"/>
            </w:rPr>
            <w:fldChar w:fldCharType="begin"/>
          </w:r>
          <w:r w:rsidR="00EA278F">
            <w:rPr>
              <w:rFonts w:asciiTheme="minorHAnsi" w:hAnsiTheme="minorHAnsi" w:cstheme="minorHAnsi"/>
              <w:sz w:val="24"/>
              <w:szCs w:val="24"/>
            </w:rPr>
            <w:instrText xml:space="preserve"> CITATION Hor18 \l 2057 </w:instrText>
          </w:r>
          <w:r w:rsidR="00EA278F">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(Hortensius &amp; Gelder, 2018)</w:t>
          </w:r>
          <w:r w:rsidR="00EA278F">
            <w:rPr>
              <w:rFonts w:asciiTheme="minorHAnsi" w:hAnsiTheme="minorHAnsi" w:cstheme="minorHAnsi"/>
              <w:sz w:val="24"/>
              <w:szCs w:val="24"/>
            </w:rPr>
            <w:fldChar w:fldCharType="end"/>
          </w:r>
        </w:sdtContent>
      </w:sdt>
      <w:r w:rsidR="00EA278F">
        <w:rPr>
          <w:rFonts w:asciiTheme="minorHAnsi" w:hAnsiTheme="minorHAnsi" w:cstheme="minorHAnsi"/>
          <w:sz w:val="24"/>
          <w:szCs w:val="24"/>
        </w:rPr>
        <w:t>.</w:t>
      </w:r>
    </w:p>
    <w:p w14:paraId="166854C1" w14:textId="0978ECCC" w:rsidR="00FF7C4C"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t>My feelings intensified when viewing the CCTV footage.</w:t>
      </w:r>
      <w:r>
        <w:rPr>
          <w:rFonts w:asciiTheme="minorHAnsi" w:hAnsiTheme="minorHAnsi" w:cstheme="minorHAnsi"/>
          <w:sz w:val="24"/>
          <w:szCs w:val="24"/>
        </w:rPr>
        <w:t xml:space="preserve"> The footage </w:t>
      </w:r>
      <w:r w:rsidR="00A03EC1">
        <w:rPr>
          <w:rFonts w:asciiTheme="minorHAnsi" w:hAnsiTheme="minorHAnsi" w:cstheme="minorHAnsi"/>
          <w:sz w:val="24"/>
          <w:szCs w:val="24"/>
        </w:rPr>
        <w:t>displayed bystanders watching whilst the suspect rained multiple punches down on the victim whilst the victim was lying on the ground before dragging the victim across the ground by her hair.</w:t>
      </w:r>
      <w:r w:rsidRPr="00FF7C4C">
        <w:rPr>
          <w:rFonts w:asciiTheme="minorHAnsi" w:hAnsiTheme="minorHAnsi" w:cstheme="minorHAnsi"/>
          <w:sz w:val="24"/>
          <w:szCs w:val="24"/>
        </w:rPr>
        <w:t xml:space="preserve"> This compelled me to utilise all steps required to secure a conviction for the suspect and prompted a full investigation</w:t>
      </w:r>
      <w:r w:rsidR="00A03EC1">
        <w:rPr>
          <w:rFonts w:asciiTheme="minorHAnsi" w:hAnsiTheme="minorHAnsi" w:cstheme="minorHAnsi"/>
          <w:sz w:val="24"/>
          <w:szCs w:val="24"/>
        </w:rPr>
        <w:t xml:space="preserve"> also to identify any witnesses who had observed the incident.</w:t>
      </w:r>
    </w:p>
    <w:p w14:paraId="1D909EA9" w14:textId="77777777" w:rsidR="003105FA" w:rsidRPr="00FF7C4C" w:rsidRDefault="003105FA" w:rsidP="00FF7C4C">
      <w:pPr>
        <w:spacing w:line="360" w:lineRule="auto"/>
        <w:ind w:right="238"/>
        <w:jc w:val="both"/>
        <w:rPr>
          <w:rFonts w:asciiTheme="minorHAnsi" w:hAnsiTheme="minorHAnsi" w:cstheme="minorHAnsi"/>
          <w:sz w:val="24"/>
          <w:szCs w:val="24"/>
        </w:rPr>
      </w:pPr>
    </w:p>
    <w:p w14:paraId="6ACC4031" w14:textId="3F2713B3" w:rsidR="00A03EC1"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t>The suspect was not located at any associated addresses, due to this being non-domestic related I was refused a request to add the suspect to the list of priority suspects and due to sufficient safeguarding being in place</w:t>
      </w:r>
      <w:r w:rsidR="00D9166F">
        <w:rPr>
          <w:rFonts w:asciiTheme="minorHAnsi" w:hAnsiTheme="minorHAnsi" w:cstheme="minorHAnsi"/>
          <w:sz w:val="24"/>
          <w:szCs w:val="24"/>
        </w:rPr>
        <w:t>,</w:t>
      </w:r>
      <w:r w:rsidRPr="00FF7C4C">
        <w:rPr>
          <w:rFonts w:asciiTheme="minorHAnsi" w:hAnsiTheme="minorHAnsi" w:cstheme="minorHAnsi"/>
          <w:sz w:val="24"/>
          <w:szCs w:val="24"/>
        </w:rPr>
        <w:t xml:space="preserve"> my supervisor advised that the incident could be dealt with a slower strategy. I was </w:t>
      </w:r>
      <w:r w:rsidR="004A7F7C">
        <w:rPr>
          <w:rFonts w:asciiTheme="minorHAnsi" w:hAnsiTheme="minorHAnsi" w:cstheme="minorHAnsi"/>
          <w:sz w:val="24"/>
          <w:szCs w:val="24"/>
        </w:rPr>
        <w:t>disappointed</w:t>
      </w:r>
      <w:r w:rsidR="008D72D4">
        <w:rPr>
          <w:rFonts w:asciiTheme="minorHAnsi" w:hAnsiTheme="minorHAnsi" w:cstheme="minorHAnsi"/>
          <w:sz w:val="24"/>
          <w:szCs w:val="24"/>
        </w:rPr>
        <w:t xml:space="preserve"> with</w:t>
      </w:r>
      <w:r w:rsidRPr="00FF7C4C">
        <w:rPr>
          <w:rFonts w:asciiTheme="minorHAnsi" w:hAnsiTheme="minorHAnsi" w:cstheme="minorHAnsi"/>
          <w:sz w:val="24"/>
          <w:szCs w:val="24"/>
        </w:rPr>
        <w:t xml:space="preserve"> this</w:t>
      </w:r>
      <w:r w:rsidR="008D72D4">
        <w:rPr>
          <w:rFonts w:asciiTheme="minorHAnsi" w:hAnsiTheme="minorHAnsi" w:cstheme="minorHAnsi"/>
          <w:sz w:val="24"/>
          <w:szCs w:val="24"/>
        </w:rPr>
        <w:t xml:space="preserve"> instruction</w:t>
      </w:r>
      <w:r w:rsidRPr="00FF7C4C">
        <w:rPr>
          <w:rFonts w:asciiTheme="minorHAnsi" w:hAnsiTheme="minorHAnsi" w:cstheme="minorHAnsi"/>
          <w:sz w:val="24"/>
          <w:szCs w:val="24"/>
        </w:rPr>
        <w:t xml:space="preserve"> however, I understood all outstanding actions needed to be completed,</w:t>
      </w:r>
      <w:r w:rsidR="00D9166F">
        <w:rPr>
          <w:rFonts w:asciiTheme="minorHAnsi" w:hAnsiTheme="minorHAnsi" w:cstheme="minorHAnsi"/>
          <w:sz w:val="24"/>
          <w:szCs w:val="24"/>
        </w:rPr>
        <w:t xml:space="preserve"> </w:t>
      </w:r>
      <w:sdt>
        <w:sdtPr>
          <w:rPr>
            <w:rFonts w:asciiTheme="minorHAnsi" w:hAnsiTheme="minorHAnsi" w:cstheme="minorHAnsi"/>
            <w:sz w:val="24"/>
            <w:szCs w:val="24"/>
          </w:rPr>
          <w:id w:val="195125892"/>
          <w:citation/>
        </w:sdtPr>
        <w:sdtEndPr/>
        <w:sdtContent>
          <w:r w:rsidR="00D9166F">
            <w:rPr>
              <w:rFonts w:asciiTheme="minorHAnsi" w:hAnsiTheme="minorHAnsi" w:cstheme="minorHAnsi"/>
              <w:sz w:val="24"/>
              <w:szCs w:val="24"/>
            </w:rPr>
            <w:fldChar w:fldCharType="begin"/>
          </w:r>
          <w:r w:rsidR="00D9166F">
            <w:rPr>
              <w:rFonts w:asciiTheme="minorHAnsi" w:hAnsiTheme="minorHAnsi" w:cstheme="minorHAnsi"/>
              <w:sz w:val="24"/>
              <w:szCs w:val="24"/>
            </w:rPr>
            <w:instrText xml:space="preserve"> CITATION Col13 \l 2057 </w:instrText>
          </w:r>
          <w:r w:rsidR="00D9166F">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(College of Policing, 2013)</w:t>
          </w:r>
          <w:r w:rsidR="00D9166F">
            <w:rPr>
              <w:rFonts w:asciiTheme="minorHAnsi" w:hAnsiTheme="minorHAnsi" w:cstheme="minorHAnsi"/>
              <w:sz w:val="24"/>
              <w:szCs w:val="24"/>
            </w:rPr>
            <w:fldChar w:fldCharType="end"/>
          </w:r>
        </w:sdtContent>
      </w:sdt>
      <w:r w:rsidRPr="00FF7C4C">
        <w:rPr>
          <w:rFonts w:asciiTheme="minorHAnsi" w:hAnsiTheme="minorHAnsi" w:cstheme="minorHAnsi"/>
          <w:sz w:val="24"/>
          <w:szCs w:val="24"/>
        </w:rPr>
        <w:t>.</w:t>
      </w:r>
    </w:p>
    <w:p w14:paraId="7D675266" w14:textId="77777777" w:rsidR="003105FA" w:rsidRDefault="003105FA" w:rsidP="00FF7C4C">
      <w:pPr>
        <w:spacing w:line="360" w:lineRule="auto"/>
        <w:ind w:right="238"/>
        <w:jc w:val="both"/>
        <w:rPr>
          <w:rFonts w:asciiTheme="minorHAnsi" w:hAnsiTheme="minorHAnsi" w:cstheme="minorHAnsi"/>
          <w:sz w:val="24"/>
          <w:szCs w:val="24"/>
        </w:rPr>
      </w:pPr>
    </w:p>
    <w:p w14:paraId="3B883F2A" w14:textId="145DB50D" w:rsidR="00FF7C4C" w:rsidRDefault="00A03EC1" w:rsidP="00FF7C4C">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Several attempts were made to locate the suspect over the course of several days that were unsuccessful,</w:t>
      </w:r>
      <w:r w:rsidR="003105FA">
        <w:rPr>
          <w:rFonts w:asciiTheme="minorHAnsi" w:hAnsiTheme="minorHAnsi" w:cstheme="minorHAnsi"/>
          <w:sz w:val="24"/>
          <w:szCs w:val="24"/>
        </w:rPr>
        <w:t xml:space="preserve"> </w:t>
      </w:r>
      <w:r>
        <w:rPr>
          <w:rFonts w:asciiTheme="minorHAnsi" w:hAnsiTheme="minorHAnsi" w:cstheme="minorHAnsi"/>
          <w:sz w:val="24"/>
          <w:szCs w:val="24"/>
        </w:rPr>
        <w:t xml:space="preserve">I recognised that an appeal requesting the support </w:t>
      </w:r>
      <w:r w:rsidR="003105FA">
        <w:rPr>
          <w:rFonts w:asciiTheme="minorHAnsi" w:hAnsiTheme="minorHAnsi" w:cstheme="minorHAnsi"/>
          <w:sz w:val="24"/>
          <w:szCs w:val="24"/>
        </w:rPr>
        <w:t xml:space="preserve">of the public, intelligence and </w:t>
      </w:r>
      <w:r w:rsidR="008D72D4">
        <w:rPr>
          <w:rFonts w:asciiTheme="minorHAnsi" w:hAnsiTheme="minorHAnsi" w:cstheme="minorHAnsi"/>
          <w:sz w:val="24"/>
          <w:szCs w:val="24"/>
        </w:rPr>
        <w:t>information</w:t>
      </w:r>
      <w:r>
        <w:rPr>
          <w:rFonts w:asciiTheme="minorHAnsi" w:hAnsiTheme="minorHAnsi" w:cstheme="minorHAnsi"/>
          <w:sz w:val="24"/>
          <w:szCs w:val="24"/>
        </w:rPr>
        <w:t xml:space="preserve"> to assist with locating the suspect would benefit the investigation as previous social media appeals by fellow officers had been successful.</w:t>
      </w:r>
      <w:r w:rsidR="00FF7C4C" w:rsidRPr="00FF7C4C">
        <w:rPr>
          <w:rFonts w:asciiTheme="minorHAnsi" w:hAnsiTheme="minorHAnsi" w:cstheme="minorHAnsi"/>
          <w:sz w:val="24"/>
          <w:szCs w:val="24"/>
        </w:rPr>
        <w:t xml:space="preserve"> I requested authority from the inspector to conduct a social media appeal for any information relating to the suspects where abouts. The request is sent through to the corporate communications department who conduct a</w:t>
      </w:r>
      <w:r w:rsidR="004A7F7C">
        <w:rPr>
          <w:rFonts w:asciiTheme="minorHAnsi" w:hAnsiTheme="minorHAnsi" w:cstheme="minorHAnsi"/>
          <w:sz w:val="24"/>
          <w:szCs w:val="24"/>
        </w:rPr>
        <w:t xml:space="preserve">n assessment to confirm </w:t>
      </w:r>
      <w:r w:rsidR="00FF7C4C" w:rsidRPr="00FF7C4C">
        <w:rPr>
          <w:rFonts w:asciiTheme="minorHAnsi" w:hAnsiTheme="minorHAnsi" w:cstheme="minorHAnsi"/>
          <w:sz w:val="24"/>
          <w:szCs w:val="24"/>
        </w:rPr>
        <w:t xml:space="preserve">that </w:t>
      </w:r>
      <w:r w:rsidR="004A7F7C">
        <w:rPr>
          <w:rFonts w:asciiTheme="minorHAnsi" w:hAnsiTheme="minorHAnsi" w:cstheme="minorHAnsi"/>
          <w:sz w:val="24"/>
          <w:szCs w:val="24"/>
        </w:rPr>
        <w:t xml:space="preserve">the </w:t>
      </w:r>
      <w:r w:rsidR="00FF7C4C" w:rsidRPr="00FF7C4C">
        <w:rPr>
          <w:rFonts w:asciiTheme="minorHAnsi" w:hAnsiTheme="minorHAnsi" w:cstheme="minorHAnsi"/>
          <w:sz w:val="24"/>
          <w:szCs w:val="24"/>
        </w:rPr>
        <w:t>media engagement supports the</w:t>
      </w:r>
      <w:r w:rsidR="004A7F7C">
        <w:rPr>
          <w:rFonts w:asciiTheme="minorHAnsi" w:hAnsiTheme="minorHAnsi" w:cstheme="minorHAnsi"/>
          <w:sz w:val="24"/>
          <w:szCs w:val="24"/>
        </w:rPr>
        <w:t xml:space="preserve"> required</w:t>
      </w:r>
      <w:r w:rsidR="00FF7C4C" w:rsidRPr="00FF7C4C">
        <w:rPr>
          <w:rFonts w:asciiTheme="minorHAnsi" w:hAnsiTheme="minorHAnsi" w:cstheme="minorHAnsi"/>
          <w:sz w:val="24"/>
          <w:szCs w:val="24"/>
        </w:rPr>
        <w:t xml:space="preserve"> operational approach. Due to this instance having a clear justified circumstance, the request was proportionate and necessary to progress the investigation approval was granted</w:t>
      </w:r>
      <w:r w:rsidR="003105FA">
        <w:rPr>
          <w:rFonts w:asciiTheme="minorHAnsi" w:hAnsiTheme="minorHAnsi" w:cstheme="minorHAnsi"/>
          <w:sz w:val="24"/>
          <w:szCs w:val="24"/>
        </w:rPr>
        <w:t xml:space="preserve">, </w:t>
      </w:r>
      <w:sdt>
        <w:sdtPr>
          <w:rPr>
            <w:rFonts w:asciiTheme="minorHAnsi" w:hAnsiTheme="minorHAnsi" w:cstheme="minorHAnsi"/>
            <w:sz w:val="24"/>
            <w:szCs w:val="24"/>
          </w:rPr>
          <w:id w:val="1467779057"/>
          <w:citation/>
        </w:sdtPr>
        <w:sdtEndPr/>
        <w:sdtContent>
          <w:r w:rsidR="003105FA">
            <w:rPr>
              <w:rFonts w:asciiTheme="minorHAnsi" w:hAnsiTheme="minorHAnsi" w:cstheme="minorHAnsi"/>
              <w:sz w:val="24"/>
              <w:szCs w:val="24"/>
            </w:rPr>
            <w:fldChar w:fldCharType="begin"/>
          </w:r>
          <w:r w:rsidR="003105FA">
            <w:rPr>
              <w:rFonts w:asciiTheme="minorHAnsi" w:hAnsiTheme="minorHAnsi" w:cstheme="minorHAnsi"/>
              <w:sz w:val="24"/>
              <w:szCs w:val="24"/>
            </w:rPr>
            <w:instrText xml:space="preserve"> CITATION Col17 \l 2057 </w:instrText>
          </w:r>
          <w:r w:rsidR="003105FA">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(College of Policing, 2017)</w:t>
          </w:r>
          <w:r w:rsidR="003105FA">
            <w:rPr>
              <w:rFonts w:asciiTheme="minorHAnsi" w:hAnsiTheme="minorHAnsi" w:cstheme="minorHAnsi"/>
              <w:sz w:val="24"/>
              <w:szCs w:val="24"/>
            </w:rPr>
            <w:fldChar w:fldCharType="end"/>
          </w:r>
        </w:sdtContent>
      </w:sdt>
      <w:r w:rsidR="00FF7C4C" w:rsidRPr="00FF7C4C">
        <w:rPr>
          <w:rFonts w:asciiTheme="minorHAnsi" w:hAnsiTheme="minorHAnsi" w:cstheme="minorHAnsi"/>
          <w:sz w:val="24"/>
          <w:szCs w:val="24"/>
        </w:rPr>
        <w:t>.</w:t>
      </w:r>
    </w:p>
    <w:p w14:paraId="77C99FC0" w14:textId="77777777" w:rsidR="003105FA" w:rsidRPr="00FF7C4C" w:rsidRDefault="003105FA" w:rsidP="00FF7C4C">
      <w:pPr>
        <w:spacing w:line="360" w:lineRule="auto"/>
        <w:ind w:right="238"/>
        <w:jc w:val="both"/>
        <w:rPr>
          <w:rFonts w:asciiTheme="minorHAnsi" w:hAnsiTheme="minorHAnsi" w:cstheme="minorHAnsi"/>
          <w:sz w:val="24"/>
          <w:szCs w:val="24"/>
        </w:rPr>
      </w:pPr>
    </w:p>
    <w:p w14:paraId="6BB8B632" w14:textId="690500B5" w:rsidR="003105FA" w:rsidRDefault="00FF7C4C" w:rsidP="00FF7C4C">
      <w:pPr>
        <w:spacing w:line="360" w:lineRule="auto"/>
        <w:ind w:right="238"/>
        <w:jc w:val="both"/>
        <w:rPr>
          <w:rFonts w:asciiTheme="minorHAnsi" w:hAnsiTheme="minorHAnsi" w:cstheme="minorHAnsi"/>
          <w:sz w:val="24"/>
          <w:szCs w:val="24"/>
        </w:rPr>
      </w:pPr>
      <w:r w:rsidRPr="00FF7C4C">
        <w:rPr>
          <w:rFonts w:asciiTheme="minorHAnsi" w:hAnsiTheme="minorHAnsi" w:cstheme="minorHAnsi"/>
          <w:sz w:val="24"/>
          <w:szCs w:val="24"/>
        </w:rPr>
        <w:lastRenderedPageBreak/>
        <w:t>Information relating to the incident was reported to have been shared by the suspect on Snapchat. The information shared had since been deleted, I attempted to obtain authority under Part 3 of the Investigatory Powers Act 2016. Due to the social media platform being based outside of the UK, I discovered that the platform was not bound by the same legal requirements as the UK based mobile networks, I therefore was unable to obtain and exhibit this evidential information to assist in the case</w:t>
      </w:r>
      <w:r w:rsidR="003105FA">
        <w:rPr>
          <w:rFonts w:asciiTheme="minorHAnsi" w:hAnsiTheme="minorHAnsi" w:cstheme="minorHAnsi"/>
          <w:sz w:val="24"/>
          <w:szCs w:val="24"/>
        </w:rPr>
        <w:t xml:space="preserve">, </w:t>
      </w:r>
      <w:sdt>
        <w:sdtPr>
          <w:rPr>
            <w:rFonts w:asciiTheme="minorHAnsi" w:hAnsiTheme="minorHAnsi" w:cstheme="minorHAnsi"/>
            <w:sz w:val="24"/>
            <w:szCs w:val="24"/>
          </w:rPr>
          <w:id w:val="883676109"/>
          <w:citation/>
        </w:sdtPr>
        <w:sdtEndPr/>
        <w:sdtContent>
          <w:r w:rsidR="003105FA">
            <w:rPr>
              <w:rFonts w:asciiTheme="minorHAnsi" w:hAnsiTheme="minorHAnsi" w:cstheme="minorHAnsi"/>
              <w:sz w:val="24"/>
              <w:szCs w:val="24"/>
            </w:rPr>
            <w:fldChar w:fldCharType="begin"/>
          </w:r>
          <w:r w:rsidR="003105FA">
            <w:rPr>
              <w:rFonts w:asciiTheme="minorHAnsi" w:hAnsiTheme="minorHAnsi" w:cstheme="minorHAnsi"/>
              <w:sz w:val="24"/>
              <w:szCs w:val="24"/>
            </w:rPr>
            <w:instrText xml:space="preserve"> CITATION Cro22 \l 2057 </w:instrText>
          </w:r>
          <w:r w:rsidR="003105FA">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(Crown Prosecusion Service, 2022)</w:t>
          </w:r>
          <w:r w:rsidR="003105FA">
            <w:rPr>
              <w:rFonts w:asciiTheme="minorHAnsi" w:hAnsiTheme="minorHAnsi" w:cstheme="minorHAnsi"/>
              <w:sz w:val="24"/>
              <w:szCs w:val="24"/>
            </w:rPr>
            <w:fldChar w:fldCharType="end"/>
          </w:r>
        </w:sdtContent>
      </w:sdt>
      <w:r w:rsidR="003105FA">
        <w:rPr>
          <w:rFonts w:asciiTheme="minorHAnsi" w:hAnsiTheme="minorHAnsi" w:cstheme="minorHAnsi"/>
          <w:sz w:val="24"/>
          <w:szCs w:val="24"/>
        </w:rPr>
        <w:t>.</w:t>
      </w:r>
      <w:r w:rsidR="008D72D4">
        <w:rPr>
          <w:rFonts w:asciiTheme="minorHAnsi" w:hAnsiTheme="minorHAnsi" w:cstheme="minorHAnsi"/>
          <w:sz w:val="24"/>
          <w:szCs w:val="24"/>
        </w:rPr>
        <w:t xml:space="preserve"> </w:t>
      </w:r>
    </w:p>
    <w:p w14:paraId="74EBF9EF" w14:textId="224C7F34" w:rsidR="00FF7C4C" w:rsidRDefault="008D72D4" w:rsidP="00FF7C4C">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I learned through this experience that in future investigations, if there is no screen shot or information of accounts such as usernames and login details, I would not follow this line of enquiry as it resulted in a delay waiting for information. I felt deflated following the efforts to obtain the information that was no longer accessible. </w:t>
      </w:r>
    </w:p>
    <w:p w14:paraId="2BABD81D" w14:textId="77777777" w:rsidR="00A612FC" w:rsidRPr="00D17C0B" w:rsidRDefault="00A612FC" w:rsidP="00D17C0B">
      <w:pPr>
        <w:spacing w:line="360" w:lineRule="auto"/>
        <w:ind w:right="238"/>
        <w:jc w:val="both"/>
        <w:rPr>
          <w:rFonts w:asciiTheme="minorHAnsi" w:hAnsiTheme="minorHAnsi" w:cstheme="minorHAnsi"/>
          <w:sz w:val="24"/>
          <w:szCs w:val="24"/>
        </w:rPr>
      </w:pPr>
    </w:p>
    <w:p w14:paraId="4E7E52CC" w14:textId="444989A4" w:rsidR="00A612FC" w:rsidRPr="00D17C0B" w:rsidRDefault="00A612FC" w:rsidP="00D17C0B">
      <w:pPr>
        <w:spacing w:line="360" w:lineRule="auto"/>
        <w:ind w:right="238"/>
        <w:jc w:val="both"/>
        <w:rPr>
          <w:rFonts w:asciiTheme="minorHAnsi" w:hAnsiTheme="minorHAnsi" w:cstheme="minorHAnsi"/>
          <w:sz w:val="24"/>
          <w:szCs w:val="24"/>
        </w:rPr>
      </w:pPr>
      <w:r w:rsidRPr="00D17C0B">
        <w:rPr>
          <w:rFonts w:asciiTheme="minorHAnsi" w:hAnsiTheme="minorHAnsi" w:cstheme="minorHAnsi"/>
          <w:sz w:val="24"/>
          <w:szCs w:val="24"/>
        </w:rPr>
        <w:t xml:space="preserve">Social media </w:t>
      </w:r>
      <w:r w:rsidR="00BE4B73" w:rsidRPr="00D17C0B">
        <w:rPr>
          <w:rFonts w:asciiTheme="minorHAnsi" w:hAnsiTheme="minorHAnsi" w:cstheme="minorHAnsi"/>
          <w:sz w:val="24"/>
          <w:szCs w:val="24"/>
        </w:rPr>
        <w:t xml:space="preserve">is used in policing </w:t>
      </w:r>
      <w:r w:rsidR="000C7691" w:rsidRPr="00D17C0B">
        <w:rPr>
          <w:rFonts w:asciiTheme="minorHAnsi" w:hAnsiTheme="minorHAnsi" w:cstheme="minorHAnsi"/>
          <w:sz w:val="24"/>
          <w:szCs w:val="24"/>
        </w:rPr>
        <w:t xml:space="preserve">as an additional means to communicate with the public. It is an informative way to engage and inform communities </w:t>
      </w:r>
      <w:r w:rsidR="00183899" w:rsidRPr="00D17C0B">
        <w:rPr>
          <w:rFonts w:asciiTheme="minorHAnsi" w:hAnsiTheme="minorHAnsi" w:cstheme="minorHAnsi"/>
          <w:sz w:val="24"/>
          <w:szCs w:val="24"/>
        </w:rPr>
        <w:t>about issues within their local area along with requesting assistance from the public to support police in their duties.</w:t>
      </w:r>
      <w:r w:rsidR="00D30EEE">
        <w:rPr>
          <w:rFonts w:asciiTheme="minorHAnsi" w:hAnsiTheme="minorHAnsi" w:cstheme="minorHAnsi"/>
          <w:sz w:val="24"/>
          <w:szCs w:val="24"/>
        </w:rPr>
        <w:t xml:space="preserve"> Social media has also been used to identify witnesses and to secure convictions when the practices and legislation is followed correctly, </w:t>
      </w:r>
      <w:sdt>
        <w:sdtPr>
          <w:rPr>
            <w:rFonts w:asciiTheme="minorHAnsi" w:hAnsiTheme="minorHAnsi" w:cstheme="minorHAnsi"/>
            <w:sz w:val="24"/>
            <w:szCs w:val="24"/>
          </w:rPr>
          <w:id w:val="-1571412249"/>
          <w:citation/>
        </w:sdtPr>
        <w:sdtEndPr/>
        <w:sdtContent>
          <w:r w:rsidR="0083313D">
            <w:rPr>
              <w:rFonts w:asciiTheme="minorHAnsi" w:hAnsiTheme="minorHAnsi" w:cstheme="minorHAnsi"/>
              <w:sz w:val="24"/>
              <w:szCs w:val="24"/>
            </w:rPr>
            <w:fldChar w:fldCharType="begin"/>
          </w:r>
          <w:r w:rsidR="0083313D">
            <w:rPr>
              <w:rFonts w:asciiTheme="minorHAnsi" w:hAnsiTheme="minorHAnsi" w:cstheme="minorHAnsi"/>
              <w:sz w:val="24"/>
              <w:szCs w:val="24"/>
            </w:rPr>
            <w:instrText xml:space="preserve"> CITATION Dug16 \l 2057 </w:instrText>
          </w:r>
          <w:r w:rsidR="0083313D">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(Dughi, 2016)</w:t>
          </w:r>
          <w:r w:rsidR="0083313D">
            <w:rPr>
              <w:rFonts w:asciiTheme="minorHAnsi" w:hAnsiTheme="minorHAnsi" w:cstheme="minorHAnsi"/>
              <w:sz w:val="24"/>
              <w:szCs w:val="24"/>
            </w:rPr>
            <w:fldChar w:fldCharType="end"/>
          </w:r>
        </w:sdtContent>
      </w:sdt>
      <w:r w:rsidR="00D30EEE">
        <w:rPr>
          <w:rFonts w:asciiTheme="minorHAnsi" w:hAnsiTheme="minorHAnsi" w:cstheme="minorHAnsi"/>
          <w:sz w:val="24"/>
          <w:szCs w:val="24"/>
        </w:rPr>
        <w:t>.</w:t>
      </w:r>
    </w:p>
    <w:p w14:paraId="56A1CDA4" w14:textId="77777777" w:rsidR="00A612FC" w:rsidRPr="00D17C0B" w:rsidRDefault="00A612FC" w:rsidP="00D17C0B">
      <w:pPr>
        <w:spacing w:line="360" w:lineRule="auto"/>
        <w:ind w:right="238"/>
        <w:jc w:val="both"/>
        <w:rPr>
          <w:rFonts w:asciiTheme="minorHAnsi" w:hAnsiTheme="minorHAnsi" w:cstheme="minorHAnsi"/>
          <w:sz w:val="24"/>
          <w:szCs w:val="24"/>
        </w:rPr>
      </w:pPr>
    </w:p>
    <w:p w14:paraId="3F12F547" w14:textId="7CCF2BDF" w:rsidR="0021564D" w:rsidRPr="00D17C0B" w:rsidRDefault="006060E0" w:rsidP="00D17C0B">
      <w:pPr>
        <w:spacing w:line="360" w:lineRule="auto"/>
        <w:ind w:right="238"/>
        <w:jc w:val="both"/>
        <w:rPr>
          <w:rFonts w:asciiTheme="minorHAnsi" w:hAnsiTheme="minorHAnsi" w:cstheme="minorHAnsi"/>
          <w:sz w:val="24"/>
          <w:szCs w:val="24"/>
        </w:rPr>
      </w:pPr>
      <w:r w:rsidRPr="00D17C0B">
        <w:rPr>
          <w:rFonts w:asciiTheme="minorHAnsi" w:hAnsiTheme="minorHAnsi" w:cstheme="minorHAnsi"/>
          <w:sz w:val="24"/>
          <w:szCs w:val="24"/>
        </w:rPr>
        <w:t xml:space="preserve">The legal </w:t>
      </w:r>
      <w:r w:rsidR="0021564D" w:rsidRPr="00D17C0B">
        <w:rPr>
          <w:rFonts w:asciiTheme="minorHAnsi" w:hAnsiTheme="minorHAnsi" w:cstheme="minorHAnsi"/>
          <w:sz w:val="24"/>
          <w:szCs w:val="24"/>
        </w:rPr>
        <w:t>framework</w:t>
      </w:r>
      <w:r w:rsidRPr="00D17C0B">
        <w:rPr>
          <w:rFonts w:asciiTheme="minorHAnsi" w:hAnsiTheme="minorHAnsi" w:cstheme="minorHAnsi"/>
          <w:sz w:val="24"/>
          <w:szCs w:val="24"/>
        </w:rPr>
        <w:t xml:space="preserve"> that states </w:t>
      </w:r>
      <w:r w:rsidR="0021564D" w:rsidRPr="00D17C0B">
        <w:rPr>
          <w:rFonts w:asciiTheme="minorHAnsi" w:hAnsiTheme="minorHAnsi" w:cstheme="minorHAnsi"/>
          <w:sz w:val="24"/>
          <w:szCs w:val="24"/>
        </w:rPr>
        <w:t xml:space="preserve">the legislative compliance whilst utilising social media are, The </w:t>
      </w:r>
      <w:r w:rsidR="009B30F2">
        <w:rPr>
          <w:rFonts w:asciiTheme="minorHAnsi" w:hAnsiTheme="minorHAnsi" w:cstheme="minorHAnsi"/>
          <w:sz w:val="24"/>
          <w:szCs w:val="24"/>
        </w:rPr>
        <w:t>Human Rights</w:t>
      </w:r>
      <w:r w:rsidR="0021564D" w:rsidRPr="00D17C0B">
        <w:rPr>
          <w:rFonts w:asciiTheme="minorHAnsi" w:hAnsiTheme="minorHAnsi" w:cstheme="minorHAnsi"/>
          <w:sz w:val="24"/>
          <w:szCs w:val="24"/>
        </w:rPr>
        <w:t xml:space="preserve"> Act </w:t>
      </w:r>
      <w:r w:rsidR="009B30F2">
        <w:rPr>
          <w:rFonts w:asciiTheme="minorHAnsi" w:hAnsiTheme="minorHAnsi" w:cstheme="minorHAnsi"/>
          <w:sz w:val="24"/>
          <w:szCs w:val="24"/>
        </w:rPr>
        <w:t xml:space="preserve">1998 article </w:t>
      </w:r>
      <w:r w:rsidR="0021564D" w:rsidRPr="00D17C0B">
        <w:rPr>
          <w:rFonts w:asciiTheme="minorHAnsi" w:hAnsiTheme="minorHAnsi" w:cstheme="minorHAnsi"/>
          <w:sz w:val="24"/>
          <w:szCs w:val="24"/>
        </w:rPr>
        <w:t>10,</w:t>
      </w:r>
      <w:r w:rsidR="009B30F2">
        <w:rPr>
          <w:rFonts w:asciiTheme="minorHAnsi" w:hAnsiTheme="minorHAnsi" w:cstheme="minorHAnsi"/>
          <w:sz w:val="24"/>
          <w:szCs w:val="24"/>
        </w:rPr>
        <w:t xml:space="preserve"> Criminal Procedure and Investigations Act 1996 following codes of practice. </w:t>
      </w:r>
      <w:r w:rsidR="0021564D" w:rsidRPr="00D17C0B">
        <w:rPr>
          <w:rFonts w:asciiTheme="minorHAnsi" w:hAnsiTheme="minorHAnsi" w:cstheme="minorHAnsi"/>
          <w:sz w:val="24"/>
          <w:szCs w:val="24"/>
        </w:rPr>
        <w:t xml:space="preserve">The Data Protection Act </w:t>
      </w:r>
      <w:r w:rsidR="00CC481F">
        <w:rPr>
          <w:rFonts w:asciiTheme="minorHAnsi" w:hAnsiTheme="minorHAnsi" w:cstheme="minorHAnsi"/>
          <w:sz w:val="24"/>
          <w:szCs w:val="24"/>
        </w:rPr>
        <w:t>2018</w:t>
      </w:r>
      <w:r w:rsidR="009B30F2">
        <w:rPr>
          <w:rFonts w:asciiTheme="minorHAnsi" w:hAnsiTheme="minorHAnsi" w:cstheme="minorHAnsi"/>
          <w:sz w:val="24"/>
          <w:szCs w:val="24"/>
        </w:rPr>
        <w:t xml:space="preserve"> with General Data Protection Regulations</w:t>
      </w:r>
      <w:r w:rsidR="0021564D" w:rsidRPr="00D17C0B">
        <w:rPr>
          <w:rFonts w:asciiTheme="minorHAnsi" w:hAnsiTheme="minorHAnsi" w:cstheme="minorHAnsi"/>
          <w:sz w:val="24"/>
          <w:szCs w:val="24"/>
        </w:rPr>
        <w:t>.</w:t>
      </w:r>
      <w:r w:rsidR="00FC5A1E">
        <w:rPr>
          <w:rFonts w:asciiTheme="minorHAnsi" w:hAnsiTheme="minorHAnsi" w:cstheme="minorHAnsi"/>
          <w:sz w:val="24"/>
          <w:szCs w:val="24"/>
        </w:rPr>
        <w:t xml:space="preserve"> </w:t>
      </w:r>
      <w:r w:rsidR="00FC5A1E" w:rsidRPr="00FC5A1E">
        <w:rPr>
          <w:rFonts w:asciiTheme="minorHAnsi" w:hAnsiTheme="minorHAnsi" w:cstheme="minorHAnsi"/>
          <w:sz w:val="24"/>
          <w:szCs w:val="24"/>
        </w:rPr>
        <w:t>Th</w:t>
      </w:r>
      <w:r w:rsidR="004336E8">
        <w:rPr>
          <w:rFonts w:asciiTheme="minorHAnsi" w:hAnsiTheme="minorHAnsi" w:cstheme="minorHAnsi"/>
          <w:sz w:val="24"/>
          <w:szCs w:val="24"/>
        </w:rPr>
        <w:t xml:space="preserve">ese </w:t>
      </w:r>
      <w:r w:rsidR="0083313D">
        <w:rPr>
          <w:rFonts w:asciiTheme="minorHAnsi" w:hAnsiTheme="minorHAnsi" w:cstheme="minorHAnsi"/>
          <w:sz w:val="24"/>
          <w:szCs w:val="24"/>
        </w:rPr>
        <w:t>a</w:t>
      </w:r>
      <w:r w:rsidR="004336E8">
        <w:rPr>
          <w:rFonts w:asciiTheme="minorHAnsi" w:hAnsiTheme="minorHAnsi" w:cstheme="minorHAnsi"/>
          <w:sz w:val="24"/>
          <w:szCs w:val="24"/>
        </w:rPr>
        <w:t>cts</w:t>
      </w:r>
      <w:r w:rsidR="00FC5A1E" w:rsidRPr="00FC5A1E">
        <w:rPr>
          <w:rFonts w:asciiTheme="minorHAnsi" w:hAnsiTheme="minorHAnsi" w:cstheme="minorHAnsi"/>
          <w:sz w:val="24"/>
          <w:szCs w:val="24"/>
        </w:rPr>
        <w:t xml:space="preserve"> allow</w:t>
      </w:r>
      <w:r w:rsidR="0083313D">
        <w:rPr>
          <w:rFonts w:asciiTheme="minorHAnsi" w:hAnsiTheme="minorHAnsi" w:cstheme="minorHAnsi"/>
          <w:sz w:val="24"/>
          <w:szCs w:val="24"/>
        </w:rPr>
        <w:t xml:space="preserve"> police</w:t>
      </w:r>
      <w:r w:rsidR="00FC5A1E" w:rsidRPr="00FC5A1E">
        <w:rPr>
          <w:rFonts w:asciiTheme="minorHAnsi" w:hAnsiTheme="minorHAnsi" w:cstheme="minorHAnsi"/>
          <w:sz w:val="24"/>
          <w:szCs w:val="24"/>
        </w:rPr>
        <w:t xml:space="preserve"> forces to </w:t>
      </w:r>
      <w:r w:rsidR="004A7F7C">
        <w:rPr>
          <w:rFonts w:asciiTheme="minorHAnsi" w:hAnsiTheme="minorHAnsi" w:cstheme="minorHAnsi"/>
          <w:sz w:val="24"/>
          <w:szCs w:val="24"/>
        </w:rPr>
        <w:t>encompass</w:t>
      </w:r>
      <w:r w:rsidR="000C0836">
        <w:rPr>
          <w:rFonts w:asciiTheme="minorHAnsi" w:hAnsiTheme="minorHAnsi" w:cstheme="minorHAnsi"/>
          <w:sz w:val="24"/>
          <w:szCs w:val="24"/>
        </w:rPr>
        <w:t xml:space="preserve"> and utilise all actions required that are deemed </w:t>
      </w:r>
      <w:r w:rsidR="00FC5A1E" w:rsidRPr="00FC5A1E">
        <w:rPr>
          <w:rFonts w:asciiTheme="minorHAnsi" w:hAnsiTheme="minorHAnsi" w:cstheme="minorHAnsi"/>
          <w:sz w:val="24"/>
          <w:szCs w:val="24"/>
        </w:rPr>
        <w:t>proportionate</w:t>
      </w:r>
      <w:r w:rsidR="000C0836">
        <w:rPr>
          <w:rFonts w:asciiTheme="minorHAnsi" w:hAnsiTheme="minorHAnsi" w:cstheme="minorHAnsi"/>
          <w:sz w:val="24"/>
          <w:szCs w:val="24"/>
        </w:rPr>
        <w:t xml:space="preserve"> to</w:t>
      </w:r>
      <w:r w:rsidR="00FC5A1E" w:rsidRPr="00FC5A1E">
        <w:rPr>
          <w:rFonts w:asciiTheme="minorHAnsi" w:hAnsiTheme="minorHAnsi" w:cstheme="minorHAnsi"/>
          <w:sz w:val="24"/>
          <w:szCs w:val="24"/>
        </w:rPr>
        <w:t xml:space="preserve"> investigat</w:t>
      </w:r>
      <w:r w:rsidR="000C0836">
        <w:rPr>
          <w:rFonts w:asciiTheme="minorHAnsi" w:hAnsiTheme="minorHAnsi" w:cstheme="minorHAnsi"/>
          <w:sz w:val="24"/>
          <w:szCs w:val="24"/>
        </w:rPr>
        <w:t xml:space="preserve">e </w:t>
      </w:r>
      <w:r w:rsidR="00FC5A1E" w:rsidRPr="00FC5A1E">
        <w:rPr>
          <w:rFonts w:asciiTheme="minorHAnsi" w:hAnsiTheme="minorHAnsi" w:cstheme="minorHAnsi"/>
          <w:sz w:val="24"/>
          <w:szCs w:val="24"/>
        </w:rPr>
        <w:t>the crime or incident</w:t>
      </w:r>
      <w:r w:rsidR="004336E8">
        <w:rPr>
          <w:rFonts w:asciiTheme="minorHAnsi" w:hAnsiTheme="minorHAnsi" w:cstheme="minorHAnsi"/>
          <w:sz w:val="24"/>
          <w:szCs w:val="24"/>
        </w:rPr>
        <w:t>.</w:t>
      </w:r>
      <w:r w:rsidR="00BA59C5">
        <w:rPr>
          <w:rFonts w:asciiTheme="minorHAnsi" w:hAnsiTheme="minorHAnsi" w:cstheme="minorHAnsi"/>
          <w:sz w:val="24"/>
          <w:szCs w:val="24"/>
        </w:rPr>
        <w:t xml:space="preserve"> It is an ongoing challenge for police officers to s</w:t>
      </w:r>
      <w:r w:rsidR="00BA59C5" w:rsidRPr="00BA59C5">
        <w:rPr>
          <w:rFonts w:asciiTheme="minorHAnsi" w:hAnsiTheme="minorHAnsi" w:cstheme="minorHAnsi"/>
          <w:sz w:val="24"/>
          <w:szCs w:val="24"/>
        </w:rPr>
        <w:t>trik</w:t>
      </w:r>
      <w:r w:rsidR="00BA59C5">
        <w:rPr>
          <w:rFonts w:asciiTheme="minorHAnsi" w:hAnsiTheme="minorHAnsi" w:cstheme="minorHAnsi"/>
          <w:sz w:val="24"/>
          <w:szCs w:val="24"/>
        </w:rPr>
        <w:t>e</w:t>
      </w:r>
      <w:r w:rsidR="00BA59C5" w:rsidRPr="00BA59C5">
        <w:rPr>
          <w:rFonts w:asciiTheme="minorHAnsi" w:hAnsiTheme="minorHAnsi" w:cstheme="minorHAnsi"/>
          <w:sz w:val="24"/>
          <w:szCs w:val="24"/>
        </w:rPr>
        <w:t xml:space="preserve"> a balance between utili</w:t>
      </w:r>
      <w:r w:rsidR="00EC34A3">
        <w:rPr>
          <w:rFonts w:asciiTheme="minorHAnsi" w:hAnsiTheme="minorHAnsi" w:cstheme="minorHAnsi"/>
          <w:sz w:val="24"/>
          <w:szCs w:val="24"/>
        </w:rPr>
        <w:t>s</w:t>
      </w:r>
      <w:r w:rsidR="00BA59C5" w:rsidRPr="00BA59C5">
        <w:rPr>
          <w:rFonts w:asciiTheme="minorHAnsi" w:hAnsiTheme="minorHAnsi" w:cstheme="minorHAnsi"/>
          <w:sz w:val="24"/>
          <w:szCs w:val="24"/>
        </w:rPr>
        <w:t xml:space="preserve">ing social media for investigations and respecting individuals' rights to privacy as </w:t>
      </w:r>
      <w:r w:rsidR="00BA59C5">
        <w:rPr>
          <w:rFonts w:asciiTheme="minorHAnsi" w:hAnsiTheme="minorHAnsi" w:cstheme="minorHAnsi"/>
          <w:sz w:val="24"/>
          <w:szCs w:val="24"/>
        </w:rPr>
        <w:t xml:space="preserve">and complying </w:t>
      </w:r>
      <w:r w:rsidR="00BA59C5" w:rsidRPr="00BA59C5">
        <w:rPr>
          <w:rFonts w:asciiTheme="minorHAnsi" w:hAnsiTheme="minorHAnsi" w:cstheme="minorHAnsi"/>
          <w:sz w:val="24"/>
          <w:szCs w:val="24"/>
        </w:rPr>
        <w:t xml:space="preserve">by </w:t>
      </w:r>
      <w:r w:rsidR="00EC34A3">
        <w:rPr>
          <w:rFonts w:asciiTheme="minorHAnsi" w:hAnsiTheme="minorHAnsi" w:cstheme="minorHAnsi"/>
          <w:sz w:val="24"/>
          <w:szCs w:val="24"/>
        </w:rPr>
        <w:t xml:space="preserve">the </w:t>
      </w:r>
      <w:r w:rsidR="00BA59C5" w:rsidRPr="00BA59C5">
        <w:rPr>
          <w:rFonts w:asciiTheme="minorHAnsi" w:hAnsiTheme="minorHAnsi" w:cstheme="minorHAnsi"/>
          <w:sz w:val="24"/>
          <w:szCs w:val="24"/>
        </w:rPr>
        <w:t>laws and regulations</w:t>
      </w:r>
      <w:r w:rsidR="0083313D">
        <w:rPr>
          <w:rFonts w:asciiTheme="minorHAnsi" w:hAnsiTheme="minorHAnsi" w:cstheme="minorHAnsi"/>
          <w:sz w:val="24"/>
          <w:szCs w:val="24"/>
        </w:rPr>
        <w:t xml:space="preserve">, </w:t>
      </w:r>
      <w:sdt>
        <w:sdtPr>
          <w:rPr>
            <w:rFonts w:asciiTheme="minorHAnsi" w:hAnsiTheme="minorHAnsi" w:cstheme="minorHAnsi"/>
            <w:sz w:val="24"/>
            <w:szCs w:val="24"/>
          </w:rPr>
          <w:id w:val="-313568484"/>
          <w:citation/>
        </w:sdtPr>
        <w:sdtEndPr/>
        <w:sdtContent>
          <w:r w:rsidR="0083313D">
            <w:rPr>
              <w:rFonts w:asciiTheme="minorHAnsi" w:hAnsiTheme="minorHAnsi" w:cstheme="minorHAnsi"/>
              <w:sz w:val="24"/>
              <w:szCs w:val="24"/>
            </w:rPr>
            <w:fldChar w:fldCharType="begin"/>
          </w:r>
          <w:r w:rsidR="0083313D">
            <w:rPr>
              <w:rFonts w:asciiTheme="minorHAnsi" w:hAnsiTheme="minorHAnsi" w:cstheme="minorHAnsi"/>
              <w:sz w:val="24"/>
              <w:szCs w:val="24"/>
            </w:rPr>
            <w:instrText xml:space="preserve"> CITATION Ral23 \l 2057 </w:instrText>
          </w:r>
          <w:r w:rsidR="0083313D">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(Ralph &amp; Robinson, 2023)</w:t>
          </w:r>
          <w:r w:rsidR="0083313D">
            <w:rPr>
              <w:rFonts w:asciiTheme="minorHAnsi" w:hAnsiTheme="minorHAnsi" w:cstheme="minorHAnsi"/>
              <w:sz w:val="24"/>
              <w:szCs w:val="24"/>
            </w:rPr>
            <w:fldChar w:fldCharType="end"/>
          </w:r>
        </w:sdtContent>
      </w:sdt>
      <w:r w:rsidR="0083313D">
        <w:rPr>
          <w:rFonts w:asciiTheme="minorHAnsi" w:hAnsiTheme="minorHAnsi" w:cstheme="minorHAnsi"/>
          <w:sz w:val="24"/>
          <w:szCs w:val="24"/>
        </w:rPr>
        <w:t xml:space="preserve">. </w:t>
      </w:r>
    </w:p>
    <w:p w14:paraId="3EF35F0B" w14:textId="57E6CD17" w:rsidR="0021564D" w:rsidRPr="00D17C0B" w:rsidRDefault="00B420BE" w:rsidP="00D17C0B">
      <w:pPr>
        <w:spacing w:line="360" w:lineRule="auto"/>
        <w:ind w:right="238"/>
        <w:jc w:val="both"/>
        <w:rPr>
          <w:rFonts w:asciiTheme="minorHAnsi" w:hAnsiTheme="minorHAnsi" w:cstheme="minorHAnsi"/>
          <w:sz w:val="24"/>
          <w:szCs w:val="24"/>
        </w:rPr>
      </w:pPr>
      <w:r w:rsidRPr="00D17C0B">
        <w:rPr>
          <w:rFonts w:asciiTheme="minorHAnsi" w:hAnsiTheme="minorHAnsi" w:cstheme="minorHAnsi"/>
          <w:sz w:val="24"/>
          <w:szCs w:val="24"/>
        </w:rPr>
        <w:t>The Association of Chief Police Officers of England, Wales and Northern Ireland has stipulated guidance that can assist an investigation when a subject has been identified via social media prior to formal identification procedures</w:t>
      </w:r>
      <w:r w:rsidR="00AB1D8B">
        <w:rPr>
          <w:rFonts w:asciiTheme="minorHAnsi" w:hAnsiTheme="minorHAnsi" w:cstheme="minorHAnsi"/>
          <w:sz w:val="24"/>
          <w:szCs w:val="24"/>
        </w:rPr>
        <w:t xml:space="preserve">, </w:t>
      </w:r>
      <w:sdt>
        <w:sdtPr>
          <w:rPr>
            <w:rFonts w:asciiTheme="minorHAnsi" w:hAnsiTheme="minorHAnsi" w:cstheme="minorHAnsi"/>
            <w:sz w:val="24"/>
            <w:szCs w:val="24"/>
          </w:rPr>
          <w:id w:val="-967199040"/>
          <w:citation/>
        </w:sdtPr>
        <w:sdtEndPr/>
        <w:sdtContent>
          <w:r w:rsidR="00AB1D8B">
            <w:rPr>
              <w:rFonts w:asciiTheme="minorHAnsi" w:hAnsiTheme="minorHAnsi" w:cstheme="minorHAnsi"/>
              <w:sz w:val="24"/>
              <w:szCs w:val="24"/>
            </w:rPr>
            <w:fldChar w:fldCharType="begin"/>
          </w:r>
          <w:r w:rsidR="00AB1D8B">
            <w:rPr>
              <w:rFonts w:asciiTheme="minorHAnsi" w:hAnsiTheme="minorHAnsi" w:cstheme="minorHAnsi"/>
              <w:sz w:val="24"/>
              <w:szCs w:val="24"/>
            </w:rPr>
            <w:instrText xml:space="preserve"> CITATION Kir14 \l 2057 </w:instrText>
          </w:r>
          <w:r w:rsidR="00AB1D8B">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(Kirk, et al., 2014)</w:t>
          </w:r>
          <w:r w:rsidR="00AB1D8B">
            <w:rPr>
              <w:rFonts w:asciiTheme="minorHAnsi" w:hAnsiTheme="minorHAnsi" w:cstheme="minorHAnsi"/>
              <w:sz w:val="24"/>
              <w:szCs w:val="24"/>
            </w:rPr>
            <w:fldChar w:fldCharType="end"/>
          </w:r>
        </w:sdtContent>
      </w:sdt>
      <w:r w:rsidR="00AB1D8B">
        <w:rPr>
          <w:rFonts w:asciiTheme="minorHAnsi" w:hAnsiTheme="minorHAnsi" w:cstheme="minorHAnsi"/>
          <w:sz w:val="24"/>
          <w:szCs w:val="24"/>
        </w:rPr>
        <w:t>.</w:t>
      </w:r>
    </w:p>
    <w:p w14:paraId="473748BB" w14:textId="2057F45D" w:rsidR="009B30F2" w:rsidRDefault="009B30F2" w:rsidP="00D17C0B">
      <w:pPr>
        <w:spacing w:line="360" w:lineRule="auto"/>
        <w:ind w:right="238"/>
        <w:jc w:val="both"/>
        <w:rPr>
          <w:rFonts w:asciiTheme="minorHAnsi" w:hAnsiTheme="minorHAnsi" w:cstheme="minorHAnsi"/>
          <w:sz w:val="24"/>
          <w:szCs w:val="24"/>
        </w:rPr>
      </w:pPr>
    </w:p>
    <w:p w14:paraId="27EBEE90" w14:textId="533FBF30" w:rsidR="00817754" w:rsidRDefault="006100A7" w:rsidP="00D17C0B">
      <w:pPr>
        <w:spacing w:line="360" w:lineRule="auto"/>
        <w:ind w:right="238"/>
        <w:jc w:val="both"/>
        <w:rPr>
          <w:rFonts w:asciiTheme="minorHAnsi" w:hAnsiTheme="minorHAnsi" w:cstheme="minorHAnsi"/>
          <w:sz w:val="24"/>
          <w:szCs w:val="24"/>
        </w:rPr>
      </w:pPr>
      <w:r w:rsidRPr="00D17C0B">
        <w:rPr>
          <w:rFonts w:asciiTheme="minorHAnsi" w:hAnsiTheme="minorHAnsi" w:cstheme="minorHAnsi"/>
          <w:sz w:val="24"/>
          <w:szCs w:val="24"/>
        </w:rPr>
        <w:t xml:space="preserve">It is imperative that all legislation is adhered to </w:t>
      </w:r>
      <w:r w:rsidR="00994CB3">
        <w:rPr>
          <w:rFonts w:asciiTheme="minorHAnsi" w:hAnsiTheme="minorHAnsi" w:cstheme="minorHAnsi"/>
          <w:sz w:val="24"/>
          <w:szCs w:val="24"/>
        </w:rPr>
        <w:t>when</w:t>
      </w:r>
      <w:r w:rsidRPr="00D17C0B">
        <w:rPr>
          <w:rFonts w:asciiTheme="minorHAnsi" w:hAnsiTheme="minorHAnsi" w:cstheme="minorHAnsi"/>
          <w:sz w:val="24"/>
          <w:szCs w:val="24"/>
        </w:rPr>
        <w:t xml:space="preserve"> </w:t>
      </w:r>
      <w:r w:rsidR="00834564">
        <w:rPr>
          <w:rFonts w:asciiTheme="minorHAnsi" w:hAnsiTheme="minorHAnsi" w:cstheme="minorHAnsi"/>
          <w:sz w:val="24"/>
          <w:szCs w:val="24"/>
        </w:rPr>
        <w:t xml:space="preserve">social media is </w:t>
      </w:r>
      <w:r w:rsidRPr="00D17C0B">
        <w:rPr>
          <w:rFonts w:asciiTheme="minorHAnsi" w:hAnsiTheme="minorHAnsi" w:cstheme="minorHAnsi"/>
          <w:sz w:val="24"/>
          <w:szCs w:val="24"/>
        </w:rPr>
        <w:t>being utilised for an investigation. The following instance relates</w:t>
      </w:r>
      <w:r w:rsidR="00994CB3">
        <w:rPr>
          <w:rFonts w:asciiTheme="minorHAnsi" w:hAnsiTheme="minorHAnsi" w:cstheme="minorHAnsi"/>
          <w:sz w:val="24"/>
          <w:szCs w:val="24"/>
        </w:rPr>
        <w:t xml:space="preserve"> to</w:t>
      </w:r>
      <w:r w:rsidRPr="00D17C0B">
        <w:rPr>
          <w:rFonts w:asciiTheme="minorHAnsi" w:hAnsiTheme="minorHAnsi" w:cstheme="minorHAnsi"/>
          <w:sz w:val="24"/>
          <w:szCs w:val="24"/>
        </w:rPr>
        <w:t xml:space="preserve"> a case whereby two defendants were convicted of robbery. The defence learned that the witness had identified the subjects via </w:t>
      </w:r>
      <w:r w:rsidRPr="00D17C0B">
        <w:rPr>
          <w:rFonts w:asciiTheme="minorHAnsi" w:hAnsiTheme="minorHAnsi" w:cstheme="minorHAnsi"/>
          <w:sz w:val="24"/>
          <w:szCs w:val="24"/>
        </w:rPr>
        <w:lastRenderedPageBreak/>
        <w:t>a Facebook post. This was not documented resulting in an abuse of process and breach of duty being filed against the investigating officers and CPS. Although the actions of the police and CPS did not amount to abuse of process, the defendants both received reduced sentences</w:t>
      </w:r>
      <w:r w:rsidR="00817754">
        <w:rPr>
          <w:rFonts w:asciiTheme="minorHAnsi" w:hAnsiTheme="minorHAnsi" w:cstheme="minorHAnsi"/>
          <w:sz w:val="24"/>
          <w:szCs w:val="24"/>
        </w:rPr>
        <w:t xml:space="preserve">, </w:t>
      </w:r>
      <w:sdt>
        <w:sdtPr>
          <w:rPr>
            <w:rFonts w:asciiTheme="minorHAnsi" w:hAnsiTheme="minorHAnsi" w:cstheme="minorHAnsi"/>
            <w:sz w:val="24"/>
            <w:szCs w:val="24"/>
          </w:rPr>
          <w:id w:val="-1784799485"/>
          <w:citation/>
        </w:sdtPr>
        <w:sdtEndPr/>
        <w:sdtContent>
          <w:r w:rsidR="00817754">
            <w:rPr>
              <w:rFonts w:asciiTheme="minorHAnsi" w:hAnsiTheme="minorHAnsi" w:cstheme="minorHAnsi"/>
              <w:sz w:val="24"/>
              <w:szCs w:val="24"/>
            </w:rPr>
            <w:fldChar w:fldCharType="begin"/>
          </w:r>
          <w:r w:rsidR="00817754">
            <w:rPr>
              <w:rFonts w:asciiTheme="minorHAnsi" w:hAnsiTheme="minorHAnsi" w:cstheme="minorHAnsi"/>
              <w:sz w:val="24"/>
              <w:szCs w:val="24"/>
            </w:rPr>
            <w:instrText xml:space="preserve"> CITATION Hav21 \l 2057 </w:instrText>
          </w:r>
          <w:r w:rsidR="00817754">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(Havard, et al., 2021)</w:t>
          </w:r>
          <w:r w:rsidR="00817754">
            <w:rPr>
              <w:rFonts w:asciiTheme="minorHAnsi" w:hAnsiTheme="minorHAnsi" w:cstheme="minorHAnsi"/>
              <w:sz w:val="24"/>
              <w:szCs w:val="24"/>
            </w:rPr>
            <w:fldChar w:fldCharType="end"/>
          </w:r>
        </w:sdtContent>
      </w:sdt>
      <w:r w:rsidR="00817754">
        <w:rPr>
          <w:rFonts w:asciiTheme="minorHAnsi" w:hAnsiTheme="minorHAnsi" w:cstheme="minorHAnsi"/>
          <w:sz w:val="24"/>
          <w:szCs w:val="24"/>
        </w:rPr>
        <w:t xml:space="preserve">. </w:t>
      </w:r>
    </w:p>
    <w:p w14:paraId="450032EC" w14:textId="45A561C5" w:rsidR="00063340" w:rsidRDefault="00FC5A1E"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In this case it could be argued that the </w:t>
      </w:r>
      <w:r w:rsidR="00F94380">
        <w:rPr>
          <w:rFonts w:asciiTheme="minorHAnsi" w:hAnsiTheme="minorHAnsi" w:cstheme="minorHAnsi"/>
          <w:sz w:val="24"/>
          <w:szCs w:val="24"/>
        </w:rPr>
        <w:t>o</w:t>
      </w:r>
      <w:r>
        <w:rPr>
          <w:rFonts w:asciiTheme="minorHAnsi" w:hAnsiTheme="minorHAnsi" w:cstheme="minorHAnsi"/>
          <w:sz w:val="24"/>
          <w:szCs w:val="24"/>
        </w:rPr>
        <w:t xml:space="preserve">fficers and all parties involved in the investigation breached </w:t>
      </w:r>
      <w:r w:rsidRPr="00FC5A1E">
        <w:rPr>
          <w:rFonts w:asciiTheme="minorHAnsi" w:hAnsiTheme="minorHAnsi" w:cstheme="minorHAnsi"/>
          <w:sz w:val="24"/>
          <w:szCs w:val="24"/>
        </w:rPr>
        <w:t>Criminal Procedure and Investigations Act 1996</w:t>
      </w:r>
      <w:r>
        <w:rPr>
          <w:rFonts w:asciiTheme="minorHAnsi" w:hAnsiTheme="minorHAnsi" w:cstheme="minorHAnsi"/>
          <w:sz w:val="24"/>
          <w:szCs w:val="24"/>
        </w:rPr>
        <w:t xml:space="preserve"> </w:t>
      </w:r>
      <w:r w:rsidR="00834564">
        <w:rPr>
          <w:rFonts w:asciiTheme="minorHAnsi" w:hAnsiTheme="minorHAnsi" w:cstheme="minorHAnsi"/>
          <w:sz w:val="24"/>
          <w:szCs w:val="24"/>
        </w:rPr>
        <w:t xml:space="preserve">containing </w:t>
      </w:r>
      <w:r w:rsidR="00F94380">
        <w:rPr>
          <w:rFonts w:asciiTheme="minorHAnsi" w:hAnsiTheme="minorHAnsi" w:cstheme="minorHAnsi"/>
          <w:sz w:val="24"/>
          <w:szCs w:val="24"/>
        </w:rPr>
        <w:t>legislation</w:t>
      </w:r>
      <w:r w:rsidR="00834564">
        <w:rPr>
          <w:rFonts w:asciiTheme="minorHAnsi" w:hAnsiTheme="minorHAnsi" w:cstheme="minorHAnsi"/>
          <w:sz w:val="24"/>
          <w:szCs w:val="24"/>
        </w:rPr>
        <w:t xml:space="preserve"> </w:t>
      </w:r>
      <w:r w:rsidR="00F94380">
        <w:rPr>
          <w:rFonts w:asciiTheme="minorHAnsi" w:hAnsiTheme="minorHAnsi" w:cstheme="minorHAnsi"/>
          <w:sz w:val="24"/>
          <w:szCs w:val="24"/>
        </w:rPr>
        <w:t xml:space="preserve">to disclose all materials collected to the defence representative as this could be classed as </w:t>
      </w:r>
      <w:r w:rsidR="00F94380" w:rsidRPr="00F94380">
        <w:rPr>
          <w:rFonts w:asciiTheme="minorHAnsi" w:hAnsiTheme="minorHAnsi" w:cstheme="minorHAnsi"/>
          <w:sz w:val="24"/>
          <w:szCs w:val="24"/>
        </w:rPr>
        <w:t>any material casting doubt on the reliability of a prosecution witness</w:t>
      </w:r>
      <w:r w:rsidR="00F94380">
        <w:rPr>
          <w:rFonts w:asciiTheme="minorHAnsi" w:hAnsiTheme="minorHAnsi" w:cstheme="minorHAnsi"/>
          <w:sz w:val="24"/>
          <w:szCs w:val="24"/>
        </w:rPr>
        <w:t>.</w:t>
      </w:r>
      <w:r w:rsidR="004918F1">
        <w:rPr>
          <w:rFonts w:asciiTheme="minorHAnsi" w:hAnsiTheme="minorHAnsi" w:cstheme="minorHAnsi"/>
          <w:sz w:val="24"/>
          <w:szCs w:val="24"/>
        </w:rPr>
        <w:t xml:space="preserve"> </w:t>
      </w:r>
      <w:r w:rsidR="00834564">
        <w:rPr>
          <w:rFonts w:asciiTheme="minorHAnsi" w:hAnsiTheme="minorHAnsi" w:cstheme="minorHAnsi"/>
          <w:sz w:val="24"/>
          <w:szCs w:val="24"/>
        </w:rPr>
        <w:t xml:space="preserve">Identifying a suspect via social media has many implications, if a witness discloses that an identification has been formed via a social media profile or post, steps are required to comply with </w:t>
      </w:r>
      <w:r w:rsidR="00834564" w:rsidRPr="00834564">
        <w:rPr>
          <w:rFonts w:asciiTheme="minorHAnsi" w:hAnsiTheme="minorHAnsi" w:cstheme="minorHAnsi"/>
          <w:sz w:val="24"/>
          <w:szCs w:val="24"/>
        </w:rPr>
        <w:t>Police and Criminal Evidence Act 1984 (PACE) – Code D</w:t>
      </w:r>
      <w:r w:rsidR="00817754">
        <w:rPr>
          <w:rFonts w:asciiTheme="minorHAnsi" w:hAnsiTheme="minorHAnsi" w:cstheme="minorHAnsi"/>
          <w:sz w:val="24"/>
          <w:szCs w:val="24"/>
        </w:rPr>
        <w:t>. T</w:t>
      </w:r>
      <w:r w:rsidR="00834564">
        <w:rPr>
          <w:rFonts w:asciiTheme="minorHAnsi" w:hAnsiTheme="minorHAnsi" w:cstheme="minorHAnsi"/>
          <w:sz w:val="24"/>
          <w:szCs w:val="24"/>
        </w:rPr>
        <w:t>his allows for a fair, accurate and reliable identification practice</w:t>
      </w:r>
      <w:r w:rsidR="00817754">
        <w:rPr>
          <w:rFonts w:asciiTheme="minorHAnsi" w:hAnsiTheme="minorHAnsi" w:cstheme="minorHAnsi"/>
          <w:sz w:val="24"/>
          <w:szCs w:val="24"/>
        </w:rPr>
        <w:t xml:space="preserve"> and</w:t>
      </w:r>
      <w:r w:rsidR="00834564">
        <w:rPr>
          <w:rFonts w:asciiTheme="minorHAnsi" w:hAnsiTheme="minorHAnsi" w:cstheme="minorHAnsi"/>
          <w:sz w:val="24"/>
          <w:szCs w:val="24"/>
        </w:rPr>
        <w:t xml:space="preserve"> complies with </w:t>
      </w:r>
      <w:r w:rsidR="00834564" w:rsidRPr="00834564">
        <w:rPr>
          <w:rFonts w:asciiTheme="minorHAnsi" w:hAnsiTheme="minorHAnsi" w:cstheme="minorHAnsi"/>
          <w:sz w:val="24"/>
          <w:szCs w:val="24"/>
        </w:rPr>
        <w:t>Equality Act 2010</w:t>
      </w:r>
      <w:r w:rsidR="00834564">
        <w:rPr>
          <w:rFonts w:asciiTheme="minorHAnsi" w:hAnsiTheme="minorHAnsi" w:cstheme="minorHAnsi"/>
          <w:sz w:val="24"/>
          <w:szCs w:val="24"/>
        </w:rPr>
        <w:t xml:space="preserve"> </w:t>
      </w:r>
      <w:r w:rsidR="00834564" w:rsidRPr="00834564">
        <w:rPr>
          <w:rFonts w:asciiTheme="minorHAnsi" w:hAnsiTheme="minorHAnsi" w:cstheme="minorHAnsi"/>
          <w:sz w:val="24"/>
          <w:szCs w:val="24"/>
        </w:rPr>
        <w:t>to eliminate</w:t>
      </w:r>
      <w:r w:rsidR="00834564">
        <w:rPr>
          <w:rFonts w:asciiTheme="minorHAnsi" w:hAnsiTheme="minorHAnsi" w:cstheme="minorHAnsi"/>
          <w:sz w:val="24"/>
          <w:szCs w:val="24"/>
        </w:rPr>
        <w:t xml:space="preserve"> unlawful discrimination.</w:t>
      </w:r>
      <w:r w:rsidR="00063340">
        <w:rPr>
          <w:rFonts w:asciiTheme="minorHAnsi" w:hAnsiTheme="minorHAnsi" w:cstheme="minorHAnsi"/>
          <w:sz w:val="24"/>
          <w:szCs w:val="24"/>
        </w:rPr>
        <w:t xml:space="preserve"> </w:t>
      </w:r>
      <w:r w:rsidR="00700B29">
        <w:rPr>
          <w:rFonts w:asciiTheme="minorHAnsi" w:hAnsiTheme="minorHAnsi" w:cstheme="minorHAnsi"/>
          <w:sz w:val="24"/>
          <w:szCs w:val="24"/>
        </w:rPr>
        <w:t xml:space="preserve">The means of the act is to safeguard against mistaken identification. </w:t>
      </w:r>
    </w:p>
    <w:p w14:paraId="6AC62B4E" w14:textId="0A09D82D" w:rsidR="00063340" w:rsidRDefault="00700B29"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Part C of the Police and Criminal Evidence Act 1984 Code D refers to images being disclosed to the public through any media means, such as social media, </w:t>
      </w:r>
      <w:r w:rsidR="00063340">
        <w:rPr>
          <w:rFonts w:asciiTheme="minorHAnsi" w:hAnsiTheme="minorHAnsi" w:cstheme="minorHAnsi"/>
          <w:sz w:val="24"/>
          <w:szCs w:val="24"/>
        </w:rPr>
        <w:t>newspapers</w:t>
      </w:r>
      <w:r>
        <w:rPr>
          <w:rFonts w:asciiTheme="minorHAnsi" w:hAnsiTheme="minorHAnsi" w:cstheme="minorHAnsi"/>
          <w:sz w:val="24"/>
          <w:szCs w:val="24"/>
        </w:rPr>
        <w:t xml:space="preserve"> or networking sites</w:t>
      </w:r>
      <w:r w:rsidR="00063340">
        <w:rPr>
          <w:rFonts w:asciiTheme="minorHAnsi" w:hAnsiTheme="minorHAnsi" w:cstheme="minorHAnsi"/>
          <w:sz w:val="24"/>
          <w:szCs w:val="24"/>
        </w:rPr>
        <w:t xml:space="preserve">, </w:t>
      </w:r>
      <w:sdt>
        <w:sdtPr>
          <w:rPr>
            <w:rFonts w:asciiTheme="minorHAnsi" w:hAnsiTheme="minorHAnsi" w:cstheme="minorHAnsi"/>
            <w:sz w:val="24"/>
            <w:szCs w:val="24"/>
          </w:rPr>
          <w:id w:val="264041046"/>
          <w:citation/>
        </w:sdtPr>
        <w:sdtEndPr/>
        <w:sdtContent>
          <w:r w:rsidR="00063340">
            <w:rPr>
              <w:rFonts w:asciiTheme="minorHAnsi" w:hAnsiTheme="minorHAnsi" w:cstheme="minorHAnsi"/>
              <w:sz w:val="24"/>
              <w:szCs w:val="24"/>
            </w:rPr>
            <w:fldChar w:fldCharType="begin"/>
          </w:r>
          <w:r w:rsidR="00063340">
            <w:rPr>
              <w:rFonts w:asciiTheme="minorHAnsi" w:hAnsiTheme="minorHAnsi" w:cstheme="minorHAnsi"/>
              <w:sz w:val="24"/>
              <w:szCs w:val="24"/>
            </w:rPr>
            <w:instrText xml:space="preserve"> CITATION GOV231 \l 2057 </w:instrText>
          </w:r>
          <w:r w:rsidR="000633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(GOV.UK, 2023)</w:t>
          </w:r>
          <w:r w:rsidR="00063340">
            <w:rPr>
              <w:rFonts w:asciiTheme="minorHAnsi" w:hAnsiTheme="minorHAnsi" w:cstheme="minorHAnsi"/>
              <w:sz w:val="24"/>
              <w:szCs w:val="24"/>
            </w:rPr>
            <w:fldChar w:fldCharType="end"/>
          </w:r>
        </w:sdtContent>
      </w:sdt>
      <w:r w:rsidR="00282663">
        <w:rPr>
          <w:rFonts w:asciiTheme="minorHAnsi" w:hAnsiTheme="minorHAnsi" w:cstheme="minorHAnsi"/>
          <w:sz w:val="24"/>
          <w:szCs w:val="24"/>
        </w:rPr>
        <w:t>.</w:t>
      </w:r>
      <w:r>
        <w:rPr>
          <w:rFonts w:asciiTheme="minorHAnsi" w:hAnsiTheme="minorHAnsi" w:cstheme="minorHAnsi"/>
          <w:sz w:val="24"/>
          <w:szCs w:val="24"/>
        </w:rPr>
        <w:t xml:space="preserve"> </w:t>
      </w:r>
    </w:p>
    <w:p w14:paraId="0A8F98DE" w14:textId="08BCC29D" w:rsidR="0021564D" w:rsidRDefault="00EC34A3"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During my investigation, I followed the South Wales Police f</w:t>
      </w:r>
      <w:r w:rsidRPr="00EC34A3">
        <w:rPr>
          <w:rFonts w:asciiTheme="minorHAnsi" w:hAnsiTheme="minorHAnsi" w:cstheme="minorHAnsi"/>
          <w:sz w:val="24"/>
          <w:szCs w:val="24"/>
        </w:rPr>
        <w:t>ramework for engaging with the media</w:t>
      </w:r>
      <w:r>
        <w:rPr>
          <w:rFonts w:asciiTheme="minorHAnsi" w:hAnsiTheme="minorHAnsi" w:cstheme="minorHAnsi"/>
          <w:sz w:val="24"/>
          <w:szCs w:val="24"/>
        </w:rPr>
        <w:t>,</w:t>
      </w:r>
      <w:r w:rsidR="00063340">
        <w:rPr>
          <w:rFonts w:asciiTheme="minorHAnsi" w:hAnsiTheme="minorHAnsi" w:cstheme="minorHAnsi"/>
          <w:sz w:val="24"/>
          <w:szCs w:val="24"/>
        </w:rPr>
        <w:t xml:space="preserve"> </w:t>
      </w:r>
      <w:sdt>
        <w:sdtPr>
          <w:rPr>
            <w:rFonts w:asciiTheme="minorHAnsi" w:hAnsiTheme="minorHAnsi" w:cstheme="minorHAnsi"/>
            <w:sz w:val="24"/>
            <w:szCs w:val="24"/>
          </w:rPr>
          <w:id w:val="-1231609832"/>
          <w:citation/>
        </w:sdtPr>
        <w:sdtEndPr/>
        <w:sdtContent>
          <w:r w:rsidR="00063340">
            <w:rPr>
              <w:rFonts w:asciiTheme="minorHAnsi" w:hAnsiTheme="minorHAnsi" w:cstheme="minorHAnsi"/>
              <w:sz w:val="24"/>
              <w:szCs w:val="24"/>
            </w:rPr>
            <w:fldChar w:fldCharType="begin"/>
          </w:r>
          <w:r w:rsidR="00063340">
            <w:rPr>
              <w:rFonts w:asciiTheme="minorHAnsi" w:hAnsiTheme="minorHAnsi" w:cstheme="minorHAnsi"/>
              <w:sz w:val="24"/>
              <w:szCs w:val="24"/>
            </w:rPr>
            <w:instrText xml:space="preserve"> CITATION Col17 \l 2057 </w:instrText>
          </w:r>
          <w:r w:rsidR="000633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(College of Policing, 2017)</w:t>
          </w:r>
          <w:r w:rsidR="00063340">
            <w:rPr>
              <w:rFonts w:asciiTheme="minorHAnsi" w:hAnsiTheme="minorHAnsi" w:cstheme="minorHAnsi"/>
              <w:sz w:val="24"/>
              <w:szCs w:val="24"/>
            </w:rPr>
            <w:fldChar w:fldCharType="end"/>
          </w:r>
        </w:sdtContent>
      </w:sdt>
      <w:r>
        <w:rPr>
          <w:rFonts w:asciiTheme="minorHAnsi" w:hAnsiTheme="minorHAnsi" w:cstheme="minorHAnsi"/>
          <w:sz w:val="24"/>
          <w:szCs w:val="24"/>
        </w:rPr>
        <w:t>.</w:t>
      </w:r>
      <w:r w:rsidR="00CC481F">
        <w:rPr>
          <w:rFonts w:asciiTheme="minorHAnsi" w:hAnsiTheme="minorHAnsi" w:cstheme="minorHAnsi"/>
          <w:sz w:val="24"/>
          <w:szCs w:val="24"/>
        </w:rPr>
        <w:t xml:space="preserve"> Prior to requesting the post be published, I had to consider how the information shared would affect to suspect, and the community. I did not want the community to view the information and feel fear of entering the community or for members of the public to feel aggrieved and take actions into their own hands. Details of the incident were not shared. Further issues to consider when sharing information about a suspect online is that the suspect may learn that they are wanted and will actively avoid police. </w:t>
      </w:r>
    </w:p>
    <w:p w14:paraId="7A73CB2A" w14:textId="77777777" w:rsidR="00282663" w:rsidRDefault="00282663" w:rsidP="00D17C0B">
      <w:pPr>
        <w:spacing w:line="360" w:lineRule="auto"/>
        <w:ind w:right="238"/>
        <w:jc w:val="both"/>
        <w:rPr>
          <w:rFonts w:asciiTheme="minorHAnsi" w:hAnsiTheme="minorHAnsi" w:cstheme="minorHAnsi"/>
          <w:sz w:val="24"/>
          <w:szCs w:val="24"/>
        </w:rPr>
      </w:pPr>
    </w:p>
    <w:p w14:paraId="3FEB6D17" w14:textId="076C21A4" w:rsidR="004918F1" w:rsidRDefault="001F75D6"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Social media can critically assist </w:t>
      </w:r>
      <w:r w:rsidR="004918F1">
        <w:rPr>
          <w:rFonts w:asciiTheme="minorHAnsi" w:hAnsiTheme="minorHAnsi" w:cstheme="minorHAnsi"/>
          <w:sz w:val="24"/>
          <w:szCs w:val="24"/>
        </w:rPr>
        <w:t xml:space="preserve">during </w:t>
      </w:r>
      <w:r>
        <w:rPr>
          <w:rFonts w:asciiTheme="minorHAnsi" w:hAnsiTheme="minorHAnsi" w:cstheme="minorHAnsi"/>
          <w:sz w:val="24"/>
          <w:szCs w:val="24"/>
        </w:rPr>
        <w:t xml:space="preserve">an investigation. Instances where a missing person has been reported, it is common practice to request the reporting person to share the last information input by the subject on social media. This can provide an officer with an understanding of the persons mental state, the location the subject was last known to be at </w:t>
      </w:r>
      <w:r w:rsidR="00682113">
        <w:rPr>
          <w:rFonts w:asciiTheme="minorHAnsi" w:hAnsiTheme="minorHAnsi" w:cstheme="minorHAnsi"/>
          <w:sz w:val="24"/>
          <w:szCs w:val="24"/>
        </w:rPr>
        <w:t>and</w:t>
      </w:r>
      <w:r>
        <w:rPr>
          <w:rFonts w:asciiTheme="minorHAnsi" w:hAnsiTheme="minorHAnsi" w:cstheme="minorHAnsi"/>
          <w:sz w:val="24"/>
          <w:szCs w:val="24"/>
        </w:rPr>
        <w:t xml:space="preserve"> identify any persons associated with the subject as lines of enquiry to contact for further information</w:t>
      </w:r>
      <w:r w:rsidR="00063340">
        <w:rPr>
          <w:rFonts w:asciiTheme="minorHAnsi" w:hAnsiTheme="minorHAnsi" w:cstheme="minorHAnsi"/>
          <w:sz w:val="24"/>
          <w:szCs w:val="24"/>
        </w:rPr>
        <w:t xml:space="preserve">, </w:t>
      </w:r>
      <w:sdt>
        <w:sdtPr>
          <w:rPr>
            <w:rFonts w:asciiTheme="minorHAnsi" w:hAnsiTheme="minorHAnsi" w:cstheme="minorHAnsi"/>
            <w:sz w:val="24"/>
            <w:szCs w:val="24"/>
          </w:rPr>
          <w:id w:val="-884953759"/>
          <w:citation/>
        </w:sdtPr>
        <w:sdtEndPr/>
        <w:sdtContent>
          <w:r w:rsidR="00063340">
            <w:rPr>
              <w:rFonts w:asciiTheme="minorHAnsi" w:hAnsiTheme="minorHAnsi" w:cstheme="minorHAnsi"/>
              <w:sz w:val="24"/>
              <w:szCs w:val="24"/>
            </w:rPr>
            <w:fldChar w:fldCharType="begin"/>
          </w:r>
          <w:r w:rsidR="00063340">
            <w:rPr>
              <w:rFonts w:asciiTheme="minorHAnsi" w:hAnsiTheme="minorHAnsi" w:cstheme="minorHAnsi"/>
              <w:sz w:val="24"/>
              <w:szCs w:val="24"/>
            </w:rPr>
            <w:instrText xml:space="preserve"> CITATION Sid21 \l 2057 </w:instrText>
          </w:r>
          <w:r w:rsidR="000633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(Siddiqui &amp; Wayland, 2021)</w:t>
          </w:r>
          <w:r w:rsidR="00063340">
            <w:rPr>
              <w:rFonts w:asciiTheme="minorHAnsi" w:hAnsiTheme="minorHAnsi" w:cstheme="minorHAnsi"/>
              <w:sz w:val="24"/>
              <w:szCs w:val="24"/>
            </w:rPr>
            <w:fldChar w:fldCharType="end"/>
          </w:r>
        </w:sdtContent>
      </w:sdt>
      <w:r w:rsidR="00063340">
        <w:rPr>
          <w:rFonts w:asciiTheme="minorHAnsi" w:hAnsiTheme="minorHAnsi" w:cstheme="minorHAnsi"/>
          <w:sz w:val="24"/>
          <w:szCs w:val="24"/>
        </w:rPr>
        <w:t>.</w:t>
      </w:r>
    </w:p>
    <w:p w14:paraId="5391AB92" w14:textId="77777777" w:rsidR="00965542" w:rsidRDefault="001F75D6"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lastRenderedPageBreak/>
        <w:t xml:space="preserve">Police </w:t>
      </w:r>
      <w:r w:rsidR="004918F1">
        <w:rPr>
          <w:rFonts w:asciiTheme="minorHAnsi" w:hAnsiTheme="minorHAnsi" w:cstheme="minorHAnsi"/>
          <w:sz w:val="24"/>
          <w:szCs w:val="24"/>
        </w:rPr>
        <w:t>Forces within the U</w:t>
      </w:r>
      <w:r w:rsidR="00C36271">
        <w:rPr>
          <w:rFonts w:asciiTheme="minorHAnsi" w:hAnsiTheme="minorHAnsi" w:cstheme="minorHAnsi"/>
          <w:sz w:val="24"/>
          <w:szCs w:val="24"/>
        </w:rPr>
        <w:t>nited Kingdom</w:t>
      </w:r>
      <w:r w:rsidR="004918F1">
        <w:rPr>
          <w:rFonts w:asciiTheme="minorHAnsi" w:hAnsiTheme="minorHAnsi" w:cstheme="minorHAnsi"/>
          <w:sz w:val="24"/>
          <w:szCs w:val="24"/>
        </w:rPr>
        <w:t xml:space="preserve"> </w:t>
      </w:r>
      <w:r>
        <w:rPr>
          <w:rFonts w:asciiTheme="minorHAnsi" w:hAnsiTheme="minorHAnsi" w:cstheme="minorHAnsi"/>
          <w:sz w:val="24"/>
          <w:szCs w:val="24"/>
        </w:rPr>
        <w:t>utilise Facebook</w:t>
      </w:r>
      <w:r w:rsidR="009A73A5">
        <w:rPr>
          <w:rFonts w:asciiTheme="minorHAnsi" w:hAnsiTheme="minorHAnsi" w:cstheme="minorHAnsi"/>
          <w:sz w:val="24"/>
          <w:szCs w:val="24"/>
        </w:rPr>
        <w:t xml:space="preserve">, </w:t>
      </w:r>
      <w:r>
        <w:rPr>
          <w:rFonts w:asciiTheme="minorHAnsi" w:hAnsiTheme="minorHAnsi" w:cstheme="minorHAnsi"/>
          <w:sz w:val="24"/>
          <w:szCs w:val="24"/>
        </w:rPr>
        <w:t>X</w:t>
      </w:r>
      <w:r w:rsidR="006E273D">
        <w:rPr>
          <w:rFonts w:asciiTheme="minorHAnsi" w:hAnsiTheme="minorHAnsi" w:cstheme="minorHAnsi"/>
          <w:sz w:val="24"/>
          <w:szCs w:val="24"/>
        </w:rPr>
        <w:t>,</w:t>
      </w:r>
      <w:r>
        <w:rPr>
          <w:rFonts w:asciiTheme="minorHAnsi" w:hAnsiTheme="minorHAnsi" w:cstheme="minorHAnsi"/>
          <w:sz w:val="24"/>
          <w:szCs w:val="24"/>
        </w:rPr>
        <w:t xml:space="preserve"> Instagram</w:t>
      </w:r>
      <w:r w:rsidR="00AC5EA0">
        <w:rPr>
          <w:rFonts w:asciiTheme="minorHAnsi" w:hAnsiTheme="minorHAnsi" w:cstheme="minorHAnsi"/>
          <w:sz w:val="24"/>
          <w:szCs w:val="24"/>
        </w:rPr>
        <w:t xml:space="preserve">, </w:t>
      </w:r>
      <w:r>
        <w:rPr>
          <w:rFonts w:asciiTheme="minorHAnsi" w:hAnsiTheme="minorHAnsi" w:cstheme="minorHAnsi"/>
          <w:sz w:val="24"/>
          <w:szCs w:val="24"/>
        </w:rPr>
        <w:t>TikTok,</w:t>
      </w:r>
      <w:r w:rsidR="00682113">
        <w:rPr>
          <w:rFonts w:asciiTheme="minorHAnsi" w:hAnsiTheme="minorHAnsi" w:cstheme="minorHAnsi"/>
          <w:sz w:val="24"/>
          <w:szCs w:val="24"/>
        </w:rPr>
        <w:t xml:space="preserve"> LinkedIn, WhatsApp and YouTube.</w:t>
      </w:r>
      <w:r w:rsidR="00BD5B2C">
        <w:rPr>
          <w:rFonts w:asciiTheme="minorHAnsi" w:hAnsiTheme="minorHAnsi" w:cstheme="minorHAnsi"/>
          <w:sz w:val="24"/>
          <w:szCs w:val="24"/>
        </w:rPr>
        <w:t xml:space="preserve"> </w:t>
      </w:r>
    </w:p>
    <w:p w14:paraId="4E8301F8" w14:textId="7FE13FE9" w:rsidR="0041193E" w:rsidRDefault="00965542"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Facebook, Instagram and TikTok provide users the ability to share their private life with an audience converting private information into </w:t>
      </w:r>
      <w:r w:rsidR="0041193E">
        <w:rPr>
          <w:rFonts w:asciiTheme="minorHAnsi" w:hAnsiTheme="minorHAnsi" w:cstheme="minorHAnsi"/>
          <w:sz w:val="24"/>
          <w:szCs w:val="24"/>
        </w:rPr>
        <w:t xml:space="preserve">public data </w:t>
      </w:r>
      <w:sdt>
        <w:sdtPr>
          <w:rPr>
            <w:rFonts w:asciiTheme="minorHAnsi" w:hAnsiTheme="minorHAnsi" w:cstheme="minorHAnsi"/>
            <w:sz w:val="24"/>
            <w:szCs w:val="24"/>
          </w:rPr>
          <w:id w:val="-1036658903"/>
          <w:citation/>
        </w:sdtPr>
        <w:sdtEndPr/>
        <w:sdtContent>
          <w:r w:rsidR="0041193E">
            <w:rPr>
              <w:rFonts w:asciiTheme="minorHAnsi" w:hAnsiTheme="minorHAnsi" w:cstheme="minorHAnsi"/>
              <w:sz w:val="24"/>
              <w:szCs w:val="24"/>
            </w:rPr>
            <w:fldChar w:fldCharType="begin"/>
          </w:r>
          <w:r w:rsidR="0041193E">
            <w:rPr>
              <w:rFonts w:asciiTheme="minorHAnsi" w:hAnsiTheme="minorHAnsi" w:cstheme="minorHAnsi"/>
              <w:sz w:val="24"/>
              <w:szCs w:val="24"/>
            </w:rPr>
            <w:instrText xml:space="preserve"> CITATION Car20 \l 2057 </w:instrText>
          </w:r>
          <w:r w:rsidR="0041193E">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(Cartwright &amp; Shaw, 2020)</w:t>
          </w:r>
          <w:r w:rsidR="0041193E">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This </w:t>
      </w:r>
      <w:r w:rsidR="0041193E">
        <w:rPr>
          <w:rFonts w:asciiTheme="minorHAnsi" w:hAnsiTheme="minorHAnsi" w:cstheme="minorHAnsi"/>
          <w:sz w:val="24"/>
          <w:szCs w:val="24"/>
        </w:rPr>
        <w:t>is a powerful tool</w:t>
      </w:r>
      <w:r>
        <w:rPr>
          <w:rFonts w:asciiTheme="minorHAnsi" w:hAnsiTheme="minorHAnsi" w:cstheme="minorHAnsi"/>
          <w:sz w:val="24"/>
          <w:szCs w:val="24"/>
        </w:rPr>
        <w:t xml:space="preserve"> in investigation when learning about the subject.</w:t>
      </w:r>
      <w:r w:rsidR="00CF23F8">
        <w:rPr>
          <w:rFonts w:asciiTheme="minorHAnsi" w:hAnsiTheme="minorHAnsi" w:cstheme="minorHAnsi"/>
          <w:sz w:val="24"/>
          <w:szCs w:val="24"/>
        </w:rPr>
        <w:t xml:space="preserve"> </w:t>
      </w:r>
    </w:p>
    <w:p w14:paraId="4F05E01C" w14:textId="37417B36" w:rsidR="00C36271" w:rsidRDefault="009A73A5"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The platforms </w:t>
      </w:r>
      <w:r w:rsidR="00CF23F8">
        <w:rPr>
          <w:rFonts w:asciiTheme="minorHAnsi" w:hAnsiTheme="minorHAnsi" w:cstheme="minorHAnsi"/>
          <w:sz w:val="24"/>
          <w:szCs w:val="24"/>
        </w:rPr>
        <w:t>Facebook and X can be</w:t>
      </w:r>
      <w:r w:rsidR="0041193E">
        <w:rPr>
          <w:rFonts w:asciiTheme="minorHAnsi" w:hAnsiTheme="minorHAnsi" w:cstheme="minorHAnsi"/>
          <w:sz w:val="24"/>
          <w:szCs w:val="24"/>
        </w:rPr>
        <w:t xml:space="preserve"> </w:t>
      </w:r>
      <w:r>
        <w:rPr>
          <w:rFonts w:asciiTheme="minorHAnsi" w:hAnsiTheme="minorHAnsi" w:cstheme="minorHAnsi"/>
          <w:sz w:val="24"/>
          <w:szCs w:val="24"/>
        </w:rPr>
        <w:t>used to</w:t>
      </w:r>
      <w:r w:rsidR="00AC5EA0">
        <w:rPr>
          <w:rFonts w:asciiTheme="minorHAnsi" w:hAnsiTheme="minorHAnsi" w:cstheme="minorHAnsi"/>
          <w:sz w:val="24"/>
          <w:szCs w:val="24"/>
        </w:rPr>
        <w:t xml:space="preserve"> communicate</w:t>
      </w:r>
      <w:r w:rsidRPr="009A73A5">
        <w:rPr>
          <w:rFonts w:asciiTheme="minorHAnsi" w:hAnsiTheme="minorHAnsi" w:cstheme="minorHAnsi"/>
          <w:sz w:val="24"/>
          <w:szCs w:val="24"/>
        </w:rPr>
        <w:t xml:space="preserve"> </w:t>
      </w:r>
      <w:r w:rsidR="00AC5EA0">
        <w:rPr>
          <w:rFonts w:asciiTheme="minorHAnsi" w:hAnsiTheme="minorHAnsi" w:cstheme="minorHAnsi"/>
          <w:sz w:val="24"/>
          <w:szCs w:val="24"/>
        </w:rPr>
        <w:t xml:space="preserve">and </w:t>
      </w:r>
      <w:r w:rsidRPr="009A73A5">
        <w:rPr>
          <w:rFonts w:asciiTheme="minorHAnsi" w:hAnsiTheme="minorHAnsi" w:cstheme="minorHAnsi"/>
          <w:sz w:val="24"/>
          <w:szCs w:val="24"/>
        </w:rPr>
        <w:t>provide the communities with updates on incidents, missing persons appeals,</w:t>
      </w:r>
      <w:r>
        <w:rPr>
          <w:rFonts w:asciiTheme="minorHAnsi" w:hAnsiTheme="minorHAnsi" w:cstheme="minorHAnsi"/>
          <w:sz w:val="24"/>
          <w:szCs w:val="24"/>
        </w:rPr>
        <w:t xml:space="preserve"> crime prevention advice, traffic updates, court outcomes, and insights into police work</w:t>
      </w:r>
      <w:r w:rsidR="00CF23F8">
        <w:rPr>
          <w:rFonts w:asciiTheme="minorHAnsi" w:hAnsiTheme="minorHAnsi" w:cstheme="minorHAnsi"/>
          <w:sz w:val="24"/>
          <w:szCs w:val="24"/>
        </w:rPr>
        <w:t xml:space="preserve"> and</w:t>
      </w:r>
      <w:r>
        <w:rPr>
          <w:rFonts w:asciiTheme="minorHAnsi" w:hAnsiTheme="minorHAnsi" w:cstheme="minorHAnsi"/>
          <w:sz w:val="24"/>
          <w:szCs w:val="24"/>
        </w:rPr>
        <w:t xml:space="preserve"> to advertise employment opportunities</w:t>
      </w:r>
      <w:r w:rsidR="00CF23F8">
        <w:rPr>
          <w:rFonts w:asciiTheme="minorHAnsi" w:hAnsiTheme="minorHAnsi" w:cstheme="minorHAnsi"/>
          <w:sz w:val="24"/>
          <w:szCs w:val="24"/>
        </w:rPr>
        <w:t>.</w:t>
      </w:r>
    </w:p>
    <w:p w14:paraId="60A47FEA" w14:textId="62C6E0F6" w:rsidR="00CF23F8" w:rsidRDefault="00CF23F8"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TikTok and Instagram are both video based platforms for the creation of viral content, where little written information can be shared. It is important that information can be reposted and shared to engage with a wider audience</w:t>
      </w:r>
      <w:r w:rsidR="000D6B36">
        <w:rPr>
          <w:rFonts w:asciiTheme="minorHAnsi" w:hAnsiTheme="minorHAnsi" w:cstheme="minorHAnsi"/>
          <w:sz w:val="24"/>
          <w:szCs w:val="24"/>
        </w:rPr>
        <w:t xml:space="preserve"> </w:t>
      </w:r>
      <w:sdt>
        <w:sdtPr>
          <w:rPr>
            <w:rFonts w:asciiTheme="minorHAnsi" w:hAnsiTheme="minorHAnsi" w:cstheme="minorHAnsi"/>
            <w:sz w:val="24"/>
            <w:szCs w:val="24"/>
          </w:rPr>
          <w:id w:val="-871608615"/>
          <w:citation/>
        </w:sdtPr>
        <w:sdtEndPr/>
        <w:sdtContent>
          <w:r w:rsidR="000D6B36">
            <w:rPr>
              <w:rFonts w:asciiTheme="minorHAnsi" w:hAnsiTheme="minorHAnsi" w:cstheme="minorHAnsi"/>
              <w:sz w:val="24"/>
              <w:szCs w:val="24"/>
            </w:rPr>
            <w:fldChar w:fldCharType="begin"/>
          </w:r>
          <w:r w:rsidR="000D6B36">
            <w:rPr>
              <w:rFonts w:asciiTheme="minorHAnsi" w:hAnsiTheme="minorHAnsi" w:cstheme="minorHAnsi"/>
              <w:sz w:val="24"/>
              <w:szCs w:val="24"/>
            </w:rPr>
            <w:instrText xml:space="preserve"> CITATION Boa20 \l 2057 </w:instrText>
          </w:r>
          <w:r w:rsidR="000D6B36">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(Boateng &amp; Chenane, 2020)</w:t>
          </w:r>
          <w:r w:rsidR="000D6B36">
            <w:rPr>
              <w:rFonts w:asciiTheme="minorHAnsi" w:hAnsiTheme="minorHAnsi" w:cstheme="minorHAnsi"/>
              <w:sz w:val="24"/>
              <w:szCs w:val="24"/>
            </w:rPr>
            <w:fldChar w:fldCharType="end"/>
          </w:r>
        </w:sdtContent>
      </w:sdt>
      <w:r>
        <w:rPr>
          <w:rFonts w:asciiTheme="minorHAnsi" w:hAnsiTheme="minorHAnsi" w:cstheme="minorHAnsi"/>
          <w:sz w:val="24"/>
          <w:szCs w:val="24"/>
        </w:rPr>
        <w:t xml:space="preserve">. In the cases where written information and a still image of an incident or a subject can be presented to a social media audience, Facebook and X are more accommodating for this. </w:t>
      </w:r>
    </w:p>
    <w:p w14:paraId="0DB94493" w14:textId="0490C987" w:rsidR="001F75D6" w:rsidRDefault="00CC481F" w:rsidP="00D17C0B">
      <w:pPr>
        <w:spacing w:line="360" w:lineRule="auto"/>
        <w:ind w:right="238"/>
        <w:jc w:val="both"/>
        <w:rPr>
          <w:rFonts w:asciiTheme="minorHAnsi" w:hAnsiTheme="minorHAnsi" w:cstheme="minorHAnsi"/>
          <w:sz w:val="24"/>
          <w:szCs w:val="24"/>
        </w:rPr>
      </w:pPr>
      <w:r w:rsidRPr="00CC481F">
        <w:rPr>
          <w:rFonts w:asciiTheme="minorHAnsi" w:hAnsiTheme="minorHAnsi" w:cstheme="minorHAnsi"/>
          <w:sz w:val="24"/>
          <w:szCs w:val="24"/>
        </w:rPr>
        <w:t xml:space="preserve">Common information abstracted </w:t>
      </w:r>
      <w:r w:rsidR="0041193E">
        <w:rPr>
          <w:rFonts w:asciiTheme="minorHAnsi" w:hAnsiTheme="minorHAnsi" w:cstheme="minorHAnsi"/>
          <w:sz w:val="24"/>
          <w:szCs w:val="24"/>
        </w:rPr>
        <w:t xml:space="preserve">from social media platforms </w:t>
      </w:r>
      <w:r w:rsidRPr="00CC481F">
        <w:rPr>
          <w:rFonts w:asciiTheme="minorHAnsi" w:hAnsiTheme="minorHAnsi" w:cstheme="minorHAnsi"/>
          <w:sz w:val="24"/>
          <w:szCs w:val="24"/>
        </w:rPr>
        <w:t xml:space="preserve">for policing purposes that can be disclosed under reasonable lines of enquiry are subscriber </w:t>
      </w:r>
      <w:r w:rsidR="0041193E">
        <w:rPr>
          <w:rFonts w:asciiTheme="minorHAnsi" w:hAnsiTheme="minorHAnsi" w:cstheme="minorHAnsi"/>
          <w:sz w:val="24"/>
          <w:szCs w:val="24"/>
        </w:rPr>
        <w:t xml:space="preserve">details linked </w:t>
      </w:r>
      <w:r w:rsidRPr="00CC481F">
        <w:rPr>
          <w:rFonts w:asciiTheme="minorHAnsi" w:hAnsiTheme="minorHAnsi" w:cstheme="minorHAnsi"/>
          <w:sz w:val="24"/>
          <w:szCs w:val="24"/>
        </w:rPr>
        <w:t>to a particular account, content of any messages, images</w:t>
      </w:r>
      <w:r w:rsidR="00B13721">
        <w:rPr>
          <w:rFonts w:asciiTheme="minorHAnsi" w:hAnsiTheme="minorHAnsi" w:cstheme="minorHAnsi"/>
          <w:sz w:val="24"/>
          <w:szCs w:val="24"/>
        </w:rPr>
        <w:t xml:space="preserve"> shared or used</w:t>
      </w:r>
      <w:r w:rsidRPr="00CC481F">
        <w:rPr>
          <w:rFonts w:asciiTheme="minorHAnsi" w:hAnsiTheme="minorHAnsi" w:cstheme="minorHAnsi"/>
          <w:sz w:val="24"/>
          <w:szCs w:val="24"/>
        </w:rPr>
        <w:t xml:space="preserve">, </w:t>
      </w:r>
      <w:r w:rsidR="00B13721">
        <w:rPr>
          <w:rFonts w:asciiTheme="minorHAnsi" w:hAnsiTheme="minorHAnsi" w:cstheme="minorHAnsi"/>
          <w:sz w:val="24"/>
          <w:szCs w:val="24"/>
        </w:rPr>
        <w:t>m</w:t>
      </w:r>
      <w:r w:rsidRPr="00CC481F">
        <w:rPr>
          <w:rFonts w:asciiTheme="minorHAnsi" w:hAnsiTheme="minorHAnsi" w:cstheme="minorHAnsi"/>
          <w:sz w:val="24"/>
          <w:szCs w:val="24"/>
        </w:rPr>
        <w:t>edia posts, IP Login history and geolocation</w:t>
      </w:r>
      <w:r w:rsidR="00C36271">
        <w:rPr>
          <w:rFonts w:asciiTheme="minorHAnsi" w:hAnsiTheme="minorHAnsi" w:cstheme="minorHAnsi"/>
          <w:sz w:val="24"/>
          <w:szCs w:val="24"/>
        </w:rPr>
        <w:t xml:space="preserve"> </w:t>
      </w:r>
      <w:sdt>
        <w:sdtPr>
          <w:rPr>
            <w:rFonts w:asciiTheme="minorHAnsi" w:hAnsiTheme="minorHAnsi" w:cstheme="minorHAnsi"/>
            <w:sz w:val="24"/>
            <w:szCs w:val="24"/>
          </w:rPr>
          <w:id w:val="809753012"/>
          <w:citation/>
        </w:sdtPr>
        <w:sdtEndPr/>
        <w:sdtContent>
          <w:r w:rsidR="00C36271">
            <w:rPr>
              <w:rFonts w:asciiTheme="minorHAnsi" w:hAnsiTheme="minorHAnsi" w:cstheme="minorHAnsi"/>
              <w:sz w:val="24"/>
              <w:szCs w:val="24"/>
            </w:rPr>
            <w:fldChar w:fldCharType="begin"/>
          </w:r>
          <w:r w:rsidR="00C36271">
            <w:rPr>
              <w:rFonts w:asciiTheme="minorHAnsi" w:hAnsiTheme="minorHAnsi" w:cstheme="minorHAnsi"/>
              <w:sz w:val="24"/>
              <w:szCs w:val="24"/>
            </w:rPr>
            <w:instrText xml:space="preserve"> CITATION Wil17 \l 2057 </w:instrText>
          </w:r>
          <w:r w:rsidR="00C36271">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(Williams, et al., 2017)</w:t>
          </w:r>
          <w:r w:rsidR="00C36271">
            <w:rPr>
              <w:rFonts w:asciiTheme="minorHAnsi" w:hAnsiTheme="minorHAnsi" w:cstheme="minorHAnsi"/>
              <w:sz w:val="24"/>
              <w:szCs w:val="24"/>
            </w:rPr>
            <w:fldChar w:fldCharType="end"/>
          </w:r>
        </w:sdtContent>
      </w:sdt>
      <w:r w:rsidR="00C36271">
        <w:rPr>
          <w:rFonts w:asciiTheme="minorHAnsi" w:hAnsiTheme="minorHAnsi" w:cstheme="minorHAnsi"/>
          <w:sz w:val="24"/>
          <w:szCs w:val="24"/>
        </w:rPr>
        <w:t>.</w:t>
      </w:r>
      <w:r w:rsidR="0041193E">
        <w:rPr>
          <w:rFonts w:asciiTheme="minorHAnsi" w:hAnsiTheme="minorHAnsi" w:cstheme="minorHAnsi"/>
          <w:sz w:val="24"/>
          <w:szCs w:val="24"/>
        </w:rPr>
        <w:t xml:space="preserve"> </w:t>
      </w:r>
      <w:r w:rsidRPr="00CC481F">
        <w:rPr>
          <w:rFonts w:asciiTheme="minorHAnsi" w:hAnsiTheme="minorHAnsi" w:cstheme="minorHAnsi"/>
          <w:sz w:val="24"/>
          <w:szCs w:val="24"/>
        </w:rPr>
        <w:t xml:space="preserve">To utilise any of this information for an investigation the investigating officer will need to obtain authority under </w:t>
      </w:r>
      <w:r w:rsidR="00B13721">
        <w:rPr>
          <w:rFonts w:asciiTheme="minorHAnsi" w:hAnsiTheme="minorHAnsi" w:cstheme="minorHAnsi"/>
          <w:sz w:val="24"/>
          <w:szCs w:val="24"/>
        </w:rPr>
        <w:t xml:space="preserve">acts of parliament </w:t>
      </w:r>
      <w:sdt>
        <w:sdtPr>
          <w:rPr>
            <w:rFonts w:asciiTheme="minorHAnsi" w:hAnsiTheme="minorHAnsi" w:cstheme="minorHAnsi"/>
            <w:sz w:val="24"/>
            <w:szCs w:val="24"/>
          </w:rPr>
          <w:id w:val="966388936"/>
          <w:citation/>
        </w:sdtPr>
        <w:sdtEndPr/>
        <w:sdtContent>
          <w:r w:rsidR="00C36271">
            <w:rPr>
              <w:rFonts w:asciiTheme="minorHAnsi" w:hAnsiTheme="minorHAnsi" w:cstheme="minorHAnsi"/>
              <w:sz w:val="24"/>
              <w:szCs w:val="24"/>
            </w:rPr>
            <w:fldChar w:fldCharType="begin"/>
          </w:r>
          <w:r w:rsidR="00C36271">
            <w:rPr>
              <w:rFonts w:asciiTheme="minorHAnsi" w:hAnsiTheme="minorHAnsi" w:cstheme="minorHAnsi"/>
              <w:sz w:val="24"/>
              <w:szCs w:val="24"/>
            </w:rPr>
            <w:instrText xml:space="preserve"> CITATION Leg16 \l 2057 </w:instrText>
          </w:r>
          <w:r w:rsidR="00C36271">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(Legislation.gov.uk, 2016)</w:t>
          </w:r>
          <w:r w:rsidR="00C36271">
            <w:rPr>
              <w:rFonts w:asciiTheme="minorHAnsi" w:hAnsiTheme="minorHAnsi" w:cstheme="minorHAnsi"/>
              <w:sz w:val="24"/>
              <w:szCs w:val="24"/>
            </w:rPr>
            <w:fldChar w:fldCharType="end"/>
          </w:r>
        </w:sdtContent>
      </w:sdt>
      <w:r w:rsidR="00B13721">
        <w:rPr>
          <w:rFonts w:asciiTheme="minorHAnsi" w:hAnsiTheme="minorHAnsi" w:cstheme="minorHAnsi"/>
          <w:sz w:val="24"/>
          <w:szCs w:val="24"/>
        </w:rPr>
        <w:t>.</w:t>
      </w:r>
    </w:p>
    <w:p w14:paraId="01417E9C" w14:textId="35775A3C" w:rsidR="00BA59C5" w:rsidRDefault="00BA59C5"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Th</w:t>
      </w:r>
      <w:r w:rsidR="00CC481F">
        <w:rPr>
          <w:rFonts w:asciiTheme="minorHAnsi" w:hAnsiTheme="minorHAnsi" w:cstheme="minorHAnsi"/>
          <w:sz w:val="24"/>
          <w:szCs w:val="24"/>
        </w:rPr>
        <w:t>e</w:t>
      </w:r>
      <w:r w:rsidR="008A7440">
        <w:rPr>
          <w:rFonts w:asciiTheme="minorHAnsi" w:hAnsiTheme="minorHAnsi" w:cstheme="minorHAnsi"/>
          <w:sz w:val="24"/>
          <w:szCs w:val="24"/>
        </w:rPr>
        <w:t xml:space="preserve"> </w:t>
      </w:r>
      <w:r>
        <w:rPr>
          <w:rFonts w:asciiTheme="minorHAnsi" w:hAnsiTheme="minorHAnsi" w:cstheme="minorHAnsi"/>
          <w:sz w:val="24"/>
          <w:szCs w:val="24"/>
        </w:rPr>
        <w:t>article</w:t>
      </w:r>
      <w:r w:rsidR="008A7440">
        <w:rPr>
          <w:rFonts w:asciiTheme="minorHAnsi" w:hAnsiTheme="minorHAnsi" w:cstheme="minorHAnsi"/>
          <w:sz w:val="24"/>
          <w:szCs w:val="24"/>
        </w:rPr>
        <w:t xml:space="preserve"> </w:t>
      </w:r>
      <w:r w:rsidR="008A7440" w:rsidRPr="008A7440">
        <w:rPr>
          <w:rFonts w:asciiTheme="minorHAnsi" w:hAnsiTheme="minorHAnsi" w:cstheme="minorHAnsi"/>
          <w:sz w:val="24"/>
          <w:szCs w:val="24"/>
        </w:rPr>
        <w:t>Assessing police social media practices through a democratic policing lens</w:t>
      </w:r>
      <w:r w:rsidR="008A7440">
        <w:rPr>
          <w:rFonts w:asciiTheme="minorHAnsi" w:hAnsiTheme="minorHAnsi" w:cstheme="minorHAnsi"/>
          <w:sz w:val="24"/>
          <w:szCs w:val="24"/>
        </w:rPr>
        <w:t>,</w:t>
      </w:r>
      <w:r>
        <w:rPr>
          <w:rFonts w:asciiTheme="minorHAnsi" w:hAnsiTheme="minorHAnsi" w:cstheme="minorHAnsi"/>
          <w:sz w:val="24"/>
          <w:szCs w:val="24"/>
        </w:rPr>
        <w:t xml:space="preserve"> describes social media as a double-edged sword. It identifies the pros being community engagement, announcements for public safety and a valuable tool for gathering intelligence allowing for police forces to humanize their image building trust and positive rapport between the forces and communities they serve. </w:t>
      </w:r>
      <w:r w:rsidR="00644B55">
        <w:rPr>
          <w:rFonts w:asciiTheme="minorHAnsi" w:hAnsiTheme="minorHAnsi" w:cstheme="minorHAnsi"/>
          <w:sz w:val="24"/>
          <w:szCs w:val="24"/>
        </w:rPr>
        <w:t>The article then outlines the challenges relating to privacy concerns, legal implications that compromise investigations and the sharing of misinformation</w:t>
      </w:r>
      <w:r w:rsidR="008A7440">
        <w:rPr>
          <w:rFonts w:asciiTheme="minorHAnsi" w:hAnsiTheme="minorHAnsi" w:cstheme="minorHAnsi"/>
          <w:sz w:val="24"/>
          <w:szCs w:val="24"/>
        </w:rPr>
        <w:t xml:space="preserve">, </w:t>
      </w:r>
      <w:sdt>
        <w:sdtPr>
          <w:rPr>
            <w:rFonts w:asciiTheme="minorHAnsi" w:hAnsiTheme="minorHAnsi" w:cstheme="minorHAnsi"/>
            <w:sz w:val="24"/>
            <w:szCs w:val="24"/>
          </w:rPr>
          <w:id w:val="-251598727"/>
          <w:citation/>
        </w:sdtPr>
        <w:sdtEndPr/>
        <w:sdtContent>
          <w:r w:rsidR="008A7440">
            <w:rPr>
              <w:rFonts w:asciiTheme="minorHAnsi" w:hAnsiTheme="minorHAnsi" w:cstheme="minorHAnsi"/>
              <w:sz w:val="24"/>
              <w:szCs w:val="24"/>
            </w:rPr>
            <w:fldChar w:fldCharType="begin"/>
          </w:r>
          <w:r w:rsidR="008A7440">
            <w:rPr>
              <w:rFonts w:asciiTheme="minorHAnsi" w:hAnsiTheme="minorHAnsi" w:cstheme="minorHAnsi"/>
              <w:sz w:val="24"/>
              <w:szCs w:val="24"/>
            </w:rPr>
            <w:instrText xml:space="preserve"> CITATION Ral23 \l 2057 </w:instrText>
          </w:r>
          <w:r w:rsidR="008A74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(Ralph &amp; Robinson, 2023)</w:t>
          </w:r>
          <w:r w:rsidR="008A7440">
            <w:rPr>
              <w:rFonts w:asciiTheme="minorHAnsi" w:hAnsiTheme="minorHAnsi" w:cstheme="minorHAnsi"/>
              <w:sz w:val="24"/>
              <w:szCs w:val="24"/>
            </w:rPr>
            <w:fldChar w:fldCharType="end"/>
          </w:r>
        </w:sdtContent>
      </w:sdt>
      <w:r w:rsidR="008A7440">
        <w:rPr>
          <w:rFonts w:asciiTheme="minorHAnsi" w:hAnsiTheme="minorHAnsi" w:cstheme="minorHAnsi"/>
          <w:sz w:val="24"/>
          <w:szCs w:val="24"/>
        </w:rPr>
        <w:t>.</w:t>
      </w:r>
    </w:p>
    <w:p w14:paraId="41DBBFBB" w14:textId="2A4C09D5" w:rsidR="00D12578" w:rsidRDefault="00D12578"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Although the ability to spread information swiftly is effective and efficient, when information is shared to mislead the public, it can insight hate and fuel tensions resulting in mass out poor of disorder. This was witnessed in the recent </w:t>
      </w:r>
      <w:r w:rsidR="00716287">
        <w:rPr>
          <w:rFonts w:asciiTheme="minorHAnsi" w:hAnsiTheme="minorHAnsi" w:cstheme="minorHAnsi"/>
          <w:sz w:val="24"/>
          <w:szCs w:val="24"/>
        </w:rPr>
        <w:t xml:space="preserve">incident following the Southport murders. False information spread on the social media platform </w:t>
      </w:r>
      <w:r w:rsidR="008F4D97">
        <w:rPr>
          <w:rFonts w:asciiTheme="minorHAnsi" w:hAnsiTheme="minorHAnsi" w:cstheme="minorHAnsi"/>
          <w:sz w:val="24"/>
          <w:szCs w:val="24"/>
        </w:rPr>
        <w:t>‘</w:t>
      </w:r>
      <w:r w:rsidR="00716287">
        <w:rPr>
          <w:rFonts w:asciiTheme="minorHAnsi" w:hAnsiTheme="minorHAnsi" w:cstheme="minorHAnsi"/>
          <w:sz w:val="24"/>
          <w:szCs w:val="24"/>
        </w:rPr>
        <w:t>X</w:t>
      </w:r>
      <w:r w:rsidR="008F4D97">
        <w:rPr>
          <w:rFonts w:asciiTheme="minorHAnsi" w:hAnsiTheme="minorHAnsi" w:cstheme="minorHAnsi"/>
          <w:sz w:val="24"/>
          <w:szCs w:val="24"/>
        </w:rPr>
        <w:t>’</w:t>
      </w:r>
      <w:r w:rsidR="00716287">
        <w:rPr>
          <w:rFonts w:asciiTheme="minorHAnsi" w:hAnsiTheme="minorHAnsi" w:cstheme="minorHAnsi"/>
          <w:sz w:val="24"/>
          <w:szCs w:val="24"/>
        </w:rPr>
        <w:t xml:space="preserve"> falsely identified an individual, the post was public for 30 minutes however, in that time it had </w:t>
      </w:r>
      <w:r w:rsidR="00716287">
        <w:rPr>
          <w:rFonts w:asciiTheme="minorHAnsi" w:hAnsiTheme="minorHAnsi" w:cstheme="minorHAnsi"/>
          <w:sz w:val="24"/>
          <w:szCs w:val="24"/>
        </w:rPr>
        <w:lastRenderedPageBreak/>
        <w:t xml:space="preserve">been viewed by almost 2 million viewers. This resulted in mass rioting throughout England, </w:t>
      </w:r>
      <w:sdt>
        <w:sdtPr>
          <w:rPr>
            <w:rFonts w:asciiTheme="minorHAnsi" w:hAnsiTheme="minorHAnsi" w:cstheme="minorHAnsi"/>
            <w:sz w:val="24"/>
            <w:szCs w:val="24"/>
          </w:rPr>
          <w:id w:val="1367253256"/>
          <w:citation/>
        </w:sdtPr>
        <w:sdtEndPr/>
        <w:sdtContent>
          <w:r w:rsidR="008A7440">
            <w:rPr>
              <w:rFonts w:asciiTheme="minorHAnsi" w:hAnsiTheme="minorHAnsi" w:cstheme="minorHAnsi"/>
              <w:sz w:val="24"/>
              <w:szCs w:val="24"/>
            </w:rPr>
            <w:fldChar w:fldCharType="begin"/>
          </w:r>
          <w:r w:rsidR="00D91E6F">
            <w:rPr>
              <w:rFonts w:asciiTheme="minorHAnsi" w:hAnsiTheme="minorHAnsi" w:cstheme="minorHAnsi"/>
              <w:sz w:val="24"/>
              <w:szCs w:val="24"/>
            </w:rPr>
            <w:instrText xml:space="preserve">CITATION BBC241 \l 2057 </w:instrText>
          </w:r>
          <w:r w:rsidR="008A74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(Bayley, 2024)</w:t>
          </w:r>
          <w:r w:rsidR="008A7440">
            <w:rPr>
              <w:rFonts w:asciiTheme="minorHAnsi" w:hAnsiTheme="minorHAnsi" w:cstheme="minorHAnsi"/>
              <w:sz w:val="24"/>
              <w:szCs w:val="24"/>
            </w:rPr>
            <w:fldChar w:fldCharType="end"/>
          </w:r>
        </w:sdtContent>
      </w:sdt>
      <w:r w:rsidR="00716287">
        <w:rPr>
          <w:rFonts w:asciiTheme="minorHAnsi" w:hAnsiTheme="minorHAnsi" w:cstheme="minorHAnsi"/>
          <w:sz w:val="24"/>
          <w:szCs w:val="24"/>
        </w:rPr>
        <w:t>.</w:t>
      </w:r>
      <w:r w:rsidR="008F4D97">
        <w:rPr>
          <w:rFonts w:asciiTheme="minorHAnsi" w:hAnsiTheme="minorHAnsi" w:cstheme="minorHAnsi"/>
          <w:sz w:val="24"/>
          <w:szCs w:val="24"/>
        </w:rPr>
        <w:t xml:space="preserve"> </w:t>
      </w:r>
    </w:p>
    <w:p w14:paraId="0752F556" w14:textId="67F01D1D" w:rsidR="00D30EEE" w:rsidRDefault="00D30EEE" w:rsidP="00D17C0B">
      <w:pPr>
        <w:spacing w:line="360" w:lineRule="auto"/>
        <w:ind w:right="238"/>
        <w:jc w:val="both"/>
        <w:rPr>
          <w:rFonts w:asciiTheme="minorHAnsi" w:hAnsiTheme="minorHAnsi" w:cstheme="minorHAnsi"/>
          <w:sz w:val="24"/>
          <w:szCs w:val="24"/>
        </w:rPr>
      </w:pPr>
    </w:p>
    <w:p w14:paraId="113408E3" w14:textId="10B70A39" w:rsidR="00CC481F" w:rsidRDefault="00D30EEE"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The power that is yielded from social media is influential. This can have a positive </w:t>
      </w:r>
      <w:r w:rsidR="00E44082">
        <w:rPr>
          <w:rFonts w:asciiTheme="minorHAnsi" w:hAnsiTheme="minorHAnsi" w:cstheme="minorHAnsi"/>
          <w:sz w:val="24"/>
          <w:szCs w:val="24"/>
        </w:rPr>
        <w:t>impact,</w:t>
      </w:r>
      <w:r>
        <w:rPr>
          <w:rFonts w:asciiTheme="minorHAnsi" w:hAnsiTheme="minorHAnsi" w:cstheme="minorHAnsi"/>
          <w:sz w:val="24"/>
          <w:szCs w:val="24"/>
        </w:rPr>
        <w:t xml:space="preserve"> however, can transform into a negative intrusion as explained by </w:t>
      </w:r>
      <w:r w:rsidR="00E44082">
        <w:rPr>
          <w:rFonts w:asciiTheme="minorHAnsi" w:hAnsiTheme="minorHAnsi" w:cstheme="minorHAnsi"/>
          <w:sz w:val="24"/>
          <w:szCs w:val="24"/>
        </w:rPr>
        <w:t xml:space="preserve">Paul Ansell, the partner of Nicola Bully described following on from her disappearance and the discovery of her body. He states in this article and is very compelling in evidencing his experience how initially he felt the support drawn from social media was converted to ‘a monster’ after amateur social media sleuths began directing online hatred towards him and his suffering family, </w:t>
      </w:r>
      <w:sdt>
        <w:sdtPr>
          <w:rPr>
            <w:rFonts w:asciiTheme="minorHAnsi" w:hAnsiTheme="minorHAnsi" w:cstheme="minorHAnsi"/>
            <w:sz w:val="24"/>
            <w:szCs w:val="24"/>
          </w:rPr>
          <w:id w:val="-1089771666"/>
          <w:citation/>
        </w:sdtPr>
        <w:sdtEndPr/>
        <w:sdtContent>
          <w:r w:rsidR="008A7440">
            <w:rPr>
              <w:rFonts w:asciiTheme="minorHAnsi" w:hAnsiTheme="minorHAnsi" w:cstheme="minorHAnsi"/>
              <w:sz w:val="24"/>
              <w:szCs w:val="24"/>
            </w:rPr>
            <w:fldChar w:fldCharType="begin"/>
          </w:r>
          <w:r w:rsidR="008A7440">
            <w:rPr>
              <w:rFonts w:asciiTheme="minorHAnsi" w:hAnsiTheme="minorHAnsi" w:cstheme="minorHAnsi"/>
              <w:sz w:val="24"/>
              <w:szCs w:val="24"/>
            </w:rPr>
            <w:instrText xml:space="preserve"> CITATION Gar24 \l 2057 </w:instrText>
          </w:r>
          <w:r w:rsidR="008A7440">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(Garnett, 2024)</w:t>
          </w:r>
          <w:r w:rsidR="008A7440">
            <w:rPr>
              <w:rFonts w:asciiTheme="minorHAnsi" w:hAnsiTheme="minorHAnsi" w:cstheme="minorHAnsi"/>
              <w:sz w:val="24"/>
              <w:szCs w:val="24"/>
            </w:rPr>
            <w:fldChar w:fldCharType="end"/>
          </w:r>
        </w:sdtContent>
      </w:sdt>
      <w:r w:rsidR="00E44082">
        <w:rPr>
          <w:rFonts w:asciiTheme="minorHAnsi" w:hAnsiTheme="minorHAnsi" w:cstheme="minorHAnsi"/>
          <w:sz w:val="24"/>
          <w:szCs w:val="24"/>
        </w:rPr>
        <w:t xml:space="preserve">. It could be argued that due to the openness and widely publicised investigation on the social media platforms, information was missed, evidential material was lost, and this resulted in misleading the investigation. </w:t>
      </w:r>
    </w:p>
    <w:p w14:paraId="6E33CE99" w14:textId="77777777" w:rsidR="002937F7" w:rsidRDefault="002937F7" w:rsidP="00D17C0B">
      <w:pPr>
        <w:spacing w:line="360" w:lineRule="auto"/>
        <w:ind w:right="238"/>
        <w:jc w:val="both"/>
        <w:rPr>
          <w:rFonts w:asciiTheme="minorHAnsi" w:hAnsiTheme="minorHAnsi" w:cstheme="minorHAnsi"/>
          <w:sz w:val="24"/>
          <w:szCs w:val="24"/>
        </w:rPr>
      </w:pPr>
    </w:p>
    <w:p w14:paraId="4DED7408" w14:textId="62C6F75D" w:rsidR="00CC481F" w:rsidRDefault="00CC481F"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 xml:space="preserve">My experience utilising social media in this investigation was positive. The confidence I gained from learning to </w:t>
      </w:r>
      <w:proofErr w:type="spellStart"/>
      <w:r>
        <w:rPr>
          <w:rFonts w:asciiTheme="minorHAnsi" w:hAnsiTheme="minorHAnsi" w:cstheme="minorHAnsi"/>
          <w:sz w:val="24"/>
          <w:szCs w:val="24"/>
        </w:rPr>
        <w:t>carryout</w:t>
      </w:r>
      <w:proofErr w:type="spellEnd"/>
      <w:r>
        <w:rPr>
          <w:rFonts w:asciiTheme="minorHAnsi" w:hAnsiTheme="minorHAnsi" w:cstheme="minorHAnsi"/>
          <w:sz w:val="24"/>
          <w:szCs w:val="24"/>
        </w:rPr>
        <w:t xml:space="preserve"> the appeal and the support from the community allowed me to conclude my </w:t>
      </w:r>
      <w:r w:rsidR="00D42C8B">
        <w:rPr>
          <w:rFonts w:asciiTheme="minorHAnsi" w:hAnsiTheme="minorHAnsi" w:cstheme="minorHAnsi"/>
          <w:sz w:val="24"/>
          <w:szCs w:val="24"/>
        </w:rPr>
        <w:t>investigation and</w:t>
      </w:r>
      <w:r>
        <w:rPr>
          <w:rFonts w:asciiTheme="minorHAnsi" w:hAnsiTheme="minorHAnsi" w:cstheme="minorHAnsi"/>
          <w:sz w:val="24"/>
          <w:szCs w:val="24"/>
        </w:rPr>
        <w:t xml:space="preserve"> build </w:t>
      </w:r>
      <w:r w:rsidR="00D42C8B">
        <w:rPr>
          <w:rFonts w:asciiTheme="minorHAnsi" w:hAnsiTheme="minorHAnsi" w:cstheme="minorHAnsi"/>
          <w:sz w:val="24"/>
          <w:szCs w:val="24"/>
        </w:rPr>
        <w:t>case file for the CPS. Regardless of the outcome from this specific case, social media is the fastest and most effective way to communicate information to the public.</w:t>
      </w:r>
      <w:r w:rsidR="0085624F" w:rsidRPr="0085624F">
        <w:rPr>
          <w:rFonts w:asciiTheme="minorHAnsi" w:hAnsiTheme="minorHAnsi" w:cstheme="minorHAnsi"/>
          <w:sz w:val="24"/>
          <w:szCs w:val="24"/>
        </w:rPr>
        <w:t xml:space="preserve"> </w:t>
      </w:r>
      <w:sdt>
        <w:sdtPr>
          <w:rPr>
            <w:rFonts w:asciiTheme="minorHAnsi" w:hAnsiTheme="minorHAnsi" w:cstheme="minorHAnsi"/>
            <w:sz w:val="24"/>
            <w:szCs w:val="24"/>
          </w:rPr>
          <w:id w:val="-1195685777"/>
          <w:citation/>
        </w:sdtPr>
        <w:sdtEndPr/>
        <w:sdtContent>
          <w:r w:rsidR="0085624F">
            <w:rPr>
              <w:rFonts w:asciiTheme="minorHAnsi" w:hAnsiTheme="minorHAnsi" w:cstheme="minorHAnsi"/>
              <w:sz w:val="24"/>
              <w:szCs w:val="24"/>
            </w:rPr>
            <w:fldChar w:fldCharType="begin"/>
          </w:r>
          <w:r w:rsidR="0085624F">
            <w:rPr>
              <w:rFonts w:asciiTheme="minorHAnsi" w:hAnsiTheme="minorHAnsi" w:cstheme="minorHAnsi"/>
              <w:sz w:val="24"/>
              <w:szCs w:val="24"/>
            </w:rPr>
            <w:instrText xml:space="preserve">CITATION Zha22 \l 2057 </w:instrText>
          </w:r>
          <w:r w:rsidR="0085624F">
            <w:rPr>
              <w:rFonts w:asciiTheme="minorHAnsi" w:hAnsiTheme="minorHAnsi" w:cstheme="minorHAnsi"/>
              <w:sz w:val="24"/>
              <w:szCs w:val="24"/>
            </w:rPr>
            <w:fldChar w:fldCharType="separate"/>
          </w:r>
          <w:r w:rsidR="00B37F64" w:rsidRPr="00B37F64">
            <w:rPr>
              <w:rFonts w:asciiTheme="minorHAnsi" w:hAnsiTheme="minorHAnsi" w:cstheme="minorHAnsi"/>
              <w:noProof/>
              <w:sz w:val="24"/>
              <w:szCs w:val="24"/>
            </w:rPr>
            <w:t>(Rosen, 2022)</w:t>
          </w:r>
          <w:r w:rsidR="0085624F">
            <w:rPr>
              <w:rFonts w:asciiTheme="minorHAnsi" w:hAnsiTheme="minorHAnsi" w:cstheme="minorHAnsi"/>
              <w:sz w:val="24"/>
              <w:szCs w:val="24"/>
            </w:rPr>
            <w:fldChar w:fldCharType="end"/>
          </w:r>
        </w:sdtContent>
      </w:sdt>
      <w:r w:rsidR="0085624F">
        <w:rPr>
          <w:rFonts w:asciiTheme="minorHAnsi" w:hAnsiTheme="minorHAnsi" w:cstheme="minorHAnsi"/>
          <w:sz w:val="24"/>
          <w:szCs w:val="24"/>
        </w:rPr>
        <w:t xml:space="preserve"> states that</w:t>
      </w:r>
      <w:r w:rsidR="002F5DDF">
        <w:rPr>
          <w:rFonts w:asciiTheme="minorHAnsi" w:hAnsiTheme="minorHAnsi" w:cstheme="minorHAnsi"/>
          <w:sz w:val="24"/>
          <w:szCs w:val="24"/>
        </w:rPr>
        <w:t xml:space="preserve"> communicati</w:t>
      </w:r>
      <w:r w:rsidR="0085624F">
        <w:rPr>
          <w:rFonts w:asciiTheme="minorHAnsi" w:hAnsiTheme="minorHAnsi" w:cstheme="minorHAnsi"/>
          <w:sz w:val="24"/>
          <w:szCs w:val="24"/>
        </w:rPr>
        <w:t>ng</w:t>
      </w:r>
      <w:r w:rsidR="002F5DDF">
        <w:rPr>
          <w:rFonts w:asciiTheme="minorHAnsi" w:hAnsiTheme="minorHAnsi" w:cstheme="minorHAnsi"/>
          <w:sz w:val="24"/>
          <w:szCs w:val="24"/>
        </w:rPr>
        <w:t xml:space="preserve"> through social media creates </w:t>
      </w:r>
      <w:r w:rsidR="002F5DDF" w:rsidRPr="002F5DDF">
        <w:rPr>
          <w:rFonts w:asciiTheme="minorHAnsi" w:hAnsiTheme="minorHAnsi" w:cstheme="minorHAnsi"/>
          <w:sz w:val="24"/>
          <w:szCs w:val="24"/>
        </w:rPr>
        <w:t>disinformation</w:t>
      </w:r>
      <w:r w:rsidR="002F5DDF">
        <w:rPr>
          <w:rFonts w:asciiTheme="minorHAnsi" w:hAnsiTheme="minorHAnsi" w:cstheme="minorHAnsi"/>
          <w:sz w:val="24"/>
          <w:szCs w:val="24"/>
        </w:rPr>
        <w:t>,</w:t>
      </w:r>
      <w:r w:rsidR="002F5DDF" w:rsidRPr="002F5DDF">
        <w:rPr>
          <w:rFonts w:asciiTheme="minorHAnsi" w:hAnsiTheme="minorHAnsi" w:cstheme="minorHAnsi"/>
          <w:sz w:val="24"/>
          <w:szCs w:val="24"/>
        </w:rPr>
        <w:t xml:space="preserve"> amplification </w:t>
      </w:r>
      <w:r w:rsidR="002F5DDF">
        <w:rPr>
          <w:rFonts w:asciiTheme="minorHAnsi" w:hAnsiTheme="minorHAnsi" w:cstheme="minorHAnsi"/>
          <w:sz w:val="24"/>
          <w:szCs w:val="24"/>
        </w:rPr>
        <w:t>and</w:t>
      </w:r>
      <w:r w:rsidR="002F5DDF" w:rsidRPr="002F5DDF">
        <w:rPr>
          <w:rFonts w:asciiTheme="minorHAnsi" w:hAnsiTheme="minorHAnsi" w:cstheme="minorHAnsi"/>
          <w:sz w:val="24"/>
          <w:szCs w:val="24"/>
        </w:rPr>
        <w:t xml:space="preserve"> reverberation</w:t>
      </w:r>
      <w:r w:rsidR="0085624F">
        <w:rPr>
          <w:rFonts w:asciiTheme="minorHAnsi" w:hAnsiTheme="minorHAnsi" w:cstheme="minorHAnsi"/>
          <w:sz w:val="24"/>
          <w:szCs w:val="24"/>
        </w:rPr>
        <w:t xml:space="preserve"> of false information. </w:t>
      </w:r>
    </w:p>
    <w:p w14:paraId="5FF9434A" w14:textId="77777777" w:rsidR="001F75D6" w:rsidRDefault="001F75D6" w:rsidP="00D17C0B">
      <w:pPr>
        <w:spacing w:line="360" w:lineRule="auto"/>
        <w:ind w:right="238"/>
        <w:jc w:val="both"/>
        <w:rPr>
          <w:rFonts w:asciiTheme="minorHAnsi" w:hAnsiTheme="minorHAnsi" w:cstheme="minorHAnsi"/>
          <w:sz w:val="24"/>
          <w:szCs w:val="24"/>
        </w:rPr>
      </w:pPr>
    </w:p>
    <w:p w14:paraId="5EA47602" w14:textId="14E88E08" w:rsidR="001F75D6" w:rsidRDefault="00F04A76"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To conclude,</w:t>
      </w:r>
      <w:r w:rsidR="002937F7">
        <w:rPr>
          <w:rFonts w:asciiTheme="minorHAnsi" w:hAnsiTheme="minorHAnsi" w:cstheme="minorHAnsi"/>
          <w:sz w:val="24"/>
          <w:szCs w:val="24"/>
        </w:rPr>
        <w:t xml:space="preserve"> I have conflicting thoughts when utilising social media, it</w:t>
      </w:r>
      <w:r>
        <w:rPr>
          <w:rFonts w:asciiTheme="minorHAnsi" w:hAnsiTheme="minorHAnsi" w:cstheme="minorHAnsi"/>
          <w:sz w:val="24"/>
          <w:szCs w:val="24"/>
        </w:rPr>
        <w:t xml:space="preserve"> is a vital tool when used appropriately assisting in an investigation. It can be used to track down and identify criminals. The ability to raise awareness and inform the public of issues within the local area at an efficient rate for them to act fast will always be effective. Further to this the significant impact social media has had on how crimes are reported is a great deterrent to potential criminals, reading about consequences of a criminal act is both informative and can discourage. </w:t>
      </w:r>
      <w:r w:rsidR="0064426A">
        <w:rPr>
          <w:rFonts w:asciiTheme="minorHAnsi" w:hAnsiTheme="minorHAnsi" w:cstheme="minorHAnsi"/>
          <w:sz w:val="24"/>
          <w:szCs w:val="24"/>
        </w:rPr>
        <w:t>T</w:t>
      </w:r>
      <w:r w:rsidR="0064426A" w:rsidRPr="0064426A">
        <w:rPr>
          <w:rFonts w:asciiTheme="minorHAnsi" w:hAnsiTheme="minorHAnsi" w:cstheme="minorHAnsi"/>
          <w:sz w:val="24"/>
          <w:szCs w:val="24"/>
        </w:rPr>
        <w:t>here is always a possibility for negative engagement from social media users, comments are made relating to the image used, personal views are shared on the policing investigation and how the public deem it should be conducted, false information can be passed leading the investigation down a false root that is time consuming and sometimes costly, these inputs result in public trust being damaged when viewing the police.</w:t>
      </w:r>
    </w:p>
    <w:p w14:paraId="6A686881" w14:textId="0E81E40B" w:rsidR="00F04A76" w:rsidRDefault="00F04A76"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lastRenderedPageBreak/>
        <w:t xml:space="preserve">More needs to be done for social media platforms to monitor the sharing of false material. </w:t>
      </w:r>
    </w:p>
    <w:p w14:paraId="47C623B1" w14:textId="77777777" w:rsidR="0064426A" w:rsidRDefault="0064426A" w:rsidP="00D17C0B">
      <w:pPr>
        <w:spacing w:line="360" w:lineRule="auto"/>
        <w:ind w:right="238"/>
        <w:jc w:val="both"/>
        <w:rPr>
          <w:rFonts w:asciiTheme="minorHAnsi" w:hAnsiTheme="minorHAnsi" w:cstheme="minorHAnsi"/>
          <w:sz w:val="24"/>
          <w:szCs w:val="24"/>
        </w:rPr>
      </w:pPr>
    </w:p>
    <w:p w14:paraId="10814C52" w14:textId="36212D54" w:rsidR="0064426A" w:rsidRDefault="0064426A" w:rsidP="00D17C0B">
      <w:pPr>
        <w:spacing w:line="360" w:lineRule="auto"/>
        <w:ind w:right="238"/>
        <w:jc w:val="both"/>
        <w:rPr>
          <w:rFonts w:asciiTheme="minorHAnsi" w:hAnsiTheme="minorHAnsi" w:cstheme="minorHAnsi"/>
          <w:sz w:val="24"/>
          <w:szCs w:val="24"/>
        </w:rPr>
      </w:pPr>
      <w:r>
        <w:rPr>
          <w:rFonts w:asciiTheme="minorHAnsi" w:hAnsiTheme="minorHAnsi" w:cstheme="minorHAnsi"/>
          <w:sz w:val="24"/>
          <w:szCs w:val="24"/>
        </w:rPr>
        <w:t>Word Count = 2</w:t>
      </w:r>
      <w:r w:rsidR="000D6B36">
        <w:rPr>
          <w:rFonts w:asciiTheme="minorHAnsi" w:hAnsiTheme="minorHAnsi" w:cstheme="minorHAnsi"/>
          <w:sz w:val="24"/>
          <w:szCs w:val="24"/>
        </w:rPr>
        <w:t>129</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4E28D994" w:rsidR="00025650" w:rsidRDefault="00446E98" w:rsidP="00001F0C">
      <w:pPr>
        <w:spacing w:line="360" w:lineRule="auto"/>
        <w:ind w:right="237"/>
        <w:jc w:val="both"/>
        <w:rPr>
          <w:sz w:val="24"/>
          <w:szCs w:val="24"/>
        </w:rPr>
      </w:pPr>
      <w:r>
        <w:rPr>
          <w:sz w:val="24"/>
          <w:szCs w:val="24"/>
        </w:rPr>
        <w:t>In this essay I will analyse current leadership strategies within South Wales Police</w:t>
      </w:r>
      <w:r w:rsidR="00FF2BA7">
        <w:rPr>
          <w:sz w:val="24"/>
          <w:szCs w:val="24"/>
        </w:rPr>
        <w:t xml:space="preserve"> and evaluate my flexibility in leadership style. I will evidence this using the following example and using the Gibbs Reflective Cycle</w:t>
      </w:r>
      <w:r w:rsidR="000C1F9C">
        <w:rPr>
          <w:sz w:val="24"/>
          <w:szCs w:val="24"/>
        </w:rPr>
        <w:t xml:space="preserve"> </w:t>
      </w:r>
      <w:sdt>
        <w:sdtPr>
          <w:rPr>
            <w:sz w:val="24"/>
            <w:szCs w:val="24"/>
          </w:rPr>
          <w:id w:val="-1121073435"/>
          <w:citation/>
        </w:sdtPr>
        <w:sdtEndPr/>
        <w:sdtContent>
          <w:r w:rsidR="000C1F9C">
            <w:rPr>
              <w:sz w:val="24"/>
              <w:szCs w:val="24"/>
            </w:rPr>
            <w:fldChar w:fldCharType="begin"/>
          </w:r>
          <w:r w:rsidR="000C1F9C">
            <w:rPr>
              <w:sz w:val="24"/>
              <w:szCs w:val="24"/>
            </w:rPr>
            <w:instrText xml:space="preserve"> CITATION The24 \l 2057 </w:instrText>
          </w:r>
          <w:r w:rsidR="000C1F9C">
            <w:rPr>
              <w:sz w:val="24"/>
              <w:szCs w:val="24"/>
            </w:rPr>
            <w:fldChar w:fldCharType="separate"/>
          </w:r>
          <w:r w:rsidR="00B37F64" w:rsidRPr="00B37F64">
            <w:rPr>
              <w:noProof/>
              <w:sz w:val="24"/>
              <w:szCs w:val="24"/>
            </w:rPr>
            <w:t>(The University of Edinburgh, 2024)</w:t>
          </w:r>
          <w:r w:rsidR="000C1F9C">
            <w:rPr>
              <w:sz w:val="24"/>
              <w:szCs w:val="24"/>
            </w:rPr>
            <w:fldChar w:fldCharType="end"/>
          </w:r>
        </w:sdtContent>
      </w:sdt>
      <w:r w:rsidR="000C1F9C">
        <w:rPr>
          <w:sz w:val="24"/>
          <w:szCs w:val="24"/>
        </w:rPr>
        <w:t xml:space="preserve"> </w:t>
      </w:r>
      <w:r w:rsidR="00FF2BA7">
        <w:rPr>
          <w:sz w:val="24"/>
          <w:szCs w:val="24"/>
        </w:rPr>
        <w:t>to critically analyse</w:t>
      </w:r>
      <w:r w:rsidR="000C1F9C">
        <w:rPr>
          <w:sz w:val="24"/>
          <w:szCs w:val="24"/>
        </w:rPr>
        <w:t xml:space="preserve"> and reflect on</w:t>
      </w:r>
      <w:r w:rsidR="00FF2BA7">
        <w:rPr>
          <w:sz w:val="24"/>
          <w:szCs w:val="24"/>
        </w:rPr>
        <w:t xml:space="preserve"> my experience. </w:t>
      </w:r>
    </w:p>
    <w:p w14:paraId="0144ADA0" w14:textId="77777777" w:rsidR="00FF2BA7" w:rsidRDefault="00FF2BA7" w:rsidP="00001F0C">
      <w:pPr>
        <w:spacing w:line="360" w:lineRule="auto"/>
        <w:ind w:right="237"/>
        <w:jc w:val="both"/>
        <w:rPr>
          <w:sz w:val="24"/>
          <w:szCs w:val="24"/>
        </w:rPr>
      </w:pPr>
    </w:p>
    <w:p w14:paraId="6E73E685" w14:textId="5D3D4787" w:rsidR="00FF2BA7" w:rsidRDefault="00FF2BA7" w:rsidP="00001F0C">
      <w:pPr>
        <w:spacing w:line="360" w:lineRule="auto"/>
        <w:ind w:right="237"/>
        <w:jc w:val="both"/>
        <w:rPr>
          <w:sz w:val="24"/>
          <w:szCs w:val="24"/>
        </w:rPr>
      </w:pPr>
      <w:r>
        <w:rPr>
          <w:sz w:val="24"/>
          <w:szCs w:val="24"/>
        </w:rPr>
        <w:t xml:space="preserve">I was tasked to attend a response call whereby it was reported that a vulnerable service user was threatening to harm themselves in a public space. The report included </w:t>
      </w:r>
      <w:r w:rsidR="00F06941">
        <w:rPr>
          <w:sz w:val="24"/>
          <w:szCs w:val="24"/>
        </w:rPr>
        <w:t xml:space="preserve">that </w:t>
      </w:r>
      <w:r w:rsidR="003F553E">
        <w:rPr>
          <w:sz w:val="24"/>
          <w:szCs w:val="24"/>
        </w:rPr>
        <w:t xml:space="preserve">the vulnerable person </w:t>
      </w:r>
      <w:r w:rsidR="00F06941">
        <w:rPr>
          <w:sz w:val="24"/>
          <w:szCs w:val="24"/>
        </w:rPr>
        <w:t xml:space="preserve">was </w:t>
      </w:r>
      <w:r w:rsidR="003F553E">
        <w:rPr>
          <w:sz w:val="24"/>
          <w:szCs w:val="24"/>
        </w:rPr>
        <w:t xml:space="preserve">standing </w:t>
      </w:r>
      <w:r w:rsidR="00F06941">
        <w:rPr>
          <w:sz w:val="24"/>
          <w:szCs w:val="24"/>
        </w:rPr>
        <w:t>o</w:t>
      </w:r>
      <w:r w:rsidR="003F553E">
        <w:rPr>
          <w:sz w:val="24"/>
          <w:szCs w:val="24"/>
        </w:rPr>
        <w:t xml:space="preserve">n a garage roof in poor weather conditions next to a fast-flowing river. </w:t>
      </w:r>
    </w:p>
    <w:p w14:paraId="78D505C8" w14:textId="77777777" w:rsidR="003F553E" w:rsidRDefault="003F553E" w:rsidP="00001F0C">
      <w:pPr>
        <w:spacing w:line="360" w:lineRule="auto"/>
        <w:ind w:right="237"/>
        <w:jc w:val="both"/>
        <w:rPr>
          <w:sz w:val="24"/>
          <w:szCs w:val="24"/>
        </w:rPr>
      </w:pPr>
    </w:p>
    <w:p w14:paraId="416EFA95" w14:textId="21AF1E69" w:rsidR="00025650" w:rsidRDefault="003F553E" w:rsidP="00001F0C">
      <w:pPr>
        <w:spacing w:line="360" w:lineRule="auto"/>
        <w:ind w:right="237"/>
        <w:jc w:val="both"/>
        <w:rPr>
          <w:sz w:val="24"/>
          <w:szCs w:val="24"/>
        </w:rPr>
      </w:pPr>
      <w:r>
        <w:rPr>
          <w:sz w:val="24"/>
          <w:szCs w:val="24"/>
        </w:rPr>
        <w:t>On attendance I was met by the ambulance and fire and rescue service.</w:t>
      </w:r>
      <w:r w:rsidR="000C1F9C">
        <w:rPr>
          <w:sz w:val="24"/>
          <w:szCs w:val="24"/>
        </w:rPr>
        <w:t xml:space="preserve"> This engagement in policing is referred to as ‘JESIP’ Joint Emergency Services Interoperability Programme </w:t>
      </w:r>
      <w:sdt>
        <w:sdtPr>
          <w:rPr>
            <w:sz w:val="24"/>
            <w:szCs w:val="24"/>
          </w:rPr>
          <w:id w:val="1308901050"/>
          <w:citation/>
        </w:sdtPr>
        <w:sdtEndPr/>
        <w:sdtContent>
          <w:r w:rsidR="000C1F9C">
            <w:rPr>
              <w:sz w:val="24"/>
              <w:szCs w:val="24"/>
            </w:rPr>
            <w:fldChar w:fldCharType="begin"/>
          </w:r>
          <w:r w:rsidR="000C1F9C">
            <w:rPr>
              <w:sz w:val="24"/>
              <w:szCs w:val="24"/>
            </w:rPr>
            <w:instrText xml:space="preserve"> CITATION JES20 \l 2057 </w:instrText>
          </w:r>
          <w:r w:rsidR="000C1F9C">
            <w:rPr>
              <w:sz w:val="24"/>
              <w:szCs w:val="24"/>
            </w:rPr>
            <w:fldChar w:fldCharType="separate"/>
          </w:r>
          <w:r w:rsidR="00B37F64" w:rsidRPr="00B37F64">
            <w:rPr>
              <w:noProof/>
              <w:sz w:val="24"/>
              <w:szCs w:val="24"/>
            </w:rPr>
            <w:t>(JESIP Website, 2020)</w:t>
          </w:r>
          <w:r w:rsidR="000C1F9C">
            <w:rPr>
              <w:sz w:val="24"/>
              <w:szCs w:val="24"/>
            </w:rPr>
            <w:fldChar w:fldCharType="end"/>
          </w:r>
        </w:sdtContent>
      </w:sdt>
      <w:r w:rsidR="000C1F9C">
        <w:rPr>
          <w:sz w:val="24"/>
          <w:szCs w:val="24"/>
        </w:rPr>
        <w:t>.</w:t>
      </w:r>
      <w:r>
        <w:rPr>
          <w:sz w:val="24"/>
          <w:szCs w:val="24"/>
        </w:rPr>
        <w:t xml:space="preserve"> </w:t>
      </w:r>
      <w:r w:rsidR="00686793">
        <w:rPr>
          <w:sz w:val="24"/>
          <w:szCs w:val="24"/>
        </w:rPr>
        <w:t xml:space="preserve">JESIP is a leadership model followed when multi agency working takes place involving any major incident. </w:t>
      </w:r>
      <w:r w:rsidR="00225511">
        <w:rPr>
          <w:sz w:val="24"/>
          <w:szCs w:val="24"/>
        </w:rPr>
        <w:t xml:space="preserve">Each department were setting in place a strategy to obtain the safest outcome for the </w:t>
      </w:r>
      <w:r w:rsidR="00225511">
        <w:rPr>
          <w:sz w:val="24"/>
          <w:szCs w:val="24"/>
        </w:rPr>
        <w:lastRenderedPageBreak/>
        <w:t>vulnerable person with minimal risk to fire crews and ambulance staff also members of the public viewing the incident</w:t>
      </w:r>
      <w:r w:rsidR="000C1F9C">
        <w:rPr>
          <w:sz w:val="24"/>
          <w:szCs w:val="24"/>
        </w:rPr>
        <w:t xml:space="preserve"> in person</w:t>
      </w:r>
      <w:r w:rsidR="00225511">
        <w:rPr>
          <w:sz w:val="24"/>
          <w:szCs w:val="24"/>
        </w:rPr>
        <w:t xml:space="preserve">. </w:t>
      </w:r>
    </w:p>
    <w:p w14:paraId="0D169C07" w14:textId="77777777" w:rsidR="00225511" w:rsidRDefault="00225511" w:rsidP="00001F0C">
      <w:pPr>
        <w:spacing w:line="360" w:lineRule="auto"/>
        <w:ind w:right="237"/>
        <w:jc w:val="both"/>
        <w:rPr>
          <w:sz w:val="24"/>
          <w:szCs w:val="24"/>
        </w:rPr>
      </w:pPr>
    </w:p>
    <w:p w14:paraId="7275AA05" w14:textId="72263F4B" w:rsidR="00E6410C" w:rsidRDefault="00225511" w:rsidP="00001F0C">
      <w:pPr>
        <w:spacing w:line="360" w:lineRule="auto"/>
        <w:ind w:right="237"/>
        <w:jc w:val="both"/>
        <w:rPr>
          <w:sz w:val="24"/>
          <w:szCs w:val="24"/>
        </w:rPr>
      </w:pPr>
      <w:r>
        <w:rPr>
          <w:sz w:val="24"/>
          <w:szCs w:val="24"/>
        </w:rPr>
        <w:t xml:space="preserve">Resources across the BCU </w:t>
      </w:r>
      <w:r w:rsidR="00664901">
        <w:rPr>
          <w:sz w:val="24"/>
          <w:szCs w:val="24"/>
        </w:rPr>
        <w:t>were strained</w:t>
      </w:r>
      <w:r w:rsidR="00F06941">
        <w:rPr>
          <w:sz w:val="24"/>
          <w:szCs w:val="24"/>
        </w:rPr>
        <w:t xml:space="preserve"> on this evening</w:t>
      </w:r>
      <w:r w:rsidR="00E6410C">
        <w:rPr>
          <w:sz w:val="24"/>
          <w:szCs w:val="24"/>
        </w:rPr>
        <w:t xml:space="preserve"> and although I am still in my probation period my colleague that attended this incident</w:t>
      </w:r>
      <w:r w:rsidR="00F06941">
        <w:rPr>
          <w:sz w:val="24"/>
          <w:szCs w:val="24"/>
        </w:rPr>
        <w:t xml:space="preserve"> with me</w:t>
      </w:r>
      <w:r w:rsidR="00E6410C">
        <w:rPr>
          <w:sz w:val="24"/>
          <w:szCs w:val="24"/>
        </w:rPr>
        <w:t xml:space="preserve"> had less service and less experience in the role than I. There is an automatic process in the industry that officers will automatically assume the</w:t>
      </w:r>
      <w:r w:rsidR="00D97DA7">
        <w:rPr>
          <w:sz w:val="24"/>
          <w:szCs w:val="24"/>
        </w:rPr>
        <w:t xml:space="preserve"> lead</w:t>
      </w:r>
      <w:r w:rsidR="00E6410C">
        <w:rPr>
          <w:sz w:val="24"/>
          <w:szCs w:val="24"/>
        </w:rPr>
        <w:t xml:space="preserve"> by how confident they feel and based on experience. When I was new to the role, I always adopted the assisting officer role and allowed for my colleague to take the lead</w:t>
      </w:r>
      <w:r w:rsidR="00F074B0">
        <w:rPr>
          <w:sz w:val="24"/>
          <w:szCs w:val="24"/>
        </w:rPr>
        <w:t xml:space="preserve">, </w:t>
      </w:r>
      <w:sdt>
        <w:sdtPr>
          <w:rPr>
            <w:sz w:val="24"/>
            <w:szCs w:val="24"/>
          </w:rPr>
          <w:id w:val="-1789647694"/>
          <w:citation/>
        </w:sdtPr>
        <w:sdtEndPr/>
        <w:sdtContent>
          <w:r w:rsidR="00F074B0">
            <w:rPr>
              <w:sz w:val="24"/>
              <w:szCs w:val="24"/>
            </w:rPr>
            <w:fldChar w:fldCharType="begin"/>
          </w:r>
          <w:r w:rsidR="00F074B0">
            <w:rPr>
              <w:sz w:val="24"/>
              <w:szCs w:val="24"/>
            </w:rPr>
            <w:instrText xml:space="preserve"> CITATION Whi14 \l 2057 </w:instrText>
          </w:r>
          <w:r w:rsidR="00F074B0">
            <w:rPr>
              <w:sz w:val="24"/>
              <w:szCs w:val="24"/>
            </w:rPr>
            <w:fldChar w:fldCharType="separate"/>
          </w:r>
          <w:r w:rsidR="00B37F64" w:rsidRPr="00B37F64">
            <w:rPr>
              <w:noProof/>
              <w:sz w:val="24"/>
              <w:szCs w:val="24"/>
            </w:rPr>
            <w:t>(White &amp; Robinson, 2014)</w:t>
          </w:r>
          <w:r w:rsidR="00F074B0">
            <w:rPr>
              <w:sz w:val="24"/>
              <w:szCs w:val="24"/>
            </w:rPr>
            <w:fldChar w:fldCharType="end"/>
          </w:r>
        </w:sdtContent>
      </w:sdt>
      <w:r w:rsidR="003D0514">
        <w:rPr>
          <w:sz w:val="24"/>
          <w:szCs w:val="24"/>
        </w:rPr>
        <w:t>.</w:t>
      </w:r>
    </w:p>
    <w:p w14:paraId="137ACCBD" w14:textId="1F96A8C5" w:rsidR="00001F0C" w:rsidRDefault="00E6410C" w:rsidP="00001F0C">
      <w:pPr>
        <w:spacing w:line="360" w:lineRule="auto"/>
        <w:ind w:right="237"/>
        <w:jc w:val="both"/>
        <w:rPr>
          <w:sz w:val="24"/>
          <w:szCs w:val="24"/>
        </w:rPr>
      </w:pPr>
      <w:r>
        <w:rPr>
          <w:sz w:val="24"/>
          <w:szCs w:val="24"/>
        </w:rPr>
        <w:t>O</w:t>
      </w:r>
      <w:r w:rsidR="00DA0F33">
        <w:rPr>
          <w:sz w:val="24"/>
          <w:szCs w:val="24"/>
        </w:rPr>
        <w:t xml:space="preserve">n seeing </w:t>
      </w:r>
      <w:r w:rsidR="00225511">
        <w:rPr>
          <w:sz w:val="24"/>
          <w:szCs w:val="24"/>
        </w:rPr>
        <w:t xml:space="preserve">the other emergency services in </w:t>
      </w:r>
      <w:r>
        <w:rPr>
          <w:sz w:val="24"/>
          <w:szCs w:val="24"/>
        </w:rPr>
        <w:t>attendance,</w:t>
      </w:r>
      <w:r w:rsidR="00225511">
        <w:rPr>
          <w:sz w:val="24"/>
          <w:szCs w:val="24"/>
        </w:rPr>
        <w:t xml:space="preserve"> </w:t>
      </w:r>
      <w:r w:rsidR="00DA0F33">
        <w:rPr>
          <w:sz w:val="24"/>
          <w:szCs w:val="24"/>
        </w:rPr>
        <w:t>I felt anxious</w:t>
      </w:r>
      <w:r>
        <w:rPr>
          <w:sz w:val="24"/>
          <w:szCs w:val="24"/>
        </w:rPr>
        <w:t>, apprehensive</w:t>
      </w:r>
      <w:r w:rsidR="00DA0F33">
        <w:rPr>
          <w:sz w:val="24"/>
          <w:szCs w:val="24"/>
        </w:rPr>
        <w:t xml:space="preserve"> and had an </w:t>
      </w:r>
      <w:r w:rsidR="00225511">
        <w:rPr>
          <w:sz w:val="24"/>
          <w:szCs w:val="24"/>
        </w:rPr>
        <w:t xml:space="preserve">overwhelming feeling </w:t>
      </w:r>
      <w:r w:rsidR="00001F0C">
        <w:rPr>
          <w:sz w:val="24"/>
          <w:szCs w:val="24"/>
        </w:rPr>
        <w:t>with the</w:t>
      </w:r>
      <w:r w:rsidR="00225511">
        <w:rPr>
          <w:sz w:val="24"/>
          <w:szCs w:val="24"/>
        </w:rPr>
        <w:t xml:space="preserve"> realisation that this instance was deceptively bigger than </w:t>
      </w:r>
      <w:r>
        <w:rPr>
          <w:sz w:val="24"/>
          <w:szCs w:val="24"/>
        </w:rPr>
        <w:t>what</w:t>
      </w:r>
      <w:r w:rsidR="00225511">
        <w:rPr>
          <w:sz w:val="24"/>
          <w:szCs w:val="24"/>
        </w:rPr>
        <w:t xml:space="preserve"> I initially </w:t>
      </w:r>
      <w:r w:rsidR="003D0514">
        <w:rPr>
          <w:sz w:val="24"/>
          <w:szCs w:val="24"/>
        </w:rPr>
        <w:t>assumed</w:t>
      </w:r>
      <w:r w:rsidR="00225511">
        <w:rPr>
          <w:sz w:val="24"/>
          <w:szCs w:val="24"/>
        </w:rPr>
        <w:t xml:space="preserve"> it was going to be.</w:t>
      </w:r>
    </w:p>
    <w:p w14:paraId="79355442" w14:textId="54ADABF9" w:rsidR="00001F0C" w:rsidRDefault="00DA0F33" w:rsidP="00001F0C">
      <w:pPr>
        <w:spacing w:line="360" w:lineRule="auto"/>
        <w:ind w:right="237"/>
        <w:jc w:val="both"/>
        <w:rPr>
          <w:sz w:val="24"/>
          <w:szCs w:val="24"/>
        </w:rPr>
      </w:pPr>
      <w:r>
        <w:rPr>
          <w:sz w:val="24"/>
          <w:szCs w:val="24"/>
        </w:rPr>
        <w:t>These emotions</w:t>
      </w:r>
      <w:r w:rsidR="00F06941">
        <w:rPr>
          <w:sz w:val="24"/>
          <w:szCs w:val="24"/>
        </w:rPr>
        <w:t xml:space="preserve"> </w:t>
      </w:r>
      <w:r>
        <w:rPr>
          <w:sz w:val="24"/>
          <w:szCs w:val="24"/>
        </w:rPr>
        <w:t xml:space="preserve">are very </w:t>
      </w:r>
      <w:r w:rsidR="003D0514">
        <w:rPr>
          <w:sz w:val="24"/>
          <w:szCs w:val="24"/>
        </w:rPr>
        <w:t>natural,</w:t>
      </w:r>
      <w:r>
        <w:rPr>
          <w:sz w:val="24"/>
          <w:szCs w:val="24"/>
        </w:rPr>
        <w:t xml:space="preserve"> and the </w:t>
      </w:r>
      <w:r w:rsidR="003D0514">
        <w:rPr>
          <w:sz w:val="24"/>
          <w:szCs w:val="24"/>
        </w:rPr>
        <w:t>physical effects</w:t>
      </w:r>
      <w:r>
        <w:rPr>
          <w:sz w:val="24"/>
          <w:szCs w:val="24"/>
        </w:rPr>
        <w:t xml:space="preserve"> have become </w:t>
      </w:r>
      <w:r w:rsidR="003D0514">
        <w:rPr>
          <w:sz w:val="24"/>
          <w:szCs w:val="24"/>
        </w:rPr>
        <w:t>normal.</w:t>
      </w:r>
      <w:r w:rsidR="00664901">
        <w:rPr>
          <w:sz w:val="24"/>
          <w:szCs w:val="24"/>
        </w:rPr>
        <w:t xml:space="preserve"> I believe this is </w:t>
      </w:r>
      <w:r>
        <w:rPr>
          <w:sz w:val="24"/>
          <w:szCs w:val="24"/>
        </w:rPr>
        <w:t xml:space="preserve">due to </w:t>
      </w:r>
      <w:r w:rsidR="0048406B">
        <w:rPr>
          <w:sz w:val="24"/>
          <w:szCs w:val="24"/>
        </w:rPr>
        <w:t xml:space="preserve">repeat exposure to circumstances of this nature. </w:t>
      </w:r>
      <w:r w:rsidR="00664901">
        <w:rPr>
          <w:sz w:val="24"/>
          <w:szCs w:val="24"/>
        </w:rPr>
        <w:t xml:space="preserve">A review by </w:t>
      </w:r>
      <w:sdt>
        <w:sdtPr>
          <w:rPr>
            <w:sz w:val="24"/>
            <w:szCs w:val="24"/>
          </w:rPr>
          <w:id w:val="106162161"/>
          <w:citation/>
        </w:sdtPr>
        <w:sdtEndPr/>
        <w:sdtContent>
          <w:r w:rsidR="00872F69">
            <w:rPr>
              <w:sz w:val="24"/>
              <w:szCs w:val="24"/>
            </w:rPr>
            <w:fldChar w:fldCharType="begin"/>
          </w:r>
          <w:r w:rsidR="00872F69">
            <w:rPr>
              <w:sz w:val="24"/>
              <w:szCs w:val="24"/>
            </w:rPr>
            <w:instrText xml:space="preserve"> CITATION Pap18 \l 2057 </w:instrText>
          </w:r>
          <w:r w:rsidR="00872F69">
            <w:rPr>
              <w:sz w:val="24"/>
              <w:szCs w:val="24"/>
            </w:rPr>
            <w:fldChar w:fldCharType="separate"/>
          </w:r>
          <w:r w:rsidR="00B37F64" w:rsidRPr="00B37F64">
            <w:rPr>
              <w:noProof/>
              <w:sz w:val="24"/>
              <w:szCs w:val="24"/>
            </w:rPr>
            <w:t>(Papazoglou &amp; Tuttle, 2018)</w:t>
          </w:r>
          <w:r w:rsidR="00872F69">
            <w:rPr>
              <w:sz w:val="24"/>
              <w:szCs w:val="24"/>
            </w:rPr>
            <w:fldChar w:fldCharType="end"/>
          </w:r>
        </w:sdtContent>
      </w:sdt>
      <w:r w:rsidR="00872F69">
        <w:rPr>
          <w:sz w:val="24"/>
          <w:szCs w:val="24"/>
        </w:rPr>
        <w:t xml:space="preserve"> </w:t>
      </w:r>
      <w:r w:rsidR="00664901">
        <w:rPr>
          <w:sz w:val="24"/>
          <w:szCs w:val="24"/>
        </w:rPr>
        <w:t xml:space="preserve">suggests that police officers employ defence mechanisms when dealing with traumatic events such as </w:t>
      </w:r>
      <w:r w:rsidR="00664901" w:rsidRPr="00664901">
        <w:rPr>
          <w:sz w:val="24"/>
          <w:szCs w:val="24"/>
        </w:rPr>
        <w:t>repression, displacement, isolation of feelings, and humour</w:t>
      </w:r>
      <w:r w:rsidR="00872F69">
        <w:rPr>
          <w:sz w:val="24"/>
          <w:szCs w:val="24"/>
        </w:rPr>
        <w:t>.</w:t>
      </w:r>
    </w:p>
    <w:p w14:paraId="15722B68" w14:textId="4C561814" w:rsidR="00225511" w:rsidRDefault="00F06941" w:rsidP="00001F0C">
      <w:pPr>
        <w:spacing w:line="360" w:lineRule="auto"/>
        <w:ind w:right="237"/>
        <w:jc w:val="both"/>
        <w:rPr>
          <w:sz w:val="24"/>
          <w:szCs w:val="24"/>
        </w:rPr>
      </w:pPr>
      <w:r>
        <w:rPr>
          <w:sz w:val="24"/>
          <w:szCs w:val="24"/>
        </w:rPr>
        <w:t>In this instance I recognised an element of imposter syndrome, this is described</w:t>
      </w:r>
      <w:r w:rsidR="00EB6481">
        <w:rPr>
          <w:sz w:val="24"/>
          <w:szCs w:val="24"/>
        </w:rPr>
        <w:t xml:space="preserve"> in</w:t>
      </w:r>
      <w:r>
        <w:rPr>
          <w:sz w:val="24"/>
          <w:szCs w:val="24"/>
        </w:rPr>
        <w:t xml:space="preserve"> </w:t>
      </w:r>
      <w:r w:rsidR="002D6CE8">
        <w:rPr>
          <w:sz w:val="24"/>
          <w:szCs w:val="24"/>
        </w:rPr>
        <w:t>research</w:t>
      </w:r>
      <w:r w:rsidR="00EB6481">
        <w:rPr>
          <w:sz w:val="24"/>
          <w:szCs w:val="24"/>
        </w:rPr>
        <w:t xml:space="preserve"> by</w:t>
      </w:r>
      <w:r w:rsidR="002D6CE8">
        <w:rPr>
          <w:sz w:val="24"/>
          <w:szCs w:val="24"/>
        </w:rPr>
        <w:t xml:space="preserve"> </w:t>
      </w:r>
      <w:sdt>
        <w:sdtPr>
          <w:rPr>
            <w:sz w:val="24"/>
            <w:szCs w:val="24"/>
          </w:rPr>
          <w:id w:val="1034927595"/>
          <w:citation/>
        </w:sdtPr>
        <w:sdtEndPr/>
        <w:sdtContent>
          <w:r w:rsidR="00EB6481">
            <w:rPr>
              <w:sz w:val="24"/>
              <w:szCs w:val="24"/>
            </w:rPr>
            <w:fldChar w:fldCharType="begin"/>
          </w:r>
          <w:r w:rsidR="00EB6481">
            <w:rPr>
              <w:sz w:val="24"/>
              <w:szCs w:val="24"/>
            </w:rPr>
            <w:instrText xml:space="preserve"> CITATION Lol25 \l 2057 </w:instrText>
          </w:r>
          <w:r w:rsidR="00EB6481">
            <w:rPr>
              <w:sz w:val="24"/>
              <w:szCs w:val="24"/>
            </w:rPr>
            <w:fldChar w:fldCharType="separate"/>
          </w:r>
          <w:r w:rsidR="00B37F64" w:rsidRPr="00B37F64">
            <w:rPr>
              <w:noProof/>
              <w:sz w:val="24"/>
              <w:szCs w:val="24"/>
            </w:rPr>
            <w:t>(Lolacono, 2025)</w:t>
          </w:r>
          <w:r w:rsidR="00EB6481">
            <w:rPr>
              <w:sz w:val="24"/>
              <w:szCs w:val="24"/>
            </w:rPr>
            <w:fldChar w:fldCharType="end"/>
          </w:r>
        </w:sdtContent>
      </w:sdt>
      <w:r w:rsidR="002D6CE8">
        <w:rPr>
          <w:sz w:val="24"/>
          <w:szCs w:val="24"/>
        </w:rPr>
        <w:t>, as having feelings of self-doubt and being unworthy</w:t>
      </w:r>
      <w:r>
        <w:rPr>
          <w:sz w:val="24"/>
          <w:szCs w:val="24"/>
        </w:rPr>
        <w:t xml:space="preserve">. </w:t>
      </w:r>
      <w:r w:rsidR="00021C52">
        <w:rPr>
          <w:sz w:val="24"/>
          <w:szCs w:val="24"/>
        </w:rPr>
        <w:t>The research</w:t>
      </w:r>
      <w:r w:rsidR="002D6CE8">
        <w:rPr>
          <w:sz w:val="24"/>
          <w:szCs w:val="24"/>
        </w:rPr>
        <w:t xml:space="preserve"> goes on to explain that this condition can affect work performance and mental health. One way to overcome feelings identified with imposter syndrome is to focus on the process of what steps need to be taken to complete the task instead of looking at the end goal</w:t>
      </w:r>
      <w:r w:rsidR="00EB6481">
        <w:rPr>
          <w:sz w:val="24"/>
          <w:szCs w:val="24"/>
        </w:rPr>
        <w:t>.</w:t>
      </w:r>
    </w:p>
    <w:p w14:paraId="1D022AEC" w14:textId="77777777" w:rsidR="00021C52" w:rsidRDefault="00021C52" w:rsidP="00001F0C">
      <w:pPr>
        <w:spacing w:line="360" w:lineRule="auto"/>
        <w:ind w:right="237"/>
        <w:jc w:val="both"/>
        <w:rPr>
          <w:sz w:val="24"/>
          <w:szCs w:val="24"/>
        </w:rPr>
      </w:pPr>
    </w:p>
    <w:p w14:paraId="5E8A13C3" w14:textId="5D60C4B8" w:rsidR="00745DB7" w:rsidRDefault="00745DB7" w:rsidP="00001F0C">
      <w:pPr>
        <w:spacing w:line="360" w:lineRule="auto"/>
        <w:ind w:right="237"/>
        <w:jc w:val="both"/>
        <w:rPr>
          <w:sz w:val="24"/>
          <w:szCs w:val="24"/>
        </w:rPr>
      </w:pPr>
      <w:r>
        <w:rPr>
          <w:sz w:val="24"/>
          <w:szCs w:val="24"/>
        </w:rPr>
        <w:t>It was important at this moment that I recognised the possibility for s</w:t>
      </w:r>
      <w:r w:rsidRPr="00745DB7">
        <w:rPr>
          <w:sz w:val="24"/>
          <w:szCs w:val="24"/>
        </w:rPr>
        <w:t>ocial contagion the spread of emotions and behaviours through a group</w:t>
      </w:r>
      <w:r>
        <w:rPr>
          <w:sz w:val="24"/>
          <w:szCs w:val="24"/>
        </w:rPr>
        <w:t xml:space="preserve">, if I was to show my panic or nervousness to my colleague or to the public it could result in mass panic or hysteria. </w:t>
      </w:r>
      <w:r w:rsidRPr="00745DB7">
        <w:rPr>
          <w:sz w:val="24"/>
          <w:szCs w:val="24"/>
        </w:rPr>
        <w:t>Positive emotions and behaviours can spread just as quickly, fostering resilience and cooperation</w:t>
      </w:r>
      <w:r w:rsidR="001E4020">
        <w:rPr>
          <w:sz w:val="24"/>
          <w:szCs w:val="24"/>
        </w:rPr>
        <w:t xml:space="preserve">, </w:t>
      </w:r>
      <w:sdt>
        <w:sdtPr>
          <w:rPr>
            <w:sz w:val="24"/>
            <w:szCs w:val="24"/>
          </w:rPr>
          <w:id w:val="-991093547"/>
          <w:citation/>
        </w:sdtPr>
        <w:sdtEndPr/>
        <w:sdtContent>
          <w:r w:rsidR="00021C52">
            <w:rPr>
              <w:sz w:val="24"/>
              <w:szCs w:val="24"/>
            </w:rPr>
            <w:fldChar w:fldCharType="begin"/>
          </w:r>
          <w:r w:rsidR="00021C52">
            <w:rPr>
              <w:sz w:val="24"/>
              <w:szCs w:val="24"/>
            </w:rPr>
            <w:instrText xml:space="preserve"> CITATION Gol18 \l 2057 </w:instrText>
          </w:r>
          <w:r w:rsidR="00021C52">
            <w:rPr>
              <w:sz w:val="24"/>
              <w:szCs w:val="24"/>
            </w:rPr>
            <w:fldChar w:fldCharType="separate"/>
          </w:r>
          <w:r w:rsidR="00B37F64" w:rsidRPr="00B37F64">
            <w:rPr>
              <w:noProof/>
              <w:sz w:val="24"/>
              <w:szCs w:val="24"/>
            </w:rPr>
            <w:t>(Goldberg &amp; Stein, 2018)</w:t>
          </w:r>
          <w:r w:rsidR="00021C52">
            <w:rPr>
              <w:sz w:val="24"/>
              <w:szCs w:val="24"/>
            </w:rPr>
            <w:fldChar w:fldCharType="end"/>
          </w:r>
        </w:sdtContent>
      </w:sdt>
      <w:r w:rsidR="001E4020">
        <w:rPr>
          <w:sz w:val="24"/>
          <w:szCs w:val="24"/>
        </w:rPr>
        <w:t xml:space="preserve">. </w:t>
      </w:r>
    </w:p>
    <w:p w14:paraId="537644A3" w14:textId="77777777" w:rsidR="00225511" w:rsidRDefault="00225511" w:rsidP="00001F0C">
      <w:pPr>
        <w:spacing w:line="360" w:lineRule="auto"/>
        <w:ind w:right="237"/>
        <w:jc w:val="both"/>
        <w:rPr>
          <w:sz w:val="24"/>
          <w:szCs w:val="24"/>
        </w:rPr>
      </w:pPr>
    </w:p>
    <w:p w14:paraId="2A8365D5" w14:textId="406599F7" w:rsidR="001E4020" w:rsidRDefault="001E4020" w:rsidP="00001F0C">
      <w:pPr>
        <w:spacing w:line="360" w:lineRule="auto"/>
        <w:ind w:right="237"/>
        <w:jc w:val="both"/>
        <w:rPr>
          <w:sz w:val="24"/>
          <w:szCs w:val="24"/>
        </w:rPr>
      </w:pPr>
      <w:r>
        <w:rPr>
          <w:sz w:val="24"/>
          <w:szCs w:val="24"/>
        </w:rPr>
        <w:t>I had to approach the senior members of the ambulance service and the fire service present at scene</w:t>
      </w:r>
      <w:r w:rsidR="00663ACE">
        <w:rPr>
          <w:sz w:val="24"/>
          <w:szCs w:val="24"/>
        </w:rPr>
        <w:t>,</w:t>
      </w:r>
      <w:r>
        <w:rPr>
          <w:sz w:val="24"/>
          <w:szCs w:val="24"/>
        </w:rPr>
        <w:t xml:space="preserve"> to obtain an understanding of what was required from the police. </w:t>
      </w:r>
      <w:r w:rsidR="00664901">
        <w:rPr>
          <w:sz w:val="24"/>
          <w:szCs w:val="24"/>
        </w:rPr>
        <w:t>It was agreed</w:t>
      </w:r>
      <w:r>
        <w:rPr>
          <w:sz w:val="24"/>
          <w:szCs w:val="24"/>
        </w:rPr>
        <w:t xml:space="preserve"> </w:t>
      </w:r>
      <w:r w:rsidR="00E6410C">
        <w:rPr>
          <w:sz w:val="24"/>
          <w:szCs w:val="24"/>
        </w:rPr>
        <w:t xml:space="preserve">that due to the risk posed within the environment, Fire and Rescue </w:t>
      </w:r>
      <w:r w:rsidR="00E6410C">
        <w:rPr>
          <w:sz w:val="24"/>
          <w:szCs w:val="24"/>
        </w:rPr>
        <w:lastRenderedPageBreak/>
        <w:t>would take responsibility of the incident. This was a strategic decision based on all the equipment that</w:t>
      </w:r>
      <w:r w:rsidR="001D689B">
        <w:rPr>
          <w:sz w:val="24"/>
          <w:szCs w:val="24"/>
        </w:rPr>
        <w:t xml:space="preserve"> was</w:t>
      </w:r>
      <w:r w:rsidR="00E6410C">
        <w:rPr>
          <w:sz w:val="24"/>
          <w:szCs w:val="24"/>
        </w:rPr>
        <w:t xml:space="preserve"> required</w:t>
      </w:r>
      <w:r w:rsidR="001D689B">
        <w:rPr>
          <w:sz w:val="24"/>
          <w:szCs w:val="24"/>
        </w:rPr>
        <w:t xml:space="preserve"> and readily available such as a river rescue boat, the engine with ladders and the risk assessments required relating to the building structure.</w:t>
      </w:r>
      <w:r>
        <w:rPr>
          <w:sz w:val="24"/>
          <w:szCs w:val="24"/>
        </w:rPr>
        <w:t xml:space="preserve"> After this engagement and briefing I felt calmer and had a clear understanding what was going to be required of me and my colleague. </w:t>
      </w:r>
    </w:p>
    <w:p w14:paraId="7818A332" w14:textId="77777777" w:rsidR="00663ACE" w:rsidRDefault="002D6CE8" w:rsidP="00001F0C">
      <w:pPr>
        <w:spacing w:line="360" w:lineRule="auto"/>
        <w:ind w:right="237"/>
        <w:jc w:val="both"/>
        <w:rPr>
          <w:sz w:val="24"/>
          <w:szCs w:val="24"/>
        </w:rPr>
      </w:pPr>
      <w:r>
        <w:rPr>
          <w:sz w:val="24"/>
          <w:szCs w:val="24"/>
        </w:rPr>
        <w:t xml:space="preserve">It is important to recognise in situations where a strategic </w:t>
      </w:r>
      <w:r w:rsidR="00EF5428">
        <w:rPr>
          <w:sz w:val="24"/>
          <w:szCs w:val="24"/>
        </w:rPr>
        <w:t>and tactical plan is in place for all persons involved to have clear instructions and clear understanding of their role.</w:t>
      </w:r>
      <w:r w:rsidR="004733AD">
        <w:rPr>
          <w:sz w:val="24"/>
          <w:szCs w:val="24"/>
        </w:rPr>
        <w:t xml:space="preserve"> The tasks are delegated from the more senior officers in rank down to the police constable role. </w:t>
      </w:r>
    </w:p>
    <w:p w14:paraId="4860DE47" w14:textId="4526518F" w:rsidR="00EF5428" w:rsidRDefault="004733AD" w:rsidP="00001F0C">
      <w:pPr>
        <w:spacing w:line="360" w:lineRule="auto"/>
        <w:ind w:right="237"/>
        <w:jc w:val="both"/>
        <w:rPr>
          <w:sz w:val="24"/>
          <w:szCs w:val="24"/>
        </w:rPr>
      </w:pPr>
      <w:r>
        <w:rPr>
          <w:sz w:val="24"/>
          <w:szCs w:val="24"/>
        </w:rPr>
        <w:t xml:space="preserve">The ranking system </w:t>
      </w:r>
      <w:r w:rsidR="00CF56AB">
        <w:rPr>
          <w:sz w:val="24"/>
          <w:szCs w:val="24"/>
        </w:rPr>
        <w:t xml:space="preserve">within policing </w:t>
      </w:r>
      <w:r>
        <w:rPr>
          <w:sz w:val="24"/>
          <w:szCs w:val="24"/>
        </w:rPr>
        <w:t>has its challenges</w:t>
      </w:r>
      <w:r w:rsidR="00CF56AB">
        <w:rPr>
          <w:sz w:val="24"/>
          <w:szCs w:val="24"/>
        </w:rPr>
        <w:t>,</w:t>
      </w:r>
      <w:r>
        <w:rPr>
          <w:sz w:val="24"/>
          <w:szCs w:val="24"/>
        </w:rPr>
        <w:t xml:space="preserve"> if you do not feel that your senior management is performing well or </w:t>
      </w:r>
      <w:r w:rsidR="00CF56AB">
        <w:rPr>
          <w:sz w:val="24"/>
          <w:szCs w:val="24"/>
        </w:rPr>
        <w:t xml:space="preserve">values your input, it results in the line of authority and power being damaged. </w:t>
      </w:r>
      <w:r w:rsidR="00CF56AB" w:rsidRPr="00CF56AB">
        <w:rPr>
          <w:sz w:val="24"/>
          <w:szCs w:val="24"/>
        </w:rPr>
        <w:t>The hierarchy works to provide clear lines of authority and responsibility</w:t>
      </w:r>
      <w:r w:rsidR="00CF56AB">
        <w:rPr>
          <w:sz w:val="24"/>
          <w:szCs w:val="24"/>
        </w:rPr>
        <w:t xml:space="preserve">. The quasi-military style of leadership </w:t>
      </w:r>
      <w:r w:rsidR="00EE67D7">
        <w:rPr>
          <w:sz w:val="24"/>
          <w:szCs w:val="24"/>
        </w:rPr>
        <w:t>proves especially challenging for neurodiverse officers like myself, I struggle to recall names or to understand the ranking system, therefore I refer to any male officer whom I am not familiar with as Sir, this sometimes has a negative response, I receive emails saying “I am not Sir, I am just a Seargent or in verbal communication I get “I am not a Sir, I work” these responses highlight the thought processes sometimes represented within the constabulary</w:t>
      </w:r>
      <w:r w:rsidR="00663ACE">
        <w:rPr>
          <w:sz w:val="24"/>
          <w:szCs w:val="24"/>
        </w:rPr>
        <w:t xml:space="preserve">, </w:t>
      </w:r>
      <w:sdt>
        <w:sdtPr>
          <w:rPr>
            <w:sz w:val="24"/>
            <w:szCs w:val="24"/>
          </w:rPr>
          <w:id w:val="1490980546"/>
          <w:citation/>
        </w:sdtPr>
        <w:sdtEndPr/>
        <w:sdtContent>
          <w:r w:rsidR="00663ACE">
            <w:rPr>
              <w:sz w:val="24"/>
              <w:szCs w:val="24"/>
            </w:rPr>
            <w:fldChar w:fldCharType="begin"/>
          </w:r>
          <w:r w:rsidR="00663ACE">
            <w:rPr>
              <w:sz w:val="24"/>
              <w:szCs w:val="24"/>
            </w:rPr>
            <w:instrText xml:space="preserve"> CITATION McC22 \l 2057 </w:instrText>
          </w:r>
          <w:r w:rsidR="00663ACE">
            <w:rPr>
              <w:sz w:val="24"/>
              <w:szCs w:val="24"/>
            </w:rPr>
            <w:fldChar w:fldCharType="separate"/>
          </w:r>
          <w:r w:rsidR="00B37F64" w:rsidRPr="00B37F64">
            <w:rPr>
              <w:noProof/>
              <w:sz w:val="24"/>
              <w:szCs w:val="24"/>
            </w:rPr>
            <w:t>(McCanney, et al., 2022)</w:t>
          </w:r>
          <w:r w:rsidR="00663ACE">
            <w:rPr>
              <w:sz w:val="24"/>
              <w:szCs w:val="24"/>
            </w:rPr>
            <w:fldChar w:fldCharType="end"/>
          </w:r>
        </w:sdtContent>
      </w:sdt>
    </w:p>
    <w:p w14:paraId="67706849" w14:textId="6520FE31" w:rsidR="00EE67D7" w:rsidRDefault="00EE67D7" w:rsidP="00001F0C">
      <w:pPr>
        <w:spacing w:line="360" w:lineRule="auto"/>
        <w:ind w:right="237"/>
        <w:jc w:val="both"/>
        <w:rPr>
          <w:sz w:val="24"/>
          <w:szCs w:val="24"/>
        </w:rPr>
      </w:pPr>
      <w:r>
        <w:rPr>
          <w:sz w:val="24"/>
          <w:szCs w:val="24"/>
        </w:rPr>
        <w:t>The</w:t>
      </w:r>
      <w:r w:rsidR="00872F69">
        <w:rPr>
          <w:sz w:val="24"/>
          <w:szCs w:val="24"/>
        </w:rPr>
        <w:t>re are</w:t>
      </w:r>
      <w:r>
        <w:rPr>
          <w:sz w:val="24"/>
          <w:szCs w:val="24"/>
        </w:rPr>
        <w:t xml:space="preserve"> positive attributes</w:t>
      </w:r>
      <w:r w:rsidR="00872F69">
        <w:rPr>
          <w:sz w:val="24"/>
          <w:szCs w:val="24"/>
        </w:rPr>
        <w:t xml:space="preserve"> to the ranking hierarchy system</w:t>
      </w:r>
      <w:r>
        <w:rPr>
          <w:sz w:val="24"/>
          <w:szCs w:val="24"/>
        </w:rPr>
        <w:t>,</w:t>
      </w:r>
      <w:r w:rsidR="00872F69">
        <w:rPr>
          <w:sz w:val="24"/>
          <w:szCs w:val="24"/>
        </w:rPr>
        <w:t xml:space="preserve"> </w:t>
      </w:r>
      <w:r>
        <w:rPr>
          <w:sz w:val="24"/>
          <w:szCs w:val="24"/>
        </w:rPr>
        <w:t xml:space="preserve">if you are met by a challenging situation and you are unable to come to a concise decision, it is then passed to the sergeant to guide you to make the correct choice. </w:t>
      </w:r>
      <w:r w:rsidR="00872F69">
        <w:rPr>
          <w:sz w:val="24"/>
          <w:szCs w:val="24"/>
        </w:rPr>
        <w:t>A</w:t>
      </w:r>
      <w:r w:rsidR="00B57572">
        <w:rPr>
          <w:sz w:val="24"/>
          <w:szCs w:val="24"/>
        </w:rPr>
        <w:t xml:space="preserve"> study </w:t>
      </w:r>
      <w:r w:rsidR="00B57572" w:rsidRPr="00B57572">
        <w:rPr>
          <w:sz w:val="24"/>
          <w:szCs w:val="24"/>
        </w:rPr>
        <w:t>of police leadership</w:t>
      </w:r>
      <w:r w:rsidR="00872F69">
        <w:rPr>
          <w:sz w:val="24"/>
          <w:szCs w:val="24"/>
        </w:rPr>
        <w:t xml:space="preserve"> </w:t>
      </w:r>
      <w:sdt>
        <w:sdtPr>
          <w:rPr>
            <w:sz w:val="24"/>
            <w:szCs w:val="24"/>
          </w:rPr>
          <w:id w:val="724111551"/>
          <w:citation/>
        </w:sdtPr>
        <w:sdtEndPr/>
        <w:sdtContent>
          <w:r w:rsidR="00872F69">
            <w:rPr>
              <w:sz w:val="24"/>
              <w:szCs w:val="24"/>
            </w:rPr>
            <w:fldChar w:fldCharType="begin"/>
          </w:r>
          <w:r w:rsidR="00872F69">
            <w:rPr>
              <w:sz w:val="24"/>
              <w:szCs w:val="24"/>
            </w:rPr>
            <w:instrText xml:space="preserve"> CITATION Dav18 \l 2057 </w:instrText>
          </w:r>
          <w:r w:rsidR="00872F69">
            <w:rPr>
              <w:sz w:val="24"/>
              <w:szCs w:val="24"/>
            </w:rPr>
            <w:fldChar w:fldCharType="separate"/>
          </w:r>
          <w:r w:rsidR="00B37F64" w:rsidRPr="00B37F64">
            <w:rPr>
              <w:noProof/>
              <w:sz w:val="24"/>
              <w:szCs w:val="24"/>
            </w:rPr>
            <w:t>(Davis, 2018)</w:t>
          </w:r>
          <w:r w:rsidR="00872F69">
            <w:rPr>
              <w:sz w:val="24"/>
              <w:szCs w:val="24"/>
            </w:rPr>
            <w:fldChar w:fldCharType="end"/>
          </w:r>
        </w:sdtContent>
      </w:sdt>
      <w:r w:rsidR="00872F69">
        <w:rPr>
          <w:sz w:val="24"/>
          <w:szCs w:val="24"/>
        </w:rPr>
        <w:t xml:space="preserve"> identifies rank as being a barrier</w:t>
      </w:r>
      <w:r w:rsidR="00107148" w:rsidRPr="00107148">
        <w:rPr>
          <w:sz w:val="24"/>
          <w:szCs w:val="24"/>
        </w:rPr>
        <w:t xml:space="preserve"> rather than a resource</w:t>
      </w:r>
      <w:r w:rsidR="00107148">
        <w:rPr>
          <w:sz w:val="24"/>
          <w:szCs w:val="24"/>
        </w:rPr>
        <w:t xml:space="preserve">, </w:t>
      </w:r>
    </w:p>
    <w:p w14:paraId="3B734C25" w14:textId="7E437886" w:rsidR="00B57572" w:rsidRDefault="00D97DA7" w:rsidP="00001F0C">
      <w:pPr>
        <w:spacing w:line="360" w:lineRule="auto"/>
        <w:ind w:right="237"/>
        <w:jc w:val="both"/>
        <w:rPr>
          <w:sz w:val="24"/>
          <w:szCs w:val="24"/>
        </w:rPr>
      </w:pPr>
      <w:r>
        <w:rPr>
          <w:sz w:val="24"/>
          <w:szCs w:val="24"/>
        </w:rPr>
        <w:t>Davis concludes that w</w:t>
      </w:r>
      <w:r w:rsidR="00B57572" w:rsidRPr="00B57572">
        <w:rPr>
          <w:sz w:val="24"/>
          <w:szCs w:val="24"/>
        </w:rPr>
        <w:t xml:space="preserve">ithout sufficient consideration of the dynamics </w:t>
      </w:r>
      <w:r w:rsidR="00872F69">
        <w:rPr>
          <w:sz w:val="24"/>
          <w:szCs w:val="24"/>
        </w:rPr>
        <w:t xml:space="preserve">linked to positions </w:t>
      </w:r>
      <w:r w:rsidR="00B57572" w:rsidRPr="00B57572">
        <w:rPr>
          <w:sz w:val="24"/>
          <w:szCs w:val="24"/>
        </w:rPr>
        <w:t>of rank, policy aimed to create diversity in leadership will not</w:t>
      </w:r>
      <w:r w:rsidR="00872F69">
        <w:rPr>
          <w:sz w:val="24"/>
          <w:szCs w:val="24"/>
        </w:rPr>
        <w:t xml:space="preserve"> be possible to adhere to</w:t>
      </w:r>
      <w:r w:rsidR="00B57572" w:rsidRPr="00B57572">
        <w:rPr>
          <w:sz w:val="24"/>
          <w:szCs w:val="24"/>
        </w:rPr>
        <w:t>, therefore</w:t>
      </w:r>
      <w:r w:rsidR="009B1584">
        <w:rPr>
          <w:sz w:val="24"/>
          <w:szCs w:val="24"/>
        </w:rPr>
        <w:t xml:space="preserve"> this wil</w:t>
      </w:r>
      <w:r w:rsidR="00872F69">
        <w:rPr>
          <w:sz w:val="24"/>
          <w:szCs w:val="24"/>
        </w:rPr>
        <w:t>l hinder</w:t>
      </w:r>
      <w:r w:rsidR="00B57572" w:rsidRPr="00B57572">
        <w:rPr>
          <w:sz w:val="24"/>
          <w:szCs w:val="24"/>
        </w:rPr>
        <w:t xml:space="preserve"> diverse leadership practices.</w:t>
      </w:r>
    </w:p>
    <w:p w14:paraId="4198F3AE" w14:textId="77777777" w:rsidR="00D63E9C" w:rsidRDefault="00D63E9C" w:rsidP="00001F0C">
      <w:pPr>
        <w:spacing w:line="360" w:lineRule="auto"/>
        <w:ind w:right="237"/>
        <w:jc w:val="both"/>
        <w:rPr>
          <w:sz w:val="24"/>
          <w:szCs w:val="24"/>
        </w:rPr>
      </w:pPr>
    </w:p>
    <w:p w14:paraId="6276ACC4" w14:textId="77777777" w:rsidR="004733AD" w:rsidRDefault="00D63E9C" w:rsidP="00D63E9C">
      <w:pPr>
        <w:spacing w:line="360" w:lineRule="auto"/>
        <w:ind w:right="237"/>
        <w:jc w:val="both"/>
        <w:rPr>
          <w:sz w:val="24"/>
          <w:szCs w:val="24"/>
        </w:rPr>
      </w:pPr>
      <w:r w:rsidRPr="00D63E9C">
        <w:rPr>
          <w:sz w:val="24"/>
          <w:szCs w:val="24"/>
        </w:rPr>
        <w:t xml:space="preserve">I was directed by the officer in command to maintain public safety, this meant addressing the members of public and requesting them to keep a safe distance whilst also answering questions relating to the incident. </w:t>
      </w:r>
    </w:p>
    <w:p w14:paraId="2B93AC13" w14:textId="707B875A" w:rsidR="00D63E9C" w:rsidRDefault="00D63E9C" w:rsidP="00D63E9C">
      <w:pPr>
        <w:spacing w:line="360" w:lineRule="auto"/>
        <w:ind w:right="237"/>
        <w:jc w:val="both"/>
        <w:rPr>
          <w:sz w:val="24"/>
          <w:szCs w:val="24"/>
        </w:rPr>
      </w:pPr>
      <w:r w:rsidRPr="00D63E9C">
        <w:rPr>
          <w:sz w:val="24"/>
          <w:szCs w:val="24"/>
        </w:rPr>
        <w:t xml:space="preserve">As the crowd of onlookers </w:t>
      </w:r>
      <w:r w:rsidR="004733AD">
        <w:rPr>
          <w:sz w:val="24"/>
          <w:szCs w:val="24"/>
        </w:rPr>
        <w:t>gathering was</w:t>
      </w:r>
      <w:r w:rsidR="009B1584">
        <w:rPr>
          <w:sz w:val="24"/>
          <w:szCs w:val="24"/>
        </w:rPr>
        <w:t xml:space="preserve"> vast</w:t>
      </w:r>
      <w:r w:rsidR="004733AD">
        <w:rPr>
          <w:sz w:val="24"/>
          <w:szCs w:val="24"/>
        </w:rPr>
        <w:t xml:space="preserve"> due to the number of services present</w:t>
      </w:r>
      <w:r w:rsidRPr="00D63E9C">
        <w:rPr>
          <w:sz w:val="24"/>
          <w:szCs w:val="24"/>
        </w:rPr>
        <w:t xml:space="preserve">, I knew I had to lead by example for my less experienced colleague to match and mirror my instruction to address the public. I adopted the leadership style known as pacesetting. This style of leadership allows for a confident instruction to be imitated </w:t>
      </w:r>
      <w:r w:rsidRPr="00D63E9C">
        <w:rPr>
          <w:sz w:val="24"/>
          <w:szCs w:val="24"/>
        </w:rPr>
        <w:lastRenderedPageBreak/>
        <w:t>by another allowing for my colleague to continue to work diligently with the same goal,</w:t>
      </w:r>
      <w:r w:rsidR="009B1584">
        <w:rPr>
          <w:sz w:val="24"/>
          <w:szCs w:val="24"/>
        </w:rPr>
        <w:t xml:space="preserve"> </w:t>
      </w:r>
      <w:sdt>
        <w:sdtPr>
          <w:rPr>
            <w:sz w:val="24"/>
            <w:szCs w:val="24"/>
          </w:rPr>
          <w:id w:val="-963583859"/>
          <w:citation/>
        </w:sdtPr>
        <w:sdtEndPr/>
        <w:sdtContent>
          <w:r w:rsidR="009B1584">
            <w:rPr>
              <w:sz w:val="24"/>
              <w:szCs w:val="24"/>
            </w:rPr>
            <w:fldChar w:fldCharType="begin"/>
          </w:r>
          <w:r w:rsidR="009B1584">
            <w:rPr>
              <w:sz w:val="24"/>
              <w:szCs w:val="24"/>
            </w:rPr>
            <w:instrText xml:space="preserve"> CITATION Cor24 \l 2057 </w:instrText>
          </w:r>
          <w:r w:rsidR="009B1584">
            <w:rPr>
              <w:sz w:val="24"/>
              <w:szCs w:val="24"/>
            </w:rPr>
            <w:fldChar w:fldCharType="separate"/>
          </w:r>
          <w:r w:rsidR="00B37F64" w:rsidRPr="00B37F64">
            <w:rPr>
              <w:noProof/>
              <w:sz w:val="24"/>
              <w:szCs w:val="24"/>
            </w:rPr>
            <w:t>(Cornell &amp; Drew, 2024)</w:t>
          </w:r>
          <w:r w:rsidR="009B1584">
            <w:rPr>
              <w:sz w:val="24"/>
              <w:szCs w:val="24"/>
            </w:rPr>
            <w:fldChar w:fldCharType="end"/>
          </w:r>
        </w:sdtContent>
      </w:sdt>
      <w:r w:rsidRPr="00D63E9C">
        <w:rPr>
          <w:sz w:val="24"/>
          <w:szCs w:val="24"/>
        </w:rPr>
        <w:t>.</w:t>
      </w:r>
    </w:p>
    <w:p w14:paraId="2224593C" w14:textId="77777777" w:rsidR="00D97DA7" w:rsidRPr="00D63E9C" w:rsidRDefault="00D97DA7" w:rsidP="00D63E9C">
      <w:pPr>
        <w:spacing w:line="360" w:lineRule="auto"/>
        <w:ind w:right="237"/>
        <w:jc w:val="both"/>
        <w:rPr>
          <w:sz w:val="24"/>
          <w:szCs w:val="24"/>
        </w:rPr>
      </w:pPr>
    </w:p>
    <w:p w14:paraId="7A73F628" w14:textId="718F4A90" w:rsidR="00D63E9C" w:rsidRDefault="00D63E9C" w:rsidP="00D63E9C">
      <w:pPr>
        <w:spacing w:line="360" w:lineRule="auto"/>
        <w:ind w:right="237"/>
        <w:jc w:val="both"/>
        <w:rPr>
          <w:sz w:val="24"/>
          <w:szCs w:val="24"/>
        </w:rPr>
      </w:pPr>
      <w:r w:rsidRPr="00D63E9C">
        <w:rPr>
          <w:sz w:val="24"/>
          <w:szCs w:val="24"/>
        </w:rPr>
        <w:t>The public have an expectation of a police officer to provide leadership regardless of their personal abilities or experience in the role. The challenge I feel that is faced by National Centre for Police Leadership and the aim to become a diverse police force representing the communities that we serve, is that officers have come from diverse backgrounds and have different skills</w:t>
      </w:r>
      <w:r w:rsidR="00003525">
        <w:rPr>
          <w:sz w:val="24"/>
          <w:szCs w:val="24"/>
        </w:rPr>
        <w:t>.</w:t>
      </w:r>
      <w:r w:rsidRPr="00D63E9C">
        <w:rPr>
          <w:sz w:val="24"/>
          <w:szCs w:val="24"/>
        </w:rPr>
        <w:t xml:space="preserve"> </w:t>
      </w:r>
      <w:r w:rsidR="00003525">
        <w:rPr>
          <w:sz w:val="24"/>
          <w:szCs w:val="24"/>
        </w:rPr>
        <w:t>D</w:t>
      </w:r>
      <w:r w:rsidRPr="00D63E9C">
        <w:rPr>
          <w:sz w:val="24"/>
          <w:szCs w:val="24"/>
        </w:rPr>
        <w:t>iversity is not a one box fits all however</w:t>
      </w:r>
      <w:r w:rsidR="00003525">
        <w:rPr>
          <w:sz w:val="24"/>
          <w:szCs w:val="24"/>
        </w:rPr>
        <w:t>,</w:t>
      </w:r>
      <w:r w:rsidRPr="00D63E9C">
        <w:rPr>
          <w:sz w:val="24"/>
          <w:szCs w:val="24"/>
        </w:rPr>
        <w:t xml:space="preserve"> on viewing the police leadership development offer and the aim for national leadership standards, one could argue that the training programmes aim to bring all diverse officers up to the same level and standard of policing that abolishes the diversity,</w:t>
      </w:r>
      <w:r w:rsidR="00003525">
        <w:rPr>
          <w:sz w:val="24"/>
          <w:szCs w:val="24"/>
        </w:rPr>
        <w:t xml:space="preserve"> </w:t>
      </w:r>
      <w:sdt>
        <w:sdtPr>
          <w:rPr>
            <w:sz w:val="24"/>
            <w:szCs w:val="24"/>
          </w:rPr>
          <w:id w:val="633221604"/>
          <w:citation/>
        </w:sdtPr>
        <w:sdtEndPr/>
        <w:sdtContent>
          <w:r w:rsidR="00003525">
            <w:rPr>
              <w:sz w:val="24"/>
              <w:szCs w:val="24"/>
            </w:rPr>
            <w:fldChar w:fldCharType="begin"/>
          </w:r>
          <w:r w:rsidR="00003525">
            <w:rPr>
              <w:sz w:val="24"/>
              <w:szCs w:val="24"/>
            </w:rPr>
            <w:instrText xml:space="preserve"> CITATION Col251 \l 2057 </w:instrText>
          </w:r>
          <w:r w:rsidR="00003525">
            <w:rPr>
              <w:sz w:val="24"/>
              <w:szCs w:val="24"/>
            </w:rPr>
            <w:fldChar w:fldCharType="separate"/>
          </w:r>
          <w:r w:rsidR="00B37F64" w:rsidRPr="00B37F64">
            <w:rPr>
              <w:noProof/>
              <w:sz w:val="24"/>
              <w:szCs w:val="24"/>
            </w:rPr>
            <w:t>(College of Policing, 2025)</w:t>
          </w:r>
          <w:r w:rsidR="00003525">
            <w:rPr>
              <w:sz w:val="24"/>
              <w:szCs w:val="24"/>
            </w:rPr>
            <w:fldChar w:fldCharType="end"/>
          </w:r>
        </w:sdtContent>
      </w:sdt>
      <w:r w:rsidR="00003525">
        <w:rPr>
          <w:sz w:val="24"/>
          <w:szCs w:val="24"/>
        </w:rPr>
        <w:t>.</w:t>
      </w:r>
    </w:p>
    <w:p w14:paraId="50882427" w14:textId="77777777" w:rsidR="000E5AEC" w:rsidRDefault="000E5AEC" w:rsidP="00D63E9C">
      <w:pPr>
        <w:spacing w:line="360" w:lineRule="auto"/>
        <w:ind w:right="237"/>
        <w:jc w:val="both"/>
        <w:rPr>
          <w:sz w:val="24"/>
          <w:szCs w:val="24"/>
        </w:rPr>
      </w:pPr>
    </w:p>
    <w:p w14:paraId="0A148FE0" w14:textId="146A60F9" w:rsidR="000E5AEC" w:rsidRDefault="000E5AEC" w:rsidP="00D63E9C">
      <w:pPr>
        <w:spacing w:line="360" w:lineRule="auto"/>
        <w:ind w:right="237"/>
        <w:jc w:val="both"/>
        <w:rPr>
          <w:sz w:val="24"/>
          <w:szCs w:val="24"/>
        </w:rPr>
      </w:pPr>
      <w:r>
        <w:rPr>
          <w:sz w:val="24"/>
          <w:szCs w:val="24"/>
        </w:rPr>
        <w:t xml:space="preserve">It was important </w:t>
      </w:r>
      <w:r w:rsidR="00745DB7">
        <w:rPr>
          <w:sz w:val="24"/>
          <w:szCs w:val="24"/>
        </w:rPr>
        <w:t xml:space="preserve">in this instance </w:t>
      </w:r>
      <w:r>
        <w:rPr>
          <w:sz w:val="24"/>
          <w:szCs w:val="24"/>
        </w:rPr>
        <w:t>for me to i</w:t>
      </w:r>
      <w:r w:rsidRPr="000E5AEC">
        <w:rPr>
          <w:sz w:val="24"/>
          <w:szCs w:val="24"/>
        </w:rPr>
        <w:t>dentify the leadership approaches that are appropriate for a given situation;</w:t>
      </w:r>
      <w:r w:rsidR="00745DB7">
        <w:rPr>
          <w:sz w:val="24"/>
          <w:szCs w:val="24"/>
        </w:rPr>
        <w:t xml:space="preserve"> I need to be flexible in my approach as situations can change dramatically. </w:t>
      </w:r>
      <w:r w:rsidR="00745DB7" w:rsidRPr="00745DB7">
        <w:rPr>
          <w:sz w:val="24"/>
          <w:szCs w:val="24"/>
        </w:rPr>
        <w:t xml:space="preserve">Leadership flexibility </w:t>
      </w:r>
      <w:r w:rsidR="00872F69">
        <w:rPr>
          <w:sz w:val="24"/>
          <w:szCs w:val="24"/>
        </w:rPr>
        <w:t>means</w:t>
      </w:r>
      <w:r w:rsidR="00745DB7" w:rsidRPr="00745DB7">
        <w:rPr>
          <w:sz w:val="24"/>
          <w:szCs w:val="24"/>
        </w:rPr>
        <w:t xml:space="preserve"> to correctly diagnose the requirements of a </w:t>
      </w:r>
      <w:r w:rsidR="00872F69">
        <w:rPr>
          <w:sz w:val="24"/>
          <w:szCs w:val="24"/>
        </w:rPr>
        <w:t>task</w:t>
      </w:r>
      <w:r w:rsidR="00745DB7" w:rsidRPr="00745DB7">
        <w:rPr>
          <w:sz w:val="24"/>
          <w:szCs w:val="24"/>
        </w:rPr>
        <w:t xml:space="preserve"> and to respond with a </w:t>
      </w:r>
      <w:r w:rsidR="00872F69" w:rsidRPr="00745DB7">
        <w:rPr>
          <w:sz w:val="24"/>
          <w:szCs w:val="24"/>
        </w:rPr>
        <w:t>practicable</w:t>
      </w:r>
      <w:r w:rsidR="00745DB7" w:rsidRPr="00745DB7">
        <w:rPr>
          <w:sz w:val="24"/>
          <w:szCs w:val="24"/>
        </w:rPr>
        <w:t xml:space="preserve"> leadership approach. On a regular basis I adopt a coercive leadership style, which entails demanding immediate compliance from suspects. When requesting a non-compliant subject to carryout requests I find the command-and-control approach is most effective. </w:t>
      </w:r>
      <w:sdt>
        <w:sdtPr>
          <w:rPr>
            <w:sz w:val="24"/>
            <w:szCs w:val="24"/>
          </w:rPr>
          <w:id w:val="-233318963"/>
          <w:citation/>
        </w:sdtPr>
        <w:sdtEndPr/>
        <w:sdtContent>
          <w:r w:rsidR="00C15C19">
            <w:rPr>
              <w:sz w:val="24"/>
              <w:szCs w:val="24"/>
            </w:rPr>
            <w:fldChar w:fldCharType="begin"/>
          </w:r>
          <w:r w:rsidR="00C15C19">
            <w:rPr>
              <w:sz w:val="24"/>
              <w:szCs w:val="24"/>
            </w:rPr>
            <w:instrText xml:space="preserve"> CITATION Mat24 \l 2057 </w:instrText>
          </w:r>
          <w:r w:rsidR="00C15C19">
            <w:rPr>
              <w:sz w:val="24"/>
              <w:szCs w:val="24"/>
            </w:rPr>
            <w:fldChar w:fldCharType="separate"/>
          </w:r>
          <w:r w:rsidR="00B37F64" w:rsidRPr="00B37F64">
            <w:rPr>
              <w:noProof/>
              <w:sz w:val="24"/>
              <w:szCs w:val="24"/>
            </w:rPr>
            <w:t>(Mathews, 2024)</w:t>
          </w:r>
          <w:r w:rsidR="00C15C19">
            <w:rPr>
              <w:sz w:val="24"/>
              <w:szCs w:val="24"/>
            </w:rPr>
            <w:fldChar w:fldCharType="end"/>
          </w:r>
        </w:sdtContent>
      </w:sdt>
      <w:r w:rsidR="00745DB7" w:rsidRPr="00745DB7">
        <w:rPr>
          <w:sz w:val="24"/>
          <w:szCs w:val="24"/>
        </w:rPr>
        <w:t xml:space="preserve"> states using </w:t>
      </w:r>
      <w:r w:rsidR="00C15C19">
        <w:rPr>
          <w:sz w:val="24"/>
          <w:szCs w:val="24"/>
        </w:rPr>
        <w:t xml:space="preserve">a </w:t>
      </w:r>
      <w:r w:rsidR="00745DB7" w:rsidRPr="00745DB7">
        <w:rPr>
          <w:sz w:val="24"/>
          <w:szCs w:val="24"/>
        </w:rPr>
        <w:t>coercive</w:t>
      </w:r>
      <w:r w:rsidR="00C15C19">
        <w:rPr>
          <w:sz w:val="24"/>
          <w:szCs w:val="24"/>
        </w:rPr>
        <w:t xml:space="preserve"> leadership</w:t>
      </w:r>
      <w:r w:rsidR="00745DB7" w:rsidRPr="00745DB7">
        <w:rPr>
          <w:sz w:val="24"/>
          <w:szCs w:val="24"/>
        </w:rPr>
        <w:t xml:space="preserve"> power might gain fear-based respect </w:t>
      </w:r>
      <w:r w:rsidR="00C15C19">
        <w:rPr>
          <w:sz w:val="24"/>
          <w:szCs w:val="24"/>
        </w:rPr>
        <w:t xml:space="preserve">however, this leadership style results in the </w:t>
      </w:r>
      <w:r w:rsidR="00745DB7" w:rsidRPr="00745DB7">
        <w:rPr>
          <w:sz w:val="24"/>
          <w:szCs w:val="24"/>
        </w:rPr>
        <w:t>los</w:t>
      </w:r>
      <w:r w:rsidR="00C15C19">
        <w:rPr>
          <w:sz w:val="24"/>
          <w:szCs w:val="24"/>
        </w:rPr>
        <w:t>s</w:t>
      </w:r>
      <w:r w:rsidR="00745DB7" w:rsidRPr="00745DB7">
        <w:rPr>
          <w:sz w:val="24"/>
          <w:szCs w:val="24"/>
        </w:rPr>
        <w:t xml:space="preserve"> </w:t>
      </w:r>
      <w:r w:rsidR="00C15C19">
        <w:rPr>
          <w:sz w:val="24"/>
          <w:szCs w:val="24"/>
        </w:rPr>
        <w:t xml:space="preserve">of </w:t>
      </w:r>
      <w:r w:rsidR="00745DB7" w:rsidRPr="00745DB7">
        <w:rPr>
          <w:sz w:val="24"/>
          <w:szCs w:val="24"/>
        </w:rPr>
        <w:t>admiration and trust</w:t>
      </w:r>
      <w:r w:rsidR="00C15C19">
        <w:rPr>
          <w:sz w:val="24"/>
          <w:szCs w:val="24"/>
        </w:rPr>
        <w:t>.</w:t>
      </w:r>
    </w:p>
    <w:p w14:paraId="3759AF46" w14:textId="77777777" w:rsidR="000E5AEC" w:rsidRDefault="000E5AEC" w:rsidP="00D63E9C">
      <w:pPr>
        <w:spacing w:line="360" w:lineRule="auto"/>
        <w:ind w:right="237"/>
        <w:jc w:val="both"/>
        <w:rPr>
          <w:sz w:val="24"/>
          <w:szCs w:val="24"/>
        </w:rPr>
      </w:pPr>
    </w:p>
    <w:p w14:paraId="1D30F274" w14:textId="44C3F67C" w:rsidR="00664901" w:rsidRDefault="00EF5428" w:rsidP="00001F0C">
      <w:pPr>
        <w:spacing w:line="360" w:lineRule="auto"/>
        <w:ind w:right="237"/>
        <w:jc w:val="both"/>
        <w:rPr>
          <w:sz w:val="24"/>
          <w:szCs w:val="24"/>
        </w:rPr>
      </w:pPr>
      <w:r>
        <w:rPr>
          <w:sz w:val="24"/>
          <w:szCs w:val="24"/>
        </w:rPr>
        <w:t xml:space="preserve">South Wales Police has a structured leadership training programme with development opportunities. </w:t>
      </w:r>
      <w:r w:rsidR="00003525">
        <w:rPr>
          <w:sz w:val="24"/>
          <w:szCs w:val="24"/>
        </w:rPr>
        <w:t>In</w:t>
      </w:r>
      <w:r>
        <w:rPr>
          <w:sz w:val="24"/>
          <w:szCs w:val="24"/>
        </w:rPr>
        <w:t xml:space="preserve"> 2016</w:t>
      </w:r>
      <w:r w:rsidR="00003525">
        <w:rPr>
          <w:sz w:val="24"/>
          <w:szCs w:val="24"/>
        </w:rPr>
        <w:t xml:space="preserve"> a</w:t>
      </w:r>
      <w:r w:rsidR="007E5AD5">
        <w:rPr>
          <w:sz w:val="24"/>
          <w:szCs w:val="24"/>
        </w:rPr>
        <w:t xml:space="preserve"> leadership</w:t>
      </w:r>
      <w:r>
        <w:rPr>
          <w:sz w:val="24"/>
          <w:szCs w:val="24"/>
        </w:rPr>
        <w:t xml:space="preserve"> inspection conducted by</w:t>
      </w:r>
      <w:r w:rsidRPr="00EF5428">
        <w:t xml:space="preserve"> </w:t>
      </w:r>
      <w:r w:rsidRPr="00EF5428">
        <w:rPr>
          <w:sz w:val="24"/>
          <w:szCs w:val="24"/>
        </w:rPr>
        <w:t>HMICFRS</w:t>
      </w:r>
      <w:r>
        <w:rPr>
          <w:sz w:val="24"/>
          <w:szCs w:val="24"/>
        </w:rPr>
        <w:t xml:space="preserve"> identified that </w:t>
      </w:r>
      <w:r w:rsidRPr="00EF5428">
        <w:rPr>
          <w:sz w:val="24"/>
          <w:szCs w:val="24"/>
        </w:rPr>
        <w:t>s</w:t>
      </w:r>
      <w:r>
        <w:rPr>
          <w:sz w:val="24"/>
          <w:szCs w:val="24"/>
        </w:rPr>
        <w:t xml:space="preserve">teps are </w:t>
      </w:r>
      <w:r w:rsidRPr="00EF5428">
        <w:rPr>
          <w:sz w:val="24"/>
          <w:szCs w:val="24"/>
        </w:rPr>
        <w:t>needed to develop leadership teams that are diverse</w:t>
      </w:r>
      <w:r>
        <w:rPr>
          <w:sz w:val="24"/>
          <w:szCs w:val="24"/>
        </w:rPr>
        <w:t>,</w:t>
      </w:r>
      <w:r w:rsidRPr="00EF5428">
        <w:rPr>
          <w:sz w:val="24"/>
          <w:szCs w:val="24"/>
        </w:rPr>
        <w:t xml:space="preserve"> in terms of gender</w:t>
      </w:r>
      <w:r w:rsidR="00A634D2">
        <w:rPr>
          <w:sz w:val="24"/>
          <w:szCs w:val="24"/>
        </w:rPr>
        <w:t>,</w:t>
      </w:r>
      <w:r w:rsidRPr="00EF5428">
        <w:rPr>
          <w:sz w:val="24"/>
          <w:szCs w:val="24"/>
        </w:rPr>
        <w:t xml:space="preserve"> ethnicity</w:t>
      </w:r>
      <w:r w:rsidR="00A634D2">
        <w:rPr>
          <w:sz w:val="24"/>
          <w:szCs w:val="24"/>
        </w:rPr>
        <w:t>,</w:t>
      </w:r>
      <w:r w:rsidRPr="00EF5428">
        <w:rPr>
          <w:sz w:val="24"/>
          <w:szCs w:val="24"/>
        </w:rPr>
        <w:t xml:space="preserve"> background and skills. </w:t>
      </w:r>
      <w:r w:rsidR="00A634D2">
        <w:rPr>
          <w:sz w:val="24"/>
          <w:szCs w:val="24"/>
        </w:rPr>
        <w:t>It was highlighted that t</w:t>
      </w:r>
      <w:r w:rsidRPr="00EF5428">
        <w:rPr>
          <w:sz w:val="24"/>
          <w:szCs w:val="24"/>
        </w:rPr>
        <w:t>here are few</w:t>
      </w:r>
      <w:r w:rsidR="00A634D2">
        <w:rPr>
          <w:sz w:val="24"/>
          <w:szCs w:val="24"/>
        </w:rPr>
        <w:t>er</w:t>
      </w:r>
      <w:r w:rsidRPr="00EF5428">
        <w:rPr>
          <w:sz w:val="24"/>
          <w:szCs w:val="24"/>
        </w:rPr>
        <w:t xml:space="preserve"> female officers in the force’s middle and senior ranks</w:t>
      </w:r>
      <w:r w:rsidR="00003525">
        <w:rPr>
          <w:sz w:val="24"/>
          <w:szCs w:val="24"/>
        </w:rPr>
        <w:t xml:space="preserve">, </w:t>
      </w:r>
      <w:sdt>
        <w:sdtPr>
          <w:rPr>
            <w:sz w:val="24"/>
            <w:szCs w:val="24"/>
          </w:rPr>
          <w:id w:val="-2060540747"/>
          <w:citation/>
        </w:sdtPr>
        <w:sdtEndPr/>
        <w:sdtContent>
          <w:r w:rsidR="00003525">
            <w:rPr>
              <w:sz w:val="24"/>
              <w:szCs w:val="24"/>
            </w:rPr>
            <w:fldChar w:fldCharType="begin"/>
          </w:r>
          <w:r w:rsidR="00003525">
            <w:rPr>
              <w:sz w:val="24"/>
              <w:szCs w:val="24"/>
            </w:rPr>
            <w:instrText xml:space="preserve"> CITATION HMI16 \l 2057 </w:instrText>
          </w:r>
          <w:r w:rsidR="00003525">
            <w:rPr>
              <w:sz w:val="24"/>
              <w:szCs w:val="24"/>
            </w:rPr>
            <w:fldChar w:fldCharType="separate"/>
          </w:r>
          <w:r w:rsidR="00B37F64" w:rsidRPr="00B37F64">
            <w:rPr>
              <w:noProof/>
              <w:sz w:val="24"/>
              <w:szCs w:val="24"/>
            </w:rPr>
            <w:t>(HMICFRS, 2016)</w:t>
          </w:r>
          <w:r w:rsidR="00003525">
            <w:rPr>
              <w:sz w:val="24"/>
              <w:szCs w:val="24"/>
            </w:rPr>
            <w:fldChar w:fldCharType="end"/>
          </w:r>
        </w:sdtContent>
      </w:sdt>
      <w:r w:rsidR="00487792">
        <w:rPr>
          <w:sz w:val="24"/>
          <w:szCs w:val="24"/>
        </w:rPr>
        <w:t>.</w:t>
      </w:r>
    </w:p>
    <w:p w14:paraId="1A040614" w14:textId="77777777" w:rsidR="001E4020" w:rsidRDefault="007E5AD5" w:rsidP="00942E75">
      <w:pPr>
        <w:spacing w:line="360" w:lineRule="auto"/>
        <w:ind w:right="237"/>
        <w:jc w:val="both"/>
        <w:rPr>
          <w:sz w:val="24"/>
          <w:szCs w:val="24"/>
        </w:rPr>
      </w:pPr>
      <w:r>
        <w:rPr>
          <w:sz w:val="24"/>
          <w:szCs w:val="24"/>
        </w:rPr>
        <w:t xml:space="preserve">As part of the </w:t>
      </w:r>
      <w:r w:rsidR="003A3CF2">
        <w:rPr>
          <w:sz w:val="24"/>
          <w:szCs w:val="24"/>
        </w:rPr>
        <w:t xml:space="preserve">policing vision 2025, </w:t>
      </w:r>
      <w:r w:rsidR="008F7F8E">
        <w:rPr>
          <w:sz w:val="24"/>
          <w:szCs w:val="24"/>
        </w:rPr>
        <w:t xml:space="preserve">South Wales Police and the college of policing have created a </w:t>
      </w:r>
      <w:r w:rsidR="008624C7">
        <w:rPr>
          <w:sz w:val="24"/>
          <w:szCs w:val="24"/>
        </w:rPr>
        <w:t>five-stage</w:t>
      </w:r>
      <w:r w:rsidR="008F7F8E">
        <w:rPr>
          <w:sz w:val="24"/>
          <w:szCs w:val="24"/>
        </w:rPr>
        <w:t xml:space="preserve"> leadership programme to assist in each </w:t>
      </w:r>
      <w:r w:rsidR="00D97DA7">
        <w:rPr>
          <w:sz w:val="24"/>
          <w:szCs w:val="24"/>
        </w:rPr>
        <w:t>employee’s</w:t>
      </w:r>
      <w:r w:rsidR="008F7F8E">
        <w:rPr>
          <w:sz w:val="24"/>
          <w:szCs w:val="24"/>
        </w:rPr>
        <w:t xml:space="preserve"> development throughout their career to develop skills from stage </w:t>
      </w:r>
      <w:r w:rsidR="008624C7">
        <w:rPr>
          <w:sz w:val="24"/>
          <w:szCs w:val="24"/>
        </w:rPr>
        <w:t>one</w:t>
      </w:r>
      <w:r w:rsidR="008F7F8E">
        <w:rPr>
          <w:sz w:val="24"/>
          <w:szCs w:val="24"/>
        </w:rPr>
        <w:t xml:space="preserve"> police constables through to stage </w:t>
      </w:r>
      <w:r w:rsidR="008624C7">
        <w:rPr>
          <w:sz w:val="24"/>
          <w:szCs w:val="24"/>
        </w:rPr>
        <w:t>five</w:t>
      </w:r>
      <w:r w:rsidR="008F7F8E">
        <w:rPr>
          <w:sz w:val="24"/>
          <w:szCs w:val="24"/>
        </w:rPr>
        <w:t xml:space="preserve"> chief super intendants. </w:t>
      </w:r>
    </w:p>
    <w:p w14:paraId="35EC64E3" w14:textId="4A29BC99" w:rsidR="00487792" w:rsidRDefault="00C90B36" w:rsidP="00942E75">
      <w:pPr>
        <w:spacing w:line="360" w:lineRule="auto"/>
        <w:ind w:right="237"/>
        <w:jc w:val="both"/>
        <w:rPr>
          <w:sz w:val="24"/>
          <w:szCs w:val="24"/>
        </w:rPr>
      </w:pPr>
      <w:r w:rsidRPr="00C90B36">
        <w:rPr>
          <w:sz w:val="24"/>
          <w:szCs w:val="24"/>
        </w:rPr>
        <w:lastRenderedPageBreak/>
        <w:t xml:space="preserve">In 1960 the Royal Commission on Police concluded a report stating to avoid complaints against the police </w:t>
      </w:r>
      <w:r>
        <w:rPr>
          <w:sz w:val="24"/>
          <w:szCs w:val="24"/>
        </w:rPr>
        <w:t>the best action was to</w:t>
      </w:r>
      <w:r w:rsidRPr="00C90B36">
        <w:rPr>
          <w:sz w:val="24"/>
          <w:szCs w:val="24"/>
        </w:rPr>
        <w:t xml:space="preserve"> recruit into the service only men of the right type and quality </w:t>
      </w:r>
      <w:r>
        <w:rPr>
          <w:sz w:val="24"/>
          <w:szCs w:val="24"/>
        </w:rPr>
        <w:t>and</w:t>
      </w:r>
      <w:r w:rsidRPr="00C90B36">
        <w:rPr>
          <w:sz w:val="24"/>
          <w:szCs w:val="24"/>
        </w:rPr>
        <w:t xml:space="preserve"> train them, </w:t>
      </w:r>
      <w:r>
        <w:rPr>
          <w:sz w:val="24"/>
          <w:szCs w:val="24"/>
        </w:rPr>
        <w:t xml:space="preserve">to </w:t>
      </w:r>
      <w:r w:rsidRPr="00C90B36">
        <w:rPr>
          <w:sz w:val="24"/>
          <w:szCs w:val="24"/>
        </w:rPr>
        <w:t>become future leaders of the service</w:t>
      </w:r>
      <w:r>
        <w:rPr>
          <w:sz w:val="24"/>
          <w:szCs w:val="24"/>
        </w:rPr>
        <w:t xml:space="preserve">, </w:t>
      </w:r>
      <w:sdt>
        <w:sdtPr>
          <w:rPr>
            <w:sz w:val="24"/>
            <w:szCs w:val="24"/>
          </w:rPr>
          <w:id w:val="1283151048"/>
          <w:citation/>
        </w:sdtPr>
        <w:sdtEndPr/>
        <w:sdtContent>
          <w:r w:rsidR="00487792">
            <w:rPr>
              <w:sz w:val="24"/>
              <w:szCs w:val="24"/>
            </w:rPr>
            <w:fldChar w:fldCharType="begin"/>
          </w:r>
          <w:r w:rsidR="00487792">
            <w:rPr>
              <w:sz w:val="24"/>
              <w:szCs w:val="24"/>
            </w:rPr>
            <w:instrText xml:space="preserve"> CITATION Han63 \l 2057 </w:instrText>
          </w:r>
          <w:r w:rsidR="00487792">
            <w:rPr>
              <w:sz w:val="24"/>
              <w:szCs w:val="24"/>
            </w:rPr>
            <w:fldChar w:fldCharType="separate"/>
          </w:r>
          <w:r w:rsidR="00B37F64" w:rsidRPr="00B37F64">
            <w:rPr>
              <w:noProof/>
              <w:sz w:val="24"/>
              <w:szCs w:val="24"/>
            </w:rPr>
            <w:t>(Hansard, 1963)</w:t>
          </w:r>
          <w:r w:rsidR="00487792">
            <w:rPr>
              <w:sz w:val="24"/>
              <w:szCs w:val="24"/>
            </w:rPr>
            <w:fldChar w:fldCharType="end"/>
          </w:r>
        </w:sdtContent>
      </w:sdt>
      <w:r>
        <w:rPr>
          <w:sz w:val="24"/>
          <w:szCs w:val="24"/>
        </w:rPr>
        <w:t xml:space="preserve">. </w:t>
      </w:r>
    </w:p>
    <w:p w14:paraId="1B616940" w14:textId="6844AF79" w:rsidR="001D689B" w:rsidRDefault="00487792" w:rsidP="00942E75">
      <w:pPr>
        <w:spacing w:line="360" w:lineRule="auto"/>
        <w:ind w:right="237"/>
        <w:jc w:val="both"/>
        <w:rPr>
          <w:sz w:val="24"/>
          <w:szCs w:val="24"/>
        </w:rPr>
      </w:pPr>
      <w:r>
        <w:rPr>
          <w:sz w:val="24"/>
          <w:szCs w:val="24"/>
        </w:rPr>
        <w:t>A</w:t>
      </w:r>
      <w:r w:rsidR="00C90B36">
        <w:rPr>
          <w:sz w:val="24"/>
          <w:szCs w:val="24"/>
        </w:rPr>
        <w:t xml:space="preserve"> view echoed </w:t>
      </w:r>
      <w:r w:rsidR="001E6F70">
        <w:rPr>
          <w:sz w:val="24"/>
          <w:szCs w:val="24"/>
        </w:rPr>
        <w:t xml:space="preserve">by </w:t>
      </w:r>
      <w:r w:rsidR="00A634D2">
        <w:rPr>
          <w:sz w:val="24"/>
          <w:szCs w:val="24"/>
        </w:rPr>
        <w:t xml:space="preserve">research that </w:t>
      </w:r>
      <w:r>
        <w:rPr>
          <w:sz w:val="24"/>
          <w:szCs w:val="24"/>
        </w:rPr>
        <w:t xml:space="preserve">identifies </w:t>
      </w:r>
      <w:r w:rsidR="00813C6C">
        <w:rPr>
          <w:sz w:val="24"/>
          <w:szCs w:val="24"/>
        </w:rPr>
        <w:t xml:space="preserve">the need </w:t>
      </w:r>
      <w:r w:rsidR="001E6F70">
        <w:rPr>
          <w:sz w:val="24"/>
          <w:szCs w:val="24"/>
        </w:rPr>
        <w:t>to review the leadership style from the bottom up given that modern policing has evolved</w:t>
      </w:r>
      <w:r w:rsidR="00942E75">
        <w:rPr>
          <w:sz w:val="24"/>
          <w:szCs w:val="24"/>
        </w:rPr>
        <w:t>.</w:t>
      </w:r>
      <w:r w:rsidR="001E6F70">
        <w:rPr>
          <w:sz w:val="24"/>
          <w:szCs w:val="24"/>
        </w:rPr>
        <w:t xml:space="preserve"> </w:t>
      </w:r>
      <w:sdt>
        <w:sdtPr>
          <w:rPr>
            <w:sz w:val="24"/>
            <w:szCs w:val="24"/>
          </w:rPr>
          <w:id w:val="-1956243306"/>
          <w:citation/>
        </w:sdtPr>
        <w:sdtEndPr/>
        <w:sdtContent>
          <w:r w:rsidR="00813C6C">
            <w:rPr>
              <w:sz w:val="24"/>
              <w:szCs w:val="24"/>
            </w:rPr>
            <w:fldChar w:fldCharType="begin"/>
          </w:r>
          <w:r w:rsidR="00813C6C">
            <w:rPr>
              <w:sz w:val="24"/>
              <w:szCs w:val="24"/>
            </w:rPr>
            <w:instrText xml:space="preserve"> CITATION Mar17 \l 2057 </w:instrText>
          </w:r>
          <w:r w:rsidR="00813C6C">
            <w:rPr>
              <w:sz w:val="24"/>
              <w:szCs w:val="24"/>
            </w:rPr>
            <w:fldChar w:fldCharType="separate"/>
          </w:r>
          <w:r w:rsidR="00B37F64" w:rsidRPr="00B37F64">
            <w:rPr>
              <w:noProof/>
              <w:sz w:val="24"/>
              <w:szCs w:val="24"/>
            </w:rPr>
            <w:t>(Martin, et al., 2017)</w:t>
          </w:r>
          <w:r w:rsidR="00813C6C">
            <w:rPr>
              <w:sz w:val="24"/>
              <w:szCs w:val="24"/>
            </w:rPr>
            <w:fldChar w:fldCharType="end"/>
          </w:r>
        </w:sdtContent>
      </w:sdt>
      <w:r w:rsidR="00813C6C">
        <w:rPr>
          <w:sz w:val="24"/>
          <w:szCs w:val="24"/>
        </w:rPr>
        <w:t xml:space="preserve"> states that t</w:t>
      </w:r>
      <w:r w:rsidR="00942E75" w:rsidRPr="00942E75">
        <w:rPr>
          <w:sz w:val="24"/>
          <w:szCs w:val="24"/>
        </w:rPr>
        <w:t xml:space="preserve">raditional acquisitive crime is </w:t>
      </w:r>
      <w:r w:rsidR="00813C6C">
        <w:rPr>
          <w:sz w:val="24"/>
          <w:szCs w:val="24"/>
        </w:rPr>
        <w:t>reducing compared to</w:t>
      </w:r>
      <w:r w:rsidR="00942E75" w:rsidRPr="00942E75">
        <w:rPr>
          <w:sz w:val="24"/>
          <w:szCs w:val="24"/>
        </w:rPr>
        <w:t xml:space="preserve"> information-based crime such as internet fraud and crimes focusing</w:t>
      </w:r>
      <w:r w:rsidR="00813C6C">
        <w:rPr>
          <w:sz w:val="24"/>
          <w:szCs w:val="24"/>
        </w:rPr>
        <w:t xml:space="preserve"> and initiated</w:t>
      </w:r>
      <w:r w:rsidR="00942E75" w:rsidRPr="00942E75">
        <w:rPr>
          <w:sz w:val="24"/>
          <w:szCs w:val="24"/>
        </w:rPr>
        <w:t xml:space="preserve"> </w:t>
      </w:r>
      <w:r w:rsidR="00813C6C">
        <w:rPr>
          <w:sz w:val="24"/>
          <w:szCs w:val="24"/>
        </w:rPr>
        <w:t>toward</w:t>
      </w:r>
      <w:r w:rsidR="00942E75" w:rsidRPr="00942E75">
        <w:rPr>
          <w:sz w:val="24"/>
          <w:szCs w:val="24"/>
        </w:rPr>
        <w:t xml:space="preserve"> vulnerable</w:t>
      </w:r>
      <w:r w:rsidR="00813C6C">
        <w:rPr>
          <w:sz w:val="24"/>
          <w:szCs w:val="24"/>
        </w:rPr>
        <w:t xml:space="preserve"> victims.</w:t>
      </w:r>
      <w:r w:rsidR="00942E75">
        <w:rPr>
          <w:sz w:val="24"/>
          <w:szCs w:val="24"/>
        </w:rPr>
        <w:t xml:space="preserve"> T</w:t>
      </w:r>
      <w:r w:rsidR="001E6F70">
        <w:rPr>
          <w:sz w:val="24"/>
          <w:szCs w:val="24"/>
        </w:rPr>
        <w:t xml:space="preserve">he current hierarchy leadership style means that higher constable ranks will have to integrate with new well qualified digitally literate graduates, </w:t>
      </w:r>
      <w:r w:rsidR="00A634D2" w:rsidRPr="00A634D2">
        <w:rPr>
          <w:sz w:val="24"/>
          <w:szCs w:val="24"/>
        </w:rPr>
        <w:t>leadership styles, based upon hierarchy and rank, may not be the best approach</w:t>
      </w:r>
      <w:r w:rsidR="00813C6C">
        <w:rPr>
          <w:sz w:val="24"/>
          <w:szCs w:val="24"/>
        </w:rPr>
        <w:t>.</w:t>
      </w:r>
    </w:p>
    <w:p w14:paraId="06995211" w14:textId="77777777" w:rsidR="001D689B" w:rsidRPr="00270EEB" w:rsidRDefault="001D689B" w:rsidP="00001F0C">
      <w:pPr>
        <w:spacing w:line="360" w:lineRule="auto"/>
        <w:ind w:right="237"/>
        <w:jc w:val="both"/>
        <w:rPr>
          <w:sz w:val="24"/>
          <w:szCs w:val="24"/>
        </w:rPr>
      </w:pPr>
    </w:p>
    <w:p w14:paraId="11E9AB87" w14:textId="326A59CE" w:rsidR="000D4858" w:rsidRDefault="000D4858" w:rsidP="00001F0C">
      <w:pPr>
        <w:spacing w:line="360" w:lineRule="auto"/>
        <w:ind w:right="237"/>
        <w:jc w:val="both"/>
        <w:rPr>
          <w:sz w:val="24"/>
          <w:szCs w:val="24"/>
        </w:rPr>
      </w:pPr>
      <w:r>
        <w:rPr>
          <w:sz w:val="24"/>
          <w:szCs w:val="24"/>
        </w:rPr>
        <w:t>When working within team settings in my working environment</w:t>
      </w:r>
      <w:r w:rsidR="00A64AA0">
        <w:rPr>
          <w:sz w:val="24"/>
          <w:szCs w:val="24"/>
        </w:rPr>
        <w:t xml:space="preserve"> it is easy to </w:t>
      </w:r>
      <w:r>
        <w:rPr>
          <w:sz w:val="24"/>
          <w:szCs w:val="24"/>
        </w:rPr>
        <w:t>adopt a</w:t>
      </w:r>
      <w:r w:rsidR="00A64AA0">
        <w:rPr>
          <w:sz w:val="24"/>
          <w:szCs w:val="24"/>
        </w:rPr>
        <w:t>n</w:t>
      </w:r>
      <w:r>
        <w:rPr>
          <w:sz w:val="24"/>
          <w:szCs w:val="24"/>
        </w:rPr>
        <w:t xml:space="preserve"> </w:t>
      </w:r>
      <w:r w:rsidR="00A64AA0">
        <w:rPr>
          <w:sz w:val="24"/>
          <w:szCs w:val="24"/>
        </w:rPr>
        <w:t>a</w:t>
      </w:r>
      <w:r w:rsidR="00A64AA0" w:rsidRPr="00A64AA0">
        <w:rPr>
          <w:sz w:val="24"/>
          <w:szCs w:val="24"/>
        </w:rPr>
        <w:t>ffiliative leadership style</w:t>
      </w:r>
      <w:r w:rsidR="00A64AA0">
        <w:rPr>
          <w:sz w:val="24"/>
          <w:szCs w:val="24"/>
        </w:rPr>
        <w:t>, this creates a sense of camaraderie and provides a sense of belonging. From personal experience this assists with morale,</w:t>
      </w:r>
      <w:r w:rsidR="00746AB4">
        <w:rPr>
          <w:sz w:val="24"/>
          <w:szCs w:val="24"/>
        </w:rPr>
        <w:t xml:space="preserve"> it further allows bonds to be created and allows others to feel comfortable and trust you to make the right choices with consideration on the impact your choice will have on your colleague. When managing a dangerous subject or challenging investigation, I feel confident that my colleague will </w:t>
      </w:r>
      <w:r w:rsidR="00686793">
        <w:rPr>
          <w:sz w:val="24"/>
          <w:szCs w:val="24"/>
        </w:rPr>
        <w:t xml:space="preserve">be providing that extra element of safeguarding, preventing risk and being able to respond quickly if the element of threat risk or harm were to escalate. </w:t>
      </w:r>
      <w:sdt>
        <w:sdtPr>
          <w:rPr>
            <w:sz w:val="24"/>
            <w:szCs w:val="24"/>
          </w:rPr>
          <w:id w:val="264513680"/>
          <w:citation/>
        </w:sdtPr>
        <w:sdtEndPr/>
        <w:sdtContent>
          <w:r w:rsidR="00746AB4">
            <w:rPr>
              <w:sz w:val="24"/>
              <w:szCs w:val="24"/>
            </w:rPr>
            <w:fldChar w:fldCharType="begin"/>
          </w:r>
          <w:r w:rsidR="00746AB4">
            <w:rPr>
              <w:sz w:val="24"/>
              <w:szCs w:val="24"/>
            </w:rPr>
            <w:instrText xml:space="preserve"> CITATION Ode23 \l 2057 </w:instrText>
          </w:r>
          <w:r w:rsidR="00746AB4">
            <w:rPr>
              <w:sz w:val="24"/>
              <w:szCs w:val="24"/>
            </w:rPr>
            <w:fldChar w:fldCharType="separate"/>
          </w:r>
          <w:r w:rsidR="00B37F64" w:rsidRPr="00B37F64">
            <w:rPr>
              <w:noProof/>
              <w:sz w:val="24"/>
              <w:szCs w:val="24"/>
            </w:rPr>
            <w:t>(Odell, 2023)</w:t>
          </w:r>
          <w:r w:rsidR="00746AB4">
            <w:rPr>
              <w:sz w:val="24"/>
              <w:szCs w:val="24"/>
            </w:rPr>
            <w:fldChar w:fldCharType="end"/>
          </w:r>
        </w:sdtContent>
      </w:sdt>
      <w:r w:rsidR="00746AB4">
        <w:rPr>
          <w:sz w:val="24"/>
          <w:szCs w:val="24"/>
        </w:rPr>
        <w:t xml:space="preserve"> states</w:t>
      </w:r>
      <w:r w:rsidR="00A64AA0">
        <w:rPr>
          <w:sz w:val="24"/>
          <w:szCs w:val="24"/>
        </w:rPr>
        <w:t xml:space="preserve"> that adopting an affiliative leadership style can result in a person considering colleagues before the task in hand. She further goes on to state that</w:t>
      </w:r>
      <w:r w:rsidR="00D20526">
        <w:rPr>
          <w:sz w:val="24"/>
          <w:szCs w:val="24"/>
        </w:rPr>
        <w:t xml:space="preserve"> following on from a gender study,</w:t>
      </w:r>
      <w:r w:rsidR="00A64AA0">
        <w:rPr>
          <w:sz w:val="24"/>
          <w:szCs w:val="24"/>
        </w:rPr>
        <w:t xml:space="preserve"> this leadership style is adopted mostly by women in oppose to men</w:t>
      </w:r>
      <w:r w:rsidR="00746AB4">
        <w:rPr>
          <w:sz w:val="24"/>
          <w:szCs w:val="24"/>
        </w:rPr>
        <w:t xml:space="preserve">. </w:t>
      </w:r>
      <w:r w:rsidR="00686793">
        <w:rPr>
          <w:sz w:val="24"/>
          <w:szCs w:val="24"/>
        </w:rPr>
        <w:t>Personal experience I feel this is partially true, female officers tend to stand together in a group and face a threatening situation whereas male officers have the tendency to attempt to remove the threat before subjecting a female officer to the risk of harm.</w:t>
      </w:r>
    </w:p>
    <w:p w14:paraId="269FEB03" w14:textId="77777777" w:rsidR="001E4020" w:rsidRDefault="001E4020" w:rsidP="00001F0C">
      <w:pPr>
        <w:spacing w:line="360" w:lineRule="auto"/>
        <w:ind w:right="237"/>
        <w:jc w:val="both"/>
        <w:rPr>
          <w:sz w:val="24"/>
          <w:szCs w:val="24"/>
        </w:rPr>
      </w:pPr>
    </w:p>
    <w:p w14:paraId="50177E63" w14:textId="022CF2D2" w:rsidR="00533207" w:rsidRPr="00270EEB" w:rsidRDefault="001E4020" w:rsidP="00001F0C">
      <w:pPr>
        <w:spacing w:line="360" w:lineRule="auto"/>
        <w:ind w:right="237"/>
        <w:jc w:val="both"/>
        <w:rPr>
          <w:sz w:val="24"/>
          <w:szCs w:val="24"/>
        </w:rPr>
      </w:pPr>
      <w:r>
        <w:rPr>
          <w:sz w:val="24"/>
          <w:szCs w:val="24"/>
        </w:rPr>
        <w:t xml:space="preserve">On evaluation of the incident, I recognise that I need more confidence to be able to take control of a situation. Things that went well is that the public were maintained, order was </w:t>
      </w:r>
      <w:r w:rsidR="00533207">
        <w:rPr>
          <w:sz w:val="24"/>
          <w:szCs w:val="24"/>
        </w:rPr>
        <w:t>kept,</w:t>
      </w:r>
      <w:r>
        <w:rPr>
          <w:sz w:val="24"/>
          <w:szCs w:val="24"/>
        </w:rPr>
        <w:t xml:space="preserve"> and the vulnerable person was withdrawn from the dangerous environment and led to the medical </w:t>
      </w:r>
      <w:r w:rsidR="00533207">
        <w:rPr>
          <w:sz w:val="24"/>
          <w:szCs w:val="24"/>
        </w:rPr>
        <w:t xml:space="preserve">team to seek the help that was required. </w:t>
      </w:r>
      <w:r w:rsidR="00110383">
        <w:rPr>
          <w:sz w:val="24"/>
          <w:szCs w:val="24"/>
        </w:rPr>
        <w:t xml:space="preserve">All safeguarding procedures were put in place as required by force policy and legislation was followed. </w:t>
      </w:r>
      <w:r w:rsidR="00533207">
        <w:rPr>
          <w:sz w:val="24"/>
          <w:szCs w:val="24"/>
        </w:rPr>
        <w:t xml:space="preserve">I recognised that the incident should have required a larger </w:t>
      </w:r>
      <w:r w:rsidR="00533207">
        <w:rPr>
          <w:sz w:val="24"/>
          <w:szCs w:val="24"/>
        </w:rPr>
        <w:lastRenderedPageBreak/>
        <w:t xml:space="preserve">police presence to maintain public safety. I fed this back to my senior manager; however, this made it feel as though my competence was being questioned when dealing with large scale incidents. </w:t>
      </w:r>
    </w:p>
    <w:p w14:paraId="042DA0D7" w14:textId="77777777" w:rsidR="00025650" w:rsidRPr="00270EEB" w:rsidRDefault="00025650" w:rsidP="00001F0C">
      <w:pPr>
        <w:spacing w:line="360" w:lineRule="auto"/>
        <w:ind w:right="237"/>
        <w:jc w:val="both"/>
        <w:rPr>
          <w:sz w:val="24"/>
          <w:szCs w:val="24"/>
        </w:rPr>
      </w:pPr>
    </w:p>
    <w:p w14:paraId="524A4CF8" w14:textId="2F731720" w:rsidR="005B1310" w:rsidRDefault="00533207" w:rsidP="00001F0C">
      <w:pPr>
        <w:spacing w:line="360" w:lineRule="auto"/>
        <w:ind w:right="237"/>
        <w:jc w:val="both"/>
        <w:rPr>
          <w:sz w:val="24"/>
          <w:szCs w:val="24"/>
        </w:rPr>
      </w:pPr>
      <w:r>
        <w:rPr>
          <w:sz w:val="24"/>
          <w:szCs w:val="24"/>
        </w:rPr>
        <w:t>I have learned from this situation that</w:t>
      </w:r>
      <w:r w:rsidR="00110383">
        <w:rPr>
          <w:sz w:val="24"/>
          <w:szCs w:val="24"/>
        </w:rPr>
        <w:t xml:space="preserve"> to obtain compliance and</w:t>
      </w:r>
      <w:r>
        <w:rPr>
          <w:sz w:val="24"/>
          <w:szCs w:val="24"/>
        </w:rPr>
        <w:t xml:space="preserve"> take leadership of a situation I need to</w:t>
      </w:r>
      <w:r w:rsidR="008343E3" w:rsidRPr="008343E3">
        <w:rPr>
          <w:sz w:val="24"/>
          <w:szCs w:val="24"/>
        </w:rPr>
        <w:t xml:space="preserve"> recogni</w:t>
      </w:r>
      <w:r>
        <w:rPr>
          <w:sz w:val="24"/>
          <w:szCs w:val="24"/>
        </w:rPr>
        <w:t>s</w:t>
      </w:r>
      <w:r w:rsidR="008343E3" w:rsidRPr="008343E3">
        <w:rPr>
          <w:sz w:val="24"/>
          <w:szCs w:val="24"/>
        </w:rPr>
        <w:t xml:space="preserve">e the needs and expectations of others </w:t>
      </w:r>
      <w:r w:rsidR="001E772B" w:rsidRPr="008343E3">
        <w:rPr>
          <w:sz w:val="24"/>
          <w:szCs w:val="24"/>
        </w:rPr>
        <w:t>in each</w:t>
      </w:r>
      <w:r w:rsidR="008343E3" w:rsidRPr="008343E3">
        <w:rPr>
          <w:sz w:val="24"/>
          <w:szCs w:val="24"/>
        </w:rPr>
        <w:t xml:space="preserve"> situation.</w:t>
      </w:r>
      <w:r w:rsidR="00D20526">
        <w:rPr>
          <w:sz w:val="24"/>
          <w:szCs w:val="24"/>
        </w:rPr>
        <w:t xml:space="preserve"> </w:t>
      </w:r>
      <w:r w:rsidR="003502EF">
        <w:rPr>
          <w:sz w:val="24"/>
          <w:szCs w:val="24"/>
        </w:rPr>
        <w:t xml:space="preserve"> </w:t>
      </w:r>
      <w:sdt>
        <w:sdtPr>
          <w:rPr>
            <w:sz w:val="24"/>
            <w:szCs w:val="24"/>
          </w:rPr>
          <w:id w:val="-275560127"/>
          <w:citation/>
        </w:sdtPr>
        <w:sdtEndPr/>
        <w:sdtContent>
          <w:r w:rsidR="009F6BFC">
            <w:rPr>
              <w:sz w:val="24"/>
              <w:szCs w:val="24"/>
            </w:rPr>
            <w:fldChar w:fldCharType="begin"/>
          </w:r>
          <w:r w:rsidR="009F6BFC">
            <w:rPr>
              <w:sz w:val="24"/>
              <w:szCs w:val="24"/>
            </w:rPr>
            <w:instrText xml:space="preserve"> CITATION Gol00 \l 2057 </w:instrText>
          </w:r>
          <w:r w:rsidR="009F6BFC">
            <w:rPr>
              <w:sz w:val="24"/>
              <w:szCs w:val="24"/>
            </w:rPr>
            <w:fldChar w:fldCharType="separate"/>
          </w:r>
          <w:r w:rsidR="00B37F64" w:rsidRPr="00B37F64">
            <w:rPr>
              <w:noProof/>
              <w:sz w:val="24"/>
              <w:szCs w:val="24"/>
            </w:rPr>
            <w:t>(Goleman, Daniel;, 2000)</w:t>
          </w:r>
          <w:r w:rsidR="009F6BFC">
            <w:rPr>
              <w:sz w:val="24"/>
              <w:szCs w:val="24"/>
            </w:rPr>
            <w:fldChar w:fldCharType="end"/>
          </w:r>
        </w:sdtContent>
      </w:sdt>
      <w:r w:rsidR="009F6BFC">
        <w:rPr>
          <w:sz w:val="24"/>
          <w:szCs w:val="24"/>
        </w:rPr>
        <w:t xml:space="preserve">, </w:t>
      </w:r>
      <w:r w:rsidR="003502EF">
        <w:rPr>
          <w:sz w:val="24"/>
          <w:szCs w:val="24"/>
        </w:rPr>
        <w:t xml:space="preserve">identifies that good leadership is carried out by leaders who have multiple changing leadership </w:t>
      </w:r>
      <w:r>
        <w:rPr>
          <w:sz w:val="24"/>
          <w:szCs w:val="24"/>
        </w:rPr>
        <w:t>styles and</w:t>
      </w:r>
      <w:r w:rsidR="003502EF">
        <w:rPr>
          <w:sz w:val="24"/>
          <w:szCs w:val="24"/>
        </w:rPr>
        <w:t xml:space="preserve"> can adapt for each different situatio</w:t>
      </w:r>
      <w:r w:rsidR="00110383">
        <w:rPr>
          <w:sz w:val="24"/>
          <w:szCs w:val="24"/>
        </w:rPr>
        <w:t>n</w:t>
      </w:r>
      <w:r w:rsidR="009F6BFC">
        <w:rPr>
          <w:sz w:val="24"/>
          <w:szCs w:val="24"/>
        </w:rPr>
        <w:t>.</w:t>
      </w:r>
    </w:p>
    <w:p w14:paraId="7A99F832" w14:textId="62C9931F" w:rsidR="00025650" w:rsidRDefault="00533207" w:rsidP="00001F0C">
      <w:pPr>
        <w:spacing w:line="360" w:lineRule="auto"/>
        <w:ind w:right="237"/>
        <w:jc w:val="both"/>
        <w:rPr>
          <w:sz w:val="24"/>
          <w:szCs w:val="24"/>
        </w:rPr>
      </w:pPr>
      <w:r>
        <w:rPr>
          <w:sz w:val="24"/>
          <w:szCs w:val="24"/>
        </w:rPr>
        <w:t xml:space="preserve">I </w:t>
      </w:r>
      <w:r w:rsidR="005B1310">
        <w:rPr>
          <w:sz w:val="24"/>
          <w:szCs w:val="24"/>
        </w:rPr>
        <w:t>possess</w:t>
      </w:r>
      <w:r>
        <w:rPr>
          <w:sz w:val="24"/>
          <w:szCs w:val="24"/>
        </w:rPr>
        <w:t xml:space="preserve"> the skills to become a good leade</w:t>
      </w:r>
      <w:r w:rsidR="00017F0E">
        <w:rPr>
          <w:sz w:val="24"/>
          <w:szCs w:val="24"/>
        </w:rPr>
        <w:t>r. I was aw</w:t>
      </w:r>
      <w:r w:rsidRPr="00533207">
        <w:rPr>
          <w:sz w:val="24"/>
          <w:szCs w:val="24"/>
        </w:rPr>
        <w:t xml:space="preserve">are and sensitive to the social </w:t>
      </w:r>
      <w:r w:rsidR="005B1310" w:rsidRPr="00533207">
        <w:rPr>
          <w:sz w:val="24"/>
          <w:szCs w:val="24"/>
        </w:rPr>
        <w:t>environment,</w:t>
      </w:r>
      <w:r>
        <w:rPr>
          <w:sz w:val="24"/>
          <w:szCs w:val="24"/>
        </w:rPr>
        <w:t xml:space="preserve"> </w:t>
      </w:r>
      <w:r w:rsidR="00017F0E">
        <w:rPr>
          <w:sz w:val="24"/>
          <w:szCs w:val="24"/>
        </w:rPr>
        <w:t xml:space="preserve">and I was able to provide instruction to my colleague whilst still maintaining respect. I </w:t>
      </w:r>
      <w:r w:rsidR="005B1310">
        <w:rPr>
          <w:sz w:val="24"/>
          <w:szCs w:val="24"/>
        </w:rPr>
        <w:t>can</w:t>
      </w:r>
      <w:r w:rsidR="00017F0E">
        <w:rPr>
          <w:sz w:val="24"/>
          <w:szCs w:val="24"/>
        </w:rPr>
        <w:t xml:space="preserve"> mask my insecurities when met with </w:t>
      </w:r>
      <w:r w:rsidR="005B1310">
        <w:rPr>
          <w:sz w:val="24"/>
          <w:szCs w:val="24"/>
        </w:rPr>
        <w:t>an emergency</w:t>
      </w:r>
      <w:r w:rsidR="00017F0E">
        <w:rPr>
          <w:sz w:val="24"/>
          <w:szCs w:val="24"/>
        </w:rPr>
        <w:t xml:space="preserve"> and convey a level of confidence that the public require to maintain a positive public perception.  </w:t>
      </w:r>
    </w:p>
    <w:p w14:paraId="086176D4" w14:textId="653B1524" w:rsidR="007A040D" w:rsidRDefault="00017F0E" w:rsidP="00001F0C">
      <w:pPr>
        <w:spacing w:line="360" w:lineRule="auto"/>
        <w:ind w:right="237"/>
        <w:jc w:val="both"/>
        <w:rPr>
          <w:sz w:val="24"/>
          <w:szCs w:val="24"/>
        </w:rPr>
      </w:pPr>
      <w:r>
        <w:rPr>
          <w:sz w:val="24"/>
          <w:szCs w:val="24"/>
        </w:rPr>
        <w:t xml:space="preserve">If I was met with the same incident again, I would present more confidently to the other services present. I feel that by being put in similar situations will help me build the confidence that I need to </w:t>
      </w:r>
      <w:r w:rsidR="00D43710">
        <w:rPr>
          <w:sz w:val="24"/>
          <w:szCs w:val="24"/>
        </w:rPr>
        <w:t>carry out</w:t>
      </w:r>
      <w:r>
        <w:rPr>
          <w:sz w:val="24"/>
          <w:szCs w:val="24"/>
        </w:rPr>
        <w:t xml:space="preserve"> a leadership role. </w:t>
      </w:r>
      <w:r w:rsidR="009F6BFC">
        <w:rPr>
          <w:sz w:val="24"/>
          <w:szCs w:val="24"/>
        </w:rPr>
        <w:t xml:space="preserve">My aim is to become a positive role model for others, demonstrating empathy, resilience and </w:t>
      </w:r>
      <w:r w:rsidR="007A040D">
        <w:rPr>
          <w:sz w:val="24"/>
          <w:szCs w:val="24"/>
        </w:rPr>
        <w:t xml:space="preserve">displaying ethical behaviour and choices. </w:t>
      </w:r>
    </w:p>
    <w:p w14:paraId="29027732" w14:textId="77777777" w:rsidR="007A040D" w:rsidRDefault="007A040D" w:rsidP="00001F0C">
      <w:pPr>
        <w:spacing w:line="360" w:lineRule="auto"/>
        <w:ind w:right="237"/>
        <w:jc w:val="both"/>
        <w:rPr>
          <w:sz w:val="24"/>
          <w:szCs w:val="24"/>
        </w:rPr>
      </w:pPr>
    </w:p>
    <w:p w14:paraId="17823D7D" w14:textId="0374EDE9" w:rsidR="008343E3" w:rsidRDefault="00D43710" w:rsidP="00001F0C">
      <w:pPr>
        <w:spacing w:line="360" w:lineRule="auto"/>
        <w:ind w:right="237"/>
        <w:jc w:val="both"/>
        <w:rPr>
          <w:sz w:val="24"/>
          <w:szCs w:val="24"/>
        </w:rPr>
      </w:pPr>
      <w:sdt>
        <w:sdtPr>
          <w:rPr>
            <w:sz w:val="24"/>
            <w:szCs w:val="24"/>
          </w:rPr>
          <w:id w:val="-1946763717"/>
          <w:citation/>
        </w:sdtPr>
        <w:sdtEndPr/>
        <w:sdtContent>
          <w:r w:rsidR="007A040D">
            <w:rPr>
              <w:sz w:val="24"/>
              <w:szCs w:val="24"/>
            </w:rPr>
            <w:fldChar w:fldCharType="begin"/>
          </w:r>
          <w:r w:rsidR="007A040D">
            <w:rPr>
              <w:sz w:val="24"/>
              <w:szCs w:val="24"/>
            </w:rPr>
            <w:instrText xml:space="preserve"> CITATION Fil24 \l 2057 </w:instrText>
          </w:r>
          <w:r w:rsidR="007A040D">
            <w:rPr>
              <w:sz w:val="24"/>
              <w:szCs w:val="24"/>
            </w:rPr>
            <w:fldChar w:fldCharType="separate"/>
          </w:r>
          <w:r w:rsidR="00B37F64" w:rsidRPr="00B37F64">
            <w:rPr>
              <w:noProof/>
              <w:sz w:val="24"/>
              <w:szCs w:val="24"/>
            </w:rPr>
            <w:t>(Filstad, 2024)</w:t>
          </w:r>
          <w:r w:rsidR="007A040D">
            <w:rPr>
              <w:sz w:val="24"/>
              <w:szCs w:val="24"/>
            </w:rPr>
            <w:fldChar w:fldCharType="end"/>
          </w:r>
        </w:sdtContent>
      </w:sdt>
      <w:r w:rsidR="007A040D">
        <w:rPr>
          <w:sz w:val="24"/>
          <w:szCs w:val="24"/>
        </w:rPr>
        <w:t xml:space="preserve"> stated following a review into policing and leadership it was identified a future challenge for policing due to the lack of role models currently in post. </w:t>
      </w:r>
    </w:p>
    <w:p w14:paraId="6B420E50" w14:textId="29F39F37" w:rsidR="008343E3" w:rsidRDefault="00D23CC7" w:rsidP="00001F0C">
      <w:pPr>
        <w:spacing w:line="360" w:lineRule="auto"/>
        <w:ind w:right="237"/>
        <w:jc w:val="both"/>
        <w:rPr>
          <w:sz w:val="24"/>
          <w:szCs w:val="24"/>
        </w:rPr>
      </w:pPr>
      <w:r>
        <w:rPr>
          <w:sz w:val="24"/>
          <w:szCs w:val="24"/>
        </w:rPr>
        <w:t>The</w:t>
      </w:r>
      <w:r w:rsidR="003547E7">
        <w:rPr>
          <w:sz w:val="24"/>
          <w:szCs w:val="24"/>
        </w:rPr>
        <w:t xml:space="preserve"> leadership style adopted amongst the hierarchy at South Wales Police is t</w:t>
      </w:r>
      <w:r w:rsidR="003547E7" w:rsidRPr="003547E7">
        <w:rPr>
          <w:sz w:val="24"/>
          <w:szCs w:val="24"/>
        </w:rPr>
        <w:t>ransformational</w:t>
      </w:r>
      <w:r>
        <w:rPr>
          <w:sz w:val="24"/>
          <w:szCs w:val="24"/>
        </w:rPr>
        <w:t xml:space="preserve"> </w:t>
      </w:r>
      <w:r w:rsidR="003547E7" w:rsidRPr="003547E7">
        <w:rPr>
          <w:sz w:val="24"/>
          <w:szCs w:val="24"/>
        </w:rPr>
        <w:t>leadership</w:t>
      </w:r>
      <w:r w:rsidR="003547E7">
        <w:rPr>
          <w:sz w:val="24"/>
          <w:szCs w:val="24"/>
        </w:rPr>
        <w:t xml:space="preserve">. New Chief </w:t>
      </w:r>
      <w:r w:rsidR="003547E7" w:rsidRPr="003547E7">
        <w:rPr>
          <w:sz w:val="24"/>
          <w:szCs w:val="24"/>
        </w:rPr>
        <w:t>police leaders</w:t>
      </w:r>
      <w:r w:rsidR="003547E7">
        <w:rPr>
          <w:sz w:val="24"/>
          <w:szCs w:val="24"/>
        </w:rPr>
        <w:t xml:space="preserve"> confirmed in senior management rank</w:t>
      </w:r>
      <w:r>
        <w:rPr>
          <w:sz w:val="24"/>
          <w:szCs w:val="24"/>
        </w:rPr>
        <w:t xml:space="preserve"> </w:t>
      </w:r>
      <w:r w:rsidR="003547E7" w:rsidRPr="003547E7">
        <w:rPr>
          <w:sz w:val="24"/>
          <w:szCs w:val="24"/>
        </w:rPr>
        <w:t xml:space="preserve">set a vision, </w:t>
      </w:r>
      <w:r>
        <w:rPr>
          <w:sz w:val="24"/>
          <w:szCs w:val="24"/>
        </w:rPr>
        <w:t>display organisational commitment</w:t>
      </w:r>
      <w:r w:rsidR="003547E7" w:rsidRPr="003547E7">
        <w:rPr>
          <w:sz w:val="24"/>
          <w:szCs w:val="24"/>
        </w:rPr>
        <w:t xml:space="preserve"> and </w:t>
      </w:r>
      <w:r w:rsidR="003547E7">
        <w:rPr>
          <w:sz w:val="24"/>
          <w:szCs w:val="24"/>
        </w:rPr>
        <w:t xml:space="preserve">communicate </w:t>
      </w:r>
      <w:r w:rsidR="003547E7" w:rsidRPr="003547E7">
        <w:rPr>
          <w:sz w:val="24"/>
          <w:szCs w:val="24"/>
        </w:rPr>
        <w:t xml:space="preserve">honest values, </w:t>
      </w:r>
      <w:r w:rsidR="003547E7">
        <w:rPr>
          <w:sz w:val="24"/>
          <w:szCs w:val="24"/>
        </w:rPr>
        <w:t xml:space="preserve">promising </w:t>
      </w:r>
      <w:r w:rsidR="003547E7" w:rsidRPr="003547E7">
        <w:rPr>
          <w:sz w:val="24"/>
          <w:szCs w:val="24"/>
        </w:rPr>
        <w:t>a positive influence</w:t>
      </w:r>
      <w:r>
        <w:rPr>
          <w:sz w:val="24"/>
          <w:szCs w:val="24"/>
        </w:rPr>
        <w:t xml:space="preserve"> and to bring about change. T</w:t>
      </w:r>
      <w:r w:rsidR="003547E7">
        <w:rPr>
          <w:sz w:val="24"/>
          <w:szCs w:val="24"/>
        </w:rPr>
        <w:t>he most recent</w:t>
      </w:r>
      <w:r>
        <w:rPr>
          <w:sz w:val="24"/>
          <w:szCs w:val="24"/>
        </w:rPr>
        <w:t xml:space="preserve"> promise</w:t>
      </w:r>
      <w:r w:rsidR="003547E7">
        <w:rPr>
          <w:sz w:val="24"/>
          <w:szCs w:val="24"/>
        </w:rPr>
        <w:t xml:space="preserve"> is to amend the working shift pattern to a 4 on 4 off cycle. </w:t>
      </w:r>
      <w:r>
        <w:rPr>
          <w:sz w:val="24"/>
          <w:szCs w:val="24"/>
        </w:rPr>
        <w:t xml:space="preserve">Listening to the issues subordinates have and making changes for the better is proven to have positive outcome comprising of organisational commitment and compliance </w:t>
      </w:r>
      <w:sdt>
        <w:sdtPr>
          <w:rPr>
            <w:sz w:val="24"/>
            <w:szCs w:val="24"/>
          </w:rPr>
          <w:id w:val="1457902383"/>
          <w:citation/>
        </w:sdtPr>
        <w:sdtEndPr/>
        <w:sdtContent>
          <w:r>
            <w:rPr>
              <w:sz w:val="24"/>
              <w:szCs w:val="24"/>
            </w:rPr>
            <w:fldChar w:fldCharType="begin"/>
          </w:r>
          <w:r>
            <w:rPr>
              <w:sz w:val="24"/>
              <w:szCs w:val="24"/>
            </w:rPr>
            <w:instrText xml:space="preserve"> CITATION Cam11 \l 2057 </w:instrText>
          </w:r>
          <w:r>
            <w:rPr>
              <w:sz w:val="24"/>
              <w:szCs w:val="24"/>
            </w:rPr>
            <w:fldChar w:fldCharType="separate"/>
          </w:r>
          <w:r w:rsidR="00B37F64" w:rsidRPr="00B37F64">
            <w:rPr>
              <w:noProof/>
              <w:sz w:val="24"/>
              <w:szCs w:val="24"/>
            </w:rPr>
            <w:t>(Campbell &amp; Kodz, 2011)</w:t>
          </w:r>
          <w:r>
            <w:rPr>
              <w:sz w:val="24"/>
              <w:szCs w:val="24"/>
            </w:rPr>
            <w:fldChar w:fldCharType="end"/>
          </w:r>
        </w:sdtContent>
      </w:sdt>
      <w:r>
        <w:rPr>
          <w:sz w:val="24"/>
          <w:szCs w:val="24"/>
        </w:rPr>
        <w:t>.</w:t>
      </w:r>
    </w:p>
    <w:p w14:paraId="15DB2261" w14:textId="77777777" w:rsidR="00D23CC7" w:rsidRDefault="00D23CC7" w:rsidP="00001F0C">
      <w:pPr>
        <w:spacing w:line="360" w:lineRule="auto"/>
        <w:ind w:right="237"/>
        <w:jc w:val="both"/>
        <w:rPr>
          <w:sz w:val="24"/>
          <w:szCs w:val="24"/>
        </w:rPr>
      </w:pPr>
    </w:p>
    <w:p w14:paraId="4D185287" w14:textId="136E277F" w:rsidR="00017F0E" w:rsidRDefault="00017F0E" w:rsidP="00001F0C">
      <w:pPr>
        <w:spacing w:line="360" w:lineRule="auto"/>
        <w:ind w:right="237"/>
        <w:jc w:val="both"/>
        <w:rPr>
          <w:sz w:val="24"/>
          <w:szCs w:val="24"/>
        </w:rPr>
      </w:pPr>
      <w:r>
        <w:rPr>
          <w:sz w:val="24"/>
          <w:szCs w:val="24"/>
        </w:rPr>
        <w:t xml:space="preserve">Word Count = </w:t>
      </w:r>
      <w:r w:rsidR="00D23CC7">
        <w:rPr>
          <w:sz w:val="24"/>
          <w:szCs w:val="24"/>
        </w:rPr>
        <w:t>2052</w:t>
      </w:r>
    </w:p>
    <w:p w14:paraId="76FBC297" w14:textId="77777777" w:rsidR="008343E3" w:rsidRDefault="008343E3" w:rsidP="00001F0C">
      <w:pPr>
        <w:spacing w:line="360" w:lineRule="auto"/>
        <w:ind w:right="237"/>
        <w:jc w:val="both"/>
        <w:rPr>
          <w:sz w:val="24"/>
          <w:szCs w:val="24"/>
        </w:rPr>
      </w:pPr>
    </w:p>
    <w:p w14:paraId="44BB4F03" w14:textId="77777777" w:rsidR="008343E3" w:rsidRDefault="008343E3" w:rsidP="00001F0C">
      <w:pPr>
        <w:spacing w:line="360" w:lineRule="auto"/>
        <w:ind w:right="237"/>
        <w:jc w:val="both"/>
        <w:rPr>
          <w:sz w:val="24"/>
          <w:szCs w:val="24"/>
        </w:rPr>
      </w:pPr>
    </w:p>
    <w:p w14:paraId="32933C98" w14:textId="0C3E4E56" w:rsidR="00AA666E" w:rsidRPr="00446E98" w:rsidRDefault="00025650" w:rsidP="00017F0E">
      <w:pPr>
        <w:spacing w:line="360" w:lineRule="auto"/>
        <w:ind w:right="237"/>
        <w:jc w:val="both"/>
        <w:rPr>
          <w:sz w:val="24"/>
          <w:szCs w:val="24"/>
        </w:rPr>
      </w:pPr>
      <w:r w:rsidRPr="00446E98">
        <w:rPr>
          <w:sz w:val="24"/>
          <w:szCs w:val="24"/>
        </w:rPr>
        <w:lastRenderedPageBreak/>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C70D40">
      <w:pPr>
        <w:spacing w:line="360" w:lineRule="auto"/>
        <w:ind w:right="238"/>
        <w:jc w:val="both"/>
        <w:rPr>
          <w:sz w:val="24"/>
          <w:szCs w:val="24"/>
        </w:rPr>
      </w:pPr>
    </w:p>
    <w:p w14:paraId="55E8513B" w14:textId="191EF5EA" w:rsidR="00025650" w:rsidRDefault="00A9351F" w:rsidP="00C70D40">
      <w:pPr>
        <w:spacing w:line="360" w:lineRule="auto"/>
        <w:ind w:right="238"/>
        <w:jc w:val="both"/>
        <w:rPr>
          <w:sz w:val="24"/>
          <w:szCs w:val="24"/>
        </w:rPr>
      </w:pPr>
      <w:r>
        <w:rPr>
          <w:sz w:val="24"/>
          <w:szCs w:val="24"/>
        </w:rPr>
        <w:t>In this essay using the Gibbs reflective cycle</w:t>
      </w:r>
      <w:r w:rsidR="001C5114">
        <w:rPr>
          <w:sz w:val="24"/>
          <w:szCs w:val="24"/>
        </w:rPr>
        <w:t>,</w:t>
      </w:r>
      <w:r w:rsidR="0069608C">
        <w:rPr>
          <w:sz w:val="24"/>
          <w:szCs w:val="24"/>
        </w:rPr>
        <w:t xml:space="preserve"> </w:t>
      </w:r>
      <w:sdt>
        <w:sdtPr>
          <w:rPr>
            <w:sz w:val="24"/>
            <w:szCs w:val="24"/>
          </w:rPr>
          <w:id w:val="-37736740"/>
          <w:citation/>
        </w:sdtPr>
        <w:sdtEndPr/>
        <w:sdtContent>
          <w:r w:rsidR="0069608C">
            <w:rPr>
              <w:sz w:val="24"/>
              <w:szCs w:val="24"/>
            </w:rPr>
            <w:fldChar w:fldCharType="begin"/>
          </w:r>
          <w:r w:rsidR="0069608C">
            <w:rPr>
              <w:sz w:val="24"/>
              <w:szCs w:val="24"/>
            </w:rPr>
            <w:instrText xml:space="preserve"> CITATION The24 \l 2057 </w:instrText>
          </w:r>
          <w:r w:rsidR="0069608C">
            <w:rPr>
              <w:sz w:val="24"/>
              <w:szCs w:val="24"/>
            </w:rPr>
            <w:fldChar w:fldCharType="separate"/>
          </w:r>
          <w:r w:rsidR="00B37F64" w:rsidRPr="00B37F64">
            <w:rPr>
              <w:noProof/>
              <w:sz w:val="24"/>
              <w:szCs w:val="24"/>
            </w:rPr>
            <w:t>(The University of Edinburgh, 2024)</w:t>
          </w:r>
          <w:r w:rsidR="0069608C">
            <w:rPr>
              <w:sz w:val="24"/>
              <w:szCs w:val="24"/>
            </w:rPr>
            <w:fldChar w:fldCharType="end"/>
          </w:r>
        </w:sdtContent>
      </w:sdt>
      <w:r w:rsidR="00B031C7">
        <w:rPr>
          <w:sz w:val="24"/>
          <w:szCs w:val="24"/>
        </w:rPr>
        <w:t>.</w:t>
      </w:r>
      <w:r>
        <w:rPr>
          <w:sz w:val="24"/>
          <w:szCs w:val="24"/>
        </w:rPr>
        <w:t xml:space="preserve"> I will reflect on my past three years in policing and review relevant coaching and mentoring definitions and theories that have benefited me in my role. </w:t>
      </w:r>
    </w:p>
    <w:p w14:paraId="212555B2" w14:textId="77777777" w:rsidR="005E403E" w:rsidRDefault="005E403E" w:rsidP="00C70D40">
      <w:pPr>
        <w:spacing w:line="360" w:lineRule="auto"/>
        <w:ind w:right="238"/>
        <w:jc w:val="both"/>
        <w:rPr>
          <w:sz w:val="24"/>
          <w:szCs w:val="24"/>
        </w:rPr>
      </w:pPr>
    </w:p>
    <w:p w14:paraId="56B5B9F1" w14:textId="7FA9FCC8" w:rsidR="005E403E" w:rsidRDefault="005E403E" w:rsidP="008F2898">
      <w:pPr>
        <w:spacing w:line="360" w:lineRule="auto"/>
        <w:ind w:right="238"/>
        <w:jc w:val="both"/>
        <w:rPr>
          <w:sz w:val="24"/>
          <w:szCs w:val="24"/>
        </w:rPr>
      </w:pPr>
      <w:r>
        <w:rPr>
          <w:sz w:val="24"/>
          <w:szCs w:val="24"/>
        </w:rPr>
        <w:t>I began policing during the police uplift programme</w:t>
      </w:r>
      <w:r w:rsidR="007C5E99">
        <w:rPr>
          <w:sz w:val="24"/>
          <w:szCs w:val="24"/>
        </w:rPr>
        <w:t xml:space="preserve">, it was announced in 2019 that 20,000 police officers will be recruited to reduce crime and improve outcomes for victims, </w:t>
      </w:r>
      <w:sdt>
        <w:sdtPr>
          <w:rPr>
            <w:sz w:val="24"/>
            <w:szCs w:val="24"/>
          </w:rPr>
          <w:id w:val="-1875384580"/>
          <w:citation/>
        </w:sdtPr>
        <w:sdtEndPr/>
        <w:sdtContent>
          <w:r w:rsidR="0069608C">
            <w:rPr>
              <w:sz w:val="24"/>
              <w:szCs w:val="24"/>
            </w:rPr>
            <w:fldChar w:fldCharType="begin"/>
          </w:r>
          <w:r w:rsidR="0069608C">
            <w:rPr>
              <w:sz w:val="24"/>
              <w:szCs w:val="24"/>
            </w:rPr>
            <w:instrText xml:space="preserve"> CITATION NPC19 \l 2057 </w:instrText>
          </w:r>
          <w:r w:rsidR="0069608C">
            <w:rPr>
              <w:sz w:val="24"/>
              <w:szCs w:val="24"/>
            </w:rPr>
            <w:fldChar w:fldCharType="separate"/>
          </w:r>
          <w:r w:rsidR="00B37F64" w:rsidRPr="00B37F64">
            <w:rPr>
              <w:noProof/>
              <w:sz w:val="24"/>
              <w:szCs w:val="24"/>
            </w:rPr>
            <w:t>(NPCC, 2019)</w:t>
          </w:r>
          <w:r w:rsidR="0069608C">
            <w:rPr>
              <w:sz w:val="24"/>
              <w:szCs w:val="24"/>
            </w:rPr>
            <w:fldChar w:fldCharType="end"/>
          </w:r>
        </w:sdtContent>
      </w:sdt>
      <w:r w:rsidR="007C5E99">
        <w:rPr>
          <w:sz w:val="24"/>
          <w:szCs w:val="24"/>
        </w:rPr>
        <w:t>.</w:t>
      </w:r>
      <w:r w:rsidR="008F2898">
        <w:rPr>
          <w:sz w:val="24"/>
          <w:szCs w:val="24"/>
        </w:rPr>
        <w:t xml:space="preserve"> The drawback of this recruitment highlighted that </w:t>
      </w:r>
      <w:r w:rsidR="008F2898" w:rsidRPr="008F2898">
        <w:rPr>
          <w:sz w:val="24"/>
          <w:szCs w:val="24"/>
        </w:rPr>
        <w:t>38% of police officers nationally have fewer than five</w:t>
      </w:r>
      <w:r w:rsidR="008F2898">
        <w:rPr>
          <w:sz w:val="24"/>
          <w:szCs w:val="24"/>
        </w:rPr>
        <w:t xml:space="preserve"> </w:t>
      </w:r>
      <w:r w:rsidR="008F2898" w:rsidRPr="008F2898">
        <w:rPr>
          <w:sz w:val="24"/>
          <w:szCs w:val="24"/>
        </w:rPr>
        <w:t xml:space="preserve">years’ experience </w:t>
      </w:r>
      <w:r w:rsidR="00480773">
        <w:rPr>
          <w:sz w:val="24"/>
          <w:szCs w:val="24"/>
        </w:rPr>
        <w:t xml:space="preserve">in 2024 </w:t>
      </w:r>
      <w:r w:rsidR="008F2898" w:rsidRPr="008F2898">
        <w:rPr>
          <w:sz w:val="24"/>
          <w:szCs w:val="24"/>
        </w:rPr>
        <w:t>compared with 12% in 201</w:t>
      </w:r>
      <w:r w:rsidR="0069608C">
        <w:rPr>
          <w:sz w:val="24"/>
          <w:szCs w:val="24"/>
        </w:rPr>
        <w:t>5</w:t>
      </w:r>
      <w:r w:rsidR="008F2898">
        <w:rPr>
          <w:sz w:val="24"/>
          <w:szCs w:val="24"/>
        </w:rPr>
        <w:t xml:space="preserve">. </w:t>
      </w:r>
      <w:r w:rsidR="00480773">
        <w:rPr>
          <w:sz w:val="24"/>
          <w:szCs w:val="24"/>
        </w:rPr>
        <w:t xml:space="preserve">This highlighted </w:t>
      </w:r>
      <w:r w:rsidR="008F2898">
        <w:rPr>
          <w:sz w:val="24"/>
          <w:szCs w:val="24"/>
        </w:rPr>
        <w:t xml:space="preserve">an operational burden on more </w:t>
      </w:r>
      <w:r w:rsidR="00480773">
        <w:rPr>
          <w:sz w:val="24"/>
          <w:szCs w:val="24"/>
        </w:rPr>
        <w:t xml:space="preserve">time served, </w:t>
      </w:r>
      <w:r w:rsidR="008F2898">
        <w:rPr>
          <w:sz w:val="24"/>
          <w:szCs w:val="24"/>
        </w:rPr>
        <w:t xml:space="preserve">experienced officers </w:t>
      </w:r>
      <w:r w:rsidR="00480773">
        <w:rPr>
          <w:sz w:val="24"/>
          <w:szCs w:val="24"/>
        </w:rPr>
        <w:t xml:space="preserve">being required </w:t>
      </w:r>
      <w:r w:rsidR="008F2898">
        <w:rPr>
          <w:sz w:val="24"/>
          <w:szCs w:val="24"/>
        </w:rPr>
        <w:t>to train new recruits</w:t>
      </w:r>
      <w:r w:rsidR="00480773">
        <w:rPr>
          <w:sz w:val="24"/>
          <w:szCs w:val="24"/>
        </w:rPr>
        <w:t xml:space="preserve"> with little or no experience</w:t>
      </w:r>
      <w:r w:rsidR="008F2898">
        <w:rPr>
          <w:sz w:val="24"/>
          <w:szCs w:val="24"/>
        </w:rPr>
        <w:t>.</w:t>
      </w:r>
    </w:p>
    <w:p w14:paraId="742E94D9" w14:textId="77777777" w:rsidR="002D2E3C" w:rsidRDefault="002D2E3C" w:rsidP="008F2898">
      <w:pPr>
        <w:spacing w:line="360" w:lineRule="auto"/>
        <w:ind w:right="238"/>
        <w:jc w:val="both"/>
        <w:rPr>
          <w:sz w:val="24"/>
          <w:szCs w:val="24"/>
        </w:rPr>
      </w:pPr>
    </w:p>
    <w:p w14:paraId="40269E51" w14:textId="7D280C80" w:rsidR="002D2E3C" w:rsidRDefault="002D2E3C" w:rsidP="008F2898">
      <w:pPr>
        <w:spacing w:line="360" w:lineRule="auto"/>
        <w:ind w:right="238"/>
        <w:jc w:val="both"/>
        <w:rPr>
          <w:sz w:val="24"/>
          <w:szCs w:val="24"/>
        </w:rPr>
      </w:pPr>
      <w:r>
        <w:rPr>
          <w:sz w:val="24"/>
          <w:szCs w:val="24"/>
        </w:rPr>
        <w:t>The initial six months of classroom-based training was an enjoyable experience, I gained a lot of my knowledge and understanding of the role prior to embarking on the practical policing</w:t>
      </w:r>
      <w:r w:rsidR="0069608C">
        <w:rPr>
          <w:sz w:val="24"/>
          <w:szCs w:val="24"/>
        </w:rPr>
        <w:t xml:space="preserve"> and being public facing</w:t>
      </w:r>
      <w:r>
        <w:rPr>
          <w:sz w:val="24"/>
          <w:szCs w:val="24"/>
        </w:rPr>
        <w:t>. During the classroom-based learning, it was communicated clearly</w:t>
      </w:r>
      <w:r w:rsidR="00BB4CF5">
        <w:rPr>
          <w:sz w:val="24"/>
          <w:szCs w:val="24"/>
        </w:rPr>
        <w:t xml:space="preserve">, </w:t>
      </w:r>
      <w:r>
        <w:rPr>
          <w:sz w:val="24"/>
          <w:szCs w:val="24"/>
        </w:rPr>
        <w:t xml:space="preserve">about the ranking style leadership model that had to be adhered to throughout the establishment. I recall feeling conscious about my </w:t>
      </w:r>
      <w:r>
        <w:rPr>
          <w:sz w:val="24"/>
          <w:szCs w:val="24"/>
        </w:rPr>
        <w:lastRenderedPageBreak/>
        <w:t xml:space="preserve">presentation of no make-up, hair scraped back and highly polished boots, </w:t>
      </w:r>
      <w:r w:rsidR="00BB4CF5">
        <w:rPr>
          <w:sz w:val="24"/>
          <w:szCs w:val="24"/>
        </w:rPr>
        <w:t xml:space="preserve">coupled </w:t>
      </w:r>
      <w:r>
        <w:rPr>
          <w:sz w:val="24"/>
          <w:szCs w:val="24"/>
        </w:rPr>
        <w:t>with</w:t>
      </w:r>
      <w:r w:rsidR="00096122">
        <w:rPr>
          <w:sz w:val="24"/>
          <w:szCs w:val="24"/>
        </w:rPr>
        <w:t xml:space="preserve">, </w:t>
      </w:r>
      <w:r>
        <w:rPr>
          <w:sz w:val="24"/>
          <w:szCs w:val="24"/>
        </w:rPr>
        <w:t>standing to attention when a senior officer entered the room. Although this on occasion felt silly</w:t>
      </w:r>
      <w:r w:rsidR="0069608C">
        <w:rPr>
          <w:sz w:val="24"/>
          <w:szCs w:val="24"/>
        </w:rPr>
        <w:t>,</w:t>
      </w:r>
      <w:r>
        <w:rPr>
          <w:sz w:val="24"/>
          <w:szCs w:val="24"/>
        </w:rPr>
        <w:t xml:space="preserve"> </w:t>
      </w:r>
      <w:r w:rsidR="00BB4CF5">
        <w:rPr>
          <w:sz w:val="24"/>
          <w:szCs w:val="24"/>
        </w:rPr>
        <w:t xml:space="preserve">particularly </w:t>
      </w:r>
      <w:r>
        <w:rPr>
          <w:sz w:val="24"/>
          <w:szCs w:val="24"/>
        </w:rPr>
        <w:t xml:space="preserve">when you would </w:t>
      </w:r>
      <w:r w:rsidR="00096122">
        <w:rPr>
          <w:sz w:val="24"/>
          <w:szCs w:val="24"/>
        </w:rPr>
        <w:t>return</w:t>
      </w:r>
      <w:r>
        <w:rPr>
          <w:sz w:val="24"/>
          <w:szCs w:val="24"/>
        </w:rPr>
        <w:t xml:space="preserve"> to home life</w:t>
      </w:r>
      <w:r w:rsidR="00096122">
        <w:rPr>
          <w:sz w:val="24"/>
          <w:szCs w:val="24"/>
        </w:rPr>
        <w:t>,</w:t>
      </w:r>
      <w:r>
        <w:rPr>
          <w:sz w:val="24"/>
          <w:szCs w:val="24"/>
        </w:rPr>
        <w:t xml:space="preserve"> during work you felt part of a regime that commanded respect.</w:t>
      </w:r>
      <w:r w:rsidR="000B7CBE">
        <w:rPr>
          <w:sz w:val="24"/>
          <w:szCs w:val="24"/>
        </w:rPr>
        <w:t xml:space="preserve"> The ranking system is described in this journal as being purposeful and aids diversity, </w:t>
      </w:r>
      <w:sdt>
        <w:sdtPr>
          <w:rPr>
            <w:sz w:val="24"/>
            <w:szCs w:val="24"/>
          </w:rPr>
          <w:id w:val="-454480195"/>
          <w:citation/>
        </w:sdtPr>
        <w:sdtEndPr/>
        <w:sdtContent>
          <w:r w:rsidR="0069608C">
            <w:rPr>
              <w:sz w:val="24"/>
              <w:szCs w:val="24"/>
            </w:rPr>
            <w:fldChar w:fldCharType="begin"/>
          </w:r>
          <w:r w:rsidR="0069608C">
            <w:rPr>
              <w:sz w:val="24"/>
              <w:szCs w:val="24"/>
            </w:rPr>
            <w:instrText xml:space="preserve"> CITATION Dav18 \l 2057 </w:instrText>
          </w:r>
          <w:r w:rsidR="0069608C">
            <w:rPr>
              <w:sz w:val="24"/>
              <w:szCs w:val="24"/>
            </w:rPr>
            <w:fldChar w:fldCharType="separate"/>
          </w:r>
          <w:r w:rsidR="00B37F64" w:rsidRPr="00B37F64">
            <w:rPr>
              <w:noProof/>
              <w:sz w:val="24"/>
              <w:szCs w:val="24"/>
            </w:rPr>
            <w:t>(Davis, 2018)</w:t>
          </w:r>
          <w:r w:rsidR="0069608C">
            <w:rPr>
              <w:sz w:val="24"/>
              <w:szCs w:val="24"/>
            </w:rPr>
            <w:fldChar w:fldCharType="end"/>
          </w:r>
        </w:sdtContent>
      </w:sdt>
      <w:r>
        <w:rPr>
          <w:sz w:val="24"/>
          <w:szCs w:val="24"/>
        </w:rPr>
        <w:t xml:space="preserve"> </w:t>
      </w:r>
      <w:r w:rsidR="00B427E6" w:rsidRPr="00B427E6">
        <w:rPr>
          <w:sz w:val="24"/>
          <w:szCs w:val="24"/>
        </w:rPr>
        <w:t>pp. 446–461</w:t>
      </w:r>
      <w:r w:rsidR="00B427E6">
        <w:rPr>
          <w:sz w:val="24"/>
          <w:szCs w:val="24"/>
        </w:rPr>
        <w:t xml:space="preserve">. </w:t>
      </w:r>
    </w:p>
    <w:p w14:paraId="1FBB4B69" w14:textId="77777777" w:rsidR="000B7CBE" w:rsidRDefault="000B7CBE" w:rsidP="008F2898">
      <w:pPr>
        <w:spacing w:line="360" w:lineRule="auto"/>
        <w:ind w:right="238"/>
        <w:jc w:val="both"/>
        <w:rPr>
          <w:sz w:val="24"/>
          <w:szCs w:val="24"/>
        </w:rPr>
      </w:pPr>
    </w:p>
    <w:p w14:paraId="372A0A82" w14:textId="7BA6DA2A" w:rsidR="001C5114" w:rsidRPr="00270EEB" w:rsidRDefault="001C5114" w:rsidP="008F2898">
      <w:pPr>
        <w:spacing w:line="360" w:lineRule="auto"/>
        <w:ind w:right="238"/>
        <w:jc w:val="both"/>
        <w:rPr>
          <w:sz w:val="24"/>
          <w:szCs w:val="24"/>
        </w:rPr>
      </w:pPr>
      <w:r>
        <w:rPr>
          <w:sz w:val="24"/>
          <w:szCs w:val="24"/>
        </w:rPr>
        <w:t xml:space="preserve">I left training feeling apprehensive and uncertain about how I will be </w:t>
      </w:r>
      <w:r w:rsidR="00BB4CF5">
        <w:rPr>
          <w:sz w:val="24"/>
          <w:szCs w:val="24"/>
        </w:rPr>
        <w:t>perceived</w:t>
      </w:r>
      <w:r>
        <w:rPr>
          <w:sz w:val="24"/>
          <w:szCs w:val="24"/>
        </w:rPr>
        <w:t xml:space="preserve"> in the public eye, given I am a female, and my height is five </w:t>
      </w:r>
      <w:r w:rsidR="000B7CBE">
        <w:rPr>
          <w:sz w:val="24"/>
          <w:szCs w:val="24"/>
        </w:rPr>
        <w:t>foo</w:t>
      </w:r>
      <w:r>
        <w:rPr>
          <w:sz w:val="24"/>
          <w:szCs w:val="24"/>
        </w:rPr>
        <w:t>t</w:t>
      </w:r>
      <w:r w:rsidR="000B7CBE">
        <w:rPr>
          <w:sz w:val="24"/>
          <w:szCs w:val="24"/>
        </w:rPr>
        <w:t xml:space="preserve"> tall</w:t>
      </w:r>
      <w:r>
        <w:rPr>
          <w:sz w:val="24"/>
          <w:szCs w:val="24"/>
        </w:rPr>
        <w:t>, I was also in the 35 – 40 age range when I joined. I planned to observe how other officers in the field worked and to mirror their actions, the reality of this was very different and on my first shift, I had arrested a suspect and was requested to present to a custody Seargent why I had chosen to take away a suspects liberty</w:t>
      </w:r>
      <w:r w:rsidR="000B7CBE">
        <w:rPr>
          <w:sz w:val="24"/>
          <w:szCs w:val="24"/>
        </w:rPr>
        <w:t xml:space="preserve">, I had to communicate my </w:t>
      </w:r>
      <w:r>
        <w:rPr>
          <w:sz w:val="24"/>
          <w:szCs w:val="24"/>
        </w:rPr>
        <w:t xml:space="preserve">necessities that matched the offence to which the suspect was arrested. </w:t>
      </w:r>
      <w:r w:rsidR="00BB4CF5">
        <w:rPr>
          <w:sz w:val="24"/>
          <w:szCs w:val="24"/>
        </w:rPr>
        <w:t xml:space="preserve">I recall </w:t>
      </w:r>
      <w:r w:rsidR="000B7CBE">
        <w:rPr>
          <w:sz w:val="24"/>
          <w:szCs w:val="24"/>
        </w:rPr>
        <w:t xml:space="preserve">when returning home </w:t>
      </w:r>
      <w:r w:rsidR="00BB4CF5">
        <w:rPr>
          <w:sz w:val="24"/>
          <w:szCs w:val="24"/>
        </w:rPr>
        <w:t xml:space="preserve">from the shift </w:t>
      </w:r>
      <w:r w:rsidR="000B7CBE">
        <w:rPr>
          <w:sz w:val="24"/>
          <w:szCs w:val="24"/>
        </w:rPr>
        <w:t>feeling</w:t>
      </w:r>
      <w:r w:rsidR="00BB4CF5">
        <w:rPr>
          <w:sz w:val="24"/>
          <w:szCs w:val="24"/>
        </w:rPr>
        <w:t xml:space="preserve"> very unequipped and under trained</w:t>
      </w:r>
      <w:r w:rsidR="00AC7959">
        <w:rPr>
          <w:sz w:val="24"/>
          <w:szCs w:val="24"/>
        </w:rPr>
        <w:t xml:space="preserve">. The Police Federation reported that in 2021 it identified major failings in the training system, </w:t>
      </w:r>
      <w:sdt>
        <w:sdtPr>
          <w:rPr>
            <w:sz w:val="24"/>
            <w:szCs w:val="24"/>
          </w:rPr>
          <w:id w:val="-1041904344"/>
          <w:citation/>
        </w:sdtPr>
        <w:sdtEndPr/>
        <w:sdtContent>
          <w:r w:rsidR="00AC7959">
            <w:rPr>
              <w:sz w:val="24"/>
              <w:szCs w:val="24"/>
            </w:rPr>
            <w:fldChar w:fldCharType="begin"/>
          </w:r>
          <w:r w:rsidR="00AC7959">
            <w:rPr>
              <w:sz w:val="24"/>
              <w:szCs w:val="24"/>
            </w:rPr>
            <w:instrText xml:space="preserve"> CITATION Pol21 \l 2057 </w:instrText>
          </w:r>
          <w:r w:rsidR="00AC7959">
            <w:rPr>
              <w:sz w:val="24"/>
              <w:szCs w:val="24"/>
            </w:rPr>
            <w:fldChar w:fldCharType="separate"/>
          </w:r>
          <w:r w:rsidR="00B37F64" w:rsidRPr="00B37F64">
            <w:rPr>
              <w:noProof/>
              <w:sz w:val="24"/>
              <w:szCs w:val="24"/>
            </w:rPr>
            <w:t>(Police Federation, 2021)</w:t>
          </w:r>
          <w:r w:rsidR="00AC7959">
            <w:rPr>
              <w:sz w:val="24"/>
              <w:szCs w:val="24"/>
            </w:rPr>
            <w:fldChar w:fldCharType="end"/>
          </w:r>
        </w:sdtContent>
      </w:sdt>
      <w:r w:rsidR="00AC7959">
        <w:rPr>
          <w:sz w:val="24"/>
          <w:szCs w:val="24"/>
        </w:rPr>
        <w:t>.</w:t>
      </w:r>
    </w:p>
    <w:p w14:paraId="4C811AD3" w14:textId="77777777" w:rsidR="00025650" w:rsidRDefault="00025650" w:rsidP="00C70D40">
      <w:pPr>
        <w:spacing w:line="360" w:lineRule="auto"/>
        <w:ind w:right="238"/>
        <w:jc w:val="both"/>
        <w:rPr>
          <w:sz w:val="24"/>
          <w:szCs w:val="24"/>
        </w:rPr>
      </w:pPr>
    </w:p>
    <w:p w14:paraId="3D9B8D0A" w14:textId="60B8BA92" w:rsidR="003A2B61" w:rsidRDefault="00C70D40" w:rsidP="00C70D40">
      <w:pPr>
        <w:spacing w:line="360" w:lineRule="auto"/>
        <w:ind w:right="238"/>
        <w:jc w:val="both"/>
        <w:rPr>
          <w:sz w:val="24"/>
          <w:szCs w:val="24"/>
        </w:rPr>
      </w:pPr>
      <w:r>
        <w:rPr>
          <w:sz w:val="24"/>
          <w:szCs w:val="24"/>
        </w:rPr>
        <w:t>During my initial posting as</w:t>
      </w:r>
      <w:r w:rsidR="00B427E6">
        <w:rPr>
          <w:sz w:val="24"/>
          <w:szCs w:val="24"/>
        </w:rPr>
        <w:t xml:space="preserve"> </w:t>
      </w:r>
      <w:r w:rsidR="00BB4CF5">
        <w:rPr>
          <w:sz w:val="24"/>
          <w:szCs w:val="24"/>
        </w:rPr>
        <w:t xml:space="preserve">a </w:t>
      </w:r>
      <w:r w:rsidR="00B427E6">
        <w:rPr>
          <w:sz w:val="24"/>
          <w:szCs w:val="24"/>
        </w:rPr>
        <w:t>response</w:t>
      </w:r>
      <w:r>
        <w:rPr>
          <w:sz w:val="24"/>
          <w:szCs w:val="24"/>
        </w:rPr>
        <w:t xml:space="preserve"> </w:t>
      </w:r>
      <w:r w:rsidR="00AC7959">
        <w:rPr>
          <w:sz w:val="24"/>
          <w:szCs w:val="24"/>
        </w:rPr>
        <w:t>officer</w:t>
      </w:r>
      <w:r>
        <w:rPr>
          <w:sz w:val="24"/>
          <w:szCs w:val="24"/>
        </w:rPr>
        <w:t xml:space="preserve">, I was allocated a tutor </w:t>
      </w:r>
      <w:r w:rsidR="00AC7959">
        <w:rPr>
          <w:sz w:val="24"/>
          <w:szCs w:val="24"/>
        </w:rPr>
        <w:t xml:space="preserve">to </w:t>
      </w:r>
      <w:r w:rsidR="00673FAB">
        <w:rPr>
          <w:sz w:val="24"/>
          <w:szCs w:val="24"/>
        </w:rPr>
        <w:t>coach</w:t>
      </w:r>
      <w:r w:rsidR="00AC7959">
        <w:rPr>
          <w:sz w:val="24"/>
          <w:szCs w:val="24"/>
        </w:rPr>
        <w:t xml:space="preserve"> me </w:t>
      </w:r>
      <w:r>
        <w:rPr>
          <w:sz w:val="24"/>
          <w:szCs w:val="24"/>
        </w:rPr>
        <w:t>for the first 12 weeks</w:t>
      </w:r>
      <w:r w:rsidR="00AC7959">
        <w:rPr>
          <w:sz w:val="24"/>
          <w:szCs w:val="24"/>
        </w:rPr>
        <w:t xml:space="preserve"> of service.</w:t>
      </w:r>
      <w:r>
        <w:rPr>
          <w:sz w:val="24"/>
          <w:szCs w:val="24"/>
        </w:rPr>
        <w:t xml:space="preserve"> </w:t>
      </w:r>
      <w:r w:rsidR="00AC7959">
        <w:rPr>
          <w:sz w:val="24"/>
          <w:szCs w:val="24"/>
        </w:rPr>
        <w:t>Their role was t</w:t>
      </w:r>
      <w:r>
        <w:rPr>
          <w:sz w:val="24"/>
          <w:szCs w:val="24"/>
        </w:rPr>
        <w:t xml:space="preserve">o provide guidance and knowledge with initial response calls and dealing with the public. </w:t>
      </w:r>
      <w:r w:rsidR="005E403E">
        <w:rPr>
          <w:sz w:val="24"/>
          <w:szCs w:val="24"/>
        </w:rPr>
        <w:t>T</w:t>
      </w:r>
      <w:r w:rsidR="00673FAB">
        <w:rPr>
          <w:sz w:val="24"/>
          <w:szCs w:val="24"/>
        </w:rPr>
        <w:t>his initial coaching arrangement</w:t>
      </w:r>
      <w:r w:rsidR="005E403E">
        <w:rPr>
          <w:sz w:val="24"/>
          <w:szCs w:val="24"/>
        </w:rPr>
        <w:t xml:space="preserve"> is the organisations way to develop the professional identity and competency of new officers to the role</w:t>
      </w:r>
      <w:r w:rsidR="00673FAB">
        <w:rPr>
          <w:sz w:val="24"/>
          <w:szCs w:val="24"/>
        </w:rPr>
        <w:t xml:space="preserve"> during the tutorship</w:t>
      </w:r>
      <w:r w:rsidR="005E403E">
        <w:rPr>
          <w:sz w:val="24"/>
          <w:szCs w:val="24"/>
        </w:rPr>
        <w:t xml:space="preserve">. </w:t>
      </w:r>
      <w:r>
        <w:rPr>
          <w:sz w:val="24"/>
          <w:szCs w:val="24"/>
        </w:rPr>
        <w:t xml:space="preserve">Throughout this time, I felt I had a reliable source of support, and I was comfortable learning different aspects of the role from leading investigations and managing workloads to attending events and managing conflict. I was fortunate to have a tutor that recognised my learning style, was very pro-active and very capable at doing the role confidently and well. </w:t>
      </w:r>
      <w:r w:rsidR="006B1AB1">
        <w:rPr>
          <w:sz w:val="24"/>
          <w:szCs w:val="24"/>
        </w:rPr>
        <w:t xml:space="preserve">My tutor </w:t>
      </w:r>
      <w:r w:rsidR="00673FAB">
        <w:rPr>
          <w:sz w:val="24"/>
          <w:szCs w:val="24"/>
        </w:rPr>
        <w:t>coached</w:t>
      </w:r>
      <w:r w:rsidR="006B1AB1">
        <w:rPr>
          <w:sz w:val="24"/>
          <w:szCs w:val="24"/>
        </w:rPr>
        <w:t xml:space="preserve"> me in a style of policing that she was accustomed to</w:t>
      </w:r>
      <w:r w:rsidR="00673FAB">
        <w:rPr>
          <w:sz w:val="24"/>
          <w:szCs w:val="24"/>
        </w:rPr>
        <w:t>,</w:t>
      </w:r>
      <w:r w:rsidR="006B1AB1">
        <w:rPr>
          <w:sz w:val="24"/>
          <w:szCs w:val="24"/>
        </w:rPr>
        <w:t xml:space="preserve"> allowing for me to make decisions and build the confidence required to obtain my single patrol status. </w:t>
      </w:r>
      <w:sdt>
        <w:sdtPr>
          <w:rPr>
            <w:sz w:val="24"/>
            <w:szCs w:val="24"/>
          </w:rPr>
          <w:id w:val="1388923739"/>
          <w:citation/>
        </w:sdtPr>
        <w:sdtEndPr/>
        <w:sdtContent>
          <w:r w:rsidR="00367682">
            <w:rPr>
              <w:sz w:val="24"/>
              <w:szCs w:val="24"/>
            </w:rPr>
            <w:fldChar w:fldCharType="begin"/>
          </w:r>
          <w:r w:rsidR="00367682">
            <w:rPr>
              <w:sz w:val="24"/>
              <w:szCs w:val="24"/>
            </w:rPr>
            <w:instrText xml:space="preserve"> CITATION Sta21 \l 2057 </w:instrText>
          </w:r>
          <w:r w:rsidR="00367682">
            <w:rPr>
              <w:sz w:val="24"/>
              <w:szCs w:val="24"/>
            </w:rPr>
            <w:fldChar w:fldCharType="separate"/>
          </w:r>
          <w:r w:rsidR="00B37F64" w:rsidRPr="00B37F64">
            <w:rPr>
              <w:noProof/>
              <w:sz w:val="24"/>
              <w:szCs w:val="24"/>
            </w:rPr>
            <w:t>(Staller, et al., 2021)</w:t>
          </w:r>
          <w:r w:rsidR="00367682">
            <w:rPr>
              <w:sz w:val="24"/>
              <w:szCs w:val="24"/>
            </w:rPr>
            <w:fldChar w:fldCharType="end"/>
          </w:r>
        </w:sdtContent>
      </w:sdt>
      <w:r w:rsidR="00367682">
        <w:rPr>
          <w:sz w:val="24"/>
          <w:szCs w:val="24"/>
        </w:rPr>
        <w:t xml:space="preserve"> identifies</w:t>
      </w:r>
      <w:r w:rsidR="006B1AB1">
        <w:rPr>
          <w:sz w:val="24"/>
          <w:szCs w:val="24"/>
        </w:rPr>
        <w:t xml:space="preserve"> the </w:t>
      </w:r>
      <w:r w:rsidR="00673FAB">
        <w:rPr>
          <w:sz w:val="24"/>
          <w:szCs w:val="24"/>
        </w:rPr>
        <w:t>coaching</w:t>
      </w:r>
      <w:r w:rsidR="006B1AB1">
        <w:rPr>
          <w:sz w:val="24"/>
          <w:szCs w:val="24"/>
        </w:rPr>
        <w:t xml:space="preserve"> at the very start of the policing career is a much-needed requirement</w:t>
      </w:r>
      <w:r w:rsidR="00673FAB">
        <w:rPr>
          <w:sz w:val="24"/>
          <w:szCs w:val="24"/>
        </w:rPr>
        <w:t xml:space="preserve"> to develop confidence</w:t>
      </w:r>
      <w:r w:rsidR="006B1AB1">
        <w:rPr>
          <w:sz w:val="24"/>
          <w:szCs w:val="24"/>
        </w:rPr>
        <w:t>.</w:t>
      </w:r>
      <w:r w:rsidR="001E1C91">
        <w:rPr>
          <w:sz w:val="24"/>
          <w:szCs w:val="24"/>
        </w:rPr>
        <w:t xml:space="preserve"> </w:t>
      </w:r>
    </w:p>
    <w:p w14:paraId="30F31C23" w14:textId="0B062E16" w:rsidR="003A2B61" w:rsidRDefault="001E1C91" w:rsidP="00C70D40">
      <w:pPr>
        <w:spacing w:line="360" w:lineRule="auto"/>
        <w:ind w:right="238"/>
        <w:jc w:val="both"/>
        <w:rPr>
          <w:sz w:val="24"/>
          <w:szCs w:val="24"/>
        </w:rPr>
      </w:pPr>
      <w:r>
        <w:rPr>
          <w:sz w:val="24"/>
          <w:szCs w:val="24"/>
        </w:rPr>
        <w:t xml:space="preserve">This is </w:t>
      </w:r>
      <w:r w:rsidR="00367682">
        <w:rPr>
          <w:sz w:val="24"/>
          <w:szCs w:val="24"/>
        </w:rPr>
        <w:t xml:space="preserve">further </w:t>
      </w:r>
      <w:r>
        <w:rPr>
          <w:sz w:val="24"/>
          <w:szCs w:val="24"/>
        </w:rPr>
        <w:t>evidenced in an article that identifies reduced stress leads to better ability in learning,</w:t>
      </w:r>
      <w:r w:rsidR="00FC4A30">
        <w:rPr>
          <w:sz w:val="24"/>
          <w:szCs w:val="24"/>
        </w:rPr>
        <w:t xml:space="preserve"> </w:t>
      </w:r>
      <w:sdt>
        <w:sdtPr>
          <w:rPr>
            <w:sz w:val="24"/>
            <w:szCs w:val="24"/>
          </w:rPr>
          <w:id w:val="628518380"/>
          <w:citation/>
        </w:sdtPr>
        <w:sdtEndPr/>
        <w:sdtContent>
          <w:r w:rsidR="00FC4A30">
            <w:rPr>
              <w:sz w:val="24"/>
              <w:szCs w:val="24"/>
            </w:rPr>
            <w:fldChar w:fldCharType="begin"/>
          </w:r>
          <w:r w:rsidR="00FC4A30">
            <w:rPr>
              <w:sz w:val="24"/>
              <w:szCs w:val="24"/>
            </w:rPr>
            <w:instrText xml:space="preserve"> CITATION Qia14 \l 2057 </w:instrText>
          </w:r>
          <w:r w:rsidR="00FC4A30">
            <w:rPr>
              <w:sz w:val="24"/>
              <w:szCs w:val="24"/>
            </w:rPr>
            <w:fldChar w:fldCharType="separate"/>
          </w:r>
          <w:r w:rsidR="00B37F64" w:rsidRPr="00B37F64">
            <w:rPr>
              <w:noProof/>
              <w:sz w:val="24"/>
              <w:szCs w:val="24"/>
            </w:rPr>
            <w:t>(Qian, et al., 2014)</w:t>
          </w:r>
          <w:r w:rsidR="00FC4A30">
            <w:rPr>
              <w:sz w:val="24"/>
              <w:szCs w:val="24"/>
            </w:rPr>
            <w:fldChar w:fldCharType="end"/>
          </w:r>
        </w:sdtContent>
      </w:sdt>
      <w:r w:rsidR="003A2B61">
        <w:rPr>
          <w:sz w:val="24"/>
          <w:szCs w:val="24"/>
        </w:rPr>
        <w:t>. The article identifies that i</w:t>
      </w:r>
      <w:r w:rsidR="00B427E6">
        <w:rPr>
          <w:sz w:val="24"/>
          <w:szCs w:val="24"/>
        </w:rPr>
        <w:t xml:space="preserve">t is even more of a requirement that the tutor carrying out the </w:t>
      </w:r>
      <w:r w:rsidR="00367682">
        <w:rPr>
          <w:sz w:val="24"/>
          <w:szCs w:val="24"/>
        </w:rPr>
        <w:t>coaching</w:t>
      </w:r>
      <w:r w:rsidR="00B427E6">
        <w:rPr>
          <w:sz w:val="24"/>
          <w:szCs w:val="24"/>
        </w:rPr>
        <w:t xml:space="preserve"> is willing and capable.</w:t>
      </w:r>
      <w:r w:rsidR="00EB13F8">
        <w:rPr>
          <w:sz w:val="24"/>
          <w:szCs w:val="24"/>
        </w:rPr>
        <w:t xml:space="preserve"> This had a significant impact on my performance, without this input I feel I would not have </w:t>
      </w:r>
      <w:r w:rsidR="00EB13F8">
        <w:rPr>
          <w:sz w:val="24"/>
          <w:szCs w:val="24"/>
        </w:rPr>
        <w:lastRenderedPageBreak/>
        <w:t xml:space="preserve">had the courage to </w:t>
      </w:r>
      <w:proofErr w:type="spellStart"/>
      <w:r w:rsidR="00EB13F8">
        <w:rPr>
          <w:sz w:val="24"/>
          <w:szCs w:val="24"/>
        </w:rPr>
        <w:t>carryout</w:t>
      </w:r>
      <w:proofErr w:type="spellEnd"/>
      <w:r w:rsidR="00EB13F8">
        <w:rPr>
          <w:sz w:val="24"/>
          <w:szCs w:val="24"/>
        </w:rPr>
        <w:t xml:space="preserve"> the role or complete tasks to the standard that is expected</w:t>
      </w:r>
      <w:r w:rsidR="00982CCF">
        <w:rPr>
          <w:sz w:val="24"/>
          <w:szCs w:val="24"/>
        </w:rPr>
        <w:t xml:space="preserve">. </w:t>
      </w:r>
    </w:p>
    <w:p w14:paraId="3017E568" w14:textId="0547459A" w:rsidR="00EB13F8" w:rsidRDefault="003A2B61" w:rsidP="00C70D40">
      <w:pPr>
        <w:spacing w:line="360" w:lineRule="auto"/>
        <w:ind w:right="238"/>
        <w:jc w:val="both"/>
        <w:rPr>
          <w:sz w:val="24"/>
          <w:szCs w:val="24"/>
        </w:rPr>
      </w:pPr>
      <w:r>
        <w:rPr>
          <w:sz w:val="24"/>
          <w:szCs w:val="24"/>
        </w:rPr>
        <w:t>T</w:t>
      </w:r>
      <w:r w:rsidR="00367682">
        <w:rPr>
          <w:sz w:val="24"/>
          <w:szCs w:val="24"/>
        </w:rPr>
        <w:t>he of impact of coaching</w:t>
      </w:r>
      <w:r w:rsidR="00982CCF" w:rsidRPr="00982CCF">
        <w:rPr>
          <w:sz w:val="24"/>
          <w:szCs w:val="24"/>
        </w:rPr>
        <w:t xml:space="preserve"> and job-related stress</w:t>
      </w:r>
      <w:r w:rsidR="00982CCF">
        <w:rPr>
          <w:sz w:val="24"/>
          <w:szCs w:val="24"/>
        </w:rPr>
        <w:t>,</w:t>
      </w:r>
      <w:r w:rsidR="00367682">
        <w:rPr>
          <w:sz w:val="24"/>
          <w:szCs w:val="24"/>
        </w:rPr>
        <w:t xml:space="preserve"> </w:t>
      </w:r>
      <w:r w:rsidR="00982CCF">
        <w:rPr>
          <w:sz w:val="24"/>
          <w:szCs w:val="24"/>
        </w:rPr>
        <w:t>benefits both the tutor and the student</w:t>
      </w:r>
      <w:r w:rsidR="00367682">
        <w:rPr>
          <w:sz w:val="24"/>
          <w:szCs w:val="24"/>
        </w:rPr>
        <w:t xml:space="preserve"> </w:t>
      </w:r>
      <w:r w:rsidR="00982CCF">
        <w:rPr>
          <w:sz w:val="24"/>
          <w:szCs w:val="24"/>
        </w:rPr>
        <w:t>the tutor can obtain a sense of meaning and empowerment and the student benefits by helping reduce work related stress</w:t>
      </w:r>
      <w:r w:rsidR="001E1C91">
        <w:rPr>
          <w:sz w:val="24"/>
          <w:szCs w:val="24"/>
        </w:rPr>
        <w:t xml:space="preserve">. If my </w:t>
      </w:r>
      <w:r w:rsidR="00367682">
        <w:rPr>
          <w:sz w:val="24"/>
          <w:szCs w:val="24"/>
        </w:rPr>
        <w:t>coaching experience</w:t>
      </w:r>
      <w:r w:rsidR="001E1C91">
        <w:rPr>
          <w:sz w:val="24"/>
          <w:szCs w:val="24"/>
        </w:rPr>
        <w:t xml:space="preserve"> had been negative, I believe this would have resulted in me having a poor work attitude and effectively damaging my well-being</w:t>
      </w:r>
      <w:r>
        <w:rPr>
          <w:sz w:val="24"/>
          <w:szCs w:val="24"/>
        </w:rPr>
        <w:t xml:space="preserve">. </w:t>
      </w:r>
      <w:sdt>
        <w:sdtPr>
          <w:id w:val="1105310094"/>
          <w:citation/>
        </w:sdtPr>
        <w:sdtEndPr/>
        <w:sdtContent>
          <w:r>
            <w:fldChar w:fldCharType="begin"/>
          </w:r>
          <w:r>
            <w:rPr>
              <w:sz w:val="24"/>
              <w:szCs w:val="24"/>
            </w:rPr>
            <w:instrText xml:space="preserve"> CITATION Eby08 \l 2057 </w:instrText>
          </w:r>
          <w:r>
            <w:fldChar w:fldCharType="separate"/>
          </w:r>
          <w:r w:rsidR="00B37F64" w:rsidRPr="00B37F64">
            <w:rPr>
              <w:noProof/>
              <w:sz w:val="24"/>
              <w:szCs w:val="24"/>
            </w:rPr>
            <w:t>(Eby, et al., 2008)</w:t>
          </w:r>
          <w:r>
            <w:fldChar w:fldCharType="end"/>
          </w:r>
        </w:sdtContent>
      </w:sdt>
      <w:r>
        <w:t xml:space="preserve"> </w:t>
      </w:r>
      <w:r w:rsidR="001E1C91">
        <w:rPr>
          <w:sz w:val="24"/>
          <w:szCs w:val="24"/>
        </w:rPr>
        <w:t>state</w:t>
      </w:r>
      <w:r w:rsidR="00480773">
        <w:rPr>
          <w:sz w:val="24"/>
          <w:szCs w:val="24"/>
        </w:rPr>
        <w:t>s</w:t>
      </w:r>
      <w:r w:rsidR="001E1C91">
        <w:rPr>
          <w:sz w:val="24"/>
          <w:szCs w:val="24"/>
        </w:rPr>
        <w:t xml:space="preserve"> that </w:t>
      </w:r>
      <w:r>
        <w:rPr>
          <w:sz w:val="24"/>
          <w:szCs w:val="24"/>
        </w:rPr>
        <w:t>untrained inexperienced coaches</w:t>
      </w:r>
      <w:r w:rsidR="00903763" w:rsidRPr="00903763">
        <w:rPr>
          <w:sz w:val="24"/>
          <w:szCs w:val="24"/>
        </w:rPr>
        <w:t xml:space="preserve"> may report </w:t>
      </w:r>
      <w:r w:rsidR="00480773">
        <w:rPr>
          <w:sz w:val="24"/>
          <w:szCs w:val="24"/>
        </w:rPr>
        <w:t>unfair</w:t>
      </w:r>
      <w:r w:rsidR="00903763" w:rsidRPr="00903763">
        <w:rPr>
          <w:sz w:val="24"/>
          <w:szCs w:val="24"/>
        </w:rPr>
        <w:t xml:space="preserve"> negative experiences with </w:t>
      </w:r>
      <w:r w:rsidR="00903763">
        <w:rPr>
          <w:sz w:val="24"/>
          <w:szCs w:val="24"/>
        </w:rPr>
        <w:t>students</w:t>
      </w:r>
      <w:r w:rsidR="00480773">
        <w:rPr>
          <w:sz w:val="24"/>
          <w:szCs w:val="24"/>
        </w:rPr>
        <w:t xml:space="preserve"> based on their own inability and lack of confidence </w:t>
      </w:r>
      <w:r w:rsidR="00903763" w:rsidRPr="00903763">
        <w:rPr>
          <w:sz w:val="24"/>
          <w:szCs w:val="24"/>
        </w:rPr>
        <w:t xml:space="preserve">to provide effective </w:t>
      </w:r>
      <w:r>
        <w:rPr>
          <w:sz w:val="24"/>
          <w:szCs w:val="24"/>
        </w:rPr>
        <w:t>coaching.</w:t>
      </w:r>
      <w:r w:rsidR="00903763" w:rsidRPr="00903763">
        <w:t xml:space="preserve"> </w:t>
      </w:r>
    </w:p>
    <w:p w14:paraId="56DCC5F9" w14:textId="77777777" w:rsidR="00C20BC8" w:rsidRDefault="00C20BC8" w:rsidP="00C70D40">
      <w:pPr>
        <w:spacing w:line="360" w:lineRule="auto"/>
        <w:ind w:right="238"/>
        <w:jc w:val="both"/>
        <w:rPr>
          <w:sz w:val="24"/>
          <w:szCs w:val="24"/>
        </w:rPr>
      </w:pPr>
    </w:p>
    <w:p w14:paraId="3BEF6E98" w14:textId="5BBCA8CD" w:rsidR="00C70D40" w:rsidRDefault="008B5C64" w:rsidP="00C70D40">
      <w:pPr>
        <w:spacing w:line="360" w:lineRule="auto"/>
        <w:ind w:right="238"/>
        <w:jc w:val="both"/>
        <w:rPr>
          <w:sz w:val="24"/>
          <w:szCs w:val="24"/>
        </w:rPr>
      </w:pPr>
      <w:r w:rsidRPr="008B5C64">
        <w:rPr>
          <w:sz w:val="24"/>
          <w:szCs w:val="24"/>
        </w:rPr>
        <w:t>A mentor acts as a coach, much like in athletics,</w:t>
      </w:r>
      <w:r>
        <w:rPr>
          <w:sz w:val="24"/>
          <w:szCs w:val="24"/>
        </w:rPr>
        <w:t xml:space="preserve"> </w:t>
      </w:r>
      <w:r w:rsidRPr="008B5C64">
        <w:rPr>
          <w:sz w:val="24"/>
          <w:szCs w:val="24"/>
        </w:rPr>
        <w:t>advising and teaching the political nuts and bolts,</w:t>
      </w:r>
      <w:r>
        <w:rPr>
          <w:sz w:val="24"/>
          <w:szCs w:val="24"/>
        </w:rPr>
        <w:t xml:space="preserve"> </w:t>
      </w:r>
      <w:r w:rsidRPr="008B5C64">
        <w:rPr>
          <w:sz w:val="24"/>
          <w:szCs w:val="24"/>
        </w:rPr>
        <w:t>giving feedback, and rehearsing strategie</w:t>
      </w:r>
      <w:r>
        <w:rPr>
          <w:sz w:val="24"/>
          <w:szCs w:val="24"/>
        </w:rPr>
        <w:t xml:space="preserve">s </w:t>
      </w:r>
      <w:sdt>
        <w:sdtPr>
          <w:rPr>
            <w:sz w:val="24"/>
            <w:szCs w:val="24"/>
          </w:rPr>
          <w:id w:val="839507431"/>
          <w:citation/>
        </w:sdtPr>
        <w:sdtEndPr/>
        <w:sdtContent>
          <w:r w:rsidR="00136DC9">
            <w:rPr>
              <w:sz w:val="24"/>
              <w:szCs w:val="24"/>
            </w:rPr>
            <w:fldChar w:fldCharType="begin"/>
          </w:r>
          <w:r>
            <w:rPr>
              <w:sz w:val="24"/>
              <w:szCs w:val="24"/>
            </w:rPr>
            <w:instrText xml:space="preserve">CITATION Cam25 \l 2057 </w:instrText>
          </w:r>
          <w:r w:rsidR="00136DC9">
            <w:rPr>
              <w:sz w:val="24"/>
              <w:szCs w:val="24"/>
            </w:rPr>
            <w:fldChar w:fldCharType="separate"/>
          </w:r>
          <w:r w:rsidR="00B37F64" w:rsidRPr="00B37F64">
            <w:rPr>
              <w:noProof/>
              <w:sz w:val="24"/>
              <w:szCs w:val="24"/>
            </w:rPr>
            <w:t>(Gehrke, 1988)</w:t>
          </w:r>
          <w:r w:rsidR="00136DC9">
            <w:rPr>
              <w:sz w:val="24"/>
              <w:szCs w:val="24"/>
            </w:rPr>
            <w:fldChar w:fldCharType="end"/>
          </w:r>
        </w:sdtContent>
      </w:sdt>
      <w:r>
        <w:rPr>
          <w:sz w:val="24"/>
          <w:szCs w:val="24"/>
        </w:rPr>
        <w:t>.</w:t>
      </w:r>
    </w:p>
    <w:p w14:paraId="7C3C71F9" w14:textId="77777777" w:rsidR="00EB13F8" w:rsidRDefault="00EB13F8" w:rsidP="00C70D40">
      <w:pPr>
        <w:spacing w:line="360" w:lineRule="auto"/>
        <w:ind w:right="238"/>
        <w:jc w:val="both"/>
        <w:rPr>
          <w:sz w:val="24"/>
          <w:szCs w:val="24"/>
        </w:rPr>
      </w:pPr>
    </w:p>
    <w:p w14:paraId="2AC81A62" w14:textId="1E17AD0E" w:rsidR="00A51459" w:rsidRDefault="00C20BC8" w:rsidP="005E403E">
      <w:pPr>
        <w:spacing w:line="360" w:lineRule="auto"/>
        <w:ind w:right="238"/>
        <w:jc w:val="both"/>
        <w:rPr>
          <w:sz w:val="24"/>
          <w:szCs w:val="24"/>
        </w:rPr>
      </w:pPr>
      <w:r>
        <w:rPr>
          <w:sz w:val="24"/>
          <w:szCs w:val="24"/>
        </w:rPr>
        <w:t xml:space="preserve">In my experience not all police officers possess the skills required for mentoring. </w:t>
      </w:r>
      <w:r w:rsidR="005E403E">
        <w:rPr>
          <w:sz w:val="24"/>
          <w:szCs w:val="24"/>
        </w:rPr>
        <w:t>It is apparent that t</w:t>
      </w:r>
      <w:r w:rsidR="005E403E" w:rsidRPr="005E403E">
        <w:rPr>
          <w:sz w:val="24"/>
          <w:szCs w:val="24"/>
        </w:rPr>
        <w:t>he intersection of tutoring arrangements</w:t>
      </w:r>
      <w:r w:rsidR="00A51459">
        <w:rPr>
          <w:sz w:val="24"/>
          <w:szCs w:val="24"/>
        </w:rPr>
        <w:t>, and</w:t>
      </w:r>
      <w:r w:rsidR="005E403E" w:rsidRPr="005E403E">
        <w:rPr>
          <w:sz w:val="24"/>
          <w:szCs w:val="24"/>
        </w:rPr>
        <w:t xml:space="preserve"> the </w:t>
      </w:r>
      <w:r w:rsidR="00A51459">
        <w:rPr>
          <w:sz w:val="24"/>
          <w:szCs w:val="24"/>
        </w:rPr>
        <w:t xml:space="preserve">adjusting training to represent </w:t>
      </w:r>
      <w:r w:rsidR="005E403E" w:rsidRPr="005E403E">
        <w:rPr>
          <w:sz w:val="24"/>
          <w:szCs w:val="24"/>
        </w:rPr>
        <w:t xml:space="preserve">diversity </w:t>
      </w:r>
      <w:r w:rsidR="00B427E6">
        <w:rPr>
          <w:sz w:val="24"/>
          <w:szCs w:val="24"/>
        </w:rPr>
        <w:t xml:space="preserve">require </w:t>
      </w:r>
      <w:r w:rsidR="001C5114">
        <w:rPr>
          <w:sz w:val="24"/>
          <w:szCs w:val="24"/>
        </w:rPr>
        <w:t>addressing and</w:t>
      </w:r>
      <w:r w:rsidR="00B427E6">
        <w:rPr>
          <w:sz w:val="24"/>
          <w:szCs w:val="24"/>
        </w:rPr>
        <w:t xml:space="preserve"> </w:t>
      </w:r>
      <w:r w:rsidR="005E403E" w:rsidRPr="005E403E">
        <w:rPr>
          <w:sz w:val="24"/>
          <w:szCs w:val="24"/>
        </w:rPr>
        <w:t>have received little</w:t>
      </w:r>
      <w:r w:rsidR="005E403E">
        <w:rPr>
          <w:sz w:val="24"/>
          <w:szCs w:val="24"/>
        </w:rPr>
        <w:t xml:space="preserve"> </w:t>
      </w:r>
      <w:r w:rsidR="005E403E" w:rsidRPr="005E403E">
        <w:rPr>
          <w:sz w:val="24"/>
          <w:szCs w:val="24"/>
        </w:rPr>
        <w:t>coverage in literature pertaining to</w:t>
      </w:r>
      <w:r w:rsidR="005E403E">
        <w:rPr>
          <w:sz w:val="24"/>
          <w:szCs w:val="24"/>
        </w:rPr>
        <w:t xml:space="preserve"> the policing </w:t>
      </w:r>
      <w:r w:rsidR="005E403E" w:rsidRPr="005E403E">
        <w:rPr>
          <w:sz w:val="24"/>
          <w:szCs w:val="24"/>
        </w:rPr>
        <w:t>secto</w:t>
      </w:r>
      <w:r w:rsidR="005E403E">
        <w:rPr>
          <w:sz w:val="24"/>
          <w:szCs w:val="24"/>
        </w:rPr>
        <w:t>r</w:t>
      </w:r>
      <w:r w:rsidR="005E403E" w:rsidRPr="005E403E">
        <w:rPr>
          <w:sz w:val="24"/>
          <w:szCs w:val="24"/>
        </w:rPr>
        <w:t>.</w:t>
      </w:r>
      <w:r w:rsidR="000A120D">
        <w:rPr>
          <w:sz w:val="24"/>
          <w:szCs w:val="24"/>
        </w:rPr>
        <w:t xml:space="preserve"> </w:t>
      </w:r>
      <w:r w:rsidR="00621683">
        <w:rPr>
          <w:sz w:val="24"/>
          <w:szCs w:val="24"/>
        </w:rPr>
        <w:t xml:space="preserve">In the report by Police federation, England and Wales, it found that officers who have not long completed their own probation were becoming tutors, there </w:t>
      </w:r>
      <w:r w:rsidR="00A51459">
        <w:rPr>
          <w:sz w:val="24"/>
          <w:szCs w:val="24"/>
        </w:rPr>
        <w:t>are</w:t>
      </w:r>
      <w:r w:rsidR="00621683">
        <w:rPr>
          <w:sz w:val="24"/>
          <w:szCs w:val="24"/>
        </w:rPr>
        <w:t xml:space="preserve"> no formal qualifications required to become a tutor, and the lack of support was detrimental to the officers involved, on occasion one tutor would be tutoring four students </w:t>
      </w:r>
      <w:sdt>
        <w:sdtPr>
          <w:rPr>
            <w:sz w:val="24"/>
            <w:szCs w:val="24"/>
          </w:rPr>
          <w:id w:val="337277637"/>
          <w:citation/>
        </w:sdtPr>
        <w:sdtEndPr/>
        <w:sdtContent>
          <w:r w:rsidR="00136DC9">
            <w:rPr>
              <w:sz w:val="24"/>
              <w:szCs w:val="24"/>
            </w:rPr>
            <w:fldChar w:fldCharType="begin"/>
          </w:r>
          <w:r w:rsidR="00136DC9">
            <w:rPr>
              <w:sz w:val="24"/>
              <w:szCs w:val="24"/>
            </w:rPr>
            <w:instrText xml:space="preserve"> CITATION Pol21 \l 2057 </w:instrText>
          </w:r>
          <w:r w:rsidR="00136DC9">
            <w:rPr>
              <w:sz w:val="24"/>
              <w:szCs w:val="24"/>
            </w:rPr>
            <w:fldChar w:fldCharType="separate"/>
          </w:r>
          <w:r w:rsidR="00B37F64" w:rsidRPr="00B37F64">
            <w:rPr>
              <w:noProof/>
              <w:sz w:val="24"/>
              <w:szCs w:val="24"/>
            </w:rPr>
            <w:t>(Police Federation, 2021)</w:t>
          </w:r>
          <w:r w:rsidR="00136DC9">
            <w:rPr>
              <w:sz w:val="24"/>
              <w:szCs w:val="24"/>
            </w:rPr>
            <w:fldChar w:fldCharType="end"/>
          </w:r>
        </w:sdtContent>
      </w:sdt>
      <w:r w:rsidR="00621683">
        <w:rPr>
          <w:sz w:val="24"/>
          <w:szCs w:val="24"/>
        </w:rPr>
        <w:t>. This proves a big issue for the forces and new recruits, this would not be allowed to happen in the education sector for example teachers teaching with no</w:t>
      </w:r>
      <w:r w:rsidR="00A51459">
        <w:rPr>
          <w:sz w:val="24"/>
          <w:szCs w:val="24"/>
        </w:rPr>
        <w:t xml:space="preserve"> adequate </w:t>
      </w:r>
      <w:r w:rsidR="00621683">
        <w:rPr>
          <w:sz w:val="24"/>
          <w:szCs w:val="24"/>
        </w:rPr>
        <w:t>relevant training or experience</w:t>
      </w:r>
      <w:r w:rsidR="00A51459">
        <w:rPr>
          <w:sz w:val="24"/>
          <w:szCs w:val="24"/>
        </w:rPr>
        <w:t xml:space="preserve">. </w:t>
      </w:r>
    </w:p>
    <w:p w14:paraId="2321D49F" w14:textId="1EF0659D" w:rsidR="00C20BC8" w:rsidRDefault="00A51459" w:rsidP="005E403E">
      <w:pPr>
        <w:spacing w:line="360" w:lineRule="auto"/>
        <w:ind w:right="238"/>
        <w:jc w:val="both"/>
        <w:rPr>
          <w:sz w:val="24"/>
          <w:szCs w:val="24"/>
        </w:rPr>
      </w:pPr>
      <w:r>
        <w:rPr>
          <w:sz w:val="24"/>
          <w:szCs w:val="24"/>
        </w:rPr>
        <w:t xml:space="preserve">The benefits of becoming a tutor are; a one off payment for taking the role of a tutor constable, you are withdrawn from active duty when you have a student and get to </w:t>
      </w:r>
      <w:proofErr w:type="spellStart"/>
      <w:r>
        <w:rPr>
          <w:sz w:val="24"/>
          <w:szCs w:val="24"/>
        </w:rPr>
        <w:t>chose</w:t>
      </w:r>
      <w:proofErr w:type="spellEnd"/>
      <w:r>
        <w:rPr>
          <w:sz w:val="24"/>
          <w:szCs w:val="24"/>
        </w:rPr>
        <w:t xml:space="preserve"> the calls you attend that fit the criteria of the requirements of the student, and officers that become tutors are not then shifted to other departments, they can remain on response. </w:t>
      </w:r>
      <w:r w:rsidR="0019135D">
        <w:rPr>
          <w:sz w:val="24"/>
          <w:szCs w:val="24"/>
        </w:rPr>
        <w:t xml:space="preserve">Although this may be beneficial to some, the role needs to be given more thought as becoming a tutor is a high responsibility, there can be more risk when you attend calls with an officer who </w:t>
      </w:r>
      <w:proofErr w:type="spellStart"/>
      <w:r w:rsidR="0019135D">
        <w:rPr>
          <w:sz w:val="24"/>
          <w:szCs w:val="24"/>
        </w:rPr>
        <w:t>can not</w:t>
      </w:r>
      <w:proofErr w:type="spellEnd"/>
      <w:r w:rsidR="0019135D">
        <w:rPr>
          <w:sz w:val="24"/>
          <w:szCs w:val="24"/>
        </w:rPr>
        <w:t xml:space="preserve"> use their own initiative. The role demands additional documentation of the students’ achievements, and the tutor must take responsibility for signing the student off as capable or to advise to extend </w:t>
      </w:r>
      <w:r w:rsidR="0019135D">
        <w:rPr>
          <w:sz w:val="24"/>
          <w:szCs w:val="24"/>
        </w:rPr>
        <w:lastRenderedPageBreak/>
        <w:t xml:space="preserve">the tutorship if further training is required. </w:t>
      </w:r>
      <w:r w:rsidR="008A49E8">
        <w:rPr>
          <w:sz w:val="24"/>
          <w:szCs w:val="24"/>
        </w:rPr>
        <w:t>Tuto</w:t>
      </w:r>
      <w:r w:rsidR="008A49E8" w:rsidRPr="008A49E8">
        <w:rPr>
          <w:sz w:val="24"/>
          <w:szCs w:val="24"/>
        </w:rPr>
        <w:t>r support is essential for connecting theoretical concepts with practical applications</w:t>
      </w:r>
      <w:r w:rsidR="008643CE">
        <w:rPr>
          <w:sz w:val="24"/>
          <w:szCs w:val="24"/>
        </w:rPr>
        <w:t xml:space="preserve">, </w:t>
      </w:r>
      <w:sdt>
        <w:sdtPr>
          <w:rPr>
            <w:sz w:val="24"/>
            <w:szCs w:val="24"/>
          </w:rPr>
          <w:id w:val="-725066365"/>
          <w:citation/>
        </w:sdtPr>
        <w:sdtEndPr/>
        <w:sdtContent>
          <w:r w:rsidR="00136DC9">
            <w:rPr>
              <w:sz w:val="24"/>
              <w:szCs w:val="24"/>
            </w:rPr>
            <w:fldChar w:fldCharType="begin"/>
          </w:r>
          <w:r w:rsidR="00136DC9">
            <w:rPr>
              <w:sz w:val="24"/>
              <w:szCs w:val="24"/>
            </w:rPr>
            <w:instrText xml:space="preserve"> CITATION San24 \l 2057 </w:instrText>
          </w:r>
          <w:r w:rsidR="00136DC9">
            <w:rPr>
              <w:sz w:val="24"/>
              <w:szCs w:val="24"/>
            </w:rPr>
            <w:fldChar w:fldCharType="separate"/>
          </w:r>
          <w:r w:rsidR="00B37F64" w:rsidRPr="00B37F64">
            <w:rPr>
              <w:noProof/>
              <w:sz w:val="24"/>
              <w:szCs w:val="24"/>
            </w:rPr>
            <w:t>(Santha, et al., 2024)</w:t>
          </w:r>
          <w:r w:rsidR="00136DC9">
            <w:rPr>
              <w:sz w:val="24"/>
              <w:szCs w:val="24"/>
            </w:rPr>
            <w:fldChar w:fldCharType="end"/>
          </w:r>
        </w:sdtContent>
      </w:sdt>
      <w:r w:rsidR="00136DC9">
        <w:rPr>
          <w:sz w:val="24"/>
          <w:szCs w:val="24"/>
        </w:rPr>
        <w:t>.</w:t>
      </w:r>
      <w:r w:rsidR="003A2B61">
        <w:rPr>
          <w:sz w:val="24"/>
          <w:szCs w:val="24"/>
        </w:rPr>
        <w:t xml:space="preserve"> </w:t>
      </w:r>
    </w:p>
    <w:p w14:paraId="65B35A1A" w14:textId="77777777" w:rsidR="0019135D" w:rsidRDefault="0019135D" w:rsidP="005E403E">
      <w:pPr>
        <w:spacing w:line="360" w:lineRule="auto"/>
        <w:ind w:right="238"/>
        <w:jc w:val="both"/>
        <w:rPr>
          <w:sz w:val="24"/>
          <w:szCs w:val="24"/>
        </w:rPr>
      </w:pPr>
    </w:p>
    <w:p w14:paraId="32ECC561" w14:textId="5595FC28" w:rsidR="0012204E" w:rsidRDefault="0019135D" w:rsidP="005E403E">
      <w:pPr>
        <w:spacing w:line="360" w:lineRule="auto"/>
        <w:ind w:right="238"/>
        <w:jc w:val="both"/>
        <w:rPr>
          <w:sz w:val="24"/>
          <w:szCs w:val="24"/>
        </w:rPr>
      </w:pPr>
      <w:r>
        <w:rPr>
          <w:sz w:val="24"/>
          <w:szCs w:val="24"/>
        </w:rPr>
        <w:t xml:space="preserve">When my tutorship period had ended, </w:t>
      </w:r>
      <w:r w:rsidR="00AA3968">
        <w:rPr>
          <w:sz w:val="24"/>
          <w:szCs w:val="24"/>
        </w:rPr>
        <w:t>the successful intake of</w:t>
      </w:r>
      <w:r>
        <w:rPr>
          <w:sz w:val="24"/>
          <w:szCs w:val="24"/>
        </w:rPr>
        <w:t xml:space="preserve"> student officers </w:t>
      </w:r>
      <w:r w:rsidR="00E14284">
        <w:rPr>
          <w:sz w:val="24"/>
          <w:szCs w:val="24"/>
        </w:rPr>
        <w:t>was</w:t>
      </w:r>
      <w:r>
        <w:rPr>
          <w:sz w:val="24"/>
          <w:szCs w:val="24"/>
        </w:rPr>
        <w:t xml:space="preserve"> then posted away from the tutor and to another station where the demand for officers is highest. During this period, I was concerned as to where I would be posted, I did not want to commute for an hour to work or home after a night shift as I have three children that require transportation to schools and childcare when I am in work.</w:t>
      </w:r>
      <w:r w:rsidR="0012204E">
        <w:rPr>
          <w:sz w:val="24"/>
          <w:szCs w:val="24"/>
        </w:rPr>
        <w:t xml:space="preserve"> It is reported that i</w:t>
      </w:r>
      <w:r w:rsidR="0012204E" w:rsidRPr="0012204E">
        <w:rPr>
          <w:sz w:val="24"/>
          <w:szCs w:val="24"/>
        </w:rPr>
        <w:t>nsufficient sleep,</w:t>
      </w:r>
      <w:r w:rsidR="0012204E">
        <w:rPr>
          <w:sz w:val="24"/>
          <w:szCs w:val="24"/>
        </w:rPr>
        <w:t xml:space="preserve"> </w:t>
      </w:r>
      <w:r w:rsidR="0012204E" w:rsidRPr="0012204E">
        <w:rPr>
          <w:sz w:val="24"/>
          <w:szCs w:val="24"/>
        </w:rPr>
        <w:t>majorly affects shift workers, placing them at higher risk for motor vehicle crash related injury or fatality</w:t>
      </w:r>
      <w:r w:rsidR="0012204E">
        <w:rPr>
          <w:sz w:val="24"/>
          <w:szCs w:val="24"/>
        </w:rPr>
        <w:t xml:space="preserve">, </w:t>
      </w:r>
      <w:sdt>
        <w:sdtPr>
          <w:rPr>
            <w:sz w:val="24"/>
            <w:szCs w:val="24"/>
          </w:rPr>
          <w:id w:val="1879055101"/>
          <w:citation/>
        </w:sdtPr>
        <w:sdtEndPr/>
        <w:sdtContent>
          <w:r w:rsidR="0012204E">
            <w:rPr>
              <w:sz w:val="24"/>
              <w:szCs w:val="24"/>
            </w:rPr>
            <w:fldChar w:fldCharType="begin"/>
          </w:r>
          <w:r w:rsidR="0012204E">
            <w:rPr>
              <w:sz w:val="24"/>
              <w:szCs w:val="24"/>
            </w:rPr>
            <w:instrText xml:space="preserve"> CITATION Kno20 \l 2057 </w:instrText>
          </w:r>
          <w:r w:rsidR="0012204E">
            <w:rPr>
              <w:sz w:val="24"/>
              <w:szCs w:val="24"/>
            </w:rPr>
            <w:fldChar w:fldCharType="separate"/>
          </w:r>
          <w:r w:rsidR="00B37F64" w:rsidRPr="00B37F64">
            <w:rPr>
              <w:noProof/>
              <w:sz w:val="24"/>
              <w:szCs w:val="24"/>
            </w:rPr>
            <w:t>(Knott, et al., 2020)</w:t>
          </w:r>
          <w:r w:rsidR="0012204E">
            <w:rPr>
              <w:sz w:val="24"/>
              <w:szCs w:val="24"/>
            </w:rPr>
            <w:fldChar w:fldCharType="end"/>
          </w:r>
        </w:sdtContent>
      </w:sdt>
      <w:r w:rsidR="0012204E">
        <w:rPr>
          <w:sz w:val="24"/>
          <w:szCs w:val="24"/>
        </w:rPr>
        <w:t>.</w:t>
      </w:r>
    </w:p>
    <w:p w14:paraId="58BECD2D" w14:textId="63CE4668" w:rsidR="0019135D" w:rsidRDefault="0019135D" w:rsidP="005E403E">
      <w:pPr>
        <w:spacing w:line="360" w:lineRule="auto"/>
        <w:ind w:right="238"/>
        <w:jc w:val="both"/>
        <w:rPr>
          <w:sz w:val="24"/>
          <w:szCs w:val="24"/>
        </w:rPr>
      </w:pPr>
      <w:r>
        <w:rPr>
          <w:sz w:val="24"/>
          <w:szCs w:val="24"/>
        </w:rPr>
        <w:t>I was requested to move to a different shift pattern</w:t>
      </w:r>
      <w:r w:rsidR="00443A3D">
        <w:rPr>
          <w:sz w:val="24"/>
          <w:szCs w:val="24"/>
        </w:rPr>
        <w:t>.</w:t>
      </w:r>
      <w:r>
        <w:rPr>
          <w:sz w:val="24"/>
          <w:szCs w:val="24"/>
        </w:rPr>
        <w:t xml:space="preserve"> </w:t>
      </w:r>
      <w:r w:rsidR="00443A3D">
        <w:rPr>
          <w:sz w:val="24"/>
          <w:szCs w:val="24"/>
        </w:rPr>
        <w:t>T</w:t>
      </w:r>
      <w:r>
        <w:rPr>
          <w:sz w:val="24"/>
          <w:szCs w:val="24"/>
        </w:rPr>
        <w:t xml:space="preserve">his came with its challenges as I have a child arrangement order set by the courts for a childcare pattern with </w:t>
      </w:r>
      <w:r w:rsidR="00443A3D">
        <w:rPr>
          <w:sz w:val="24"/>
          <w:szCs w:val="24"/>
        </w:rPr>
        <w:t xml:space="preserve">the father of </w:t>
      </w:r>
      <w:r>
        <w:rPr>
          <w:sz w:val="24"/>
          <w:szCs w:val="24"/>
        </w:rPr>
        <w:t xml:space="preserve">my children. I was offered a posting close to home, which was extremely beneficial for me as I was familiar with the geographical area, I did not have to commute far to work which meant after a night shift I was able to take the children to school before returning home for rest. </w:t>
      </w:r>
      <w:r w:rsidR="008643CE">
        <w:rPr>
          <w:sz w:val="24"/>
          <w:szCs w:val="24"/>
        </w:rPr>
        <w:t>For</w:t>
      </w:r>
      <w:r>
        <w:rPr>
          <w:sz w:val="24"/>
          <w:szCs w:val="24"/>
        </w:rPr>
        <w:t xml:space="preserve"> me to obtain this posting I had to apply to the courts to change the order</w:t>
      </w:r>
      <w:r w:rsidR="008643CE">
        <w:rPr>
          <w:sz w:val="24"/>
          <w:szCs w:val="24"/>
        </w:rPr>
        <w:t>,</w:t>
      </w:r>
      <w:r>
        <w:rPr>
          <w:sz w:val="24"/>
          <w:szCs w:val="24"/>
        </w:rPr>
        <w:t xml:space="preserve"> </w:t>
      </w:r>
      <w:r w:rsidR="008643CE">
        <w:rPr>
          <w:sz w:val="24"/>
          <w:szCs w:val="24"/>
        </w:rPr>
        <w:t>this</w:t>
      </w:r>
      <w:r>
        <w:rPr>
          <w:sz w:val="24"/>
          <w:szCs w:val="24"/>
        </w:rPr>
        <w:t xml:space="preserve"> came at a cost to myself however, in the long </w:t>
      </w:r>
      <w:r w:rsidR="008643CE">
        <w:rPr>
          <w:sz w:val="24"/>
          <w:szCs w:val="24"/>
        </w:rPr>
        <w:t>term</w:t>
      </w:r>
      <w:r>
        <w:rPr>
          <w:sz w:val="24"/>
          <w:szCs w:val="24"/>
        </w:rPr>
        <w:t xml:space="preserve"> it was going to be beneficial. </w:t>
      </w:r>
    </w:p>
    <w:p w14:paraId="005A5527" w14:textId="77777777" w:rsidR="0019135D" w:rsidRDefault="0019135D" w:rsidP="005E403E">
      <w:pPr>
        <w:spacing w:line="360" w:lineRule="auto"/>
        <w:ind w:right="238"/>
        <w:jc w:val="both"/>
        <w:rPr>
          <w:sz w:val="24"/>
          <w:szCs w:val="24"/>
        </w:rPr>
      </w:pPr>
    </w:p>
    <w:p w14:paraId="6C93E9CE" w14:textId="6E5F8A61" w:rsidR="00DD533C" w:rsidRDefault="008A49E8" w:rsidP="005E403E">
      <w:pPr>
        <w:spacing w:line="360" w:lineRule="auto"/>
        <w:ind w:right="238"/>
        <w:jc w:val="both"/>
        <w:rPr>
          <w:sz w:val="24"/>
          <w:szCs w:val="24"/>
        </w:rPr>
      </w:pPr>
      <w:r>
        <w:rPr>
          <w:sz w:val="24"/>
          <w:szCs w:val="24"/>
        </w:rPr>
        <w:t xml:space="preserve">I was transferred to </w:t>
      </w:r>
      <w:r w:rsidR="00E77114">
        <w:rPr>
          <w:sz w:val="24"/>
          <w:szCs w:val="24"/>
        </w:rPr>
        <w:t>a new</w:t>
      </w:r>
      <w:r>
        <w:rPr>
          <w:sz w:val="24"/>
          <w:szCs w:val="24"/>
        </w:rPr>
        <w:t xml:space="preserve"> station, again I was met with the feelings of anxiety of meeting new people but also excitement to put all my training into practice. I was concerned if I would remember all the things I was taught</w:t>
      </w:r>
      <w:r w:rsidR="00E77114">
        <w:rPr>
          <w:sz w:val="24"/>
          <w:szCs w:val="24"/>
        </w:rPr>
        <w:t xml:space="preserve"> when coached</w:t>
      </w:r>
      <w:r>
        <w:rPr>
          <w:sz w:val="24"/>
          <w:szCs w:val="24"/>
        </w:rPr>
        <w:t xml:space="preserve"> and if I would be able to live up to the expectations of other</w:t>
      </w:r>
      <w:r w:rsidR="008643CE">
        <w:rPr>
          <w:sz w:val="24"/>
          <w:szCs w:val="24"/>
        </w:rPr>
        <w:t xml:space="preserve"> officers</w:t>
      </w:r>
      <w:r>
        <w:rPr>
          <w:sz w:val="24"/>
          <w:szCs w:val="24"/>
        </w:rPr>
        <w:t xml:space="preserve"> on my new team</w:t>
      </w:r>
      <w:r w:rsidR="008643CE">
        <w:rPr>
          <w:sz w:val="24"/>
          <w:szCs w:val="24"/>
        </w:rPr>
        <w:t xml:space="preserve"> and my new Seargent</w:t>
      </w:r>
      <w:r w:rsidR="00DD533C">
        <w:rPr>
          <w:sz w:val="24"/>
          <w:szCs w:val="24"/>
        </w:rPr>
        <w:t xml:space="preserve">. This caused me to have an </w:t>
      </w:r>
      <w:r w:rsidR="00DD533C" w:rsidRPr="00DD533C">
        <w:rPr>
          <w:sz w:val="24"/>
          <w:szCs w:val="24"/>
        </w:rPr>
        <w:t>ambivalence experience</w:t>
      </w:r>
      <w:r w:rsidR="00DD533C">
        <w:rPr>
          <w:sz w:val="24"/>
          <w:szCs w:val="24"/>
        </w:rPr>
        <w:t xml:space="preserve">, all the mixed feelings I had about the transfer were negative. Research suggests that </w:t>
      </w:r>
      <w:r w:rsidR="008B5C64">
        <w:rPr>
          <w:sz w:val="24"/>
          <w:szCs w:val="24"/>
        </w:rPr>
        <w:t>negative</w:t>
      </w:r>
      <w:r w:rsidR="00DD533C" w:rsidRPr="00DD533C">
        <w:rPr>
          <w:sz w:val="24"/>
          <w:szCs w:val="24"/>
        </w:rPr>
        <w:t xml:space="preserve"> experience</w:t>
      </w:r>
      <w:r w:rsidR="008B5C64">
        <w:rPr>
          <w:sz w:val="24"/>
          <w:szCs w:val="24"/>
        </w:rPr>
        <w:t>s</w:t>
      </w:r>
      <w:r w:rsidR="00DD533C" w:rsidRPr="00DD533C">
        <w:rPr>
          <w:sz w:val="24"/>
          <w:szCs w:val="24"/>
        </w:rPr>
        <w:t xml:space="preserve"> could reduce well-being, and</w:t>
      </w:r>
      <w:r w:rsidR="008B5C64">
        <w:rPr>
          <w:sz w:val="24"/>
          <w:szCs w:val="24"/>
        </w:rPr>
        <w:t xml:space="preserve"> a</w:t>
      </w:r>
      <w:r w:rsidR="00DD533C" w:rsidRPr="00DD533C">
        <w:rPr>
          <w:sz w:val="24"/>
          <w:szCs w:val="24"/>
        </w:rPr>
        <w:t xml:space="preserve"> </w:t>
      </w:r>
      <w:r w:rsidR="008B5C64" w:rsidRPr="00DD533C">
        <w:rPr>
          <w:sz w:val="24"/>
          <w:szCs w:val="24"/>
        </w:rPr>
        <w:t>consequence</w:t>
      </w:r>
      <w:r w:rsidR="008B5C64">
        <w:rPr>
          <w:sz w:val="24"/>
          <w:szCs w:val="24"/>
        </w:rPr>
        <w:t xml:space="preserve"> of this presents</w:t>
      </w:r>
      <w:r w:rsidR="00DD533C" w:rsidRPr="00DD533C">
        <w:rPr>
          <w:sz w:val="24"/>
          <w:szCs w:val="24"/>
        </w:rPr>
        <w:t xml:space="preserve"> in </w:t>
      </w:r>
      <w:r w:rsidR="008B5C64">
        <w:rPr>
          <w:sz w:val="24"/>
          <w:szCs w:val="24"/>
        </w:rPr>
        <w:t xml:space="preserve">active </w:t>
      </w:r>
      <w:r w:rsidR="00DD533C" w:rsidRPr="00DD533C">
        <w:rPr>
          <w:sz w:val="24"/>
          <w:szCs w:val="24"/>
        </w:rPr>
        <w:t xml:space="preserve">avoidance, which inhibits </w:t>
      </w:r>
      <w:r w:rsidR="008B5C64">
        <w:rPr>
          <w:sz w:val="24"/>
          <w:szCs w:val="24"/>
        </w:rPr>
        <w:t>positive</w:t>
      </w:r>
      <w:r w:rsidR="00DD533C" w:rsidRPr="00DD533C">
        <w:rPr>
          <w:sz w:val="24"/>
          <w:szCs w:val="24"/>
        </w:rPr>
        <w:t xml:space="preserve"> behaviours</w:t>
      </w:r>
      <w:r w:rsidR="00707AAF">
        <w:rPr>
          <w:sz w:val="24"/>
          <w:szCs w:val="24"/>
        </w:rPr>
        <w:t xml:space="preserve">, </w:t>
      </w:r>
      <w:sdt>
        <w:sdtPr>
          <w:rPr>
            <w:sz w:val="24"/>
            <w:szCs w:val="24"/>
          </w:rPr>
          <w:id w:val="-1562312213"/>
          <w:citation/>
        </w:sdtPr>
        <w:sdtEndPr/>
        <w:sdtContent>
          <w:r w:rsidR="00707AAF">
            <w:rPr>
              <w:sz w:val="24"/>
              <w:szCs w:val="24"/>
            </w:rPr>
            <w:fldChar w:fldCharType="begin"/>
          </w:r>
          <w:r w:rsidR="00707AAF">
            <w:rPr>
              <w:sz w:val="24"/>
              <w:szCs w:val="24"/>
            </w:rPr>
            <w:instrText xml:space="preserve"> CITATION Hua22 \l 2057 </w:instrText>
          </w:r>
          <w:r w:rsidR="00707AAF">
            <w:rPr>
              <w:sz w:val="24"/>
              <w:szCs w:val="24"/>
            </w:rPr>
            <w:fldChar w:fldCharType="separate"/>
          </w:r>
          <w:r w:rsidR="00B37F64" w:rsidRPr="00B37F64">
            <w:rPr>
              <w:noProof/>
              <w:sz w:val="24"/>
              <w:szCs w:val="24"/>
            </w:rPr>
            <w:t>(Huang, et al., 2022)</w:t>
          </w:r>
          <w:r w:rsidR="00707AAF">
            <w:rPr>
              <w:sz w:val="24"/>
              <w:szCs w:val="24"/>
            </w:rPr>
            <w:fldChar w:fldCharType="end"/>
          </w:r>
        </w:sdtContent>
      </w:sdt>
      <w:r w:rsidR="00707AAF">
        <w:rPr>
          <w:sz w:val="24"/>
          <w:szCs w:val="24"/>
        </w:rPr>
        <w:t>.</w:t>
      </w:r>
    </w:p>
    <w:p w14:paraId="4D094357" w14:textId="3B02D5FD" w:rsidR="00707AAF" w:rsidRDefault="008643CE" w:rsidP="005E403E">
      <w:pPr>
        <w:spacing w:line="360" w:lineRule="auto"/>
        <w:ind w:right="238"/>
        <w:jc w:val="both"/>
        <w:rPr>
          <w:sz w:val="24"/>
          <w:szCs w:val="24"/>
        </w:rPr>
      </w:pPr>
      <w:r>
        <w:rPr>
          <w:sz w:val="24"/>
          <w:szCs w:val="24"/>
        </w:rPr>
        <w:t>I was very fortunate as the team I transferred to contain a smaller number of officers and the ratio of experienced officers to probationary officers was 4-2. This meant that I was able to be paired with officers who were confident, led by example and took the lead when attending emergency calls</w:t>
      </w:r>
      <w:r w:rsidR="00707AAF">
        <w:rPr>
          <w:sz w:val="24"/>
          <w:szCs w:val="24"/>
        </w:rPr>
        <w:t xml:space="preserve">. </w:t>
      </w:r>
      <w:r w:rsidR="00031828">
        <w:rPr>
          <w:sz w:val="24"/>
          <w:szCs w:val="24"/>
        </w:rPr>
        <w:t xml:space="preserve">I </w:t>
      </w:r>
      <w:r w:rsidR="00707AAF">
        <w:rPr>
          <w:sz w:val="24"/>
          <w:szCs w:val="24"/>
        </w:rPr>
        <w:t>reached</w:t>
      </w:r>
      <w:r w:rsidR="00031828">
        <w:rPr>
          <w:sz w:val="24"/>
          <w:szCs w:val="24"/>
        </w:rPr>
        <w:t xml:space="preserve"> a </w:t>
      </w:r>
      <w:r w:rsidR="00707AAF">
        <w:rPr>
          <w:sz w:val="24"/>
          <w:szCs w:val="24"/>
        </w:rPr>
        <w:t xml:space="preserve">stage </w:t>
      </w:r>
      <w:r w:rsidR="00031828">
        <w:rPr>
          <w:sz w:val="24"/>
          <w:szCs w:val="24"/>
        </w:rPr>
        <w:t xml:space="preserve">in my learning that I felt the need to lead at calls and gain the confidence to reassure myself that if I were to manage an </w:t>
      </w:r>
      <w:r w:rsidR="00357FD2">
        <w:rPr>
          <w:sz w:val="24"/>
          <w:szCs w:val="24"/>
        </w:rPr>
        <w:t>investigation,</w:t>
      </w:r>
      <w:r w:rsidR="00031828">
        <w:rPr>
          <w:sz w:val="24"/>
          <w:szCs w:val="24"/>
        </w:rPr>
        <w:t xml:space="preserve"> I could conduct myself well and make the right choices. </w:t>
      </w:r>
      <w:r w:rsidR="00357FD2">
        <w:rPr>
          <w:sz w:val="24"/>
          <w:szCs w:val="24"/>
        </w:rPr>
        <w:t xml:space="preserve">I felt this was important form my development as I did not want to become </w:t>
      </w:r>
      <w:r w:rsidR="00357FD2">
        <w:rPr>
          <w:sz w:val="24"/>
          <w:szCs w:val="24"/>
        </w:rPr>
        <w:lastRenderedPageBreak/>
        <w:t>complacent</w:t>
      </w:r>
      <w:r w:rsidR="00486C0D">
        <w:rPr>
          <w:sz w:val="24"/>
          <w:szCs w:val="24"/>
        </w:rPr>
        <w:t>, I need</w:t>
      </w:r>
      <w:r w:rsidR="00BE6350">
        <w:rPr>
          <w:sz w:val="24"/>
          <w:szCs w:val="24"/>
        </w:rPr>
        <w:t xml:space="preserve"> to</w:t>
      </w:r>
      <w:r w:rsidR="00486C0D">
        <w:rPr>
          <w:sz w:val="24"/>
          <w:szCs w:val="24"/>
        </w:rPr>
        <w:t xml:space="preserve"> move out of my comfort zone and make difficult choices, see an investigation through from the start and practice the training and skills I had accumulated</w:t>
      </w:r>
      <w:r w:rsidR="00357FD2">
        <w:rPr>
          <w:sz w:val="24"/>
          <w:szCs w:val="24"/>
        </w:rPr>
        <w:t xml:space="preserve">. </w:t>
      </w:r>
      <w:r w:rsidR="00BE6350">
        <w:rPr>
          <w:sz w:val="24"/>
          <w:szCs w:val="24"/>
        </w:rPr>
        <w:t xml:space="preserve">This is a step that will assist me in my future career as a police officer, </w:t>
      </w:r>
      <w:sdt>
        <w:sdtPr>
          <w:rPr>
            <w:sz w:val="24"/>
            <w:szCs w:val="24"/>
          </w:rPr>
          <w:id w:val="-659621364"/>
          <w:citation/>
        </w:sdtPr>
        <w:sdtEndPr/>
        <w:sdtContent>
          <w:r w:rsidR="00BE6350">
            <w:rPr>
              <w:sz w:val="24"/>
              <w:szCs w:val="24"/>
            </w:rPr>
            <w:fldChar w:fldCharType="begin"/>
          </w:r>
          <w:r w:rsidR="00BE6350">
            <w:rPr>
              <w:sz w:val="24"/>
              <w:szCs w:val="24"/>
            </w:rPr>
            <w:instrText xml:space="preserve"> CITATION Bar12 \l 2057 </w:instrText>
          </w:r>
          <w:r w:rsidR="00BE6350">
            <w:rPr>
              <w:sz w:val="24"/>
              <w:szCs w:val="24"/>
            </w:rPr>
            <w:fldChar w:fldCharType="separate"/>
          </w:r>
          <w:r w:rsidR="00B37F64" w:rsidRPr="00B37F64">
            <w:rPr>
              <w:noProof/>
              <w:sz w:val="24"/>
              <w:szCs w:val="24"/>
            </w:rPr>
            <w:t>(Barton &amp; Beynon, 2012)</w:t>
          </w:r>
          <w:r w:rsidR="00BE6350">
            <w:rPr>
              <w:sz w:val="24"/>
              <w:szCs w:val="24"/>
            </w:rPr>
            <w:fldChar w:fldCharType="end"/>
          </w:r>
        </w:sdtContent>
      </w:sdt>
      <w:r w:rsidR="00BE6350">
        <w:rPr>
          <w:sz w:val="24"/>
          <w:szCs w:val="24"/>
        </w:rPr>
        <w:t>.</w:t>
      </w:r>
    </w:p>
    <w:p w14:paraId="466B016C" w14:textId="77777777" w:rsidR="00BF7EC5" w:rsidRDefault="00BF7EC5" w:rsidP="005E403E">
      <w:pPr>
        <w:spacing w:line="360" w:lineRule="auto"/>
        <w:ind w:right="238"/>
        <w:jc w:val="both"/>
        <w:rPr>
          <w:sz w:val="24"/>
          <w:szCs w:val="24"/>
        </w:rPr>
      </w:pPr>
    </w:p>
    <w:p w14:paraId="3457CD8C" w14:textId="5CF73089" w:rsidR="00BF7EC5" w:rsidRDefault="00BF7EC5" w:rsidP="005E403E">
      <w:pPr>
        <w:spacing w:line="360" w:lineRule="auto"/>
        <w:ind w:right="238"/>
        <w:jc w:val="both"/>
        <w:rPr>
          <w:sz w:val="24"/>
          <w:szCs w:val="24"/>
        </w:rPr>
      </w:pPr>
      <w:r>
        <w:rPr>
          <w:sz w:val="24"/>
          <w:szCs w:val="24"/>
        </w:rPr>
        <w:t xml:space="preserve">The current system for feedback and to raise questions relating to your performance in </w:t>
      </w:r>
      <w:r w:rsidRPr="00BF7EC5">
        <w:rPr>
          <w:sz w:val="24"/>
          <w:szCs w:val="24"/>
        </w:rPr>
        <w:t>South Wales Police</w:t>
      </w:r>
      <w:r>
        <w:rPr>
          <w:sz w:val="24"/>
          <w:szCs w:val="24"/>
        </w:rPr>
        <w:t xml:space="preserve"> is via an annual Professional development review. This process is utilised to discuss wellbeing, identify development opportunities and recognise good work, and perform</w:t>
      </w:r>
      <w:r w:rsidR="00416B6D">
        <w:rPr>
          <w:sz w:val="24"/>
          <w:szCs w:val="24"/>
        </w:rPr>
        <w:t>ance</w:t>
      </w:r>
      <w:r>
        <w:rPr>
          <w:sz w:val="24"/>
          <w:szCs w:val="24"/>
        </w:rPr>
        <w:t>. This process does not apply to constables in probationary period, for me this means I will not receive a development review until three years</w:t>
      </w:r>
      <w:r w:rsidR="00CF4FBF">
        <w:rPr>
          <w:sz w:val="24"/>
          <w:szCs w:val="24"/>
        </w:rPr>
        <w:t xml:space="preserve"> of service. This is an area which I feel requires development. I do not recognise the benefit of waiting a year to have my work reviewed. I further do not see the benefit in having an annual professional discussion on my development needs, this is detrimental to the role as crime is evolving at a fast pace, I feel it is important to access learning and training on situations when they are prevalent</w:t>
      </w:r>
      <w:r w:rsidR="00A730D1">
        <w:rPr>
          <w:sz w:val="24"/>
          <w:szCs w:val="24"/>
        </w:rPr>
        <w:t>,</w:t>
      </w:r>
      <w:r w:rsidR="00CF4FBF">
        <w:rPr>
          <w:sz w:val="24"/>
          <w:szCs w:val="24"/>
        </w:rPr>
        <w:t xml:space="preserve"> </w:t>
      </w:r>
      <w:sdt>
        <w:sdtPr>
          <w:rPr>
            <w:sz w:val="24"/>
            <w:szCs w:val="24"/>
          </w:rPr>
          <w:id w:val="1079869937"/>
          <w:citation/>
        </w:sdtPr>
        <w:sdtEndPr/>
        <w:sdtContent>
          <w:r w:rsidR="00416B6D">
            <w:rPr>
              <w:sz w:val="24"/>
              <w:szCs w:val="24"/>
            </w:rPr>
            <w:fldChar w:fldCharType="begin"/>
          </w:r>
          <w:r w:rsidR="00416B6D">
            <w:rPr>
              <w:sz w:val="24"/>
              <w:szCs w:val="24"/>
            </w:rPr>
            <w:instrText xml:space="preserve"> CITATION Col23 \l 2057 </w:instrText>
          </w:r>
          <w:r w:rsidR="00416B6D">
            <w:rPr>
              <w:sz w:val="24"/>
              <w:szCs w:val="24"/>
            </w:rPr>
            <w:fldChar w:fldCharType="separate"/>
          </w:r>
          <w:r w:rsidR="00B37F64" w:rsidRPr="00B37F64">
            <w:rPr>
              <w:noProof/>
              <w:sz w:val="24"/>
              <w:szCs w:val="24"/>
            </w:rPr>
            <w:t>(College of Policing, 2023)</w:t>
          </w:r>
          <w:r w:rsidR="00416B6D">
            <w:rPr>
              <w:sz w:val="24"/>
              <w:szCs w:val="24"/>
            </w:rPr>
            <w:fldChar w:fldCharType="end"/>
          </w:r>
        </w:sdtContent>
      </w:sdt>
      <w:r w:rsidR="00CF4FBF">
        <w:rPr>
          <w:sz w:val="24"/>
          <w:szCs w:val="24"/>
        </w:rPr>
        <w:t xml:space="preserve">. </w:t>
      </w:r>
    </w:p>
    <w:p w14:paraId="2252D575" w14:textId="77777777" w:rsidR="00A730D1" w:rsidRDefault="00A730D1" w:rsidP="005E403E">
      <w:pPr>
        <w:spacing w:line="360" w:lineRule="auto"/>
        <w:ind w:right="238"/>
        <w:jc w:val="both"/>
        <w:rPr>
          <w:sz w:val="24"/>
          <w:szCs w:val="24"/>
        </w:rPr>
      </w:pPr>
    </w:p>
    <w:p w14:paraId="2C3EB139" w14:textId="055B4B66" w:rsidR="00416B6D" w:rsidRDefault="00A730D1" w:rsidP="005E403E">
      <w:pPr>
        <w:spacing w:line="360" w:lineRule="auto"/>
        <w:ind w:right="238"/>
        <w:jc w:val="both"/>
        <w:rPr>
          <w:sz w:val="24"/>
          <w:szCs w:val="24"/>
        </w:rPr>
      </w:pPr>
      <w:r>
        <w:rPr>
          <w:sz w:val="24"/>
          <w:szCs w:val="24"/>
        </w:rPr>
        <w:t>The past three years of my policing career has mostly been positive. I believe this is due to my ability to adapt to situations and the ability to utilise skills I have obtained from life experience</w:t>
      </w:r>
      <w:r w:rsidR="00826822">
        <w:rPr>
          <w:sz w:val="24"/>
          <w:szCs w:val="24"/>
        </w:rPr>
        <w:t>. I have learned that although my twelve weeks of tutoring had a positive impact on my transition into the role of constable, I was privileged to have this experience as many other officers</w:t>
      </w:r>
      <w:r w:rsidR="00416B6D">
        <w:rPr>
          <w:sz w:val="24"/>
          <w:szCs w:val="24"/>
        </w:rPr>
        <w:t xml:space="preserve"> in tutorship</w:t>
      </w:r>
      <w:r w:rsidR="00826822">
        <w:rPr>
          <w:sz w:val="24"/>
          <w:szCs w:val="24"/>
        </w:rPr>
        <w:t xml:space="preserve"> do not. </w:t>
      </w:r>
      <w:r w:rsidR="00E77114">
        <w:rPr>
          <w:sz w:val="24"/>
          <w:szCs w:val="24"/>
        </w:rPr>
        <w:t>I was further privileged to receive m</w:t>
      </w:r>
      <w:r w:rsidR="00E77114" w:rsidRPr="00E77114">
        <w:rPr>
          <w:sz w:val="24"/>
          <w:szCs w:val="24"/>
        </w:rPr>
        <w:t xml:space="preserve">entoring in the workplace </w:t>
      </w:r>
      <w:r w:rsidR="00E77114">
        <w:rPr>
          <w:sz w:val="24"/>
          <w:szCs w:val="24"/>
        </w:rPr>
        <w:t xml:space="preserve">with the company of </w:t>
      </w:r>
      <w:r w:rsidR="00E77114" w:rsidRPr="00E77114">
        <w:rPr>
          <w:sz w:val="24"/>
          <w:szCs w:val="24"/>
        </w:rPr>
        <w:t xml:space="preserve">a more experienced colleague </w:t>
      </w:r>
      <w:r w:rsidR="00E77114">
        <w:rPr>
          <w:sz w:val="24"/>
          <w:szCs w:val="24"/>
        </w:rPr>
        <w:t xml:space="preserve">that worked alongside whom </w:t>
      </w:r>
      <w:r w:rsidR="00E77114" w:rsidRPr="00E77114">
        <w:rPr>
          <w:sz w:val="24"/>
          <w:szCs w:val="24"/>
        </w:rPr>
        <w:t>share</w:t>
      </w:r>
      <w:r w:rsidR="00E77114">
        <w:rPr>
          <w:sz w:val="24"/>
          <w:szCs w:val="24"/>
        </w:rPr>
        <w:t>d</w:t>
      </w:r>
      <w:r w:rsidR="00E77114" w:rsidRPr="00E77114">
        <w:rPr>
          <w:sz w:val="24"/>
          <w:szCs w:val="24"/>
        </w:rPr>
        <w:t xml:space="preserve"> their knowledge </w:t>
      </w:r>
      <w:r w:rsidR="00E77114">
        <w:rPr>
          <w:sz w:val="24"/>
          <w:szCs w:val="24"/>
        </w:rPr>
        <w:t>and</w:t>
      </w:r>
      <w:r w:rsidR="00E77114" w:rsidRPr="00E77114">
        <w:rPr>
          <w:sz w:val="24"/>
          <w:szCs w:val="24"/>
        </w:rPr>
        <w:t xml:space="preserve"> support </w:t>
      </w:r>
      <w:r w:rsidR="00E77114">
        <w:rPr>
          <w:sz w:val="24"/>
          <w:szCs w:val="24"/>
        </w:rPr>
        <w:t>assisting my</w:t>
      </w:r>
      <w:r w:rsidR="00E77114" w:rsidRPr="00E77114">
        <w:rPr>
          <w:sz w:val="24"/>
          <w:szCs w:val="24"/>
        </w:rPr>
        <w:t xml:space="preserve"> development. One key distinction is that mentoring relationships tend to be longer term than coaching arrangements</w:t>
      </w:r>
      <w:r w:rsidR="00E77114">
        <w:rPr>
          <w:sz w:val="24"/>
          <w:szCs w:val="24"/>
        </w:rPr>
        <w:t xml:space="preserve"> </w:t>
      </w:r>
      <w:sdt>
        <w:sdtPr>
          <w:rPr>
            <w:sz w:val="24"/>
            <w:szCs w:val="24"/>
          </w:rPr>
          <w:id w:val="-455419417"/>
          <w:citation/>
        </w:sdtPr>
        <w:sdtEndPr/>
        <w:sdtContent>
          <w:r w:rsidR="00E77114">
            <w:rPr>
              <w:sz w:val="24"/>
              <w:szCs w:val="24"/>
            </w:rPr>
            <w:fldChar w:fldCharType="begin"/>
          </w:r>
          <w:r w:rsidR="00E77114">
            <w:rPr>
              <w:sz w:val="24"/>
              <w:szCs w:val="24"/>
            </w:rPr>
            <w:instrText xml:space="preserve"> CITATION Has11 \l 2057 </w:instrText>
          </w:r>
          <w:r w:rsidR="00E77114">
            <w:rPr>
              <w:sz w:val="24"/>
              <w:szCs w:val="24"/>
            </w:rPr>
            <w:fldChar w:fldCharType="separate"/>
          </w:r>
          <w:r w:rsidR="00B37F64" w:rsidRPr="00B37F64">
            <w:rPr>
              <w:noProof/>
              <w:sz w:val="24"/>
              <w:szCs w:val="24"/>
            </w:rPr>
            <w:t>(Hassell, et al., 2011)</w:t>
          </w:r>
          <w:r w:rsidR="00E77114">
            <w:rPr>
              <w:sz w:val="24"/>
              <w:szCs w:val="24"/>
            </w:rPr>
            <w:fldChar w:fldCharType="end"/>
          </w:r>
        </w:sdtContent>
      </w:sdt>
      <w:r w:rsidR="00E77114">
        <w:rPr>
          <w:sz w:val="24"/>
          <w:szCs w:val="24"/>
        </w:rPr>
        <w:t>.</w:t>
      </w:r>
    </w:p>
    <w:p w14:paraId="38011FD8" w14:textId="77777777" w:rsidR="005A5783" w:rsidRDefault="005A5783" w:rsidP="005E403E">
      <w:pPr>
        <w:spacing w:line="360" w:lineRule="auto"/>
        <w:ind w:right="238"/>
        <w:jc w:val="both"/>
        <w:rPr>
          <w:sz w:val="24"/>
          <w:szCs w:val="24"/>
        </w:rPr>
      </w:pPr>
    </w:p>
    <w:p w14:paraId="3AD50F4C" w14:textId="13D76667" w:rsidR="002A0C98" w:rsidRDefault="005A5783" w:rsidP="005E403E">
      <w:pPr>
        <w:spacing w:line="360" w:lineRule="auto"/>
        <w:ind w:right="238"/>
        <w:jc w:val="both"/>
        <w:rPr>
          <w:sz w:val="24"/>
          <w:szCs w:val="24"/>
        </w:rPr>
      </w:pPr>
      <w:r>
        <w:rPr>
          <w:sz w:val="24"/>
          <w:szCs w:val="24"/>
        </w:rPr>
        <w:t>If I was required</w:t>
      </w:r>
      <w:r w:rsidR="002A0C98">
        <w:rPr>
          <w:sz w:val="24"/>
          <w:szCs w:val="24"/>
        </w:rPr>
        <w:t xml:space="preserve"> to experience </w:t>
      </w:r>
      <w:r w:rsidR="00826822">
        <w:rPr>
          <w:sz w:val="24"/>
          <w:szCs w:val="24"/>
        </w:rPr>
        <w:t xml:space="preserve">the past three years </w:t>
      </w:r>
      <w:r w:rsidR="002A0C98">
        <w:rPr>
          <w:sz w:val="24"/>
          <w:szCs w:val="24"/>
        </w:rPr>
        <w:t>over</w:t>
      </w:r>
      <w:r>
        <w:rPr>
          <w:sz w:val="24"/>
          <w:szCs w:val="24"/>
        </w:rPr>
        <w:t xml:space="preserve"> again</w:t>
      </w:r>
      <w:r w:rsidR="002A0C98">
        <w:rPr>
          <w:sz w:val="24"/>
          <w:szCs w:val="24"/>
        </w:rPr>
        <w:t xml:space="preserve">, </w:t>
      </w:r>
      <w:r>
        <w:rPr>
          <w:sz w:val="24"/>
          <w:szCs w:val="24"/>
        </w:rPr>
        <w:t>I would advise any person to</w:t>
      </w:r>
      <w:r w:rsidR="00826822">
        <w:rPr>
          <w:sz w:val="24"/>
          <w:szCs w:val="24"/>
        </w:rPr>
        <w:t xml:space="preserve"> have more self-belief and confidence when carrying out the role earlier on in the post</w:t>
      </w:r>
      <w:r w:rsidR="002A0C98">
        <w:rPr>
          <w:sz w:val="24"/>
          <w:szCs w:val="24"/>
        </w:rPr>
        <w:t xml:space="preserve">. I have discovered that </w:t>
      </w:r>
      <w:r w:rsidR="00826822">
        <w:rPr>
          <w:sz w:val="24"/>
          <w:szCs w:val="24"/>
        </w:rPr>
        <w:t>be</w:t>
      </w:r>
      <w:r w:rsidR="002A0C98">
        <w:rPr>
          <w:sz w:val="24"/>
          <w:szCs w:val="24"/>
        </w:rPr>
        <w:t>ing</w:t>
      </w:r>
      <w:r w:rsidR="00826822">
        <w:rPr>
          <w:sz w:val="24"/>
          <w:szCs w:val="24"/>
        </w:rPr>
        <w:t xml:space="preserve"> overly concerned with how others perceive </w:t>
      </w:r>
      <w:r w:rsidR="00F04E51">
        <w:rPr>
          <w:sz w:val="24"/>
          <w:szCs w:val="24"/>
        </w:rPr>
        <w:t>me</w:t>
      </w:r>
      <w:r w:rsidR="002A0C98">
        <w:rPr>
          <w:sz w:val="24"/>
          <w:szCs w:val="24"/>
        </w:rPr>
        <w:t xml:space="preserve"> are idle worries. V</w:t>
      </w:r>
      <w:r w:rsidR="00826822">
        <w:rPr>
          <w:sz w:val="24"/>
          <w:szCs w:val="24"/>
        </w:rPr>
        <w:t xml:space="preserve">ery seldom do teams remain with the same officer’s long term. The force can make tactical adjustments and move officers with no </w:t>
      </w:r>
      <w:r w:rsidR="00F04E51">
        <w:rPr>
          <w:sz w:val="24"/>
          <w:szCs w:val="24"/>
        </w:rPr>
        <w:t>warning,</w:t>
      </w:r>
      <w:r w:rsidR="00826822">
        <w:rPr>
          <w:sz w:val="24"/>
          <w:szCs w:val="24"/>
        </w:rPr>
        <w:t xml:space="preserve"> just </w:t>
      </w:r>
      <w:r w:rsidR="00F04E51">
        <w:rPr>
          <w:sz w:val="24"/>
          <w:szCs w:val="24"/>
        </w:rPr>
        <w:t>twenty-four-hour</w:t>
      </w:r>
      <w:r w:rsidR="00826822">
        <w:rPr>
          <w:sz w:val="24"/>
          <w:szCs w:val="24"/>
        </w:rPr>
        <w:t xml:space="preserve"> notice. </w:t>
      </w:r>
      <w:r w:rsidR="00E44210">
        <w:rPr>
          <w:sz w:val="24"/>
          <w:szCs w:val="24"/>
        </w:rPr>
        <w:t>From my perspective t</w:t>
      </w:r>
      <w:r w:rsidR="00B031C7">
        <w:rPr>
          <w:sz w:val="24"/>
          <w:szCs w:val="24"/>
        </w:rPr>
        <w:t>his effects morale within teams, it feels personal when you get removed from a team that you feel content</w:t>
      </w:r>
      <w:r w:rsidR="002A0C98">
        <w:rPr>
          <w:sz w:val="24"/>
          <w:szCs w:val="24"/>
        </w:rPr>
        <w:t xml:space="preserve"> with and </w:t>
      </w:r>
      <w:r w:rsidR="002A0C98">
        <w:rPr>
          <w:sz w:val="24"/>
          <w:szCs w:val="24"/>
        </w:rPr>
        <w:lastRenderedPageBreak/>
        <w:t xml:space="preserve">possess excellent working relationships. This is not personal, </w:t>
      </w:r>
      <w:r w:rsidR="00ED6C2C">
        <w:rPr>
          <w:sz w:val="24"/>
          <w:szCs w:val="24"/>
        </w:rPr>
        <w:t>tactical</w:t>
      </w:r>
      <w:r w:rsidR="002A0C98">
        <w:rPr>
          <w:sz w:val="24"/>
          <w:szCs w:val="24"/>
        </w:rPr>
        <w:t xml:space="preserve"> planning required to manage such a vast </w:t>
      </w:r>
      <w:r w:rsidR="00ED6C2C">
        <w:rPr>
          <w:sz w:val="24"/>
          <w:szCs w:val="24"/>
        </w:rPr>
        <w:t>number</w:t>
      </w:r>
      <w:r w:rsidR="002A0C98">
        <w:rPr>
          <w:sz w:val="24"/>
          <w:szCs w:val="24"/>
        </w:rPr>
        <w:t xml:space="preserve"> of employees where an operational stratagem needs to be met, </w:t>
      </w:r>
      <w:sdt>
        <w:sdtPr>
          <w:rPr>
            <w:sz w:val="24"/>
            <w:szCs w:val="24"/>
          </w:rPr>
          <w:id w:val="-1878159736"/>
          <w:citation/>
        </w:sdtPr>
        <w:sdtEndPr/>
        <w:sdtContent>
          <w:r w:rsidR="002A0C98">
            <w:rPr>
              <w:sz w:val="24"/>
              <w:szCs w:val="24"/>
            </w:rPr>
            <w:fldChar w:fldCharType="begin"/>
          </w:r>
          <w:r w:rsidR="002A0C98">
            <w:rPr>
              <w:sz w:val="24"/>
              <w:szCs w:val="24"/>
            </w:rPr>
            <w:instrText xml:space="preserve"> CITATION Col201 \l 2057 </w:instrText>
          </w:r>
          <w:r w:rsidR="002A0C98">
            <w:rPr>
              <w:sz w:val="24"/>
              <w:szCs w:val="24"/>
            </w:rPr>
            <w:fldChar w:fldCharType="separate"/>
          </w:r>
          <w:r w:rsidR="00B37F64" w:rsidRPr="00B37F64">
            <w:rPr>
              <w:noProof/>
              <w:sz w:val="24"/>
              <w:szCs w:val="24"/>
            </w:rPr>
            <w:t>(College of Policing, 2020)</w:t>
          </w:r>
          <w:r w:rsidR="002A0C98">
            <w:rPr>
              <w:sz w:val="24"/>
              <w:szCs w:val="24"/>
            </w:rPr>
            <w:fldChar w:fldCharType="end"/>
          </w:r>
        </w:sdtContent>
      </w:sdt>
      <w:r w:rsidR="002A0C98">
        <w:rPr>
          <w:sz w:val="24"/>
          <w:szCs w:val="24"/>
        </w:rPr>
        <w:t>.</w:t>
      </w:r>
    </w:p>
    <w:p w14:paraId="111CEADC" w14:textId="3707DE56" w:rsidR="00B031C7" w:rsidRDefault="00B031C7" w:rsidP="005E403E">
      <w:pPr>
        <w:spacing w:line="360" w:lineRule="auto"/>
        <w:ind w:right="238"/>
        <w:jc w:val="both"/>
        <w:rPr>
          <w:sz w:val="24"/>
          <w:szCs w:val="24"/>
        </w:rPr>
      </w:pPr>
      <w:r>
        <w:rPr>
          <w:sz w:val="24"/>
          <w:szCs w:val="24"/>
        </w:rPr>
        <w:t xml:space="preserve">There is no support or protection within the force for how neurodiverse members are meant to manage such changes, </w:t>
      </w:r>
      <w:r w:rsidR="00E44210">
        <w:rPr>
          <w:sz w:val="24"/>
          <w:szCs w:val="24"/>
        </w:rPr>
        <w:t>my thoughts are that the impersonality that makes you feel disposable is contributing to the challenge with retaining police officers in the role. Further reasoning can be viewed in this report following a study offering an insight into contemporary police challenges in the words from active police officers,</w:t>
      </w:r>
      <w:r w:rsidR="00ED6C2C">
        <w:rPr>
          <w:sz w:val="24"/>
          <w:szCs w:val="24"/>
        </w:rPr>
        <w:t xml:space="preserve"> </w:t>
      </w:r>
      <w:sdt>
        <w:sdtPr>
          <w:rPr>
            <w:sz w:val="24"/>
            <w:szCs w:val="24"/>
          </w:rPr>
          <w:id w:val="-1233545574"/>
          <w:citation/>
        </w:sdtPr>
        <w:sdtEndPr/>
        <w:sdtContent>
          <w:r w:rsidR="00ED6C2C">
            <w:rPr>
              <w:sz w:val="24"/>
              <w:szCs w:val="24"/>
            </w:rPr>
            <w:fldChar w:fldCharType="begin"/>
          </w:r>
          <w:r w:rsidR="00ED6C2C">
            <w:rPr>
              <w:sz w:val="24"/>
              <w:szCs w:val="24"/>
            </w:rPr>
            <w:instrText xml:space="preserve"> CITATION Kas24 \l 2057 </w:instrText>
          </w:r>
          <w:r w:rsidR="00ED6C2C">
            <w:rPr>
              <w:sz w:val="24"/>
              <w:szCs w:val="24"/>
            </w:rPr>
            <w:fldChar w:fldCharType="separate"/>
          </w:r>
          <w:r w:rsidR="00B37F64" w:rsidRPr="00B37F64">
            <w:rPr>
              <w:noProof/>
              <w:sz w:val="24"/>
              <w:szCs w:val="24"/>
            </w:rPr>
            <w:t>(Kassem &amp; Erken, 2024)</w:t>
          </w:r>
          <w:r w:rsidR="00ED6C2C">
            <w:rPr>
              <w:sz w:val="24"/>
              <w:szCs w:val="24"/>
            </w:rPr>
            <w:fldChar w:fldCharType="end"/>
          </w:r>
        </w:sdtContent>
      </w:sdt>
      <w:r w:rsidR="00E44210">
        <w:rPr>
          <w:sz w:val="24"/>
          <w:szCs w:val="24"/>
        </w:rPr>
        <w:t xml:space="preserve">. </w:t>
      </w:r>
      <w:r w:rsidR="00591931">
        <w:rPr>
          <w:sz w:val="24"/>
          <w:szCs w:val="24"/>
        </w:rPr>
        <w:t xml:space="preserve">The journal concludes that the role of policing is undefined and with the increase in complexity of crime leaves </w:t>
      </w:r>
      <w:r w:rsidR="00ED6C2C">
        <w:rPr>
          <w:sz w:val="24"/>
          <w:szCs w:val="24"/>
        </w:rPr>
        <w:t>officers with</w:t>
      </w:r>
      <w:r w:rsidR="00591931">
        <w:rPr>
          <w:sz w:val="24"/>
          <w:szCs w:val="24"/>
        </w:rPr>
        <w:t xml:space="preserve"> </w:t>
      </w:r>
      <w:r w:rsidR="00ED6C2C">
        <w:rPr>
          <w:sz w:val="24"/>
          <w:szCs w:val="24"/>
        </w:rPr>
        <w:t>the mindset</w:t>
      </w:r>
      <w:r w:rsidR="00591931">
        <w:rPr>
          <w:sz w:val="24"/>
          <w:szCs w:val="24"/>
        </w:rPr>
        <w:t xml:space="preserve"> of inadequate skills and capabilities. </w:t>
      </w:r>
    </w:p>
    <w:p w14:paraId="2103AE4C" w14:textId="77777777" w:rsidR="00B031C7" w:rsidRDefault="00B031C7" w:rsidP="005E403E">
      <w:pPr>
        <w:spacing w:line="360" w:lineRule="auto"/>
        <w:ind w:right="238"/>
        <w:jc w:val="both"/>
        <w:rPr>
          <w:sz w:val="24"/>
          <w:szCs w:val="24"/>
        </w:rPr>
      </w:pPr>
    </w:p>
    <w:p w14:paraId="7B9288CE" w14:textId="1D6AB08C" w:rsidR="00A730D1" w:rsidRDefault="00F04E51" w:rsidP="005E403E">
      <w:pPr>
        <w:spacing w:line="360" w:lineRule="auto"/>
        <w:ind w:right="238"/>
        <w:jc w:val="both"/>
        <w:rPr>
          <w:sz w:val="24"/>
          <w:szCs w:val="24"/>
        </w:rPr>
      </w:pPr>
      <w:r>
        <w:rPr>
          <w:sz w:val="24"/>
          <w:szCs w:val="24"/>
        </w:rPr>
        <w:t xml:space="preserve">I am now more confident; I manage each situation as it arises and utilising the national decision-making model to ensure that all my actions are in line with the code of ethics. My tutorship provided me with the tools to understand the corporate side of </w:t>
      </w:r>
      <w:r w:rsidR="00B031C7">
        <w:rPr>
          <w:sz w:val="24"/>
          <w:szCs w:val="24"/>
        </w:rPr>
        <w:t>policing and</w:t>
      </w:r>
      <w:r>
        <w:rPr>
          <w:sz w:val="24"/>
          <w:szCs w:val="24"/>
        </w:rPr>
        <w:t xml:space="preserve"> allowed me to explore how my own personal qualities will attribute to the role. </w:t>
      </w:r>
      <w:r w:rsidR="00B031C7">
        <w:rPr>
          <w:sz w:val="24"/>
          <w:szCs w:val="24"/>
        </w:rPr>
        <w:t xml:space="preserve">I will continue to seek opportunities such as upskilling events and identify areas where I struggle to actively seek support and continue to build good professional working relationships with my colleagues. </w:t>
      </w:r>
    </w:p>
    <w:p w14:paraId="5AB6D7C0" w14:textId="77777777" w:rsidR="00BF7EC5" w:rsidRDefault="00BF7EC5" w:rsidP="005E403E">
      <w:pPr>
        <w:spacing w:line="360" w:lineRule="auto"/>
        <w:ind w:right="238"/>
        <w:jc w:val="both"/>
        <w:rPr>
          <w:sz w:val="24"/>
          <w:szCs w:val="24"/>
        </w:rPr>
      </w:pPr>
    </w:p>
    <w:p w14:paraId="4EEA4840" w14:textId="1EA1BDAA" w:rsidR="0019135D" w:rsidRDefault="00591931" w:rsidP="005E403E">
      <w:pPr>
        <w:spacing w:line="360" w:lineRule="auto"/>
        <w:ind w:right="238"/>
        <w:jc w:val="both"/>
        <w:rPr>
          <w:sz w:val="24"/>
          <w:szCs w:val="24"/>
        </w:rPr>
      </w:pPr>
      <w:r>
        <w:rPr>
          <w:sz w:val="24"/>
          <w:szCs w:val="24"/>
        </w:rPr>
        <w:t>Word count = 2</w:t>
      </w:r>
      <w:r w:rsidR="00941FD9">
        <w:rPr>
          <w:sz w:val="24"/>
          <w:szCs w:val="24"/>
        </w:rPr>
        <w:t>12</w:t>
      </w:r>
      <w:r w:rsidR="00ED6C2C">
        <w:rPr>
          <w:sz w:val="24"/>
          <w:szCs w:val="24"/>
        </w:rPr>
        <w:t>1</w:t>
      </w:r>
    </w:p>
    <w:p w14:paraId="6BECBAF7" w14:textId="77777777" w:rsidR="0019135D" w:rsidRDefault="0019135D" w:rsidP="005E403E">
      <w:pPr>
        <w:spacing w:line="360" w:lineRule="auto"/>
        <w:ind w:right="238"/>
        <w:jc w:val="both"/>
        <w:rPr>
          <w:sz w:val="24"/>
          <w:szCs w:val="24"/>
        </w:rPr>
      </w:pPr>
    </w:p>
    <w:p w14:paraId="59326BEA" w14:textId="77777777" w:rsidR="0019135D" w:rsidRDefault="0019135D" w:rsidP="005E403E">
      <w:pPr>
        <w:spacing w:line="360" w:lineRule="auto"/>
        <w:ind w:right="238"/>
        <w:jc w:val="both"/>
        <w:rPr>
          <w:sz w:val="24"/>
          <w:szCs w:val="24"/>
        </w:rPr>
      </w:pPr>
    </w:p>
    <w:p w14:paraId="31675EAA" w14:textId="77777777" w:rsidR="0019135D" w:rsidRDefault="0019135D" w:rsidP="005E403E">
      <w:pPr>
        <w:spacing w:line="360" w:lineRule="auto"/>
        <w:ind w:right="238"/>
        <w:jc w:val="both"/>
        <w:rPr>
          <w:sz w:val="24"/>
          <w:szCs w:val="24"/>
        </w:rPr>
      </w:pPr>
    </w:p>
    <w:p w14:paraId="7449DF95" w14:textId="77777777" w:rsidR="001C5114" w:rsidRDefault="001C5114" w:rsidP="005E403E">
      <w:pPr>
        <w:spacing w:line="360" w:lineRule="auto"/>
        <w:ind w:right="238"/>
        <w:jc w:val="both"/>
        <w:rPr>
          <w:sz w:val="24"/>
          <w:szCs w:val="24"/>
        </w:rPr>
      </w:pPr>
    </w:p>
    <w:p w14:paraId="0F353BCF" w14:textId="77777777" w:rsidR="001C5114" w:rsidRDefault="001C5114" w:rsidP="005E403E">
      <w:pPr>
        <w:spacing w:line="360" w:lineRule="auto"/>
        <w:ind w:right="238"/>
        <w:jc w:val="both"/>
        <w:rPr>
          <w:sz w:val="24"/>
          <w:szCs w:val="24"/>
        </w:rPr>
      </w:pPr>
    </w:p>
    <w:p w14:paraId="5AB88061" w14:textId="77777777" w:rsidR="006B1AB1" w:rsidRDefault="006B1AB1" w:rsidP="00C70D40">
      <w:pPr>
        <w:spacing w:line="360" w:lineRule="auto"/>
        <w:ind w:right="238"/>
        <w:jc w:val="both"/>
        <w:rPr>
          <w:sz w:val="24"/>
          <w:szCs w:val="24"/>
        </w:rPr>
      </w:pPr>
    </w:p>
    <w:p w14:paraId="773C3A7C" w14:textId="77777777" w:rsidR="006B1AB1" w:rsidRPr="006B1AB1" w:rsidRDefault="006B1AB1" w:rsidP="00C70D40">
      <w:pPr>
        <w:spacing w:line="360" w:lineRule="auto"/>
        <w:ind w:right="238"/>
        <w:jc w:val="both"/>
        <w:rPr>
          <w:sz w:val="24"/>
          <w:szCs w:val="24"/>
        </w:rPr>
      </w:pPr>
    </w:p>
    <w:p w14:paraId="0FEEFB0E" w14:textId="77777777" w:rsidR="00025650" w:rsidRPr="00270EEB" w:rsidRDefault="00025650" w:rsidP="00C70D40">
      <w:pPr>
        <w:spacing w:line="360" w:lineRule="auto"/>
        <w:ind w:right="238"/>
        <w:jc w:val="both"/>
        <w:rPr>
          <w:sz w:val="24"/>
          <w:szCs w:val="24"/>
        </w:rPr>
      </w:pPr>
    </w:p>
    <w:p w14:paraId="5E21F8DD" w14:textId="77777777" w:rsidR="00025650" w:rsidRPr="00270EEB" w:rsidRDefault="00025650" w:rsidP="00C70D40">
      <w:pPr>
        <w:spacing w:line="360" w:lineRule="auto"/>
        <w:ind w:right="238"/>
        <w:jc w:val="both"/>
        <w:rPr>
          <w:sz w:val="24"/>
          <w:szCs w:val="24"/>
        </w:rPr>
      </w:pPr>
    </w:p>
    <w:p w14:paraId="585519A4" w14:textId="77777777" w:rsidR="00025650" w:rsidRPr="00270EEB" w:rsidRDefault="00025650" w:rsidP="00C70D40">
      <w:pPr>
        <w:spacing w:line="360" w:lineRule="auto"/>
        <w:ind w:right="238"/>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33962B" w14:textId="77777777" w:rsidR="00716287" w:rsidRDefault="00716287" w:rsidP="00340E9A">
      <w:pPr>
        <w:keepNext/>
        <w:spacing w:before="240" w:after="60"/>
        <w:ind w:right="237"/>
        <w:jc w:val="both"/>
        <w:rPr>
          <w:sz w:val="24"/>
          <w:szCs w:val="24"/>
        </w:rPr>
      </w:pPr>
    </w:p>
    <w:sdt>
      <w:sdtPr>
        <w:rPr>
          <w:b w:val="0"/>
          <w:kern w:val="0"/>
          <w:sz w:val="20"/>
        </w:rPr>
        <w:id w:val="705761086"/>
        <w:docPartObj>
          <w:docPartGallery w:val="Bibliographies"/>
          <w:docPartUnique/>
        </w:docPartObj>
      </w:sdtPr>
      <w:sdtEndPr/>
      <w:sdtContent>
        <w:p w14:paraId="2B0DA2F6" w14:textId="4C7A908F" w:rsidR="004C1733" w:rsidRDefault="004C1733" w:rsidP="00B82CBB">
          <w:pPr>
            <w:pStyle w:val="Heading1"/>
            <w:spacing w:line="360" w:lineRule="auto"/>
          </w:pPr>
          <w:r>
            <w:t>Bibliography</w:t>
          </w:r>
        </w:p>
        <w:p w14:paraId="48F6860D" w14:textId="7AD543F6" w:rsidR="002145DF" w:rsidRDefault="002145DF" w:rsidP="00B82CBB">
          <w:pPr>
            <w:pStyle w:val="Bibliography"/>
            <w:spacing w:line="360" w:lineRule="auto"/>
            <w:rPr>
              <w:noProof/>
              <w:sz w:val="24"/>
              <w:szCs w:val="24"/>
            </w:rPr>
          </w:pPr>
          <w:r>
            <w:rPr>
              <w:noProof/>
            </w:rPr>
            <w:t xml:space="preserve">Andrews, T., 2022. Co-operation or unification: Is the future of police multi-agency working simply to become one agency?. </w:t>
          </w:r>
          <w:r>
            <w:rPr>
              <w:i/>
              <w:iCs/>
              <w:noProof/>
            </w:rPr>
            <w:t xml:space="preserve">Sage Journals, </w:t>
          </w:r>
          <w:r>
            <w:rPr>
              <w:noProof/>
            </w:rPr>
            <w:t>4 May, 96(3), pp. 1-8.</w:t>
          </w:r>
        </w:p>
        <w:p w14:paraId="34817FA8" w14:textId="77777777" w:rsidR="002145DF" w:rsidRDefault="002145DF" w:rsidP="00B82CBB">
          <w:pPr>
            <w:pStyle w:val="Bibliography"/>
            <w:spacing w:line="360" w:lineRule="auto"/>
            <w:rPr>
              <w:noProof/>
            </w:rPr>
          </w:pPr>
          <w:r>
            <w:rPr>
              <w:noProof/>
            </w:rPr>
            <w:t xml:space="preserve">Antoine, B., Nicolas, D. &amp; Laurent, D., 2020. Reshaping Community Mental Health Services during the COVID-19 Epidemic - Report from the 59G21 Service in Lille, France. </w:t>
          </w:r>
          <w:r>
            <w:rPr>
              <w:i/>
              <w:iCs/>
              <w:noProof/>
            </w:rPr>
            <w:t xml:space="preserve">Sage Journals, </w:t>
          </w:r>
          <w:r>
            <w:rPr>
              <w:noProof/>
            </w:rPr>
            <w:t>13(1), pp. 0 - 20.</w:t>
          </w:r>
        </w:p>
        <w:p w14:paraId="670B2F30" w14:textId="77777777" w:rsidR="002145DF" w:rsidRDefault="002145DF" w:rsidP="00B82CBB">
          <w:pPr>
            <w:pStyle w:val="Bibliography"/>
            <w:spacing w:line="360" w:lineRule="auto"/>
            <w:rPr>
              <w:noProof/>
            </w:rPr>
          </w:pPr>
          <w:r>
            <w:rPr>
              <w:noProof/>
            </w:rPr>
            <w:t xml:space="preserve">Barton, H. &amp; Beynon, M. J., 2012. Policing for the people. </w:t>
          </w:r>
          <w:r>
            <w:rPr>
              <w:i/>
              <w:iCs/>
              <w:noProof/>
            </w:rPr>
            <w:t xml:space="preserve">International Journal of Emergency Services, </w:t>
          </w:r>
          <w:r>
            <w:rPr>
              <w:noProof/>
            </w:rPr>
            <w:t>1(1), pp. 29-38.</w:t>
          </w:r>
        </w:p>
        <w:p w14:paraId="331E3881" w14:textId="5617A188" w:rsidR="002145DF" w:rsidRDefault="00D91E6F" w:rsidP="00B82CBB">
          <w:pPr>
            <w:pStyle w:val="Bibliography"/>
            <w:spacing w:line="360" w:lineRule="auto"/>
            <w:rPr>
              <w:noProof/>
            </w:rPr>
          </w:pPr>
          <w:r>
            <w:rPr>
              <w:noProof/>
            </w:rPr>
            <w:t xml:space="preserve"> </w:t>
          </w:r>
          <w:r w:rsidR="002145DF">
            <w:rPr>
              <w:noProof/>
            </w:rPr>
            <w:t>[Accessed 30 January 2025].</w:t>
          </w:r>
        </w:p>
        <w:p w14:paraId="296A6E34" w14:textId="77777777" w:rsidR="002145DF" w:rsidRDefault="002145DF" w:rsidP="00B82CBB">
          <w:pPr>
            <w:pStyle w:val="Bibliography"/>
            <w:spacing w:line="360" w:lineRule="auto"/>
            <w:rPr>
              <w:noProof/>
            </w:rPr>
          </w:pPr>
          <w:r>
            <w:rPr>
              <w:noProof/>
            </w:rPr>
            <w:t xml:space="preserve">BBC NEWS, 2024. </w:t>
          </w:r>
          <w:r>
            <w:rPr>
              <w:i/>
              <w:iCs/>
              <w:noProof/>
            </w:rPr>
            <w:t xml:space="preserve">BBC NEWS. </w:t>
          </w:r>
          <w:r>
            <w:rPr>
              <w:noProof/>
            </w:rPr>
            <w:t xml:space="preserve">[Online] </w:t>
          </w:r>
          <w:r>
            <w:rPr>
              <w:noProof/>
            </w:rPr>
            <w:br/>
            <w:t xml:space="preserve">Available at: </w:t>
          </w:r>
          <w:r>
            <w:rPr>
              <w:noProof/>
              <w:u w:val="single"/>
            </w:rPr>
            <w:t>https://www.bbc.co.uk/news/articles/cyvym5g02rdo</w:t>
          </w:r>
          <w:r>
            <w:rPr>
              <w:noProof/>
            </w:rPr>
            <w:br/>
            <w:t>[Accessed 2 February 2025].</w:t>
          </w:r>
        </w:p>
        <w:p w14:paraId="73128359" w14:textId="77777777" w:rsidR="002145DF" w:rsidRDefault="002145DF" w:rsidP="00B82CBB">
          <w:pPr>
            <w:pStyle w:val="Bibliography"/>
            <w:spacing w:line="360" w:lineRule="auto"/>
            <w:rPr>
              <w:noProof/>
            </w:rPr>
          </w:pPr>
          <w:r>
            <w:rPr>
              <w:noProof/>
            </w:rPr>
            <w:t xml:space="preserve">Boateng, F. &amp; Chenane, J., 2020. Policing and social media: A mixed-method investigation of social media use by a small-town police department. </w:t>
          </w:r>
          <w:r>
            <w:rPr>
              <w:i/>
              <w:iCs/>
              <w:noProof/>
            </w:rPr>
            <w:t xml:space="preserve">International Journal of Police Science &amp; Management, </w:t>
          </w:r>
          <w:r>
            <w:rPr>
              <w:noProof/>
            </w:rPr>
            <w:t>2 June, 22(3), pp. 263-273.</w:t>
          </w:r>
        </w:p>
        <w:p w14:paraId="2845F1F5" w14:textId="77777777" w:rsidR="002145DF" w:rsidRDefault="002145DF" w:rsidP="00B82CBB">
          <w:pPr>
            <w:pStyle w:val="Bibliography"/>
            <w:spacing w:line="360" w:lineRule="auto"/>
            <w:rPr>
              <w:noProof/>
            </w:rPr>
          </w:pPr>
          <w:r>
            <w:rPr>
              <w:noProof/>
            </w:rPr>
            <w:t xml:space="preserve">Care, D. o. H. &amp;. S., 2024. </w:t>
          </w:r>
          <w:r>
            <w:rPr>
              <w:i/>
              <w:iCs/>
              <w:noProof/>
            </w:rPr>
            <w:t xml:space="preserve">Right Care, Right Person, </w:t>
          </w:r>
          <w:r>
            <w:rPr>
              <w:noProof/>
            </w:rPr>
            <w:t>London: UK government.</w:t>
          </w:r>
        </w:p>
        <w:p w14:paraId="1E600AF7" w14:textId="77777777" w:rsidR="002145DF" w:rsidRDefault="002145DF" w:rsidP="00B82CBB">
          <w:pPr>
            <w:pStyle w:val="Bibliography"/>
            <w:spacing w:line="360" w:lineRule="auto"/>
            <w:rPr>
              <w:noProof/>
            </w:rPr>
          </w:pPr>
          <w:r>
            <w:rPr>
              <w:noProof/>
            </w:rPr>
            <w:t xml:space="preserve">Cartwright, A. &amp; Shaw, C., 2020. </w:t>
          </w:r>
          <w:r>
            <w:rPr>
              <w:i/>
              <w:iCs/>
              <w:noProof/>
            </w:rPr>
            <w:t xml:space="preserve">Evidence based social media use: an exploratory UK investigation into residents’ perceptions of police Facebook use, </w:t>
          </w:r>
          <w:r>
            <w:rPr>
              <w:noProof/>
            </w:rPr>
            <w:t>Huddersfield: University of Huddersfield.</w:t>
          </w:r>
        </w:p>
        <w:p w14:paraId="659159BB" w14:textId="77777777" w:rsidR="002145DF" w:rsidRDefault="002145DF" w:rsidP="00B82CBB">
          <w:pPr>
            <w:pStyle w:val="Bibliography"/>
            <w:spacing w:line="360" w:lineRule="auto"/>
            <w:rPr>
              <w:noProof/>
            </w:rPr>
          </w:pPr>
          <w:r>
            <w:rPr>
              <w:noProof/>
            </w:rPr>
            <w:t xml:space="preserve">Cheminais, R., 2009. </w:t>
          </w:r>
          <w:r>
            <w:rPr>
              <w:i/>
              <w:iCs/>
              <w:noProof/>
            </w:rPr>
            <w:t xml:space="preserve">The Benefits and Challenges of Collaborative Multi-Agency Working. </w:t>
          </w:r>
          <w:r>
            <w:rPr>
              <w:noProof/>
            </w:rPr>
            <w:t>United Kingdom: Sage Publications.</w:t>
          </w:r>
        </w:p>
        <w:p w14:paraId="142C3706" w14:textId="77777777" w:rsidR="002145DF" w:rsidRDefault="002145DF" w:rsidP="00B82CBB">
          <w:pPr>
            <w:pStyle w:val="Bibliography"/>
            <w:spacing w:line="360" w:lineRule="auto"/>
            <w:rPr>
              <w:noProof/>
            </w:rPr>
          </w:pPr>
          <w:r>
            <w:rPr>
              <w:noProof/>
            </w:rPr>
            <w:t xml:space="preserve">College of Policing, 2013. </w:t>
          </w:r>
          <w:r>
            <w:rPr>
              <w:i/>
              <w:iCs/>
              <w:noProof/>
            </w:rPr>
            <w:t xml:space="preserve">College of Policing. </w:t>
          </w:r>
          <w:r>
            <w:rPr>
              <w:noProof/>
            </w:rPr>
            <w:t xml:space="preserve">[Online] </w:t>
          </w:r>
          <w:r>
            <w:rPr>
              <w:noProof/>
            </w:rPr>
            <w:br/>
            <w:t xml:space="preserve">Available at: </w:t>
          </w:r>
          <w:r>
            <w:rPr>
              <w:noProof/>
              <w:u w:val="single"/>
            </w:rPr>
            <w:t>https://www.college.police.uk/app/investigation/managing-effective-investigations</w:t>
          </w:r>
          <w:r>
            <w:rPr>
              <w:noProof/>
            </w:rPr>
            <w:br/>
            <w:t>[Accessed 29 January 2025].</w:t>
          </w:r>
        </w:p>
        <w:p w14:paraId="7F479DB8" w14:textId="77777777" w:rsidR="002145DF" w:rsidRDefault="002145DF" w:rsidP="00B82CBB">
          <w:pPr>
            <w:pStyle w:val="Bibliography"/>
            <w:spacing w:line="360" w:lineRule="auto"/>
            <w:rPr>
              <w:noProof/>
            </w:rPr>
          </w:pPr>
          <w:r>
            <w:rPr>
              <w:noProof/>
            </w:rPr>
            <w:t xml:space="preserve">College of Policing, 2017. </w:t>
          </w:r>
          <w:r>
            <w:rPr>
              <w:i/>
              <w:iCs/>
              <w:noProof/>
            </w:rPr>
            <w:t xml:space="preserve">Media relations. </w:t>
          </w:r>
          <w:r>
            <w:rPr>
              <w:noProof/>
            </w:rPr>
            <w:t xml:space="preserve">[Online] </w:t>
          </w:r>
          <w:r>
            <w:rPr>
              <w:noProof/>
            </w:rPr>
            <w:br/>
            <w:t xml:space="preserve">Available at: </w:t>
          </w:r>
          <w:r>
            <w:rPr>
              <w:noProof/>
              <w:u w:val="single"/>
            </w:rPr>
            <w:t>https://www.college.police.uk/app/engagement-and-communication/media-relations</w:t>
          </w:r>
          <w:r>
            <w:rPr>
              <w:noProof/>
            </w:rPr>
            <w:br/>
            <w:t>[Accessed 29 January 2025].</w:t>
          </w:r>
        </w:p>
        <w:p w14:paraId="797A930D" w14:textId="77777777" w:rsidR="002145DF" w:rsidRDefault="002145DF" w:rsidP="00B82CBB">
          <w:pPr>
            <w:pStyle w:val="Bibliography"/>
            <w:spacing w:line="360" w:lineRule="auto"/>
            <w:rPr>
              <w:noProof/>
            </w:rPr>
          </w:pPr>
          <w:r>
            <w:rPr>
              <w:noProof/>
            </w:rPr>
            <w:t xml:space="preserve">College of Policing, 2020. </w:t>
          </w:r>
          <w:r>
            <w:rPr>
              <w:i/>
              <w:iCs/>
              <w:noProof/>
            </w:rPr>
            <w:t xml:space="preserve">College of Policing Transformation framework. </w:t>
          </w:r>
          <w:r>
            <w:rPr>
              <w:noProof/>
            </w:rPr>
            <w:t xml:space="preserve">[Online] </w:t>
          </w:r>
          <w:r>
            <w:rPr>
              <w:noProof/>
            </w:rPr>
            <w:br/>
            <w:t xml:space="preserve">Available at: </w:t>
          </w:r>
          <w:r>
            <w:rPr>
              <w:noProof/>
              <w:u w:val="single"/>
            </w:rPr>
            <w:t>https://assets.college.police.uk/s3fs-public/2020-12/Transformation-framework.pdf</w:t>
          </w:r>
          <w:r>
            <w:rPr>
              <w:noProof/>
            </w:rPr>
            <w:br/>
            <w:t>[Accessed 26 April 2025].</w:t>
          </w:r>
        </w:p>
        <w:p w14:paraId="6E68599F" w14:textId="77777777" w:rsidR="002145DF" w:rsidRDefault="002145DF" w:rsidP="00B82CBB">
          <w:pPr>
            <w:pStyle w:val="Bibliography"/>
            <w:spacing w:line="360" w:lineRule="auto"/>
            <w:rPr>
              <w:noProof/>
            </w:rPr>
          </w:pPr>
          <w:r>
            <w:rPr>
              <w:noProof/>
            </w:rPr>
            <w:t xml:space="preserve">College of Policing, 2020. </w:t>
          </w:r>
          <w:r>
            <w:rPr>
              <w:i/>
              <w:iCs/>
              <w:noProof/>
            </w:rPr>
            <w:t xml:space="preserve">Non-leading approach to questioning. </w:t>
          </w:r>
          <w:r>
            <w:rPr>
              <w:noProof/>
            </w:rPr>
            <w:t xml:space="preserve">[Online] </w:t>
          </w:r>
          <w:r>
            <w:rPr>
              <w:noProof/>
            </w:rPr>
            <w:br/>
            <w:t xml:space="preserve">Available at: </w:t>
          </w:r>
          <w:r>
            <w:rPr>
              <w:noProof/>
              <w:u w:val="single"/>
            </w:rPr>
            <w:t>https://www.college.police.uk/guidance/obtaining-initial-accounts/non-leading-approach-</w:t>
          </w:r>
          <w:r>
            <w:rPr>
              <w:noProof/>
              <w:u w:val="single"/>
            </w:rPr>
            <w:lastRenderedPageBreak/>
            <w:t>questioning</w:t>
          </w:r>
          <w:r>
            <w:rPr>
              <w:noProof/>
            </w:rPr>
            <w:br/>
            <w:t>[Accessed 15 January 2025].</w:t>
          </w:r>
        </w:p>
        <w:p w14:paraId="34432B5D" w14:textId="77777777" w:rsidR="002145DF" w:rsidRDefault="002145DF" w:rsidP="00B82CBB">
          <w:pPr>
            <w:pStyle w:val="Bibliography"/>
            <w:spacing w:line="360" w:lineRule="auto"/>
            <w:rPr>
              <w:noProof/>
            </w:rPr>
          </w:pPr>
          <w:r>
            <w:rPr>
              <w:noProof/>
            </w:rPr>
            <w:t xml:space="preserve">College of Policing, 2022. </w:t>
          </w:r>
          <w:r>
            <w:rPr>
              <w:i/>
              <w:iCs/>
              <w:noProof/>
            </w:rPr>
            <w:t xml:space="preserve">Fundamental review of the. </w:t>
          </w:r>
          <w:r>
            <w:rPr>
              <w:noProof/>
            </w:rPr>
            <w:t xml:space="preserve">[Online] </w:t>
          </w:r>
          <w:r>
            <w:rPr>
              <w:noProof/>
            </w:rPr>
            <w:br/>
            <w:t xml:space="preserve">Available at: </w:t>
          </w:r>
          <w:r>
            <w:rPr>
              <w:noProof/>
              <w:u w:val="single"/>
            </w:rPr>
            <w:t>https://assets.college.police.uk/s3fs-public/2022-02/Fundamental-review-of-the-College-of-Policing.pdf</w:t>
          </w:r>
          <w:r>
            <w:rPr>
              <w:noProof/>
            </w:rPr>
            <w:br/>
            <w:t>[Accessed 10 January 2025].</w:t>
          </w:r>
        </w:p>
        <w:p w14:paraId="0FE35958" w14:textId="77777777" w:rsidR="002145DF" w:rsidRDefault="002145DF" w:rsidP="00B82CBB">
          <w:pPr>
            <w:pStyle w:val="Bibliography"/>
            <w:spacing w:line="360" w:lineRule="auto"/>
            <w:rPr>
              <w:noProof/>
            </w:rPr>
          </w:pPr>
          <w:r>
            <w:rPr>
              <w:noProof/>
            </w:rPr>
            <w:t xml:space="preserve">College of Policing, 2023. </w:t>
          </w:r>
          <w:r>
            <w:rPr>
              <w:i/>
              <w:iCs/>
              <w:noProof/>
            </w:rPr>
            <w:t xml:space="preserve">College of Policing. </w:t>
          </w:r>
          <w:r>
            <w:rPr>
              <w:noProof/>
            </w:rPr>
            <w:t xml:space="preserve">[Online] </w:t>
          </w:r>
          <w:r>
            <w:rPr>
              <w:noProof/>
            </w:rPr>
            <w:br/>
            <w:t xml:space="preserve">Available at: </w:t>
          </w:r>
          <w:r>
            <w:rPr>
              <w:noProof/>
              <w:u w:val="single"/>
            </w:rPr>
            <w:t>https://www.college.police.uk/career-learning/career-development/professional-development-review-pdr</w:t>
          </w:r>
          <w:r>
            <w:rPr>
              <w:noProof/>
            </w:rPr>
            <w:br/>
            <w:t>[Accessed 26 April 2025].</w:t>
          </w:r>
        </w:p>
        <w:p w14:paraId="1FE72E2E" w14:textId="77777777" w:rsidR="002145DF" w:rsidRDefault="002145DF" w:rsidP="00B82CBB">
          <w:pPr>
            <w:pStyle w:val="Bibliography"/>
            <w:spacing w:line="360" w:lineRule="auto"/>
            <w:rPr>
              <w:noProof/>
            </w:rPr>
          </w:pPr>
          <w:r>
            <w:rPr>
              <w:noProof/>
            </w:rPr>
            <w:t xml:space="preserve">College of Policing, 2024. </w:t>
          </w:r>
          <w:r>
            <w:rPr>
              <w:i/>
              <w:iCs/>
              <w:noProof/>
            </w:rPr>
            <w:t xml:space="preserve">College of Policing. </w:t>
          </w:r>
          <w:r>
            <w:rPr>
              <w:noProof/>
            </w:rPr>
            <w:t xml:space="preserve">[Online] </w:t>
          </w:r>
          <w:r>
            <w:rPr>
              <w:noProof/>
            </w:rPr>
            <w:br/>
            <w:t xml:space="preserve">Available at: </w:t>
          </w:r>
          <w:r>
            <w:rPr>
              <w:noProof/>
              <w:u w:val="single"/>
            </w:rPr>
            <w:t>https://www.college.police.uk/app/national-decision-model/national-decision-model</w:t>
          </w:r>
          <w:r>
            <w:rPr>
              <w:noProof/>
            </w:rPr>
            <w:br/>
            <w:t>[Accessed 23 June 2025].</w:t>
          </w:r>
        </w:p>
        <w:p w14:paraId="02E370CF" w14:textId="77777777" w:rsidR="002145DF" w:rsidRDefault="002145DF" w:rsidP="00B82CBB">
          <w:pPr>
            <w:pStyle w:val="Bibliography"/>
            <w:spacing w:line="360" w:lineRule="auto"/>
            <w:rPr>
              <w:noProof/>
            </w:rPr>
          </w:pPr>
          <w:r>
            <w:rPr>
              <w:noProof/>
            </w:rPr>
            <w:t xml:space="preserve">College of Policing, 2024. </w:t>
          </w:r>
          <w:r>
            <w:rPr>
              <w:i/>
              <w:iCs/>
              <w:noProof/>
            </w:rPr>
            <w:t xml:space="preserve">Corporate strategy 2022 to 2026. </w:t>
          </w:r>
          <w:r>
            <w:rPr>
              <w:noProof/>
            </w:rPr>
            <w:t xml:space="preserve">[Online] </w:t>
          </w:r>
          <w:r>
            <w:rPr>
              <w:noProof/>
            </w:rPr>
            <w:br/>
            <w:t xml:space="preserve">Available at: </w:t>
          </w:r>
          <w:r>
            <w:rPr>
              <w:noProof/>
              <w:u w:val="single"/>
            </w:rPr>
            <w:t>https://www.college.police.uk/about/corporate-strategy</w:t>
          </w:r>
          <w:r>
            <w:rPr>
              <w:noProof/>
            </w:rPr>
            <w:br/>
            <w:t>[Accessed 12 February 2025].</w:t>
          </w:r>
        </w:p>
        <w:p w14:paraId="6A6B5D5C" w14:textId="77777777" w:rsidR="002145DF" w:rsidRDefault="002145DF" w:rsidP="00B82CBB">
          <w:pPr>
            <w:pStyle w:val="Bibliography"/>
            <w:spacing w:line="360" w:lineRule="auto"/>
            <w:rPr>
              <w:noProof/>
            </w:rPr>
          </w:pPr>
          <w:r>
            <w:rPr>
              <w:noProof/>
            </w:rPr>
            <w:t xml:space="preserve">College of Policing, 2025. </w:t>
          </w:r>
          <w:r>
            <w:rPr>
              <w:i/>
              <w:iCs/>
              <w:noProof/>
            </w:rPr>
            <w:t xml:space="preserve">College of Policing. </w:t>
          </w:r>
          <w:r>
            <w:rPr>
              <w:noProof/>
            </w:rPr>
            <w:t xml:space="preserve">[Online] </w:t>
          </w:r>
          <w:r>
            <w:rPr>
              <w:noProof/>
            </w:rPr>
            <w:br/>
            <w:t xml:space="preserve">Available at: </w:t>
          </w:r>
          <w:r>
            <w:rPr>
              <w:noProof/>
              <w:u w:val="single"/>
            </w:rPr>
            <w:t>https://profdev.college.police.uk/professional-profile/police-constable/</w:t>
          </w:r>
          <w:r>
            <w:rPr>
              <w:noProof/>
            </w:rPr>
            <w:br/>
            <w:t>[Accessed 22 February 2025].</w:t>
          </w:r>
        </w:p>
        <w:p w14:paraId="33E97A0D" w14:textId="77777777" w:rsidR="002145DF" w:rsidRDefault="002145DF" w:rsidP="00B82CBB">
          <w:pPr>
            <w:pStyle w:val="Bibliography"/>
            <w:spacing w:line="360" w:lineRule="auto"/>
            <w:rPr>
              <w:noProof/>
            </w:rPr>
          </w:pPr>
          <w:r>
            <w:rPr>
              <w:noProof/>
            </w:rPr>
            <w:t xml:space="preserve">College of Policing, 2025. </w:t>
          </w:r>
          <w:r>
            <w:rPr>
              <w:i/>
              <w:iCs/>
              <w:noProof/>
            </w:rPr>
            <w:t xml:space="preserve">National talent development strategy launched. </w:t>
          </w:r>
          <w:r>
            <w:rPr>
              <w:noProof/>
            </w:rPr>
            <w:t xml:space="preserve">[Online] </w:t>
          </w:r>
          <w:r>
            <w:rPr>
              <w:noProof/>
            </w:rPr>
            <w:br/>
            <w:t xml:space="preserve">Available at: </w:t>
          </w:r>
          <w:r>
            <w:rPr>
              <w:noProof/>
              <w:u w:val="single"/>
            </w:rPr>
            <w:t>https://www.college.police.uk/article/national-talent-development-strategy-launched</w:t>
          </w:r>
          <w:r>
            <w:rPr>
              <w:noProof/>
            </w:rPr>
            <w:br/>
            <w:t>[Accessed 30 March 2025].</w:t>
          </w:r>
        </w:p>
        <w:p w14:paraId="1EFC1739" w14:textId="77777777" w:rsidR="002145DF" w:rsidRDefault="002145DF" w:rsidP="00B82CBB">
          <w:pPr>
            <w:pStyle w:val="Bibliography"/>
            <w:spacing w:line="360" w:lineRule="auto"/>
            <w:rPr>
              <w:noProof/>
            </w:rPr>
          </w:pPr>
          <w:r>
            <w:rPr>
              <w:noProof/>
            </w:rPr>
            <w:t xml:space="preserve">Cornell, D. &amp; Drew, C., 2024. </w:t>
          </w:r>
          <w:r>
            <w:rPr>
              <w:i/>
              <w:iCs/>
              <w:noProof/>
            </w:rPr>
            <w:t xml:space="preserve">Pacesetting Leadership: Examples, Pros and Cons. </w:t>
          </w:r>
          <w:r>
            <w:rPr>
              <w:noProof/>
            </w:rPr>
            <w:t xml:space="preserve">[Online] </w:t>
          </w:r>
          <w:r>
            <w:rPr>
              <w:noProof/>
            </w:rPr>
            <w:br/>
            <w:t xml:space="preserve">Available at: </w:t>
          </w:r>
          <w:r>
            <w:rPr>
              <w:noProof/>
              <w:u w:val="single"/>
            </w:rPr>
            <w:t>https://helpfulprofessor.com/pacesetting-leadership/</w:t>
          </w:r>
          <w:r>
            <w:rPr>
              <w:noProof/>
            </w:rPr>
            <w:br/>
            <w:t>[Accessed 29 March 2025].</w:t>
          </w:r>
        </w:p>
        <w:p w14:paraId="481398A8" w14:textId="77777777" w:rsidR="002145DF" w:rsidRDefault="002145DF" w:rsidP="00B82CBB">
          <w:pPr>
            <w:pStyle w:val="Bibliography"/>
            <w:spacing w:line="360" w:lineRule="auto"/>
            <w:rPr>
              <w:noProof/>
            </w:rPr>
          </w:pPr>
          <w:r>
            <w:rPr>
              <w:noProof/>
            </w:rPr>
            <w:t xml:space="preserve">Crown Prosecusion Service, 2022. </w:t>
          </w:r>
          <w:r>
            <w:rPr>
              <w:i/>
              <w:iCs/>
              <w:noProof/>
            </w:rPr>
            <w:t xml:space="preserve">CPS.GOV.UK. </w:t>
          </w:r>
          <w:r>
            <w:rPr>
              <w:noProof/>
            </w:rPr>
            <w:t xml:space="preserve">[Online] </w:t>
          </w:r>
          <w:r>
            <w:rPr>
              <w:noProof/>
            </w:rPr>
            <w:br/>
            <w:t xml:space="preserve">Available at: </w:t>
          </w:r>
          <w:r>
            <w:rPr>
              <w:noProof/>
              <w:u w:val="single"/>
            </w:rPr>
            <w:t>https://www.cps.gov.uk/legal-guidance/social-media-reasonable-lines-enquiry</w:t>
          </w:r>
          <w:r>
            <w:rPr>
              <w:noProof/>
            </w:rPr>
            <w:br/>
            <w:t>[Accessed 29 January 2025].</w:t>
          </w:r>
        </w:p>
        <w:p w14:paraId="32D452A7" w14:textId="77777777" w:rsidR="002145DF" w:rsidRDefault="002145DF" w:rsidP="00B82CBB">
          <w:pPr>
            <w:pStyle w:val="Bibliography"/>
            <w:spacing w:line="360" w:lineRule="auto"/>
            <w:rPr>
              <w:noProof/>
            </w:rPr>
          </w:pPr>
          <w:r>
            <w:rPr>
              <w:noProof/>
            </w:rPr>
            <w:t xml:space="preserve">Davis, C., 2018. Rank Matters: police leadership and the authority of rank.. </w:t>
          </w:r>
          <w:r>
            <w:rPr>
              <w:i/>
              <w:iCs/>
              <w:noProof/>
            </w:rPr>
            <w:t xml:space="preserve">Taylor &amp; Francis, </w:t>
          </w:r>
          <w:r>
            <w:rPr>
              <w:noProof/>
            </w:rPr>
            <w:t>30(4), p. 446–461.</w:t>
          </w:r>
        </w:p>
        <w:p w14:paraId="1673A08B" w14:textId="77777777" w:rsidR="002145DF" w:rsidRDefault="002145DF" w:rsidP="00B82CBB">
          <w:pPr>
            <w:pStyle w:val="Bibliography"/>
            <w:spacing w:line="360" w:lineRule="auto"/>
            <w:rPr>
              <w:noProof/>
            </w:rPr>
          </w:pPr>
          <w:r>
            <w:rPr>
              <w:noProof/>
            </w:rPr>
            <w:t xml:space="preserve">Dughi, P., 2016. </w:t>
          </w:r>
          <w:r>
            <w:rPr>
              <w:i/>
              <w:iCs/>
              <w:noProof/>
            </w:rPr>
            <w:t xml:space="preserve">17 times social media helped police track down thieves, murderers, and gang criminals. </w:t>
          </w:r>
          <w:r>
            <w:rPr>
              <w:noProof/>
            </w:rPr>
            <w:t>Florida: Mission.org.</w:t>
          </w:r>
        </w:p>
        <w:p w14:paraId="6CE2C019" w14:textId="77777777" w:rsidR="002145DF" w:rsidRDefault="002145DF" w:rsidP="00B82CBB">
          <w:pPr>
            <w:pStyle w:val="Bibliography"/>
            <w:spacing w:line="360" w:lineRule="auto"/>
            <w:rPr>
              <w:noProof/>
            </w:rPr>
          </w:pPr>
          <w:r>
            <w:rPr>
              <w:noProof/>
            </w:rPr>
            <w:t xml:space="preserve">Eby, L. T., Durley, J. R., Evans, S. C. &amp; Ragins, B. R., 2008. Mentors' Perceptions of Negative Mentoring Experiences: Scale Development and Nomological Validation. </w:t>
          </w:r>
          <w:r>
            <w:rPr>
              <w:i/>
              <w:iCs/>
              <w:noProof/>
            </w:rPr>
            <w:t xml:space="preserve">Journal of Applied Psychology, </w:t>
          </w:r>
          <w:r>
            <w:rPr>
              <w:noProof/>
            </w:rPr>
            <w:t>March, 93(2), pp. 358-373.</w:t>
          </w:r>
        </w:p>
        <w:p w14:paraId="51F0637C" w14:textId="77777777" w:rsidR="002145DF" w:rsidRDefault="002145DF" w:rsidP="00B82CBB">
          <w:pPr>
            <w:pStyle w:val="Bibliography"/>
            <w:spacing w:line="360" w:lineRule="auto"/>
            <w:rPr>
              <w:noProof/>
            </w:rPr>
          </w:pPr>
          <w:r>
            <w:rPr>
              <w:noProof/>
            </w:rPr>
            <w:t xml:space="preserve">Feys, Y., Verhage, A. &amp; Boels, D., 2018. A state-of-the-art review on police accountability: What do we know from empirical studies?. </w:t>
          </w:r>
          <w:r>
            <w:rPr>
              <w:i/>
              <w:iCs/>
              <w:noProof/>
            </w:rPr>
            <w:t xml:space="preserve">International Journal of Police Science &amp; Management, </w:t>
          </w:r>
          <w:r>
            <w:rPr>
              <w:noProof/>
            </w:rPr>
            <w:t>22 July.20(3).</w:t>
          </w:r>
        </w:p>
        <w:p w14:paraId="0E25752D" w14:textId="77777777" w:rsidR="002145DF" w:rsidRDefault="002145DF" w:rsidP="00B82CBB">
          <w:pPr>
            <w:pStyle w:val="Bibliography"/>
            <w:spacing w:line="360" w:lineRule="auto"/>
            <w:rPr>
              <w:noProof/>
            </w:rPr>
          </w:pPr>
          <w:r>
            <w:rPr>
              <w:noProof/>
            </w:rPr>
            <w:lastRenderedPageBreak/>
            <w:t xml:space="preserve">Filstad, C., 2024. Role models in police leadership – When the symbolic becomes reality - Reinforcement or ways forward?. </w:t>
          </w:r>
          <w:r>
            <w:rPr>
              <w:i/>
              <w:iCs/>
              <w:noProof/>
            </w:rPr>
            <w:t xml:space="preserve">International Journal: Theory, Practice and Principles, </w:t>
          </w:r>
          <w:r>
            <w:rPr>
              <w:noProof/>
            </w:rPr>
            <w:t>28 August, 98(2), pp. 290-305.</w:t>
          </w:r>
        </w:p>
        <w:p w14:paraId="4E0CECC1" w14:textId="77777777" w:rsidR="002145DF" w:rsidRDefault="002145DF" w:rsidP="00B82CBB">
          <w:pPr>
            <w:pStyle w:val="Bibliography"/>
            <w:spacing w:line="360" w:lineRule="auto"/>
            <w:rPr>
              <w:noProof/>
            </w:rPr>
          </w:pPr>
          <w:r>
            <w:rPr>
              <w:noProof/>
            </w:rPr>
            <w:t xml:space="preserve">Gehrke, N., 1988. Toward a Definition of Mentoring. </w:t>
          </w:r>
          <w:r>
            <w:rPr>
              <w:i/>
              <w:iCs/>
              <w:noProof/>
            </w:rPr>
            <w:t xml:space="preserve">Theory into practice, </w:t>
          </w:r>
          <w:r>
            <w:rPr>
              <w:noProof/>
            </w:rPr>
            <w:t>27(3), pp. 190-194.</w:t>
          </w:r>
        </w:p>
        <w:p w14:paraId="60E384CC" w14:textId="77777777" w:rsidR="002145DF" w:rsidRDefault="002145DF" w:rsidP="00B82CBB">
          <w:pPr>
            <w:pStyle w:val="Bibliography"/>
            <w:spacing w:line="360" w:lineRule="auto"/>
            <w:rPr>
              <w:noProof/>
            </w:rPr>
          </w:pPr>
          <w:r>
            <w:rPr>
              <w:noProof/>
            </w:rPr>
            <w:t xml:space="preserve">Gill, C. &amp; Mastoras, M. C., 2021. Proactive Alliance: Combining policing and counselling psychology. </w:t>
          </w:r>
          <w:r>
            <w:rPr>
              <w:i/>
              <w:iCs/>
              <w:noProof/>
            </w:rPr>
            <w:t xml:space="preserve">Journal ofCOMMUNITY SAFETY &amp; WELL-BEING, </w:t>
          </w:r>
          <w:r>
            <w:rPr>
              <w:noProof/>
            </w:rPr>
            <w:t>August , 6(3), pp. 112-117.</w:t>
          </w:r>
        </w:p>
        <w:p w14:paraId="136A7A67" w14:textId="77777777" w:rsidR="002145DF" w:rsidRDefault="002145DF" w:rsidP="00B82CBB">
          <w:pPr>
            <w:pStyle w:val="Bibliography"/>
            <w:spacing w:line="360" w:lineRule="auto"/>
            <w:rPr>
              <w:noProof/>
            </w:rPr>
          </w:pPr>
          <w:r>
            <w:rPr>
              <w:noProof/>
            </w:rPr>
            <w:t xml:space="preserve">Goldberg, A. &amp; Stein, S. K., 2018. Beyond Social Contagion: Associative Diffusion and the Emergence of Cultural Variation. </w:t>
          </w:r>
          <w:r>
            <w:rPr>
              <w:i/>
              <w:iCs/>
              <w:noProof/>
            </w:rPr>
            <w:t xml:space="preserve">Sage Journals, </w:t>
          </w:r>
          <w:r>
            <w:rPr>
              <w:noProof/>
            </w:rPr>
            <w:t>14 September.83(5).</w:t>
          </w:r>
        </w:p>
        <w:p w14:paraId="76E6714B" w14:textId="77777777" w:rsidR="002145DF" w:rsidRDefault="002145DF" w:rsidP="00B82CBB">
          <w:pPr>
            <w:pStyle w:val="Bibliography"/>
            <w:spacing w:line="360" w:lineRule="auto"/>
            <w:rPr>
              <w:noProof/>
            </w:rPr>
          </w:pPr>
          <w:r>
            <w:rPr>
              <w:noProof/>
            </w:rPr>
            <w:t xml:space="preserve">Goleman, Daniel;, 2000. </w:t>
          </w:r>
          <w:r>
            <w:rPr>
              <w:i/>
              <w:iCs/>
              <w:noProof/>
            </w:rPr>
            <w:t xml:space="preserve">Leadership That Gets Results. </w:t>
          </w:r>
          <w:r>
            <w:rPr>
              <w:noProof/>
            </w:rPr>
            <w:t xml:space="preserve">[Online] </w:t>
          </w:r>
          <w:r>
            <w:rPr>
              <w:noProof/>
            </w:rPr>
            <w:br/>
            <w:t xml:space="preserve">Available at: </w:t>
          </w:r>
          <w:r>
            <w:rPr>
              <w:noProof/>
              <w:u w:val="single"/>
            </w:rPr>
            <w:t>https://content.leadershipacademy.nhs.uk/aspce3/files/Leadership_that_gets_results_goleman.pdf</w:t>
          </w:r>
          <w:r>
            <w:rPr>
              <w:noProof/>
            </w:rPr>
            <w:br/>
            <w:t>[Accessed 30 March 2025].</w:t>
          </w:r>
        </w:p>
        <w:p w14:paraId="01954D13" w14:textId="77777777" w:rsidR="002145DF" w:rsidRDefault="002145DF" w:rsidP="00B82CBB">
          <w:pPr>
            <w:pStyle w:val="Bibliography"/>
            <w:spacing w:line="360" w:lineRule="auto"/>
            <w:rPr>
              <w:noProof/>
            </w:rPr>
          </w:pPr>
          <w:r>
            <w:rPr>
              <w:noProof/>
            </w:rPr>
            <w:t xml:space="preserve">GOV.UK, 2023. </w:t>
          </w:r>
          <w:r>
            <w:rPr>
              <w:i/>
              <w:iCs/>
              <w:noProof/>
            </w:rPr>
            <w:t xml:space="preserve">Home Office. </w:t>
          </w:r>
          <w:r>
            <w:rPr>
              <w:noProof/>
            </w:rPr>
            <w:t xml:space="preserve">[Online] </w:t>
          </w:r>
          <w:r>
            <w:rPr>
              <w:noProof/>
            </w:rPr>
            <w:br/>
            <w:t xml:space="preserve">Available at: </w:t>
          </w:r>
          <w:r>
            <w:rPr>
              <w:noProof/>
              <w:u w:val="single"/>
            </w:rPr>
            <w:t>https://www.gov.uk/government/publications/pace-code-d-2023/pace-code-d-2023-accessible#bookmark10</w:t>
          </w:r>
          <w:r>
            <w:rPr>
              <w:noProof/>
            </w:rPr>
            <w:br/>
            <w:t>[Accessed 30 January 2025].</w:t>
          </w:r>
        </w:p>
        <w:p w14:paraId="57BA8B12" w14:textId="77777777" w:rsidR="002145DF" w:rsidRDefault="002145DF" w:rsidP="00B82CBB">
          <w:pPr>
            <w:pStyle w:val="Bibliography"/>
            <w:spacing w:line="360" w:lineRule="auto"/>
            <w:rPr>
              <w:noProof/>
            </w:rPr>
          </w:pPr>
          <w:r>
            <w:rPr>
              <w:noProof/>
            </w:rPr>
            <w:t xml:space="preserve">GOV.UK, 2024. </w:t>
          </w:r>
          <w:r>
            <w:rPr>
              <w:i/>
              <w:iCs/>
              <w:noProof/>
            </w:rPr>
            <w:t xml:space="preserve">National Partnership Agreement: Right Care, Right Person (RCRP). </w:t>
          </w:r>
          <w:r>
            <w:rPr>
              <w:noProof/>
            </w:rPr>
            <w:t xml:space="preserve">[Online] </w:t>
          </w:r>
          <w:r>
            <w:rPr>
              <w:noProof/>
            </w:rPr>
            <w:br/>
            <w:t xml:space="preserve">Available at: </w:t>
          </w:r>
          <w:r>
            <w:rPr>
              <w:noProof/>
              <w:u w:val="single"/>
            </w:rPr>
            <w:t>https://www.gov.uk/government/publications/national-partnership-agreement-right-care-right-person/national-partnership-agreement-right-care-right-person-rcrp</w:t>
          </w:r>
          <w:r>
            <w:rPr>
              <w:noProof/>
            </w:rPr>
            <w:br/>
            <w:t>[Accessed 10 January 2025].</w:t>
          </w:r>
        </w:p>
        <w:p w14:paraId="2A762216" w14:textId="77777777" w:rsidR="002145DF" w:rsidRDefault="002145DF" w:rsidP="00B82CBB">
          <w:pPr>
            <w:pStyle w:val="Bibliography"/>
            <w:spacing w:line="360" w:lineRule="auto"/>
            <w:rPr>
              <w:noProof/>
            </w:rPr>
          </w:pPr>
          <w:r>
            <w:rPr>
              <w:noProof/>
            </w:rPr>
            <w:t xml:space="preserve">Hansard, 1963. </w:t>
          </w:r>
          <w:r>
            <w:rPr>
              <w:i/>
              <w:iCs/>
              <w:noProof/>
            </w:rPr>
            <w:t xml:space="preserve">ROYAL COMMISSION ON THE POLICE (REPORT), </w:t>
          </w:r>
          <w:r>
            <w:rPr>
              <w:noProof/>
            </w:rPr>
            <w:t>London: UK Parliament.</w:t>
          </w:r>
        </w:p>
        <w:p w14:paraId="11065E31" w14:textId="77777777" w:rsidR="002145DF" w:rsidRDefault="002145DF" w:rsidP="00B82CBB">
          <w:pPr>
            <w:pStyle w:val="Bibliography"/>
            <w:spacing w:line="360" w:lineRule="auto"/>
            <w:rPr>
              <w:noProof/>
            </w:rPr>
          </w:pPr>
          <w:r>
            <w:rPr>
              <w:noProof/>
            </w:rPr>
            <w:t xml:space="preserve">Hassell, K., Archbold, C. &amp; Stichman, A., 2011. Comparing the Workplace Experiences of Male and Female Police Officers: Examining Workplace Problems, Stress, Jobc Satisfaction and Consideration of Career Change. </w:t>
          </w:r>
          <w:r>
            <w:rPr>
              <w:i/>
              <w:iCs/>
              <w:noProof/>
            </w:rPr>
            <w:t xml:space="preserve">International Journal of Police Science &amp; Management, </w:t>
          </w:r>
          <w:r>
            <w:rPr>
              <w:noProof/>
            </w:rPr>
            <w:t>1 March, 13(1), pp. 37-53.</w:t>
          </w:r>
        </w:p>
        <w:p w14:paraId="3C583A1E" w14:textId="77777777" w:rsidR="002145DF" w:rsidRDefault="002145DF" w:rsidP="00B82CBB">
          <w:pPr>
            <w:pStyle w:val="Bibliography"/>
            <w:spacing w:line="360" w:lineRule="auto"/>
            <w:rPr>
              <w:noProof/>
            </w:rPr>
          </w:pPr>
          <w:r>
            <w:rPr>
              <w:noProof/>
            </w:rPr>
            <w:t xml:space="preserve">Havard, C. et al., 2021. From Witness to Web Sleuth: Does Citizen Enquiry on Social Media Affect Formal Eyewitness Identification Procedures?. </w:t>
          </w:r>
          <w:r>
            <w:rPr>
              <w:i/>
              <w:iCs/>
              <w:noProof/>
            </w:rPr>
            <w:t xml:space="preserve">Journal of Police and Criminal Psychology, </w:t>
          </w:r>
          <w:r>
            <w:rPr>
              <w:noProof/>
            </w:rPr>
            <w:t>22 March, 38(2023), pp. 309-317.</w:t>
          </w:r>
        </w:p>
        <w:p w14:paraId="1FBA7335" w14:textId="77777777" w:rsidR="002145DF" w:rsidRDefault="002145DF" w:rsidP="00B82CBB">
          <w:pPr>
            <w:pStyle w:val="Bibliography"/>
            <w:spacing w:line="360" w:lineRule="auto"/>
            <w:rPr>
              <w:noProof/>
            </w:rPr>
          </w:pPr>
          <w:r>
            <w:rPr>
              <w:noProof/>
            </w:rPr>
            <w:t xml:space="preserve">HMICFRS, 2016. </w:t>
          </w:r>
          <w:r>
            <w:rPr>
              <w:i/>
              <w:iCs/>
              <w:noProof/>
            </w:rPr>
            <w:t xml:space="preserve">hmicfrs.justice.inspections. </w:t>
          </w:r>
          <w:r>
            <w:rPr>
              <w:noProof/>
            </w:rPr>
            <w:t xml:space="preserve">[Online] </w:t>
          </w:r>
          <w:r>
            <w:rPr>
              <w:noProof/>
            </w:rPr>
            <w:br/>
            <w:t xml:space="preserve">Available at: </w:t>
          </w:r>
          <w:r>
            <w:rPr>
              <w:noProof/>
              <w:u w:val="single"/>
            </w:rPr>
            <w:t>https://hmicfrs.justiceinspectorates.gov.uk/peel-assessments/peel-2016/south-wales/leadership/</w:t>
          </w:r>
          <w:r>
            <w:rPr>
              <w:noProof/>
            </w:rPr>
            <w:br/>
            <w:t>[Accessed 30 March 2025].</w:t>
          </w:r>
        </w:p>
        <w:p w14:paraId="4EE277B8" w14:textId="77777777" w:rsidR="002145DF" w:rsidRDefault="002145DF" w:rsidP="00B82CBB">
          <w:pPr>
            <w:pStyle w:val="Bibliography"/>
            <w:spacing w:line="360" w:lineRule="auto"/>
            <w:rPr>
              <w:noProof/>
            </w:rPr>
          </w:pPr>
          <w:r>
            <w:rPr>
              <w:noProof/>
            </w:rPr>
            <w:t xml:space="preserve">Hortensius, R. &amp; Gelder, B. d., 2018. From Empathy to Apathy: The Bystander Effect Revisited. </w:t>
          </w:r>
          <w:r>
            <w:rPr>
              <w:i/>
              <w:iCs/>
              <w:noProof/>
            </w:rPr>
            <w:t xml:space="preserve">Sage Journals, </w:t>
          </w:r>
          <w:r>
            <w:rPr>
              <w:noProof/>
            </w:rPr>
            <w:t>1 August, 27(4), pp. 1-8.</w:t>
          </w:r>
        </w:p>
        <w:p w14:paraId="6117A1E9" w14:textId="77777777" w:rsidR="002145DF" w:rsidRDefault="002145DF" w:rsidP="00B82CBB">
          <w:pPr>
            <w:pStyle w:val="Bibliography"/>
            <w:spacing w:line="360" w:lineRule="auto"/>
            <w:rPr>
              <w:noProof/>
            </w:rPr>
          </w:pPr>
          <w:r>
            <w:rPr>
              <w:noProof/>
            </w:rPr>
            <w:t xml:space="preserve">Huang, D. et al., 2022. The “Double-Edged Sword” Effects of LMX Ambivalence———An Integrated Model of Two Approaches Based on Cognitive Flexibility and Job Anxiety. </w:t>
          </w:r>
          <w:r>
            <w:rPr>
              <w:i/>
              <w:iCs/>
              <w:noProof/>
            </w:rPr>
            <w:t xml:space="preserve">Psychology Research and Behavior Management, </w:t>
          </w:r>
          <w:r>
            <w:rPr>
              <w:noProof/>
            </w:rPr>
            <w:t>3 November, 15(1), pp. 3217-3232.</w:t>
          </w:r>
        </w:p>
        <w:p w14:paraId="62AB6034" w14:textId="77777777" w:rsidR="002145DF" w:rsidRDefault="002145DF" w:rsidP="00B82CBB">
          <w:pPr>
            <w:pStyle w:val="Bibliography"/>
            <w:spacing w:line="360" w:lineRule="auto"/>
            <w:rPr>
              <w:noProof/>
            </w:rPr>
          </w:pPr>
          <w:r>
            <w:rPr>
              <w:noProof/>
            </w:rPr>
            <w:t xml:space="preserve">JESIP Website, 2020. </w:t>
          </w:r>
          <w:r>
            <w:rPr>
              <w:i/>
              <w:iCs/>
              <w:noProof/>
            </w:rPr>
            <w:t xml:space="preserve">jesip.org.uk. </w:t>
          </w:r>
          <w:r>
            <w:rPr>
              <w:noProof/>
            </w:rPr>
            <w:t xml:space="preserve">[Online] </w:t>
          </w:r>
          <w:r>
            <w:rPr>
              <w:noProof/>
            </w:rPr>
            <w:br/>
            <w:t xml:space="preserve">Available at: </w:t>
          </w:r>
          <w:r>
            <w:rPr>
              <w:noProof/>
              <w:u w:val="single"/>
            </w:rPr>
            <w:t>https://www.jesip.org.uk/about-jesip/</w:t>
          </w:r>
          <w:r>
            <w:rPr>
              <w:noProof/>
            </w:rPr>
            <w:br/>
            <w:t>[Accessed 26 March 2025].</w:t>
          </w:r>
        </w:p>
        <w:p w14:paraId="63968EB1" w14:textId="77777777" w:rsidR="002145DF" w:rsidRDefault="002145DF" w:rsidP="00B82CBB">
          <w:pPr>
            <w:pStyle w:val="Bibliography"/>
            <w:spacing w:line="360" w:lineRule="auto"/>
            <w:rPr>
              <w:noProof/>
            </w:rPr>
          </w:pPr>
          <w:r>
            <w:rPr>
              <w:noProof/>
            </w:rPr>
            <w:lastRenderedPageBreak/>
            <w:t xml:space="preserve">Kassem, R. &amp; Erken, E., 2024. In their own words: Police officers’ insights on identifying and overcoming contemporary policing challenges. </w:t>
          </w:r>
          <w:r>
            <w:rPr>
              <w:i/>
              <w:iCs/>
              <w:noProof/>
            </w:rPr>
            <w:t xml:space="preserve">Sage Journals, </w:t>
          </w:r>
          <w:r>
            <w:rPr>
              <w:noProof/>
            </w:rPr>
            <w:t>4 June, 0(0), pp. 0-6.</w:t>
          </w:r>
        </w:p>
        <w:p w14:paraId="21ED1A68" w14:textId="77777777" w:rsidR="002145DF" w:rsidRDefault="002145DF" w:rsidP="00B82CBB">
          <w:pPr>
            <w:pStyle w:val="Bibliography"/>
            <w:spacing w:line="360" w:lineRule="auto"/>
            <w:rPr>
              <w:noProof/>
            </w:rPr>
          </w:pPr>
          <w:r>
            <w:rPr>
              <w:noProof/>
            </w:rPr>
            <w:t xml:space="preserve">Kirk, A., Waterman, K., Monaghan, A. &amp; Sherrington, L., 2014. </w:t>
          </w:r>
          <w:r>
            <w:rPr>
              <w:i/>
              <w:iCs/>
              <w:noProof/>
            </w:rPr>
            <w:t xml:space="preserve">Library College Police UK. </w:t>
          </w:r>
          <w:r>
            <w:rPr>
              <w:noProof/>
            </w:rPr>
            <w:t xml:space="preserve">[Online] </w:t>
          </w:r>
          <w:r>
            <w:rPr>
              <w:noProof/>
            </w:rPr>
            <w:br/>
            <w:t xml:space="preserve">Available at: </w:t>
          </w:r>
          <w:r>
            <w:rPr>
              <w:noProof/>
              <w:u w:val="single"/>
            </w:rPr>
            <w:t>https://library.college.police.uk/docs/APPREF/NVVIS-Guidance-on-Internet-Social-Media-and-Identification-Procedures.pdf</w:t>
          </w:r>
          <w:r>
            <w:rPr>
              <w:noProof/>
            </w:rPr>
            <w:br/>
            <w:t>[Accessed 30 January 2025].</w:t>
          </w:r>
        </w:p>
        <w:p w14:paraId="201AD629" w14:textId="77777777" w:rsidR="002145DF" w:rsidRDefault="002145DF" w:rsidP="00B82CBB">
          <w:pPr>
            <w:pStyle w:val="Bibliography"/>
            <w:spacing w:line="360" w:lineRule="auto"/>
            <w:rPr>
              <w:noProof/>
            </w:rPr>
          </w:pPr>
          <w:r>
            <w:rPr>
              <w:noProof/>
            </w:rPr>
            <w:t xml:space="preserve">Knott, M. et al., 2020. Insufficient sleep and fitness to drive in shift workers. </w:t>
          </w:r>
          <w:r>
            <w:rPr>
              <w:i/>
              <w:iCs/>
              <w:noProof/>
            </w:rPr>
            <w:t xml:space="preserve">Accident Analysis &amp; Prevention, </w:t>
          </w:r>
          <w:r>
            <w:rPr>
              <w:noProof/>
            </w:rPr>
            <w:t>January, Volume 134, pp. 1-10.</w:t>
          </w:r>
        </w:p>
        <w:p w14:paraId="40969639" w14:textId="77777777" w:rsidR="002145DF" w:rsidRDefault="002145DF" w:rsidP="00B82CBB">
          <w:pPr>
            <w:pStyle w:val="Bibliography"/>
            <w:spacing w:line="360" w:lineRule="auto"/>
            <w:rPr>
              <w:noProof/>
            </w:rPr>
          </w:pPr>
          <w:r>
            <w:rPr>
              <w:noProof/>
            </w:rPr>
            <w:t xml:space="preserve">Legislation.gov.uk, 2016. </w:t>
          </w:r>
          <w:r>
            <w:rPr>
              <w:i/>
              <w:iCs/>
              <w:noProof/>
            </w:rPr>
            <w:t xml:space="preserve">Legislation.gov.uk. </w:t>
          </w:r>
          <w:r>
            <w:rPr>
              <w:noProof/>
            </w:rPr>
            <w:t xml:space="preserve">[Online] </w:t>
          </w:r>
          <w:r>
            <w:rPr>
              <w:noProof/>
            </w:rPr>
            <w:br/>
            <w:t xml:space="preserve">Available at: </w:t>
          </w:r>
          <w:r>
            <w:rPr>
              <w:noProof/>
              <w:u w:val="single"/>
            </w:rPr>
            <w:t>https://www.legislation.gov.uk/ukpga/2016/25/part/3</w:t>
          </w:r>
          <w:r>
            <w:rPr>
              <w:noProof/>
            </w:rPr>
            <w:br/>
            <w:t>[Accessed 2 February 2025].</w:t>
          </w:r>
        </w:p>
        <w:p w14:paraId="6C0DCC71" w14:textId="77777777" w:rsidR="002145DF" w:rsidRDefault="002145DF" w:rsidP="00B82CBB">
          <w:pPr>
            <w:pStyle w:val="Bibliography"/>
            <w:spacing w:line="360" w:lineRule="auto"/>
            <w:rPr>
              <w:noProof/>
            </w:rPr>
          </w:pPr>
          <w:r>
            <w:rPr>
              <w:noProof/>
            </w:rPr>
            <w:t xml:space="preserve">Lolacono, D. V., 2025. </w:t>
          </w:r>
          <w:r>
            <w:rPr>
              <w:i/>
              <w:iCs/>
              <w:noProof/>
            </w:rPr>
            <w:t xml:space="preserve">Symonds Research. </w:t>
          </w:r>
          <w:r>
            <w:rPr>
              <w:noProof/>
            </w:rPr>
            <w:t xml:space="preserve">[Online] </w:t>
          </w:r>
          <w:r>
            <w:rPr>
              <w:noProof/>
            </w:rPr>
            <w:br/>
            <w:t xml:space="preserve">Available at: </w:t>
          </w:r>
          <w:r>
            <w:rPr>
              <w:noProof/>
              <w:u w:val="single"/>
            </w:rPr>
            <w:t>https://symondsresearch.com/imposter-syndrome-workplace/</w:t>
          </w:r>
          <w:r>
            <w:rPr>
              <w:noProof/>
            </w:rPr>
            <w:br/>
            <w:t>[Accessed 26 March 2025].</w:t>
          </w:r>
        </w:p>
        <w:p w14:paraId="6868ECAE" w14:textId="77777777" w:rsidR="002145DF" w:rsidRDefault="002145DF" w:rsidP="00B82CBB">
          <w:pPr>
            <w:pStyle w:val="Bibliography"/>
            <w:spacing w:line="360" w:lineRule="auto"/>
            <w:rPr>
              <w:noProof/>
            </w:rPr>
          </w:pPr>
          <w:r>
            <w:rPr>
              <w:noProof/>
            </w:rPr>
            <w:t xml:space="preserve">Manning, M. L., 2019. </w:t>
          </w:r>
          <w:r>
            <w:rPr>
              <w:i/>
              <w:iCs/>
              <w:noProof/>
            </w:rPr>
            <w:t xml:space="preserve">UNIVERSITY OF SUFFOLK. </w:t>
          </w:r>
          <w:r>
            <w:rPr>
              <w:noProof/>
            </w:rPr>
            <w:t xml:space="preserve">[Online] </w:t>
          </w:r>
          <w:r>
            <w:rPr>
              <w:noProof/>
            </w:rPr>
            <w:br/>
            <w:t xml:space="preserve">Available at: </w:t>
          </w:r>
          <w:r>
            <w:rPr>
              <w:noProof/>
              <w:u w:val="single"/>
            </w:rPr>
            <w:t>https://repository.essex.ac.uk/27356/1/Policing%20as%20a%20Virtue%3B%20Moral%20Alignment%20and%20Legitimacy.pdf</w:t>
          </w:r>
          <w:r>
            <w:rPr>
              <w:noProof/>
            </w:rPr>
            <w:br/>
            <w:t>[Accessed 15 January 2025].</w:t>
          </w:r>
        </w:p>
        <w:p w14:paraId="1C4CC321" w14:textId="77777777" w:rsidR="002145DF" w:rsidRDefault="002145DF" w:rsidP="00B82CBB">
          <w:pPr>
            <w:pStyle w:val="Bibliography"/>
            <w:spacing w:line="360" w:lineRule="auto"/>
            <w:rPr>
              <w:noProof/>
            </w:rPr>
          </w:pPr>
          <w:r>
            <w:rPr>
              <w:noProof/>
            </w:rPr>
            <w:t xml:space="preserve">Martin, H. C., Rogers, C., Samuel, A. J. &amp; Rowling, M., 2017. Serving from the top: police leadership for the twenty-first century. </w:t>
          </w:r>
          <w:r>
            <w:rPr>
              <w:i/>
              <w:iCs/>
              <w:noProof/>
            </w:rPr>
            <w:t xml:space="preserve">International Journal of Emergency Services, </w:t>
          </w:r>
          <w:r>
            <w:rPr>
              <w:noProof/>
            </w:rPr>
            <w:t>6(3), pp. 209-219.</w:t>
          </w:r>
        </w:p>
        <w:p w14:paraId="47E67C64" w14:textId="77777777" w:rsidR="002145DF" w:rsidRDefault="002145DF" w:rsidP="00B82CBB">
          <w:pPr>
            <w:pStyle w:val="Bibliography"/>
            <w:spacing w:line="360" w:lineRule="auto"/>
            <w:rPr>
              <w:noProof/>
            </w:rPr>
          </w:pPr>
          <w:r>
            <w:rPr>
              <w:noProof/>
            </w:rPr>
            <w:t xml:space="preserve">Mathews, S., 2024. </w:t>
          </w:r>
          <w:r>
            <w:rPr>
              <w:i/>
              <w:iCs/>
              <w:noProof/>
            </w:rPr>
            <w:t xml:space="preserve">Leading Sapiens. </w:t>
          </w:r>
          <w:r>
            <w:rPr>
              <w:noProof/>
            </w:rPr>
            <w:t xml:space="preserve">[Online] </w:t>
          </w:r>
          <w:r>
            <w:rPr>
              <w:noProof/>
            </w:rPr>
            <w:br/>
            <w:t xml:space="preserve">Available at: </w:t>
          </w:r>
          <w:r>
            <w:rPr>
              <w:noProof/>
              <w:u w:val="single"/>
            </w:rPr>
            <w:t>https://www.leadingsapiens.com/coercive-power-in-leadership/</w:t>
          </w:r>
          <w:r>
            <w:rPr>
              <w:noProof/>
            </w:rPr>
            <w:br/>
            <w:t>[Accessed 30 March 2025].</w:t>
          </w:r>
        </w:p>
        <w:p w14:paraId="703ED307" w14:textId="77777777" w:rsidR="002145DF" w:rsidRDefault="002145DF" w:rsidP="00B82CBB">
          <w:pPr>
            <w:pStyle w:val="Bibliography"/>
            <w:spacing w:line="360" w:lineRule="auto"/>
            <w:rPr>
              <w:noProof/>
            </w:rPr>
          </w:pPr>
          <w:r>
            <w:rPr>
              <w:noProof/>
            </w:rPr>
            <w:t xml:space="preserve">McCanney, J., Taylor, J. C. &amp; Morris, K., 2022. Professionalising the police pragmatically. </w:t>
          </w:r>
          <w:r>
            <w:rPr>
              <w:i/>
              <w:iCs/>
              <w:noProof/>
            </w:rPr>
            <w:t xml:space="preserve">The Police Journal: Theory, Practice and Principles, </w:t>
          </w:r>
          <w:r>
            <w:rPr>
              <w:noProof/>
            </w:rPr>
            <w:t>29 September.97(1).</w:t>
          </w:r>
        </w:p>
        <w:p w14:paraId="3532B76B" w14:textId="77777777" w:rsidR="002145DF" w:rsidRDefault="002145DF" w:rsidP="00B82CBB">
          <w:pPr>
            <w:pStyle w:val="Bibliography"/>
            <w:spacing w:line="360" w:lineRule="auto"/>
            <w:rPr>
              <w:noProof/>
            </w:rPr>
          </w:pPr>
          <w:r>
            <w:rPr>
              <w:noProof/>
            </w:rPr>
            <w:t xml:space="preserve">McCanney, J., Taylor, J. C. &amp; Morris, K., 2022. Professionalising the police pragmatically. </w:t>
          </w:r>
          <w:r>
            <w:rPr>
              <w:i/>
              <w:iCs/>
              <w:noProof/>
            </w:rPr>
            <w:t xml:space="preserve">The Police Journal: Theory, Practice and Principles, </w:t>
          </w:r>
          <w:r>
            <w:rPr>
              <w:noProof/>
            </w:rPr>
            <w:t>29 September, 97(1), pp. 18-40.</w:t>
          </w:r>
        </w:p>
        <w:p w14:paraId="75B351B8" w14:textId="77777777" w:rsidR="002145DF" w:rsidRDefault="002145DF" w:rsidP="00B82CBB">
          <w:pPr>
            <w:pStyle w:val="Bibliography"/>
            <w:spacing w:line="360" w:lineRule="auto"/>
            <w:rPr>
              <w:noProof/>
            </w:rPr>
          </w:pPr>
          <w:r>
            <w:rPr>
              <w:noProof/>
            </w:rPr>
            <w:t xml:space="preserve">Moran, R. J. &amp; Asquith, N. L., 2020. Understanding the vicarious trauma and emotional labour of criminological research. </w:t>
          </w:r>
          <w:r>
            <w:rPr>
              <w:i/>
              <w:iCs/>
              <w:noProof/>
            </w:rPr>
            <w:t xml:space="preserve">Sage Journals, </w:t>
          </w:r>
          <w:r>
            <w:rPr>
              <w:noProof/>
            </w:rPr>
            <w:t>4 June, 13(2), pp. 1 - 5.</w:t>
          </w:r>
        </w:p>
        <w:p w14:paraId="7B52F57A" w14:textId="77777777" w:rsidR="002145DF" w:rsidRDefault="002145DF" w:rsidP="00B82CBB">
          <w:pPr>
            <w:pStyle w:val="Bibliography"/>
            <w:spacing w:line="360" w:lineRule="auto"/>
            <w:rPr>
              <w:noProof/>
            </w:rPr>
          </w:pPr>
          <w:r>
            <w:rPr>
              <w:noProof/>
            </w:rPr>
            <w:t xml:space="preserve">Murray, L., Taylor, E. &amp; Willis, M., 2018. Being held to account: Detainees’ perceptions of police body-worn cameras. </w:t>
          </w:r>
          <w:r>
            <w:rPr>
              <w:i/>
              <w:iCs/>
              <w:noProof/>
            </w:rPr>
            <w:t xml:space="preserve">Sage Journals, </w:t>
          </w:r>
          <w:r>
            <w:rPr>
              <w:noProof/>
            </w:rPr>
            <w:t>16 July, 52(2), pp. 1-6.</w:t>
          </w:r>
        </w:p>
        <w:p w14:paraId="38A0506B" w14:textId="77777777" w:rsidR="002145DF" w:rsidRDefault="002145DF" w:rsidP="00B82CBB">
          <w:pPr>
            <w:pStyle w:val="Bibliography"/>
            <w:spacing w:line="360" w:lineRule="auto"/>
            <w:rPr>
              <w:noProof/>
            </w:rPr>
          </w:pPr>
          <w:r>
            <w:rPr>
              <w:noProof/>
            </w:rPr>
            <w:t xml:space="preserve">Nardi, P. M., 2017. </w:t>
          </w:r>
          <w:r>
            <w:rPr>
              <w:i/>
              <w:iCs/>
              <w:noProof/>
            </w:rPr>
            <w:t xml:space="preserve">Fact, Opinion, and Logical Reasoning. </w:t>
          </w:r>
          <w:r>
            <w:rPr>
              <w:noProof/>
            </w:rPr>
            <w:t>1 ed. California : University of California Press.</w:t>
          </w:r>
        </w:p>
        <w:p w14:paraId="7939DF86" w14:textId="77777777" w:rsidR="002145DF" w:rsidRDefault="002145DF" w:rsidP="00B82CBB">
          <w:pPr>
            <w:pStyle w:val="Bibliography"/>
            <w:spacing w:line="360" w:lineRule="auto"/>
            <w:rPr>
              <w:noProof/>
            </w:rPr>
          </w:pPr>
          <w:r>
            <w:rPr>
              <w:noProof/>
            </w:rPr>
            <w:t xml:space="preserve">National Police Chiefs' Council, 2016. </w:t>
          </w:r>
          <w:r>
            <w:rPr>
              <w:i/>
              <w:iCs/>
              <w:noProof/>
            </w:rPr>
            <w:t xml:space="preserve">Policing Vision 2025. </w:t>
          </w:r>
          <w:r>
            <w:rPr>
              <w:noProof/>
            </w:rPr>
            <w:t xml:space="preserve">[Online] </w:t>
          </w:r>
          <w:r>
            <w:rPr>
              <w:noProof/>
            </w:rPr>
            <w:br/>
            <w:t xml:space="preserve">Available at: </w:t>
          </w:r>
          <w:r>
            <w:rPr>
              <w:noProof/>
              <w:u w:val="single"/>
            </w:rPr>
            <w:t>https://www.npcc.police.uk/SysSiteAssets/media/downloads/publications/policing-vision/policing-vision-2025.pdf</w:t>
          </w:r>
          <w:r>
            <w:rPr>
              <w:noProof/>
            </w:rPr>
            <w:br/>
            <w:t>[Accessed 15 January 2025].</w:t>
          </w:r>
        </w:p>
        <w:p w14:paraId="3C4122E6" w14:textId="77777777" w:rsidR="002145DF" w:rsidRDefault="002145DF" w:rsidP="00B82CBB">
          <w:pPr>
            <w:pStyle w:val="Bibliography"/>
            <w:spacing w:line="360" w:lineRule="auto"/>
            <w:rPr>
              <w:noProof/>
            </w:rPr>
          </w:pPr>
          <w:r>
            <w:rPr>
              <w:noProof/>
            </w:rPr>
            <w:lastRenderedPageBreak/>
            <w:t xml:space="preserve">National Police Chiefs' Council, 2023. </w:t>
          </w:r>
          <w:r>
            <w:rPr>
              <w:i/>
              <w:iCs/>
              <w:noProof/>
            </w:rPr>
            <w:t xml:space="preserve">Casey Report reinforces the urgency of our mission. </w:t>
          </w:r>
          <w:r>
            <w:rPr>
              <w:noProof/>
            </w:rPr>
            <w:t xml:space="preserve">[Online] </w:t>
          </w:r>
          <w:r>
            <w:rPr>
              <w:noProof/>
            </w:rPr>
            <w:br/>
            <w:t xml:space="preserve">Available at: </w:t>
          </w:r>
          <w:r>
            <w:rPr>
              <w:noProof/>
              <w:u w:val="single"/>
            </w:rPr>
            <w:t>https://news.npcc.police.uk/releases/casey-report-reinforces-the-urgency-of-our-mission</w:t>
          </w:r>
          <w:r>
            <w:rPr>
              <w:noProof/>
            </w:rPr>
            <w:br/>
            <w:t>[Accessed 10 January 2025].</w:t>
          </w:r>
        </w:p>
        <w:p w14:paraId="29E497EA" w14:textId="77777777" w:rsidR="002145DF" w:rsidRDefault="002145DF" w:rsidP="00B82CBB">
          <w:pPr>
            <w:pStyle w:val="Bibliography"/>
            <w:spacing w:line="360" w:lineRule="auto"/>
            <w:rPr>
              <w:noProof/>
            </w:rPr>
          </w:pPr>
          <w:r>
            <w:rPr>
              <w:noProof/>
            </w:rPr>
            <w:t xml:space="preserve">National Police Chiefs'Council, 2022. </w:t>
          </w:r>
          <w:r>
            <w:rPr>
              <w:i/>
              <w:iCs/>
              <w:noProof/>
            </w:rPr>
            <w:t xml:space="preserve">Mental Health &amp; Policing Strategy, </w:t>
          </w:r>
          <w:r>
            <w:rPr>
              <w:noProof/>
            </w:rPr>
            <w:t>London: s.n.</w:t>
          </w:r>
        </w:p>
        <w:p w14:paraId="41A4B4FD" w14:textId="77777777" w:rsidR="002145DF" w:rsidRDefault="002145DF" w:rsidP="00B82CBB">
          <w:pPr>
            <w:pStyle w:val="Bibliography"/>
            <w:spacing w:line="360" w:lineRule="auto"/>
            <w:rPr>
              <w:noProof/>
            </w:rPr>
          </w:pPr>
          <w:r>
            <w:rPr>
              <w:noProof/>
            </w:rPr>
            <w:t xml:space="preserve">National Policing Improvement Agency, 2011. </w:t>
          </w:r>
          <w:r>
            <w:rPr>
              <w:i/>
              <w:iCs/>
              <w:noProof/>
            </w:rPr>
            <w:t xml:space="preserve">National Policing Improvement Agency. </w:t>
          </w:r>
          <w:r>
            <w:rPr>
              <w:noProof/>
            </w:rPr>
            <w:t xml:space="preserve">[Online] </w:t>
          </w:r>
          <w:r>
            <w:rPr>
              <w:noProof/>
            </w:rPr>
            <w:br/>
            <w:t xml:space="preserve">Available at: </w:t>
          </w:r>
          <w:r>
            <w:rPr>
              <w:noProof/>
              <w:u w:val="single"/>
            </w:rPr>
            <w:t>https://library.college.police.uk/docs/npia/Great-Police-Leader-REA-2011.pdf#:~:text=Transformational%20leadership%3A%20police%20leaders%20that%20seek%20to%20inspire%2C,as%20more%20effective%20leaders%20than%20those%20that%20don%E2%80%99t.</w:t>
          </w:r>
          <w:r>
            <w:rPr>
              <w:noProof/>
            </w:rPr>
            <w:br/>
            <w:t>[Accessed 23 June 2025].</w:t>
          </w:r>
        </w:p>
        <w:p w14:paraId="66C0249A" w14:textId="77777777" w:rsidR="002145DF" w:rsidRDefault="002145DF" w:rsidP="00B82CBB">
          <w:pPr>
            <w:pStyle w:val="Bibliography"/>
            <w:spacing w:line="360" w:lineRule="auto"/>
            <w:rPr>
              <w:noProof/>
            </w:rPr>
          </w:pPr>
          <w:r>
            <w:rPr>
              <w:noProof/>
            </w:rPr>
            <w:t xml:space="preserve">NHS, 2020. </w:t>
          </w:r>
          <w:r>
            <w:rPr>
              <w:i/>
              <w:iCs/>
              <w:noProof/>
            </w:rPr>
            <w:t xml:space="preserve">What is a Section 136 of the Mental Health Act?. </w:t>
          </w:r>
          <w:r>
            <w:rPr>
              <w:noProof/>
            </w:rPr>
            <w:t xml:space="preserve">[Online] </w:t>
          </w:r>
          <w:r>
            <w:rPr>
              <w:noProof/>
            </w:rPr>
            <w:br/>
            <w:t xml:space="preserve">Available at: </w:t>
          </w:r>
          <w:r>
            <w:rPr>
              <w:noProof/>
              <w:u w:val="single"/>
            </w:rPr>
            <w:t>https://www.nhs.uk/mental-health/social-care-and-your-rights/mental-health-and-the-law/mental-health-act/</w:t>
          </w:r>
          <w:r>
            <w:rPr>
              <w:noProof/>
            </w:rPr>
            <w:br/>
            <w:t>[Accessed 15 January 2025].</w:t>
          </w:r>
        </w:p>
        <w:p w14:paraId="744907DA" w14:textId="77777777" w:rsidR="002145DF" w:rsidRDefault="002145DF" w:rsidP="00B82CBB">
          <w:pPr>
            <w:pStyle w:val="Bibliography"/>
            <w:spacing w:line="360" w:lineRule="auto"/>
            <w:rPr>
              <w:noProof/>
            </w:rPr>
          </w:pPr>
          <w:r>
            <w:rPr>
              <w:noProof/>
            </w:rPr>
            <w:t xml:space="preserve">NPCC, 2019. </w:t>
          </w:r>
          <w:r>
            <w:rPr>
              <w:i/>
              <w:iCs/>
              <w:noProof/>
            </w:rPr>
            <w:t xml:space="preserve">National Police Chiefs' Council. </w:t>
          </w:r>
          <w:r>
            <w:rPr>
              <w:noProof/>
            </w:rPr>
            <w:t xml:space="preserve">[Online] </w:t>
          </w:r>
          <w:r>
            <w:rPr>
              <w:noProof/>
            </w:rPr>
            <w:br/>
            <w:t xml:space="preserve">Available at: </w:t>
          </w:r>
          <w:r>
            <w:rPr>
              <w:noProof/>
              <w:u w:val="single"/>
            </w:rPr>
            <w:t>https://news.npcc.police.uk/releases/npcc-chair-responds-to-government-announcement-on-police-recruitment</w:t>
          </w:r>
          <w:r>
            <w:rPr>
              <w:noProof/>
            </w:rPr>
            <w:br/>
            <w:t>[Accessed 7 April 2025].</w:t>
          </w:r>
        </w:p>
        <w:p w14:paraId="30BF2338" w14:textId="77777777" w:rsidR="002145DF" w:rsidRDefault="002145DF" w:rsidP="00B82CBB">
          <w:pPr>
            <w:pStyle w:val="Bibliography"/>
            <w:spacing w:line="360" w:lineRule="auto"/>
            <w:rPr>
              <w:noProof/>
            </w:rPr>
          </w:pPr>
          <w:r>
            <w:rPr>
              <w:noProof/>
            </w:rPr>
            <w:t xml:space="preserve">Odell, S. M., 2023. “You have an affiliative leadership style. That's going to be a problem for you.”: Feminized orientations to school leadership and navigating the pipeline. </w:t>
          </w:r>
          <w:r>
            <w:rPr>
              <w:i/>
              <w:iCs/>
              <w:noProof/>
            </w:rPr>
            <w:t xml:space="preserve">Frontiers, </w:t>
          </w:r>
          <w:r>
            <w:rPr>
              <w:noProof/>
            </w:rPr>
            <w:t>23 March, 8(1), pp. 0-10.</w:t>
          </w:r>
        </w:p>
        <w:p w14:paraId="2FB6D9E9" w14:textId="77777777" w:rsidR="002145DF" w:rsidRDefault="002145DF" w:rsidP="00B82CBB">
          <w:pPr>
            <w:pStyle w:val="Bibliography"/>
            <w:spacing w:line="360" w:lineRule="auto"/>
            <w:rPr>
              <w:noProof/>
            </w:rPr>
          </w:pPr>
          <w:r>
            <w:rPr>
              <w:noProof/>
            </w:rPr>
            <w:t xml:space="preserve">ORCA - Online Research, 2024. </w:t>
          </w:r>
          <w:r>
            <w:rPr>
              <w:i/>
              <w:iCs/>
              <w:noProof/>
            </w:rPr>
            <w:t xml:space="preserve">Serving from the top: Police Leadership for the 21st Century, </w:t>
          </w:r>
          <w:r>
            <w:rPr>
              <w:noProof/>
            </w:rPr>
            <w:t>Cardiff: Cardiff University.</w:t>
          </w:r>
        </w:p>
        <w:p w14:paraId="14D28CD3" w14:textId="77777777" w:rsidR="002145DF" w:rsidRDefault="002145DF" w:rsidP="00B82CBB">
          <w:pPr>
            <w:pStyle w:val="Bibliography"/>
            <w:spacing w:line="360" w:lineRule="auto"/>
            <w:rPr>
              <w:noProof/>
            </w:rPr>
          </w:pPr>
          <w:r>
            <w:rPr>
              <w:noProof/>
            </w:rPr>
            <w:t xml:space="preserve">Papazoglou, K. &amp; Tuttle, B. M., 2018. Fighting Police Trauma: Practical Approaches to Addressing Psychological Needs of Officers. </w:t>
          </w:r>
          <w:r>
            <w:rPr>
              <w:i/>
              <w:iCs/>
              <w:noProof/>
            </w:rPr>
            <w:t xml:space="preserve">Sage Journals, </w:t>
          </w:r>
          <w:r>
            <w:rPr>
              <w:noProof/>
            </w:rPr>
            <w:t>22 August.8(3).</w:t>
          </w:r>
        </w:p>
        <w:p w14:paraId="6C713193" w14:textId="77777777" w:rsidR="002145DF" w:rsidRDefault="002145DF" w:rsidP="00B82CBB">
          <w:pPr>
            <w:pStyle w:val="Bibliography"/>
            <w:spacing w:line="360" w:lineRule="auto"/>
            <w:rPr>
              <w:noProof/>
            </w:rPr>
          </w:pPr>
          <w:r>
            <w:rPr>
              <w:noProof/>
            </w:rPr>
            <w:t xml:space="preserve">Police Federation, 2021. </w:t>
          </w:r>
          <w:r>
            <w:rPr>
              <w:i/>
              <w:iCs/>
              <w:noProof/>
            </w:rPr>
            <w:t xml:space="preserve">Police Federation. </w:t>
          </w:r>
          <w:r>
            <w:rPr>
              <w:noProof/>
            </w:rPr>
            <w:t xml:space="preserve">[Online] </w:t>
          </w:r>
          <w:r>
            <w:rPr>
              <w:noProof/>
            </w:rPr>
            <w:br/>
            <w:t xml:space="preserve">Available at: </w:t>
          </w:r>
          <w:r>
            <w:rPr>
              <w:noProof/>
              <w:u w:val="single"/>
            </w:rPr>
            <w:t>https://www.polfed.org/news/latest-news/2021/failings-found-in-system-to-train-new-police-recruits/</w:t>
          </w:r>
          <w:r>
            <w:rPr>
              <w:noProof/>
            </w:rPr>
            <w:br/>
            <w:t>[Accessed 12 April 2025].</w:t>
          </w:r>
        </w:p>
        <w:p w14:paraId="4D87B3B6" w14:textId="77777777" w:rsidR="002145DF" w:rsidRDefault="002145DF" w:rsidP="00B82CBB">
          <w:pPr>
            <w:pStyle w:val="Bibliography"/>
            <w:spacing w:line="360" w:lineRule="auto"/>
            <w:rPr>
              <w:noProof/>
            </w:rPr>
          </w:pPr>
          <w:r>
            <w:rPr>
              <w:noProof/>
            </w:rPr>
            <w:t>Qian, J. et al., 2014. What matters in the relationship between mentoring and job-related stress? The moderating effects of protégés’ traditionality and trust in mentor. 1 December, 20(5), pp. 608 - 623.</w:t>
          </w:r>
        </w:p>
        <w:p w14:paraId="6A0628C1" w14:textId="77777777" w:rsidR="002145DF" w:rsidRDefault="002145DF" w:rsidP="00B82CBB">
          <w:pPr>
            <w:pStyle w:val="Bibliography"/>
            <w:spacing w:line="360" w:lineRule="auto"/>
            <w:rPr>
              <w:noProof/>
            </w:rPr>
          </w:pPr>
          <w:r>
            <w:rPr>
              <w:noProof/>
            </w:rPr>
            <w:t xml:space="preserve">Ralph, L. &amp; Robinson, P., 2023. Assessing police social media practices through a democratic policing lens. </w:t>
          </w:r>
          <w:r>
            <w:rPr>
              <w:i/>
              <w:iCs/>
              <w:noProof/>
            </w:rPr>
            <w:t xml:space="preserve">Sage Journals, </w:t>
          </w:r>
          <w:r>
            <w:rPr>
              <w:noProof/>
            </w:rPr>
            <w:t>25 September, 25(3), pp. 1-8.</w:t>
          </w:r>
        </w:p>
        <w:p w14:paraId="09565393" w14:textId="77777777" w:rsidR="002145DF" w:rsidRDefault="002145DF" w:rsidP="00B82CBB">
          <w:pPr>
            <w:pStyle w:val="Bibliography"/>
            <w:spacing w:line="360" w:lineRule="auto"/>
            <w:rPr>
              <w:noProof/>
            </w:rPr>
          </w:pPr>
          <w:r>
            <w:rPr>
              <w:noProof/>
            </w:rPr>
            <w:t xml:space="preserve">Refugee Migrant Centre, 2024. </w:t>
          </w:r>
          <w:r>
            <w:rPr>
              <w:i/>
              <w:iCs/>
              <w:noProof/>
            </w:rPr>
            <w:t xml:space="preserve">Mental Health on the Brink: The UK’s Quiet Crisis in a Shaken World. </w:t>
          </w:r>
          <w:r>
            <w:rPr>
              <w:noProof/>
            </w:rPr>
            <w:t xml:space="preserve">[Online] </w:t>
          </w:r>
          <w:r>
            <w:rPr>
              <w:noProof/>
            </w:rPr>
            <w:br/>
            <w:t xml:space="preserve">Available at: </w:t>
          </w:r>
          <w:r>
            <w:rPr>
              <w:noProof/>
              <w:u w:val="single"/>
            </w:rPr>
            <w:t>https://rmcentre.org.uk/mental-health-on-the-brink/</w:t>
          </w:r>
          <w:r>
            <w:rPr>
              <w:noProof/>
            </w:rPr>
            <w:br/>
            <w:t>[Accessed 10 January 12025].</w:t>
          </w:r>
        </w:p>
        <w:p w14:paraId="4FD0F19D" w14:textId="77777777" w:rsidR="002145DF" w:rsidRDefault="002145DF" w:rsidP="00B82CBB">
          <w:pPr>
            <w:pStyle w:val="Bibliography"/>
            <w:spacing w:line="360" w:lineRule="auto"/>
            <w:rPr>
              <w:noProof/>
            </w:rPr>
          </w:pPr>
          <w:r>
            <w:rPr>
              <w:noProof/>
            </w:rPr>
            <w:t xml:space="preserve">Rosen, D., 2022. </w:t>
          </w:r>
          <w:r>
            <w:rPr>
              <w:i/>
              <w:iCs/>
              <w:noProof/>
            </w:rPr>
            <w:t xml:space="preserve">The Social Media Debate: Unpacking the Social, Psychological, and Cultural Effects of Social Media. </w:t>
          </w:r>
          <w:r>
            <w:rPr>
              <w:noProof/>
            </w:rPr>
            <w:t>1 ed. New York: s.n.</w:t>
          </w:r>
        </w:p>
        <w:p w14:paraId="1DD1EB41" w14:textId="77777777" w:rsidR="002145DF" w:rsidRDefault="002145DF" w:rsidP="00B82CBB">
          <w:pPr>
            <w:pStyle w:val="Bibliography"/>
            <w:spacing w:line="360" w:lineRule="auto"/>
            <w:rPr>
              <w:noProof/>
            </w:rPr>
          </w:pPr>
          <w:r>
            <w:rPr>
              <w:noProof/>
            </w:rPr>
            <w:lastRenderedPageBreak/>
            <w:t xml:space="preserve">Santha, K., Vida, G. &amp; Kocsis, R., 2024. Innovative approaches to mentoring: applying abduction to mentorship practices. </w:t>
          </w:r>
          <w:r>
            <w:rPr>
              <w:i/>
              <w:iCs/>
              <w:noProof/>
            </w:rPr>
            <w:t xml:space="preserve">Mentoring &amp; Tutoring: Partnership in Learning, </w:t>
          </w:r>
          <w:r>
            <w:rPr>
              <w:noProof/>
            </w:rPr>
            <w:t>23 September, 33(1), pp. 28-44.</w:t>
          </w:r>
        </w:p>
        <w:p w14:paraId="193AE093" w14:textId="77777777" w:rsidR="002145DF" w:rsidRDefault="002145DF" w:rsidP="00B82CBB">
          <w:pPr>
            <w:pStyle w:val="Bibliography"/>
            <w:spacing w:line="360" w:lineRule="auto"/>
            <w:rPr>
              <w:noProof/>
            </w:rPr>
          </w:pPr>
          <w:r>
            <w:rPr>
              <w:noProof/>
            </w:rPr>
            <w:t xml:space="preserve">Siddiqui, A. &amp; Wayland, S., 2021. Lost from the conversation: Missing people, and the role of Police media in shaping community awareness. </w:t>
          </w:r>
          <w:r>
            <w:rPr>
              <w:i/>
              <w:iCs/>
              <w:noProof/>
            </w:rPr>
            <w:t xml:space="preserve">The Police Journal: Theory, Practice and Principles, </w:t>
          </w:r>
          <w:r>
            <w:rPr>
              <w:noProof/>
            </w:rPr>
            <w:t>20 January, 95(2), pp. 296-313.</w:t>
          </w:r>
        </w:p>
        <w:p w14:paraId="02C63794" w14:textId="77777777" w:rsidR="002145DF" w:rsidRDefault="002145DF" w:rsidP="00B82CBB">
          <w:pPr>
            <w:pStyle w:val="Bibliography"/>
            <w:spacing w:line="360" w:lineRule="auto"/>
            <w:rPr>
              <w:noProof/>
            </w:rPr>
          </w:pPr>
          <w:r>
            <w:rPr>
              <w:noProof/>
            </w:rPr>
            <w:t xml:space="preserve">Staller, M. et al., 2021. </w:t>
          </w:r>
          <w:r>
            <w:rPr>
              <w:i/>
              <w:iCs/>
              <w:noProof/>
            </w:rPr>
            <w:t xml:space="preserve">International Journal of Police Science &amp;Management, </w:t>
          </w:r>
          <w:r>
            <w:rPr>
              <w:noProof/>
            </w:rPr>
            <w:t>13 December, 42(2), pp. 124-136.</w:t>
          </w:r>
        </w:p>
        <w:p w14:paraId="094EE9E2" w14:textId="77777777" w:rsidR="002145DF" w:rsidRDefault="002145DF" w:rsidP="00B82CBB">
          <w:pPr>
            <w:pStyle w:val="Bibliography"/>
            <w:spacing w:line="360" w:lineRule="auto"/>
            <w:rPr>
              <w:noProof/>
            </w:rPr>
          </w:pPr>
          <w:r>
            <w:rPr>
              <w:noProof/>
            </w:rPr>
            <w:t xml:space="preserve">The University of Edinburgh, 2024. </w:t>
          </w:r>
          <w:r>
            <w:rPr>
              <w:i/>
              <w:iCs/>
              <w:noProof/>
            </w:rPr>
            <w:t xml:space="preserve">reflection.ed.ac.uk. </w:t>
          </w:r>
          <w:r>
            <w:rPr>
              <w:noProof/>
            </w:rPr>
            <w:t xml:space="preserve">[Online] </w:t>
          </w:r>
          <w:r>
            <w:rPr>
              <w:noProof/>
            </w:rPr>
            <w:br/>
            <w:t xml:space="preserve">Available at: </w:t>
          </w:r>
          <w:r>
            <w:rPr>
              <w:noProof/>
              <w:u w:val="single"/>
            </w:rPr>
            <w:t>https://reflection.ed.ac.uk/reflectors-toolkit/reflecting-on-experience/gibbs-reflective-cycle</w:t>
          </w:r>
          <w:r>
            <w:rPr>
              <w:noProof/>
            </w:rPr>
            <w:br/>
            <w:t>[Accessed 12 February 2025].</w:t>
          </w:r>
        </w:p>
        <w:p w14:paraId="336F30A9" w14:textId="77777777" w:rsidR="002145DF" w:rsidRDefault="002145DF" w:rsidP="00B82CBB">
          <w:pPr>
            <w:pStyle w:val="Bibliography"/>
            <w:spacing w:line="360" w:lineRule="auto"/>
            <w:rPr>
              <w:noProof/>
            </w:rPr>
          </w:pPr>
          <w:r>
            <w:rPr>
              <w:noProof/>
            </w:rPr>
            <w:t xml:space="preserve">White, V. &amp; Robinson, S., 2014. Sage Journals. </w:t>
          </w:r>
          <w:r>
            <w:rPr>
              <w:i/>
              <w:iCs/>
              <w:noProof/>
            </w:rPr>
            <w:t xml:space="preserve">The Police Journal Theory, Practice and Principles, </w:t>
          </w:r>
          <w:r>
            <w:rPr>
              <w:noProof/>
            </w:rPr>
            <w:t>5 December, 87(4), pp. 258-269.</w:t>
          </w:r>
        </w:p>
        <w:p w14:paraId="4BAA9EA6" w14:textId="77777777" w:rsidR="002145DF" w:rsidRDefault="002145DF" w:rsidP="00B82CBB">
          <w:pPr>
            <w:pStyle w:val="Bibliography"/>
            <w:spacing w:line="360" w:lineRule="auto"/>
            <w:rPr>
              <w:noProof/>
            </w:rPr>
          </w:pPr>
          <w:r>
            <w:rPr>
              <w:noProof/>
            </w:rPr>
            <w:t xml:space="preserve">Williams, E., Gray, J. &amp; Dixon, B., 2017. Improving geolocation of social media posts. </w:t>
          </w:r>
          <w:r>
            <w:rPr>
              <w:i/>
              <w:iCs/>
              <w:noProof/>
            </w:rPr>
            <w:t xml:space="preserve">Science Direct, </w:t>
          </w:r>
          <w:r>
            <w:rPr>
              <w:noProof/>
            </w:rPr>
            <w:t>April, 36(1), pp. 68-79.</w:t>
          </w:r>
        </w:p>
        <w:p w14:paraId="45318AEA" w14:textId="4202A734" w:rsidR="004C1733" w:rsidRDefault="00D43710" w:rsidP="002145DF">
          <w:pPr>
            <w:pStyle w:val="Bibliography"/>
            <w:rPr>
              <w:noProof/>
            </w:rPr>
          </w:pPr>
        </w:p>
      </w:sdtContent>
    </w:sdt>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B0ED2D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510D1">
        <w:rPr>
          <w:rFonts w:eastAsia="Arial"/>
          <w:b/>
          <w:bCs/>
          <w:color w:val="000000" w:themeColor="text1"/>
          <w:sz w:val="24"/>
          <w:szCs w:val="24"/>
          <w:highlight w:val="yellow"/>
        </w:rPr>
        <w:t xml:space="preserve"> </w:t>
      </w:r>
      <w:proofErr w:type="spellStart"/>
      <w:r w:rsidR="006510D1" w:rsidRPr="006510D1">
        <w:rPr>
          <w:rFonts w:ascii="Baguet Script" w:eastAsia="Arial" w:hAnsi="Baguet Script"/>
          <w:b/>
          <w:bCs/>
          <w:color w:val="000000" w:themeColor="text1"/>
          <w:sz w:val="24"/>
          <w:szCs w:val="24"/>
          <w:highlight w:val="yellow"/>
        </w:rPr>
        <w:t>Cjones</w:t>
      </w:r>
      <w:proofErr w:type="spellEnd"/>
      <w:r w:rsidR="006510D1">
        <w:rPr>
          <w:rFonts w:eastAsia="Arial"/>
          <w:b/>
          <w:bCs/>
          <w:color w:val="000000" w:themeColor="text1"/>
          <w:sz w:val="24"/>
          <w:szCs w:val="24"/>
          <w:highlight w:val="yellow"/>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6D38FBD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510D1">
        <w:rPr>
          <w:rFonts w:eastAsia="Arial"/>
          <w:b/>
          <w:bCs/>
          <w:color w:val="000000" w:themeColor="text1"/>
          <w:sz w:val="24"/>
          <w:szCs w:val="24"/>
          <w:highlight w:val="yellow"/>
        </w:rPr>
        <w:t xml:space="preserve"> 23/0</w:t>
      </w:r>
      <w:r w:rsidR="002145DF">
        <w:rPr>
          <w:rFonts w:eastAsia="Arial"/>
          <w:b/>
          <w:bCs/>
          <w:color w:val="000000" w:themeColor="text1"/>
          <w:sz w:val="24"/>
          <w:szCs w:val="24"/>
          <w:highlight w:val="yellow"/>
        </w:rPr>
        <w:t>6</w:t>
      </w:r>
      <w:r w:rsidR="006510D1">
        <w:rPr>
          <w:rFonts w:eastAsia="Arial"/>
          <w:b/>
          <w:bCs/>
          <w:color w:val="000000" w:themeColor="text1"/>
          <w:sz w:val="24"/>
          <w:szCs w:val="24"/>
          <w:highlight w:val="yellow"/>
        </w:rPr>
        <w:t>/25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F0C"/>
    <w:rsid w:val="00003525"/>
    <w:rsid w:val="00003990"/>
    <w:rsid w:val="000045B8"/>
    <w:rsid w:val="0000515D"/>
    <w:rsid w:val="00012607"/>
    <w:rsid w:val="00017F0E"/>
    <w:rsid w:val="00020EEC"/>
    <w:rsid w:val="00021C52"/>
    <w:rsid w:val="00025650"/>
    <w:rsid w:val="00026FAB"/>
    <w:rsid w:val="00027B1F"/>
    <w:rsid w:val="0003088B"/>
    <w:rsid w:val="00031828"/>
    <w:rsid w:val="000325D9"/>
    <w:rsid w:val="000372B2"/>
    <w:rsid w:val="0004079F"/>
    <w:rsid w:val="00045B87"/>
    <w:rsid w:val="00045C07"/>
    <w:rsid w:val="0005346F"/>
    <w:rsid w:val="00055D43"/>
    <w:rsid w:val="00056FAC"/>
    <w:rsid w:val="00057751"/>
    <w:rsid w:val="00062E39"/>
    <w:rsid w:val="00063340"/>
    <w:rsid w:val="00077219"/>
    <w:rsid w:val="00080E58"/>
    <w:rsid w:val="00083D99"/>
    <w:rsid w:val="00084EA6"/>
    <w:rsid w:val="00085699"/>
    <w:rsid w:val="00087891"/>
    <w:rsid w:val="00091F52"/>
    <w:rsid w:val="00092970"/>
    <w:rsid w:val="00092BC7"/>
    <w:rsid w:val="00093720"/>
    <w:rsid w:val="000938E6"/>
    <w:rsid w:val="00093B3C"/>
    <w:rsid w:val="0009488C"/>
    <w:rsid w:val="00095C1B"/>
    <w:rsid w:val="00096122"/>
    <w:rsid w:val="00096DEA"/>
    <w:rsid w:val="000A120D"/>
    <w:rsid w:val="000A4240"/>
    <w:rsid w:val="000A469A"/>
    <w:rsid w:val="000B1E96"/>
    <w:rsid w:val="000B3747"/>
    <w:rsid w:val="000B7CBE"/>
    <w:rsid w:val="000C0836"/>
    <w:rsid w:val="000C1F9C"/>
    <w:rsid w:val="000C378F"/>
    <w:rsid w:val="000C6892"/>
    <w:rsid w:val="000C6FFE"/>
    <w:rsid w:val="000C7691"/>
    <w:rsid w:val="000D0BB6"/>
    <w:rsid w:val="000D4858"/>
    <w:rsid w:val="000D6B36"/>
    <w:rsid w:val="000E26B0"/>
    <w:rsid w:val="000E5AEC"/>
    <w:rsid w:val="000F1599"/>
    <w:rsid w:val="000F1769"/>
    <w:rsid w:val="000F6196"/>
    <w:rsid w:val="000F7ECD"/>
    <w:rsid w:val="00102063"/>
    <w:rsid w:val="00102227"/>
    <w:rsid w:val="00102E64"/>
    <w:rsid w:val="0010312C"/>
    <w:rsid w:val="00106DC7"/>
    <w:rsid w:val="00107148"/>
    <w:rsid w:val="00110383"/>
    <w:rsid w:val="00112391"/>
    <w:rsid w:val="00114F52"/>
    <w:rsid w:val="0012135C"/>
    <w:rsid w:val="0012204E"/>
    <w:rsid w:val="001347F8"/>
    <w:rsid w:val="00136DC9"/>
    <w:rsid w:val="00137BB5"/>
    <w:rsid w:val="00137E05"/>
    <w:rsid w:val="001447F6"/>
    <w:rsid w:val="00147DE3"/>
    <w:rsid w:val="00150794"/>
    <w:rsid w:val="001608C4"/>
    <w:rsid w:val="00171418"/>
    <w:rsid w:val="00177C94"/>
    <w:rsid w:val="00180CDF"/>
    <w:rsid w:val="00183899"/>
    <w:rsid w:val="00190913"/>
    <w:rsid w:val="0019135D"/>
    <w:rsid w:val="001961CF"/>
    <w:rsid w:val="0019628C"/>
    <w:rsid w:val="001A59BB"/>
    <w:rsid w:val="001A6A51"/>
    <w:rsid w:val="001A79C4"/>
    <w:rsid w:val="001B331A"/>
    <w:rsid w:val="001C0E74"/>
    <w:rsid w:val="001C321F"/>
    <w:rsid w:val="001C366F"/>
    <w:rsid w:val="001C5114"/>
    <w:rsid w:val="001C6CEC"/>
    <w:rsid w:val="001D1EB6"/>
    <w:rsid w:val="001D229F"/>
    <w:rsid w:val="001D2B65"/>
    <w:rsid w:val="001D6162"/>
    <w:rsid w:val="001D689B"/>
    <w:rsid w:val="001E1C91"/>
    <w:rsid w:val="001E4020"/>
    <w:rsid w:val="001E6EDE"/>
    <w:rsid w:val="001E6F70"/>
    <w:rsid w:val="001E7592"/>
    <w:rsid w:val="001E772B"/>
    <w:rsid w:val="001F3878"/>
    <w:rsid w:val="001F4552"/>
    <w:rsid w:val="001F75D6"/>
    <w:rsid w:val="002019EB"/>
    <w:rsid w:val="002030F2"/>
    <w:rsid w:val="00205051"/>
    <w:rsid w:val="0020595C"/>
    <w:rsid w:val="00211F65"/>
    <w:rsid w:val="002145DF"/>
    <w:rsid w:val="0021564D"/>
    <w:rsid w:val="00216DDC"/>
    <w:rsid w:val="0022001B"/>
    <w:rsid w:val="00220D06"/>
    <w:rsid w:val="002219BA"/>
    <w:rsid w:val="002246A0"/>
    <w:rsid w:val="00224AF9"/>
    <w:rsid w:val="00225511"/>
    <w:rsid w:val="00230439"/>
    <w:rsid w:val="0023052E"/>
    <w:rsid w:val="00235176"/>
    <w:rsid w:val="00236061"/>
    <w:rsid w:val="0024100E"/>
    <w:rsid w:val="00241C1B"/>
    <w:rsid w:val="0024288B"/>
    <w:rsid w:val="00247806"/>
    <w:rsid w:val="00255D8E"/>
    <w:rsid w:val="00260CE8"/>
    <w:rsid w:val="002657E9"/>
    <w:rsid w:val="0026665E"/>
    <w:rsid w:val="00270EEB"/>
    <w:rsid w:val="0027147E"/>
    <w:rsid w:val="00273977"/>
    <w:rsid w:val="00274DE8"/>
    <w:rsid w:val="00275ADA"/>
    <w:rsid w:val="002761F4"/>
    <w:rsid w:val="002775E1"/>
    <w:rsid w:val="00277979"/>
    <w:rsid w:val="002808EB"/>
    <w:rsid w:val="0028095D"/>
    <w:rsid w:val="00280B4F"/>
    <w:rsid w:val="00281705"/>
    <w:rsid w:val="00282663"/>
    <w:rsid w:val="002859EE"/>
    <w:rsid w:val="00291ADD"/>
    <w:rsid w:val="002937F7"/>
    <w:rsid w:val="00294868"/>
    <w:rsid w:val="00295CA1"/>
    <w:rsid w:val="002A0C98"/>
    <w:rsid w:val="002A291A"/>
    <w:rsid w:val="002A5604"/>
    <w:rsid w:val="002B1701"/>
    <w:rsid w:val="002B1736"/>
    <w:rsid w:val="002B23C3"/>
    <w:rsid w:val="002B443A"/>
    <w:rsid w:val="002B5B35"/>
    <w:rsid w:val="002B684B"/>
    <w:rsid w:val="002C256A"/>
    <w:rsid w:val="002C496D"/>
    <w:rsid w:val="002D05EB"/>
    <w:rsid w:val="002D2E3C"/>
    <w:rsid w:val="002D2F29"/>
    <w:rsid w:val="002D2FD3"/>
    <w:rsid w:val="002D6CE8"/>
    <w:rsid w:val="002E7017"/>
    <w:rsid w:val="002F4F6E"/>
    <w:rsid w:val="002F5DDF"/>
    <w:rsid w:val="003015C3"/>
    <w:rsid w:val="00302F27"/>
    <w:rsid w:val="0030698D"/>
    <w:rsid w:val="003105FA"/>
    <w:rsid w:val="0031350A"/>
    <w:rsid w:val="0031569E"/>
    <w:rsid w:val="00316815"/>
    <w:rsid w:val="003168CA"/>
    <w:rsid w:val="00321255"/>
    <w:rsid w:val="0032230D"/>
    <w:rsid w:val="00322A0B"/>
    <w:rsid w:val="003320EF"/>
    <w:rsid w:val="00332379"/>
    <w:rsid w:val="00335FC5"/>
    <w:rsid w:val="00340E9A"/>
    <w:rsid w:val="003502EF"/>
    <w:rsid w:val="003516C0"/>
    <w:rsid w:val="00352E59"/>
    <w:rsid w:val="003547E7"/>
    <w:rsid w:val="00354DBE"/>
    <w:rsid w:val="00355210"/>
    <w:rsid w:val="00357FD2"/>
    <w:rsid w:val="00365DF9"/>
    <w:rsid w:val="0036668D"/>
    <w:rsid w:val="00367682"/>
    <w:rsid w:val="00372DB4"/>
    <w:rsid w:val="0037490C"/>
    <w:rsid w:val="00375AF5"/>
    <w:rsid w:val="003761BD"/>
    <w:rsid w:val="003769F6"/>
    <w:rsid w:val="00385414"/>
    <w:rsid w:val="00390074"/>
    <w:rsid w:val="0039762B"/>
    <w:rsid w:val="003A0C37"/>
    <w:rsid w:val="003A1B6B"/>
    <w:rsid w:val="003A2B61"/>
    <w:rsid w:val="003A2F82"/>
    <w:rsid w:val="003A3CF2"/>
    <w:rsid w:val="003A46C0"/>
    <w:rsid w:val="003A599A"/>
    <w:rsid w:val="003A600E"/>
    <w:rsid w:val="003A6513"/>
    <w:rsid w:val="003B16C7"/>
    <w:rsid w:val="003C19F1"/>
    <w:rsid w:val="003C4186"/>
    <w:rsid w:val="003C458C"/>
    <w:rsid w:val="003C6185"/>
    <w:rsid w:val="003D0514"/>
    <w:rsid w:val="003D0ABC"/>
    <w:rsid w:val="003D0D2D"/>
    <w:rsid w:val="003D4710"/>
    <w:rsid w:val="003E16D7"/>
    <w:rsid w:val="003E197E"/>
    <w:rsid w:val="003F106B"/>
    <w:rsid w:val="003F553E"/>
    <w:rsid w:val="0040246A"/>
    <w:rsid w:val="004028EA"/>
    <w:rsid w:val="004046F0"/>
    <w:rsid w:val="0040668F"/>
    <w:rsid w:val="0041193E"/>
    <w:rsid w:val="00412677"/>
    <w:rsid w:val="00416B6D"/>
    <w:rsid w:val="00417925"/>
    <w:rsid w:val="004336E8"/>
    <w:rsid w:val="004348AE"/>
    <w:rsid w:val="004376C0"/>
    <w:rsid w:val="0044115F"/>
    <w:rsid w:val="0044223A"/>
    <w:rsid w:val="00443A3D"/>
    <w:rsid w:val="00446792"/>
    <w:rsid w:val="00446E98"/>
    <w:rsid w:val="00446F80"/>
    <w:rsid w:val="00450C83"/>
    <w:rsid w:val="00451851"/>
    <w:rsid w:val="00453343"/>
    <w:rsid w:val="004608B9"/>
    <w:rsid w:val="00460ADB"/>
    <w:rsid w:val="00465947"/>
    <w:rsid w:val="00470BB1"/>
    <w:rsid w:val="004718F7"/>
    <w:rsid w:val="00473153"/>
    <w:rsid w:val="004733AD"/>
    <w:rsid w:val="004743AF"/>
    <w:rsid w:val="00480773"/>
    <w:rsid w:val="00482C17"/>
    <w:rsid w:val="0048406B"/>
    <w:rsid w:val="00486C0D"/>
    <w:rsid w:val="00487792"/>
    <w:rsid w:val="004911B4"/>
    <w:rsid w:val="004918F1"/>
    <w:rsid w:val="0049196A"/>
    <w:rsid w:val="004923DA"/>
    <w:rsid w:val="00493434"/>
    <w:rsid w:val="004962F9"/>
    <w:rsid w:val="004968E2"/>
    <w:rsid w:val="004A2A49"/>
    <w:rsid w:val="004A7F7C"/>
    <w:rsid w:val="004B38E7"/>
    <w:rsid w:val="004B600B"/>
    <w:rsid w:val="004B6822"/>
    <w:rsid w:val="004B69F6"/>
    <w:rsid w:val="004B7DD6"/>
    <w:rsid w:val="004C1733"/>
    <w:rsid w:val="004C2D3A"/>
    <w:rsid w:val="004C6765"/>
    <w:rsid w:val="004D03C4"/>
    <w:rsid w:val="004D0BF1"/>
    <w:rsid w:val="004D24D2"/>
    <w:rsid w:val="004D35A4"/>
    <w:rsid w:val="004D445F"/>
    <w:rsid w:val="004E087B"/>
    <w:rsid w:val="004E44A4"/>
    <w:rsid w:val="004E7B8B"/>
    <w:rsid w:val="004E7BDD"/>
    <w:rsid w:val="004F1E21"/>
    <w:rsid w:val="004F702E"/>
    <w:rsid w:val="004F740D"/>
    <w:rsid w:val="004F7B8F"/>
    <w:rsid w:val="00500748"/>
    <w:rsid w:val="005011D6"/>
    <w:rsid w:val="0050167A"/>
    <w:rsid w:val="005042F1"/>
    <w:rsid w:val="00513C7D"/>
    <w:rsid w:val="00513E3D"/>
    <w:rsid w:val="005162A7"/>
    <w:rsid w:val="005169D1"/>
    <w:rsid w:val="00521123"/>
    <w:rsid w:val="00521221"/>
    <w:rsid w:val="00525A32"/>
    <w:rsid w:val="00533207"/>
    <w:rsid w:val="00536FA9"/>
    <w:rsid w:val="005414F4"/>
    <w:rsid w:val="00546187"/>
    <w:rsid w:val="005463F1"/>
    <w:rsid w:val="00547C9F"/>
    <w:rsid w:val="005534F2"/>
    <w:rsid w:val="00555FC7"/>
    <w:rsid w:val="00557D77"/>
    <w:rsid w:val="00562EAA"/>
    <w:rsid w:val="00563B58"/>
    <w:rsid w:val="005640C4"/>
    <w:rsid w:val="00564C53"/>
    <w:rsid w:val="0056684C"/>
    <w:rsid w:val="00571403"/>
    <w:rsid w:val="00574A0C"/>
    <w:rsid w:val="00576E4C"/>
    <w:rsid w:val="0057780F"/>
    <w:rsid w:val="00581E0A"/>
    <w:rsid w:val="00586A35"/>
    <w:rsid w:val="00586D89"/>
    <w:rsid w:val="005916B8"/>
    <w:rsid w:val="00591931"/>
    <w:rsid w:val="005A1B4C"/>
    <w:rsid w:val="005A1BA3"/>
    <w:rsid w:val="005A545C"/>
    <w:rsid w:val="005A5783"/>
    <w:rsid w:val="005B1310"/>
    <w:rsid w:val="005B1CF8"/>
    <w:rsid w:val="005C1567"/>
    <w:rsid w:val="005C6289"/>
    <w:rsid w:val="005C6CE5"/>
    <w:rsid w:val="005D2A9A"/>
    <w:rsid w:val="005D3F07"/>
    <w:rsid w:val="005D583E"/>
    <w:rsid w:val="005E13EA"/>
    <w:rsid w:val="005E403E"/>
    <w:rsid w:val="005E53BD"/>
    <w:rsid w:val="006025CB"/>
    <w:rsid w:val="006060E0"/>
    <w:rsid w:val="00606E27"/>
    <w:rsid w:val="006100A7"/>
    <w:rsid w:val="006108C9"/>
    <w:rsid w:val="00615C7E"/>
    <w:rsid w:val="0062158D"/>
    <w:rsid w:val="00621683"/>
    <w:rsid w:val="00630F39"/>
    <w:rsid w:val="006326D1"/>
    <w:rsid w:val="00632E0A"/>
    <w:rsid w:val="00633165"/>
    <w:rsid w:val="00636B6C"/>
    <w:rsid w:val="006413B0"/>
    <w:rsid w:val="0064426A"/>
    <w:rsid w:val="006447DE"/>
    <w:rsid w:val="00644B55"/>
    <w:rsid w:val="00650CE9"/>
    <w:rsid w:val="006510D1"/>
    <w:rsid w:val="0065276E"/>
    <w:rsid w:val="00654329"/>
    <w:rsid w:val="00654CEC"/>
    <w:rsid w:val="00655507"/>
    <w:rsid w:val="00656D91"/>
    <w:rsid w:val="00663ACE"/>
    <w:rsid w:val="00664901"/>
    <w:rsid w:val="006712A7"/>
    <w:rsid w:val="006733CC"/>
    <w:rsid w:val="00673FAB"/>
    <w:rsid w:val="00674FC2"/>
    <w:rsid w:val="00677E42"/>
    <w:rsid w:val="006807B1"/>
    <w:rsid w:val="00682113"/>
    <w:rsid w:val="00682334"/>
    <w:rsid w:val="00684B16"/>
    <w:rsid w:val="00686793"/>
    <w:rsid w:val="00690C40"/>
    <w:rsid w:val="00694C00"/>
    <w:rsid w:val="0069608C"/>
    <w:rsid w:val="00696F65"/>
    <w:rsid w:val="006A7A6D"/>
    <w:rsid w:val="006B1AB1"/>
    <w:rsid w:val="006B5E67"/>
    <w:rsid w:val="006BE8E5"/>
    <w:rsid w:val="006C2EB5"/>
    <w:rsid w:val="006C3261"/>
    <w:rsid w:val="006C43EA"/>
    <w:rsid w:val="006D18A3"/>
    <w:rsid w:val="006D5970"/>
    <w:rsid w:val="006E273D"/>
    <w:rsid w:val="006E481E"/>
    <w:rsid w:val="006E795F"/>
    <w:rsid w:val="00700249"/>
    <w:rsid w:val="00700B29"/>
    <w:rsid w:val="0070604C"/>
    <w:rsid w:val="007069CD"/>
    <w:rsid w:val="00707AAF"/>
    <w:rsid w:val="00710BA3"/>
    <w:rsid w:val="007110E6"/>
    <w:rsid w:val="00711A70"/>
    <w:rsid w:val="00712E6F"/>
    <w:rsid w:val="00712E90"/>
    <w:rsid w:val="00713B7E"/>
    <w:rsid w:val="00716287"/>
    <w:rsid w:val="007204AE"/>
    <w:rsid w:val="0072309D"/>
    <w:rsid w:val="0072678F"/>
    <w:rsid w:val="00726F47"/>
    <w:rsid w:val="00727C4C"/>
    <w:rsid w:val="00734809"/>
    <w:rsid w:val="007406E1"/>
    <w:rsid w:val="0074072E"/>
    <w:rsid w:val="00743E40"/>
    <w:rsid w:val="00745DB7"/>
    <w:rsid w:val="00746AB4"/>
    <w:rsid w:val="00751263"/>
    <w:rsid w:val="0075704F"/>
    <w:rsid w:val="00763B2D"/>
    <w:rsid w:val="00772924"/>
    <w:rsid w:val="00784EC4"/>
    <w:rsid w:val="007872F2"/>
    <w:rsid w:val="007874BC"/>
    <w:rsid w:val="007908E0"/>
    <w:rsid w:val="00793EB3"/>
    <w:rsid w:val="00794205"/>
    <w:rsid w:val="00797012"/>
    <w:rsid w:val="007A040D"/>
    <w:rsid w:val="007A1F6A"/>
    <w:rsid w:val="007B0DE3"/>
    <w:rsid w:val="007B491F"/>
    <w:rsid w:val="007B5CB2"/>
    <w:rsid w:val="007B7191"/>
    <w:rsid w:val="007C1634"/>
    <w:rsid w:val="007C1D94"/>
    <w:rsid w:val="007C2879"/>
    <w:rsid w:val="007C5E99"/>
    <w:rsid w:val="007C6A87"/>
    <w:rsid w:val="007C705D"/>
    <w:rsid w:val="007D0A07"/>
    <w:rsid w:val="007D0C96"/>
    <w:rsid w:val="007D133D"/>
    <w:rsid w:val="007D3EB4"/>
    <w:rsid w:val="007D3F16"/>
    <w:rsid w:val="007D78CC"/>
    <w:rsid w:val="007E2846"/>
    <w:rsid w:val="007E4FC2"/>
    <w:rsid w:val="007E5AD5"/>
    <w:rsid w:val="007F059B"/>
    <w:rsid w:val="007F1809"/>
    <w:rsid w:val="007F3F7E"/>
    <w:rsid w:val="007F5497"/>
    <w:rsid w:val="007F6DE5"/>
    <w:rsid w:val="00801733"/>
    <w:rsid w:val="00813C6C"/>
    <w:rsid w:val="00813CEC"/>
    <w:rsid w:val="0081534C"/>
    <w:rsid w:val="00816523"/>
    <w:rsid w:val="008171E4"/>
    <w:rsid w:val="00817754"/>
    <w:rsid w:val="008208EA"/>
    <w:rsid w:val="00824E67"/>
    <w:rsid w:val="00825A64"/>
    <w:rsid w:val="00826822"/>
    <w:rsid w:val="00826F48"/>
    <w:rsid w:val="008308AE"/>
    <w:rsid w:val="0083166E"/>
    <w:rsid w:val="00831DC3"/>
    <w:rsid w:val="008322C7"/>
    <w:rsid w:val="0083313D"/>
    <w:rsid w:val="008331D4"/>
    <w:rsid w:val="008343E3"/>
    <w:rsid w:val="00834564"/>
    <w:rsid w:val="0083460C"/>
    <w:rsid w:val="00834F1D"/>
    <w:rsid w:val="00836FEC"/>
    <w:rsid w:val="008403FD"/>
    <w:rsid w:val="00841F9D"/>
    <w:rsid w:val="008420E1"/>
    <w:rsid w:val="00843D58"/>
    <w:rsid w:val="00843EBA"/>
    <w:rsid w:val="00844D98"/>
    <w:rsid w:val="00846D84"/>
    <w:rsid w:val="0085230E"/>
    <w:rsid w:val="0085355E"/>
    <w:rsid w:val="008550A1"/>
    <w:rsid w:val="0085624F"/>
    <w:rsid w:val="00861035"/>
    <w:rsid w:val="00861038"/>
    <w:rsid w:val="008624C7"/>
    <w:rsid w:val="008643CE"/>
    <w:rsid w:val="00865008"/>
    <w:rsid w:val="008665C1"/>
    <w:rsid w:val="00866B50"/>
    <w:rsid w:val="008708F1"/>
    <w:rsid w:val="00872F69"/>
    <w:rsid w:val="00880539"/>
    <w:rsid w:val="008859E8"/>
    <w:rsid w:val="0088737B"/>
    <w:rsid w:val="00892716"/>
    <w:rsid w:val="00893067"/>
    <w:rsid w:val="008933DE"/>
    <w:rsid w:val="00894509"/>
    <w:rsid w:val="00895FCE"/>
    <w:rsid w:val="00897F3E"/>
    <w:rsid w:val="008A1BA8"/>
    <w:rsid w:val="008A21B4"/>
    <w:rsid w:val="008A4576"/>
    <w:rsid w:val="008A49E8"/>
    <w:rsid w:val="008A5079"/>
    <w:rsid w:val="008A7440"/>
    <w:rsid w:val="008B07DE"/>
    <w:rsid w:val="008B28E7"/>
    <w:rsid w:val="008B5C64"/>
    <w:rsid w:val="008C14C7"/>
    <w:rsid w:val="008C2264"/>
    <w:rsid w:val="008C2FFB"/>
    <w:rsid w:val="008C6EEA"/>
    <w:rsid w:val="008D0BA1"/>
    <w:rsid w:val="008D5813"/>
    <w:rsid w:val="008D634E"/>
    <w:rsid w:val="008D72D4"/>
    <w:rsid w:val="008D778A"/>
    <w:rsid w:val="008E112A"/>
    <w:rsid w:val="008E651C"/>
    <w:rsid w:val="008F22BD"/>
    <w:rsid w:val="008F2898"/>
    <w:rsid w:val="008F377F"/>
    <w:rsid w:val="008F46CC"/>
    <w:rsid w:val="008F4D97"/>
    <w:rsid w:val="008F7F8E"/>
    <w:rsid w:val="00903763"/>
    <w:rsid w:val="009079BD"/>
    <w:rsid w:val="00912BD9"/>
    <w:rsid w:val="00920E5B"/>
    <w:rsid w:val="00926436"/>
    <w:rsid w:val="0093018C"/>
    <w:rsid w:val="009324F8"/>
    <w:rsid w:val="00932CCA"/>
    <w:rsid w:val="009336AF"/>
    <w:rsid w:val="00941FD9"/>
    <w:rsid w:val="00942E75"/>
    <w:rsid w:val="00953E15"/>
    <w:rsid w:val="009544C0"/>
    <w:rsid w:val="00954FA4"/>
    <w:rsid w:val="00956AE9"/>
    <w:rsid w:val="00964CC6"/>
    <w:rsid w:val="00965542"/>
    <w:rsid w:val="00982CCF"/>
    <w:rsid w:val="00991FDA"/>
    <w:rsid w:val="009927A1"/>
    <w:rsid w:val="00994CB3"/>
    <w:rsid w:val="0099774D"/>
    <w:rsid w:val="009A2EAF"/>
    <w:rsid w:val="009A5F3B"/>
    <w:rsid w:val="009A73A5"/>
    <w:rsid w:val="009B0B61"/>
    <w:rsid w:val="009B1584"/>
    <w:rsid w:val="009B28C0"/>
    <w:rsid w:val="009B30F2"/>
    <w:rsid w:val="009B7136"/>
    <w:rsid w:val="009B72EC"/>
    <w:rsid w:val="009B7806"/>
    <w:rsid w:val="009C3AC2"/>
    <w:rsid w:val="009C4BEA"/>
    <w:rsid w:val="009D4365"/>
    <w:rsid w:val="009D4E3B"/>
    <w:rsid w:val="009D7BC9"/>
    <w:rsid w:val="009E0C5A"/>
    <w:rsid w:val="009E1982"/>
    <w:rsid w:val="009E4D2C"/>
    <w:rsid w:val="009F0978"/>
    <w:rsid w:val="009F3AEC"/>
    <w:rsid w:val="009F6BFC"/>
    <w:rsid w:val="00A00081"/>
    <w:rsid w:val="00A015F7"/>
    <w:rsid w:val="00A03EC1"/>
    <w:rsid w:val="00A062E4"/>
    <w:rsid w:val="00A10D56"/>
    <w:rsid w:val="00A12AAE"/>
    <w:rsid w:val="00A13BB2"/>
    <w:rsid w:val="00A16DD1"/>
    <w:rsid w:val="00A22441"/>
    <w:rsid w:val="00A23F3B"/>
    <w:rsid w:val="00A24406"/>
    <w:rsid w:val="00A25F64"/>
    <w:rsid w:val="00A27CC2"/>
    <w:rsid w:val="00A3221B"/>
    <w:rsid w:val="00A3273B"/>
    <w:rsid w:val="00A40ED6"/>
    <w:rsid w:val="00A4250C"/>
    <w:rsid w:val="00A470EE"/>
    <w:rsid w:val="00A47621"/>
    <w:rsid w:val="00A479CD"/>
    <w:rsid w:val="00A50CFC"/>
    <w:rsid w:val="00A51459"/>
    <w:rsid w:val="00A54D67"/>
    <w:rsid w:val="00A55A3F"/>
    <w:rsid w:val="00A56BC4"/>
    <w:rsid w:val="00A612FC"/>
    <w:rsid w:val="00A634D2"/>
    <w:rsid w:val="00A64AA0"/>
    <w:rsid w:val="00A652F6"/>
    <w:rsid w:val="00A730D1"/>
    <w:rsid w:val="00A732EA"/>
    <w:rsid w:val="00A7489E"/>
    <w:rsid w:val="00A8015F"/>
    <w:rsid w:val="00A80BD2"/>
    <w:rsid w:val="00A85039"/>
    <w:rsid w:val="00A851F7"/>
    <w:rsid w:val="00A906AA"/>
    <w:rsid w:val="00A9351F"/>
    <w:rsid w:val="00A94C5E"/>
    <w:rsid w:val="00AA241A"/>
    <w:rsid w:val="00AA252C"/>
    <w:rsid w:val="00AA3968"/>
    <w:rsid w:val="00AA666E"/>
    <w:rsid w:val="00AB1D8B"/>
    <w:rsid w:val="00AB5518"/>
    <w:rsid w:val="00AB7F86"/>
    <w:rsid w:val="00AC01D4"/>
    <w:rsid w:val="00AC4A04"/>
    <w:rsid w:val="00AC5EA0"/>
    <w:rsid w:val="00AC7959"/>
    <w:rsid w:val="00AD336F"/>
    <w:rsid w:val="00AD3550"/>
    <w:rsid w:val="00AD4DB4"/>
    <w:rsid w:val="00AE2564"/>
    <w:rsid w:val="00AE301F"/>
    <w:rsid w:val="00AE3302"/>
    <w:rsid w:val="00AE7077"/>
    <w:rsid w:val="00AF61C2"/>
    <w:rsid w:val="00AF6CC6"/>
    <w:rsid w:val="00B011CD"/>
    <w:rsid w:val="00B0296A"/>
    <w:rsid w:val="00B031C7"/>
    <w:rsid w:val="00B0383F"/>
    <w:rsid w:val="00B12295"/>
    <w:rsid w:val="00B13721"/>
    <w:rsid w:val="00B137BE"/>
    <w:rsid w:val="00B17FA0"/>
    <w:rsid w:val="00B24344"/>
    <w:rsid w:val="00B24812"/>
    <w:rsid w:val="00B26769"/>
    <w:rsid w:val="00B31C91"/>
    <w:rsid w:val="00B34DF1"/>
    <w:rsid w:val="00B3747F"/>
    <w:rsid w:val="00B37F64"/>
    <w:rsid w:val="00B420BE"/>
    <w:rsid w:val="00B427E6"/>
    <w:rsid w:val="00B43194"/>
    <w:rsid w:val="00B46A8F"/>
    <w:rsid w:val="00B47734"/>
    <w:rsid w:val="00B50FBA"/>
    <w:rsid w:val="00B558EB"/>
    <w:rsid w:val="00B57572"/>
    <w:rsid w:val="00B577D3"/>
    <w:rsid w:val="00B60466"/>
    <w:rsid w:val="00B6548F"/>
    <w:rsid w:val="00B7502A"/>
    <w:rsid w:val="00B77305"/>
    <w:rsid w:val="00B82CBB"/>
    <w:rsid w:val="00B82CC2"/>
    <w:rsid w:val="00B84A89"/>
    <w:rsid w:val="00B92BEF"/>
    <w:rsid w:val="00B9689A"/>
    <w:rsid w:val="00BA1FFA"/>
    <w:rsid w:val="00BA358B"/>
    <w:rsid w:val="00BA4BCA"/>
    <w:rsid w:val="00BA59C5"/>
    <w:rsid w:val="00BA6D17"/>
    <w:rsid w:val="00BA7FF1"/>
    <w:rsid w:val="00BB06CB"/>
    <w:rsid w:val="00BB261F"/>
    <w:rsid w:val="00BB2887"/>
    <w:rsid w:val="00BB2C0E"/>
    <w:rsid w:val="00BB4CF5"/>
    <w:rsid w:val="00BB5EAA"/>
    <w:rsid w:val="00BB5F11"/>
    <w:rsid w:val="00BC0401"/>
    <w:rsid w:val="00BC04FA"/>
    <w:rsid w:val="00BC1C22"/>
    <w:rsid w:val="00BC2C38"/>
    <w:rsid w:val="00BC460B"/>
    <w:rsid w:val="00BC5725"/>
    <w:rsid w:val="00BC67FB"/>
    <w:rsid w:val="00BD30B1"/>
    <w:rsid w:val="00BD5B2C"/>
    <w:rsid w:val="00BE0F7B"/>
    <w:rsid w:val="00BE10C2"/>
    <w:rsid w:val="00BE4B73"/>
    <w:rsid w:val="00BE6350"/>
    <w:rsid w:val="00BF7EC5"/>
    <w:rsid w:val="00C01D14"/>
    <w:rsid w:val="00C025B4"/>
    <w:rsid w:val="00C11F61"/>
    <w:rsid w:val="00C15C19"/>
    <w:rsid w:val="00C161FD"/>
    <w:rsid w:val="00C20BC8"/>
    <w:rsid w:val="00C23F17"/>
    <w:rsid w:val="00C26D0D"/>
    <w:rsid w:val="00C27C95"/>
    <w:rsid w:val="00C300D2"/>
    <w:rsid w:val="00C3270F"/>
    <w:rsid w:val="00C3278B"/>
    <w:rsid w:val="00C33375"/>
    <w:rsid w:val="00C34C23"/>
    <w:rsid w:val="00C36271"/>
    <w:rsid w:val="00C42005"/>
    <w:rsid w:val="00C44446"/>
    <w:rsid w:val="00C4527A"/>
    <w:rsid w:val="00C4664D"/>
    <w:rsid w:val="00C472AA"/>
    <w:rsid w:val="00C50A05"/>
    <w:rsid w:val="00C54AED"/>
    <w:rsid w:val="00C55B2F"/>
    <w:rsid w:val="00C57DDA"/>
    <w:rsid w:val="00C63D00"/>
    <w:rsid w:val="00C6441B"/>
    <w:rsid w:val="00C70D40"/>
    <w:rsid w:val="00C7108B"/>
    <w:rsid w:val="00C747F9"/>
    <w:rsid w:val="00C8089F"/>
    <w:rsid w:val="00C836CC"/>
    <w:rsid w:val="00C87A74"/>
    <w:rsid w:val="00C90A71"/>
    <w:rsid w:val="00C90B36"/>
    <w:rsid w:val="00C91574"/>
    <w:rsid w:val="00C91BC2"/>
    <w:rsid w:val="00C92C71"/>
    <w:rsid w:val="00C93F8F"/>
    <w:rsid w:val="00CA2745"/>
    <w:rsid w:val="00CA3593"/>
    <w:rsid w:val="00CA7F4F"/>
    <w:rsid w:val="00CB258E"/>
    <w:rsid w:val="00CB3C8F"/>
    <w:rsid w:val="00CB75CE"/>
    <w:rsid w:val="00CB7DBB"/>
    <w:rsid w:val="00CC02F1"/>
    <w:rsid w:val="00CC11A6"/>
    <w:rsid w:val="00CC135E"/>
    <w:rsid w:val="00CC2F8D"/>
    <w:rsid w:val="00CC481F"/>
    <w:rsid w:val="00CC79E8"/>
    <w:rsid w:val="00CD5D3F"/>
    <w:rsid w:val="00CF1E90"/>
    <w:rsid w:val="00CF23F8"/>
    <w:rsid w:val="00CF3DB3"/>
    <w:rsid w:val="00CF4B9B"/>
    <w:rsid w:val="00CF4FBF"/>
    <w:rsid w:val="00CF56AB"/>
    <w:rsid w:val="00D01222"/>
    <w:rsid w:val="00D052BC"/>
    <w:rsid w:val="00D07026"/>
    <w:rsid w:val="00D11C62"/>
    <w:rsid w:val="00D12578"/>
    <w:rsid w:val="00D17C0B"/>
    <w:rsid w:val="00D20526"/>
    <w:rsid w:val="00D22C8F"/>
    <w:rsid w:val="00D23CC7"/>
    <w:rsid w:val="00D30EEE"/>
    <w:rsid w:val="00D33491"/>
    <w:rsid w:val="00D40825"/>
    <w:rsid w:val="00D42C8B"/>
    <w:rsid w:val="00D43710"/>
    <w:rsid w:val="00D44F8E"/>
    <w:rsid w:val="00D44FD0"/>
    <w:rsid w:val="00D5733C"/>
    <w:rsid w:val="00D607EF"/>
    <w:rsid w:val="00D60F88"/>
    <w:rsid w:val="00D625E7"/>
    <w:rsid w:val="00D63E9C"/>
    <w:rsid w:val="00D646BD"/>
    <w:rsid w:val="00D70239"/>
    <w:rsid w:val="00D71201"/>
    <w:rsid w:val="00D720C7"/>
    <w:rsid w:val="00D73A26"/>
    <w:rsid w:val="00D77A04"/>
    <w:rsid w:val="00D81D06"/>
    <w:rsid w:val="00D8652C"/>
    <w:rsid w:val="00D876E6"/>
    <w:rsid w:val="00D9166F"/>
    <w:rsid w:val="00D91E6F"/>
    <w:rsid w:val="00D95CE7"/>
    <w:rsid w:val="00D97DA7"/>
    <w:rsid w:val="00DA0F33"/>
    <w:rsid w:val="00DA1025"/>
    <w:rsid w:val="00DA22EC"/>
    <w:rsid w:val="00DA5860"/>
    <w:rsid w:val="00DB1AAD"/>
    <w:rsid w:val="00DB2767"/>
    <w:rsid w:val="00DC3788"/>
    <w:rsid w:val="00DC4729"/>
    <w:rsid w:val="00DC4A5B"/>
    <w:rsid w:val="00DD10AE"/>
    <w:rsid w:val="00DD27EA"/>
    <w:rsid w:val="00DD533C"/>
    <w:rsid w:val="00DE1A82"/>
    <w:rsid w:val="00DE556F"/>
    <w:rsid w:val="00DF0D7B"/>
    <w:rsid w:val="00DF4CF5"/>
    <w:rsid w:val="00E01F82"/>
    <w:rsid w:val="00E03B6D"/>
    <w:rsid w:val="00E13C75"/>
    <w:rsid w:val="00E14284"/>
    <w:rsid w:val="00E17160"/>
    <w:rsid w:val="00E268AE"/>
    <w:rsid w:val="00E27E98"/>
    <w:rsid w:val="00E35BEC"/>
    <w:rsid w:val="00E4121C"/>
    <w:rsid w:val="00E44082"/>
    <w:rsid w:val="00E44210"/>
    <w:rsid w:val="00E50821"/>
    <w:rsid w:val="00E50EF8"/>
    <w:rsid w:val="00E51F91"/>
    <w:rsid w:val="00E52C19"/>
    <w:rsid w:val="00E57B0A"/>
    <w:rsid w:val="00E62810"/>
    <w:rsid w:val="00E6410C"/>
    <w:rsid w:val="00E7086E"/>
    <w:rsid w:val="00E7374A"/>
    <w:rsid w:val="00E73C41"/>
    <w:rsid w:val="00E7598F"/>
    <w:rsid w:val="00E76F60"/>
    <w:rsid w:val="00E77114"/>
    <w:rsid w:val="00E83D90"/>
    <w:rsid w:val="00E83F28"/>
    <w:rsid w:val="00E83F91"/>
    <w:rsid w:val="00E87DA1"/>
    <w:rsid w:val="00E9107A"/>
    <w:rsid w:val="00E91F62"/>
    <w:rsid w:val="00E929FD"/>
    <w:rsid w:val="00E93240"/>
    <w:rsid w:val="00E9479B"/>
    <w:rsid w:val="00EA278F"/>
    <w:rsid w:val="00EA48E4"/>
    <w:rsid w:val="00EA4D48"/>
    <w:rsid w:val="00EB13F8"/>
    <w:rsid w:val="00EB2173"/>
    <w:rsid w:val="00EB28DC"/>
    <w:rsid w:val="00EB3E2F"/>
    <w:rsid w:val="00EB62E6"/>
    <w:rsid w:val="00EB6481"/>
    <w:rsid w:val="00EC34A3"/>
    <w:rsid w:val="00EC7925"/>
    <w:rsid w:val="00ED1B30"/>
    <w:rsid w:val="00ED250E"/>
    <w:rsid w:val="00ED6535"/>
    <w:rsid w:val="00ED6C2C"/>
    <w:rsid w:val="00EE149A"/>
    <w:rsid w:val="00EE1AC1"/>
    <w:rsid w:val="00EE39D6"/>
    <w:rsid w:val="00EE413C"/>
    <w:rsid w:val="00EE52AD"/>
    <w:rsid w:val="00EE67D7"/>
    <w:rsid w:val="00EF214A"/>
    <w:rsid w:val="00EF51C5"/>
    <w:rsid w:val="00EF5428"/>
    <w:rsid w:val="00EF60AC"/>
    <w:rsid w:val="00F01F92"/>
    <w:rsid w:val="00F0243F"/>
    <w:rsid w:val="00F04A76"/>
    <w:rsid w:val="00F04E51"/>
    <w:rsid w:val="00F06941"/>
    <w:rsid w:val="00F074B0"/>
    <w:rsid w:val="00F10A08"/>
    <w:rsid w:val="00F1270E"/>
    <w:rsid w:val="00F139CF"/>
    <w:rsid w:val="00F14BA7"/>
    <w:rsid w:val="00F218A4"/>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7699"/>
    <w:rsid w:val="00F927A1"/>
    <w:rsid w:val="00F92E4D"/>
    <w:rsid w:val="00F94380"/>
    <w:rsid w:val="00FA3764"/>
    <w:rsid w:val="00FA56ED"/>
    <w:rsid w:val="00FB503A"/>
    <w:rsid w:val="00FB5FA6"/>
    <w:rsid w:val="00FC1310"/>
    <w:rsid w:val="00FC2FF3"/>
    <w:rsid w:val="00FC3263"/>
    <w:rsid w:val="00FC4A30"/>
    <w:rsid w:val="00FC51F9"/>
    <w:rsid w:val="00FC5A1E"/>
    <w:rsid w:val="00FC5B40"/>
    <w:rsid w:val="00FC5FF8"/>
    <w:rsid w:val="00FC702B"/>
    <w:rsid w:val="00FD3D7C"/>
    <w:rsid w:val="00FD4F8F"/>
    <w:rsid w:val="00FE0C16"/>
    <w:rsid w:val="00FE14AD"/>
    <w:rsid w:val="00FE14B1"/>
    <w:rsid w:val="00FE1F6A"/>
    <w:rsid w:val="00FF0070"/>
    <w:rsid w:val="00FF2BA7"/>
    <w:rsid w:val="00FF31EC"/>
    <w:rsid w:val="00FF5F6A"/>
    <w:rsid w:val="00FF6BE0"/>
    <w:rsid w:val="00FF7784"/>
    <w:rsid w:val="00FF7C4C"/>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B7F86"/>
    <w:rPr>
      <w:color w:val="605E5C"/>
      <w:shd w:val="clear" w:color="auto" w:fill="E1DFDD"/>
    </w:rPr>
  </w:style>
  <w:style w:type="paragraph" w:styleId="NormalWeb">
    <w:name w:val="Normal (Web)"/>
    <w:basedOn w:val="Normal"/>
    <w:uiPriority w:val="99"/>
    <w:semiHidden/>
    <w:unhideWhenUsed/>
    <w:rsid w:val="009A73A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A03EC1"/>
    <w:rPr>
      <w:color w:val="954F72" w:themeColor="followedHyperlink"/>
      <w:u w:val="single"/>
    </w:rPr>
  </w:style>
  <w:style w:type="character" w:customStyle="1" w:styleId="Heading1Char">
    <w:name w:val="Heading 1 Char"/>
    <w:basedOn w:val="DefaultParagraphFont"/>
    <w:link w:val="Heading1"/>
    <w:uiPriority w:val="9"/>
    <w:rsid w:val="004C1733"/>
    <w:rPr>
      <w:rFonts w:ascii="Arial" w:hAnsi="Arial" w:cs="Arial"/>
      <w:b/>
      <w:color w:val="000000"/>
      <w:kern w:val="28"/>
      <w:sz w:val="28"/>
      <w:lang w:eastAsia="en-GB"/>
    </w:rPr>
  </w:style>
  <w:style w:type="paragraph" w:styleId="Bibliography">
    <w:name w:val="Bibliography"/>
    <w:basedOn w:val="Normal"/>
    <w:next w:val="Normal"/>
    <w:uiPriority w:val="37"/>
    <w:unhideWhenUsed/>
    <w:rsid w:val="004C1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626">
      <w:bodyDiv w:val="1"/>
      <w:marLeft w:val="0"/>
      <w:marRight w:val="0"/>
      <w:marTop w:val="0"/>
      <w:marBottom w:val="0"/>
      <w:divBdr>
        <w:top w:val="none" w:sz="0" w:space="0" w:color="auto"/>
        <w:left w:val="none" w:sz="0" w:space="0" w:color="auto"/>
        <w:bottom w:val="none" w:sz="0" w:space="0" w:color="auto"/>
        <w:right w:val="none" w:sz="0" w:space="0" w:color="auto"/>
      </w:divBdr>
    </w:div>
    <w:div w:id="1249902">
      <w:bodyDiv w:val="1"/>
      <w:marLeft w:val="0"/>
      <w:marRight w:val="0"/>
      <w:marTop w:val="0"/>
      <w:marBottom w:val="0"/>
      <w:divBdr>
        <w:top w:val="none" w:sz="0" w:space="0" w:color="auto"/>
        <w:left w:val="none" w:sz="0" w:space="0" w:color="auto"/>
        <w:bottom w:val="none" w:sz="0" w:space="0" w:color="auto"/>
        <w:right w:val="none" w:sz="0" w:space="0" w:color="auto"/>
      </w:divBdr>
    </w:div>
    <w:div w:id="4745347">
      <w:bodyDiv w:val="1"/>
      <w:marLeft w:val="0"/>
      <w:marRight w:val="0"/>
      <w:marTop w:val="0"/>
      <w:marBottom w:val="0"/>
      <w:divBdr>
        <w:top w:val="none" w:sz="0" w:space="0" w:color="auto"/>
        <w:left w:val="none" w:sz="0" w:space="0" w:color="auto"/>
        <w:bottom w:val="none" w:sz="0" w:space="0" w:color="auto"/>
        <w:right w:val="none" w:sz="0" w:space="0" w:color="auto"/>
      </w:divBdr>
    </w:div>
    <w:div w:id="6833831">
      <w:bodyDiv w:val="1"/>
      <w:marLeft w:val="0"/>
      <w:marRight w:val="0"/>
      <w:marTop w:val="0"/>
      <w:marBottom w:val="0"/>
      <w:divBdr>
        <w:top w:val="none" w:sz="0" w:space="0" w:color="auto"/>
        <w:left w:val="none" w:sz="0" w:space="0" w:color="auto"/>
        <w:bottom w:val="none" w:sz="0" w:space="0" w:color="auto"/>
        <w:right w:val="none" w:sz="0" w:space="0" w:color="auto"/>
      </w:divBdr>
    </w:div>
    <w:div w:id="10425335">
      <w:bodyDiv w:val="1"/>
      <w:marLeft w:val="0"/>
      <w:marRight w:val="0"/>
      <w:marTop w:val="0"/>
      <w:marBottom w:val="0"/>
      <w:divBdr>
        <w:top w:val="none" w:sz="0" w:space="0" w:color="auto"/>
        <w:left w:val="none" w:sz="0" w:space="0" w:color="auto"/>
        <w:bottom w:val="none" w:sz="0" w:space="0" w:color="auto"/>
        <w:right w:val="none" w:sz="0" w:space="0" w:color="auto"/>
      </w:divBdr>
    </w:div>
    <w:div w:id="10497121">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7002370">
      <w:bodyDiv w:val="1"/>
      <w:marLeft w:val="0"/>
      <w:marRight w:val="0"/>
      <w:marTop w:val="0"/>
      <w:marBottom w:val="0"/>
      <w:divBdr>
        <w:top w:val="none" w:sz="0" w:space="0" w:color="auto"/>
        <w:left w:val="none" w:sz="0" w:space="0" w:color="auto"/>
        <w:bottom w:val="none" w:sz="0" w:space="0" w:color="auto"/>
        <w:right w:val="none" w:sz="0" w:space="0" w:color="auto"/>
      </w:divBdr>
    </w:div>
    <w:div w:id="24210883">
      <w:bodyDiv w:val="1"/>
      <w:marLeft w:val="0"/>
      <w:marRight w:val="0"/>
      <w:marTop w:val="0"/>
      <w:marBottom w:val="0"/>
      <w:divBdr>
        <w:top w:val="none" w:sz="0" w:space="0" w:color="auto"/>
        <w:left w:val="none" w:sz="0" w:space="0" w:color="auto"/>
        <w:bottom w:val="none" w:sz="0" w:space="0" w:color="auto"/>
        <w:right w:val="none" w:sz="0" w:space="0" w:color="auto"/>
      </w:divBdr>
    </w:div>
    <w:div w:id="35006981">
      <w:bodyDiv w:val="1"/>
      <w:marLeft w:val="0"/>
      <w:marRight w:val="0"/>
      <w:marTop w:val="0"/>
      <w:marBottom w:val="0"/>
      <w:divBdr>
        <w:top w:val="none" w:sz="0" w:space="0" w:color="auto"/>
        <w:left w:val="none" w:sz="0" w:space="0" w:color="auto"/>
        <w:bottom w:val="none" w:sz="0" w:space="0" w:color="auto"/>
        <w:right w:val="none" w:sz="0" w:space="0" w:color="auto"/>
      </w:divBdr>
    </w:div>
    <w:div w:id="36509819">
      <w:bodyDiv w:val="1"/>
      <w:marLeft w:val="0"/>
      <w:marRight w:val="0"/>
      <w:marTop w:val="0"/>
      <w:marBottom w:val="0"/>
      <w:divBdr>
        <w:top w:val="none" w:sz="0" w:space="0" w:color="auto"/>
        <w:left w:val="none" w:sz="0" w:space="0" w:color="auto"/>
        <w:bottom w:val="none" w:sz="0" w:space="0" w:color="auto"/>
        <w:right w:val="none" w:sz="0" w:space="0" w:color="auto"/>
      </w:divBdr>
    </w:div>
    <w:div w:id="38941114">
      <w:bodyDiv w:val="1"/>
      <w:marLeft w:val="0"/>
      <w:marRight w:val="0"/>
      <w:marTop w:val="0"/>
      <w:marBottom w:val="0"/>
      <w:divBdr>
        <w:top w:val="none" w:sz="0" w:space="0" w:color="auto"/>
        <w:left w:val="none" w:sz="0" w:space="0" w:color="auto"/>
        <w:bottom w:val="none" w:sz="0" w:space="0" w:color="auto"/>
        <w:right w:val="none" w:sz="0" w:space="0" w:color="auto"/>
      </w:divBdr>
    </w:div>
    <w:div w:id="40830089">
      <w:bodyDiv w:val="1"/>
      <w:marLeft w:val="0"/>
      <w:marRight w:val="0"/>
      <w:marTop w:val="0"/>
      <w:marBottom w:val="0"/>
      <w:divBdr>
        <w:top w:val="none" w:sz="0" w:space="0" w:color="auto"/>
        <w:left w:val="none" w:sz="0" w:space="0" w:color="auto"/>
        <w:bottom w:val="none" w:sz="0" w:space="0" w:color="auto"/>
        <w:right w:val="none" w:sz="0" w:space="0" w:color="auto"/>
      </w:divBdr>
    </w:div>
    <w:div w:id="44455656">
      <w:bodyDiv w:val="1"/>
      <w:marLeft w:val="0"/>
      <w:marRight w:val="0"/>
      <w:marTop w:val="0"/>
      <w:marBottom w:val="0"/>
      <w:divBdr>
        <w:top w:val="none" w:sz="0" w:space="0" w:color="auto"/>
        <w:left w:val="none" w:sz="0" w:space="0" w:color="auto"/>
        <w:bottom w:val="none" w:sz="0" w:space="0" w:color="auto"/>
        <w:right w:val="none" w:sz="0" w:space="0" w:color="auto"/>
      </w:divBdr>
    </w:div>
    <w:div w:id="47149927">
      <w:bodyDiv w:val="1"/>
      <w:marLeft w:val="0"/>
      <w:marRight w:val="0"/>
      <w:marTop w:val="0"/>
      <w:marBottom w:val="0"/>
      <w:divBdr>
        <w:top w:val="none" w:sz="0" w:space="0" w:color="auto"/>
        <w:left w:val="none" w:sz="0" w:space="0" w:color="auto"/>
        <w:bottom w:val="none" w:sz="0" w:space="0" w:color="auto"/>
        <w:right w:val="none" w:sz="0" w:space="0" w:color="auto"/>
      </w:divBdr>
    </w:div>
    <w:div w:id="48698041">
      <w:bodyDiv w:val="1"/>
      <w:marLeft w:val="0"/>
      <w:marRight w:val="0"/>
      <w:marTop w:val="0"/>
      <w:marBottom w:val="0"/>
      <w:divBdr>
        <w:top w:val="none" w:sz="0" w:space="0" w:color="auto"/>
        <w:left w:val="none" w:sz="0" w:space="0" w:color="auto"/>
        <w:bottom w:val="none" w:sz="0" w:space="0" w:color="auto"/>
        <w:right w:val="none" w:sz="0" w:space="0" w:color="auto"/>
      </w:divBdr>
    </w:div>
    <w:div w:id="54209101">
      <w:bodyDiv w:val="1"/>
      <w:marLeft w:val="0"/>
      <w:marRight w:val="0"/>
      <w:marTop w:val="0"/>
      <w:marBottom w:val="0"/>
      <w:divBdr>
        <w:top w:val="none" w:sz="0" w:space="0" w:color="auto"/>
        <w:left w:val="none" w:sz="0" w:space="0" w:color="auto"/>
        <w:bottom w:val="none" w:sz="0" w:space="0" w:color="auto"/>
        <w:right w:val="none" w:sz="0" w:space="0" w:color="auto"/>
      </w:divBdr>
    </w:div>
    <w:div w:id="55125790">
      <w:bodyDiv w:val="1"/>
      <w:marLeft w:val="0"/>
      <w:marRight w:val="0"/>
      <w:marTop w:val="0"/>
      <w:marBottom w:val="0"/>
      <w:divBdr>
        <w:top w:val="none" w:sz="0" w:space="0" w:color="auto"/>
        <w:left w:val="none" w:sz="0" w:space="0" w:color="auto"/>
        <w:bottom w:val="none" w:sz="0" w:space="0" w:color="auto"/>
        <w:right w:val="none" w:sz="0" w:space="0" w:color="auto"/>
      </w:divBdr>
    </w:div>
    <w:div w:id="55129824">
      <w:bodyDiv w:val="1"/>
      <w:marLeft w:val="0"/>
      <w:marRight w:val="0"/>
      <w:marTop w:val="0"/>
      <w:marBottom w:val="0"/>
      <w:divBdr>
        <w:top w:val="none" w:sz="0" w:space="0" w:color="auto"/>
        <w:left w:val="none" w:sz="0" w:space="0" w:color="auto"/>
        <w:bottom w:val="none" w:sz="0" w:space="0" w:color="auto"/>
        <w:right w:val="none" w:sz="0" w:space="0" w:color="auto"/>
      </w:divBdr>
    </w:div>
    <w:div w:id="56366893">
      <w:bodyDiv w:val="1"/>
      <w:marLeft w:val="0"/>
      <w:marRight w:val="0"/>
      <w:marTop w:val="0"/>
      <w:marBottom w:val="0"/>
      <w:divBdr>
        <w:top w:val="none" w:sz="0" w:space="0" w:color="auto"/>
        <w:left w:val="none" w:sz="0" w:space="0" w:color="auto"/>
        <w:bottom w:val="none" w:sz="0" w:space="0" w:color="auto"/>
        <w:right w:val="none" w:sz="0" w:space="0" w:color="auto"/>
      </w:divBdr>
    </w:div>
    <w:div w:id="59444216">
      <w:bodyDiv w:val="1"/>
      <w:marLeft w:val="0"/>
      <w:marRight w:val="0"/>
      <w:marTop w:val="0"/>
      <w:marBottom w:val="0"/>
      <w:divBdr>
        <w:top w:val="none" w:sz="0" w:space="0" w:color="auto"/>
        <w:left w:val="none" w:sz="0" w:space="0" w:color="auto"/>
        <w:bottom w:val="none" w:sz="0" w:space="0" w:color="auto"/>
        <w:right w:val="none" w:sz="0" w:space="0" w:color="auto"/>
      </w:divBdr>
    </w:div>
    <w:div w:id="6183028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3843881">
      <w:bodyDiv w:val="1"/>
      <w:marLeft w:val="0"/>
      <w:marRight w:val="0"/>
      <w:marTop w:val="0"/>
      <w:marBottom w:val="0"/>
      <w:divBdr>
        <w:top w:val="none" w:sz="0" w:space="0" w:color="auto"/>
        <w:left w:val="none" w:sz="0" w:space="0" w:color="auto"/>
        <w:bottom w:val="none" w:sz="0" w:space="0" w:color="auto"/>
        <w:right w:val="none" w:sz="0" w:space="0" w:color="auto"/>
      </w:divBdr>
    </w:div>
    <w:div w:id="78596718">
      <w:bodyDiv w:val="1"/>
      <w:marLeft w:val="0"/>
      <w:marRight w:val="0"/>
      <w:marTop w:val="0"/>
      <w:marBottom w:val="0"/>
      <w:divBdr>
        <w:top w:val="none" w:sz="0" w:space="0" w:color="auto"/>
        <w:left w:val="none" w:sz="0" w:space="0" w:color="auto"/>
        <w:bottom w:val="none" w:sz="0" w:space="0" w:color="auto"/>
        <w:right w:val="none" w:sz="0" w:space="0" w:color="auto"/>
      </w:divBdr>
    </w:div>
    <w:div w:id="7964465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2405164">
      <w:bodyDiv w:val="1"/>
      <w:marLeft w:val="0"/>
      <w:marRight w:val="0"/>
      <w:marTop w:val="0"/>
      <w:marBottom w:val="0"/>
      <w:divBdr>
        <w:top w:val="none" w:sz="0" w:space="0" w:color="auto"/>
        <w:left w:val="none" w:sz="0" w:space="0" w:color="auto"/>
        <w:bottom w:val="none" w:sz="0" w:space="0" w:color="auto"/>
        <w:right w:val="none" w:sz="0" w:space="0" w:color="auto"/>
      </w:divBdr>
    </w:div>
    <w:div w:id="113377713">
      <w:bodyDiv w:val="1"/>
      <w:marLeft w:val="0"/>
      <w:marRight w:val="0"/>
      <w:marTop w:val="0"/>
      <w:marBottom w:val="0"/>
      <w:divBdr>
        <w:top w:val="none" w:sz="0" w:space="0" w:color="auto"/>
        <w:left w:val="none" w:sz="0" w:space="0" w:color="auto"/>
        <w:bottom w:val="none" w:sz="0" w:space="0" w:color="auto"/>
        <w:right w:val="none" w:sz="0" w:space="0" w:color="auto"/>
      </w:divBdr>
    </w:div>
    <w:div w:id="116917015">
      <w:bodyDiv w:val="1"/>
      <w:marLeft w:val="0"/>
      <w:marRight w:val="0"/>
      <w:marTop w:val="0"/>
      <w:marBottom w:val="0"/>
      <w:divBdr>
        <w:top w:val="none" w:sz="0" w:space="0" w:color="auto"/>
        <w:left w:val="none" w:sz="0" w:space="0" w:color="auto"/>
        <w:bottom w:val="none" w:sz="0" w:space="0" w:color="auto"/>
        <w:right w:val="none" w:sz="0" w:space="0" w:color="auto"/>
      </w:divBdr>
    </w:div>
    <w:div w:id="124398266">
      <w:bodyDiv w:val="1"/>
      <w:marLeft w:val="0"/>
      <w:marRight w:val="0"/>
      <w:marTop w:val="0"/>
      <w:marBottom w:val="0"/>
      <w:divBdr>
        <w:top w:val="none" w:sz="0" w:space="0" w:color="auto"/>
        <w:left w:val="none" w:sz="0" w:space="0" w:color="auto"/>
        <w:bottom w:val="none" w:sz="0" w:space="0" w:color="auto"/>
        <w:right w:val="none" w:sz="0" w:space="0" w:color="auto"/>
      </w:divBdr>
    </w:div>
    <w:div w:id="126439752">
      <w:bodyDiv w:val="1"/>
      <w:marLeft w:val="0"/>
      <w:marRight w:val="0"/>
      <w:marTop w:val="0"/>
      <w:marBottom w:val="0"/>
      <w:divBdr>
        <w:top w:val="none" w:sz="0" w:space="0" w:color="auto"/>
        <w:left w:val="none" w:sz="0" w:space="0" w:color="auto"/>
        <w:bottom w:val="none" w:sz="0" w:space="0" w:color="auto"/>
        <w:right w:val="none" w:sz="0" w:space="0" w:color="auto"/>
      </w:divBdr>
    </w:div>
    <w:div w:id="137691750">
      <w:bodyDiv w:val="1"/>
      <w:marLeft w:val="0"/>
      <w:marRight w:val="0"/>
      <w:marTop w:val="0"/>
      <w:marBottom w:val="0"/>
      <w:divBdr>
        <w:top w:val="none" w:sz="0" w:space="0" w:color="auto"/>
        <w:left w:val="none" w:sz="0" w:space="0" w:color="auto"/>
        <w:bottom w:val="none" w:sz="0" w:space="0" w:color="auto"/>
        <w:right w:val="none" w:sz="0" w:space="0" w:color="auto"/>
      </w:divBdr>
    </w:div>
    <w:div w:id="141435462">
      <w:bodyDiv w:val="1"/>
      <w:marLeft w:val="0"/>
      <w:marRight w:val="0"/>
      <w:marTop w:val="0"/>
      <w:marBottom w:val="0"/>
      <w:divBdr>
        <w:top w:val="none" w:sz="0" w:space="0" w:color="auto"/>
        <w:left w:val="none" w:sz="0" w:space="0" w:color="auto"/>
        <w:bottom w:val="none" w:sz="0" w:space="0" w:color="auto"/>
        <w:right w:val="none" w:sz="0" w:space="0" w:color="auto"/>
      </w:divBdr>
    </w:div>
    <w:div w:id="143553045">
      <w:bodyDiv w:val="1"/>
      <w:marLeft w:val="0"/>
      <w:marRight w:val="0"/>
      <w:marTop w:val="0"/>
      <w:marBottom w:val="0"/>
      <w:divBdr>
        <w:top w:val="none" w:sz="0" w:space="0" w:color="auto"/>
        <w:left w:val="none" w:sz="0" w:space="0" w:color="auto"/>
        <w:bottom w:val="none" w:sz="0" w:space="0" w:color="auto"/>
        <w:right w:val="none" w:sz="0" w:space="0" w:color="auto"/>
      </w:divBdr>
    </w:div>
    <w:div w:id="144590140">
      <w:bodyDiv w:val="1"/>
      <w:marLeft w:val="0"/>
      <w:marRight w:val="0"/>
      <w:marTop w:val="0"/>
      <w:marBottom w:val="0"/>
      <w:divBdr>
        <w:top w:val="none" w:sz="0" w:space="0" w:color="auto"/>
        <w:left w:val="none" w:sz="0" w:space="0" w:color="auto"/>
        <w:bottom w:val="none" w:sz="0" w:space="0" w:color="auto"/>
        <w:right w:val="none" w:sz="0" w:space="0" w:color="auto"/>
      </w:divBdr>
    </w:div>
    <w:div w:id="145703236">
      <w:bodyDiv w:val="1"/>
      <w:marLeft w:val="0"/>
      <w:marRight w:val="0"/>
      <w:marTop w:val="0"/>
      <w:marBottom w:val="0"/>
      <w:divBdr>
        <w:top w:val="none" w:sz="0" w:space="0" w:color="auto"/>
        <w:left w:val="none" w:sz="0" w:space="0" w:color="auto"/>
        <w:bottom w:val="none" w:sz="0" w:space="0" w:color="auto"/>
        <w:right w:val="none" w:sz="0" w:space="0" w:color="auto"/>
      </w:divBdr>
    </w:div>
    <w:div w:id="148182041">
      <w:bodyDiv w:val="1"/>
      <w:marLeft w:val="0"/>
      <w:marRight w:val="0"/>
      <w:marTop w:val="0"/>
      <w:marBottom w:val="0"/>
      <w:divBdr>
        <w:top w:val="none" w:sz="0" w:space="0" w:color="auto"/>
        <w:left w:val="none" w:sz="0" w:space="0" w:color="auto"/>
        <w:bottom w:val="none" w:sz="0" w:space="0" w:color="auto"/>
        <w:right w:val="none" w:sz="0" w:space="0" w:color="auto"/>
      </w:divBdr>
    </w:div>
    <w:div w:id="14860081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2258801">
      <w:bodyDiv w:val="1"/>
      <w:marLeft w:val="0"/>
      <w:marRight w:val="0"/>
      <w:marTop w:val="0"/>
      <w:marBottom w:val="0"/>
      <w:divBdr>
        <w:top w:val="none" w:sz="0" w:space="0" w:color="auto"/>
        <w:left w:val="none" w:sz="0" w:space="0" w:color="auto"/>
        <w:bottom w:val="none" w:sz="0" w:space="0" w:color="auto"/>
        <w:right w:val="none" w:sz="0" w:space="0" w:color="auto"/>
      </w:divBdr>
    </w:div>
    <w:div w:id="153035182">
      <w:bodyDiv w:val="1"/>
      <w:marLeft w:val="0"/>
      <w:marRight w:val="0"/>
      <w:marTop w:val="0"/>
      <w:marBottom w:val="0"/>
      <w:divBdr>
        <w:top w:val="none" w:sz="0" w:space="0" w:color="auto"/>
        <w:left w:val="none" w:sz="0" w:space="0" w:color="auto"/>
        <w:bottom w:val="none" w:sz="0" w:space="0" w:color="auto"/>
        <w:right w:val="none" w:sz="0" w:space="0" w:color="auto"/>
      </w:divBdr>
    </w:div>
    <w:div w:id="156769508">
      <w:bodyDiv w:val="1"/>
      <w:marLeft w:val="0"/>
      <w:marRight w:val="0"/>
      <w:marTop w:val="0"/>
      <w:marBottom w:val="0"/>
      <w:divBdr>
        <w:top w:val="none" w:sz="0" w:space="0" w:color="auto"/>
        <w:left w:val="none" w:sz="0" w:space="0" w:color="auto"/>
        <w:bottom w:val="none" w:sz="0" w:space="0" w:color="auto"/>
        <w:right w:val="none" w:sz="0" w:space="0" w:color="auto"/>
      </w:divBdr>
    </w:div>
    <w:div w:id="157040211">
      <w:bodyDiv w:val="1"/>
      <w:marLeft w:val="0"/>
      <w:marRight w:val="0"/>
      <w:marTop w:val="0"/>
      <w:marBottom w:val="0"/>
      <w:divBdr>
        <w:top w:val="none" w:sz="0" w:space="0" w:color="auto"/>
        <w:left w:val="none" w:sz="0" w:space="0" w:color="auto"/>
        <w:bottom w:val="none" w:sz="0" w:space="0" w:color="auto"/>
        <w:right w:val="none" w:sz="0" w:space="0" w:color="auto"/>
      </w:divBdr>
    </w:div>
    <w:div w:id="157161174">
      <w:bodyDiv w:val="1"/>
      <w:marLeft w:val="0"/>
      <w:marRight w:val="0"/>
      <w:marTop w:val="0"/>
      <w:marBottom w:val="0"/>
      <w:divBdr>
        <w:top w:val="none" w:sz="0" w:space="0" w:color="auto"/>
        <w:left w:val="none" w:sz="0" w:space="0" w:color="auto"/>
        <w:bottom w:val="none" w:sz="0" w:space="0" w:color="auto"/>
        <w:right w:val="none" w:sz="0" w:space="0" w:color="auto"/>
      </w:divBdr>
    </w:div>
    <w:div w:id="157186381">
      <w:bodyDiv w:val="1"/>
      <w:marLeft w:val="0"/>
      <w:marRight w:val="0"/>
      <w:marTop w:val="0"/>
      <w:marBottom w:val="0"/>
      <w:divBdr>
        <w:top w:val="none" w:sz="0" w:space="0" w:color="auto"/>
        <w:left w:val="none" w:sz="0" w:space="0" w:color="auto"/>
        <w:bottom w:val="none" w:sz="0" w:space="0" w:color="auto"/>
        <w:right w:val="none" w:sz="0" w:space="0" w:color="auto"/>
      </w:divBdr>
    </w:div>
    <w:div w:id="162667466">
      <w:bodyDiv w:val="1"/>
      <w:marLeft w:val="0"/>
      <w:marRight w:val="0"/>
      <w:marTop w:val="0"/>
      <w:marBottom w:val="0"/>
      <w:divBdr>
        <w:top w:val="none" w:sz="0" w:space="0" w:color="auto"/>
        <w:left w:val="none" w:sz="0" w:space="0" w:color="auto"/>
        <w:bottom w:val="none" w:sz="0" w:space="0" w:color="auto"/>
        <w:right w:val="none" w:sz="0" w:space="0" w:color="auto"/>
      </w:divBdr>
    </w:div>
    <w:div w:id="168565525">
      <w:bodyDiv w:val="1"/>
      <w:marLeft w:val="0"/>
      <w:marRight w:val="0"/>
      <w:marTop w:val="0"/>
      <w:marBottom w:val="0"/>
      <w:divBdr>
        <w:top w:val="none" w:sz="0" w:space="0" w:color="auto"/>
        <w:left w:val="none" w:sz="0" w:space="0" w:color="auto"/>
        <w:bottom w:val="none" w:sz="0" w:space="0" w:color="auto"/>
        <w:right w:val="none" w:sz="0" w:space="0" w:color="auto"/>
      </w:divBdr>
    </w:div>
    <w:div w:id="169564517">
      <w:bodyDiv w:val="1"/>
      <w:marLeft w:val="0"/>
      <w:marRight w:val="0"/>
      <w:marTop w:val="0"/>
      <w:marBottom w:val="0"/>
      <w:divBdr>
        <w:top w:val="none" w:sz="0" w:space="0" w:color="auto"/>
        <w:left w:val="none" w:sz="0" w:space="0" w:color="auto"/>
        <w:bottom w:val="none" w:sz="0" w:space="0" w:color="auto"/>
        <w:right w:val="none" w:sz="0" w:space="0" w:color="auto"/>
      </w:divBdr>
    </w:div>
    <w:div w:id="172690834">
      <w:bodyDiv w:val="1"/>
      <w:marLeft w:val="0"/>
      <w:marRight w:val="0"/>
      <w:marTop w:val="0"/>
      <w:marBottom w:val="0"/>
      <w:divBdr>
        <w:top w:val="none" w:sz="0" w:space="0" w:color="auto"/>
        <w:left w:val="none" w:sz="0" w:space="0" w:color="auto"/>
        <w:bottom w:val="none" w:sz="0" w:space="0" w:color="auto"/>
        <w:right w:val="none" w:sz="0" w:space="0" w:color="auto"/>
      </w:divBdr>
    </w:div>
    <w:div w:id="176844713">
      <w:bodyDiv w:val="1"/>
      <w:marLeft w:val="0"/>
      <w:marRight w:val="0"/>
      <w:marTop w:val="0"/>
      <w:marBottom w:val="0"/>
      <w:divBdr>
        <w:top w:val="none" w:sz="0" w:space="0" w:color="auto"/>
        <w:left w:val="none" w:sz="0" w:space="0" w:color="auto"/>
        <w:bottom w:val="none" w:sz="0" w:space="0" w:color="auto"/>
        <w:right w:val="none" w:sz="0" w:space="0" w:color="auto"/>
      </w:divBdr>
    </w:div>
    <w:div w:id="181406680">
      <w:bodyDiv w:val="1"/>
      <w:marLeft w:val="0"/>
      <w:marRight w:val="0"/>
      <w:marTop w:val="0"/>
      <w:marBottom w:val="0"/>
      <w:divBdr>
        <w:top w:val="none" w:sz="0" w:space="0" w:color="auto"/>
        <w:left w:val="none" w:sz="0" w:space="0" w:color="auto"/>
        <w:bottom w:val="none" w:sz="0" w:space="0" w:color="auto"/>
        <w:right w:val="none" w:sz="0" w:space="0" w:color="auto"/>
      </w:divBdr>
    </w:div>
    <w:div w:id="185410082">
      <w:bodyDiv w:val="1"/>
      <w:marLeft w:val="0"/>
      <w:marRight w:val="0"/>
      <w:marTop w:val="0"/>
      <w:marBottom w:val="0"/>
      <w:divBdr>
        <w:top w:val="none" w:sz="0" w:space="0" w:color="auto"/>
        <w:left w:val="none" w:sz="0" w:space="0" w:color="auto"/>
        <w:bottom w:val="none" w:sz="0" w:space="0" w:color="auto"/>
        <w:right w:val="none" w:sz="0" w:space="0" w:color="auto"/>
      </w:divBdr>
    </w:div>
    <w:div w:id="185943607">
      <w:bodyDiv w:val="1"/>
      <w:marLeft w:val="0"/>
      <w:marRight w:val="0"/>
      <w:marTop w:val="0"/>
      <w:marBottom w:val="0"/>
      <w:divBdr>
        <w:top w:val="none" w:sz="0" w:space="0" w:color="auto"/>
        <w:left w:val="none" w:sz="0" w:space="0" w:color="auto"/>
        <w:bottom w:val="none" w:sz="0" w:space="0" w:color="auto"/>
        <w:right w:val="none" w:sz="0" w:space="0" w:color="auto"/>
      </w:divBdr>
    </w:div>
    <w:div w:id="189420923">
      <w:bodyDiv w:val="1"/>
      <w:marLeft w:val="0"/>
      <w:marRight w:val="0"/>
      <w:marTop w:val="0"/>
      <w:marBottom w:val="0"/>
      <w:divBdr>
        <w:top w:val="none" w:sz="0" w:space="0" w:color="auto"/>
        <w:left w:val="none" w:sz="0" w:space="0" w:color="auto"/>
        <w:bottom w:val="none" w:sz="0" w:space="0" w:color="auto"/>
        <w:right w:val="none" w:sz="0" w:space="0" w:color="auto"/>
      </w:divBdr>
    </w:div>
    <w:div w:id="192810380">
      <w:bodyDiv w:val="1"/>
      <w:marLeft w:val="0"/>
      <w:marRight w:val="0"/>
      <w:marTop w:val="0"/>
      <w:marBottom w:val="0"/>
      <w:divBdr>
        <w:top w:val="none" w:sz="0" w:space="0" w:color="auto"/>
        <w:left w:val="none" w:sz="0" w:space="0" w:color="auto"/>
        <w:bottom w:val="none" w:sz="0" w:space="0" w:color="auto"/>
        <w:right w:val="none" w:sz="0" w:space="0" w:color="auto"/>
      </w:divBdr>
    </w:div>
    <w:div w:id="193812481">
      <w:bodyDiv w:val="1"/>
      <w:marLeft w:val="0"/>
      <w:marRight w:val="0"/>
      <w:marTop w:val="0"/>
      <w:marBottom w:val="0"/>
      <w:divBdr>
        <w:top w:val="none" w:sz="0" w:space="0" w:color="auto"/>
        <w:left w:val="none" w:sz="0" w:space="0" w:color="auto"/>
        <w:bottom w:val="none" w:sz="0" w:space="0" w:color="auto"/>
        <w:right w:val="none" w:sz="0" w:space="0" w:color="auto"/>
      </w:divBdr>
    </w:div>
    <w:div w:id="198057712">
      <w:bodyDiv w:val="1"/>
      <w:marLeft w:val="0"/>
      <w:marRight w:val="0"/>
      <w:marTop w:val="0"/>
      <w:marBottom w:val="0"/>
      <w:divBdr>
        <w:top w:val="none" w:sz="0" w:space="0" w:color="auto"/>
        <w:left w:val="none" w:sz="0" w:space="0" w:color="auto"/>
        <w:bottom w:val="none" w:sz="0" w:space="0" w:color="auto"/>
        <w:right w:val="none" w:sz="0" w:space="0" w:color="auto"/>
      </w:divBdr>
    </w:div>
    <w:div w:id="199049729">
      <w:bodyDiv w:val="1"/>
      <w:marLeft w:val="0"/>
      <w:marRight w:val="0"/>
      <w:marTop w:val="0"/>
      <w:marBottom w:val="0"/>
      <w:divBdr>
        <w:top w:val="none" w:sz="0" w:space="0" w:color="auto"/>
        <w:left w:val="none" w:sz="0" w:space="0" w:color="auto"/>
        <w:bottom w:val="none" w:sz="0" w:space="0" w:color="auto"/>
        <w:right w:val="none" w:sz="0" w:space="0" w:color="auto"/>
      </w:divBdr>
    </w:div>
    <w:div w:id="201213881">
      <w:bodyDiv w:val="1"/>
      <w:marLeft w:val="0"/>
      <w:marRight w:val="0"/>
      <w:marTop w:val="0"/>
      <w:marBottom w:val="0"/>
      <w:divBdr>
        <w:top w:val="none" w:sz="0" w:space="0" w:color="auto"/>
        <w:left w:val="none" w:sz="0" w:space="0" w:color="auto"/>
        <w:bottom w:val="none" w:sz="0" w:space="0" w:color="auto"/>
        <w:right w:val="none" w:sz="0" w:space="0" w:color="auto"/>
      </w:divBdr>
    </w:div>
    <w:div w:id="213392038">
      <w:bodyDiv w:val="1"/>
      <w:marLeft w:val="0"/>
      <w:marRight w:val="0"/>
      <w:marTop w:val="0"/>
      <w:marBottom w:val="0"/>
      <w:divBdr>
        <w:top w:val="none" w:sz="0" w:space="0" w:color="auto"/>
        <w:left w:val="none" w:sz="0" w:space="0" w:color="auto"/>
        <w:bottom w:val="none" w:sz="0" w:space="0" w:color="auto"/>
        <w:right w:val="none" w:sz="0" w:space="0" w:color="auto"/>
      </w:divBdr>
    </w:div>
    <w:div w:id="22295577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744136">
      <w:bodyDiv w:val="1"/>
      <w:marLeft w:val="0"/>
      <w:marRight w:val="0"/>
      <w:marTop w:val="0"/>
      <w:marBottom w:val="0"/>
      <w:divBdr>
        <w:top w:val="none" w:sz="0" w:space="0" w:color="auto"/>
        <w:left w:val="none" w:sz="0" w:space="0" w:color="auto"/>
        <w:bottom w:val="none" w:sz="0" w:space="0" w:color="auto"/>
        <w:right w:val="none" w:sz="0" w:space="0" w:color="auto"/>
      </w:divBdr>
    </w:div>
    <w:div w:id="23305372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358876">
      <w:bodyDiv w:val="1"/>
      <w:marLeft w:val="0"/>
      <w:marRight w:val="0"/>
      <w:marTop w:val="0"/>
      <w:marBottom w:val="0"/>
      <w:divBdr>
        <w:top w:val="none" w:sz="0" w:space="0" w:color="auto"/>
        <w:left w:val="none" w:sz="0" w:space="0" w:color="auto"/>
        <w:bottom w:val="none" w:sz="0" w:space="0" w:color="auto"/>
        <w:right w:val="none" w:sz="0" w:space="0" w:color="auto"/>
      </w:divBdr>
    </w:div>
    <w:div w:id="238953311">
      <w:bodyDiv w:val="1"/>
      <w:marLeft w:val="0"/>
      <w:marRight w:val="0"/>
      <w:marTop w:val="0"/>
      <w:marBottom w:val="0"/>
      <w:divBdr>
        <w:top w:val="none" w:sz="0" w:space="0" w:color="auto"/>
        <w:left w:val="none" w:sz="0" w:space="0" w:color="auto"/>
        <w:bottom w:val="none" w:sz="0" w:space="0" w:color="auto"/>
        <w:right w:val="none" w:sz="0" w:space="0" w:color="auto"/>
      </w:divBdr>
    </w:div>
    <w:div w:id="241522924">
      <w:bodyDiv w:val="1"/>
      <w:marLeft w:val="0"/>
      <w:marRight w:val="0"/>
      <w:marTop w:val="0"/>
      <w:marBottom w:val="0"/>
      <w:divBdr>
        <w:top w:val="none" w:sz="0" w:space="0" w:color="auto"/>
        <w:left w:val="none" w:sz="0" w:space="0" w:color="auto"/>
        <w:bottom w:val="none" w:sz="0" w:space="0" w:color="auto"/>
        <w:right w:val="none" w:sz="0" w:space="0" w:color="auto"/>
      </w:divBdr>
    </w:div>
    <w:div w:id="245111751">
      <w:bodyDiv w:val="1"/>
      <w:marLeft w:val="0"/>
      <w:marRight w:val="0"/>
      <w:marTop w:val="0"/>
      <w:marBottom w:val="0"/>
      <w:divBdr>
        <w:top w:val="none" w:sz="0" w:space="0" w:color="auto"/>
        <w:left w:val="none" w:sz="0" w:space="0" w:color="auto"/>
        <w:bottom w:val="none" w:sz="0" w:space="0" w:color="auto"/>
        <w:right w:val="none" w:sz="0" w:space="0" w:color="auto"/>
      </w:divBdr>
    </w:div>
    <w:div w:id="247816513">
      <w:bodyDiv w:val="1"/>
      <w:marLeft w:val="0"/>
      <w:marRight w:val="0"/>
      <w:marTop w:val="0"/>
      <w:marBottom w:val="0"/>
      <w:divBdr>
        <w:top w:val="none" w:sz="0" w:space="0" w:color="auto"/>
        <w:left w:val="none" w:sz="0" w:space="0" w:color="auto"/>
        <w:bottom w:val="none" w:sz="0" w:space="0" w:color="auto"/>
        <w:right w:val="none" w:sz="0" w:space="0" w:color="auto"/>
      </w:divBdr>
    </w:div>
    <w:div w:id="250435260">
      <w:bodyDiv w:val="1"/>
      <w:marLeft w:val="0"/>
      <w:marRight w:val="0"/>
      <w:marTop w:val="0"/>
      <w:marBottom w:val="0"/>
      <w:divBdr>
        <w:top w:val="none" w:sz="0" w:space="0" w:color="auto"/>
        <w:left w:val="none" w:sz="0" w:space="0" w:color="auto"/>
        <w:bottom w:val="none" w:sz="0" w:space="0" w:color="auto"/>
        <w:right w:val="none" w:sz="0" w:space="0" w:color="auto"/>
      </w:divBdr>
    </w:div>
    <w:div w:id="252131297">
      <w:bodyDiv w:val="1"/>
      <w:marLeft w:val="0"/>
      <w:marRight w:val="0"/>
      <w:marTop w:val="0"/>
      <w:marBottom w:val="0"/>
      <w:divBdr>
        <w:top w:val="none" w:sz="0" w:space="0" w:color="auto"/>
        <w:left w:val="none" w:sz="0" w:space="0" w:color="auto"/>
        <w:bottom w:val="none" w:sz="0" w:space="0" w:color="auto"/>
        <w:right w:val="none" w:sz="0" w:space="0" w:color="auto"/>
      </w:divBdr>
    </w:div>
    <w:div w:id="253126940">
      <w:bodyDiv w:val="1"/>
      <w:marLeft w:val="0"/>
      <w:marRight w:val="0"/>
      <w:marTop w:val="0"/>
      <w:marBottom w:val="0"/>
      <w:divBdr>
        <w:top w:val="none" w:sz="0" w:space="0" w:color="auto"/>
        <w:left w:val="none" w:sz="0" w:space="0" w:color="auto"/>
        <w:bottom w:val="none" w:sz="0" w:space="0" w:color="auto"/>
        <w:right w:val="none" w:sz="0" w:space="0" w:color="auto"/>
      </w:divBdr>
    </w:div>
    <w:div w:id="253898683">
      <w:bodyDiv w:val="1"/>
      <w:marLeft w:val="0"/>
      <w:marRight w:val="0"/>
      <w:marTop w:val="0"/>
      <w:marBottom w:val="0"/>
      <w:divBdr>
        <w:top w:val="none" w:sz="0" w:space="0" w:color="auto"/>
        <w:left w:val="none" w:sz="0" w:space="0" w:color="auto"/>
        <w:bottom w:val="none" w:sz="0" w:space="0" w:color="auto"/>
        <w:right w:val="none" w:sz="0" w:space="0" w:color="auto"/>
      </w:divBdr>
    </w:div>
    <w:div w:id="254175102">
      <w:bodyDiv w:val="1"/>
      <w:marLeft w:val="0"/>
      <w:marRight w:val="0"/>
      <w:marTop w:val="0"/>
      <w:marBottom w:val="0"/>
      <w:divBdr>
        <w:top w:val="none" w:sz="0" w:space="0" w:color="auto"/>
        <w:left w:val="none" w:sz="0" w:space="0" w:color="auto"/>
        <w:bottom w:val="none" w:sz="0" w:space="0" w:color="auto"/>
        <w:right w:val="none" w:sz="0" w:space="0" w:color="auto"/>
      </w:divBdr>
    </w:div>
    <w:div w:id="257253526">
      <w:bodyDiv w:val="1"/>
      <w:marLeft w:val="0"/>
      <w:marRight w:val="0"/>
      <w:marTop w:val="0"/>
      <w:marBottom w:val="0"/>
      <w:divBdr>
        <w:top w:val="none" w:sz="0" w:space="0" w:color="auto"/>
        <w:left w:val="none" w:sz="0" w:space="0" w:color="auto"/>
        <w:bottom w:val="none" w:sz="0" w:space="0" w:color="auto"/>
        <w:right w:val="none" w:sz="0" w:space="0" w:color="auto"/>
      </w:divBdr>
    </w:div>
    <w:div w:id="257836689">
      <w:bodyDiv w:val="1"/>
      <w:marLeft w:val="0"/>
      <w:marRight w:val="0"/>
      <w:marTop w:val="0"/>
      <w:marBottom w:val="0"/>
      <w:divBdr>
        <w:top w:val="none" w:sz="0" w:space="0" w:color="auto"/>
        <w:left w:val="none" w:sz="0" w:space="0" w:color="auto"/>
        <w:bottom w:val="none" w:sz="0" w:space="0" w:color="auto"/>
        <w:right w:val="none" w:sz="0" w:space="0" w:color="auto"/>
      </w:divBdr>
    </w:div>
    <w:div w:id="262734675">
      <w:bodyDiv w:val="1"/>
      <w:marLeft w:val="0"/>
      <w:marRight w:val="0"/>
      <w:marTop w:val="0"/>
      <w:marBottom w:val="0"/>
      <w:divBdr>
        <w:top w:val="none" w:sz="0" w:space="0" w:color="auto"/>
        <w:left w:val="none" w:sz="0" w:space="0" w:color="auto"/>
        <w:bottom w:val="none" w:sz="0" w:space="0" w:color="auto"/>
        <w:right w:val="none" w:sz="0" w:space="0" w:color="auto"/>
      </w:divBdr>
    </w:div>
    <w:div w:id="266933900">
      <w:bodyDiv w:val="1"/>
      <w:marLeft w:val="0"/>
      <w:marRight w:val="0"/>
      <w:marTop w:val="0"/>
      <w:marBottom w:val="0"/>
      <w:divBdr>
        <w:top w:val="none" w:sz="0" w:space="0" w:color="auto"/>
        <w:left w:val="none" w:sz="0" w:space="0" w:color="auto"/>
        <w:bottom w:val="none" w:sz="0" w:space="0" w:color="auto"/>
        <w:right w:val="none" w:sz="0" w:space="0" w:color="auto"/>
      </w:divBdr>
    </w:div>
    <w:div w:id="269432503">
      <w:bodyDiv w:val="1"/>
      <w:marLeft w:val="0"/>
      <w:marRight w:val="0"/>
      <w:marTop w:val="0"/>
      <w:marBottom w:val="0"/>
      <w:divBdr>
        <w:top w:val="none" w:sz="0" w:space="0" w:color="auto"/>
        <w:left w:val="none" w:sz="0" w:space="0" w:color="auto"/>
        <w:bottom w:val="none" w:sz="0" w:space="0" w:color="auto"/>
        <w:right w:val="none" w:sz="0" w:space="0" w:color="auto"/>
      </w:divBdr>
    </w:div>
    <w:div w:id="270403669">
      <w:bodyDiv w:val="1"/>
      <w:marLeft w:val="0"/>
      <w:marRight w:val="0"/>
      <w:marTop w:val="0"/>
      <w:marBottom w:val="0"/>
      <w:divBdr>
        <w:top w:val="none" w:sz="0" w:space="0" w:color="auto"/>
        <w:left w:val="none" w:sz="0" w:space="0" w:color="auto"/>
        <w:bottom w:val="none" w:sz="0" w:space="0" w:color="auto"/>
        <w:right w:val="none" w:sz="0" w:space="0" w:color="auto"/>
      </w:divBdr>
    </w:div>
    <w:div w:id="273370303">
      <w:bodyDiv w:val="1"/>
      <w:marLeft w:val="0"/>
      <w:marRight w:val="0"/>
      <w:marTop w:val="0"/>
      <w:marBottom w:val="0"/>
      <w:divBdr>
        <w:top w:val="none" w:sz="0" w:space="0" w:color="auto"/>
        <w:left w:val="none" w:sz="0" w:space="0" w:color="auto"/>
        <w:bottom w:val="none" w:sz="0" w:space="0" w:color="auto"/>
        <w:right w:val="none" w:sz="0" w:space="0" w:color="auto"/>
      </w:divBdr>
    </w:div>
    <w:div w:id="280262666">
      <w:bodyDiv w:val="1"/>
      <w:marLeft w:val="0"/>
      <w:marRight w:val="0"/>
      <w:marTop w:val="0"/>
      <w:marBottom w:val="0"/>
      <w:divBdr>
        <w:top w:val="none" w:sz="0" w:space="0" w:color="auto"/>
        <w:left w:val="none" w:sz="0" w:space="0" w:color="auto"/>
        <w:bottom w:val="none" w:sz="0" w:space="0" w:color="auto"/>
        <w:right w:val="none" w:sz="0" w:space="0" w:color="auto"/>
      </w:divBdr>
    </w:div>
    <w:div w:id="283584443">
      <w:bodyDiv w:val="1"/>
      <w:marLeft w:val="0"/>
      <w:marRight w:val="0"/>
      <w:marTop w:val="0"/>
      <w:marBottom w:val="0"/>
      <w:divBdr>
        <w:top w:val="none" w:sz="0" w:space="0" w:color="auto"/>
        <w:left w:val="none" w:sz="0" w:space="0" w:color="auto"/>
        <w:bottom w:val="none" w:sz="0" w:space="0" w:color="auto"/>
        <w:right w:val="none" w:sz="0" w:space="0" w:color="auto"/>
      </w:divBdr>
    </w:div>
    <w:div w:id="284510665">
      <w:bodyDiv w:val="1"/>
      <w:marLeft w:val="0"/>
      <w:marRight w:val="0"/>
      <w:marTop w:val="0"/>
      <w:marBottom w:val="0"/>
      <w:divBdr>
        <w:top w:val="none" w:sz="0" w:space="0" w:color="auto"/>
        <w:left w:val="none" w:sz="0" w:space="0" w:color="auto"/>
        <w:bottom w:val="none" w:sz="0" w:space="0" w:color="auto"/>
        <w:right w:val="none" w:sz="0" w:space="0" w:color="auto"/>
      </w:divBdr>
    </w:div>
    <w:div w:id="288558637">
      <w:bodyDiv w:val="1"/>
      <w:marLeft w:val="0"/>
      <w:marRight w:val="0"/>
      <w:marTop w:val="0"/>
      <w:marBottom w:val="0"/>
      <w:divBdr>
        <w:top w:val="none" w:sz="0" w:space="0" w:color="auto"/>
        <w:left w:val="none" w:sz="0" w:space="0" w:color="auto"/>
        <w:bottom w:val="none" w:sz="0" w:space="0" w:color="auto"/>
        <w:right w:val="none" w:sz="0" w:space="0" w:color="auto"/>
      </w:divBdr>
    </w:div>
    <w:div w:id="288709645">
      <w:bodyDiv w:val="1"/>
      <w:marLeft w:val="0"/>
      <w:marRight w:val="0"/>
      <w:marTop w:val="0"/>
      <w:marBottom w:val="0"/>
      <w:divBdr>
        <w:top w:val="none" w:sz="0" w:space="0" w:color="auto"/>
        <w:left w:val="none" w:sz="0" w:space="0" w:color="auto"/>
        <w:bottom w:val="none" w:sz="0" w:space="0" w:color="auto"/>
        <w:right w:val="none" w:sz="0" w:space="0" w:color="auto"/>
      </w:divBdr>
    </w:div>
    <w:div w:id="295334987">
      <w:bodyDiv w:val="1"/>
      <w:marLeft w:val="0"/>
      <w:marRight w:val="0"/>
      <w:marTop w:val="0"/>
      <w:marBottom w:val="0"/>
      <w:divBdr>
        <w:top w:val="none" w:sz="0" w:space="0" w:color="auto"/>
        <w:left w:val="none" w:sz="0" w:space="0" w:color="auto"/>
        <w:bottom w:val="none" w:sz="0" w:space="0" w:color="auto"/>
        <w:right w:val="none" w:sz="0" w:space="0" w:color="auto"/>
      </w:divBdr>
    </w:div>
    <w:div w:id="296376559">
      <w:bodyDiv w:val="1"/>
      <w:marLeft w:val="0"/>
      <w:marRight w:val="0"/>
      <w:marTop w:val="0"/>
      <w:marBottom w:val="0"/>
      <w:divBdr>
        <w:top w:val="none" w:sz="0" w:space="0" w:color="auto"/>
        <w:left w:val="none" w:sz="0" w:space="0" w:color="auto"/>
        <w:bottom w:val="none" w:sz="0" w:space="0" w:color="auto"/>
        <w:right w:val="none" w:sz="0" w:space="0" w:color="auto"/>
      </w:divBdr>
    </w:div>
    <w:div w:id="299070155">
      <w:bodyDiv w:val="1"/>
      <w:marLeft w:val="0"/>
      <w:marRight w:val="0"/>
      <w:marTop w:val="0"/>
      <w:marBottom w:val="0"/>
      <w:divBdr>
        <w:top w:val="none" w:sz="0" w:space="0" w:color="auto"/>
        <w:left w:val="none" w:sz="0" w:space="0" w:color="auto"/>
        <w:bottom w:val="none" w:sz="0" w:space="0" w:color="auto"/>
        <w:right w:val="none" w:sz="0" w:space="0" w:color="auto"/>
      </w:divBdr>
    </w:div>
    <w:div w:id="301732323">
      <w:bodyDiv w:val="1"/>
      <w:marLeft w:val="0"/>
      <w:marRight w:val="0"/>
      <w:marTop w:val="0"/>
      <w:marBottom w:val="0"/>
      <w:divBdr>
        <w:top w:val="none" w:sz="0" w:space="0" w:color="auto"/>
        <w:left w:val="none" w:sz="0" w:space="0" w:color="auto"/>
        <w:bottom w:val="none" w:sz="0" w:space="0" w:color="auto"/>
        <w:right w:val="none" w:sz="0" w:space="0" w:color="auto"/>
      </w:divBdr>
    </w:div>
    <w:div w:id="305164029">
      <w:bodyDiv w:val="1"/>
      <w:marLeft w:val="0"/>
      <w:marRight w:val="0"/>
      <w:marTop w:val="0"/>
      <w:marBottom w:val="0"/>
      <w:divBdr>
        <w:top w:val="none" w:sz="0" w:space="0" w:color="auto"/>
        <w:left w:val="none" w:sz="0" w:space="0" w:color="auto"/>
        <w:bottom w:val="none" w:sz="0" w:space="0" w:color="auto"/>
        <w:right w:val="none" w:sz="0" w:space="0" w:color="auto"/>
      </w:divBdr>
    </w:div>
    <w:div w:id="308100516">
      <w:bodyDiv w:val="1"/>
      <w:marLeft w:val="0"/>
      <w:marRight w:val="0"/>
      <w:marTop w:val="0"/>
      <w:marBottom w:val="0"/>
      <w:divBdr>
        <w:top w:val="none" w:sz="0" w:space="0" w:color="auto"/>
        <w:left w:val="none" w:sz="0" w:space="0" w:color="auto"/>
        <w:bottom w:val="none" w:sz="0" w:space="0" w:color="auto"/>
        <w:right w:val="none" w:sz="0" w:space="0" w:color="auto"/>
      </w:divBdr>
    </w:div>
    <w:div w:id="310060742">
      <w:bodyDiv w:val="1"/>
      <w:marLeft w:val="0"/>
      <w:marRight w:val="0"/>
      <w:marTop w:val="0"/>
      <w:marBottom w:val="0"/>
      <w:divBdr>
        <w:top w:val="none" w:sz="0" w:space="0" w:color="auto"/>
        <w:left w:val="none" w:sz="0" w:space="0" w:color="auto"/>
        <w:bottom w:val="none" w:sz="0" w:space="0" w:color="auto"/>
        <w:right w:val="none" w:sz="0" w:space="0" w:color="auto"/>
      </w:divBdr>
    </w:div>
    <w:div w:id="314991053">
      <w:bodyDiv w:val="1"/>
      <w:marLeft w:val="0"/>
      <w:marRight w:val="0"/>
      <w:marTop w:val="0"/>
      <w:marBottom w:val="0"/>
      <w:divBdr>
        <w:top w:val="none" w:sz="0" w:space="0" w:color="auto"/>
        <w:left w:val="none" w:sz="0" w:space="0" w:color="auto"/>
        <w:bottom w:val="none" w:sz="0" w:space="0" w:color="auto"/>
        <w:right w:val="none" w:sz="0" w:space="0" w:color="auto"/>
      </w:divBdr>
    </w:div>
    <w:div w:id="317610399">
      <w:bodyDiv w:val="1"/>
      <w:marLeft w:val="0"/>
      <w:marRight w:val="0"/>
      <w:marTop w:val="0"/>
      <w:marBottom w:val="0"/>
      <w:divBdr>
        <w:top w:val="none" w:sz="0" w:space="0" w:color="auto"/>
        <w:left w:val="none" w:sz="0" w:space="0" w:color="auto"/>
        <w:bottom w:val="none" w:sz="0" w:space="0" w:color="auto"/>
        <w:right w:val="none" w:sz="0" w:space="0" w:color="auto"/>
      </w:divBdr>
    </w:div>
    <w:div w:id="318316772">
      <w:bodyDiv w:val="1"/>
      <w:marLeft w:val="0"/>
      <w:marRight w:val="0"/>
      <w:marTop w:val="0"/>
      <w:marBottom w:val="0"/>
      <w:divBdr>
        <w:top w:val="none" w:sz="0" w:space="0" w:color="auto"/>
        <w:left w:val="none" w:sz="0" w:space="0" w:color="auto"/>
        <w:bottom w:val="none" w:sz="0" w:space="0" w:color="auto"/>
        <w:right w:val="none" w:sz="0" w:space="0" w:color="auto"/>
      </w:divBdr>
    </w:div>
    <w:div w:id="321739133">
      <w:bodyDiv w:val="1"/>
      <w:marLeft w:val="0"/>
      <w:marRight w:val="0"/>
      <w:marTop w:val="0"/>
      <w:marBottom w:val="0"/>
      <w:divBdr>
        <w:top w:val="none" w:sz="0" w:space="0" w:color="auto"/>
        <w:left w:val="none" w:sz="0" w:space="0" w:color="auto"/>
        <w:bottom w:val="none" w:sz="0" w:space="0" w:color="auto"/>
        <w:right w:val="none" w:sz="0" w:space="0" w:color="auto"/>
      </w:divBdr>
    </w:div>
    <w:div w:id="32952993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2780267">
      <w:bodyDiv w:val="1"/>
      <w:marLeft w:val="0"/>
      <w:marRight w:val="0"/>
      <w:marTop w:val="0"/>
      <w:marBottom w:val="0"/>
      <w:divBdr>
        <w:top w:val="none" w:sz="0" w:space="0" w:color="auto"/>
        <w:left w:val="none" w:sz="0" w:space="0" w:color="auto"/>
        <w:bottom w:val="none" w:sz="0" w:space="0" w:color="auto"/>
        <w:right w:val="none" w:sz="0" w:space="0" w:color="auto"/>
      </w:divBdr>
    </w:div>
    <w:div w:id="342976092">
      <w:bodyDiv w:val="1"/>
      <w:marLeft w:val="0"/>
      <w:marRight w:val="0"/>
      <w:marTop w:val="0"/>
      <w:marBottom w:val="0"/>
      <w:divBdr>
        <w:top w:val="none" w:sz="0" w:space="0" w:color="auto"/>
        <w:left w:val="none" w:sz="0" w:space="0" w:color="auto"/>
        <w:bottom w:val="none" w:sz="0" w:space="0" w:color="auto"/>
        <w:right w:val="none" w:sz="0" w:space="0" w:color="auto"/>
      </w:divBdr>
    </w:div>
    <w:div w:id="347758541">
      <w:bodyDiv w:val="1"/>
      <w:marLeft w:val="0"/>
      <w:marRight w:val="0"/>
      <w:marTop w:val="0"/>
      <w:marBottom w:val="0"/>
      <w:divBdr>
        <w:top w:val="none" w:sz="0" w:space="0" w:color="auto"/>
        <w:left w:val="none" w:sz="0" w:space="0" w:color="auto"/>
        <w:bottom w:val="none" w:sz="0" w:space="0" w:color="auto"/>
        <w:right w:val="none" w:sz="0" w:space="0" w:color="auto"/>
      </w:divBdr>
    </w:div>
    <w:div w:id="349575997">
      <w:bodyDiv w:val="1"/>
      <w:marLeft w:val="0"/>
      <w:marRight w:val="0"/>
      <w:marTop w:val="0"/>
      <w:marBottom w:val="0"/>
      <w:divBdr>
        <w:top w:val="none" w:sz="0" w:space="0" w:color="auto"/>
        <w:left w:val="none" w:sz="0" w:space="0" w:color="auto"/>
        <w:bottom w:val="none" w:sz="0" w:space="0" w:color="auto"/>
        <w:right w:val="none" w:sz="0" w:space="0" w:color="auto"/>
      </w:divBdr>
    </w:div>
    <w:div w:id="349844091">
      <w:bodyDiv w:val="1"/>
      <w:marLeft w:val="0"/>
      <w:marRight w:val="0"/>
      <w:marTop w:val="0"/>
      <w:marBottom w:val="0"/>
      <w:divBdr>
        <w:top w:val="none" w:sz="0" w:space="0" w:color="auto"/>
        <w:left w:val="none" w:sz="0" w:space="0" w:color="auto"/>
        <w:bottom w:val="none" w:sz="0" w:space="0" w:color="auto"/>
        <w:right w:val="none" w:sz="0" w:space="0" w:color="auto"/>
      </w:divBdr>
    </w:div>
    <w:div w:id="356005430">
      <w:bodyDiv w:val="1"/>
      <w:marLeft w:val="0"/>
      <w:marRight w:val="0"/>
      <w:marTop w:val="0"/>
      <w:marBottom w:val="0"/>
      <w:divBdr>
        <w:top w:val="none" w:sz="0" w:space="0" w:color="auto"/>
        <w:left w:val="none" w:sz="0" w:space="0" w:color="auto"/>
        <w:bottom w:val="none" w:sz="0" w:space="0" w:color="auto"/>
        <w:right w:val="none" w:sz="0" w:space="0" w:color="auto"/>
      </w:divBdr>
    </w:div>
    <w:div w:id="361634533">
      <w:bodyDiv w:val="1"/>
      <w:marLeft w:val="0"/>
      <w:marRight w:val="0"/>
      <w:marTop w:val="0"/>
      <w:marBottom w:val="0"/>
      <w:divBdr>
        <w:top w:val="none" w:sz="0" w:space="0" w:color="auto"/>
        <w:left w:val="none" w:sz="0" w:space="0" w:color="auto"/>
        <w:bottom w:val="none" w:sz="0" w:space="0" w:color="auto"/>
        <w:right w:val="none" w:sz="0" w:space="0" w:color="auto"/>
      </w:divBdr>
    </w:div>
    <w:div w:id="363292881">
      <w:bodyDiv w:val="1"/>
      <w:marLeft w:val="0"/>
      <w:marRight w:val="0"/>
      <w:marTop w:val="0"/>
      <w:marBottom w:val="0"/>
      <w:divBdr>
        <w:top w:val="none" w:sz="0" w:space="0" w:color="auto"/>
        <w:left w:val="none" w:sz="0" w:space="0" w:color="auto"/>
        <w:bottom w:val="none" w:sz="0" w:space="0" w:color="auto"/>
        <w:right w:val="none" w:sz="0" w:space="0" w:color="auto"/>
      </w:divBdr>
    </w:div>
    <w:div w:id="363406872">
      <w:bodyDiv w:val="1"/>
      <w:marLeft w:val="0"/>
      <w:marRight w:val="0"/>
      <w:marTop w:val="0"/>
      <w:marBottom w:val="0"/>
      <w:divBdr>
        <w:top w:val="none" w:sz="0" w:space="0" w:color="auto"/>
        <w:left w:val="none" w:sz="0" w:space="0" w:color="auto"/>
        <w:bottom w:val="none" w:sz="0" w:space="0" w:color="auto"/>
        <w:right w:val="none" w:sz="0" w:space="0" w:color="auto"/>
      </w:divBdr>
    </w:div>
    <w:div w:id="369694205">
      <w:bodyDiv w:val="1"/>
      <w:marLeft w:val="0"/>
      <w:marRight w:val="0"/>
      <w:marTop w:val="0"/>
      <w:marBottom w:val="0"/>
      <w:divBdr>
        <w:top w:val="none" w:sz="0" w:space="0" w:color="auto"/>
        <w:left w:val="none" w:sz="0" w:space="0" w:color="auto"/>
        <w:bottom w:val="none" w:sz="0" w:space="0" w:color="auto"/>
        <w:right w:val="none" w:sz="0" w:space="0" w:color="auto"/>
      </w:divBdr>
    </w:div>
    <w:div w:id="36984390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5130207">
      <w:bodyDiv w:val="1"/>
      <w:marLeft w:val="0"/>
      <w:marRight w:val="0"/>
      <w:marTop w:val="0"/>
      <w:marBottom w:val="0"/>
      <w:divBdr>
        <w:top w:val="none" w:sz="0" w:space="0" w:color="auto"/>
        <w:left w:val="none" w:sz="0" w:space="0" w:color="auto"/>
        <w:bottom w:val="none" w:sz="0" w:space="0" w:color="auto"/>
        <w:right w:val="none" w:sz="0" w:space="0" w:color="auto"/>
      </w:divBdr>
    </w:div>
    <w:div w:id="380326585">
      <w:bodyDiv w:val="1"/>
      <w:marLeft w:val="0"/>
      <w:marRight w:val="0"/>
      <w:marTop w:val="0"/>
      <w:marBottom w:val="0"/>
      <w:divBdr>
        <w:top w:val="none" w:sz="0" w:space="0" w:color="auto"/>
        <w:left w:val="none" w:sz="0" w:space="0" w:color="auto"/>
        <w:bottom w:val="none" w:sz="0" w:space="0" w:color="auto"/>
        <w:right w:val="none" w:sz="0" w:space="0" w:color="auto"/>
      </w:divBdr>
    </w:div>
    <w:div w:id="382143650">
      <w:bodyDiv w:val="1"/>
      <w:marLeft w:val="0"/>
      <w:marRight w:val="0"/>
      <w:marTop w:val="0"/>
      <w:marBottom w:val="0"/>
      <w:divBdr>
        <w:top w:val="none" w:sz="0" w:space="0" w:color="auto"/>
        <w:left w:val="none" w:sz="0" w:space="0" w:color="auto"/>
        <w:bottom w:val="none" w:sz="0" w:space="0" w:color="auto"/>
        <w:right w:val="none" w:sz="0" w:space="0" w:color="auto"/>
      </w:divBdr>
    </w:div>
    <w:div w:id="383254664">
      <w:bodyDiv w:val="1"/>
      <w:marLeft w:val="0"/>
      <w:marRight w:val="0"/>
      <w:marTop w:val="0"/>
      <w:marBottom w:val="0"/>
      <w:divBdr>
        <w:top w:val="none" w:sz="0" w:space="0" w:color="auto"/>
        <w:left w:val="none" w:sz="0" w:space="0" w:color="auto"/>
        <w:bottom w:val="none" w:sz="0" w:space="0" w:color="auto"/>
        <w:right w:val="none" w:sz="0" w:space="0" w:color="auto"/>
      </w:divBdr>
    </w:div>
    <w:div w:id="384111455">
      <w:bodyDiv w:val="1"/>
      <w:marLeft w:val="0"/>
      <w:marRight w:val="0"/>
      <w:marTop w:val="0"/>
      <w:marBottom w:val="0"/>
      <w:divBdr>
        <w:top w:val="none" w:sz="0" w:space="0" w:color="auto"/>
        <w:left w:val="none" w:sz="0" w:space="0" w:color="auto"/>
        <w:bottom w:val="none" w:sz="0" w:space="0" w:color="auto"/>
        <w:right w:val="none" w:sz="0" w:space="0" w:color="auto"/>
      </w:divBdr>
    </w:div>
    <w:div w:id="388456420">
      <w:bodyDiv w:val="1"/>
      <w:marLeft w:val="0"/>
      <w:marRight w:val="0"/>
      <w:marTop w:val="0"/>
      <w:marBottom w:val="0"/>
      <w:divBdr>
        <w:top w:val="none" w:sz="0" w:space="0" w:color="auto"/>
        <w:left w:val="none" w:sz="0" w:space="0" w:color="auto"/>
        <w:bottom w:val="none" w:sz="0" w:space="0" w:color="auto"/>
        <w:right w:val="none" w:sz="0" w:space="0" w:color="auto"/>
      </w:divBdr>
    </w:div>
    <w:div w:id="389235409">
      <w:bodyDiv w:val="1"/>
      <w:marLeft w:val="0"/>
      <w:marRight w:val="0"/>
      <w:marTop w:val="0"/>
      <w:marBottom w:val="0"/>
      <w:divBdr>
        <w:top w:val="none" w:sz="0" w:space="0" w:color="auto"/>
        <w:left w:val="none" w:sz="0" w:space="0" w:color="auto"/>
        <w:bottom w:val="none" w:sz="0" w:space="0" w:color="auto"/>
        <w:right w:val="none" w:sz="0" w:space="0" w:color="auto"/>
      </w:divBdr>
    </w:div>
    <w:div w:id="391970978">
      <w:bodyDiv w:val="1"/>
      <w:marLeft w:val="0"/>
      <w:marRight w:val="0"/>
      <w:marTop w:val="0"/>
      <w:marBottom w:val="0"/>
      <w:divBdr>
        <w:top w:val="none" w:sz="0" w:space="0" w:color="auto"/>
        <w:left w:val="none" w:sz="0" w:space="0" w:color="auto"/>
        <w:bottom w:val="none" w:sz="0" w:space="0" w:color="auto"/>
        <w:right w:val="none" w:sz="0" w:space="0" w:color="auto"/>
      </w:divBdr>
    </w:div>
    <w:div w:id="392393562">
      <w:bodyDiv w:val="1"/>
      <w:marLeft w:val="0"/>
      <w:marRight w:val="0"/>
      <w:marTop w:val="0"/>
      <w:marBottom w:val="0"/>
      <w:divBdr>
        <w:top w:val="none" w:sz="0" w:space="0" w:color="auto"/>
        <w:left w:val="none" w:sz="0" w:space="0" w:color="auto"/>
        <w:bottom w:val="none" w:sz="0" w:space="0" w:color="auto"/>
        <w:right w:val="none" w:sz="0" w:space="0" w:color="auto"/>
      </w:divBdr>
    </w:div>
    <w:div w:id="395319091">
      <w:bodyDiv w:val="1"/>
      <w:marLeft w:val="0"/>
      <w:marRight w:val="0"/>
      <w:marTop w:val="0"/>
      <w:marBottom w:val="0"/>
      <w:divBdr>
        <w:top w:val="none" w:sz="0" w:space="0" w:color="auto"/>
        <w:left w:val="none" w:sz="0" w:space="0" w:color="auto"/>
        <w:bottom w:val="none" w:sz="0" w:space="0" w:color="auto"/>
        <w:right w:val="none" w:sz="0" w:space="0" w:color="auto"/>
      </w:divBdr>
    </w:div>
    <w:div w:id="396590319">
      <w:bodyDiv w:val="1"/>
      <w:marLeft w:val="0"/>
      <w:marRight w:val="0"/>
      <w:marTop w:val="0"/>
      <w:marBottom w:val="0"/>
      <w:divBdr>
        <w:top w:val="none" w:sz="0" w:space="0" w:color="auto"/>
        <w:left w:val="none" w:sz="0" w:space="0" w:color="auto"/>
        <w:bottom w:val="none" w:sz="0" w:space="0" w:color="auto"/>
        <w:right w:val="none" w:sz="0" w:space="0" w:color="auto"/>
      </w:divBdr>
    </w:div>
    <w:div w:id="398552050">
      <w:bodyDiv w:val="1"/>
      <w:marLeft w:val="0"/>
      <w:marRight w:val="0"/>
      <w:marTop w:val="0"/>
      <w:marBottom w:val="0"/>
      <w:divBdr>
        <w:top w:val="none" w:sz="0" w:space="0" w:color="auto"/>
        <w:left w:val="none" w:sz="0" w:space="0" w:color="auto"/>
        <w:bottom w:val="none" w:sz="0" w:space="0" w:color="auto"/>
        <w:right w:val="none" w:sz="0" w:space="0" w:color="auto"/>
      </w:divBdr>
    </w:div>
    <w:div w:id="400249602">
      <w:bodyDiv w:val="1"/>
      <w:marLeft w:val="0"/>
      <w:marRight w:val="0"/>
      <w:marTop w:val="0"/>
      <w:marBottom w:val="0"/>
      <w:divBdr>
        <w:top w:val="none" w:sz="0" w:space="0" w:color="auto"/>
        <w:left w:val="none" w:sz="0" w:space="0" w:color="auto"/>
        <w:bottom w:val="none" w:sz="0" w:space="0" w:color="auto"/>
        <w:right w:val="none" w:sz="0" w:space="0" w:color="auto"/>
      </w:divBdr>
    </w:div>
    <w:div w:id="403720271">
      <w:bodyDiv w:val="1"/>
      <w:marLeft w:val="0"/>
      <w:marRight w:val="0"/>
      <w:marTop w:val="0"/>
      <w:marBottom w:val="0"/>
      <w:divBdr>
        <w:top w:val="none" w:sz="0" w:space="0" w:color="auto"/>
        <w:left w:val="none" w:sz="0" w:space="0" w:color="auto"/>
        <w:bottom w:val="none" w:sz="0" w:space="0" w:color="auto"/>
        <w:right w:val="none" w:sz="0" w:space="0" w:color="auto"/>
      </w:divBdr>
    </w:div>
    <w:div w:id="404767861">
      <w:bodyDiv w:val="1"/>
      <w:marLeft w:val="0"/>
      <w:marRight w:val="0"/>
      <w:marTop w:val="0"/>
      <w:marBottom w:val="0"/>
      <w:divBdr>
        <w:top w:val="none" w:sz="0" w:space="0" w:color="auto"/>
        <w:left w:val="none" w:sz="0" w:space="0" w:color="auto"/>
        <w:bottom w:val="none" w:sz="0" w:space="0" w:color="auto"/>
        <w:right w:val="none" w:sz="0" w:space="0" w:color="auto"/>
      </w:divBdr>
    </w:div>
    <w:div w:id="408036791">
      <w:bodyDiv w:val="1"/>
      <w:marLeft w:val="0"/>
      <w:marRight w:val="0"/>
      <w:marTop w:val="0"/>
      <w:marBottom w:val="0"/>
      <w:divBdr>
        <w:top w:val="none" w:sz="0" w:space="0" w:color="auto"/>
        <w:left w:val="none" w:sz="0" w:space="0" w:color="auto"/>
        <w:bottom w:val="none" w:sz="0" w:space="0" w:color="auto"/>
        <w:right w:val="none" w:sz="0" w:space="0" w:color="auto"/>
      </w:divBdr>
    </w:div>
    <w:div w:id="409470271">
      <w:bodyDiv w:val="1"/>
      <w:marLeft w:val="0"/>
      <w:marRight w:val="0"/>
      <w:marTop w:val="0"/>
      <w:marBottom w:val="0"/>
      <w:divBdr>
        <w:top w:val="none" w:sz="0" w:space="0" w:color="auto"/>
        <w:left w:val="none" w:sz="0" w:space="0" w:color="auto"/>
        <w:bottom w:val="none" w:sz="0" w:space="0" w:color="auto"/>
        <w:right w:val="none" w:sz="0" w:space="0" w:color="auto"/>
      </w:divBdr>
    </w:div>
    <w:div w:id="412165564">
      <w:bodyDiv w:val="1"/>
      <w:marLeft w:val="0"/>
      <w:marRight w:val="0"/>
      <w:marTop w:val="0"/>
      <w:marBottom w:val="0"/>
      <w:divBdr>
        <w:top w:val="none" w:sz="0" w:space="0" w:color="auto"/>
        <w:left w:val="none" w:sz="0" w:space="0" w:color="auto"/>
        <w:bottom w:val="none" w:sz="0" w:space="0" w:color="auto"/>
        <w:right w:val="none" w:sz="0" w:space="0" w:color="auto"/>
      </w:divBdr>
    </w:div>
    <w:div w:id="412509097">
      <w:bodyDiv w:val="1"/>
      <w:marLeft w:val="0"/>
      <w:marRight w:val="0"/>
      <w:marTop w:val="0"/>
      <w:marBottom w:val="0"/>
      <w:divBdr>
        <w:top w:val="none" w:sz="0" w:space="0" w:color="auto"/>
        <w:left w:val="none" w:sz="0" w:space="0" w:color="auto"/>
        <w:bottom w:val="none" w:sz="0" w:space="0" w:color="auto"/>
        <w:right w:val="none" w:sz="0" w:space="0" w:color="auto"/>
      </w:divBdr>
    </w:div>
    <w:div w:id="412704035">
      <w:bodyDiv w:val="1"/>
      <w:marLeft w:val="0"/>
      <w:marRight w:val="0"/>
      <w:marTop w:val="0"/>
      <w:marBottom w:val="0"/>
      <w:divBdr>
        <w:top w:val="none" w:sz="0" w:space="0" w:color="auto"/>
        <w:left w:val="none" w:sz="0" w:space="0" w:color="auto"/>
        <w:bottom w:val="none" w:sz="0" w:space="0" w:color="auto"/>
        <w:right w:val="none" w:sz="0" w:space="0" w:color="auto"/>
      </w:divBdr>
    </w:div>
    <w:div w:id="414783121">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3916454">
      <w:bodyDiv w:val="1"/>
      <w:marLeft w:val="0"/>
      <w:marRight w:val="0"/>
      <w:marTop w:val="0"/>
      <w:marBottom w:val="0"/>
      <w:divBdr>
        <w:top w:val="none" w:sz="0" w:space="0" w:color="auto"/>
        <w:left w:val="none" w:sz="0" w:space="0" w:color="auto"/>
        <w:bottom w:val="none" w:sz="0" w:space="0" w:color="auto"/>
        <w:right w:val="none" w:sz="0" w:space="0" w:color="auto"/>
      </w:divBdr>
    </w:div>
    <w:div w:id="424960547">
      <w:bodyDiv w:val="1"/>
      <w:marLeft w:val="0"/>
      <w:marRight w:val="0"/>
      <w:marTop w:val="0"/>
      <w:marBottom w:val="0"/>
      <w:divBdr>
        <w:top w:val="none" w:sz="0" w:space="0" w:color="auto"/>
        <w:left w:val="none" w:sz="0" w:space="0" w:color="auto"/>
        <w:bottom w:val="none" w:sz="0" w:space="0" w:color="auto"/>
        <w:right w:val="none" w:sz="0" w:space="0" w:color="auto"/>
      </w:divBdr>
    </w:div>
    <w:div w:id="429394685">
      <w:bodyDiv w:val="1"/>
      <w:marLeft w:val="0"/>
      <w:marRight w:val="0"/>
      <w:marTop w:val="0"/>
      <w:marBottom w:val="0"/>
      <w:divBdr>
        <w:top w:val="none" w:sz="0" w:space="0" w:color="auto"/>
        <w:left w:val="none" w:sz="0" w:space="0" w:color="auto"/>
        <w:bottom w:val="none" w:sz="0" w:space="0" w:color="auto"/>
        <w:right w:val="none" w:sz="0" w:space="0" w:color="auto"/>
      </w:divBdr>
    </w:div>
    <w:div w:id="432942027">
      <w:bodyDiv w:val="1"/>
      <w:marLeft w:val="0"/>
      <w:marRight w:val="0"/>
      <w:marTop w:val="0"/>
      <w:marBottom w:val="0"/>
      <w:divBdr>
        <w:top w:val="none" w:sz="0" w:space="0" w:color="auto"/>
        <w:left w:val="none" w:sz="0" w:space="0" w:color="auto"/>
        <w:bottom w:val="none" w:sz="0" w:space="0" w:color="auto"/>
        <w:right w:val="none" w:sz="0" w:space="0" w:color="auto"/>
      </w:divBdr>
    </w:div>
    <w:div w:id="433524723">
      <w:bodyDiv w:val="1"/>
      <w:marLeft w:val="0"/>
      <w:marRight w:val="0"/>
      <w:marTop w:val="0"/>
      <w:marBottom w:val="0"/>
      <w:divBdr>
        <w:top w:val="none" w:sz="0" w:space="0" w:color="auto"/>
        <w:left w:val="none" w:sz="0" w:space="0" w:color="auto"/>
        <w:bottom w:val="none" w:sz="0" w:space="0" w:color="auto"/>
        <w:right w:val="none" w:sz="0" w:space="0" w:color="auto"/>
      </w:divBdr>
    </w:div>
    <w:div w:id="434715543">
      <w:bodyDiv w:val="1"/>
      <w:marLeft w:val="0"/>
      <w:marRight w:val="0"/>
      <w:marTop w:val="0"/>
      <w:marBottom w:val="0"/>
      <w:divBdr>
        <w:top w:val="none" w:sz="0" w:space="0" w:color="auto"/>
        <w:left w:val="none" w:sz="0" w:space="0" w:color="auto"/>
        <w:bottom w:val="none" w:sz="0" w:space="0" w:color="auto"/>
        <w:right w:val="none" w:sz="0" w:space="0" w:color="auto"/>
      </w:divBdr>
    </w:div>
    <w:div w:id="436489762">
      <w:bodyDiv w:val="1"/>
      <w:marLeft w:val="0"/>
      <w:marRight w:val="0"/>
      <w:marTop w:val="0"/>
      <w:marBottom w:val="0"/>
      <w:divBdr>
        <w:top w:val="none" w:sz="0" w:space="0" w:color="auto"/>
        <w:left w:val="none" w:sz="0" w:space="0" w:color="auto"/>
        <w:bottom w:val="none" w:sz="0" w:space="0" w:color="auto"/>
        <w:right w:val="none" w:sz="0" w:space="0" w:color="auto"/>
      </w:divBdr>
    </w:div>
    <w:div w:id="437600025">
      <w:bodyDiv w:val="1"/>
      <w:marLeft w:val="0"/>
      <w:marRight w:val="0"/>
      <w:marTop w:val="0"/>
      <w:marBottom w:val="0"/>
      <w:divBdr>
        <w:top w:val="none" w:sz="0" w:space="0" w:color="auto"/>
        <w:left w:val="none" w:sz="0" w:space="0" w:color="auto"/>
        <w:bottom w:val="none" w:sz="0" w:space="0" w:color="auto"/>
        <w:right w:val="none" w:sz="0" w:space="0" w:color="auto"/>
      </w:divBdr>
    </w:div>
    <w:div w:id="440730358">
      <w:bodyDiv w:val="1"/>
      <w:marLeft w:val="0"/>
      <w:marRight w:val="0"/>
      <w:marTop w:val="0"/>
      <w:marBottom w:val="0"/>
      <w:divBdr>
        <w:top w:val="none" w:sz="0" w:space="0" w:color="auto"/>
        <w:left w:val="none" w:sz="0" w:space="0" w:color="auto"/>
        <w:bottom w:val="none" w:sz="0" w:space="0" w:color="auto"/>
        <w:right w:val="none" w:sz="0" w:space="0" w:color="auto"/>
      </w:divBdr>
    </w:div>
    <w:div w:id="442505979">
      <w:bodyDiv w:val="1"/>
      <w:marLeft w:val="0"/>
      <w:marRight w:val="0"/>
      <w:marTop w:val="0"/>
      <w:marBottom w:val="0"/>
      <w:divBdr>
        <w:top w:val="none" w:sz="0" w:space="0" w:color="auto"/>
        <w:left w:val="none" w:sz="0" w:space="0" w:color="auto"/>
        <w:bottom w:val="none" w:sz="0" w:space="0" w:color="auto"/>
        <w:right w:val="none" w:sz="0" w:space="0" w:color="auto"/>
      </w:divBdr>
    </w:div>
    <w:div w:id="443157936">
      <w:bodyDiv w:val="1"/>
      <w:marLeft w:val="0"/>
      <w:marRight w:val="0"/>
      <w:marTop w:val="0"/>
      <w:marBottom w:val="0"/>
      <w:divBdr>
        <w:top w:val="none" w:sz="0" w:space="0" w:color="auto"/>
        <w:left w:val="none" w:sz="0" w:space="0" w:color="auto"/>
        <w:bottom w:val="none" w:sz="0" w:space="0" w:color="auto"/>
        <w:right w:val="none" w:sz="0" w:space="0" w:color="auto"/>
      </w:divBdr>
    </w:div>
    <w:div w:id="443691962">
      <w:bodyDiv w:val="1"/>
      <w:marLeft w:val="0"/>
      <w:marRight w:val="0"/>
      <w:marTop w:val="0"/>
      <w:marBottom w:val="0"/>
      <w:divBdr>
        <w:top w:val="none" w:sz="0" w:space="0" w:color="auto"/>
        <w:left w:val="none" w:sz="0" w:space="0" w:color="auto"/>
        <w:bottom w:val="none" w:sz="0" w:space="0" w:color="auto"/>
        <w:right w:val="none" w:sz="0" w:space="0" w:color="auto"/>
      </w:divBdr>
    </w:div>
    <w:div w:id="445538746">
      <w:bodyDiv w:val="1"/>
      <w:marLeft w:val="0"/>
      <w:marRight w:val="0"/>
      <w:marTop w:val="0"/>
      <w:marBottom w:val="0"/>
      <w:divBdr>
        <w:top w:val="none" w:sz="0" w:space="0" w:color="auto"/>
        <w:left w:val="none" w:sz="0" w:space="0" w:color="auto"/>
        <w:bottom w:val="none" w:sz="0" w:space="0" w:color="auto"/>
        <w:right w:val="none" w:sz="0" w:space="0" w:color="auto"/>
      </w:divBdr>
    </w:div>
    <w:div w:id="450635937">
      <w:bodyDiv w:val="1"/>
      <w:marLeft w:val="0"/>
      <w:marRight w:val="0"/>
      <w:marTop w:val="0"/>
      <w:marBottom w:val="0"/>
      <w:divBdr>
        <w:top w:val="none" w:sz="0" w:space="0" w:color="auto"/>
        <w:left w:val="none" w:sz="0" w:space="0" w:color="auto"/>
        <w:bottom w:val="none" w:sz="0" w:space="0" w:color="auto"/>
        <w:right w:val="none" w:sz="0" w:space="0" w:color="auto"/>
      </w:divBdr>
    </w:div>
    <w:div w:id="451217971">
      <w:bodyDiv w:val="1"/>
      <w:marLeft w:val="0"/>
      <w:marRight w:val="0"/>
      <w:marTop w:val="0"/>
      <w:marBottom w:val="0"/>
      <w:divBdr>
        <w:top w:val="none" w:sz="0" w:space="0" w:color="auto"/>
        <w:left w:val="none" w:sz="0" w:space="0" w:color="auto"/>
        <w:bottom w:val="none" w:sz="0" w:space="0" w:color="auto"/>
        <w:right w:val="none" w:sz="0" w:space="0" w:color="auto"/>
      </w:divBdr>
    </w:div>
    <w:div w:id="451437652">
      <w:bodyDiv w:val="1"/>
      <w:marLeft w:val="0"/>
      <w:marRight w:val="0"/>
      <w:marTop w:val="0"/>
      <w:marBottom w:val="0"/>
      <w:divBdr>
        <w:top w:val="none" w:sz="0" w:space="0" w:color="auto"/>
        <w:left w:val="none" w:sz="0" w:space="0" w:color="auto"/>
        <w:bottom w:val="none" w:sz="0" w:space="0" w:color="auto"/>
        <w:right w:val="none" w:sz="0" w:space="0" w:color="auto"/>
      </w:divBdr>
    </w:div>
    <w:div w:id="452556677">
      <w:bodyDiv w:val="1"/>
      <w:marLeft w:val="0"/>
      <w:marRight w:val="0"/>
      <w:marTop w:val="0"/>
      <w:marBottom w:val="0"/>
      <w:divBdr>
        <w:top w:val="none" w:sz="0" w:space="0" w:color="auto"/>
        <w:left w:val="none" w:sz="0" w:space="0" w:color="auto"/>
        <w:bottom w:val="none" w:sz="0" w:space="0" w:color="auto"/>
        <w:right w:val="none" w:sz="0" w:space="0" w:color="auto"/>
      </w:divBdr>
    </w:div>
    <w:div w:id="453182532">
      <w:bodyDiv w:val="1"/>
      <w:marLeft w:val="0"/>
      <w:marRight w:val="0"/>
      <w:marTop w:val="0"/>
      <w:marBottom w:val="0"/>
      <w:divBdr>
        <w:top w:val="none" w:sz="0" w:space="0" w:color="auto"/>
        <w:left w:val="none" w:sz="0" w:space="0" w:color="auto"/>
        <w:bottom w:val="none" w:sz="0" w:space="0" w:color="auto"/>
        <w:right w:val="none" w:sz="0" w:space="0" w:color="auto"/>
      </w:divBdr>
    </w:div>
    <w:div w:id="453253253">
      <w:bodyDiv w:val="1"/>
      <w:marLeft w:val="0"/>
      <w:marRight w:val="0"/>
      <w:marTop w:val="0"/>
      <w:marBottom w:val="0"/>
      <w:divBdr>
        <w:top w:val="none" w:sz="0" w:space="0" w:color="auto"/>
        <w:left w:val="none" w:sz="0" w:space="0" w:color="auto"/>
        <w:bottom w:val="none" w:sz="0" w:space="0" w:color="auto"/>
        <w:right w:val="none" w:sz="0" w:space="0" w:color="auto"/>
      </w:divBdr>
    </w:div>
    <w:div w:id="45587772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0000566">
      <w:bodyDiv w:val="1"/>
      <w:marLeft w:val="0"/>
      <w:marRight w:val="0"/>
      <w:marTop w:val="0"/>
      <w:marBottom w:val="0"/>
      <w:divBdr>
        <w:top w:val="none" w:sz="0" w:space="0" w:color="auto"/>
        <w:left w:val="none" w:sz="0" w:space="0" w:color="auto"/>
        <w:bottom w:val="none" w:sz="0" w:space="0" w:color="auto"/>
        <w:right w:val="none" w:sz="0" w:space="0" w:color="auto"/>
      </w:divBdr>
    </w:div>
    <w:div w:id="461851767">
      <w:bodyDiv w:val="1"/>
      <w:marLeft w:val="0"/>
      <w:marRight w:val="0"/>
      <w:marTop w:val="0"/>
      <w:marBottom w:val="0"/>
      <w:divBdr>
        <w:top w:val="none" w:sz="0" w:space="0" w:color="auto"/>
        <w:left w:val="none" w:sz="0" w:space="0" w:color="auto"/>
        <w:bottom w:val="none" w:sz="0" w:space="0" w:color="auto"/>
        <w:right w:val="none" w:sz="0" w:space="0" w:color="auto"/>
      </w:divBdr>
    </w:div>
    <w:div w:id="465778790">
      <w:bodyDiv w:val="1"/>
      <w:marLeft w:val="0"/>
      <w:marRight w:val="0"/>
      <w:marTop w:val="0"/>
      <w:marBottom w:val="0"/>
      <w:divBdr>
        <w:top w:val="none" w:sz="0" w:space="0" w:color="auto"/>
        <w:left w:val="none" w:sz="0" w:space="0" w:color="auto"/>
        <w:bottom w:val="none" w:sz="0" w:space="0" w:color="auto"/>
        <w:right w:val="none" w:sz="0" w:space="0" w:color="auto"/>
      </w:divBdr>
    </w:div>
    <w:div w:id="467434903">
      <w:bodyDiv w:val="1"/>
      <w:marLeft w:val="0"/>
      <w:marRight w:val="0"/>
      <w:marTop w:val="0"/>
      <w:marBottom w:val="0"/>
      <w:divBdr>
        <w:top w:val="none" w:sz="0" w:space="0" w:color="auto"/>
        <w:left w:val="none" w:sz="0" w:space="0" w:color="auto"/>
        <w:bottom w:val="none" w:sz="0" w:space="0" w:color="auto"/>
        <w:right w:val="none" w:sz="0" w:space="0" w:color="auto"/>
      </w:divBdr>
    </w:div>
    <w:div w:id="475074587">
      <w:bodyDiv w:val="1"/>
      <w:marLeft w:val="0"/>
      <w:marRight w:val="0"/>
      <w:marTop w:val="0"/>
      <w:marBottom w:val="0"/>
      <w:divBdr>
        <w:top w:val="none" w:sz="0" w:space="0" w:color="auto"/>
        <w:left w:val="none" w:sz="0" w:space="0" w:color="auto"/>
        <w:bottom w:val="none" w:sz="0" w:space="0" w:color="auto"/>
        <w:right w:val="none" w:sz="0" w:space="0" w:color="auto"/>
      </w:divBdr>
    </w:div>
    <w:div w:id="476070030">
      <w:bodyDiv w:val="1"/>
      <w:marLeft w:val="0"/>
      <w:marRight w:val="0"/>
      <w:marTop w:val="0"/>
      <w:marBottom w:val="0"/>
      <w:divBdr>
        <w:top w:val="none" w:sz="0" w:space="0" w:color="auto"/>
        <w:left w:val="none" w:sz="0" w:space="0" w:color="auto"/>
        <w:bottom w:val="none" w:sz="0" w:space="0" w:color="auto"/>
        <w:right w:val="none" w:sz="0" w:space="0" w:color="auto"/>
      </w:divBdr>
    </w:div>
    <w:div w:id="477966679">
      <w:bodyDiv w:val="1"/>
      <w:marLeft w:val="0"/>
      <w:marRight w:val="0"/>
      <w:marTop w:val="0"/>
      <w:marBottom w:val="0"/>
      <w:divBdr>
        <w:top w:val="none" w:sz="0" w:space="0" w:color="auto"/>
        <w:left w:val="none" w:sz="0" w:space="0" w:color="auto"/>
        <w:bottom w:val="none" w:sz="0" w:space="0" w:color="auto"/>
        <w:right w:val="none" w:sz="0" w:space="0" w:color="auto"/>
      </w:divBdr>
    </w:div>
    <w:div w:id="478110745">
      <w:bodyDiv w:val="1"/>
      <w:marLeft w:val="0"/>
      <w:marRight w:val="0"/>
      <w:marTop w:val="0"/>
      <w:marBottom w:val="0"/>
      <w:divBdr>
        <w:top w:val="none" w:sz="0" w:space="0" w:color="auto"/>
        <w:left w:val="none" w:sz="0" w:space="0" w:color="auto"/>
        <w:bottom w:val="none" w:sz="0" w:space="0" w:color="auto"/>
        <w:right w:val="none" w:sz="0" w:space="0" w:color="auto"/>
      </w:divBdr>
    </w:div>
    <w:div w:id="488447013">
      <w:bodyDiv w:val="1"/>
      <w:marLeft w:val="0"/>
      <w:marRight w:val="0"/>
      <w:marTop w:val="0"/>
      <w:marBottom w:val="0"/>
      <w:divBdr>
        <w:top w:val="none" w:sz="0" w:space="0" w:color="auto"/>
        <w:left w:val="none" w:sz="0" w:space="0" w:color="auto"/>
        <w:bottom w:val="none" w:sz="0" w:space="0" w:color="auto"/>
        <w:right w:val="none" w:sz="0" w:space="0" w:color="auto"/>
      </w:divBdr>
    </w:div>
    <w:div w:id="489447270">
      <w:bodyDiv w:val="1"/>
      <w:marLeft w:val="0"/>
      <w:marRight w:val="0"/>
      <w:marTop w:val="0"/>
      <w:marBottom w:val="0"/>
      <w:divBdr>
        <w:top w:val="none" w:sz="0" w:space="0" w:color="auto"/>
        <w:left w:val="none" w:sz="0" w:space="0" w:color="auto"/>
        <w:bottom w:val="none" w:sz="0" w:space="0" w:color="auto"/>
        <w:right w:val="none" w:sz="0" w:space="0" w:color="auto"/>
      </w:divBdr>
    </w:div>
    <w:div w:id="49881591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1892836">
      <w:bodyDiv w:val="1"/>
      <w:marLeft w:val="0"/>
      <w:marRight w:val="0"/>
      <w:marTop w:val="0"/>
      <w:marBottom w:val="0"/>
      <w:divBdr>
        <w:top w:val="none" w:sz="0" w:space="0" w:color="auto"/>
        <w:left w:val="none" w:sz="0" w:space="0" w:color="auto"/>
        <w:bottom w:val="none" w:sz="0" w:space="0" w:color="auto"/>
        <w:right w:val="none" w:sz="0" w:space="0" w:color="auto"/>
      </w:divBdr>
    </w:div>
    <w:div w:id="506679561">
      <w:bodyDiv w:val="1"/>
      <w:marLeft w:val="0"/>
      <w:marRight w:val="0"/>
      <w:marTop w:val="0"/>
      <w:marBottom w:val="0"/>
      <w:divBdr>
        <w:top w:val="none" w:sz="0" w:space="0" w:color="auto"/>
        <w:left w:val="none" w:sz="0" w:space="0" w:color="auto"/>
        <w:bottom w:val="none" w:sz="0" w:space="0" w:color="auto"/>
        <w:right w:val="none" w:sz="0" w:space="0" w:color="auto"/>
      </w:divBdr>
    </w:div>
    <w:div w:id="507721357">
      <w:bodyDiv w:val="1"/>
      <w:marLeft w:val="0"/>
      <w:marRight w:val="0"/>
      <w:marTop w:val="0"/>
      <w:marBottom w:val="0"/>
      <w:divBdr>
        <w:top w:val="none" w:sz="0" w:space="0" w:color="auto"/>
        <w:left w:val="none" w:sz="0" w:space="0" w:color="auto"/>
        <w:bottom w:val="none" w:sz="0" w:space="0" w:color="auto"/>
        <w:right w:val="none" w:sz="0" w:space="0" w:color="auto"/>
      </w:divBdr>
    </w:div>
    <w:div w:id="508838478">
      <w:bodyDiv w:val="1"/>
      <w:marLeft w:val="0"/>
      <w:marRight w:val="0"/>
      <w:marTop w:val="0"/>
      <w:marBottom w:val="0"/>
      <w:divBdr>
        <w:top w:val="none" w:sz="0" w:space="0" w:color="auto"/>
        <w:left w:val="none" w:sz="0" w:space="0" w:color="auto"/>
        <w:bottom w:val="none" w:sz="0" w:space="0" w:color="auto"/>
        <w:right w:val="none" w:sz="0" w:space="0" w:color="auto"/>
      </w:divBdr>
    </w:div>
    <w:div w:id="510528712">
      <w:bodyDiv w:val="1"/>
      <w:marLeft w:val="0"/>
      <w:marRight w:val="0"/>
      <w:marTop w:val="0"/>
      <w:marBottom w:val="0"/>
      <w:divBdr>
        <w:top w:val="none" w:sz="0" w:space="0" w:color="auto"/>
        <w:left w:val="none" w:sz="0" w:space="0" w:color="auto"/>
        <w:bottom w:val="none" w:sz="0" w:space="0" w:color="auto"/>
        <w:right w:val="none" w:sz="0" w:space="0" w:color="auto"/>
      </w:divBdr>
    </w:div>
    <w:div w:id="51164814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2913021">
      <w:bodyDiv w:val="1"/>
      <w:marLeft w:val="0"/>
      <w:marRight w:val="0"/>
      <w:marTop w:val="0"/>
      <w:marBottom w:val="0"/>
      <w:divBdr>
        <w:top w:val="none" w:sz="0" w:space="0" w:color="auto"/>
        <w:left w:val="none" w:sz="0" w:space="0" w:color="auto"/>
        <w:bottom w:val="none" w:sz="0" w:space="0" w:color="auto"/>
        <w:right w:val="none" w:sz="0" w:space="0" w:color="auto"/>
      </w:divBdr>
    </w:div>
    <w:div w:id="517549806">
      <w:bodyDiv w:val="1"/>
      <w:marLeft w:val="0"/>
      <w:marRight w:val="0"/>
      <w:marTop w:val="0"/>
      <w:marBottom w:val="0"/>
      <w:divBdr>
        <w:top w:val="none" w:sz="0" w:space="0" w:color="auto"/>
        <w:left w:val="none" w:sz="0" w:space="0" w:color="auto"/>
        <w:bottom w:val="none" w:sz="0" w:space="0" w:color="auto"/>
        <w:right w:val="none" w:sz="0" w:space="0" w:color="auto"/>
      </w:divBdr>
    </w:div>
    <w:div w:id="519316040">
      <w:bodyDiv w:val="1"/>
      <w:marLeft w:val="0"/>
      <w:marRight w:val="0"/>
      <w:marTop w:val="0"/>
      <w:marBottom w:val="0"/>
      <w:divBdr>
        <w:top w:val="none" w:sz="0" w:space="0" w:color="auto"/>
        <w:left w:val="none" w:sz="0" w:space="0" w:color="auto"/>
        <w:bottom w:val="none" w:sz="0" w:space="0" w:color="auto"/>
        <w:right w:val="none" w:sz="0" w:space="0" w:color="auto"/>
      </w:divBdr>
    </w:div>
    <w:div w:id="521936222">
      <w:bodyDiv w:val="1"/>
      <w:marLeft w:val="0"/>
      <w:marRight w:val="0"/>
      <w:marTop w:val="0"/>
      <w:marBottom w:val="0"/>
      <w:divBdr>
        <w:top w:val="none" w:sz="0" w:space="0" w:color="auto"/>
        <w:left w:val="none" w:sz="0" w:space="0" w:color="auto"/>
        <w:bottom w:val="none" w:sz="0" w:space="0" w:color="auto"/>
        <w:right w:val="none" w:sz="0" w:space="0" w:color="auto"/>
      </w:divBdr>
    </w:div>
    <w:div w:id="522403084">
      <w:bodyDiv w:val="1"/>
      <w:marLeft w:val="0"/>
      <w:marRight w:val="0"/>
      <w:marTop w:val="0"/>
      <w:marBottom w:val="0"/>
      <w:divBdr>
        <w:top w:val="none" w:sz="0" w:space="0" w:color="auto"/>
        <w:left w:val="none" w:sz="0" w:space="0" w:color="auto"/>
        <w:bottom w:val="none" w:sz="0" w:space="0" w:color="auto"/>
        <w:right w:val="none" w:sz="0" w:space="0" w:color="auto"/>
      </w:divBdr>
    </w:div>
    <w:div w:id="524172525">
      <w:bodyDiv w:val="1"/>
      <w:marLeft w:val="0"/>
      <w:marRight w:val="0"/>
      <w:marTop w:val="0"/>
      <w:marBottom w:val="0"/>
      <w:divBdr>
        <w:top w:val="none" w:sz="0" w:space="0" w:color="auto"/>
        <w:left w:val="none" w:sz="0" w:space="0" w:color="auto"/>
        <w:bottom w:val="none" w:sz="0" w:space="0" w:color="auto"/>
        <w:right w:val="none" w:sz="0" w:space="0" w:color="auto"/>
      </w:divBdr>
    </w:div>
    <w:div w:id="524900574">
      <w:bodyDiv w:val="1"/>
      <w:marLeft w:val="0"/>
      <w:marRight w:val="0"/>
      <w:marTop w:val="0"/>
      <w:marBottom w:val="0"/>
      <w:divBdr>
        <w:top w:val="none" w:sz="0" w:space="0" w:color="auto"/>
        <w:left w:val="none" w:sz="0" w:space="0" w:color="auto"/>
        <w:bottom w:val="none" w:sz="0" w:space="0" w:color="auto"/>
        <w:right w:val="none" w:sz="0" w:space="0" w:color="auto"/>
      </w:divBdr>
    </w:div>
    <w:div w:id="526529269">
      <w:bodyDiv w:val="1"/>
      <w:marLeft w:val="0"/>
      <w:marRight w:val="0"/>
      <w:marTop w:val="0"/>
      <w:marBottom w:val="0"/>
      <w:divBdr>
        <w:top w:val="none" w:sz="0" w:space="0" w:color="auto"/>
        <w:left w:val="none" w:sz="0" w:space="0" w:color="auto"/>
        <w:bottom w:val="none" w:sz="0" w:space="0" w:color="auto"/>
        <w:right w:val="none" w:sz="0" w:space="0" w:color="auto"/>
      </w:divBdr>
    </w:div>
    <w:div w:id="532159821">
      <w:bodyDiv w:val="1"/>
      <w:marLeft w:val="0"/>
      <w:marRight w:val="0"/>
      <w:marTop w:val="0"/>
      <w:marBottom w:val="0"/>
      <w:divBdr>
        <w:top w:val="none" w:sz="0" w:space="0" w:color="auto"/>
        <w:left w:val="none" w:sz="0" w:space="0" w:color="auto"/>
        <w:bottom w:val="none" w:sz="0" w:space="0" w:color="auto"/>
        <w:right w:val="none" w:sz="0" w:space="0" w:color="auto"/>
      </w:divBdr>
    </w:div>
    <w:div w:id="536041181">
      <w:bodyDiv w:val="1"/>
      <w:marLeft w:val="0"/>
      <w:marRight w:val="0"/>
      <w:marTop w:val="0"/>
      <w:marBottom w:val="0"/>
      <w:divBdr>
        <w:top w:val="none" w:sz="0" w:space="0" w:color="auto"/>
        <w:left w:val="none" w:sz="0" w:space="0" w:color="auto"/>
        <w:bottom w:val="none" w:sz="0" w:space="0" w:color="auto"/>
        <w:right w:val="none" w:sz="0" w:space="0" w:color="auto"/>
      </w:divBdr>
    </w:div>
    <w:div w:id="537402184">
      <w:bodyDiv w:val="1"/>
      <w:marLeft w:val="0"/>
      <w:marRight w:val="0"/>
      <w:marTop w:val="0"/>
      <w:marBottom w:val="0"/>
      <w:divBdr>
        <w:top w:val="none" w:sz="0" w:space="0" w:color="auto"/>
        <w:left w:val="none" w:sz="0" w:space="0" w:color="auto"/>
        <w:bottom w:val="none" w:sz="0" w:space="0" w:color="auto"/>
        <w:right w:val="none" w:sz="0" w:space="0" w:color="auto"/>
      </w:divBdr>
    </w:div>
    <w:div w:id="539323905">
      <w:bodyDiv w:val="1"/>
      <w:marLeft w:val="0"/>
      <w:marRight w:val="0"/>
      <w:marTop w:val="0"/>
      <w:marBottom w:val="0"/>
      <w:divBdr>
        <w:top w:val="none" w:sz="0" w:space="0" w:color="auto"/>
        <w:left w:val="none" w:sz="0" w:space="0" w:color="auto"/>
        <w:bottom w:val="none" w:sz="0" w:space="0" w:color="auto"/>
        <w:right w:val="none" w:sz="0" w:space="0" w:color="auto"/>
      </w:divBdr>
    </w:div>
    <w:div w:id="540752150">
      <w:bodyDiv w:val="1"/>
      <w:marLeft w:val="0"/>
      <w:marRight w:val="0"/>
      <w:marTop w:val="0"/>
      <w:marBottom w:val="0"/>
      <w:divBdr>
        <w:top w:val="none" w:sz="0" w:space="0" w:color="auto"/>
        <w:left w:val="none" w:sz="0" w:space="0" w:color="auto"/>
        <w:bottom w:val="none" w:sz="0" w:space="0" w:color="auto"/>
        <w:right w:val="none" w:sz="0" w:space="0" w:color="auto"/>
      </w:divBdr>
    </w:div>
    <w:div w:id="542865264">
      <w:bodyDiv w:val="1"/>
      <w:marLeft w:val="0"/>
      <w:marRight w:val="0"/>
      <w:marTop w:val="0"/>
      <w:marBottom w:val="0"/>
      <w:divBdr>
        <w:top w:val="none" w:sz="0" w:space="0" w:color="auto"/>
        <w:left w:val="none" w:sz="0" w:space="0" w:color="auto"/>
        <w:bottom w:val="none" w:sz="0" w:space="0" w:color="auto"/>
        <w:right w:val="none" w:sz="0" w:space="0" w:color="auto"/>
      </w:divBdr>
    </w:div>
    <w:div w:id="552615402">
      <w:bodyDiv w:val="1"/>
      <w:marLeft w:val="0"/>
      <w:marRight w:val="0"/>
      <w:marTop w:val="0"/>
      <w:marBottom w:val="0"/>
      <w:divBdr>
        <w:top w:val="none" w:sz="0" w:space="0" w:color="auto"/>
        <w:left w:val="none" w:sz="0" w:space="0" w:color="auto"/>
        <w:bottom w:val="none" w:sz="0" w:space="0" w:color="auto"/>
        <w:right w:val="none" w:sz="0" w:space="0" w:color="auto"/>
      </w:divBdr>
    </w:div>
    <w:div w:id="555893440">
      <w:bodyDiv w:val="1"/>
      <w:marLeft w:val="0"/>
      <w:marRight w:val="0"/>
      <w:marTop w:val="0"/>
      <w:marBottom w:val="0"/>
      <w:divBdr>
        <w:top w:val="none" w:sz="0" w:space="0" w:color="auto"/>
        <w:left w:val="none" w:sz="0" w:space="0" w:color="auto"/>
        <w:bottom w:val="none" w:sz="0" w:space="0" w:color="auto"/>
        <w:right w:val="none" w:sz="0" w:space="0" w:color="auto"/>
      </w:divBdr>
    </w:div>
    <w:div w:id="557711579">
      <w:bodyDiv w:val="1"/>
      <w:marLeft w:val="0"/>
      <w:marRight w:val="0"/>
      <w:marTop w:val="0"/>
      <w:marBottom w:val="0"/>
      <w:divBdr>
        <w:top w:val="none" w:sz="0" w:space="0" w:color="auto"/>
        <w:left w:val="none" w:sz="0" w:space="0" w:color="auto"/>
        <w:bottom w:val="none" w:sz="0" w:space="0" w:color="auto"/>
        <w:right w:val="none" w:sz="0" w:space="0" w:color="auto"/>
      </w:divBdr>
    </w:div>
    <w:div w:id="569658754">
      <w:bodyDiv w:val="1"/>
      <w:marLeft w:val="0"/>
      <w:marRight w:val="0"/>
      <w:marTop w:val="0"/>
      <w:marBottom w:val="0"/>
      <w:divBdr>
        <w:top w:val="none" w:sz="0" w:space="0" w:color="auto"/>
        <w:left w:val="none" w:sz="0" w:space="0" w:color="auto"/>
        <w:bottom w:val="none" w:sz="0" w:space="0" w:color="auto"/>
        <w:right w:val="none" w:sz="0" w:space="0" w:color="auto"/>
      </w:divBdr>
    </w:div>
    <w:div w:id="572546428">
      <w:bodyDiv w:val="1"/>
      <w:marLeft w:val="0"/>
      <w:marRight w:val="0"/>
      <w:marTop w:val="0"/>
      <w:marBottom w:val="0"/>
      <w:divBdr>
        <w:top w:val="none" w:sz="0" w:space="0" w:color="auto"/>
        <w:left w:val="none" w:sz="0" w:space="0" w:color="auto"/>
        <w:bottom w:val="none" w:sz="0" w:space="0" w:color="auto"/>
        <w:right w:val="none" w:sz="0" w:space="0" w:color="auto"/>
      </w:divBdr>
    </w:div>
    <w:div w:id="572590510">
      <w:bodyDiv w:val="1"/>
      <w:marLeft w:val="0"/>
      <w:marRight w:val="0"/>
      <w:marTop w:val="0"/>
      <w:marBottom w:val="0"/>
      <w:divBdr>
        <w:top w:val="none" w:sz="0" w:space="0" w:color="auto"/>
        <w:left w:val="none" w:sz="0" w:space="0" w:color="auto"/>
        <w:bottom w:val="none" w:sz="0" w:space="0" w:color="auto"/>
        <w:right w:val="none" w:sz="0" w:space="0" w:color="auto"/>
      </w:divBdr>
    </w:div>
    <w:div w:id="577133949">
      <w:bodyDiv w:val="1"/>
      <w:marLeft w:val="0"/>
      <w:marRight w:val="0"/>
      <w:marTop w:val="0"/>
      <w:marBottom w:val="0"/>
      <w:divBdr>
        <w:top w:val="none" w:sz="0" w:space="0" w:color="auto"/>
        <w:left w:val="none" w:sz="0" w:space="0" w:color="auto"/>
        <w:bottom w:val="none" w:sz="0" w:space="0" w:color="auto"/>
        <w:right w:val="none" w:sz="0" w:space="0" w:color="auto"/>
      </w:divBdr>
    </w:div>
    <w:div w:id="582373270">
      <w:bodyDiv w:val="1"/>
      <w:marLeft w:val="0"/>
      <w:marRight w:val="0"/>
      <w:marTop w:val="0"/>
      <w:marBottom w:val="0"/>
      <w:divBdr>
        <w:top w:val="none" w:sz="0" w:space="0" w:color="auto"/>
        <w:left w:val="none" w:sz="0" w:space="0" w:color="auto"/>
        <w:bottom w:val="none" w:sz="0" w:space="0" w:color="auto"/>
        <w:right w:val="none" w:sz="0" w:space="0" w:color="auto"/>
      </w:divBdr>
    </w:div>
    <w:div w:id="584219895">
      <w:bodyDiv w:val="1"/>
      <w:marLeft w:val="0"/>
      <w:marRight w:val="0"/>
      <w:marTop w:val="0"/>
      <w:marBottom w:val="0"/>
      <w:divBdr>
        <w:top w:val="none" w:sz="0" w:space="0" w:color="auto"/>
        <w:left w:val="none" w:sz="0" w:space="0" w:color="auto"/>
        <w:bottom w:val="none" w:sz="0" w:space="0" w:color="auto"/>
        <w:right w:val="none" w:sz="0" w:space="0" w:color="auto"/>
      </w:divBdr>
    </w:div>
    <w:div w:id="585384067">
      <w:bodyDiv w:val="1"/>
      <w:marLeft w:val="0"/>
      <w:marRight w:val="0"/>
      <w:marTop w:val="0"/>
      <w:marBottom w:val="0"/>
      <w:divBdr>
        <w:top w:val="none" w:sz="0" w:space="0" w:color="auto"/>
        <w:left w:val="none" w:sz="0" w:space="0" w:color="auto"/>
        <w:bottom w:val="none" w:sz="0" w:space="0" w:color="auto"/>
        <w:right w:val="none" w:sz="0" w:space="0" w:color="auto"/>
      </w:divBdr>
    </w:div>
    <w:div w:id="589629748">
      <w:bodyDiv w:val="1"/>
      <w:marLeft w:val="0"/>
      <w:marRight w:val="0"/>
      <w:marTop w:val="0"/>
      <w:marBottom w:val="0"/>
      <w:divBdr>
        <w:top w:val="none" w:sz="0" w:space="0" w:color="auto"/>
        <w:left w:val="none" w:sz="0" w:space="0" w:color="auto"/>
        <w:bottom w:val="none" w:sz="0" w:space="0" w:color="auto"/>
        <w:right w:val="none" w:sz="0" w:space="0" w:color="auto"/>
      </w:divBdr>
    </w:div>
    <w:div w:id="592395162">
      <w:bodyDiv w:val="1"/>
      <w:marLeft w:val="0"/>
      <w:marRight w:val="0"/>
      <w:marTop w:val="0"/>
      <w:marBottom w:val="0"/>
      <w:divBdr>
        <w:top w:val="none" w:sz="0" w:space="0" w:color="auto"/>
        <w:left w:val="none" w:sz="0" w:space="0" w:color="auto"/>
        <w:bottom w:val="none" w:sz="0" w:space="0" w:color="auto"/>
        <w:right w:val="none" w:sz="0" w:space="0" w:color="auto"/>
      </w:divBdr>
    </w:div>
    <w:div w:id="595556545">
      <w:bodyDiv w:val="1"/>
      <w:marLeft w:val="0"/>
      <w:marRight w:val="0"/>
      <w:marTop w:val="0"/>
      <w:marBottom w:val="0"/>
      <w:divBdr>
        <w:top w:val="none" w:sz="0" w:space="0" w:color="auto"/>
        <w:left w:val="none" w:sz="0" w:space="0" w:color="auto"/>
        <w:bottom w:val="none" w:sz="0" w:space="0" w:color="auto"/>
        <w:right w:val="none" w:sz="0" w:space="0" w:color="auto"/>
      </w:divBdr>
    </w:div>
    <w:div w:id="60230571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051979">
      <w:bodyDiv w:val="1"/>
      <w:marLeft w:val="0"/>
      <w:marRight w:val="0"/>
      <w:marTop w:val="0"/>
      <w:marBottom w:val="0"/>
      <w:divBdr>
        <w:top w:val="none" w:sz="0" w:space="0" w:color="auto"/>
        <w:left w:val="none" w:sz="0" w:space="0" w:color="auto"/>
        <w:bottom w:val="none" w:sz="0" w:space="0" w:color="auto"/>
        <w:right w:val="none" w:sz="0" w:space="0" w:color="auto"/>
      </w:divBdr>
    </w:div>
    <w:div w:id="609432258">
      <w:bodyDiv w:val="1"/>
      <w:marLeft w:val="0"/>
      <w:marRight w:val="0"/>
      <w:marTop w:val="0"/>
      <w:marBottom w:val="0"/>
      <w:divBdr>
        <w:top w:val="none" w:sz="0" w:space="0" w:color="auto"/>
        <w:left w:val="none" w:sz="0" w:space="0" w:color="auto"/>
        <w:bottom w:val="none" w:sz="0" w:space="0" w:color="auto"/>
        <w:right w:val="none" w:sz="0" w:space="0" w:color="auto"/>
      </w:divBdr>
    </w:div>
    <w:div w:id="618531989">
      <w:bodyDiv w:val="1"/>
      <w:marLeft w:val="0"/>
      <w:marRight w:val="0"/>
      <w:marTop w:val="0"/>
      <w:marBottom w:val="0"/>
      <w:divBdr>
        <w:top w:val="none" w:sz="0" w:space="0" w:color="auto"/>
        <w:left w:val="none" w:sz="0" w:space="0" w:color="auto"/>
        <w:bottom w:val="none" w:sz="0" w:space="0" w:color="auto"/>
        <w:right w:val="none" w:sz="0" w:space="0" w:color="auto"/>
      </w:divBdr>
    </w:div>
    <w:div w:id="619653602">
      <w:bodyDiv w:val="1"/>
      <w:marLeft w:val="0"/>
      <w:marRight w:val="0"/>
      <w:marTop w:val="0"/>
      <w:marBottom w:val="0"/>
      <w:divBdr>
        <w:top w:val="none" w:sz="0" w:space="0" w:color="auto"/>
        <w:left w:val="none" w:sz="0" w:space="0" w:color="auto"/>
        <w:bottom w:val="none" w:sz="0" w:space="0" w:color="auto"/>
        <w:right w:val="none" w:sz="0" w:space="0" w:color="auto"/>
      </w:divBdr>
    </w:div>
    <w:div w:id="620187482">
      <w:bodyDiv w:val="1"/>
      <w:marLeft w:val="0"/>
      <w:marRight w:val="0"/>
      <w:marTop w:val="0"/>
      <w:marBottom w:val="0"/>
      <w:divBdr>
        <w:top w:val="none" w:sz="0" w:space="0" w:color="auto"/>
        <w:left w:val="none" w:sz="0" w:space="0" w:color="auto"/>
        <w:bottom w:val="none" w:sz="0" w:space="0" w:color="auto"/>
        <w:right w:val="none" w:sz="0" w:space="0" w:color="auto"/>
      </w:divBdr>
    </w:div>
    <w:div w:id="622883641">
      <w:bodyDiv w:val="1"/>
      <w:marLeft w:val="0"/>
      <w:marRight w:val="0"/>
      <w:marTop w:val="0"/>
      <w:marBottom w:val="0"/>
      <w:divBdr>
        <w:top w:val="none" w:sz="0" w:space="0" w:color="auto"/>
        <w:left w:val="none" w:sz="0" w:space="0" w:color="auto"/>
        <w:bottom w:val="none" w:sz="0" w:space="0" w:color="auto"/>
        <w:right w:val="none" w:sz="0" w:space="0" w:color="auto"/>
      </w:divBdr>
    </w:div>
    <w:div w:id="623780033">
      <w:bodyDiv w:val="1"/>
      <w:marLeft w:val="0"/>
      <w:marRight w:val="0"/>
      <w:marTop w:val="0"/>
      <w:marBottom w:val="0"/>
      <w:divBdr>
        <w:top w:val="none" w:sz="0" w:space="0" w:color="auto"/>
        <w:left w:val="none" w:sz="0" w:space="0" w:color="auto"/>
        <w:bottom w:val="none" w:sz="0" w:space="0" w:color="auto"/>
        <w:right w:val="none" w:sz="0" w:space="0" w:color="auto"/>
      </w:divBdr>
    </w:div>
    <w:div w:id="624776853">
      <w:bodyDiv w:val="1"/>
      <w:marLeft w:val="0"/>
      <w:marRight w:val="0"/>
      <w:marTop w:val="0"/>
      <w:marBottom w:val="0"/>
      <w:divBdr>
        <w:top w:val="none" w:sz="0" w:space="0" w:color="auto"/>
        <w:left w:val="none" w:sz="0" w:space="0" w:color="auto"/>
        <w:bottom w:val="none" w:sz="0" w:space="0" w:color="auto"/>
        <w:right w:val="none" w:sz="0" w:space="0" w:color="auto"/>
      </w:divBdr>
    </w:div>
    <w:div w:id="630329302">
      <w:bodyDiv w:val="1"/>
      <w:marLeft w:val="0"/>
      <w:marRight w:val="0"/>
      <w:marTop w:val="0"/>
      <w:marBottom w:val="0"/>
      <w:divBdr>
        <w:top w:val="none" w:sz="0" w:space="0" w:color="auto"/>
        <w:left w:val="none" w:sz="0" w:space="0" w:color="auto"/>
        <w:bottom w:val="none" w:sz="0" w:space="0" w:color="auto"/>
        <w:right w:val="none" w:sz="0" w:space="0" w:color="auto"/>
      </w:divBdr>
    </w:div>
    <w:div w:id="631836208">
      <w:bodyDiv w:val="1"/>
      <w:marLeft w:val="0"/>
      <w:marRight w:val="0"/>
      <w:marTop w:val="0"/>
      <w:marBottom w:val="0"/>
      <w:divBdr>
        <w:top w:val="none" w:sz="0" w:space="0" w:color="auto"/>
        <w:left w:val="none" w:sz="0" w:space="0" w:color="auto"/>
        <w:bottom w:val="none" w:sz="0" w:space="0" w:color="auto"/>
        <w:right w:val="none" w:sz="0" w:space="0" w:color="auto"/>
      </w:divBdr>
    </w:div>
    <w:div w:id="635456956">
      <w:bodyDiv w:val="1"/>
      <w:marLeft w:val="0"/>
      <w:marRight w:val="0"/>
      <w:marTop w:val="0"/>
      <w:marBottom w:val="0"/>
      <w:divBdr>
        <w:top w:val="none" w:sz="0" w:space="0" w:color="auto"/>
        <w:left w:val="none" w:sz="0" w:space="0" w:color="auto"/>
        <w:bottom w:val="none" w:sz="0" w:space="0" w:color="auto"/>
        <w:right w:val="none" w:sz="0" w:space="0" w:color="auto"/>
      </w:divBdr>
    </w:div>
    <w:div w:id="637612007">
      <w:bodyDiv w:val="1"/>
      <w:marLeft w:val="0"/>
      <w:marRight w:val="0"/>
      <w:marTop w:val="0"/>
      <w:marBottom w:val="0"/>
      <w:divBdr>
        <w:top w:val="none" w:sz="0" w:space="0" w:color="auto"/>
        <w:left w:val="none" w:sz="0" w:space="0" w:color="auto"/>
        <w:bottom w:val="none" w:sz="0" w:space="0" w:color="auto"/>
        <w:right w:val="none" w:sz="0" w:space="0" w:color="auto"/>
      </w:divBdr>
    </w:div>
    <w:div w:id="64258604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3703045">
      <w:bodyDiv w:val="1"/>
      <w:marLeft w:val="0"/>
      <w:marRight w:val="0"/>
      <w:marTop w:val="0"/>
      <w:marBottom w:val="0"/>
      <w:divBdr>
        <w:top w:val="none" w:sz="0" w:space="0" w:color="auto"/>
        <w:left w:val="none" w:sz="0" w:space="0" w:color="auto"/>
        <w:bottom w:val="none" w:sz="0" w:space="0" w:color="auto"/>
        <w:right w:val="none" w:sz="0" w:space="0" w:color="auto"/>
      </w:divBdr>
    </w:div>
    <w:div w:id="644622466">
      <w:bodyDiv w:val="1"/>
      <w:marLeft w:val="0"/>
      <w:marRight w:val="0"/>
      <w:marTop w:val="0"/>
      <w:marBottom w:val="0"/>
      <w:divBdr>
        <w:top w:val="none" w:sz="0" w:space="0" w:color="auto"/>
        <w:left w:val="none" w:sz="0" w:space="0" w:color="auto"/>
        <w:bottom w:val="none" w:sz="0" w:space="0" w:color="auto"/>
        <w:right w:val="none" w:sz="0" w:space="0" w:color="auto"/>
      </w:divBdr>
    </w:div>
    <w:div w:id="647130440">
      <w:bodyDiv w:val="1"/>
      <w:marLeft w:val="0"/>
      <w:marRight w:val="0"/>
      <w:marTop w:val="0"/>
      <w:marBottom w:val="0"/>
      <w:divBdr>
        <w:top w:val="none" w:sz="0" w:space="0" w:color="auto"/>
        <w:left w:val="none" w:sz="0" w:space="0" w:color="auto"/>
        <w:bottom w:val="none" w:sz="0" w:space="0" w:color="auto"/>
        <w:right w:val="none" w:sz="0" w:space="0" w:color="auto"/>
      </w:divBdr>
    </w:div>
    <w:div w:id="648091136">
      <w:bodyDiv w:val="1"/>
      <w:marLeft w:val="0"/>
      <w:marRight w:val="0"/>
      <w:marTop w:val="0"/>
      <w:marBottom w:val="0"/>
      <w:divBdr>
        <w:top w:val="none" w:sz="0" w:space="0" w:color="auto"/>
        <w:left w:val="none" w:sz="0" w:space="0" w:color="auto"/>
        <w:bottom w:val="none" w:sz="0" w:space="0" w:color="auto"/>
        <w:right w:val="none" w:sz="0" w:space="0" w:color="auto"/>
      </w:divBdr>
    </w:div>
    <w:div w:id="648217735">
      <w:bodyDiv w:val="1"/>
      <w:marLeft w:val="0"/>
      <w:marRight w:val="0"/>
      <w:marTop w:val="0"/>
      <w:marBottom w:val="0"/>
      <w:divBdr>
        <w:top w:val="none" w:sz="0" w:space="0" w:color="auto"/>
        <w:left w:val="none" w:sz="0" w:space="0" w:color="auto"/>
        <w:bottom w:val="none" w:sz="0" w:space="0" w:color="auto"/>
        <w:right w:val="none" w:sz="0" w:space="0" w:color="auto"/>
      </w:divBdr>
    </w:div>
    <w:div w:id="649752573">
      <w:bodyDiv w:val="1"/>
      <w:marLeft w:val="0"/>
      <w:marRight w:val="0"/>
      <w:marTop w:val="0"/>
      <w:marBottom w:val="0"/>
      <w:divBdr>
        <w:top w:val="none" w:sz="0" w:space="0" w:color="auto"/>
        <w:left w:val="none" w:sz="0" w:space="0" w:color="auto"/>
        <w:bottom w:val="none" w:sz="0" w:space="0" w:color="auto"/>
        <w:right w:val="none" w:sz="0" w:space="0" w:color="auto"/>
      </w:divBdr>
    </w:div>
    <w:div w:id="653221986">
      <w:bodyDiv w:val="1"/>
      <w:marLeft w:val="0"/>
      <w:marRight w:val="0"/>
      <w:marTop w:val="0"/>
      <w:marBottom w:val="0"/>
      <w:divBdr>
        <w:top w:val="none" w:sz="0" w:space="0" w:color="auto"/>
        <w:left w:val="none" w:sz="0" w:space="0" w:color="auto"/>
        <w:bottom w:val="none" w:sz="0" w:space="0" w:color="auto"/>
        <w:right w:val="none" w:sz="0" w:space="0" w:color="auto"/>
      </w:divBdr>
    </w:div>
    <w:div w:id="653414921">
      <w:bodyDiv w:val="1"/>
      <w:marLeft w:val="0"/>
      <w:marRight w:val="0"/>
      <w:marTop w:val="0"/>
      <w:marBottom w:val="0"/>
      <w:divBdr>
        <w:top w:val="none" w:sz="0" w:space="0" w:color="auto"/>
        <w:left w:val="none" w:sz="0" w:space="0" w:color="auto"/>
        <w:bottom w:val="none" w:sz="0" w:space="0" w:color="auto"/>
        <w:right w:val="none" w:sz="0" w:space="0" w:color="auto"/>
      </w:divBdr>
    </w:div>
    <w:div w:id="660809716">
      <w:bodyDiv w:val="1"/>
      <w:marLeft w:val="0"/>
      <w:marRight w:val="0"/>
      <w:marTop w:val="0"/>
      <w:marBottom w:val="0"/>
      <w:divBdr>
        <w:top w:val="none" w:sz="0" w:space="0" w:color="auto"/>
        <w:left w:val="none" w:sz="0" w:space="0" w:color="auto"/>
        <w:bottom w:val="none" w:sz="0" w:space="0" w:color="auto"/>
        <w:right w:val="none" w:sz="0" w:space="0" w:color="auto"/>
      </w:divBdr>
    </w:div>
    <w:div w:id="665474041">
      <w:bodyDiv w:val="1"/>
      <w:marLeft w:val="0"/>
      <w:marRight w:val="0"/>
      <w:marTop w:val="0"/>
      <w:marBottom w:val="0"/>
      <w:divBdr>
        <w:top w:val="none" w:sz="0" w:space="0" w:color="auto"/>
        <w:left w:val="none" w:sz="0" w:space="0" w:color="auto"/>
        <w:bottom w:val="none" w:sz="0" w:space="0" w:color="auto"/>
        <w:right w:val="none" w:sz="0" w:space="0" w:color="auto"/>
      </w:divBdr>
    </w:div>
    <w:div w:id="666055806">
      <w:bodyDiv w:val="1"/>
      <w:marLeft w:val="0"/>
      <w:marRight w:val="0"/>
      <w:marTop w:val="0"/>
      <w:marBottom w:val="0"/>
      <w:divBdr>
        <w:top w:val="none" w:sz="0" w:space="0" w:color="auto"/>
        <w:left w:val="none" w:sz="0" w:space="0" w:color="auto"/>
        <w:bottom w:val="none" w:sz="0" w:space="0" w:color="auto"/>
        <w:right w:val="none" w:sz="0" w:space="0" w:color="auto"/>
      </w:divBdr>
    </w:div>
    <w:div w:id="667946081">
      <w:bodyDiv w:val="1"/>
      <w:marLeft w:val="0"/>
      <w:marRight w:val="0"/>
      <w:marTop w:val="0"/>
      <w:marBottom w:val="0"/>
      <w:divBdr>
        <w:top w:val="none" w:sz="0" w:space="0" w:color="auto"/>
        <w:left w:val="none" w:sz="0" w:space="0" w:color="auto"/>
        <w:bottom w:val="none" w:sz="0" w:space="0" w:color="auto"/>
        <w:right w:val="none" w:sz="0" w:space="0" w:color="auto"/>
      </w:divBdr>
    </w:div>
    <w:div w:id="678703185">
      <w:bodyDiv w:val="1"/>
      <w:marLeft w:val="0"/>
      <w:marRight w:val="0"/>
      <w:marTop w:val="0"/>
      <w:marBottom w:val="0"/>
      <w:divBdr>
        <w:top w:val="none" w:sz="0" w:space="0" w:color="auto"/>
        <w:left w:val="none" w:sz="0" w:space="0" w:color="auto"/>
        <w:bottom w:val="none" w:sz="0" w:space="0" w:color="auto"/>
        <w:right w:val="none" w:sz="0" w:space="0" w:color="auto"/>
      </w:divBdr>
    </w:div>
    <w:div w:id="683634426">
      <w:bodyDiv w:val="1"/>
      <w:marLeft w:val="0"/>
      <w:marRight w:val="0"/>
      <w:marTop w:val="0"/>
      <w:marBottom w:val="0"/>
      <w:divBdr>
        <w:top w:val="none" w:sz="0" w:space="0" w:color="auto"/>
        <w:left w:val="none" w:sz="0" w:space="0" w:color="auto"/>
        <w:bottom w:val="none" w:sz="0" w:space="0" w:color="auto"/>
        <w:right w:val="none" w:sz="0" w:space="0" w:color="auto"/>
      </w:divBdr>
    </w:div>
    <w:div w:id="685059620">
      <w:bodyDiv w:val="1"/>
      <w:marLeft w:val="0"/>
      <w:marRight w:val="0"/>
      <w:marTop w:val="0"/>
      <w:marBottom w:val="0"/>
      <w:divBdr>
        <w:top w:val="none" w:sz="0" w:space="0" w:color="auto"/>
        <w:left w:val="none" w:sz="0" w:space="0" w:color="auto"/>
        <w:bottom w:val="none" w:sz="0" w:space="0" w:color="auto"/>
        <w:right w:val="none" w:sz="0" w:space="0" w:color="auto"/>
      </w:divBdr>
    </w:div>
    <w:div w:id="691882561">
      <w:bodyDiv w:val="1"/>
      <w:marLeft w:val="0"/>
      <w:marRight w:val="0"/>
      <w:marTop w:val="0"/>
      <w:marBottom w:val="0"/>
      <w:divBdr>
        <w:top w:val="none" w:sz="0" w:space="0" w:color="auto"/>
        <w:left w:val="none" w:sz="0" w:space="0" w:color="auto"/>
        <w:bottom w:val="none" w:sz="0" w:space="0" w:color="auto"/>
        <w:right w:val="none" w:sz="0" w:space="0" w:color="auto"/>
      </w:divBdr>
    </w:div>
    <w:div w:id="692805981">
      <w:bodyDiv w:val="1"/>
      <w:marLeft w:val="0"/>
      <w:marRight w:val="0"/>
      <w:marTop w:val="0"/>
      <w:marBottom w:val="0"/>
      <w:divBdr>
        <w:top w:val="none" w:sz="0" w:space="0" w:color="auto"/>
        <w:left w:val="none" w:sz="0" w:space="0" w:color="auto"/>
        <w:bottom w:val="none" w:sz="0" w:space="0" w:color="auto"/>
        <w:right w:val="none" w:sz="0" w:space="0" w:color="auto"/>
      </w:divBdr>
    </w:div>
    <w:div w:id="695085218">
      <w:bodyDiv w:val="1"/>
      <w:marLeft w:val="0"/>
      <w:marRight w:val="0"/>
      <w:marTop w:val="0"/>
      <w:marBottom w:val="0"/>
      <w:divBdr>
        <w:top w:val="none" w:sz="0" w:space="0" w:color="auto"/>
        <w:left w:val="none" w:sz="0" w:space="0" w:color="auto"/>
        <w:bottom w:val="none" w:sz="0" w:space="0" w:color="auto"/>
        <w:right w:val="none" w:sz="0" w:space="0" w:color="auto"/>
      </w:divBdr>
    </w:div>
    <w:div w:id="699361203">
      <w:bodyDiv w:val="1"/>
      <w:marLeft w:val="0"/>
      <w:marRight w:val="0"/>
      <w:marTop w:val="0"/>
      <w:marBottom w:val="0"/>
      <w:divBdr>
        <w:top w:val="none" w:sz="0" w:space="0" w:color="auto"/>
        <w:left w:val="none" w:sz="0" w:space="0" w:color="auto"/>
        <w:bottom w:val="none" w:sz="0" w:space="0" w:color="auto"/>
        <w:right w:val="none" w:sz="0" w:space="0" w:color="auto"/>
      </w:divBdr>
    </w:div>
    <w:div w:id="699553924">
      <w:bodyDiv w:val="1"/>
      <w:marLeft w:val="0"/>
      <w:marRight w:val="0"/>
      <w:marTop w:val="0"/>
      <w:marBottom w:val="0"/>
      <w:divBdr>
        <w:top w:val="none" w:sz="0" w:space="0" w:color="auto"/>
        <w:left w:val="none" w:sz="0" w:space="0" w:color="auto"/>
        <w:bottom w:val="none" w:sz="0" w:space="0" w:color="auto"/>
        <w:right w:val="none" w:sz="0" w:space="0" w:color="auto"/>
      </w:divBdr>
    </w:div>
    <w:div w:id="70838307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4739785">
      <w:bodyDiv w:val="1"/>
      <w:marLeft w:val="0"/>
      <w:marRight w:val="0"/>
      <w:marTop w:val="0"/>
      <w:marBottom w:val="0"/>
      <w:divBdr>
        <w:top w:val="none" w:sz="0" w:space="0" w:color="auto"/>
        <w:left w:val="none" w:sz="0" w:space="0" w:color="auto"/>
        <w:bottom w:val="none" w:sz="0" w:space="0" w:color="auto"/>
        <w:right w:val="none" w:sz="0" w:space="0" w:color="auto"/>
      </w:divBdr>
    </w:div>
    <w:div w:id="718893562">
      <w:bodyDiv w:val="1"/>
      <w:marLeft w:val="0"/>
      <w:marRight w:val="0"/>
      <w:marTop w:val="0"/>
      <w:marBottom w:val="0"/>
      <w:divBdr>
        <w:top w:val="none" w:sz="0" w:space="0" w:color="auto"/>
        <w:left w:val="none" w:sz="0" w:space="0" w:color="auto"/>
        <w:bottom w:val="none" w:sz="0" w:space="0" w:color="auto"/>
        <w:right w:val="none" w:sz="0" w:space="0" w:color="auto"/>
      </w:divBdr>
    </w:div>
    <w:div w:id="720707974">
      <w:bodyDiv w:val="1"/>
      <w:marLeft w:val="0"/>
      <w:marRight w:val="0"/>
      <w:marTop w:val="0"/>
      <w:marBottom w:val="0"/>
      <w:divBdr>
        <w:top w:val="none" w:sz="0" w:space="0" w:color="auto"/>
        <w:left w:val="none" w:sz="0" w:space="0" w:color="auto"/>
        <w:bottom w:val="none" w:sz="0" w:space="0" w:color="auto"/>
        <w:right w:val="none" w:sz="0" w:space="0" w:color="auto"/>
      </w:divBdr>
    </w:div>
    <w:div w:id="726219893">
      <w:bodyDiv w:val="1"/>
      <w:marLeft w:val="0"/>
      <w:marRight w:val="0"/>
      <w:marTop w:val="0"/>
      <w:marBottom w:val="0"/>
      <w:divBdr>
        <w:top w:val="none" w:sz="0" w:space="0" w:color="auto"/>
        <w:left w:val="none" w:sz="0" w:space="0" w:color="auto"/>
        <w:bottom w:val="none" w:sz="0" w:space="0" w:color="auto"/>
        <w:right w:val="none" w:sz="0" w:space="0" w:color="auto"/>
      </w:divBdr>
    </w:div>
    <w:div w:id="727336403">
      <w:bodyDiv w:val="1"/>
      <w:marLeft w:val="0"/>
      <w:marRight w:val="0"/>
      <w:marTop w:val="0"/>
      <w:marBottom w:val="0"/>
      <w:divBdr>
        <w:top w:val="none" w:sz="0" w:space="0" w:color="auto"/>
        <w:left w:val="none" w:sz="0" w:space="0" w:color="auto"/>
        <w:bottom w:val="none" w:sz="0" w:space="0" w:color="auto"/>
        <w:right w:val="none" w:sz="0" w:space="0" w:color="auto"/>
      </w:divBdr>
    </w:div>
    <w:div w:id="73239208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8987496">
      <w:bodyDiv w:val="1"/>
      <w:marLeft w:val="0"/>
      <w:marRight w:val="0"/>
      <w:marTop w:val="0"/>
      <w:marBottom w:val="0"/>
      <w:divBdr>
        <w:top w:val="none" w:sz="0" w:space="0" w:color="auto"/>
        <w:left w:val="none" w:sz="0" w:space="0" w:color="auto"/>
        <w:bottom w:val="none" w:sz="0" w:space="0" w:color="auto"/>
        <w:right w:val="none" w:sz="0" w:space="0" w:color="auto"/>
      </w:divBdr>
    </w:div>
    <w:div w:id="741374227">
      <w:bodyDiv w:val="1"/>
      <w:marLeft w:val="0"/>
      <w:marRight w:val="0"/>
      <w:marTop w:val="0"/>
      <w:marBottom w:val="0"/>
      <w:divBdr>
        <w:top w:val="none" w:sz="0" w:space="0" w:color="auto"/>
        <w:left w:val="none" w:sz="0" w:space="0" w:color="auto"/>
        <w:bottom w:val="none" w:sz="0" w:space="0" w:color="auto"/>
        <w:right w:val="none" w:sz="0" w:space="0" w:color="auto"/>
      </w:divBdr>
    </w:div>
    <w:div w:id="742874666">
      <w:bodyDiv w:val="1"/>
      <w:marLeft w:val="0"/>
      <w:marRight w:val="0"/>
      <w:marTop w:val="0"/>
      <w:marBottom w:val="0"/>
      <w:divBdr>
        <w:top w:val="none" w:sz="0" w:space="0" w:color="auto"/>
        <w:left w:val="none" w:sz="0" w:space="0" w:color="auto"/>
        <w:bottom w:val="none" w:sz="0" w:space="0" w:color="auto"/>
        <w:right w:val="none" w:sz="0" w:space="0" w:color="auto"/>
      </w:divBdr>
    </w:div>
    <w:div w:id="745490945">
      <w:bodyDiv w:val="1"/>
      <w:marLeft w:val="0"/>
      <w:marRight w:val="0"/>
      <w:marTop w:val="0"/>
      <w:marBottom w:val="0"/>
      <w:divBdr>
        <w:top w:val="none" w:sz="0" w:space="0" w:color="auto"/>
        <w:left w:val="none" w:sz="0" w:space="0" w:color="auto"/>
        <w:bottom w:val="none" w:sz="0" w:space="0" w:color="auto"/>
        <w:right w:val="none" w:sz="0" w:space="0" w:color="auto"/>
      </w:divBdr>
    </w:div>
    <w:div w:id="746266821">
      <w:bodyDiv w:val="1"/>
      <w:marLeft w:val="0"/>
      <w:marRight w:val="0"/>
      <w:marTop w:val="0"/>
      <w:marBottom w:val="0"/>
      <w:divBdr>
        <w:top w:val="none" w:sz="0" w:space="0" w:color="auto"/>
        <w:left w:val="none" w:sz="0" w:space="0" w:color="auto"/>
        <w:bottom w:val="none" w:sz="0" w:space="0" w:color="auto"/>
        <w:right w:val="none" w:sz="0" w:space="0" w:color="auto"/>
      </w:divBdr>
    </w:div>
    <w:div w:id="755247877">
      <w:bodyDiv w:val="1"/>
      <w:marLeft w:val="0"/>
      <w:marRight w:val="0"/>
      <w:marTop w:val="0"/>
      <w:marBottom w:val="0"/>
      <w:divBdr>
        <w:top w:val="none" w:sz="0" w:space="0" w:color="auto"/>
        <w:left w:val="none" w:sz="0" w:space="0" w:color="auto"/>
        <w:bottom w:val="none" w:sz="0" w:space="0" w:color="auto"/>
        <w:right w:val="none" w:sz="0" w:space="0" w:color="auto"/>
      </w:divBdr>
    </w:div>
    <w:div w:id="763453470">
      <w:bodyDiv w:val="1"/>
      <w:marLeft w:val="0"/>
      <w:marRight w:val="0"/>
      <w:marTop w:val="0"/>
      <w:marBottom w:val="0"/>
      <w:divBdr>
        <w:top w:val="none" w:sz="0" w:space="0" w:color="auto"/>
        <w:left w:val="none" w:sz="0" w:space="0" w:color="auto"/>
        <w:bottom w:val="none" w:sz="0" w:space="0" w:color="auto"/>
        <w:right w:val="none" w:sz="0" w:space="0" w:color="auto"/>
      </w:divBdr>
    </w:div>
    <w:div w:id="765275496">
      <w:bodyDiv w:val="1"/>
      <w:marLeft w:val="0"/>
      <w:marRight w:val="0"/>
      <w:marTop w:val="0"/>
      <w:marBottom w:val="0"/>
      <w:divBdr>
        <w:top w:val="none" w:sz="0" w:space="0" w:color="auto"/>
        <w:left w:val="none" w:sz="0" w:space="0" w:color="auto"/>
        <w:bottom w:val="none" w:sz="0" w:space="0" w:color="auto"/>
        <w:right w:val="none" w:sz="0" w:space="0" w:color="auto"/>
      </w:divBdr>
    </w:div>
    <w:div w:id="775909708">
      <w:bodyDiv w:val="1"/>
      <w:marLeft w:val="0"/>
      <w:marRight w:val="0"/>
      <w:marTop w:val="0"/>
      <w:marBottom w:val="0"/>
      <w:divBdr>
        <w:top w:val="none" w:sz="0" w:space="0" w:color="auto"/>
        <w:left w:val="none" w:sz="0" w:space="0" w:color="auto"/>
        <w:bottom w:val="none" w:sz="0" w:space="0" w:color="auto"/>
        <w:right w:val="none" w:sz="0" w:space="0" w:color="auto"/>
      </w:divBdr>
    </w:div>
    <w:div w:id="779766044">
      <w:bodyDiv w:val="1"/>
      <w:marLeft w:val="0"/>
      <w:marRight w:val="0"/>
      <w:marTop w:val="0"/>
      <w:marBottom w:val="0"/>
      <w:divBdr>
        <w:top w:val="none" w:sz="0" w:space="0" w:color="auto"/>
        <w:left w:val="none" w:sz="0" w:space="0" w:color="auto"/>
        <w:bottom w:val="none" w:sz="0" w:space="0" w:color="auto"/>
        <w:right w:val="none" w:sz="0" w:space="0" w:color="auto"/>
      </w:divBdr>
    </w:div>
    <w:div w:id="780035490">
      <w:bodyDiv w:val="1"/>
      <w:marLeft w:val="0"/>
      <w:marRight w:val="0"/>
      <w:marTop w:val="0"/>
      <w:marBottom w:val="0"/>
      <w:divBdr>
        <w:top w:val="none" w:sz="0" w:space="0" w:color="auto"/>
        <w:left w:val="none" w:sz="0" w:space="0" w:color="auto"/>
        <w:bottom w:val="none" w:sz="0" w:space="0" w:color="auto"/>
        <w:right w:val="none" w:sz="0" w:space="0" w:color="auto"/>
      </w:divBdr>
    </w:div>
    <w:div w:id="780994422">
      <w:bodyDiv w:val="1"/>
      <w:marLeft w:val="0"/>
      <w:marRight w:val="0"/>
      <w:marTop w:val="0"/>
      <w:marBottom w:val="0"/>
      <w:divBdr>
        <w:top w:val="none" w:sz="0" w:space="0" w:color="auto"/>
        <w:left w:val="none" w:sz="0" w:space="0" w:color="auto"/>
        <w:bottom w:val="none" w:sz="0" w:space="0" w:color="auto"/>
        <w:right w:val="none" w:sz="0" w:space="0" w:color="auto"/>
      </w:divBdr>
    </w:div>
    <w:div w:id="783035284">
      <w:bodyDiv w:val="1"/>
      <w:marLeft w:val="0"/>
      <w:marRight w:val="0"/>
      <w:marTop w:val="0"/>
      <w:marBottom w:val="0"/>
      <w:divBdr>
        <w:top w:val="none" w:sz="0" w:space="0" w:color="auto"/>
        <w:left w:val="none" w:sz="0" w:space="0" w:color="auto"/>
        <w:bottom w:val="none" w:sz="0" w:space="0" w:color="auto"/>
        <w:right w:val="none" w:sz="0" w:space="0" w:color="auto"/>
      </w:divBdr>
    </w:div>
    <w:div w:id="791439945">
      <w:bodyDiv w:val="1"/>
      <w:marLeft w:val="0"/>
      <w:marRight w:val="0"/>
      <w:marTop w:val="0"/>
      <w:marBottom w:val="0"/>
      <w:divBdr>
        <w:top w:val="none" w:sz="0" w:space="0" w:color="auto"/>
        <w:left w:val="none" w:sz="0" w:space="0" w:color="auto"/>
        <w:bottom w:val="none" w:sz="0" w:space="0" w:color="auto"/>
        <w:right w:val="none" w:sz="0" w:space="0" w:color="auto"/>
      </w:divBdr>
    </w:div>
    <w:div w:id="795686900">
      <w:bodyDiv w:val="1"/>
      <w:marLeft w:val="0"/>
      <w:marRight w:val="0"/>
      <w:marTop w:val="0"/>
      <w:marBottom w:val="0"/>
      <w:divBdr>
        <w:top w:val="none" w:sz="0" w:space="0" w:color="auto"/>
        <w:left w:val="none" w:sz="0" w:space="0" w:color="auto"/>
        <w:bottom w:val="none" w:sz="0" w:space="0" w:color="auto"/>
        <w:right w:val="none" w:sz="0" w:space="0" w:color="auto"/>
      </w:divBdr>
    </w:div>
    <w:div w:id="796263268">
      <w:bodyDiv w:val="1"/>
      <w:marLeft w:val="0"/>
      <w:marRight w:val="0"/>
      <w:marTop w:val="0"/>
      <w:marBottom w:val="0"/>
      <w:divBdr>
        <w:top w:val="none" w:sz="0" w:space="0" w:color="auto"/>
        <w:left w:val="none" w:sz="0" w:space="0" w:color="auto"/>
        <w:bottom w:val="none" w:sz="0" w:space="0" w:color="auto"/>
        <w:right w:val="none" w:sz="0" w:space="0" w:color="auto"/>
      </w:divBdr>
    </w:div>
    <w:div w:id="805122164">
      <w:bodyDiv w:val="1"/>
      <w:marLeft w:val="0"/>
      <w:marRight w:val="0"/>
      <w:marTop w:val="0"/>
      <w:marBottom w:val="0"/>
      <w:divBdr>
        <w:top w:val="none" w:sz="0" w:space="0" w:color="auto"/>
        <w:left w:val="none" w:sz="0" w:space="0" w:color="auto"/>
        <w:bottom w:val="none" w:sz="0" w:space="0" w:color="auto"/>
        <w:right w:val="none" w:sz="0" w:space="0" w:color="auto"/>
      </w:divBdr>
    </w:div>
    <w:div w:id="806048801">
      <w:bodyDiv w:val="1"/>
      <w:marLeft w:val="0"/>
      <w:marRight w:val="0"/>
      <w:marTop w:val="0"/>
      <w:marBottom w:val="0"/>
      <w:divBdr>
        <w:top w:val="none" w:sz="0" w:space="0" w:color="auto"/>
        <w:left w:val="none" w:sz="0" w:space="0" w:color="auto"/>
        <w:bottom w:val="none" w:sz="0" w:space="0" w:color="auto"/>
        <w:right w:val="none" w:sz="0" w:space="0" w:color="auto"/>
      </w:divBdr>
    </w:div>
    <w:div w:id="806239738">
      <w:bodyDiv w:val="1"/>
      <w:marLeft w:val="0"/>
      <w:marRight w:val="0"/>
      <w:marTop w:val="0"/>
      <w:marBottom w:val="0"/>
      <w:divBdr>
        <w:top w:val="none" w:sz="0" w:space="0" w:color="auto"/>
        <w:left w:val="none" w:sz="0" w:space="0" w:color="auto"/>
        <w:bottom w:val="none" w:sz="0" w:space="0" w:color="auto"/>
        <w:right w:val="none" w:sz="0" w:space="0" w:color="auto"/>
      </w:divBdr>
    </w:div>
    <w:div w:id="810439176">
      <w:bodyDiv w:val="1"/>
      <w:marLeft w:val="0"/>
      <w:marRight w:val="0"/>
      <w:marTop w:val="0"/>
      <w:marBottom w:val="0"/>
      <w:divBdr>
        <w:top w:val="none" w:sz="0" w:space="0" w:color="auto"/>
        <w:left w:val="none" w:sz="0" w:space="0" w:color="auto"/>
        <w:bottom w:val="none" w:sz="0" w:space="0" w:color="auto"/>
        <w:right w:val="none" w:sz="0" w:space="0" w:color="auto"/>
      </w:divBdr>
    </w:div>
    <w:div w:id="811871361">
      <w:bodyDiv w:val="1"/>
      <w:marLeft w:val="0"/>
      <w:marRight w:val="0"/>
      <w:marTop w:val="0"/>
      <w:marBottom w:val="0"/>
      <w:divBdr>
        <w:top w:val="none" w:sz="0" w:space="0" w:color="auto"/>
        <w:left w:val="none" w:sz="0" w:space="0" w:color="auto"/>
        <w:bottom w:val="none" w:sz="0" w:space="0" w:color="auto"/>
        <w:right w:val="none" w:sz="0" w:space="0" w:color="auto"/>
      </w:divBdr>
    </w:div>
    <w:div w:id="821770754">
      <w:bodyDiv w:val="1"/>
      <w:marLeft w:val="0"/>
      <w:marRight w:val="0"/>
      <w:marTop w:val="0"/>
      <w:marBottom w:val="0"/>
      <w:divBdr>
        <w:top w:val="none" w:sz="0" w:space="0" w:color="auto"/>
        <w:left w:val="none" w:sz="0" w:space="0" w:color="auto"/>
        <w:bottom w:val="none" w:sz="0" w:space="0" w:color="auto"/>
        <w:right w:val="none" w:sz="0" w:space="0" w:color="auto"/>
      </w:divBdr>
    </w:div>
    <w:div w:id="824668651">
      <w:bodyDiv w:val="1"/>
      <w:marLeft w:val="0"/>
      <w:marRight w:val="0"/>
      <w:marTop w:val="0"/>
      <w:marBottom w:val="0"/>
      <w:divBdr>
        <w:top w:val="none" w:sz="0" w:space="0" w:color="auto"/>
        <w:left w:val="none" w:sz="0" w:space="0" w:color="auto"/>
        <w:bottom w:val="none" w:sz="0" w:space="0" w:color="auto"/>
        <w:right w:val="none" w:sz="0" w:space="0" w:color="auto"/>
      </w:divBdr>
    </w:div>
    <w:div w:id="825245597">
      <w:bodyDiv w:val="1"/>
      <w:marLeft w:val="0"/>
      <w:marRight w:val="0"/>
      <w:marTop w:val="0"/>
      <w:marBottom w:val="0"/>
      <w:divBdr>
        <w:top w:val="none" w:sz="0" w:space="0" w:color="auto"/>
        <w:left w:val="none" w:sz="0" w:space="0" w:color="auto"/>
        <w:bottom w:val="none" w:sz="0" w:space="0" w:color="auto"/>
        <w:right w:val="none" w:sz="0" w:space="0" w:color="auto"/>
      </w:divBdr>
    </w:div>
    <w:div w:id="833839119">
      <w:bodyDiv w:val="1"/>
      <w:marLeft w:val="0"/>
      <w:marRight w:val="0"/>
      <w:marTop w:val="0"/>
      <w:marBottom w:val="0"/>
      <w:divBdr>
        <w:top w:val="none" w:sz="0" w:space="0" w:color="auto"/>
        <w:left w:val="none" w:sz="0" w:space="0" w:color="auto"/>
        <w:bottom w:val="none" w:sz="0" w:space="0" w:color="auto"/>
        <w:right w:val="none" w:sz="0" w:space="0" w:color="auto"/>
      </w:divBdr>
    </w:div>
    <w:div w:id="834031991">
      <w:bodyDiv w:val="1"/>
      <w:marLeft w:val="0"/>
      <w:marRight w:val="0"/>
      <w:marTop w:val="0"/>
      <w:marBottom w:val="0"/>
      <w:divBdr>
        <w:top w:val="none" w:sz="0" w:space="0" w:color="auto"/>
        <w:left w:val="none" w:sz="0" w:space="0" w:color="auto"/>
        <w:bottom w:val="none" w:sz="0" w:space="0" w:color="auto"/>
        <w:right w:val="none" w:sz="0" w:space="0" w:color="auto"/>
      </w:divBdr>
    </w:div>
    <w:div w:id="834304751">
      <w:bodyDiv w:val="1"/>
      <w:marLeft w:val="0"/>
      <w:marRight w:val="0"/>
      <w:marTop w:val="0"/>
      <w:marBottom w:val="0"/>
      <w:divBdr>
        <w:top w:val="none" w:sz="0" w:space="0" w:color="auto"/>
        <w:left w:val="none" w:sz="0" w:space="0" w:color="auto"/>
        <w:bottom w:val="none" w:sz="0" w:space="0" w:color="auto"/>
        <w:right w:val="none" w:sz="0" w:space="0" w:color="auto"/>
      </w:divBdr>
    </w:div>
    <w:div w:id="838154071">
      <w:bodyDiv w:val="1"/>
      <w:marLeft w:val="0"/>
      <w:marRight w:val="0"/>
      <w:marTop w:val="0"/>
      <w:marBottom w:val="0"/>
      <w:divBdr>
        <w:top w:val="none" w:sz="0" w:space="0" w:color="auto"/>
        <w:left w:val="none" w:sz="0" w:space="0" w:color="auto"/>
        <w:bottom w:val="none" w:sz="0" w:space="0" w:color="auto"/>
        <w:right w:val="none" w:sz="0" w:space="0" w:color="auto"/>
      </w:divBdr>
    </w:div>
    <w:div w:id="839852817">
      <w:bodyDiv w:val="1"/>
      <w:marLeft w:val="0"/>
      <w:marRight w:val="0"/>
      <w:marTop w:val="0"/>
      <w:marBottom w:val="0"/>
      <w:divBdr>
        <w:top w:val="none" w:sz="0" w:space="0" w:color="auto"/>
        <w:left w:val="none" w:sz="0" w:space="0" w:color="auto"/>
        <w:bottom w:val="none" w:sz="0" w:space="0" w:color="auto"/>
        <w:right w:val="none" w:sz="0" w:space="0" w:color="auto"/>
      </w:divBdr>
    </w:div>
    <w:div w:id="846135753">
      <w:bodyDiv w:val="1"/>
      <w:marLeft w:val="0"/>
      <w:marRight w:val="0"/>
      <w:marTop w:val="0"/>
      <w:marBottom w:val="0"/>
      <w:divBdr>
        <w:top w:val="none" w:sz="0" w:space="0" w:color="auto"/>
        <w:left w:val="none" w:sz="0" w:space="0" w:color="auto"/>
        <w:bottom w:val="none" w:sz="0" w:space="0" w:color="auto"/>
        <w:right w:val="none" w:sz="0" w:space="0" w:color="auto"/>
      </w:divBdr>
    </w:div>
    <w:div w:id="847058509">
      <w:bodyDiv w:val="1"/>
      <w:marLeft w:val="0"/>
      <w:marRight w:val="0"/>
      <w:marTop w:val="0"/>
      <w:marBottom w:val="0"/>
      <w:divBdr>
        <w:top w:val="none" w:sz="0" w:space="0" w:color="auto"/>
        <w:left w:val="none" w:sz="0" w:space="0" w:color="auto"/>
        <w:bottom w:val="none" w:sz="0" w:space="0" w:color="auto"/>
        <w:right w:val="none" w:sz="0" w:space="0" w:color="auto"/>
      </w:divBdr>
    </w:div>
    <w:div w:id="852842625">
      <w:bodyDiv w:val="1"/>
      <w:marLeft w:val="0"/>
      <w:marRight w:val="0"/>
      <w:marTop w:val="0"/>
      <w:marBottom w:val="0"/>
      <w:divBdr>
        <w:top w:val="none" w:sz="0" w:space="0" w:color="auto"/>
        <w:left w:val="none" w:sz="0" w:space="0" w:color="auto"/>
        <w:bottom w:val="none" w:sz="0" w:space="0" w:color="auto"/>
        <w:right w:val="none" w:sz="0" w:space="0" w:color="auto"/>
      </w:divBdr>
    </w:div>
    <w:div w:id="85546539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7698639">
      <w:bodyDiv w:val="1"/>
      <w:marLeft w:val="0"/>
      <w:marRight w:val="0"/>
      <w:marTop w:val="0"/>
      <w:marBottom w:val="0"/>
      <w:divBdr>
        <w:top w:val="none" w:sz="0" w:space="0" w:color="auto"/>
        <w:left w:val="none" w:sz="0" w:space="0" w:color="auto"/>
        <w:bottom w:val="none" w:sz="0" w:space="0" w:color="auto"/>
        <w:right w:val="none" w:sz="0" w:space="0" w:color="auto"/>
      </w:divBdr>
    </w:div>
    <w:div w:id="858548333">
      <w:bodyDiv w:val="1"/>
      <w:marLeft w:val="0"/>
      <w:marRight w:val="0"/>
      <w:marTop w:val="0"/>
      <w:marBottom w:val="0"/>
      <w:divBdr>
        <w:top w:val="none" w:sz="0" w:space="0" w:color="auto"/>
        <w:left w:val="none" w:sz="0" w:space="0" w:color="auto"/>
        <w:bottom w:val="none" w:sz="0" w:space="0" w:color="auto"/>
        <w:right w:val="none" w:sz="0" w:space="0" w:color="auto"/>
      </w:divBdr>
    </w:div>
    <w:div w:id="859200018">
      <w:bodyDiv w:val="1"/>
      <w:marLeft w:val="0"/>
      <w:marRight w:val="0"/>
      <w:marTop w:val="0"/>
      <w:marBottom w:val="0"/>
      <w:divBdr>
        <w:top w:val="none" w:sz="0" w:space="0" w:color="auto"/>
        <w:left w:val="none" w:sz="0" w:space="0" w:color="auto"/>
        <w:bottom w:val="none" w:sz="0" w:space="0" w:color="auto"/>
        <w:right w:val="none" w:sz="0" w:space="0" w:color="auto"/>
      </w:divBdr>
    </w:div>
    <w:div w:id="872111595">
      <w:bodyDiv w:val="1"/>
      <w:marLeft w:val="0"/>
      <w:marRight w:val="0"/>
      <w:marTop w:val="0"/>
      <w:marBottom w:val="0"/>
      <w:divBdr>
        <w:top w:val="none" w:sz="0" w:space="0" w:color="auto"/>
        <w:left w:val="none" w:sz="0" w:space="0" w:color="auto"/>
        <w:bottom w:val="none" w:sz="0" w:space="0" w:color="auto"/>
        <w:right w:val="none" w:sz="0" w:space="0" w:color="auto"/>
      </w:divBdr>
    </w:div>
    <w:div w:id="887450314">
      <w:bodyDiv w:val="1"/>
      <w:marLeft w:val="0"/>
      <w:marRight w:val="0"/>
      <w:marTop w:val="0"/>
      <w:marBottom w:val="0"/>
      <w:divBdr>
        <w:top w:val="none" w:sz="0" w:space="0" w:color="auto"/>
        <w:left w:val="none" w:sz="0" w:space="0" w:color="auto"/>
        <w:bottom w:val="none" w:sz="0" w:space="0" w:color="auto"/>
        <w:right w:val="none" w:sz="0" w:space="0" w:color="auto"/>
      </w:divBdr>
    </w:div>
    <w:div w:id="889538108">
      <w:bodyDiv w:val="1"/>
      <w:marLeft w:val="0"/>
      <w:marRight w:val="0"/>
      <w:marTop w:val="0"/>
      <w:marBottom w:val="0"/>
      <w:divBdr>
        <w:top w:val="none" w:sz="0" w:space="0" w:color="auto"/>
        <w:left w:val="none" w:sz="0" w:space="0" w:color="auto"/>
        <w:bottom w:val="none" w:sz="0" w:space="0" w:color="auto"/>
        <w:right w:val="none" w:sz="0" w:space="0" w:color="auto"/>
      </w:divBdr>
    </w:div>
    <w:div w:id="894045126">
      <w:bodyDiv w:val="1"/>
      <w:marLeft w:val="0"/>
      <w:marRight w:val="0"/>
      <w:marTop w:val="0"/>
      <w:marBottom w:val="0"/>
      <w:divBdr>
        <w:top w:val="none" w:sz="0" w:space="0" w:color="auto"/>
        <w:left w:val="none" w:sz="0" w:space="0" w:color="auto"/>
        <w:bottom w:val="none" w:sz="0" w:space="0" w:color="auto"/>
        <w:right w:val="none" w:sz="0" w:space="0" w:color="auto"/>
      </w:divBdr>
    </w:div>
    <w:div w:id="904681410">
      <w:bodyDiv w:val="1"/>
      <w:marLeft w:val="0"/>
      <w:marRight w:val="0"/>
      <w:marTop w:val="0"/>
      <w:marBottom w:val="0"/>
      <w:divBdr>
        <w:top w:val="none" w:sz="0" w:space="0" w:color="auto"/>
        <w:left w:val="none" w:sz="0" w:space="0" w:color="auto"/>
        <w:bottom w:val="none" w:sz="0" w:space="0" w:color="auto"/>
        <w:right w:val="none" w:sz="0" w:space="0" w:color="auto"/>
      </w:divBdr>
    </w:div>
    <w:div w:id="906644604">
      <w:bodyDiv w:val="1"/>
      <w:marLeft w:val="0"/>
      <w:marRight w:val="0"/>
      <w:marTop w:val="0"/>
      <w:marBottom w:val="0"/>
      <w:divBdr>
        <w:top w:val="none" w:sz="0" w:space="0" w:color="auto"/>
        <w:left w:val="none" w:sz="0" w:space="0" w:color="auto"/>
        <w:bottom w:val="none" w:sz="0" w:space="0" w:color="auto"/>
        <w:right w:val="none" w:sz="0" w:space="0" w:color="auto"/>
      </w:divBdr>
    </w:div>
    <w:div w:id="907154778">
      <w:bodyDiv w:val="1"/>
      <w:marLeft w:val="0"/>
      <w:marRight w:val="0"/>
      <w:marTop w:val="0"/>
      <w:marBottom w:val="0"/>
      <w:divBdr>
        <w:top w:val="none" w:sz="0" w:space="0" w:color="auto"/>
        <w:left w:val="none" w:sz="0" w:space="0" w:color="auto"/>
        <w:bottom w:val="none" w:sz="0" w:space="0" w:color="auto"/>
        <w:right w:val="none" w:sz="0" w:space="0" w:color="auto"/>
      </w:divBdr>
    </w:div>
    <w:div w:id="909736465">
      <w:bodyDiv w:val="1"/>
      <w:marLeft w:val="0"/>
      <w:marRight w:val="0"/>
      <w:marTop w:val="0"/>
      <w:marBottom w:val="0"/>
      <w:divBdr>
        <w:top w:val="none" w:sz="0" w:space="0" w:color="auto"/>
        <w:left w:val="none" w:sz="0" w:space="0" w:color="auto"/>
        <w:bottom w:val="none" w:sz="0" w:space="0" w:color="auto"/>
        <w:right w:val="none" w:sz="0" w:space="0" w:color="auto"/>
      </w:divBdr>
    </w:div>
    <w:div w:id="913441594">
      <w:bodyDiv w:val="1"/>
      <w:marLeft w:val="0"/>
      <w:marRight w:val="0"/>
      <w:marTop w:val="0"/>
      <w:marBottom w:val="0"/>
      <w:divBdr>
        <w:top w:val="none" w:sz="0" w:space="0" w:color="auto"/>
        <w:left w:val="none" w:sz="0" w:space="0" w:color="auto"/>
        <w:bottom w:val="none" w:sz="0" w:space="0" w:color="auto"/>
        <w:right w:val="none" w:sz="0" w:space="0" w:color="auto"/>
      </w:divBdr>
    </w:div>
    <w:div w:id="917976987">
      <w:bodyDiv w:val="1"/>
      <w:marLeft w:val="0"/>
      <w:marRight w:val="0"/>
      <w:marTop w:val="0"/>
      <w:marBottom w:val="0"/>
      <w:divBdr>
        <w:top w:val="none" w:sz="0" w:space="0" w:color="auto"/>
        <w:left w:val="none" w:sz="0" w:space="0" w:color="auto"/>
        <w:bottom w:val="none" w:sz="0" w:space="0" w:color="auto"/>
        <w:right w:val="none" w:sz="0" w:space="0" w:color="auto"/>
      </w:divBdr>
    </w:div>
    <w:div w:id="918947681">
      <w:bodyDiv w:val="1"/>
      <w:marLeft w:val="0"/>
      <w:marRight w:val="0"/>
      <w:marTop w:val="0"/>
      <w:marBottom w:val="0"/>
      <w:divBdr>
        <w:top w:val="none" w:sz="0" w:space="0" w:color="auto"/>
        <w:left w:val="none" w:sz="0" w:space="0" w:color="auto"/>
        <w:bottom w:val="none" w:sz="0" w:space="0" w:color="auto"/>
        <w:right w:val="none" w:sz="0" w:space="0" w:color="auto"/>
      </w:divBdr>
    </w:div>
    <w:div w:id="924999294">
      <w:bodyDiv w:val="1"/>
      <w:marLeft w:val="0"/>
      <w:marRight w:val="0"/>
      <w:marTop w:val="0"/>
      <w:marBottom w:val="0"/>
      <w:divBdr>
        <w:top w:val="none" w:sz="0" w:space="0" w:color="auto"/>
        <w:left w:val="none" w:sz="0" w:space="0" w:color="auto"/>
        <w:bottom w:val="none" w:sz="0" w:space="0" w:color="auto"/>
        <w:right w:val="none" w:sz="0" w:space="0" w:color="auto"/>
      </w:divBdr>
    </w:div>
    <w:div w:id="927007330">
      <w:bodyDiv w:val="1"/>
      <w:marLeft w:val="0"/>
      <w:marRight w:val="0"/>
      <w:marTop w:val="0"/>
      <w:marBottom w:val="0"/>
      <w:divBdr>
        <w:top w:val="none" w:sz="0" w:space="0" w:color="auto"/>
        <w:left w:val="none" w:sz="0" w:space="0" w:color="auto"/>
        <w:bottom w:val="none" w:sz="0" w:space="0" w:color="auto"/>
        <w:right w:val="none" w:sz="0" w:space="0" w:color="auto"/>
      </w:divBdr>
    </w:div>
    <w:div w:id="931284950">
      <w:bodyDiv w:val="1"/>
      <w:marLeft w:val="0"/>
      <w:marRight w:val="0"/>
      <w:marTop w:val="0"/>
      <w:marBottom w:val="0"/>
      <w:divBdr>
        <w:top w:val="none" w:sz="0" w:space="0" w:color="auto"/>
        <w:left w:val="none" w:sz="0" w:space="0" w:color="auto"/>
        <w:bottom w:val="none" w:sz="0" w:space="0" w:color="auto"/>
        <w:right w:val="none" w:sz="0" w:space="0" w:color="auto"/>
      </w:divBdr>
    </w:div>
    <w:div w:id="938559195">
      <w:bodyDiv w:val="1"/>
      <w:marLeft w:val="0"/>
      <w:marRight w:val="0"/>
      <w:marTop w:val="0"/>
      <w:marBottom w:val="0"/>
      <w:divBdr>
        <w:top w:val="none" w:sz="0" w:space="0" w:color="auto"/>
        <w:left w:val="none" w:sz="0" w:space="0" w:color="auto"/>
        <w:bottom w:val="none" w:sz="0" w:space="0" w:color="auto"/>
        <w:right w:val="none" w:sz="0" w:space="0" w:color="auto"/>
      </w:divBdr>
    </w:div>
    <w:div w:id="939459132">
      <w:bodyDiv w:val="1"/>
      <w:marLeft w:val="0"/>
      <w:marRight w:val="0"/>
      <w:marTop w:val="0"/>
      <w:marBottom w:val="0"/>
      <w:divBdr>
        <w:top w:val="none" w:sz="0" w:space="0" w:color="auto"/>
        <w:left w:val="none" w:sz="0" w:space="0" w:color="auto"/>
        <w:bottom w:val="none" w:sz="0" w:space="0" w:color="auto"/>
        <w:right w:val="none" w:sz="0" w:space="0" w:color="auto"/>
      </w:divBdr>
    </w:div>
    <w:div w:id="939799882">
      <w:bodyDiv w:val="1"/>
      <w:marLeft w:val="0"/>
      <w:marRight w:val="0"/>
      <w:marTop w:val="0"/>
      <w:marBottom w:val="0"/>
      <w:divBdr>
        <w:top w:val="none" w:sz="0" w:space="0" w:color="auto"/>
        <w:left w:val="none" w:sz="0" w:space="0" w:color="auto"/>
        <w:bottom w:val="none" w:sz="0" w:space="0" w:color="auto"/>
        <w:right w:val="none" w:sz="0" w:space="0" w:color="auto"/>
      </w:divBdr>
    </w:div>
    <w:div w:id="940797819">
      <w:bodyDiv w:val="1"/>
      <w:marLeft w:val="0"/>
      <w:marRight w:val="0"/>
      <w:marTop w:val="0"/>
      <w:marBottom w:val="0"/>
      <w:divBdr>
        <w:top w:val="none" w:sz="0" w:space="0" w:color="auto"/>
        <w:left w:val="none" w:sz="0" w:space="0" w:color="auto"/>
        <w:bottom w:val="none" w:sz="0" w:space="0" w:color="auto"/>
        <w:right w:val="none" w:sz="0" w:space="0" w:color="auto"/>
      </w:divBdr>
    </w:div>
    <w:div w:id="941568070">
      <w:bodyDiv w:val="1"/>
      <w:marLeft w:val="0"/>
      <w:marRight w:val="0"/>
      <w:marTop w:val="0"/>
      <w:marBottom w:val="0"/>
      <w:divBdr>
        <w:top w:val="none" w:sz="0" w:space="0" w:color="auto"/>
        <w:left w:val="none" w:sz="0" w:space="0" w:color="auto"/>
        <w:bottom w:val="none" w:sz="0" w:space="0" w:color="auto"/>
        <w:right w:val="none" w:sz="0" w:space="0" w:color="auto"/>
      </w:divBdr>
    </w:div>
    <w:div w:id="944269675">
      <w:bodyDiv w:val="1"/>
      <w:marLeft w:val="0"/>
      <w:marRight w:val="0"/>
      <w:marTop w:val="0"/>
      <w:marBottom w:val="0"/>
      <w:divBdr>
        <w:top w:val="none" w:sz="0" w:space="0" w:color="auto"/>
        <w:left w:val="none" w:sz="0" w:space="0" w:color="auto"/>
        <w:bottom w:val="none" w:sz="0" w:space="0" w:color="auto"/>
        <w:right w:val="none" w:sz="0" w:space="0" w:color="auto"/>
      </w:divBdr>
    </w:div>
    <w:div w:id="945431175">
      <w:bodyDiv w:val="1"/>
      <w:marLeft w:val="0"/>
      <w:marRight w:val="0"/>
      <w:marTop w:val="0"/>
      <w:marBottom w:val="0"/>
      <w:divBdr>
        <w:top w:val="none" w:sz="0" w:space="0" w:color="auto"/>
        <w:left w:val="none" w:sz="0" w:space="0" w:color="auto"/>
        <w:bottom w:val="none" w:sz="0" w:space="0" w:color="auto"/>
        <w:right w:val="none" w:sz="0" w:space="0" w:color="auto"/>
      </w:divBdr>
    </w:div>
    <w:div w:id="946276914">
      <w:bodyDiv w:val="1"/>
      <w:marLeft w:val="0"/>
      <w:marRight w:val="0"/>
      <w:marTop w:val="0"/>
      <w:marBottom w:val="0"/>
      <w:divBdr>
        <w:top w:val="none" w:sz="0" w:space="0" w:color="auto"/>
        <w:left w:val="none" w:sz="0" w:space="0" w:color="auto"/>
        <w:bottom w:val="none" w:sz="0" w:space="0" w:color="auto"/>
        <w:right w:val="none" w:sz="0" w:space="0" w:color="auto"/>
      </w:divBdr>
    </w:div>
    <w:div w:id="946929902">
      <w:bodyDiv w:val="1"/>
      <w:marLeft w:val="0"/>
      <w:marRight w:val="0"/>
      <w:marTop w:val="0"/>
      <w:marBottom w:val="0"/>
      <w:divBdr>
        <w:top w:val="none" w:sz="0" w:space="0" w:color="auto"/>
        <w:left w:val="none" w:sz="0" w:space="0" w:color="auto"/>
        <w:bottom w:val="none" w:sz="0" w:space="0" w:color="auto"/>
        <w:right w:val="none" w:sz="0" w:space="0" w:color="auto"/>
      </w:divBdr>
    </w:div>
    <w:div w:id="947590176">
      <w:bodyDiv w:val="1"/>
      <w:marLeft w:val="0"/>
      <w:marRight w:val="0"/>
      <w:marTop w:val="0"/>
      <w:marBottom w:val="0"/>
      <w:divBdr>
        <w:top w:val="none" w:sz="0" w:space="0" w:color="auto"/>
        <w:left w:val="none" w:sz="0" w:space="0" w:color="auto"/>
        <w:bottom w:val="none" w:sz="0" w:space="0" w:color="auto"/>
        <w:right w:val="none" w:sz="0" w:space="0" w:color="auto"/>
      </w:divBdr>
    </w:div>
    <w:div w:id="957487968">
      <w:bodyDiv w:val="1"/>
      <w:marLeft w:val="0"/>
      <w:marRight w:val="0"/>
      <w:marTop w:val="0"/>
      <w:marBottom w:val="0"/>
      <w:divBdr>
        <w:top w:val="none" w:sz="0" w:space="0" w:color="auto"/>
        <w:left w:val="none" w:sz="0" w:space="0" w:color="auto"/>
        <w:bottom w:val="none" w:sz="0" w:space="0" w:color="auto"/>
        <w:right w:val="none" w:sz="0" w:space="0" w:color="auto"/>
      </w:divBdr>
    </w:div>
    <w:div w:id="959993205">
      <w:bodyDiv w:val="1"/>
      <w:marLeft w:val="0"/>
      <w:marRight w:val="0"/>
      <w:marTop w:val="0"/>
      <w:marBottom w:val="0"/>
      <w:divBdr>
        <w:top w:val="none" w:sz="0" w:space="0" w:color="auto"/>
        <w:left w:val="none" w:sz="0" w:space="0" w:color="auto"/>
        <w:bottom w:val="none" w:sz="0" w:space="0" w:color="auto"/>
        <w:right w:val="none" w:sz="0" w:space="0" w:color="auto"/>
      </w:divBdr>
    </w:div>
    <w:div w:id="963074509">
      <w:bodyDiv w:val="1"/>
      <w:marLeft w:val="0"/>
      <w:marRight w:val="0"/>
      <w:marTop w:val="0"/>
      <w:marBottom w:val="0"/>
      <w:divBdr>
        <w:top w:val="none" w:sz="0" w:space="0" w:color="auto"/>
        <w:left w:val="none" w:sz="0" w:space="0" w:color="auto"/>
        <w:bottom w:val="none" w:sz="0" w:space="0" w:color="auto"/>
        <w:right w:val="none" w:sz="0" w:space="0" w:color="auto"/>
      </w:divBdr>
    </w:div>
    <w:div w:id="964851871">
      <w:bodyDiv w:val="1"/>
      <w:marLeft w:val="0"/>
      <w:marRight w:val="0"/>
      <w:marTop w:val="0"/>
      <w:marBottom w:val="0"/>
      <w:divBdr>
        <w:top w:val="none" w:sz="0" w:space="0" w:color="auto"/>
        <w:left w:val="none" w:sz="0" w:space="0" w:color="auto"/>
        <w:bottom w:val="none" w:sz="0" w:space="0" w:color="auto"/>
        <w:right w:val="none" w:sz="0" w:space="0" w:color="auto"/>
      </w:divBdr>
    </w:div>
    <w:div w:id="968365455">
      <w:bodyDiv w:val="1"/>
      <w:marLeft w:val="0"/>
      <w:marRight w:val="0"/>
      <w:marTop w:val="0"/>
      <w:marBottom w:val="0"/>
      <w:divBdr>
        <w:top w:val="none" w:sz="0" w:space="0" w:color="auto"/>
        <w:left w:val="none" w:sz="0" w:space="0" w:color="auto"/>
        <w:bottom w:val="none" w:sz="0" w:space="0" w:color="auto"/>
        <w:right w:val="none" w:sz="0" w:space="0" w:color="auto"/>
      </w:divBdr>
    </w:div>
    <w:div w:id="970131097">
      <w:bodyDiv w:val="1"/>
      <w:marLeft w:val="0"/>
      <w:marRight w:val="0"/>
      <w:marTop w:val="0"/>
      <w:marBottom w:val="0"/>
      <w:divBdr>
        <w:top w:val="none" w:sz="0" w:space="0" w:color="auto"/>
        <w:left w:val="none" w:sz="0" w:space="0" w:color="auto"/>
        <w:bottom w:val="none" w:sz="0" w:space="0" w:color="auto"/>
        <w:right w:val="none" w:sz="0" w:space="0" w:color="auto"/>
      </w:divBdr>
    </w:div>
    <w:div w:id="976179953">
      <w:bodyDiv w:val="1"/>
      <w:marLeft w:val="0"/>
      <w:marRight w:val="0"/>
      <w:marTop w:val="0"/>
      <w:marBottom w:val="0"/>
      <w:divBdr>
        <w:top w:val="none" w:sz="0" w:space="0" w:color="auto"/>
        <w:left w:val="none" w:sz="0" w:space="0" w:color="auto"/>
        <w:bottom w:val="none" w:sz="0" w:space="0" w:color="auto"/>
        <w:right w:val="none" w:sz="0" w:space="0" w:color="auto"/>
      </w:divBdr>
    </w:div>
    <w:div w:id="977999092">
      <w:bodyDiv w:val="1"/>
      <w:marLeft w:val="0"/>
      <w:marRight w:val="0"/>
      <w:marTop w:val="0"/>
      <w:marBottom w:val="0"/>
      <w:divBdr>
        <w:top w:val="none" w:sz="0" w:space="0" w:color="auto"/>
        <w:left w:val="none" w:sz="0" w:space="0" w:color="auto"/>
        <w:bottom w:val="none" w:sz="0" w:space="0" w:color="auto"/>
        <w:right w:val="none" w:sz="0" w:space="0" w:color="auto"/>
      </w:divBdr>
    </w:div>
    <w:div w:id="978530193">
      <w:bodyDiv w:val="1"/>
      <w:marLeft w:val="0"/>
      <w:marRight w:val="0"/>
      <w:marTop w:val="0"/>
      <w:marBottom w:val="0"/>
      <w:divBdr>
        <w:top w:val="none" w:sz="0" w:space="0" w:color="auto"/>
        <w:left w:val="none" w:sz="0" w:space="0" w:color="auto"/>
        <w:bottom w:val="none" w:sz="0" w:space="0" w:color="auto"/>
        <w:right w:val="none" w:sz="0" w:space="0" w:color="auto"/>
      </w:divBdr>
    </w:div>
    <w:div w:id="978848938">
      <w:bodyDiv w:val="1"/>
      <w:marLeft w:val="0"/>
      <w:marRight w:val="0"/>
      <w:marTop w:val="0"/>
      <w:marBottom w:val="0"/>
      <w:divBdr>
        <w:top w:val="none" w:sz="0" w:space="0" w:color="auto"/>
        <w:left w:val="none" w:sz="0" w:space="0" w:color="auto"/>
        <w:bottom w:val="none" w:sz="0" w:space="0" w:color="auto"/>
        <w:right w:val="none" w:sz="0" w:space="0" w:color="auto"/>
      </w:divBdr>
    </w:div>
    <w:div w:id="979723576">
      <w:bodyDiv w:val="1"/>
      <w:marLeft w:val="0"/>
      <w:marRight w:val="0"/>
      <w:marTop w:val="0"/>
      <w:marBottom w:val="0"/>
      <w:divBdr>
        <w:top w:val="none" w:sz="0" w:space="0" w:color="auto"/>
        <w:left w:val="none" w:sz="0" w:space="0" w:color="auto"/>
        <w:bottom w:val="none" w:sz="0" w:space="0" w:color="auto"/>
        <w:right w:val="none" w:sz="0" w:space="0" w:color="auto"/>
      </w:divBdr>
    </w:div>
    <w:div w:id="983510832">
      <w:bodyDiv w:val="1"/>
      <w:marLeft w:val="0"/>
      <w:marRight w:val="0"/>
      <w:marTop w:val="0"/>
      <w:marBottom w:val="0"/>
      <w:divBdr>
        <w:top w:val="none" w:sz="0" w:space="0" w:color="auto"/>
        <w:left w:val="none" w:sz="0" w:space="0" w:color="auto"/>
        <w:bottom w:val="none" w:sz="0" w:space="0" w:color="auto"/>
        <w:right w:val="none" w:sz="0" w:space="0" w:color="auto"/>
      </w:divBdr>
    </w:div>
    <w:div w:id="983662121">
      <w:bodyDiv w:val="1"/>
      <w:marLeft w:val="0"/>
      <w:marRight w:val="0"/>
      <w:marTop w:val="0"/>
      <w:marBottom w:val="0"/>
      <w:divBdr>
        <w:top w:val="none" w:sz="0" w:space="0" w:color="auto"/>
        <w:left w:val="none" w:sz="0" w:space="0" w:color="auto"/>
        <w:bottom w:val="none" w:sz="0" w:space="0" w:color="auto"/>
        <w:right w:val="none" w:sz="0" w:space="0" w:color="auto"/>
      </w:divBdr>
    </w:div>
    <w:div w:id="984622703">
      <w:bodyDiv w:val="1"/>
      <w:marLeft w:val="0"/>
      <w:marRight w:val="0"/>
      <w:marTop w:val="0"/>
      <w:marBottom w:val="0"/>
      <w:divBdr>
        <w:top w:val="none" w:sz="0" w:space="0" w:color="auto"/>
        <w:left w:val="none" w:sz="0" w:space="0" w:color="auto"/>
        <w:bottom w:val="none" w:sz="0" w:space="0" w:color="auto"/>
        <w:right w:val="none" w:sz="0" w:space="0" w:color="auto"/>
      </w:divBdr>
    </w:div>
    <w:div w:id="993727195">
      <w:bodyDiv w:val="1"/>
      <w:marLeft w:val="0"/>
      <w:marRight w:val="0"/>
      <w:marTop w:val="0"/>
      <w:marBottom w:val="0"/>
      <w:divBdr>
        <w:top w:val="none" w:sz="0" w:space="0" w:color="auto"/>
        <w:left w:val="none" w:sz="0" w:space="0" w:color="auto"/>
        <w:bottom w:val="none" w:sz="0" w:space="0" w:color="auto"/>
        <w:right w:val="none" w:sz="0" w:space="0" w:color="auto"/>
      </w:divBdr>
    </w:div>
    <w:div w:id="993946350">
      <w:bodyDiv w:val="1"/>
      <w:marLeft w:val="0"/>
      <w:marRight w:val="0"/>
      <w:marTop w:val="0"/>
      <w:marBottom w:val="0"/>
      <w:divBdr>
        <w:top w:val="none" w:sz="0" w:space="0" w:color="auto"/>
        <w:left w:val="none" w:sz="0" w:space="0" w:color="auto"/>
        <w:bottom w:val="none" w:sz="0" w:space="0" w:color="auto"/>
        <w:right w:val="none" w:sz="0" w:space="0" w:color="auto"/>
      </w:divBdr>
    </w:div>
    <w:div w:id="999193504">
      <w:bodyDiv w:val="1"/>
      <w:marLeft w:val="0"/>
      <w:marRight w:val="0"/>
      <w:marTop w:val="0"/>
      <w:marBottom w:val="0"/>
      <w:divBdr>
        <w:top w:val="none" w:sz="0" w:space="0" w:color="auto"/>
        <w:left w:val="none" w:sz="0" w:space="0" w:color="auto"/>
        <w:bottom w:val="none" w:sz="0" w:space="0" w:color="auto"/>
        <w:right w:val="none" w:sz="0" w:space="0" w:color="auto"/>
      </w:divBdr>
    </w:div>
    <w:div w:id="100227346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6638499">
      <w:bodyDiv w:val="1"/>
      <w:marLeft w:val="0"/>
      <w:marRight w:val="0"/>
      <w:marTop w:val="0"/>
      <w:marBottom w:val="0"/>
      <w:divBdr>
        <w:top w:val="none" w:sz="0" w:space="0" w:color="auto"/>
        <w:left w:val="none" w:sz="0" w:space="0" w:color="auto"/>
        <w:bottom w:val="none" w:sz="0" w:space="0" w:color="auto"/>
        <w:right w:val="none" w:sz="0" w:space="0" w:color="auto"/>
      </w:divBdr>
    </w:div>
    <w:div w:id="1012420198">
      <w:bodyDiv w:val="1"/>
      <w:marLeft w:val="0"/>
      <w:marRight w:val="0"/>
      <w:marTop w:val="0"/>
      <w:marBottom w:val="0"/>
      <w:divBdr>
        <w:top w:val="none" w:sz="0" w:space="0" w:color="auto"/>
        <w:left w:val="none" w:sz="0" w:space="0" w:color="auto"/>
        <w:bottom w:val="none" w:sz="0" w:space="0" w:color="auto"/>
        <w:right w:val="none" w:sz="0" w:space="0" w:color="auto"/>
      </w:divBdr>
    </w:div>
    <w:div w:id="1014917434">
      <w:bodyDiv w:val="1"/>
      <w:marLeft w:val="0"/>
      <w:marRight w:val="0"/>
      <w:marTop w:val="0"/>
      <w:marBottom w:val="0"/>
      <w:divBdr>
        <w:top w:val="none" w:sz="0" w:space="0" w:color="auto"/>
        <w:left w:val="none" w:sz="0" w:space="0" w:color="auto"/>
        <w:bottom w:val="none" w:sz="0" w:space="0" w:color="auto"/>
        <w:right w:val="none" w:sz="0" w:space="0" w:color="auto"/>
      </w:divBdr>
    </w:div>
    <w:div w:id="1016463875">
      <w:bodyDiv w:val="1"/>
      <w:marLeft w:val="0"/>
      <w:marRight w:val="0"/>
      <w:marTop w:val="0"/>
      <w:marBottom w:val="0"/>
      <w:divBdr>
        <w:top w:val="none" w:sz="0" w:space="0" w:color="auto"/>
        <w:left w:val="none" w:sz="0" w:space="0" w:color="auto"/>
        <w:bottom w:val="none" w:sz="0" w:space="0" w:color="auto"/>
        <w:right w:val="none" w:sz="0" w:space="0" w:color="auto"/>
      </w:divBdr>
    </w:div>
    <w:div w:id="1018193873">
      <w:bodyDiv w:val="1"/>
      <w:marLeft w:val="0"/>
      <w:marRight w:val="0"/>
      <w:marTop w:val="0"/>
      <w:marBottom w:val="0"/>
      <w:divBdr>
        <w:top w:val="none" w:sz="0" w:space="0" w:color="auto"/>
        <w:left w:val="none" w:sz="0" w:space="0" w:color="auto"/>
        <w:bottom w:val="none" w:sz="0" w:space="0" w:color="auto"/>
        <w:right w:val="none" w:sz="0" w:space="0" w:color="auto"/>
      </w:divBdr>
    </w:div>
    <w:div w:id="1019769562">
      <w:bodyDiv w:val="1"/>
      <w:marLeft w:val="0"/>
      <w:marRight w:val="0"/>
      <w:marTop w:val="0"/>
      <w:marBottom w:val="0"/>
      <w:divBdr>
        <w:top w:val="none" w:sz="0" w:space="0" w:color="auto"/>
        <w:left w:val="none" w:sz="0" w:space="0" w:color="auto"/>
        <w:bottom w:val="none" w:sz="0" w:space="0" w:color="auto"/>
        <w:right w:val="none" w:sz="0" w:space="0" w:color="auto"/>
      </w:divBdr>
    </w:div>
    <w:div w:id="1020356275">
      <w:bodyDiv w:val="1"/>
      <w:marLeft w:val="0"/>
      <w:marRight w:val="0"/>
      <w:marTop w:val="0"/>
      <w:marBottom w:val="0"/>
      <w:divBdr>
        <w:top w:val="none" w:sz="0" w:space="0" w:color="auto"/>
        <w:left w:val="none" w:sz="0" w:space="0" w:color="auto"/>
        <w:bottom w:val="none" w:sz="0" w:space="0" w:color="auto"/>
        <w:right w:val="none" w:sz="0" w:space="0" w:color="auto"/>
      </w:divBdr>
    </w:div>
    <w:div w:id="1022125072">
      <w:bodyDiv w:val="1"/>
      <w:marLeft w:val="0"/>
      <w:marRight w:val="0"/>
      <w:marTop w:val="0"/>
      <w:marBottom w:val="0"/>
      <w:divBdr>
        <w:top w:val="none" w:sz="0" w:space="0" w:color="auto"/>
        <w:left w:val="none" w:sz="0" w:space="0" w:color="auto"/>
        <w:bottom w:val="none" w:sz="0" w:space="0" w:color="auto"/>
        <w:right w:val="none" w:sz="0" w:space="0" w:color="auto"/>
      </w:divBdr>
    </w:div>
    <w:div w:id="1026248689">
      <w:bodyDiv w:val="1"/>
      <w:marLeft w:val="0"/>
      <w:marRight w:val="0"/>
      <w:marTop w:val="0"/>
      <w:marBottom w:val="0"/>
      <w:divBdr>
        <w:top w:val="none" w:sz="0" w:space="0" w:color="auto"/>
        <w:left w:val="none" w:sz="0" w:space="0" w:color="auto"/>
        <w:bottom w:val="none" w:sz="0" w:space="0" w:color="auto"/>
        <w:right w:val="none" w:sz="0" w:space="0" w:color="auto"/>
      </w:divBdr>
    </w:div>
    <w:div w:id="1026519446">
      <w:bodyDiv w:val="1"/>
      <w:marLeft w:val="0"/>
      <w:marRight w:val="0"/>
      <w:marTop w:val="0"/>
      <w:marBottom w:val="0"/>
      <w:divBdr>
        <w:top w:val="none" w:sz="0" w:space="0" w:color="auto"/>
        <w:left w:val="none" w:sz="0" w:space="0" w:color="auto"/>
        <w:bottom w:val="none" w:sz="0" w:space="0" w:color="auto"/>
        <w:right w:val="none" w:sz="0" w:space="0" w:color="auto"/>
      </w:divBdr>
    </w:div>
    <w:div w:id="1030689437">
      <w:bodyDiv w:val="1"/>
      <w:marLeft w:val="0"/>
      <w:marRight w:val="0"/>
      <w:marTop w:val="0"/>
      <w:marBottom w:val="0"/>
      <w:divBdr>
        <w:top w:val="none" w:sz="0" w:space="0" w:color="auto"/>
        <w:left w:val="none" w:sz="0" w:space="0" w:color="auto"/>
        <w:bottom w:val="none" w:sz="0" w:space="0" w:color="auto"/>
        <w:right w:val="none" w:sz="0" w:space="0" w:color="auto"/>
      </w:divBdr>
    </w:div>
    <w:div w:id="1037898509">
      <w:bodyDiv w:val="1"/>
      <w:marLeft w:val="0"/>
      <w:marRight w:val="0"/>
      <w:marTop w:val="0"/>
      <w:marBottom w:val="0"/>
      <w:divBdr>
        <w:top w:val="none" w:sz="0" w:space="0" w:color="auto"/>
        <w:left w:val="none" w:sz="0" w:space="0" w:color="auto"/>
        <w:bottom w:val="none" w:sz="0" w:space="0" w:color="auto"/>
        <w:right w:val="none" w:sz="0" w:space="0" w:color="auto"/>
      </w:divBdr>
    </w:div>
    <w:div w:id="1039474326">
      <w:bodyDiv w:val="1"/>
      <w:marLeft w:val="0"/>
      <w:marRight w:val="0"/>
      <w:marTop w:val="0"/>
      <w:marBottom w:val="0"/>
      <w:divBdr>
        <w:top w:val="none" w:sz="0" w:space="0" w:color="auto"/>
        <w:left w:val="none" w:sz="0" w:space="0" w:color="auto"/>
        <w:bottom w:val="none" w:sz="0" w:space="0" w:color="auto"/>
        <w:right w:val="none" w:sz="0" w:space="0" w:color="auto"/>
      </w:divBdr>
    </w:div>
    <w:div w:id="1039628254">
      <w:bodyDiv w:val="1"/>
      <w:marLeft w:val="0"/>
      <w:marRight w:val="0"/>
      <w:marTop w:val="0"/>
      <w:marBottom w:val="0"/>
      <w:divBdr>
        <w:top w:val="none" w:sz="0" w:space="0" w:color="auto"/>
        <w:left w:val="none" w:sz="0" w:space="0" w:color="auto"/>
        <w:bottom w:val="none" w:sz="0" w:space="0" w:color="auto"/>
        <w:right w:val="none" w:sz="0" w:space="0" w:color="auto"/>
      </w:divBdr>
    </w:div>
    <w:div w:id="1039866310">
      <w:bodyDiv w:val="1"/>
      <w:marLeft w:val="0"/>
      <w:marRight w:val="0"/>
      <w:marTop w:val="0"/>
      <w:marBottom w:val="0"/>
      <w:divBdr>
        <w:top w:val="none" w:sz="0" w:space="0" w:color="auto"/>
        <w:left w:val="none" w:sz="0" w:space="0" w:color="auto"/>
        <w:bottom w:val="none" w:sz="0" w:space="0" w:color="auto"/>
        <w:right w:val="none" w:sz="0" w:space="0" w:color="auto"/>
      </w:divBdr>
    </w:div>
    <w:div w:id="1040590187">
      <w:bodyDiv w:val="1"/>
      <w:marLeft w:val="0"/>
      <w:marRight w:val="0"/>
      <w:marTop w:val="0"/>
      <w:marBottom w:val="0"/>
      <w:divBdr>
        <w:top w:val="none" w:sz="0" w:space="0" w:color="auto"/>
        <w:left w:val="none" w:sz="0" w:space="0" w:color="auto"/>
        <w:bottom w:val="none" w:sz="0" w:space="0" w:color="auto"/>
        <w:right w:val="none" w:sz="0" w:space="0" w:color="auto"/>
      </w:divBdr>
    </w:div>
    <w:div w:id="1041788737">
      <w:bodyDiv w:val="1"/>
      <w:marLeft w:val="0"/>
      <w:marRight w:val="0"/>
      <w:marTop w:val="0"/>
      <w:marBottom w:val="0"/>
      <w:divBdr>
        <w:top w:val="none" w:sz="0" w:space="0" w:color="auto"/>
        <w:left w:val="none" w:sz="0" w:space="0" w:color="auto"/>
        <w:bottom w:val="none" w:sz="0" w:space="0" w:color="auto"/>
        <w:right w:val="none" w:sz="0" w:space="0" w:color="auto"/>
      </w:divBdr>
    </w:div>
    <w:div w:id="1043361025">
      <w:bodyDiv w:val="1"/>
      <w:marLeft w:val="0"/>
      <w:marRight w:val="0"/>
      <w:marTop w:val="0"/>
      <w:marBottom w:val="0"/>
      <w:divBdr>
        <w:top w:val="none" w:sz="0" w:space="0" w:color="auto"/>
        <w:left w:val="none" w:sz="0" w:space="0" w:color="auto"/>
        <w:bottom w:val="none" w:sz="0" w:space="0" w:color="auto"/>
        <w:right w:val="none" w:sz="0" w:space="0" w:color="auto"/>
      </w:divBdr>
    </w:div>
    <w:div w:id="1045327112">
      <w:bodyDiv w:val="1"/>
      <w:marLeft w:val="0"/>
      <w:marRight w:val="0"/>
      <w:marTop w:val="0"/>
      <w:marBottom w:val="0"/>
      <w:divBdr>
        <w:top w:val="none" w:sz="0" w:space="0" w:color="auto"/>
        <w:left w:val="none" w:sz="0" w:space="0" w:color="auto"/>
        <w:bottom w:val="none" w:sz="0" w:space="0" w:color="auto"/>
        <w:right w:val="none" w:sz="0" w:space="0" w:color="auto"/>
      </w:divBdr>
    </w:div>
    <w:div w:id="1058168034">
      <w:bodyDiv w:val="1"/>
      <w:marLeft w:val="0"/>
      <w:marRight w:val="0"/>
      <w:marTop w:val="0"/>
      <w:marBottom w:val="0"/>
      <w:divBdr>
        <w:top w:val="none" w:sz="0" w:space="0" w:color="auto"/>
        <w:left w:val="none" w:sz="0" w:space="0" w:color="auto"/>
        <w:bottom w:val="none" w:sz="0" w:space="0" w:color="auto"/>
        <w:right w:val="none" w:sz="0" w:space="0" w:color="auto"/>
      </w:divBdr>
    </w:div>
    <w:div w:id="1059092750">
      <w:bodyDiv w:val="1"/>
      <w:marLeft w:val="0"/>
      <w:marRight w:val="0"/>
      <w:marTop w:val="0"/>
      <w:marBottom w:val="0"/>
      <w:divBdr>
        <w:top w:val="none" w:sz="0" w:space="0" w:color="auto"/>
        <w:left w:val="none" w:sz="0" w:space="0" w:color="auto"/>
        <w:bottom w:val="none" w:sz="0" w:space="0" w:color="auto"/>
        <w:right w:val="none" w:sz="0" w:space="0" w:color="auto"/>
      </w:divBdr>
    </w:div>
    <w:div w:id="1059355153">
      <w:bodyDiv w:val="1"/>
      <w:marLeft w:val="0"/>
      <w:marRight w:val="0"/>
      <w:marTop w:val="0"/>
      <w:marBottom w:val="0"/>
      <w:divBdr>
        <w:top w:val="none" w:sz="0" w:space="0" w:color="auto"/>
        <w:left w:val="none" w:sz="0" w:space="0" w:color="auto"/>
        <w:bottom w:val="none" w:sz="0" w:space="0" w:color="auto"/>
        <w:right w:val="none" w:sz="0" w:space="0" w:color="auto"/>
      </w:divBdr>
    </w:div>
    <w:div w:id="1062101308">
      <w:bodyDiv w:val="1"/>
      <w:marLeft w:val="0"/>
      <w:marRight w:val="0"/>
      <w:marTop w:val="0"/>
      <w:marBottom w:val="0"/>
      <w:divBdr>
        <w:top w:val="none" w:sz="0" w:space="0" w:color="auto"/>
        <w:left w:val="none" w:sz="0" w:space="0" w:color="auto"/>
        <w:bottom w:val="none" w:sz="0" w:space="0" w:color="auto"/>
        <w:right w:val="none" w:sz="0" w:space="0" w:color="auto"/>
      </w:divBdr>
    </w:div>
    <w:div w:id="1066302633">
      <w:bodyDiv w:val="1"/>
      <w:marLeft w:val="0"/>
      <w:marRight w:val="0"/>
      <w:marTop w:val="0"/>
      <w:marBottom w:val="0"/>
      <w:divBdr>
        <w:top w:val="none" w:sz="0" w:space="0" w:color="auto"/>
        <w:left w:val="none" w:sz="0" w:space="0" w:color="auto"/>
        <w:bottom w:val="none" w:sz="0" w:space="0" w:color="auto"/>
        <w:right w:val="none" w:sz="0" w:space="0" w:color="auto"/>
      </w:divBdr>
    </w:div>
    <w:div w:id="1068110647">
      <w:bodyDiv w:val="1"/>
      <w:marLeft w:val="0"/>
      <w:marRight w:val="0"/>
      <w:marTop w:val="0"/>
      <w:marBottom w:val="0"/>
      <w:divBdr>
        <w:top w:val="none" w:sz="0" w:space="0" w:color="auto"/>
        <w:left w:val="none" w:sz="0" w:space="0" w:color="auto"/>
        <w:bottom w:val="none" w:sz="0" w:space="0" w:color="auto"/>
        <w:right w:val="none" w:sz="0" w:space="0" w:color="auto"/>
      </w:divBdr>
    </w:div>
    <w:div w:id="1074351794">
      <w:bodyDiv w:val="1"/>
      <w:marLeft w:val="0"/>
      <w:marRight w:val="0"/>
      <w:marTop w:val="0"/>
      <w:marBottom w:val="0"/>
      <w:divBdr>
        <w:top w:val="none" w:sz="0" w:space="0" w:color="auto"/>
        <w:left w:val="none" w:sz="0" w:space="0" w:color="auto"/>
        <w:bottom w:val="none" w:sz="0" w:space="0" w:color="auto"/>
        <w:right w:val="none" w:sz="0" w:space="0" w:color="auto"/>
      </w:divBdr>
    </w:div>
    <w:div w:id="1074739027">
      <w:bodyDiv w:val="1"/>
      <w:marLeft w:val="0"/>
      <w:marRight w:val="0"/>
      <w:marTop w:val="0"/>
      <w:marBottom w:val="0"/>
      <w:divBdr>
        <w:top w:val="none" w:sz="0" w:space="0" w:color="auto"/>
        <w:left w:val="none" w:sz="0" w:space="0" w:color="auto"/>
        <w:bottom w:val="none" w:sz="0" w:space="0" w:color="auto"/>
        <w:right w:val="none" w:sz="0" w:space="0" w:color="auto"/>
      </w:divBdr>
    </w:div>
    <w:div w:id="1076829018">
      <w:bodyDiv w:val="1"/>
      <w:marLeft w:val="0"/>
      <w:marRight w:val="0"/>
      <w:marTop w:val="0"/>
      <w:marBottom w:val="0"/>
      <w:divBdr>
        <w:top w:val="none" w:sz="0" w:space="0" w:color="auto"/>
        <w:left w:val="none" w:sz="0" w:space="0" w:color="auto"/>
        <w:bottom w:val="none" w:sz="0" w:space="0" w:color="auto"/>
        <w:right w:val="none" w:sz="0" w:space="0" w:color="auto"/>
      </w:divBdr>
    </w:div>
    <w:div w:id="1077358455">
      <w:bodyDiv w:val="1"/>
      <w:marLeft w:val="0"/>
      <w:marRight w:val="0"/>
      <w:marTop w:val="0"/>
      <w:marBottom w:val="0"/>
      <w:divBdr>
        <w:top w:val="none" w:sz="0" w:space="0" w:color="auto"/>
        <w:left w:val="none" w:sz="0" w:space="0" w:color="auto"/>
        <w:bottom w:val="none" w:sz="0" w:space="0" w:color="auto"/>
        <w:right w:val="none" w:sz="0" w:space="0" w:color="auto"/>
      </w:divBdr>
    </w:div>
    <w:div w:id="1084566073">
      <w:bodyDiv w:val="1"/>
      <w:marLeft w:val="0"/>
      <w:marRight w:val="0"/>
      <w:marTop w:val="0"/>
      <w:marBottom w:val="0"/>
      <w:divBdr>
        <w:top w:val="none" w:sz="0" w:space="0" w:color="auto"/>
        <w:left w:val="none" w:sz="0" w:space="0" w:color="auto"/>
        <w:bottom w:val="none" w:sz="0" w:space="0" w:color="auto"/>
        <w:right w:val="none" w:sz="0" w:space="0" w:color="auto"/>
      </w:divBdr>
    </w:div>
    <w:div w:id="108495490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047684">
      <w:bodyDiv w:val="1"/>
      <w:marLeft w:val="0"/>
      <w:marRight w:val="0"/>
      <w:marTop w:val="0"/>
      <w:marBottom w:val="0"/>
      <w:divBdr>
        <w:top w:val="none" w:sz="0" w:space="0" w:color="auto"/>
        <w:left w:val="none" w:sz="0" w:space="0" w:color="auto"/>
        <w:bottom w:val="none" w:sz="0" w:space="0" w:color="auto"/>
        <w:right w:val="none" w:sz="0" w:space="0" w:color="auto"/>
      </w:divBdr>
    </w:div>
    <w:div w:id="1092624331">
      <w:bodyDiv w:val="1"/>
      <w:marLeft w:val="0"/>
      <w:marRight w:val="0"/>
      <w:marTop w:val="0"/>
      <w:marBottom w:val="0"/>
      <w:divBdr>
        <w:top w:val="none" w:sz="0" w:space="0" w:color="auto"/>
        <w:left w:val="none" w:sz="0" w:space="0" w:color="auto"/>
        <w:bottom w:val="none" w:sz="0" w:space="0" w:color="auto"/>
        <w:right w:val="none" w:sz="0" w:space="0" w:color="auto"/>
      </w:divBdr>
    </w:div>
    <w:div w:id="1094324527">
      <w:bodyDiv w:val="1"/>
      <w:marLeft w:val="0"/>
      <w:marRight w:val="0"/>
      <w:marTop w:val="0"/>
      <w:marBottom w:val="0"/>
      <w:divBdr>
        <w:top w:val="none" w:sz="0" w:space="0" w:color="auto"/>
        <w:left w:val="none" w:sz="0" w:space="0" w:color="auto"/>
        <w:bottom w:val="none" w:sz="0" w:space="0" w:color="auto"/>
        <w:right w:val="none" w:sz="0" w:space="0" w:color="auto"/>
      </w:divBdr>
    </w:div>
    <w:div w:id="1097017873">
      <w:bodyDiv w:val="1"/>
      <w:marLeft w:val="0"/>
      <w:marRight w:val="0"/>
      <w:marTop w:val="0"/>
      <w:marBottom w:val="0"/>
      <w:divBdr>
        <w:top w:val="none" w:sz="0" w:space="0" w:color="auto"/>
        <w:left w:val="none" w:sz="0" w:space="0" w:color="auto"/>
        <w:bottom w:val="none" w:sz="0" w:space="0" w:color="auto"/>
        <w:right w:val="none" w:sz="0" w:space="0" w:color="auto"/>
      </w:divBdr>
    </w:div>
    <w:div w:id="1097292801">
      <w:bodyDiv w:val="1"/>
      <w:marLeft w:val="0"/>
      <w:marRight w:val="0"/>
      <w:marTop w:val="0"/>
      <w:marBottom w:val="0"/>
      <w:divBdr>
        <w:top w:val="none" w:sz="0" w:space="0" w:color="auto"/>
        <w:left w:val="none" w:sz="0" w:space="0" w:color="auto"/>
        <w:bottom w:val="none" w:sz="0" w:space="0" w:color="auto"/>
        <w:right w:val="none" w:sz="0" w:space="0" w:color="auto"/>
      </w:divBdr>
    </w:div>
    <w:div w:id="1102846427">
      <w:bodyDiv w:val="1"/>
      <w:marLeft w:val="0"/>
      <w:marRight w:val="0"/>
      <w:marTop w:val="0"/>
      <w:marBottom w:val="0"/>
      <w:divBdr>
        <w:top w:val="none" w:sz="0" w:space="0" w:color="auto"/>
        <w:left w:val="none" w:sz="0" w:space="0" w:color="auto"/>
        <w:bottom w:val="none" w:sz="0" w:space="0" w:color="auto"/>
        <w:right w:val="none" w:sz="0" w:space="0" w:color="auto"/>
      </w:divBdr>
    </w:div>
    <w:div w:id="1103263494">
      <w:bodyDiv w:val="1"/>
      <w:marLeft w:val="0"/>
      <w:marRight w:val="0"/>
      <w:marTop w:val="0"/>
      <w:marBottom w:val="0"/>
      <w:divBdr>
        <w:top w:val="none" w:sz="0" w:space="0" w:color="auto"/>
        <w:left w:val="none" w:sz="0" w:space="0" w:color="auto"/>
        <w:bottom w:val="none" w:sz="0" w:space="0" w:color="auto"/>
        <w:right w:val="none" w:sz="0" w:space="0" w:color="auto"/>
      </w:divBdr>
    </w:div>
    <w:div w:id="1113138456">
      <w:bodyDiv w:val="1"/>
      <w:marLeft w:val="0"/>
      <w:marRight w:val="0"/>
      <w:marTop w:val="0"/>
      <w:marBottom w:val="0"/>
      <w:divBdr>
        <w:top w:val="none" w:sz="0" w:space="0" w:color="auto"/>
        <w:left w:val="none" w:sz="0" w:space="0" w:color="auto"/>
        <w:bottom w:val="none" w:sz="0" w:space="0" w:color="auto"/>
        <w:right w:val="none" w:sz="0" w:space="0" w:color="auto"/>
      </w:divBdr>
    </w:div>
    <w:div w:id="1117798121">
      <w:bodyDiv w:val="1"/>
      <w:marLeft w:val="0"/>
      <w:marRight w:val="0"/>
      <w:marTop w:val="0"/>
      <w:marBottom w:val="0"/>
      <w:divBdr>
        <w:top w:val="none" w:sz="0" w:space="0" w:color="auto"/>
        <w:left w:val="none" w:sz="0" w:space="0" w:color="auto"/>
        <w:bottom w:val="none" w:sz="0" w:space="0" w:color="auto"/>
        <w:right w:val="none" w:sz="0" w:space="0" w:color="auto"/>
      </w:divBdr>
    </w:div>
    <w:div w:id="1119376448">
      <w:bodyDiv w:val="1"/>
      <w:marLeft w:val="0"/>
      <w:marRight w:val="0"/>
      <w:marTop w:val="0"/>
      <w:marBottom w:val="0"/>
      <w:divBdr>
        <w:top w:val="none" w:sz="0" w:space="0" w:color="auto"/>
        <w:left w:val="none" w:sz="0" w:space="0" w:color="auto"/>
        <w:bottom w:val="none" w:sz="0" w:space="0" w:color="auto"/>
        <w:right w:val="none" w:sz="0" w:space="0" w:color="auto"/>
      </w:divBdr>
    </w:div>
    <w:div w:id="1119378606">
      <w:bodyDiv w:val="1"/>
      <w:marLeft w:val="0"/>
      <w:marRight w:val="0"/>
      <w:marTop w:val="0"/>
      <w:marBottom w:val="0"/>
      <w:divBdr>
        <w:top w:val="none" w:sz="0" w:space="0" w:color="auto"/>
        <w:left w:val="none" w:sz="0" w:space="0" w:color="auto"/>
        <w:bottom w:val="none" w:sz="0" w:space="0" w:color="auto"/>
        <w:right w:val="none" w:sz="0" w:space="0" w:color="auto"/>
      </w:divBdr>
    </w:div>
    <w:div w:id="1122724665">
      <w:bodyDiv w:val="1"/>
      <w:marLeft w:val="0"/>
      <w:marRight w:val="0"/>
      <w:marTop w:val="0"/>
      <w:marBottom w:val="0"/>
      <w:divBdr>
        <w:top w:val="none" w:sz="0" w:space="0" w:color="auto"/>
        <w:left w:val="none" w:sz="0" w:space="0" w:color="auto"/>
        <w:bottom w:val="none" w:sz="0" w:space="0" w:color="auto"/>
        <w:right w:val="none" w:sz="0" w:space="0" w:color="auto"/>
      </w:divBdr>
    </w:div>
    <w:div w:id="1126117228">
      <w:bodyDiv w:val="1"/>
      <w:marLeft w:val="0"/>
      <w:marRight w:val="0"/>
      <w:marTop w:val="0"/>
      <w:marBottom w:val="0"/>
      <w:divBdr>
        <w:top w:val="none" w:sz="0" w:space="0" w:color="auto"/>
        <w:left w:val="none" w:sz="0" w:space="0" w:color="auto"/>
        <w:bottom w:val="none" w:sz="0" w:space="0" w:color="auto"/>
        <w:right w:val="none" w:sz="0" w:space="0" w:color="auto"/>
      </w:divBdr>
    </w:div>
    <w:div w:id="1129590070">
      <w:bodyDiv w:val="1"/>
      <w:marLeft w:val="0"/>
      <w:marRight w:val="0"/>
      <w:marTop w:val="0"/>
      <w:marBottom w:val="0"/>
      <w:divBdr>
        <w:top w:val="none" w:sz="0" w:space="0" w:color="auto"/>
        <w:left w:val="none" w:sz="0" w:space="0" w:color="auto"/>
        <w:bottom w:val="none" w:sz="0" w:space="0" w:color="auto"/>
        <w:right w:val="none" w:sz="0" w:space="0" w:color="auto"/>
      </w:divBdr>
    </w:div>
    <w:div w:id="1130242960">
      <w:bodyDiv w:val="1"/>
      <w:marLeft w:val="0"/>
      <w:marRight w:val="0"/>
      <w:marTop w:val="0"/>
      <w:marBottom w:val="0"/>
      <w:divBdr>
        <w:top w:val="none" w:sz="0" w:space="0" w:color="auto"/>
        <w:left w:val="none" w:sz="0" w:space="0" w:color="auto"/>
        <w:bottom w:val="none" w:sz="0" w:space="0" w:color="auto"/>
        <w:right w:val="none" w:sz="0" w:space="0" w:color="auto"/>
      </w:divBdr>
    </w:div>
    <w:div w:id="1132014553">
      <w:bodyDiv w:val="1"/>
      <w:marLeft w:val="0"/>
      <w:marRight w:val="0"/>
      <w:marTop w:val="0"/>
      <w:marBottom w:val="0"/>
      <w:divBdr>
        <w:top w:val="none" w:sz="0" w:space="0" w:color="auto"/>
        <w:left w:val="none" w:sz="0" w:space="0" w:color="auto"/>
        <w:bottom w:val="none" w:sz="0" w:space="0" w:color="auto"/>
        <w:right w:val="none" w:sz="0" w:space="0" w:color="auto"/>
      </w:divBdr>
    </w:div>
    <w:div w:id="1137142184">
      <w:bodyDiv w:val="1"/>
      <w:marLeft w:val="0"/>
      <w:marRight w:val="0"/>
      <w:marTop w:val="0"/>
      <w:marBottom w:val="0"/>
      <w:divBdr>
        <w:top w:val="none" w:sz="0" w:space="0" w:color="auto"/>
        <w:left w:val="none" w:sz="0" w:space="0" w:color="auto"/>
        <w:bottom w:val="none" w:sz="0" w:space="0" w:color="auto"/>
        <w:right w:val="none" w:sz="0" w:space="0" w:color="auto"/>
      </w:divBdr>
    </w:div>
    <w:div w:id="1139299551">
      <w:bodyDiv w:val="1"/>
      <w:marLeft w:val="0"/>
      <w:marRight w:val="0"/>
      <w:marTop w:val="0"/>
      <w:marBottom w:val="0"/>
      <w:divBdr>
        <w:top w:val="none" w:sz="0" w:space="0" w:color="auto"/>
        <w:left w:val="none" w:sz="0" w:space="0" w:color="auto"/>
        <w:bottom w:val="none" w:sz="0" w:space="0" w:color="auto"/>
        <w:right w:val="none" w:sz="0" w:space="0" w:color="auto"/>
      </w:divBdr>
    </w:div>
    <w:div w:id="1142430523">
      <w:bodyDiv w:val="1"/>
      <w:marLeft w:val="0"/>
      <w:marRight w:val="0"/>
      <w:marTop w:val="0"/>
      <w:marBottom w:val="0"/>
      <w:divBdr>
        <w:top w:val="none" w:sz="0" w:space="0" w:color="auto"/>
        <w:left w:val="none" w:sz="0" w:space="0" w:color="auto"/>
        <w:bottom w:val="none" w:sz="0" w:space="0" w:color="auto"/>
        <w:right w:val="none" w:sz="0" w:space="0" w:color="auto"/>
      </w:divBdr>
    </w:div>
    <w:div w:id="1143156791">
      <w:bodyDiv w:val="1"/>
      <w:marLeft w:val="0"/>
      <w:marRight w:val="0"/>
      <w:marTop w:val="0"/>
      <w:marBottom w:val="0"/>
      <w:divBdr>
        <w:top w:val="none" w:sz="0" w:space="0" w:color="auto"/>
        <w:left w:val="none" w:sz="0" w:space="0" w:color="auto"/>
        <w:bottom w:val="none" w:sz="0" w:space="0" w:color="auto"/>
        <w:right w:val="none" w:sz="0" w:space="0" w:color="auto"/>
      </w:divBdr>
    </w:div>
    <w:div w:id="1147667112">
      <w:bodyDiv w:val="1"/>
      <w:marLeft w:val="0"/>
      <w:marRight w:val="0"/>
      <w:marTop w:val="0"/>
      <w:marBottom w:val="0"/>
      <w:divBdr>
        <w:top w:val="none" w:sz="0" w:space="0" w:color="auto"/>
        <w:left w:val="none" w:sz="0" w:space="0" w:color="auto"/>
        <w:bottom w:val="none" w:sz="0" w:space="0" w:color="auto"/>
        <w:right w:val="none" w:sz="0" w:space="0" w:color="auto"/>
      </w:divBdr>
    </w:div>
    <w:div w:id="1150756315">
      <w:bodyDiv w:val="1"/>
      <w:marLeft w:val="0"/>
      <w:marRight w:val="0"/>
      <w:marTop w:val="0"/>
      <w:marBottom w:val="0"/>
      <w:divBdr>
        <w:top w:val="none" w:sz="0" w:space="0" w:color="auto"/>
        <w:left w:val="none" w:sz="0" w:space="0" w:color="auto"/>
        <w:bottom w:val="none" w:sz="0" w:space="0" w:color="auto"/>
        <w:right w:val="none" w:sz="0" w:space="0" w:color="auto"/>
      </w:divBdr>
    </w:div>
    <w:div w:id="1150823755">
      <w:bodyDiv w:val="1"/>
      <w:marLeft w:val="0"/>
      <w:marRight w:val="0"/>
      <w:marTop w:val="0"/>
      <w:marBottom w:val="0"/>
      <w:divBdr>
        <w:top w:val="none" w:sz="0" w:space="0" w:color="auto"/>
        <w:left w:val="none" w:sz="0" w:space="0" w:color="auto"/>
        <w:bottom w:val="none" w:sz="0" w:space="0" w:color="auto"/>
        <w:right w:val="none" w:sz="0" w:space="0" w:color="auto"/>
      </w:divBdr>
    </w:div>
    <w:div w:id="1152016187">
      <w:bodyDiv w:val="1"/>
      <w:marLeft w:val="0"/>
      <w:marRight w:val="0"/>
      <w:marTop w:val="0"/>
      <w:marBottom w:val="0"/>
      <w:divBdr>
        <w:top w:val="none" w:sz="0" w:space="0" w:color="auto"/>
        <w:left w:val="none" w:sz="0" w:space="0" w:color="auto"/>
        <w:bottom w:val="none" w:sz="0" w:space="0" w:color="auto"/>
        <w:right w:val="none" w:sz="0" w:space="0" w:color="auto"/>
      </w:divBdr>
    </w:div>
    <w:div w:id="1152450624">
      <w:bodyDiv w:val="1"/>
      <w:marLeft w:val="0"/>
      <w:marRight w:val="0"/>
      <w:marTop w:val="0"/>
      <w:marBottom w:val="0"/>
      <w:divBdr>
        <w:top w:val="none" w:sz="0" w:space="0" w:color="auto"/>
        <w:left w:val="none" w:sz="0" w:space="0" w:color="auto"/>
        <w:bottom w:val="none" w:sz="0" w:space="0" w:color="auto"/>
        <w:right w:val="none" w:sz="0" w:space="0" w:color="auto"/>
      </w:divBdr>
    </w:div>
    <w:div w:id="1153059626">
      <w:bodyDiv w:val="1"/>
      <w:marLeft w:val="0"/>
      <w:marRight w:val="0"/>
      <w:marTop w:val="0"/>
      <w:marBottom w:val="0"/>
      <w:divBdr>
        <w:top w:val="none" w:sz="0" w:space="0" w:color="auto"/>
        <w:left w:val="none" w:sz="0" w:space="0" w:color="auto"/>
        <w:bottom w:val="none" w:sz="0" w:space="0" w:color="auto"/>
        <w:right w:val="none" w:sz="0" w:space="0" w:color="auto"/>
      </w:divBdr>
    </w:div>
    <w:div w:id="1157454489">
      <w:bodyDiv w:val="1"/>
      <w:marLeft w:val="0"/>
      <w:marRight w:val="0"/>
      <w:marTop w:val="0"/>
      <w:marBottom w:val="0"/>
      <w:divBdr>
        <w:top w:val="none" w:sz="0" w:space="0" w:color="auto"/>
        <w:left w:val="none" w:sz="0" w:space="0" w:color="auto"/>
        <w:bottom w:val="none" w:sz="0" w:space="0" w:color="auto"/>
        <w:right w:val="none" w:sz="0" w:space="0" w:color="auto"/>
      </w:divBdr>
    </w:div>
    <w:div w:id="1158502338">
      <w:bodyDiv w:val="1"/>
      <w:marLeft w:val="0"/>
      <w:marRight w:val="0"/>
      <w:marTop w:val="0"/>
      <w:marBottom w:val="0"/>
      <w:divBdr>
        <w:top w:val="none" w:sz="0" w:space="0" w:color="auto"/>
        <w:left w:val="none" w:sz="0" w:space="0" w:color="auto"/>
        <w:bottom w:val="none" w:sz="0" w:space="0" w:color="auto"/>
        <w:right w:val="none" w:sz="0" w:space="0" w:color="auto"/>
      </w:divBdr>
    </w:div>
    <w:div w:id="1159228898">
      <w:bodyDiv w:val="1"/>
      <w:marLeft w:val="0"/>
      <w:marRight w:val="0"/>
      <w:marTop w:val="0"/>
      <w:marBottom w:val="0"/>
      <w:divBdr>
        <w:top w:val="none" w:sz="0" w:space="0" w:color="auto"/>
        <w:left w:val="none" w:sz="0" w:space="0" w:color="auto"/>
        <w:bottom w:val="none" w:sz="0" w:space="0" w:color="auto"/>
        <w:right w:val="none" w:sz="0" w:space="0" w:color="auto"/>
      </w:divBdr>
    </w:div>
    <w:div w:id="1161238362">
      <w:bodyDiv w:val="1"/>
      <w:marLeft w:val="0"/>
      <w:marRight w:val="0"/>
      <w:marTop w:val="0"/>
      <w:marBottom w:val="0"/>
      <w:divBdr>
        <w:top w:val="none" w:sz="0" w:space="0" w:color="auto"/>
        <w:left w:val="none" w:sz="0" w:space="0" w:color="auto"/>
        <w:bottom w:val="none" w:sz="0" w:space="0" w:color="auto"/>
        <w:right w:val="none" w:sz="0" w:space="0" w:color="auto"/>
      </w:divBdr>
    </w:div>
    <w:div w:id="1161968687">
      <w:bodyDiv w:val="1"/>
      <w:marLeft w:val="0"/>
      <w:marRight w:val="0"/>
      <w:marTop w:val="0"/>
      <w:marBottom w:val="0"/>
      <w:divBdr>
        <w:top w:val="none" w:sz="0" w:space="0" w:color="auto"/>
        <w:left w:val="none" w:sz="0" w:space="0" w:color="auto"/>
        <w:bottom w:val="none" w:sz="0" w:space="0" w:color="auto"/>
        <w:right w:val="none" w:sz="0" w:space="0" w:color="auto"/>
      </w:divBdr>
    </w:div>
    <w:div w:id="1163200298">
      <w:bodyDiv w:val="1"/>
      <w:marLeft w:val="0"/>
      <w:marRight w:val="0"/>
      <w:marTop w:val="0"/>
      <w:marBottom w:val="0"/>
      <w:divBdr>
        <w:top w:val="none" w:sz="0" w:space="0" w:color="auto"/>
        <w:left w:val="none" w:sz="0" w:space="0" w:color="auto"/>
        <w:bottom w:val="none" w:sz="0" w:space="0" w:color="auto"/>
        <w:right w:val="none" w:sz="0" w:space="0" w:color="auto"/>
      </w:divBdr>
    </w:div>
    <w:div w:id="1164053635">
      <w:bodyDiv w:val="1"/>
      <w:marLeft w:val="0"/>
      <w:marRight w:val="0"/>
      <w:marTop w:val="0"/>
      <w:marBottom w:val="0"/>
      <w:divBdr>
        <w:top w:val="none" w:sz="0" w:space="0" w:color="auto"/>
        <w:left w:val="none" w:sz="0" w:space="0" w:color="auto"/>
        <w:bottom w:val="none" w:sz="0" w:space="0" w:color="auto"/>
        <w:right w:val="none" w:sz="0" w:space="0" w:color="auto"/>
      </w:divBdr>
    </w:div>
    <w:div w:id="1164473306">
      <w:bodyDiv w:val="1"/>
      <w:marLeft w:val="0"/>
      <w:marRight w:val="0"/>
      <w:marTop w:val="0"/>
      <w:marBottom w:val="0"/>
      <w:divBdr>
        <w:top w:val="none" w:sz="0" w:space="0" w:color="auto"/>
        <w:left w:val="none" w:sz="0" w:space="0" w:color="auto"/>
        <w:bottom w:val="none" w:sz="0" w:space="0" w:color="auto"/>
        <w:right w:val="none" w:sz="0" w:space="0" w:color="auto"/>
      </w:divBdr>
    </w:div>
    <w:div w:id="1168595226">
      <w:bodyDiv w:val="1"/>
      <w:marLeft w:val="0"/>
      <w:marRight w:val="0"/>
      <w:marTop w:val="0"/>
      <w:marBottom w:val="0"/>
      <w:divBdr>
        <w:top w:val="none" w:sz="0" w:space="0" w:color="auto"/>
        <w:left w:val="none" w:sz="0" w:space="0" w:color="auto"/>
        <w:bottom w:val="none" w:sz="0" w:space="0" w:color="auto"/>
        <w:right w:val="none" w:sz="0" w:space="0" w:color="auto"/>
      </w:divBdr>
    </w:div>
    <w:div w:id="1170559260">
      <w:bodyDiv w:val="1"/>
      <w:marLeft w:val="0"/>
      <w:marRight w:val="0"/>
      <w:marTop w:val="0"/>
      <w:marBottom w:val="0"/>
      <w:divBdr>
        <w:top w:val="none" w:sz="0" w:space="0" w:color="auto"/>
        <w:left w:val="none" w:sz="0" w:space="0" w:color="auto"/>
        <w:bottom w:val="none" w:sz="0" w:space="0" w:color="auto"/>
        <w:right w:val="none" w:sz="0" w:space="0" w:color="auto"/>
      </w:divBdr>
    </w:div>
    <w:div w:id="1171027547">
      <w:bodyDiv w:val="1"/>
      <w:marLeft w:val="0"/>
      <w:marRight w:val="0"/>
      <w:marTop w:val="0"/>
      <w:marBottom w:val="0"/>
      <w:divBdr>
        <w:top w:val="none" w:sz="0" w:space="0" w:color="auto"/>
        <w:left w:val="none" w:sz="0" w:space="0" w:color="auto"/>
        <w:bottom w:val="none" w:sz="0" w:space="0" w:color="auto"/>
        <w:right w:val="none" w:sz="0" w:space="0" w:color="auto"/>
      </w:divBdr>
    </w:div>
    <w:div w:id="1172988250">
      <w:bodyDiv w:val="1"/>
      <w:marLeft w:val="0"/>
      <w:marRight w:val="0"/>
      <w:marTop w:val="0"/>
      <w:marBottom w:val="0"/>
      <w:divBdr>
        <w:top w:val="none" w:sz="0" w:space="0" w:color="auto"/>
        <w:left w:val="none" w:sz="0" w:space="0" w:color="auto"/>
        <w:bottom w:val="none" w:sz="0" w:space="0" w:color="auto"/>
        <w:right w:val="none" w:sz="0" w:space="0" w:color="auto"/>
      </w:divBdr>
    </w:div>
    <w:div w:id="1176115687">
      <w:bodyDiv w:val="1"/>
      <w:marLeft w:val="0"/>
      <w:marRight w:val="0"/>
      <w:marTop w:val="0"/>
      <w:marBottom w:val="0"/>
      <w:divBdr>
        <w:top w:val="none" w:sz="0" w:space="0" w:color="auto"/>
        <w:left w:val="none" w:sz="0" w:space="0" w:color="auto"/>
        <w:bottom w:val="none" w:sz="0" w:space="0" w:color="auto"/>
        <w:right w:val="none" w:sz="0" w:space="0" w:color="auto"/>
      </w:divBdr>
    </w:div>
    <w:div w:id="1181627396">
      <w:bodyDiv w:val="1"/>
      <w:marLeft w:val="0"/>
      <w:marRight w:val="0"/>
      <w:marTop w:val="0"/>
      <w:marBottom w:val="0"/>
      <w:divBdr>
        <w:top w:val="none" w:sz="0" w:space="0" w:color="auto"/>
        <w:left w:val="none" w:sz="0" w:space="0" w:color="auto"/>
        <w:bottom w:val="none" w:sz="0" w:space="0" w:color="auto"/>
        <w:right w:val="none" w:sz="0" w:space="0" w:color="auto"/>
      </w:divBdr>
    </w:div>
    <w:div w:id="11839772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841848">
      <w:bodyDiv w:val="1"/>
      <w:marLeft w:val="0"/>
      <w:marRight w:val="0"/>
      <w:marTop w:val="0"/>
      <w:marBottom w:val="0"/>
      <w:divBdr>
        <w:top w:val="none" w:sz="0" w:space="0" w:color="auto"/>
        <w:left w:val="none" w:sz="0" w:space="0" w:color="auto"/>
        <w:bottom w:val="none" w:sz="0" w:space="0" w:color="auto"/>
        <w:right w:val="none" w:sz="0" w:space="0" w:color="auto"/>
      </w:divBdr>
    </w:div>
    <w:div w:id="1201670077">
      <w:bodyDiv w:val="1"/>
      <w:marLeft w:val="0"/>
      <w:marRight w:val="0"/>
      <w:marTop w:val="0"/>
      <w:marBottom w:val="0"/>
      <w:divBdr>
        <w:top w:val="none" w:sz="0" w:space="0" w:color="auto"/>
        <w:left w:val="none" w:sz="0" w:space="0" w:color="auto"/>
        <w:bottom w:val="none" w:sz="0" w:space="0" w:color="auto"/>
        <w:right w:val="none" w:sz="0" w:space="0" w:color="auto"/>
      </w:divBdr>
    </w:div>
    <w:div w:id="1205875086">
      <w:bodyDiv w:val="1"/>
      <w:marLeft w:val="0"/>
      <w:marRight w:val="0"/>
      <w:marTop w:val="0"/>
      <w:marBottom w:val="0"/>
      <w:divBdr>
        <w:top w:val="none" w:sz="0" w:space="0" w:color="auto"/>
        <w:left w:val="none" w:sz="0" w:space="0" w:color="auto"/>
        <w:bottom w:val="none" w:sz="0" w:space="0" w:color="auto"/>
        <w:right w:val="none" w:sz="0" w:space="0" w:color="auto"/>
      </w:divBdr>
    </w:div>
    <w:div w:id="1208495077">
      <w:bodyDiv w:val="1"/>
      <w:marLeft w:val="0"/>
      <w:marRight w:val="0"/>
      <w:marTop w:val="0"/>
      <w:marBottom w:val="0"/>
      <w:divBdr>
        <w:top w:val="none" w:sz="0" w:space="0" w:color="auto"/>
        <w:left w:val="none" w:sz="0" w:space="0" w:color="auto"/>
        <w:bottom w:val="none" w:sz="0" w:space="0" w:color="auto"/>
        <w:right w:val="none" w:sz="0" w:space="0" w:color="auto"/>
      </w:divBdr>
    </w:div>
    <w:div w:id="1214848959">
      <w:bodyDiv w:val="1"/>
      <w:marLeft w:val="0"/>
      <w:marRight w:val="0"/>
      <w:marTop w:val="0"/>
      <w:marBottom w:val="0"/>
      <w:divBdr>
        <w:top w:val="none" w:sz="0" w:space="0" w:color="auto"/>
        <w:left w:val="none" w:sz="0" w:space="0" w:color="auto"/>
        <w:bottom w:val="none" w:sz="0" w:space="0" w:color="auto"/>
        <w:right w:val="none" w:sz="0" w:space="0" w:color="auto"/>
      </w:divBdr>
    </w:div>
    <w:div w:id="1220751520">
      <w:bodyDiv w:val="1"/>
      <w:marLeft w:val="0"/>
      <w:marRight w:val="0"/>
      <w:marTop w:val="0"/>
      <w:marBottom w:val="0"/>
      <w:divBdr>
        <w:top w:val="none" w:sz="0" w:space="0" w:color="auto"/>
        <w:left w:val="none" w:sz="0" w:space="0" w:color="auto"/>
        <w:bottom w:val="none" w:sz="0" w:space="0" w:color="auto"/>
        <w:right w:val="none" w:sz="0" w:space="0" w:color="auto"/>
      </w:divBdr>
    </w:div>
    <w:div w:id="1220826503">
      <w:bodyDiv w:val="1"/>
      <w:marLeft w:val="0"/>
      <w:marRight w:val="0"/>
      <w:marTop w:val="0"/>
      <w:marBottom w:val="0"/>
      <w:divBdr>
        <w:top w:val="none" w:sz="0" w:space="0" w:color="auto"/>
        <w:left w:val="none" w:sz="0" w:space="0" w:color="auto"/>
        <w:bottom w:val="none" w:sz="0" w:space="0" w:color="auto"/>
        <w:right w:val="none" w:sz="0" w:space="0" w:color="auto"/>
      </w:divBdr>
    </w:div>
    <w:div w:id="1223829389">
      <w:bodyDiv w:val="1"/>
      <w:marLeft w:val="0"/>
      <w:marRight w:val="0"/>
      <w:marTop w:val="0"/>
      <w:marBottom w:val="0"/>
      <w:divBdr>
        <w:top w:val="none" w:sz="0" w:space="0" w:color="auto"/>
        <w:left w:val="none" w:sz="0" w:space="0" w:color="auto"/>
        <w:bottom w:val="none" w:sz="0" w:space="0" w:color="auto"/>
        <w:right w:val="none" w:sz="0" w:space="0" w:color="auto"/>
      </w:divBdr>
    </w:div>
    <w:div w:id="1227227923">
      <w:bodyDiv w:val="1"/>
      <w:marLeft w:val="0"/>
      <w:marRight w:val="0"/>
      <w:marTop w:val="0"/>
      <w:marBottom w:val="0"/>
      <w:divBdr>
        <w:top w:val="none" w:sz="0" w:space="0" w:color="auto"/>
        <w:left w:val="none" w:sz="0" w:space="0" w:color="auto"/>
        <w:bottom w:val="none" w:sz="0" w:space="0" w:color="auto"/>
        <w:right w:val="none" w:sz="0" w:space="0" w:color="auto"/>
      </w:divBdr>
    </w:div>
    <w:div w:id="1229457636">
      <w:bodyDiv w:val="1"/>
      <w:marLeft w:val="0"/>
      <w:marRight w:val="0"/>
      <w:marTop w:val="0"/>
      <w:marBottom w:val="0"/>
      <w:divBdr>
        <w:top w:val="none" w:sz="0" w:space="0" w:color="auto"/>
        <w:left w:val="none" w:sz="0" w:space="0" w:color="auto"/>
        <w:bottom w:val="none" w:sz="0" w:space="0" w:color="auto"/>
        <w:right w:val="none" w:sz="0" w:space="0" w:color="auto"/>
      </w:divBdr>
    </w:div>
    <w:div w:id="1231887401">
      <w:bodyDiv w:val="1"/>
      <w:marLeft w:val="0"/>
      <w:marRight w:val="0"/>
      <w:marTop w:val="0"/>
      <w:marBottom w:val="0"/>
      <w:divBdr>
        <w:top w:val="none" w:sz="0" w:space="0" w:color="auto"/>
        <w:left w:val="none" w:sz="0" w:space="0" w:color="auto"/>
        <w:bottom w:val="none" w:sz="0" w:space="0" w:color="auto"/>
        <w:right w:val="none" w:sz="0" w:space="0" w:color="auto"/>
      </w:divBdr>
    </w:div>
    <w:div w:id="1233812153">
      <w:bodyDiv w:val="1"/>
      <w:marLeft w:val="0"/>
      <w:marRight w:val="0"/>
      <w:marTop w:val="0"/>
      <w:marBottom w:val="0"/>
      <w:divBdr>
        <w:top w:val="none" w:sz="0" w:space="0" w:color="auto"/>
        <w:left w:val="none" w:sz="0" w:space="0" w:color="auto"/>
        <w:bottom w:val="none" w:sz="0" w:space="0" w:color="auto"/>
        <w:right w:val="none" w:sz="0" w:space="0" w:color="auto"/>
      </w:divBdr>
    </w:div>
    <w:div w:id="1237276654">
      <w:bodyDiv w:val="1"/>
      <w:marLeft w:val="0"/>
      <w:marRight w:val="0"/>
      <w:marTop w:val="0"/>
      <w:marBottom w:val="0"/>
      <w:divBdr>
        <w:top w:val="none" w:sz="0" w:space="0" w:color="auto"/>
        <w:left w:val="none" w:sz="0" w:space="0" w:color="auto"/>
        <w:bottom w:val="none" w:sz="0" w:space="0" w:color="auto"/>
        <w:right w:val="none" w:sz="0" w:space="0" w:color="auto"/>
      </w:divBdr>
    </w:div>
    <w:div w:id="1240941925">
      <w:bodyDiv w:val="1"/>
      <w:marLeft w:val="0"/>
      <w:marRight w:val="0"/>
      <w:marTop w:val="0"/>
      <w:marBottom w:val="0"/>
      <w:divBdr>
        <w:top w:val="none" w:sz="0" w:space="0" w:color="auto"/>
        <w:left w:val="none" w:sz="0" w:space="0" w:color="auto"/>
        <w:bottom w:val="none" w:sz="0" w:space="0" w:color="auto"/>
        <w:right w:val="none" w:sz="0" w:space="0" w:color="auto"/>
      </w:divBdr>
    </w:div>
    <w:div w:id="1241329360">
      <w:bodyDiv w:val="1"/>
      <w:marLeft w:val="0"/>
      <w:marRight w:val="0"/>
      <w:marTop w:val="0"/>
      <w:marBottom w:val="0"/>
      <w:divBdr>
        <w:top w:val="none" w:sz="0" w:space="0" w:color="auto"/>
        <w:left w:val="none" w:sz="0" w:space="0" w:color="auto"/>
        <w:bottom w:val="none" w:sz="0" w:space="0" w:color="auto"/>
        <w:right w:val="none" w:sz="0" w:space="0" w:color="auto"/>
      </w:divBdr>
    </w:div>
    <w:div w:id="1242370957">
      <w:bodyDiv w:val="1"/>
      <w:marLeft w:val="0"/>
      <w:marRight w:val="0"/>
      <w:marTop w:val="0"/>
      <w:marBottom w:val="0"/>
      <w:divBdr>
        <w:top w:val="none" w:sz="0" w:space="0" w:color="auto"/>
        <w:left w:val="none" w:sz="0" w:space="0" w:color="auto"/>
        <w:bottom w:val="none" w:sz="0" w:space="0" w:color="auto"/>
        <w:right w:val="none" w:sz="0" w:space="0" w:color="auto"/>
      </w:divBdr>
    </w:div>
    <w:div w:id="1253708624">
      <w:bodyDiv w:val="1"/>
      <w:marLeft w:val="0"/>
      <w:marRight w:val="0"/>
      <w:marTop w:val="0"/>
      <w:marBottom w:val="0"/>
      <w:divBdr>
        <w:top w:val="none" w:sz="0" w:space="0" w:color="auto"/>
        <w:left w:val="none" w:sz="0" w:space="0" w:color="auto"/>
        <w:bottom w:val="none" w:sz="0" w:space="0" w:color="auto"/>
        <w:right w:val="none" w:sz="0" w:space="0" w:color="auto"/>
      </w:divBdr>
    </w:div>
    <w:div w:id="1254977026">
      <w:bodyDiv w:val="1"/>
      <w:marLeft w:val="0"/>
      <w:marRight w:val="0"/>
      <w:marTop w:val="0"/>
      <w:marBottom w:val="0"/>
      <w:divBdr>
        <w:top w:val="none" w:sz="0" w:space="0" w:color="auto"/>
        <w:left w:val="none" w:sz="0" w:space="0" w:color="auto"/>
        <w:bottom w:val="none" w:sz="0" w:space="0" w:color="auto"/>
        <w:right w:val="none" w:sz="0" w:space="0" w:color="auto"/>
      </w:divBdr>
    </w:div>
    <w:div w:id="1260136468">
      <w:bodyDiv w:val="1"/>
      <w:marLeft w:val="0"/>
      <w:marRight w:val="0"/>
      <w:marTop w:val="0"/>
      <w:marBottom w:val="0"/>
      <w:divBdr>
        <w:top w:val="none" w:sz="0" w:space="0" w:color="auto"/>
        <w:left w:val="none" w:sz="0" w:space="0" w:color="auto"/>
        <w:bottom w:val="none" w:sz="0" w:space="0" w:color="auto"/>
        <w:right w:val="none" w:sz="0" w:space="0" w:color="auto"/>
      </w:divBdr>
    </w:div>
    <w:div w:id="1260455971">
      <w:bodyDiv w:val="1"/>
      <w:marLeft w:val="0"/>
      <w:marRight w:val="0"/>
      <w:marTop w:val="0"/>
      <w:marBottom w:val="0"/>
      <w:divBdr>
        <w:top w:val="none" w:sz="0" w:space="0" w:color="auto"/>
        <w:left w:val="none" w:sz="0" w:space="0" w:color="auto"/>
        <w:bottom w:val="none" w:sz="0" w:space="0" w:color="auto"/>
        <w:right w:val="none" w:sz="0" w:space="0" w:color="auto"/>
      </w:divBdr>
    </w:div>
    <w:div w:id="1260874850">
      <w:bodyDiv w:val="1"/>
      <w:marLeft w:val="0"/>
      <w:marRight w:val="0"/>
      <w:marTop w:val="0"/>
      <w:marBottom w:val="0"/>
      <w:divBdr>
        <w:top w:val="none" w:sz="0" w:space="0" w:color="auto"/>
        <w:left w:val="none" w:sz="0" w:space="0" w:color="auto"/>
        <w:bottom w:val="none" w:sz="0" w:space="0" w:color="auto"/>
        <w:right w:val="none" w:sz="0" w:space="0" w:color="auto"/>
      </w:divBdr>
    </w:div>
    <w:div w:id="1262879772">
      <w:bodyDiv w:val="1"/>
      <w:marLeft w:val="0"/>
      <w:marRight w:val="0"/>
      <w:marTop w:val="0"/>
      <w:marBottom w:val="0"/>
      <w:divBdr>
        <w:top w:val="none" w:sz="0" w:space="0" w:color="auto"/>
        <w:left w:val="none" w:sz="0" w:space="0" w:color="auto"/>
        <w:bottom w:val="none" w:sz="0" w:space="0" w:color="auto"/>
        <w:right w:val="none" w:sz="0" w:space="0" w:color="auto"/>
      </w:divBdr>
    </w:div>
    <w:div w:id="1263218928">
      <w:bodyDiv w:val="1"/>
      <w:marLeft w:val="0"/>
      <w:marRight w:val="0"/>
      <w:marTop w:val="0"/>
      <w:marBottom w:val="0"/>
      <w:divBdr>
        <w:top w:val="none" w:sz="0" w:space="0" w:color="auto"/>
        <w:left w:val="none" w:sz="0" w:space="0" w:color="auto"/>
        <w:bottom w:val="none" w:sz="0" w:space="0" w:color="auto"/>
        <w:right w:val="none" w:sz="0" w:space="0" w:color="auto"/>
      </w:divBdr>
    </w:div>
    <w:div w:id="1263492308">
      <w:bodyDiv w:val="1"/>
      <w:marLeft w:val="0"/>
      <w:marRight w:val="0"/>
      <w:marTop w:val="0"/>
      <w:marBottom w:val="0"/>
      <w:divBdr>
        <w:top w:val="none" w:sz="0" w:space="0" w:color="auto"/>
        <w:left w:val="none" w:sz="0" w:space="0" w:color="auto"/>
        <w:bottom w:val="none" w:sz="0" w:space="0" w:color="auto"/>
        <w:right w:val="none" w:sz="0" w:space="0" w:color="auto"/>
      </w:divBdr>
    </w:div>
    <w:div w:id="1269584311">
      <w:bodyDiv w:val="1"/>
      <w:marLeft w:val="0"/>
      <w:marRight w:val="0"/>
      <w:marTop w:val="0"/>
      <w:marBottom w:val="0"/>
      <w:divBdr>
        <w:top w:val="none" w:sz="0" w:space="0" w:color="auto"/>
        <w:left w:val="none" w:sz="0" w:space="0" w:color="auto"/>
        <w:bottom w:val="none" w:sz="0" w:space="0" w:color="auto"/>
        <w:right w:val="none" w:sz="0" w:space="0" w:color="auto"/>
      </w:divBdr>
    </w:div>
    <w:div w:id="1276907488">
      <w:bodyDiv w:val="1"/>
      <w:marLeft w:val="0"/>
      <w:marRight w:val="0"/>
      <w:marTop w:val="0"/>
      <w:marBottom w:val="0"/>
      <w:divBdr>
        <w:top w:val="none" w:sz="0" w:space="0" w:color="auto"/>
        <w:left w:val="none" w:sz="0" w:space="0" w:color="auto"/>
        <w:bottom w:val="none" w:sz="0" w:space="0" w:color="auto"/>
        <w:right w:val="none" w:sz="0" w:space="0" w:color="auto"/>
      </w:divBdr>
    </w:div>
    <w:div w:id="1280066029">
      <w:bodyDiv w:val="1"/>
      <w:marLeft w:val="0"/>
      <w:marRight w:val="0"/>
      <w:marTop w:val="0"/>
      <w:marBottom w:val="0"/>
      <w:divBdr>
        <w:top w:val="none" w:sz="0" w:space="0" w:color="auto"/>
        <w:left w:val="none" w:sz="0" w:space="0" w:color="auto"/>
        <w:bottom w:val="none" w:sz="0" w:space="0" w:color="auto"/>
        <w:right w:val="none" w:sz="0" w:space="0" w:color="auto"/>
      </w:divBdr>
    </w:div>
    <w:div w:id="128060003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6427519">
      <w:bodyDiv w:val="1"/>
      <w:marLeft w:val="0"/>
      <w:marRight w:val="0"/>
      <w:marTop w:val="0"/>
      <w:marBottom w:val="0"/>
      <w:divBdr>
        <w:top w:val="none" w:sz="0" w:space="0" w:color="auto"/>
        <w:left w:val="none" w:sz="0" w:space="0" w:color="auto"/>
        <w:bottom w:val="none" w:sz="0" w:space="0" w:color="auto"/>
        <w:right w:val="none" w:sz="0" w:space="0" w:color="auto"/>
      </w:divBdr>
    </w:div>
    <w:div w:id="1310817969">
      <w:bodyDiv w:val="1"/>
      <w:marLeft w:val="0"/>
      <w:marRight w:val="0"/>
      <w:marTop w:val="0"/>
      <w:marBottom w:val="0"/>
      <w:divBdr>
        <w:top w:val="none" w:sz="0" w:space="0" w:color="auto"/>
        <w:left w:val="none" w:sz="0" w:space="0" w:color="auto"/>
        <w:bottom w:val="none" w:sz="0" w:space="0" w:color="auto"/>
        <w:right w:val="none" w:sz="0" w:space="0" w:color="auto"/>
      </w:divBdr>
    </w:div>
    <w:div w:id="1316178387">
      <w:bodyDiv w:val="1"/>
      <w:marLeft w:val="0"/>
      <w:marRight w:val="0"/>
      <w:marTop w:val="0"/>
      <w:marBottom w:val="0"/>
      <w:divBdr>
        <w:top w:val="none" w:sz="0" w:space="0" w:color="auto"/>
        <w:left w:val="none" w:sz="0" w:space="0" w:color="auto"/>
        <w:bottom w:val="none" w:sz="0" w:space="0" w:color="auto"/>
        <w:right w:val="none" w:sz="0" w:space="0" w:color="auto"/>
      </w:divBdr>
    </w:div>
    <w:div w:id="1316496534">
      <w:bodyDiv w:val="1"/>
      <w:marLeft w:val="0"/>
      <w:marRight w:val="0"/>
      <w:marTop w:val="0"/>
      <w:marBottom w:val="0"/>
      <w:divBdr>
        <w:top w:val="none" w:sz="0" w:space="0" w:color="auto"/>
        <w:left w:val="none" w:sz="0" w:space="0" w:color="auto"/>
        <w:bottom w:val="none" w:sz="0" w:space="0" w:color="auto"/>
        <w:right w:val="none" w:sz="0" w:space="0" w:color="auto"/>
      </w:divBdr>
    </w:div>
    <w:div w:id="1320034430">
      <w:bodyDiv w:val="1"/>
      <w:marLeft w:val="0"/>
      <w:marRight w:val="0"/>
      <w:marTop w:val="0"/>
      <w:marBottom w:val="0"/>
      <w:divBdr>
        <w:top w:val="none" w:sz="0" w:space="0" w:color="auto"/>
        <w:left w:val="none" w:sz="0" w:space="0" w:color="auto"/>
        <w:bottom w:val="none" w:sz="0" w:space="0" w:color="auto"/>
        <w:right w:val="none" w:sz="0" w:space="0" w:color="auto"/>
      </w:divBdr>
    </w:div>
    <w:div w:id="1323507922">
      <w:bodyDiv w:val="1"/>
      <w:marLeft w:val="0"/>
      <w:marRight w:val="0"/>
      <w:marTop w:val="0"/>
      <w:marBottom w:val="0"/>
      <w:divBdr>
        <w:top w:val="none" w:sz="0" w:space="0" w:color="auto"/>
        <w:left w:val="none" w:sz="0" w:space="0" w:color="auto"/>
        <w:bottom w:val="none" w:sz="0" w:space="0" w:color="auto"/>
        <w:right w:val="none" w:sz="0" w:space="0" w:color="auto"/>
      </w:divBdr>
    </w:div>
    <w:div w:id="132520926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212255">
      <w:bodyDiv w:val="1"/>
      <w:marLeft w:val="0"/>
      <w:marRight w:val="0"/>
      <w:marTop w:val="0"/>
      <w:marBottom w:val="0"/>
      <w:divBdr>
        <w:top w:val="none" w:sz="0" w:space="0" w:color="auto"/>
        <w:left w:val="none" w:sz="0" w:space="0" w:color="auto"/>
        <w:bottom w:val="none" w:sz="0" w:space="0" w:color="auto"/>
        <w:right w:val="none" w:sz="0" w:space="0" w:color="auto"/>
      </w:divBdr>
    </w:div>
    <w:div w:id="1331789696">
      <w:bodyDiv w:val="1"/>
      <w:marLeft w:val="0"/>
      <w:marRight w:val="0"/>
      <w:marTop w:val="0"/>
      <w:marBottom w:val="0"/>
      <w:divBdr>
        <w:top w:val="none" w:sz="0" w:space="0" w:color="auto"/>
        <w:left w:val="none" w:sz="0" w:space="0" w:color="auto"/>
        <w:bottom w:val="none" w:sz="0" w:space="0" w:color="auto"/>
        <w:right w:val="none" w:sz="0" w:space="0" w:color="auto"/>
      </w:divBdr>
    </w:div>
    <w:div w:id="1346051995">
      <w:bodyDiv w:val="1"/>
      <w:marLeft w:val="0"/>
      <w:marRight w:val="0"/>
      <w:marTop w:val="0"/>
      <w:marBottom w:val="0"/>
      <w:divBdr>
        <w:top w:val="none" w:sz="0" w:space="0" w:color="auto"/>
        <w:left w:val="none" w:sz="0" w:space="0" w:color="auto"/>
        <w:bottom w:val="none" w:sz="0" w:space="0" w:color="auto"/>
        <w:right w:val="none" w:sz="0" w:space="0" w:color="auto"/>
      </w:divBdr>
    </w:div>
    <w:div w:id="1349327228">
      <w:bodyDiv w:val="1"/>
      <w:marLeft w:val="0"/>
      <w:marRight w:val="0"/>
      <w:marTop w:val="0"/>
      <w:marBottom w:val="0"/>
      <w:divBdr>
        <w:top w:val="none" w:sz="0" w:space="0" w:color="auto"/>
        <w:left w:val="none" w:sz="0" w:space="0" w:color="auto"/>
        <w:bottom w:val="none" w:sz="0" w:space="0" w:color="auto"/>
        <w:right w:val="none" w:sz="0" w:space="0" w:color="auto"/>
      </w:divBdr>
    </w:div>
    <w:div w:id="1353799167">
      <w:bodyDiv w:val="1"/>
      <w:marLeft w:val="0"/>
      <w:marRight w:val="0"/>
      <w:marTop w:val="0"/>
      <w:marBottom w:val="0"/>
      <w:divBdr>
        <w:top w:val="none" w:sz="0" w:space="0" w:color="auto"/>
        <w:left w:val="none" w:sz="0" w:space="0" w:color="auto"/>
        <w:bottom w:val="none" w:sz="0" w:space="0" w:color="auto"/>
        <w:right w:val="none" w:sz="0" w:space="0" w:color="auto"/>
      </w:divBdr>
    </w:div>
    <w:div w:id="1360353193">
      <w:bodyDiv w:val="1"/>
      <w:marLeft w:val="0"/>
      <w:marRight w:val="0"/>
      <w:marTop w:val="0"/>
      <w:marBottom w:val="0"/>
      <w:divBdr>
        <w:top w:val="none" w:sz="0" w:space="0" w:color="auto"/>
        <w:left w:val="none" w:sz="0" w:space="0" w:color="auto"/>
        <w:bottom w:val="none" w:sz="0" w:space="0" w:color="auto"/>
        <w:right w:val="none" w:sz="0" w:space="0" w:color="auto"/>
      </w:divBdr>
    </w:div>
    <w:div w:id="1368722920">
      <w:bodyDiv w:val="1"/>
      <w:marLeft w:val="0"/>
      <w:marRight w:val="0"/>
      <w:marTop w:val="0"/>
      <w:marBottom w:val="0"/>
      <w:divBdr>
        <w:top w:val="none" w:sz="0" w:space="0" w:color="auto"/>
        <w:left w:val="none" w:sz="0" w:space="0" w:color="auto"/>
        <w:bottom w:val="none" w:sz="0" w:space="0" w:color="auto"/>
        <w:right w:val="none" w:sz="0" w:space="0" w:color="auto"/>
      </w:divBdr>
    </w:div>
    <w:div w:id="1374959357">
      <w:bodyDiv w:val="1"/>
      <w:marLeft w:val="0"/>
      <w:marRight w:val="0"/>
      <w:marTop w:val="0"/>
      <w:marBottom w:val="0"/>
      <w:divBdr>
        <w:top w:val="none" w:sz="0" w:space="0" w:color="auto"/>
        <w:left w:val="none" w:sz="0" w:space="0" w:color="auto"/>
        <w:bottom w:val="none" w:sz="0" w:space="0" w:color="auto"/>
        <w:right w:val="none" w:sz="0" w:space="0" w:color="auto"/>
      </w:divBdr>
    </w:div>
    <w:div w:id="1380131617">
      <w:bodyDiv w:val="1"/>
      <w:marLeft w:val="0"/>
      <w:marRight w:val="0"/>
      <w:marTop w:val="0"/>
      <w:marBottom w:val="0"/>
      <w:divBdr>
        <w:top w:val="none" w:sz="0" w:space="0" w:color="auto"/>
        <w:left w:val="none" w:sz="0" w:space="0" w:color="auto"/>
        <w:bottom w:val="none" w:sz="0" w:space="0" w:color="auto"/>
        <w:right w:val="none" w:sz="0" w:space="0" w:color="auto"/>
      </w:divBdr>
    </w:div>
    <w:div w:id="1390108236">
      <w:bodyDiv w:val="1"/>
      <w:marLeft w:val="0"/>
      <w:marRight w:val="0"/>
      <w:marTop w:val="0"/>
      <w:marBottom w:val="0"/>
      <w:divBdr>
        <w:top w:val="none" w:sz="0" w:space="0" w:color="auto"/>
        <w:left w:val="none" w:sz="0" w:space="0" w:color="auto"/>
        <w:bottom w:val="none" w:sz="0" w:space="0" w:color="auto"/>
        <w:right w:val="none" w:sz="0" w:space="0" w:color="auto"/>
      </w:divBdr>
    </w:div>
    <w:div w:id="1390686736">
      <w:bodyDiv w:val="1"/>
      <w:marLeft w:val="0"/>
      <w:marRight w:val="0"/>
      <w:marTop w:val="0"/>
      <w:marBottom w:val="0"/>
      <w:divBdr>
        <w:top w:val="none" w:sz="0" w:space="0" w:color="auto"/>
        <w:left w:val="none" w:sz="0" w:space="0" w:color="auto"/>
        <w:bottom w:val="none" w:sz="0" w:space="0" w:color="auto"/>
        <w:right w:val="none" w:sz="0" w:space="0" w:color="auto"/>
      </w:divBdr>
    </w:div>
    <w:div w:id="1392995827">
      <w:bodyDiv w:val="1"/>
      <w:marLeft w:val="0"/>
      <w:marRight w:val="0"/>
      <w:marTop w:val="0"/>
      <w:marBottom w:val="0"/>
      <w:divBdr>
        <w:top w:val="none" w:sz="0" w:space="0" w:color="auto"/>
        <w:left w:val="none" w:sz="0" w:space="0" w:color="auto"/>
        <w:bottom w:val="none" w:sz="0" w:space="0" w:color="auto"/>
        <w:right w:val="none" w:sz="0" w:space="0" w:color="auto"/>
      </w:divBdr>
    </w:div>
    <w:div w:id="1393233534">
      <w:bodyDiv w:val="1"/>
      <w:marLeft w:val="0"/>
      <w:marRight w:val="0"/>
      <w:marTop w:val="0"/>
      <w:marBottom w:val="0"/>
      <w:divBdr>
        <w:top w:val="none" w:sz="0" w:space="0" w:color="auto"/>
        <w:left w:val="none" w:sz="0" w:space="0" w:color="auto"/>
        <w:bottom w:val="none" w:sz="0" w:space="0" w:color="auto"/>
        <w:right w:val="none" w:sz="0" w:space="0" w:color="auto"/>
      </w:divBdr>
    </w:div>
    <w:div w:id="1397244733">
      <w:bodyDiv w:val="1"/>
      <w:marLeft w:val="0"/>
      <w:marRight w:val="0"/>
      <w:marTop w:val="0"/>
      <w:marBottom w:val="0"/>
      <w:divBdr>
        <w:top w:val="none" w:sz="0" w:space="0" w:color="auto"/>
        <w:left w:val="none" w:sz="0" w:space="0" w:color="auto"/>
        <w:bottom w:val="none" w:sz="0" w:space="0" w:color="auto"/>
        <w:right w:val="none" w:sz="0" w:space="0" w:color="auto"/>
      </w:divBdr>
    </w:div>
    <w:div w:id="1397582854">
      <w:bodyDiv w:val="1"/>
      <w:marLeft w:val="0"/>
      <w:marRight w:val="0"/>
      <w:marTop w:val="0"/>
      <w:marBottom w:val="0"/>
      <w:divBdr>
        <w:top w:val="none" w:sz="0" w:space="0" w:color="auto"/>
        <w:left w:val="none" w:sz="0" w:space="0" w:color="auto"/>
        <w:bottom w:val="none" w:sz="0" w:space="0" w:color="auto"/>
        <w:right w:val="none" w:sz="0" w:space="0" w:color="auto"/>
      </w:divBdr>
    </w:div>
    <w:div w:id="1402099852">
      <w:bodyDiv w:val="1"/>
      <w:marLeft w:val="0"/>
      <w:marRight w:val="0"/>
      <w:marTop w:val="0"/>
      <w:marBottom w:val="0"/>
      <w:divBdr>
        <w:top w:val="none" w:sz="0" w:space="0" w:color="auto"/>
        <w:left w:val="none" w:sz="0" w:space="0" w:color="auto"/>
        <w:bottom w:val="none" w:sz="0" w:space="0" w:color="auto"/>
        <w:right w:val="none" w:sz="0" w:space="0" w:color="auto"/>
      </w:divBdr>
    </w:div>
    <w:div w:id="1402555912">
      <w:bodyDiv w:val="1"/>
      <w:marLeft w:val="0"/>
      <w:marRight w:val="0"/>
      <w:marTop w:val="0"/>
      <w:marBottom w:val="0"/>
      <w:divBdr>
        <w:top w:val="none" w:sz="0" w:space="0" w:color="auto"/>
        <w:left w:val="none" w:sz="0" w:space="0" w:color="auto"/>
        <w:bottom w:val="none" w:sz="0" w:space="0" w:color="auto"/>
        <w:right w:val="none" w:sz="0" w:space="0" w:color="auto"/>
      </w:divBdr>
    </w:div>
    <w:div w:id="1416124770">
      <w:bodyDiv w:val="1"/>
      <w:marLeft w:val="0"/>
      <w:marRight w:val="0"/>
      <w:marTop w:val="0"/>
      <w:marBottom w:val="0"/>
      <w:divBdr>
        <w:top w:val="none" w:sz="0" w:space="0" w:color="auto"/>
        <w:left w:val="none" w:sz="0" w:space="0" w:color="auto"/>
        <w:bottom w:val="none" w:sz="0" w:space="0" w:color="auto"/>
        <w:right w:val="none" w:sz="0" w:space="0" w:color="auto"/>
      </w:divBdr>
    </w:div>
    <w:div w:id="1417895209">
      <w:bodyDiv w:val="1"/>
      <w:marLeft w:val="0"/>
      <w:marRight w:val="0"/>
      <w:marTop w:val="0"/>
      <w:marBottom w:val="0"/>
      <w:divBdr>
        <w:top w:val="none" w:sz="0" w:space="0" w:color="auto"/>
        <w:left w:val="none" w:sz="0" w:space="0" w:color="auto"/>
        <w:bottom w:val="none" w:sz="0" w:space="0" w:color="auto"/>
        <w:right w:val="none" w:sz="0" w:space="0" w:color="auto"/>
      </w:divBdr>
    </w:div>
    <w:div w:id="1421639254">
      <w:bodyDiv w:val="1"/>
      <w:marLeft w:val="0"/>
      <w:marRight w:val="0"/>
      <w:marTop w:val="0"/>
      <w:marBottom w:val="0"/>
      <w:divBdr>
        <w:top w:val="none" w:sz="0" w:space="0" w:color="auto"/>
        <w:left w:val="none" w:sz="0" w:space="0" w:color="auto"/>
        <w:bottom w:val="none" w:sz="0" w:space="0" w:color="auto"/>
        <w:right w:val="none" w:sz="0" w:space="0" w:color="auto"/>
      </w:divBdr>
    </w:div>
    <w:div w:id="1423797656">
      <w:bodyDiv w:val="1"/>
      <w:marLeft w:val="0"/>
      <w:marRight w:val="0"/>
      <w:marTop w:val="0"/>
      <w:marBottom w:val="0"/>
      <w:divBdr>
        <w:top w:val="none" w:sz="0" w:space="0" w:color="auto"/>
        <w:left w:val="none" w:sz="0" w:space="0" w:color="auto"/>
        <w:bottom w:val="none" w:sz="0" w:space="0" w:color="auto"/>
        <w:right w:val="none" w:sz="0" w:space="0" w:color="auto"/>
      </w:divBdr>
    </w:div>
    <w:div w:id="1423842553">
      <w:bodyDiv w:val="1"/>
      <w:marLeft w:val="0"/>
      <w:marRight w:val="0"/>
      <w:marTop w:val="0"/>
      <w:marBottom w:val="0"/>
      <w:divBdr>
        <w:top w:val="none" w:sz="0" w:space="0" w:color="auto"/>
        <w:left w:val="none" w:sz="0" w:space="0" w:color="auto"/>
        <w:bottom w:val="none" w:sz="0" w:space="0" w:color="auto"/>
        <w:right w:val="none" w:sz="0" w:space="0" w:color="auto"/>
      </w:divBdr>
    </w:div>
    <w:div w:id="1426613664">
      <w:bodyDiv w:val="1"/>
      <w:marLeft w:val="0"/>
      <w:marRight w:val="0"/>
      <w:marTop w:val="0"/>
      <w:marBottom w:val="0"/>
      <w:divBdr>
        <w:top w:val="none" w:sz="0" w:space="0" w:color="auto"/>
        <w:left w:val="none" w:sz="0" w:space="0" w:color="auto"/>
        <w:bottom w:val="none" w:sz="0" w:space="0" w:color="auto"/>
        <w:right w:val="none" w:sz="0" w:space="0" w:color="auto"/>
      </w:divBdr>
    </w:div>
    <w:div w:id="1431391680">
      <w:bodyDiv w:val="1"/>
      <w:marLeft w:val="0"/>
      <w:marRight w:val="0"/>
      <w:marTop w:val="0"/>
      <w:marBottom w:val="0"/>
      <w:divBdr>
        <w:top w:val="none" w:sz="0" w:space="0" w:color="auto"/>
        <w:left w:val="none" w:sz="0" w:space="0" w:color="auto"/>
        <w:bottom w:val="none" w:sz="0" w:space="0" w:color="auto"/>
        <w:right w:val="none" w:sz="0" w:space="0" w:color="auto"/>
      </w:divBdr>
    </w:div>
    <w:div w:id="1436366281">
      <w:bodyDiv w:val="1"/>
      <w:marLeft w:val="0"/>
      <w:marRight w:val="0"/>
      <w:marTop w:val="0"/>
      <w:marBottom w:val="0"/>
      <w:divBdr>
        <w:top w:val="none" w:sz="0" w:space="0" w:color="auto"/>
        <w:left w:val="none" w:sz="0" w:space="0" w:color="auto"/>
        <w:bottom w:val="none" w:sz="0" w:space="0" w:color="auto"/>
        <w:right w:val="none" w:sz="0" w:space="0" w:color="auto"/>
      </w:divBdr>
    </w:div>
    <w:div w:id="1452868161">
      <w:bodyDiv w:val="1"/>
      <w:marLeft w:val="0"/>
      <w:marRight w:val="0"/>
      <w:marTop w:val="0"/>
      <w:marBottom w:val="0"/>
      <w:divBdr>
        <w:top w:val="none" w:sz="0" w:space="0" w:color="auto"/>
        <w:left w:val="none" w:sz="0" w:space="0" w:color="auto"/>
        <w:bottom w:val="none" w:sz="0" w:space="0" w:color="auto"/>
        <w:right w:val="none" w:sz="0" w:space="0" w:color="auto"/>
      </w:divBdr>
    </w:div>
    <w:div w:id="1453940927">
      <w:bodyDiv w:val="1"/>
      <w:marLeft w:val="0"/>
      <w:marRight w:val="0"/>
      <w:marTop w:val="0"/>
      <w:marBottom w:val="0"/>
      <w:divBdr>
        <w:top w:val="none" w:sz="0" w:space="0" w:color="auto"/>
        <w:left w:val="none" w:sz="0" w:space="0" w:color="auto"/>
        <w:bottom w:val="none" w:sz="0" w:space="0" w:color="auto"/>
        <w:right w:val="none" w:sz="0" w:space="0" w:color="auto"/>
      </w:divBdr>
    </w:div>
    <w:div w:id="1453983672">
      <w:bodyDiv w:val="1"/>
      <w:marLeft w:val="0"/>
      <w:marRight w:val="0"/>
      <w:marTop w:val="0"/>
      <w:marBottom w:val="0"/>
      <w:divBdr>
        <w:top w:val="none" w:sz="0" w:space="0" w:color="auto"/>
        <w:left w:val="none" w:sz="0" w:space="0" w:color="auto"/>
        <w:bottom w:val="none" w:sz="0" w:space="0" w:color="auto"/>
        <w:right w:val="none" w:sz="0" w:space="0" w:color="auto"/>
      </w:divBdr>
    </w:div>
    <w:div w:id="1454516005">
      <w:bodyDiv w:val="1"/>
      <w:marLeft w:val="0"/>
      <w:marRight w:val="0"/>
      <w:marTop w:val="0"/>
      <w:marBottom w:val="0"/>
      <w:divBdr>
        <w:top w:val="none" w:sz="0" w:space="0" w:color="auto"/>
        <w:left w:val="none" w:sz="0" w:space="0" w:color="auto"/>
        <w:bottom w:val="none" w:sz="0" w:space="0" w:color="auto"/>
        <w:right w:val="none" w:sz="0" w:space="0" w:color="auto"/>
      </w:divBdr>
    </w:div>
    <w:div w:id="1456170033">
      <w:bodyDiv w:val="1"/>
      <w:marLeft w:val="0"/>
      <w:marRight w:val="0"/>
      <w:marTop w:val="0"/>
      <w:marBottom w:val="0"/>
      <w:divBdr>
        <w:top w:val="none" w:sz="0" w:space="0" w:color="auto"/>
        <w:left w:val="none" w:sz="0" w:space="0" w:color="auto"/>
        <w:bottom w:val="none" w:sz="0" w:space="0" w:color="auto"/>
        <w:right w:val="none" w:sz="0" w:space="0" w:color="auto"/>
      </w:divBdr>
    </w:div>
    <w:div w:id="1459300268">
      <w:bodyDiv w:val="1"/>
      <w:marLeft w:val="0"/>
      <w:marRight w:val="0"/>
      <w:marTop w:val="0"/>
      <w:marBottom w:val="0"/>
      <w:divBdr>
        <w:top w:val="none" w:sz="0" w:space="0" w:color="auto"/>
        <w:left w:val="none" w:sz="0" w:space="0" w:color="auto"/>
        <w:bottom w:val="none" w:sz="0" w:space="0" w:color="auto"/>
        <w:right w:val="none" w:sz="0" w:space="0" w:color="auto"/>
      </w:divBdr>
    </w:div>
    <w:div w:id="1459684859">
      <w:bodyDiv w:val="1"/>
      <w:marLeft w:val="0"/>
      <w:marRight w:val="0"/>
      <w:marTop w:val="0"/>
      <w:marBottom w:val="0"/>
      <w:divBdr>
        <w:top w:val="none" w:sz="0" w:space="0" w:color="auto"/>
        <w:left w:val="none" w:sz="0" w:space="0" w:color="auto"/>
        <w:bottom w:val="none" w:sz="0" w:space="0" w:color="auto"/>
        <w:right w:val="none" w:sz="0" w:space="0" w:color="auto"/>
      </w:divBdr>
    </w:div>
    <w:div w:id="1466776077">
      <w:bodyDiv w:val="1"/>
      <w:marLeft w:val="0"/>
      <w:marRight w:val="0"/>
      <w:marTop w:val="0"/>
      <w:marBottom w:val="0"/>
      <w:divBdr>
        <w:top w:val="none" w:sz="0" w:space="0" w:color="auto"/>
        <w:left w:val="none" w:sz="0" w:space="0" w:color="auto"/>
        <w:bottom w:val="none" w:sz="0" w:space="0" w:color="auto"/>
        <w:right w:val="none" w:sz="0" w:space="0" w:color="auto"/>
      </w:divBdr>
    </w:div>
    <w:div w:id="1467969702">
      <w:bodyDiv w:val="1"/>
      <w:marLeft w:val="0"/>
      <w:marRight w:val="0"/>
      <w:marTop w:val="0"/>
      <w:marBottom w:val="0"/>
      <w:divBdr>
        <w:top w:val="none" w:sz="0" w:space="0" w:color="auto"/>
        <w:left w:val="none" w:sz="0" w:space="0" w:color="auto"/>
        <w:bottom w:val="none" w:sz="0" w:space="0" w:color="auto"/>
        <w:right w:val="none" w:sz="0" w:space="0" w:color="auto"/>
      </w:divBdr>
    </w:div>
    <w:div w:id="1470973508">
      <w:bodyDiv w:val="1"/>
      <w:marLeft w:val="0"/>
      <w:marRight w:val="0"/>
      <w:marTop w:val="0"/>
      <w:marBottom w:val="0"/>
      <w:divBdr>
        <w:top w:val="none" w:sz="0" w:space="0" w:color="auto"/>
        <w:left w:val="none" w:sz="0" w:space="0" w:color="auto"/>
        <w:bottom w:val="none" w:sz="0" w:space="0" w:color="auto"/>
        <w:right w:val="none" w:sz="0" w:space="0" w:color="auto"/>
      </w:divBdr>
    </w:div>
    <w:div w:id="1471752568">
      <w:bodyDiv w:val="1"/>
      <w:marLeft w:val="0"/>
      <w:marRight w:val="0"/>
      <w:marTop w:val="0"/>
      <w:marBottom w:val="0"/>
      <w:divBdr>
        <w:top w:val="none" w:sz="0" w:space="0" w:color="auto"/>
        <w:left w:val="none" w:sz="0" w:space="0" w:color="auto"/>
        <w:bottom w:val="none" w:sz="0" w:space="0" w:color="auto"/>
        <w:right w:val="none" w:sz="0" w:space="0" w:color="auto"/>
      </w:divBdr>
    </w:div>
    <w:div w:id="1472594887">
      <w:bodyDiv w:val="1"/>
      <w:marLeft w:val="0"/>
      <w:marRight w:val="0"/>
      <w:marTop w:val="0"/>
      <w:marBottom w:val="0"/>
      <w:divBdr>
        <w:top w:val="none" w:sz="0" w:space="0" w:color="auto"/>
        <w:left w:val="none" w:sz="0" w:space="0" w:color="auto"/>
        <w:bottom w:val="none" w:sz="0" w:space="0" w:color="auto"/>
        <w:right w:val="none" w:sz="0" w:space="0" w:color="auto"/>
      </w:divBdr>
    </w:div>
    <w:div w:id="1473400489">
      <w:bodyDiv w:val="1"/>
      <w:marLeft w:val="0"/>
      <w:marRight w:val="0"/>
      <w:marTop w:val="0"/>
      <w:marBottom w:val="0"/>
      <w:divBdr>
        <w:top w:val="none" w:sz="0" w:space="0" w:color="auto"/>
        <w:left w:val="none" w:sz="0" w:space="0" w:color="auto"/>
        <w:bottom w:val="none" w:sz="0" w:space="0" w:color="auto"/>
        <w:right w:val="none" w:sz="0" w:space="0" w:color="auto"/>
      </w:divBdr>
    </w:div>
    <w:div w:id="1479806777">
      <w:bodyDiv w:val="1"/>
      <w:marLeft w:val="0"/>
      <w:marRight w:val="0"/>
      <w:marTop w:val="0"/>
      <w:marBottom w:val="0"/>
      <w:divBdr>
        <w:top w:val="none" w:sz="0" w:space="0" w:color="auto"/>
        <w:left w:val="none" w:sz="0" w:space="0" w:color="auto"/>
        <w:bottom w:val="none" w:sz="0" w:space="0" w:color="auto"/>
        <w:right w:val="none" w:sz="0" w:space="0" w:color="auto"/>
      </w:divBdr>
    </w:div>
    <w:div w:id="1489204565">
      <w:bodyDiv w:val="1"/>
      <w:marLeft w:val="0"/>
      <w:marRight w:val="0"/>
      <w:marTop w:val="0"/>
      <w:marBottom w:val="0"/>
      <w:divBdr>
        <w:top w:val="none" w:sz="0" w:space="0" w:color="auto"/>
        <w:left w:val="none" w:sz="0" w:space="0" w:color="auto"/>
        <w:bottom w:val="none" w:sz="0" w:space="0" w:color="auto"/>
        <w:right w:val="none" w:sz="0" w:space="0" w:color="auto"/>
      </w:divBdr>
    </w:div>
    <w:div w:id="1490093081">
      <w:bodyDiv w:val="1"/>
      <w:marLeft w:val="0"/>
      <w:marRight w:val="0"/>
      <w:marTop w:val="0"/>
      <w:marBottom w:val="0"/>
      <w:divBdr>
        <w:top w:val="none" w:sz="0" w:space="0" w:color="auto"/>
        <w:left w:val="none" w:sz="0" w:space="0" w:color="auto"/>
        <w:bottom w:val="none" w:sz="0" w:space="0" w:color="auto"/>
        <w:right w:val="none" w:sz="0" w:space="0" w:color="auto"/>
      </w:divBdr>
    </w:div>
    <w:div w:id="1494838019">
      <w:bodyDiv w:val="1"/>
      <w:marLeft w:val="0"/>
      <w:marRight w:val="0"/>
      <w:marTop w:val="0"/>
      <w:marBottom w:val="0"/>
      <w:divBdr>
        <w:top w:val="none" w:sz="0" w:space="0" w:color="auto"/>
        <w:left w:val="none" w:sz="0" w:space="0" w:color="auto"/>
        <w:bottom w:val="none" w:sz="0" w:space="0" w:color="auto"/>
        <w:right w:val="none" w:sz="0" w:space="0" w:color="auto"/>
      </w:divBdr>
    </w:div>
    <w:div w:id="1496915255">
      <w:bodyDiv w:val="1"/>
      <w:marLeft w:val="0"/>
      <w:marRight w:val="0"/>
      <w:marTop w:val="0"/>
      <w:marBottom w:val="0"/>
      <w:divBdr>
        <w:top w:val="none" w:sz="0" w:space="0" w:color="auto"/>
        <w:left w:val="none" w:sz="0" w:space="0" w:color="auto"/>
        <w:bottom w:val="none" w:sz="0" w:space="0" w:color="auto"/>
        <w:right w:val="none" w:sz="0" w:space="0" w:color="auto"/>
      </w:divBdr>
    </w:div>
    <w:div w:id="1498960409">
      <w:bodyDiv w:val="1"/>
      <w:marLeft w:val="0"/>
      <w:marRight w:val="0"/>
      <w:marTop w:val="0"/>
      <w:marBottom w:val="0"/>
      <w:divBdr>
        <w:top w:val="none" w:sz="0" w:space="0" w:color="auto"/>
        <w:left w:val="none" w:sz="0" w:space="0" w:color="auto"/>
        <w:bottom w:val="none" w:sz="0" w:space="0" w:color="auto"/>
        <w:right w:val="none" w:sz="0" w:space="0" w:color="auto"/>
      </w:divBdr>
    </w:div>
    <w:div w:id="1506625912">
      <w:bodyDiv w:val="1"/>
      <w:marLeft w:val="0"/>
      <w:marRight w:val="0"/>
      <w:marTop w:val="0"/>
      <w:marBottom w:val="0"/>
      <w:divBdr>
        <w:top w:val="none" w:sz="0" w:space="0" w:color="auto"/>
        <w:left w:val="none" w:sz="0" w:space="0" w:color="auto"/>
        <w:bottom w:val="none" w:sz="0" w:space="0" w:color="auto"/>
        <w:right w:val="none" w:sz="0" w:space="0" w:color="auto"/>
      </w:divBdr>
    </w:div>
    <w:div w:id="1509175429">
      <w:bodyDiv w:val="1"/>
      <w:marLeft w:val="0"/>
      <w:marRight w:val="0"/>
      <w:marTop w:val="0"/>
      <w:marBottom w:val="0"/>
      <w:divBdr>
        <w:top w:val="none" w:sz="0" w:space="0" w:color="auto"/>
        <w:left w:val="none" w:sz="0" w:space="0" w:color="auto"/>
        <w:bottom w:val="none" w:sz="0" w:space="0" w:color="auto"/>
        <w:right w:val="none" w:sz="0" w:space="0" w:color="auto"/>
      </w:divBdr>
    </w:div>
    <w:div w:id="1509556821">
      <w:bodyDiv w:val="1"/>
      <w:marLeft w:val="0"/>
      <w:marRight w:val="0"/>
      <w:marTop w:val="0"/>
      <w:marBottom w:val="0"/>
      <w:divBdr>
        <w:top w:val="none" w:sz="0" w:space="0" w:color="auto"/>
        <w:left w:val="none" w:sz="0" w:space="0" w:color="auto"/>
        <w:bottom w:val="none" w:sz="0" w:space="0" w:color="auto"/>
        <w:right w:val="none" w:sz="0" w:space="0" w:color="auto"/>
      </w:divBdr>
    </w:div>
    <w:div w:id="1509830427">
      <w:bodyDiv w:val="1"/>
      <w:marLeft w:val="0"/>
      <w:marRight w:val="0"/>
      <w:marTop w:val="0"/>
      <w:marBottom w:val="0"/>
      <w:divBdr>
        <w:top w:val="none" w:sz="0" w:space="0" w:color="auto"/>
        <w:left w:val="none" w:sz="0" w:space="0" w:color="auto"/>
        <w:bottom w:val="none" w:sz="0" w:space="0" w:color="auto"/>
        <w:right w:val="none" w:sz="0" w:space="0" w:color="auto"/>
      </w:divBdr>
    </w:div>
    <w:div w:id="1513379542">
      <w:bodyDiv w:val="1"/>
      <w:marLeft w:val="0"/>
      <w:marRight w:val="0"/>
      <w:marTop w:val="0"/>
      <w:marBottom w:val="0"/>
      <w:divBdr>
        <w:top w:val="none" w:sz="0" w:space="0" w:color="auto"/>
        <w:left w:val="none" w:sz="0" w:space="0" w:color="auto"/>
        <w:bottom w:val="none" w:sz="0" w:space="0" w:color="auto"/>
        <w:right w:val="none" w:sz="0" w:space="0" w:color="auto"/>
      </w:divBdr>
    </w:div>
    <w:div w:id="1515724899">
      <w:bodyDiv w:val="1"/>
      <w:marLeft w:val="0"/>
      <w:marRight w:val="0"/>
      <w:marTop w:val="0"/>
      <w:marBottom w:val="0"/>
      <w:divBdr>
        <w:top w:val="none" w:sz="0" w:space="0" w:color="auto"/>
        <w:left w:val="none" w:sz="0" w:space="0" w:color="auto"/>
        <w:bottom w:val="none" w:sz="0" w:space="0" w:color="auto"/>
        <w:right w:val="none" w:sz="0" w:space="0" w:color="auto"/>
      </w:divBdr>
    </w:div>
    <w:div w:id="1516186978">
      <w:bodyDiv w:val="1"/>
      <w:marLeft w:val="0"/>
      <w:marRight w:val="0"/>
      <w:marTop w:val="0"/>
      <w:marBottom w:val="0"/>
      <w:divBdr>
        <w:top w:val="none" w:sz="0" w:space="0" w:color="auto"/>
        <w:left w:val="none" w:sz="0" w:space="0" w:color="auto"/>
        <w:bottom w:val="none" w:sz="0" w:space="0" w:color="auto"/>
        <w:right w:val="none" w:sz="0" w:space="0" w:color="auto"/>
      </w:divBdr>
    </w:div>
    <w:div w:id="1517842441">
      <w:bodyDiv w:val="1"/>
      <w:marLeft w:val="0"/>
      <w:marRight w:val="0"/>
      <w:marTop w:val="0"/>
      <w:marBottom w:val="0"/>
      <w:divBdr>
        <w:top w:val="none" w:sz="0" w:space="0" w:color="auto"/>
        <w:left w:val="none" w:sz="0" w:space="0" w:color="auto"/>
        <w:bottom w:val="none" w:sz="0" w:space="0" w:color="auto"/>
        <w:right w:val="none" w:sz="0" w:space="0" w:color="auto"/>
      </w:divBdr>
    </w:div>
    <w:div w:id="1518497918">
      <w:bodyDiv w:val="1"/>
      <w:marLeft w:val="0"/>
      <w:marRight w:val="0"/>
      <w:marTop w:val="0"/>
      <w:marBottom w:val="0"/>
      <w:divBdr>
        <w:top w:val="none" w:sz="0" w:space="0" w:color="auto"/>
        <w:left w:val="none" w:sz="0" w:space="0" w:color="auto"/>
        <w:bottom w:val="none" w:sz="0" w:space="0" w:color="auto"/>
        <w:right w:val="none" w:sz="0" w:space="0" w:color="auto"/>
      </w:divBdr>
    </w:div>
    <w:div w:id="1526165376">
      <w:bodyDiv w:val="1"/>
      <w:marLeft w:val="0"/>
      <w:marRight w:val="0"/>
      <w:marTop w:val="0"/>
      <w:marBottom w:val="0"/>
      <w:divBdr>
        <w:top w:val="none" w:sz="0" w:space="0" w:color="auto"/>
        <w:left w:val="none" w:sz="0" w:space="0" w:color="auto"/>
        <w:bottom w:val="none" w:sz="0" w:space="0" w:color="auto"/>
        <w:right w:val="none" w:sz="0" w:space="0" w:color="auto"/>
      </w:divBdr>
    </w:div>
    <w:div w:id="1526333626">
      <w:bodyDiv w:val="1"/>
      <w:marLeft w:val="0"/>
      <w:marRight w:val="0"/>
      <w:marTop w:val="0"/>
      <w:marBottom w:val="0"/>
      <w:divBdr>
        <w:top w:val="none" w:sz="0" w:space="0" w:color="auto"/>
        <w:left w:val="none" w:sz="0" w:space="0" w:color="auto"/>
        <w:bottom w:val="none" w:sz="0" w:space="0" w:color="auto"/>
        <w:right w:val="none" w:sz="0" w:space="0" w:color="auto"/>
      </w:divBdr>
    </w:div>
    <w:div w:id="1532187690">
      <w:bodyDiv w:val="1"/>
      <w:marLeft w:val="0"/>
      <w:marRight w:val="0"/>
      <w:marTop w:val="0"/>
      <w:marBottom w:val="0"/>
      <w:divBdr>
        <w:top w:val="none" w:sz="0" w:space="0" w:color="auto"/>
        <w:left w:val="none" w:sz="0" w:space="0" w:color="auto"/>
        <w:bottom w:val="none" w:sz="0" w:space="0" w:color="auto"/>
        <w:right w:val="none" w:sz="0" w:space="0" w:color="auto"/>
      </w:divBdr>
    </w:div>
    <w:div w:id="1537889566">
      <w:bodyDiv w:val="1"/>
      <w:marLeft w:val="0"/>
      <w:marRight w:val="0"/>
      <w:marTop w:val="0"/>
      <w:marBottom w:val="0"/>
      <w:divBdr>
        <w:top w:val="none" w:sz="0" w:space="0" w:color="auto"/>
        <w:left w:val="none" w:sz="0" w:space="0" w:color="auto"/>
        <w:bottom w:val="none" w:sz="0" w:space="0" w:color="auto"/>
        <w:right w:val="none" w:sz="0" w:space="0" w:color="auto"/>
      </w:divBdr>
    </w:div>
    <w:div w:id="1540240280">
      <w:bodyDiv w:val="1"/>
      <w:marLeft w:val="0"/>
      <w:marRight w:val="0"/>
      <w:marTop w:val="0"/>
      <w:marBottom w:val="0"/>
      <w:divBdr>
        <w:top w:val="none" w:sz="0" w:space="0" w:color="auto"/>
        <w:left w:val="none" w:sz="0" w:space="0" w:color="auto"/>
        <w:bottom w:val="none" w:sz="0" w:space="0" w:color="auto"/>
        <w:right w:val="none" w:sz="0" w:space="0" w:color="auto"/>
      </w:divBdr>
    </w:div>
    <w:div w:id="1542593508">
      <w:bodyDiv w:val="1"/>
      <w:marLeft w:val="0"/>
      <w:marRight w:val="0"/>
      <w:marTop w:val="0"/>
      <w:marBottom w:val="0"/>
      <w:divBdr>
        <w:top w:val="none" w:sz="0" w:space="0" w:color="auto"/>
        <w:left w:val="none" w:sz="0" w:space="0" w:color="auto"/>
        <w:bottom w:val="none" w:sz="0" w:space="0" w:color="auto"/>
        <w:right w:val="none" w:sz="0" w:space="0" w:color="auto"/>
      </w:divBdr>
    </w:div>
    <w:div w:id="1545480050">
      <w:bodyDiv w:val="1"/>
      <w:marLeft w:val="0"/>
      <w:marRight w:val="0"/>
      <w:marTop w:val="0"/>
      <w:marBottom w:val="0"/>
      <w:divBdr>
        <w:top w:val="none" w:sz="0" w:space="0" w:color="auto"/>
        <w:left w:val="none" w:sz="0" w:space="0" w:color="auto"/>
        <w:bottom w:val="none" w:sz="0" w:space="0" w:color="auto"/>
        <w:right w:val="none" w:sz="0" w:space="0" w:color="auto"/>
      </w:divBdr>
    </w:div>
    <w:div w:id="1546983297">
      <w:bodyDiv w:val="1"/>
      <w:marLeft w:val="0"/>
      <w:marRight w:val="0"/>
      <w:marTop w:val="0"/>
      <w:marBottom w:val="0"/>
      <w:divBdr>
        <w:top w:val="none" w:sz="0" w:space="0" w:color="auto"/>
        <w:left w:val="none" w:sz="0" w:space="0" w:color="auto"/>
        <w:bottom w:val="none" w:sz="0" w:space="0" w:color="auto"/>
        <w:right w:val="none" w:sz="0" w:space="0" w:color="auto"/>
      </w:divBdr>
    </w:div>
    <w:div w:id="1551262064">
      <w:bodyDiv w:val="1"/>
      <w:marLeft w:val="0"/>
      <w:marRight w:val="0"/>
      <w:marTop w:val="0"/>
      <w:marBottom w:val="0"/>
      <w:divBdr>
        <w:top w:val="none" w:sz="0" w:space="0" w:color="auto"/>
        <w:left w:val="none" w:sz="0" w:space="0" w:color="auto"/>
        <w:bottom w:val="none" w:sz="0" w:space="0" w:color="auto"/>
        <w:right w:val="none" w:sz="0" w:space="0" w:color="auto"/>
      </w:divBdr>
    </w:div>
    <w:div w:id="155427327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367706">
      <w:bodyDiv w:val="1"/>
      <w:marLeft w:val="0"/>
      <w:marRight w:val="0"/>
      <w:marTop w:val="0"/>
      <w:marBottom w:val="0"/>
      <w:divBdr>
        <w:top w:val="none" w:sz="0" w:space="0" w:color="auto"/>
        <w:left w:val="none" w:sz="0" w:space="0" w:color="auto"/>
        <w:bottom w:val="none" w:sz="0" w:space="0" w:color="auto"/>
        <w:right w:val="none" w:sz="0" w:space="0" w:color="auto"/>
      </w:divBdr>
    </w:div>
    <w:div w:id="1565482021">
      <w:bodyDiv w:val="1"/>
      <w:marLeft w:val="0"/>
      <w:marRight w:val="0"/>
      <w:marTop w:val="0"/>
      <w:marBottom w:val="0"/>
      <w:divBdr>
        <w:top w:val="none" w:sz="0" w:space="0" w:color="auto"/>
        <w:left w:val="none" w:sz="0" w:space="0" w:color="auto"/>
        <w:bottom w:val="none" w:sz="0" w:space="0" w:color="auto"/>
        <w:right w:val="none" w:sz="0" w:space="0" w:color="auto"/>
      </w:divBdr>
    </w:div>
    <w:div w:id="1573857821">
      <w:bodyDiv w:val="1"/>
      <w:marLeft w:val="0"/>
      <w:marRight w:val="0"/>
      <w:marTop w:val="0"/>
      <w:marBottom w:val="0"/>
      <w:divBdr>
        <w:top w:val="none" w:sz="0" w:space="0" w:color="auto"/>
        <w:left w:val="none" w:sz="0" w:space="0" w:color="auto"/>
        <w:bottom w:val="none" w:sz="0" w:space="0" w:color="auto"/>
        <w:right w:val="none" w:sz="0" w:space="0" w:color="auto"/>
      </w:divBdr>
    </w:div>
    <w:div w:id="1585184771">
      <w:bodyDiv w:val="1"/>
      <w:marLeft w:val="0"/>
      <w:marRight w:val="0"/>
      <w:marTop w:val="0"/>
      <w:marBottom w:val="0"/>
      <w:divBdr>
        <w:top w:val="none" w:sz="0" w:space="0" w:color="auto"/>
        <w:left w:val="none" w:sz="0" w:space="0" w:color="auto"/>
        <w:bottom w:val="none" w:sz="0" w:space="0" w:color="auto"/>
        <w:right w:val="none" w:sz="0" w:space="0" w:color="auto"/>
      </w:divBdr>
    </w:div>
    <w:div w:id="1587306589">
      <w:bodyDiv w:val="1"/>
      <w:marLeft w:val="0"/>
      <w:marRight w:val="0"/>
      <w:marTop w:val="0"/>
      <w:marBottom w:val="0"/>
      <w:divBdr>
        <w:top w:val="none" w:sz="0" w:space="0" w:color="auto"/>
        <w:left w:val="none" w:sz="0" w:space="0" w:color="auto"/>
        <w:bottom w:val="none" w:sz="0" w:space="0" w:color="auto"/>
        <w:right w:val="none" w:sz="0" w:space="0" w:color="auto"/>
      </w:divBdr>
    </w:div>
    <w:div w:id="1593123824">
      <w:bodyDiv w:val="1"/>
      <w:marLeft w:val="0"/>
      <w:marRight w:val="0"/>
      <w:marTop w:val="0"/>
      <w:marBottom w:val="0"/>
      <w:divBdr>
        <w:top w:val="none" w:sz="0" w:space="0" w:color="auto"/>
        <w:left w:val="none" w:sz="0" w:space="0" w:color="auto"/>
        <w:bottom w:val="none" w:sz="0" w:space="0" w:color="auto"/>
        <w:right w:val="none" w:sz="0" w:space="0" w:color="auto"/>
      </w:divBdr>
    </w:div>
    <w:div w:id="1596472369">
      <w:bodyDiv w:val="1"/>
      <w:marLeft w:val="0"/>
      <w:marRight w:val="0"/>
      <w:marTop w:val="0"/>
      <w:marBottom w:val="0"/>
      <w:divBdr>
        <w:top w:val="none" w:sz="0" w:space="0" w:color="auto"/>
        <w:left w:val="none" w:sz="0" w:space="0" w:color="auto"/>
        <w:bottom w:val="none" w:sz="0" w:space="0" w:color="auto"/>
        <w:right w:val="none" w:sz="0" w:space="0" w:color="auto"/>
      </w:divBdr>
    </w:div>
    <w:div w:id="1607350214">
      <w:bodyDiv w:val="1"/>
      <w:marLeft w:val="0"/>
      <w:marRight w:val="0"/>
      <w:marTop w:val="0"/>
      <w:marBottom w:val="0"/>
      <w:divBdr>
        <w:top w:val="none" w:sz="0" w:space="0" w:color="auto"/>
        <w:left w:val="none" w:sz="0" w:space="0" w:color="auto"/>
        <w:bottom w:val="none" w:sz="0" w:space="0" w:color="auto"/>
        <w:right w:val="none" w:sz="0" w:space="0" w:color="auto"/>
      </w:divBdr>
    </w:div>
    <w:div w:id="1608656887">
      <w:bodyDiv w:val="1"/>
      <w:marLeft w:val="0"/>
      <w:marRight w:val="0"/>
      <w:marTop w:val="0"/>
      <w:marBottom w:val="0"/>
      <w:divBdr>
        <w:top w:val="none" w:sz="0" w:space="0" w:color="auto"/>
        <w:left w:val="none" w:sz="0" w:space="0" w:color="auto"/>
        <w:bottom w:val="none" w:sz="0" w:space="0" w:color="auto"/>
        <w:right w:val="none" w:sz="0" w:space="0" w:color="auto"/>
      </w:divBdr>
    </w:div>
    <w:div w:id="1611469551">
      <w:bodyDiv w:val="1"/>
      <w:marLeft w:val="0"/>
      <w:marRight w:val="0"/>
      <w:marTop w:val="0"/>
      <w:marBottom w:val="0"/>
      <w:divBdr>
        <w:top w:val="none" w:sz="0" w:space="0" w:color="auto"/>
        <w:left w:val="none" w:sz="0" w:space="0" w:color="auto"/>
        <w:bottom w:val="none" w:sz="0" w:space="0" w:color="auto"/>
        <w:right w:val="none" w:sz="0" w:space="0" w:color="auto"/>
      </w:divBdr>
    </w:div>
    <w:div w:id="1614435039">
      <w:bodyDiv w:val="1"/>
      <w:marLeft w:val="0"/>
      <w:marRight w:val="0"/>
      <w:marTop w:val="0"/>
      <w:marBottom w:val="0"/>
      <w:divBdr>
        <w:top w:val="none" w:sz="0" w:space="0" w:color="auto"/>
        <w:left w:val="none" w:sz="0" w:space="0" w:color="auto"/>
        <w:bottom w:val="none" w:sz="0" w:space="0" w:color="auto"/>
        <w:right w:val="none" w:sz="0" w:space="0" w:color="auto"/>
      </w:divBdr>
    </w:div>
    <w:div w:id="1615363274">
      <w:bodyDiv w:val="1"/>
      <w:marLeft w:val="0"/>
      <w:marRight w:val="0"/>
      <w:marTop w:val="0"/>
      <w:marBottom w:val="0"/>
      <w:divBdr>
        <w:top w:val="none" w:sz="0" w:space="0" w:color="auto"/>
        <w:left w:val="none" w:sz="0" w:space="0" w:color="auto"/>
        <w:bottom w:val="none" w:sz="0" w:space="0" w:color="auto"/>
        <w:right w:val="none" w:sz="0" w:space="0" w:color="auto"/>
      </w:divBdr>
    </w:div>
    <w:div w:id="1617444752">
      <w:bodyDiv w:val="1"/>
      <w:marLeft w:val="0"/>
      <w:marRight w:val="0"/>
      <w:marTop w:val="0"/>
      <w:marBottom w:val="0"/>
      <w:divBdr>
        <w:top w:val="none" w:sz="0" w:space="0" w:color="auto"/>
        <w:left w:val="none" w:sz="0" w:space="0" w:color="auto"/>
        <w:bottom w:val="none" w:sz="0" w:space="0" w:color="auto"/>
        <w:right w:val="none" w:sz="0" w:space="0" w:color="auto"/>
      </w:divBdr>
    </w:div>
    <w:div w:id="1618172162">
      <w:bodyDiv w:val="1"/>
      <w:marLeft w:val="0"/>
      <w:marRight w:val="0"/>
      <w:marTop w:val="0"/>
      <w:marBottom w:val="0"/>
      <w:divBdr>
        <w:top w:val="none" w:sz="0" w:space="0" w:color="auto"/>
        <w:left w:val="none" w:sz="0" w:space="0" w:color="auto"/>
        <w:bottom w:val="none" w:sz="0" w:space="0" w:color="auto"/>
        <w:right w:val="none" w:sz="0" w:space="0" w:color="auto"/>
      </w:divBdr>
    </w:div>
    <w:div w:id="1619532406">
      <w:bodyDiv w:val="1"/>
      <w:marLeft w:val="0"/>
      <w:marRight w:val="0"/>
      <w:marTop w:val="0"/>
      <w:marBottom w:val="0"/>
      <w:divBdr>
        <w:top w:val="none" w:sz="0" w:space="0" w:color="auto"/>
        <w:left w:val="none" w:sz="0" w:space="0" w:color="auto"/>
        <w:bottom w:val="none" w:sz="0" w:space="0" w:color="auto"/>
        <w:right w:val="none" w:sz="0" w:space="0" w:color="auto"/>
      </w:divBdr>
    </w:div>
    <w:div w:id="1622375640">
      <w:bodyDiv w:val="1"/>
      <w:marLeft w:val="0"/>
      <w:marRight w:val="0"/>
      <w:marTop w:val="0"/>
      <w:marBottom w:val="0"/>
      <w:divBdr>
        <w:top w:val="none" w:sz="0" w:space="0" w:color="auto"/>
        <w:left w:val="none" w:sz="0" w:space="0" w:color="auto"/>
        <w:bottom w:val="none" w:sz="0" w:space="0" w:color="auto"/>
        <w:right w:val="none" w:sz="0" w:space="0" w:color="auto"/>
      </w:divBdr>
    </w:div>
    <w:div w:id="1624264218">
      <w:bodyDiv w:val="1"/>
      <w:marLeft w:val="0"/>
      <w:marRight w:val="0"/>
      <w:marTop w:val="0"/>
      <w:marBottom w:val="0"/>
      <w:divBdr>
        <w:top w:val="none" w:sz="0" w:space="0" w:color="auto"/>
        <w:left w:val="none" w:sz="0" w:space="0" w:color="auto"/>
        <w:bottom w:val="none" w:sz="0" w:space="0" w:color="auto"/>
        <w:right w:val="none" w:sz="0" w:space="0" w:color="auto"/>
      </w:divBdr>
    </w:div>
    <w:div w:id="1626740997">
      <w:bodyDiv w:val="1"/>
      <w:marLeft w:val="0"/>
      <w:marRight w:val="0"/>
      <w:marTop w:val="0"/>
      <w:marBottom w:val="0"/>
      <w:divBdr>
        <w:top w:val="none" w:sz="0" w:space="0" w:color="auto"/>
        <w:left w:val="none" w:sz="0" w:space="0" w:color="auto"/>
        <w:bottom w:val="none" w:sz="0" w:space="0" w:color="auto"/>
        <w:right w:val="none" w:sz="0" w:space="0" w:color="auto"/>
      </w:divBdr>
    </w:div>
    <w:div w:id="1626888825">
      <w:bodyDiv w:val="1"/>
      <w:marLeft w:val="0"/>
      <w:marRight w:val="0"/>
      <w:marTop w:val="0"/>
      <w:marBottom w:val="0"/>
      <w:divBdr>
        <w:top w:val="none" w:sz="0" w:space="0" w:color="auto"/>
        <w:left w:val="none" w:sz="0" w:space="0" w:color="auto"/>
        <w:bottom w:val="none" w:sz="0" w:space="0" w:color="auto"/>
        <w:right w:val="none" w:sz="0" w:space="0" w:color="auto"/>
      </w:divBdr>
    </w:div>
    <w:div w:id="1636179408">
      <w:bodyDiv w:val="1"/>
      <w:marLeft w:val="0"/>
      <w:marRight w:val="0"/>
      <w:marTop w:val="0"/>
      <w:marBottom w:val="0"/>
      <w:divBdr>
        <w:top w:val="none" w:sz="0" w:space="0" w:color="auto"/>
        <w:left w:val="none" w:sz="0" w:space="0" w:color="auto"/>
        <w:bottom w:val="none" w:sz="0" w:space="0" w:color="auto"/>
        <w:right w:val="none" w:sz="0" w:space="0" w:color="auto"/>
      </w:divBdr>
    </w:div>
    <w:div w:id="1643383116">
      <w:bodyDiv w:val="1"/>
      <w:marLeft w:val="0"/>
      <w:marRight w:val="0"/>
      <w:marTop w:val="0"/>
      <w:marBottom w:val="0"/>
      <w:divBdr>
        <w:top w:val="none" w:sz="0" w:space="0" w:color="auto"/>
        <w:left w:val="none" w:sz="0" w:space="0" w:color="auto"/>
        <w:bottom w:val="none" w:sz="0" w:space="0" w:color="auto"/>
        <w:right w:val="none" w:sz="0" w:space="0" w:color="auto"/>
      </w:divBdr>
    </w:div>
    <w:div w:id="1649941998">
      <w:bodyDiv w:val="1"/>
      <w:marLeft w:val="0"/>
      <w:marRight w:val="0"/>
      <w:marTop w:val="0"/>
      <w:marBottom w:val="0"/>
      <w:divBdr>
        <w:top w:val="none" w:sz="0" w:space="0" w:color="auto"/>
        <w:left w:val="none" w:sz="0" w:space="0" w:color="auto"/>
        <w:bottom w:val="none" w:sz="0" w:space="0" w:color="auto"/>
        <w:right w:val="none" w:sz="0" w:space="0" w:color="auto"/>
      </w:divBdr>
    </w:div>
    <w:div w:id="1654021939">
      <w:bodyDiv w:val="1"/>
      <w:marLeft w:val="0"/>
      <w:marRight w:val="0"/>
      <w:marTop w:val="0"/>
      <w:marBottom w:val="0"/>
      <w:divBdr>
        <w:top w:val="none" w:sz="0" w:space="0" w:color="auto"/>
        <w:left w:val="none" w:sz="0" w:space="0" w:color="auto"/>
        <w:bottom w:val="none" w:sz="0" w:space="0" w:color="auto"/>
        <w:right w:val="none" w:sz="0" w:space="0" w:color="auto"/>
      </w:divBdr>
    </w:div>
    <w:div w:id="1656831720">
      <w:bodyDiv w:val="1"/>
      <w:marLeft w:val="0"/>
      <w:marRight w:val="0"/>
      <w:marTop w:val="0"/>
      <w:marBottom w:val="0"/>
      <w:divBdr>
        <w:top w:val="none" w:sz="0" w:space="0" w:color="auto"/>
        <w:left w:val="none" w:sz="0" w:space="0" w:color="auto"/>
        <w:bottom w:val="none" w:sz="0" w:space="0" w:color="auto"/>
        <w:right w:val="none" w:sz="0" w:space="0" w:color="auto"/>
      </w:divBdr>
    </w:div>
    <w:div w:id="1659068147">
      <w:bodyDiv w:val="1"/>
      <w:marLeft w:val="0"/>
      <w:marRight w:val="0"/>
      <w:marTop w:val="0"/>
      <w:marBottom w:val="0"/>
      <w:divBdr>
        <w:top w:val="none" w:sz="0" w:space="0" w:color="auto"/>
        <w:left w:val="none" w:sz="0" w:space="0" w:color="auto"/>
        <w:bottom w:val="none" w:sz="0" w:space="0" w:color="auto"/>
        <w:right w:val="none" w:sz="0" w:space="0" w:color="auto"/>
      </w:divBdr>
    </w:div>
    <w:div w:id="1662124503">
      <w:bodyDiv w:val="1"/>
      <w:marLeft w:val="0"/>
      <w:marRight w:val="0"/>
      <w:marTop w:val="0"/>
      <w:marBottom w:val="0"/>
      <w:divBdr>
        <w:top w:val="none" w:sz="0" w:space="0" w:color="auto"/>
        <w:left w:val="none" w:sz="0" w:space="0" w:color="auto"/>
        <w:bottom w:val="none" w:sz="0" w:space="0" w:color="auto"/>
        <w:right w:val="none" w:sz="0" w:space="0" w:color="auto"/>
      </w:divBdr>
    </w:div>
    <w:div w:id="1662197299">
      <w:bodyDiv w:val="1"/>
      <w:marLeft w:val="0"/>
      <w:marRight w:val="0"/>
      <w:marTop w:val="0"/>
      <w:marBottom w:val="0"/>
      <w:divBdr>
        <w:top w:val="none" w:sz="0" w:space="0" w:color="auto"/>
        <w:left w:val="none" w:sz="0" w:space="0" w:color="auto"/>
        <w:bottom w:val="none" w:sz="0" w:space="0" w:color="auto"/>
        <w:right w:val="none" w:sz="0" w:space="0" w:color="auto"/>
      </w:divBdr>
    </w:div>
    <w:div w:id="1665930443">
      <w:bodyDiv w:val="1"/>
      <w:marLeft w:val="0"/>
      <w:marRight w:val="0"/>
      <w:marTop w:val="0"/>
      <w:marBottom w:val="0"/>
      <w:divBdr>
        <w:top w:val="none" w:sz="0" w:space="0" w:color="auto"/>
        <w:left w:val="none" w:sz="0" w:space="0" w:color="auto"/>
        <w:bottom w:val="none" w:sz="0" w:space="0" w:color="auto"/>
        <w:right w:val="none" w:sz="0" w:space="0" w:color="auto"/>
      </w:divBdr>
    </w:div>
    <w:div w:id="1667393068">
      <w:bodyDiv w:val="1"/>
      <w:marLeft w:val="0"/>
      <w:marRight w:val="0"/>
      <w:marTop w:val="0"/>
      <w:marBottom w:val="0"/>
      <w:divBdr>
        <w:top w:val="none" w:sz="0" w:space="0" w:color="auto"/>
        <w:left w:val="none" w:sz="0" w:space="0" w:color="auto"/>
        <w:bottom w:val="none" w:sz="0" w:space="0" w:color="auto"/>
        <w:right w:val="none" w:sz="0" w:space="0" w:color="auto"/>
      </w:divBdr>
    </w:div>
    <w:div w:id="1667396444">
      <w:bodyDiv w:val="1"/>
      <w:marLeft w:val="0"/>
      <w:marRight w:val="0"/>
      <w:marTop w:val="0"/>
      <w:marBottom w:val="0"/>
      <w:divBdr>
        <w:top w:val="none" w:sz="0" w:space="0" w:color="auto"/>
        <w:left w:val="none" w:sz="0" w:space="0" w:color="auto"/>
        <w:bottom w:val="none" w:sz="0" w:space="0" w:color="auto"/>
        <w:right w:val="none" w:sz="0" w:space="0" w:color="auto"/>
      </w:divBdr>
    </w:div>
    <w:div w:id="1673797884">
      <w:bodyDiv w:val="1"/>
      <w:marLeft w:val="0"/>
      <w:marRight w:val="0"/>
      <w:marTop w:val="0"/>
      <w:marBottom w:val="0"/>
      <w:divBdr>
        <w:top w:val="none" w:sz="0" w:space="0" w:color="auto"/>
        <w:left w:val="none" w:sz="0" w:space="0" w:color="auto"/>
        <w:bottom w:val="none" w:sz="0" w:space="0" w:color="auto"/>
        <w:right w:val="none" w:sz="0" w:space="0" w:color="auto"/>
      </w:divBdr>
    </w:div>
    <w:div w:id="1674843439">
      <w:bodyDiv w:val="1"/>
      <w:marLeft w:val="0"/>
      <w:marRight w:val="0"/>
      <w:marTop w:val="0"/>
      <w:marBottom w:val="0"/>
      <w:divBdr>
        <w:top w:val="none" w:sz="0" w:space="0" w:color="auto"/>
        <w:left w:val="none" w:sz="0" w:space="0" w:color="auto"/>
        <w:bottom w:val="none" w:sz="0" w:space="0" w:color="auto"/>
        <w:right w:val="none" w:sz="0" w:space="0" w:color="auto"/>
      </w:divBdr>
    </w:div>
    <w:div w:id="1675496094">
      <w:bodyDiv w:val="1"/>
      <w:marLeft w:val="0"/>
      <w:marRight w:val="0"/>
      <w:marTop w:val="0"/>
      <w:marBottom w:val="0"/>
      <w:divBdr>
        <w:top w:val="none" w:sz="0" w:space="0" w:color="auto"/>
        <w:left w:val="none" w:sz="0" w:space="0" w:color="auto"/>
        <w:bottom w:val="none" w:sz="0" w:space="0" w:color="auto"/>
        <w:right w:val="none" w:sz="0" w:space="0" w:color="auto"/>
      </w:divBdr>
    </w:div>
    <w:div w:id="1676372973">
      <w:bodyDiv w:val="1"/>
      <w:marLeft w:val="0"/>
      <w:marRight w:val="0"/>
      <w:marTop w:val="0"/>
      <w:marBottom w:val="0"/>
      <w:divBdr>
        <w:top w:val="none" w:sz="0" w:space="0" w:color="auto"/>
        <w:left w:val="none" w:sz="0" w:space="0" w:color="auto"/>
        <w:bottom w:val="none" w:sz="0" w:space="0" w:color="auto"/>
        <w:right w:val="none" w:sz="0" w:space="0" w:color="auto"/>
      </w:divBdr>
    </w:div>
    <w:div w:id="1677881605">
      <w:bodyDiv w:val="1"/>
      <w:marLeft w:val="0"/>
      <w:marRight w:val="0"/>
      <w:marTop w:val="0"/>
      <w:marBottom w:val="0"/>
      <w:divBdr>
        <w:top w:val="none" w:sz="0" w:space="0" w:color="auto"/>
        <w:left w:val="none" w:sz="0" w:space="0" w:color="auto"/>
        <w:bottom w:val="none" w:sz="0" w:space="0" w:color="auto"/>
        <w:right w:val="none" w:sz="0" w:space="0" w:color="auto"/>
      </w:divBdr>
    </w:div>
    <w:div w:id="1680041341">
      <w:bodyDiv w:val="1"/>
      <w:marLeft w:val="0"/>
      <w:marRight w:val="0"/>
      <w:marTop w:val="0"/>
      <w:marBottom w:val="0"/>
      <w:divBdr>
        <w:top w:val="none" w:sz="0" w:space="0" w:color="auto"/>
        <w:left w:val="none" w:sz="0" w:space="0" w:color="auto"/>
        <w:bottom w:val="none" w:sz="0" w:space="0" w:color="auto"/>
        <w:right w:val="none" w:sz="0" w:space="0" w:color="auto"/>
      </w:divBdr>
    </w:div>
    <w:div w:id="1686856914">
      <w:bodyDiv w:val="1"/>
      <w:marLeft w:val="0"/>
      <w:marRight w:val="0"/>
      <w:marTop w:val="0"/>
      <w:marBottom w:val="0"/>
      <w:divBdr>
        <w:top w:val="none" w:sz="0" w:space="0" w:color="auto"/>
        <w:left w:val="none" w:sz="0" w:space="0" w:color="auto"/>
        <w:bottom w:val="none" w:sz="0" w:space="0" w:color="auto"/>
        <w:right w:val="none" w:sz="0" w:space="0" w:color="auto"/>
      </w:divBdr>
    </w:div>
    <w:div w:id="1695383240">
      <w:bodyDiv w:val="1"/>
      <w:marLeft w:val="0"/>
      <w:marRight w:val="0"/>
      <w:marTop w:val="0"/>
      <w:marBottom w:val="0"/>
      <w:divBdr>
        <w:top w:val="none" w:sz="0" w:space="0" w:color="auto"/>
        <w:left w:val="none" w:sz="0" w:space="0" w:color="auto"/>
        <w:bottom w:val="none" w:sz="0" w:space="0" w:color="auto"/>
        <w:right w:val="none" w:sz="0" w:space="0" w:color="auto"/>
      </w:divBdr>
    </w:div>
    <w:div w:id="169661080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6881907">
      <w:bodyDiv w:val="1"/>
      <w:marLeft w:val="0"/>
      <w:marRight w:val="0"/>
      <w:marTop w:val="0"/>
      <w:marBottom w:val="0"/>
      <w:divBdr>
        <w:top w:val="none" w:sz="0" w:space="0" w:color="auto"/>
        <w:left w:val="none" w:sz="0" w:space="0" w:color="auto"/>
        <w:bottom w:val="none" w:sz="0" w:space="0" w:color="auto"/>
        <w:right w:val="none" w:sz="0" w:space="0" w:color="auto"/>
      </w:divBdr>
    </w:div>
    <w:div w:id="1697000266">
      <w:bodyDiv w:val="1"/>
      <w:marLeft w:val="0"/>
      <w:marRight w:val="0"/>
      <w:marTop w:val="0"/>
      <w:marBottom w:val="0"/>
      <w:divBdr>
        <w:top w:val="none" w:sz="0" w:space="0" w:color="auto"/>
        <w:left w:val="none" w:sz="0" w:space="0" w:color="auto"/>
        <w:bottom w:val="none" w:sz="0" w:space="0" w:color="auto"/>
        <w:right w:val="none" w:sz="0" w:space="0" w:color="auto"/>
      </w:divBdr>
    </w:div>
    <w:div w:id="1699815169">
      <w:bodyDiv w:val="1"/>
      <w:marLeft w:val="0"/>
      <w:marRight w:val="0"/>
      <w:marTop w:val="0"/>
      <w:marBottom w:val="0"/>
      <w:divBdr>
        <w:top w:val="none" w:sz="0" w:space="0" w:color="auto"/>
        <w:left w:val="none" w:sz="0" w:space="0" w:color="auto"/>
        <w:bottom w:val="none" w:sz="0" w:space="0" w:color="auto"/>
        <w:right w:val="none" w:sz="0" w:space="0" w:color="auto"/>
      </w:divBdr>
    </w:div>
    <w:div w:id="1702589397">
      <w:bodyDiv w:val="1"/>
      <w:marLeft w:val="0"/>
      <w:marRight w:val="0"/>
      <w:marTop w:val="0"/>
      <w:marBottom w:val="0"/>
      <w:divBdr>
        <w:top w:val="none" w:sz="0" w:space="0" w:color="auto"/>
        <w:left w:val="none" w:sz="0" w:space="0" w:color="auto"/>
        <w:bottom w:val="none" w:sz="0" w:space="0" w:color="auto"/>
        <w:right w:val="none" w:sz="0" w:space="0" w:color="auto"/>
      </w:divBdr>
    </w:div>
    <w:div w:id="1702708853">
      <w:bodyDiv w:val="1"/>
      <w:marLeft w:val="0"/>
      <w:marRight w:val="0"/>
      <w:marTop w:val="0"/>
      <w:marBottom w:val="0"/>
      <w:divBdr>
        <w:top w:val="none" w:sz="0" w:space="0" w:color="auto"/>
        <w:left w:val="none" w:sz="0" w:space="0" w:color="auto"/>
        <w:bottom w:val="none" w:sz="0" w:space="0" w:color="auto"/>
        <w:right w:val="none" w:sz="0" w:space="0" w:color="auto"/>
      </w:divBdr>
    </w:div>
    <w:div w:id="1703819900">
      <w:bodyDiv w:val="1"/>
      <w:marLeft w:val="0"/>
      <w:marRight w:val="0"/>
      <w:marTop w:val="0"/>
      <w:marBottom w:val="0"/>
      <w:divBdr>
        <w:top w:val="none" w:sz="0" w:space="0" w:color="auto"/>
        <w:left w:val="none" w:sz="0" w:space="0" w:color="auto"/>
        <w:bottom w:val="none" w:sz="0" w:space="0" w:color="auto"/>
        <w:right w:val="none" w:sz="0" w:space="0" w:color="auto"/>
      </w:divBdr>
    </w:div>
    <w:div w:id="1711032116">
      <w:bodyDiv w:val="1"/>
      <w:marLeft w:val="0"/>
      <w:marRight w:val="0"/>
      <w:marTop w:val="0"/>
      <w:marBottom w:val="0"/>
      <w:divBdr>
        <w:top w:val="none" w:sz="0" w:space="0" w:color="auto"/>
        <w:left w:val="none" w:sz="0" w:space="0" w:color="auto"/>
        <w:bottom w:val="none" w:sz="0" w:space="0" w:color="auto"/>
        <w:right w:val="none" w:sz="0" w:space="0" w:color="auto"/>
      </w:divBdr>
    </w:div>
    <w:div w:id="1711801137">
      <w:bodyDiv w:val="1"/>
      <w:marLeft w:val="0"/>
      <w:marRight w:val="0"/>
      <w:marTop w:val="0"/>
      <w:marBottom w:val="0"/>
      <w:divBdr>
        <w:top w:val="none" w:sz="0" w:space="0" w:color="auto"/>
        <w:left w:val="none" w:sz="0" w:space="0" w:color="auto"/>
        <w:bottom w:val="none" w:sz="0" w:space="0" w:color="auto"/>
        <w:right w:val="none" w:sz="0" w:space="0" w:color="auto"/>
      </w:divBdr>
    </w:div>
    <w:div w:id="1720788022">
      <w:bodyDiv w:val="1"/>
      <w:marLeft w:val="0"/>
      <w:marRight w:val="0"/>
      <w:marTop w:val="0"/>
      <w:marBottom w:val="0"/>
      <w:divBdr>
        <w:top w:val="none" w:sz="0" w:space="0" w:color="auto"/>
        <w:left w:val="none" w:sz="0" w:space="0" w:color="auto"/>
        <w:bottom w:val="none" w:sz="0" w:space="0" w:color="auto"/>
        <w:right w:val="none" w:sz="0" w:space="0" w:color="auto"/>
      </w:divBdr>
    </w:div>
    <w:div w:id="1722055441">
      <w:bodyDiv w:val="1"/>
      <w:marLeft w:val="0"/>
      <w:marRight w:val="0"/>
      <w:marTop w:val="0"/>
      <w:marBottom w:val="0"/>
      <w:divBdr>
        <w:top w:val="none" w:sz="0" w:space="0" w:color="auto"/>
        <w:left w:val="none" w:sz="0" w:space="0" w:color="auto"/>
        <w:bottom w:val="none" w:sz="0" w:space="0" w:color="auto"/>
        <w:right w:val="none" w:sz="0" w:space="0" w:color="auto"/>
      </w:divBdr>
    </w:div>
    <w:div w:id="1726102942">
      <w:bodyDiv w:val="1"/>
      <w:marLeft w:val="0"/>
      <w:marRight w:val="0"/>
      <w:marTop w:val="0"/>
      <w:marBottom w:val="0"/>
      <w:divBdr>
        <w:top w:val="none" w:sz="0" w:space="0" w:color="auto"/>
        <w:left w:val="none" w:sz="0" w:space="0" w:color="auto"/>
        <w:bottom w:val="none" w:sz="0" w:space="0" w:color="auto"/>
        <w:right w:val="none" w:sz="0" w:space="0" w:color="auto"/>
      </w:divBdr>
    </w:div>
    <w:div w:id="1738897186">
      <w:bodyDiv w:val="1"/>
      <w:marLeft w:val="0"/>
      <w:marRight w:val="0"/>
      <w:marTop w:val="0"/>
      <w:marBottom w:val="0"/>
      <w:divBdr>
        <w:top w:val="none" w:sz="0" w:space="0" w:color="auto"/>
        <w:left w:val="none" w:sz="0" w:space="0" w:color="auto"/>
        <w:bottom w:val="none" w:sz="0" w:space="0" w:color="auto"/>
        <w:right w:val="none" w:sz="0" w:space="0" w:color="auto"/>
      </w:divBdr>
    </w:div>
    <w:div w:id="1738938422">
      <w:bodyDiv w:val="1"/>
      <w:marLeft w:val="0"/>
      <w:marRight w:val="0"/>
      <w:marTop w:val="0"/>
      <w:marBottom w:val="0"/>
      <w:divBdr>
        <w:top w:val="none" w:sz="0" w:space="0" w:color="auto"/>
        <w:left w:val="none" w:sz="0" w:space="0" w:color="auto"/>
        <w:bottom w:val="none" w:sz="0" w:space="0" w:color="auto"/>
        <w:right w:val="none" w:sz="0" w:space="0" w:color="auto"/>
      </w:divBdr>
    </w:div>
    <w:div w:id="1747528897">
      <w:bodyDiv w:val="1"/>
      <w:marLeft w:val="0"/>
      <w:marRight w:val="0"/>
      <w:marTop w:val="0"/>
      <w:marBottom w:val="0"/>
      <w:divBdr>
        <w:top w:val="none" w:sz="0" w:space="0" w:color="auto"/>
        <w:left w:val="none" w:sz="0" w:space="0" w:color="auto"/>
        <w:bottom w:val="none" w:sz="0" w:space="0" w:color="auto"/>
        <w:right w:val="none" w:sz="0" w:space="0" w:color="auto"/>
      </w:divBdr>
    </w:div>
    <w:div w:id="1751543543">
      <w:bodyDiv w:val="1"/>
      <w:marLeft w:val="0"/>
      <w:marRight w:val="0"/>
      <w:marTop w:val="0"/>
      <w:marBottom w:val="0"/>
      <w:divBdr>
        <w:top w:val="none" w:sz="0" w:space="0" w:color="auto"/>
        <w:left w:val="none" w:sz="0" w:space="0" w:color="auto"/>
        <w:bottom w:val="none" w:sz="0" w:space="0" w:color="auto"/>
        <w:right w:val="none" w:sz="0" w:space="0" w:color="auto"/>
      </w:divBdr>
    </w:div>
    <w:div w:id="1752197936">
      <w:bodyDiv w:val="1"/>
      <w:marLeft w:val="0"/>
      <w:marRight w:val="0"/>
      <w:marTop w:val="0"/>
      <w:marBottom w:val="0"/>
      <w:divBdr>
        <w:top w:val="none" w:sz="0" w:space="0" w:color="auto"/>
        <w:left w:val="none" w:sz="0" w:space="0" w:color="auto"/>
        <w:bottom w:val="none" w:sz="0" w:space="0" w:color="auto"/>
        <w:right w:val="none" w:sz="0" w:space="0" w:color="auto"/>
      </w:divBdr>
    </w:div>
    <w:div w:id="1753162483">
      <w:bodyDiv w:val="1"/>
      <w:marLeft w:val="0"/>
      <w:marRight w:val="0"/>
      <w:marTop w:val="0"/>
      <w:marBottom w:val="0"/>
      <w:divBdr>
        <w:top w:val="none" w:sz="0" w:space="0" w:color="auto"/>
        <w:left w:val="none" w:sz="0" w:space="0" w:color="auto"/>
        <w:bottom w:val="none" w:sz="0" w:space="0" w:color="auto"/>
        <w:right w:val="none" w:sz="0" w:space="0" w:color="auto"/>
      </w:divBdr>
    </w:div>
    <w:div w:id="1755517591">
      <w:bodyDiv w:val="1"/>
      <w:marLeft w:val="0"/>
      <w:marRight w:val="0"/>
      <w:marTop w:val="0"/>
      <w:marBottom w:val="0"/>
      <w:divBdr>
        <w:top w:val="none" w:sz="0" w:space="0" w:color="auto"/>
        <w:left w:val="none" w:sz="0" w:space="0" w:color="auto"/>
        <w:bottom w:val="none" w:sz="0" w:space="0" w:color="auto"/>
        <w:right w:val="none" w:sz="0" w:space="0" w:color="auto"/>
      </w:divBdr>
    </w:div>
    <w:div w:id="1755853840">
      <w:bodyDiv w:val="1"/>
      <w:marLeft w:val="0"/>
      <w:marRight w:val="0"/>
      <w:marTop w:val="0"/>
      <w:marBottom w:val="0"/>
      <w:divBdr>
        <w:top w:val="none" w:sz="0" w:space="0" w:color="auto"/>
        <w:left w:val="none" w:sz="0" w:space="0" w:color="auto"/>
        <w:bottom w:val="none" w:sz="0" w:space="0" w:color="auto"/>
        <w:right w:val="none" w:sz="0" w:space="0" w:color="auto"/>
      </w:divBdr>
    </w:div>
    <w:div w:id="17590548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985866">
      <w:bodyDiv w:val="1"/>
      <w:marLeft w:val="0"/>
      <w:marRight w:val="0"/>
      <w:marTop w:val="0"/>
      <w:marBottom w:val="0"/>
      <w:divBdr>
        <w:top w:val="none" w:sz="0" w:space="0" w:color="auto"/>
        <w:left w:val="none" w:sz="0" w:space="0" w:color="auto"/>
        <w:bottom w:val="none" w:sz="0" w:space="0" w:color="auto"/>
        <w:right w:val="none" w:sz="0" w:space="0" w:color="auto"/>
      </w:divBdr>
    </w:div>
    <w:div w:id="1784570888">
      <w:bodyDiv w:val="1"/>
      <w:marLeft w:val="0"/>
      <w:marRight w:val="0"/>
      <w:marTop w:val="0"/>
      <w:marBottom w:val="0"/>
      <w:divBdr>
        <w:top w:val="none" w:sz="0" w:space="0" w:color="auto"/>
        <w:left w:val="none" w:sz="0" w:space="0" w:color="auto"/>
        <w:bottom w:val="none" w:sz="0" w:space="0" w:color="auto"/>
        <w:right w:val="none" w:sz="0" w:space="0" w:color="auto"/>
      </w:divBdr>
    </w:div>
    <w:div w:id="178769903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750122">
      <w:bodyDiv w:val="1"/>
      <w:marLeft w:val="0"/>
      <w:marRight w:val="0"/>
      <w:marTop w:val="0"/>
      <w:marBottom w:val="0"/>
      <w:divBdr>
        <w:top w:val="none" w:sz="0" w:space="0" w:color="auto"/>
        <w:left w:val="none" w:sz="0" w:space="0" w:color="auto"/>
        <w:bottom w:val="none" w:sz="0" w:space="0" w:color="auto"/>
        <w:right w:val="none" w:sz="0" w:space="0" w:color="auto"/>
      </w:divBdr>
    </w:div>
    <w:div w:id="1800688605">
      <w:bodyDiv w:val="1"/>
      <w:marLeft w:val="0"/>
      <w:marRight w:val="0"/>
      <w:marTop w:val="0"/>
      <w:marBottom w:val="0"/>
      <w:divBdr>
        <w:top w:val="none" w:sz="0" w:space="0" w:color="auto"/>
        <w:left w:val="none" w:sz="0" w:space="0" w:color="auto"/>
        <w:bottom w:val="none" w:sz="0" w:space="0" w:color="auto"/>
        <w:right w:val="none" w:sz="0" w:space="0" w:color="auto"/>
      </w:divBdr>
    </w:div>
    <w:div w:id="1801217263">
      <w:bodyDiv w:val="1"/>
      <w:marLeft w:val="0"/>
      <w:marRight w:val="0"/>
      <w:marTop w:val="0"/>
      <w:marBottom w:val="0"/>
      <w:divBdr>
        <w:top w:val="none" w:sz="0" w:space="0" w:color="auto"/>
        <w:left w:val="none" w:sz="0" w:space="0" w:color="auto"/>
        <w:bottom w:val="none" w:sz="0" w:space="0" w:color="auto"/>
        <w:right w:val="none" w:sz="0" w:space="0" w:color="auto"/>
      </w:divBdr>
    </w:div>
    <w:div w:id="1803308868">
      <w:bodyDiv w:val="1"/>
      <w:marLeft w:val="0"/>
      <w:marRight w:val="0"/>
      <w:marTop w:val="0"/>
      <w:marBottom w:val="0"/>
      <w:divBdr>
        <w:top w:val="none" w:sz="0" w:space="0" w:color="auto"/>
        <w:left w:val="none" w:sz="0" w:space="0" w:color="auto"/>
        <w:bottom w:val="none" w:sz="0" w:space="0" w:color="auto"/>
        <w:right w:val="none" w:sz="0" w:space="0" w:color="auto"/>
      </w:divBdr>
    </w:div>
    <w:div w:id="1808931779">
      <w:bodyDiv w:val="1"/>
      <w:marLeft w:val="0"/>
      <w:marRight w:val="0"/>
      <w:marTop w:val="0"/>
      <w:marBottom w:val="0"/>
      <w:divBdr>
        <w:top w:val="none" w:sz="0" w:space="0" w:color="auto"/>
        <w:left w:val="none" w:sz="0" w:space="0" w:color="auto"/>
        <w:bottom w:val="none" w:sz="0" w:space="0" w:color="auto"/>
        <w:right w:val="none" w:sz="0" w:space="0" w:color="auto"/>
      </w:divBdr>
    </w:div>
    <w:div w:id="1810396566">
      <w:bodyDiv w:val="1"/>
      <w:marLeft w:val="0"/>
      <w:marRight w:val="0"/>
      <w:marTop w:val="0"/>
      <w:marBottom w:val="0"/>
      <w:divBdr>
        <w:top w:val="none" w:sz="0" w:space="0" w:color="auto"/>
        <w:left w:val="none" w:sz="0" w:space="0" w:color="auto"/>
        <w:bottom w:val="none" w:sz="0" w:space="0" w:color="auto"/>
        <w:right w:val="none" w:sz="0" w:space="0" w:color="auto"/>
      </w:divBdr>
    </w:div>
    <w:div w:id="1811438771">
      <w:bodyDiv w:val="1"/>
      <w:marLeft w:val="0"/>
      <w:marRight w:val="0"/>
      <w:marTop w:val="0"/>
      <w:marBottom w:val="0"/>
      <w:divBdr>
        <w:top w:val="none" w:sz="0" w:space="0" w:color="auto"/>
        <w:left w:val="none" w:sz="0" w:space="0" w:color="auto"/>
        <w:bottom w:val="none" w:sz="0" w:space="0" w:color="auto"/>
        <w:right w:val="none" w:sz="0" w:space="0" w:color="auto"/>
      </w:divBdr>
    </w:div>
    <w:div w:id="1814711872">
      <w:bodyDiv w:val="1"/>
      <w:marLeft w:val="0"/>
      <w:marRight w:val="0"/>
      <w:marTop w:val="0"/>
      <w:marBottom w:val="0"/>
      <w:divBdr>
        <w:top w:val="none" w:sz="0" w:space="0" w:color="auto"/>
        <w:left w:val="none" w:sz="0" w:space="0" w:color="auto"/>
        <w:bottom w:val="none" w:sz="0" w:space="0" w:color="auto"/>
        <w:right w:val="none" w:sz="0" w:space="0" w:color="auto"/>
      </w:divBdr>
    </w:div>
    <w:div w:id="1818915311">
      <w:bodyDiv w:val="1"/>
      <w:marLeft w:val="0"/>
      <w:marRight w:val="0"/>
      <w:marTop w:val="0"/>
      <w:marBottom w:val="0"/>
      <w:divBdr>
        <w:top w:val="none" w:sz="0" w:space="0" w:color="auto"/>
        <w:left w:val="none" w:sz="0" w:space="0" w:color="auto"/>
        <w:bottom w:val="none" w:sz="0" w:space="0" w:color="auto"/>
        <w:right w:val="none" w:sz="0" w:space="0" w:color="auto"/>
      </w:divBdr>
    </w:div>
    <w:div w:id="181934803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3309595">
      <w:bodyDiv w:val="1"/>
      <w:marLeft w:val="0"/>
      <w:marRight w:val="0"/>
      <w:marTop w:val="0"/>
      <w:marBottom w:val="0"/>
      <w:divBdr>
        <w:top w:val="none" w:sz="0" w:space="0" w:color="auto"/>
        <w:left w:val="none" w:sz="0" w:space="0" w:color="auto"/>
        <w:bottom w:val="none" w:sz="0" w:space="0" w:color="auto"/>
        <w:right w:val="none" w:sz="0" w:space="0" w:color="auto"/>
      </w:divBdr>
    </w:div>
    <w:div w:id="1825389621">
      <w:bodyDiv w:val="1"/>
      <w:marLeft w:val="0"/>
      <w:marRight w:val="0"/>
      <w:marTop w:val="0"/>
      <w:marBottom w:val="0"/>
      <w:divBdr>
        <w:top w:val="none" w:sz="0" w:space="0" w:color="auto"/>
        <w:left w:val="none" w:sz="0" w:space="0" w:color="auto"/>
        <w:bottom w:val="none" w:sz="0" w:space="0" w:color="auto"/>
        <w:right w:val="none" w:sz="0" w:space="0" w:color="auto"/>
      </w:divBdr>
    </w:div>
    <w:div w:id="1843887677">
      <w:bodyDiv w:val="1"/>
      <w:marLeft w:val="0"/>
      <w:marRight w:val="0"/>
      <w:marTop w:val="0"/>
      <w:marBottom w:val="0"/>
      <w:divBdr>
        <w:top w:val="none" w:sz="0" w:space="0" w:color="auto"/>
        <w:left w:val="none" w:sz="0" w:space="0" w:color="auto"/>
        <w:bottom w:val="none" w:sz="0" w:space="0" w:color="auto"/>
        <w:right w:val="none" w:sz="0" w:space="0" w:color="auto"/>
      </w:divBdr>
    </w:div>
    <w:div w:id="1844737831">
      <w:bodyDiv w:val="1"/>
      <w:marLeft w:val="0"/>
      <w:marRight w:val="0"/>
      <w:marTop w:val="0"/>
      <w:marBottom w:val="0"/>
      <w:divBdr>
        <w:top w:val="none" w:sz="0" w:space="0" w:color="auto"/>
        <w:left w:val="none" w:sz="0" w:space="0" w:color="auto"/>
        <w:bottom w:val="none" w:sz="0" w:space="0" w:color="auto"/>
        <w:right w:val="none" w:sz="0" w:space="0" w:color="auto"/>
      </w:divBdr>
    </w:div>
    <w:div w:id="1847598796">
      <w:bodyDiv w:val="1"/>
      <w:marLeft w:val="0"/>
      <w:marRight w:val="0"/>
      <w:marTop w:val="0"/>
      <w:marBottom w:val="0"/>
      <w:divBdr>
        <w:top w:val="none" w:sz="0" w:space="0" w:color="auto"/>
        <w:left w:val="none" w:sz="0" w:space="0" w:color="auto"/>
        <w:bottom w:val="none" w:sz="0" w:space="0" w:color="auto"/>
        <w:right w:val="none" w:sz="0" w:space="0" w:color="auto"/>
      </w:divBdr>
    </w:div>
    <w:div w:id="1850366985">
      <w:bodyDiv w:val="1"/>
      <w:marLeft w:val="0"/>
      <w:marRight w:val="0"/>
      <w:marTop w:val="0"/>
      <w:marBottom w:val="0"/>
      <w:divBdr>
        <w:top w:val="none" w:sz="0" w:space="0" w:color="auto"/>
        <w:left w:val="none" w:sz="0" w:space="0" w:color="auto"/>
        <w:bottom w:val="none" w:sz="0" w:space="0" w:color="auto"/>
        <w:right w:val="none" w:sz="0" w:space="0" w:color="auto"/>
      </w:divBdr>
    </w:div>
    <w:div w:id="1850367074">
      <w:bodyDiv w:val="1"/>
      <w:marLeft w:val="0"/>
      <w:marRight w:val="0"/>
      <w:marTop w:val="0"/>
      <w:marBottom w:val="0"/>
      <w:divBdr>
        <w:top w:val="none" w:sz="0" w:space="0" w:color="auto"/>
        <w:left w:val="none" w:sz="0" w:space="0" w:color="auto"/>
        <w:bottom w:val="none" w:sz="0" w:space="0" w:color="auto"/>
        <w:right w:val="none" w:sz="0" w:space="0" w:color="auto"/>
      </w:divBdr>
    </w:div>
    <w:div w:id="1850827999">
      <w:bodyDiv w:val="1"/>
      <w:marLeft w:val="0"/>
      <w:marRight w:val="0"/>
      <w:marTop w:val="0"/>
      <w:marBottom w:val="0"/>
      <w:divBdr>
        <w:top w:val="none" w:sz="0" w:space="0" w:color="auto"/>
        <w:left w:val="none" w:sz="0" w:space="0" w:color="auto"/>
        <w:bottom w:val="none" w:sz="0" w:space="0" w:color="auto"/>
        <w:right w:val="none" w:sz="0" w:space="0" w:color="auto"/>
      </w:divBdr>
    </w:div>
    <w:div w:id="1853913192">
      <w:bodyDiv w:val="1"/>
      <w:marLeft w:val="0"/>
      <w:marRight w:val="0"/>
      <w:marTop w:val="0"/>
      <w:marBottom w:val="0"/>
      <w:divBdr>
        <w:top w:val="none" w:sz="0" w:space="0" w:color="auto"/>
        <w:left w:val="none" w:sz="0" w:space="0" w:color="auto"/>
        <w:bottom w:val="none" w:sz="0" w:space="0" w:color="auto"/>
        <w:right w:val="none" w:sz="0" w:space="0" w:color="auto"/>
      </w:divBdr>
    </w:div>
    <w:div w:id="1859390404">
      <w:bodyDiv w:val="1"/>
      <w:marLeft w:val="0"/>
      <w:marRight w:val="0"/>
      <w:marTop w:val="0"/>
      <w:marBottom w:val="0"/>
      <w:divBdr>
        <w:top w:val="none" w:sz="0" w:space="0" w:color="auto"/>
        <w:left w:val="none" w:sz="0" w:space="0" w:color="auto"/>
        <w:bottom w:val="none" w:sz="0" w:space="0" w:color="auto"/>
        <w:right w:val="none" w:sz="0" w:space="0" w:color="auto"/>
      </w:divBdr>
    </w:div>
    <w:div w:id="1868374788">
      <w:bodyDiv w:val="1"/>
      <w:marLeft w:val="0"/>
      <w:marRight w:val="0"/>
      <w:marTop w:val="0"/>
      <w:marBottom w:val="0"/>
      <w:divBdr>
        <w:top w:val="none" w:sz="0" w:space="0" w:color="auto"/>
        <w:left w:val="none" w:sz="0" w:space="0" w:color="auto"/>
        <w:bottom w:val="none" w:sz="0" w:space="0" w:color="auto"/>
        <w:right w:val="none" w:sz="0" w:space="0" w:color="auto"/>
      </w:divBdr>
    </w:div>
    <w:div w:id="1869296908">
      <w:bodyDiv w:val="1"/>
      <w:marLeft w:val="0"/>
      <w:marRight w:val="0"/>
      <w:marTop w:val="0"/>
      <w:marBottom w:val="0"/>
      <w:divBdr>
        <w:top w:val="none" w:sz="0" w:space="0" w:color="auto"/>
        <w:left w:val="none" w:sz="0" w:space="0" w:color="auto"/>
        <w:bottom w:val="none" w:sz="0" w:space="0" w:color="auto"/>
        <w:right w:val="none" w:sz="0" w:space="0" w:color="auto"/>
      </w:divBdr>
    </w:div>
    <w:div w:id="1874268207">
      <w:bodyDiv w:val="1"/>
      <w:marLeft w:val="0"/>
      <w:marRight w:val="0"/>
      <w:marTop w:val="0"/>
      <w:marBottom w:val="0"/>
      <w:divBdr>
        <w:top w:val="none" w:sz="0" w:space="0" w:color="auto"/>
        <w:left w:val="none" w:sz="0" w:space="0" w:color="auto"/>
        <w:bottom w:val="none" w:sz="0" w:space="0" w:color="auto"/>
        <w:right w:val="none" w:sz="0" w:space="0" w:color="auto"/>
      </w:divBdr>
    </w:div>
    <w:div w:id="1877354911">
      <w:bodyDiv w:val="1"/>
      <w:marLeft w:val="0"/>
      <w:marRight w:val="0"/>
      <w:marTop w:val="0"/>
      <w:marBottom w:val="0"/>
      <w:divBdr>
        <w:top w:val="none" w:sz="0" w:space="0" w:color="auto"/>
        <w:left w:val="none" w:sz="0" w:space="0" w:color="auto"/>
        <w:bottom w:val="none" w:sz="0" w:space="0" w:color="auto"/>
        <w:right w:val="none" w:sz="0" w:space="0" w:color="auto"/>
      </w:divBdr>
    </w:div>
    <w:div w:id="1879120504">
      <w:bodyDiv w:val="1"/>
      <w:marLeft w:val="0"/>
      <w:marRight w:val="0"/>
      <w:marTop w:val="0"/>
      <w:marBottom w:val="0"/>
      <w:divBdr>
        <w:top w:val="none" w:sz="0" w:space="0" w:color="auto"/>
        <w:left w:val="none" w:sz="0" w:space="0" w:color="auto"/>
        <w:bottom w:val="none" w:sz="0" w:space="0" w:color="auto"/>
        <w:right w:val="none" w:sz="0" w:space="0" w:color="auto"/>
      </w:divBdr>
    </w:div>
    <w:div w:id="1879657802">
      <w:bodyDiv w:val="1"/>
      <w:marLeft w:val="0"/>
      <w:marRight w:val="0"/>
      <w:marTop w:val="0"/>
      <w:marBottom w:val="0"/>
      <w:divBdr>
        <w:top w:val="none" w:sz="0" w:space="0" w:color="auto"/>
        <w:left w:val="none" w:sz="0" w:space="0" w:color="auto"/>
        <w:bottom w:val="none" w:sz="0" w:space="0" w:color="auto"/>
        <w:right w:val="none" w:sz="0" w:space="0" w:color="auto"/>
      </w:divBdr>
    </w:div>
    <w:div w:id="1882546664">
      <w:bodyDiv w:val="1"/>
      <w:marLeft w:val="0"/>
      <w:marRight w:val="0"/>
      <w:marTop w:val="0"/>
      <w:marBottom w:val="0"/>
      <w:divBdr>
        <w:top w:val="none" w:sz="0" w:space="0" w:color="auto"/>
        <w:left w:val="none" w:sz="0" w:space="0" w:color="auto"/>
        <w:bottom w:val="none" w:sz="0" w:space="0" w:color="auto"/>
        <w:right w:val="none" w:sz="0" w:space="0" w:color="auto"/>
      </w:divBdr>
    </w:div>
    <w:div w:id="1882594036">
      <w:bodyDiv w:val="1"/>
      <w:marLeft w:val="0"/>
      <w:marRight w:val="0"/>
      <w:marTop w:val="0"/>
      <w:marBottom w:val="0"/>
      <w:divBdr>
        <w:top w:val="none" w:sz="0" w:space="0" w:color="auto"/>
        <w:left w:val="none" w:sz="0" w:space="0" w:color="auto"/>
        <w:bottom w:val="none" w:sz="0" w:space="0" w:color="auto"/>
        <w:right w:val="none" w:sz="0" w:space="0" w:color="auto"/>
      </w:divBdr>
    </w:div>
    <w:div w:id="1884832398">
      <w:bodyDiv w:val="1"/>
      <w:marLeft w:val="0"/>
      <w:marRight w:val="0"/>
      <w:marTop w:val="0"/>
      <w:marBottom w:val="0"/>
      <w:divBdr>
        <w:top w:val="none" w:sz="0" w:space="0" w:color="auto"/>
        <w:left w:val="none" w:sz="0" w:space="0" w:color="auto"/>
        <w:bottom w:val="none" w:sz="0" w:space="0" w:color="auto"/>
        <w:right w:val="none" w:sz="0" w:space="0" w:color="auto"/>
      </w:divBdr>
    </w:div>
    <w:div w:id="1889878421">
      <w:bodyDiv w:val="1"/>
      <w:marLeft w:val="0"/>
      <w:marRight w:val="0"/>
      <w:marTop w:val="0"/>
      <w:marBottom w:val="0"/>
      <w:divBdr>
        <w:top w:val="none" w:sz="0" w:space="0" w:color="auto"/>
        <w:left w:val="none" w:sz="0" w:space="0" w:color="auto"/>
        <w:bottom w:val="none" w:sz="0" w:space="0" w:color="auto"/>
        <w:right w:val="none" w:sz="0" w:space="0" w:color="auto"/>
      </w:divBdr>
    </w:div>
    <w:div w:id="1890723230">
      <w:bodyDiv w:val="1"/>
      <w:marLeft w:val="0"/>
      <w:marRight w:val="0"/>
      <w:marTop w:val="0"/>
      <w:marBottom w:val="0"/>
      <w:divBdr>
        <w:top w:val="none" w:sz="0" w:space="0" w:color="auto"/>
        <w:left w:val="none" w:sz="0" w:space="0" w:color="auto"/>
        <w:bottom w:val="none" w:sz="0" w:space="0" w:color="auto"/>
        <w:right w:val="none" w:sz="0" w:space="0" w:color="auto"/>
      </w:divBdr>
    </w:div>
    <w:div w:id="1897862086">
      <w:bodyDiv w:val="1"/>
      <w:marLeft w:val="0"/>
      <w:marRight w:val="0"/>
      <w:marTop w:val="0"/>
      <w:marBottom w:val="0"/>
      <w:divBdr>
        <w:top w:val="none" w:sz="0" w:space="0" w:color="auto"/>
        <w:left w:val="none" w:sz="0" w:space="0" w:color="auto"/>
        <w:bottom w:val="none" w:sz="0" w:space="0" w:color="auto"/>
        <w:right w:val="none" w:sz="0" w:space="0" w:color="auto"/>
      </w:divBdr>
    </w:div>
    <w:div w:id="1904639463">
      <w:bodyDiv w:val="1"/>
      <w:marLeft w:val="0"/>
      <w:marRight w:val="0"/>
      <w:marTop w:val="0"/>
      <w:marBottom w:val="0"/>
      <w:divBdr>
        <w:top w:val="none" w:sz="0" w:space="0" w:color="auto"/>
        <w:left w:val="none" w:sz="0" w:space="0" w:color="auto"/>
        <w:bottom w:val="none" w:sz="0" w:space="0" w:color="auto"/>
        <w:right w:val="none" w:sz="0" w:space="0" w:color="auto"/>
      </w:divBdr>
    </w:div>
    <w:div w:id="1907177474">
      <w:bodyDiv w:val="1"/>
      <w:marLeft w:val="0"/>
      <w:marRight w:val="0"/>
      <w:marTop w:val="0"/>
      <w:marBottom w:val="0"/>
      <w:divBdr>
        <w:top w:val="none" w:sz="0" w:space="0" w:color="auto"/>
        <w:left w:val="none" w:sz="0" w:space="0" w:color="auto"/>
        <w:bottom w:val="none" w:sz="0" w:space="0" w:color="auto"/>
        <w:right w:val="none" w:sz="0" w:space="0" w:color="auto"/>
      </w:divBdr>
    </w:div>
    <w:div w:id="1910115497">
      <w:bodyDiv w:val="1"/>
      <w:marLeft w:val="0"/>
      <w:marRight w:val="0"/>
      <w:marTop w:val="0"/>
      <w:marBottom w:val="0"/>
      <w:divBdr>
        <w:top w:val="none" w:sz="0" w:space="0" w:color="auto"/>
        <w:left w:val="none" w:sz="0" w:space="0" w:color="auto"/>
        <w:bottom w:val="none" w:sz="0" w:space="0" w:color="auto"/>
        <w:right w:val="none" w:sz="0" w:space="0" w:color="auto"/>
      </w:divBdr>
    </w:div>
    <w:div w:id="191019464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7978063">
      <w:bodyDiv w:val="1"/>
      <w:marLeft w:val="0"/>
      <w:marRight w:val="0"/>
      <w:marTop w:val="0"/>
      <w:marBottom w:val="0"/>
      <w:divBdr>
        <w:top w:val="none" w:sz="0" w:space="0" w:color="auto"/>
        <w:left w:val="none" w:sz="0" w:space="0" w:color="auto"/>
        <w:bottom w:val="none" w:sz="0" w:space="0" w:color="auto"/>
        <w:right w:val="none" w:sz="0" w:space="0" w:color="auto"/>
      </w:divBdr>
    </w:div>
    <w:div w:id="1923638206">
      <w:bodyDiv w:val="1"/>
      <w:marLeft w:val="0"/>
      <w:marRight w:val="0"/>
      <w:marTop w:val="0"/>
      <w:marBottom w:val="0"/>
      <w:divBdr>
        <w:top w:val="none" w:sz="0" w:space="0" w:color="auto"/>
        <w:left w:val="none" w:sz="0" w:space="0" w:color="auto"/>
        <w:bottom w:val="none" w:sz="0" w:space="0" w:color="auto"/>
        <w:right w:val="none" w:sz="0" w:space="0" w:color="auto"/>
      </w:divBdr>
    </w:div>
    <w:div w:id="1931499342">
      <w:bodyDiv w:val="1"/>
      <w:marLeft w:val="0"/>
      <w:marRight w:val="0"/>
      <w:marTop w:val="0"/>
      <w:marBottom w:val="0"/>
      <w:divBdr>
        <w:top w:val="none" w:sz="0" w:space="0" w:color="auto"/>
        <w:left w:val="none" w:sz="0" w:space="0" w:color="auto"/>
        <w:bottom w:val="none" w:sz="0" w:space="0" w:color="auto"/>
        <w:right w:val="none" w:sz="0" w:space="0" w:color="auto"/>
      </w:divBdr>
    </w:div>
    <w:div w:id="1935363348">
      <w:bodyDiv w:val="1"/>
      <w:marLeft w:val="0"/>
      <w:marRight w:val="0"/>
      <w:marTop w:val="0"/>
      <w:marBottom w:val="0"/>
      <w:divBdr>
        <w:top w:val="none" w:sz="0" w:space="0" w:color="auto"/>
        <w:left w:val="none" w:sz="0" w:space="0" w:color="auto"/>
        <w:bottom w:val="none" w:sz="0" w:space="0" w:color="auto"/>
        <w:right w:val="none" w:sz="0" w:space="0" w:color="auto"/>
      </w:divBdr>
    </w:div>
    <w:div w:id="1942182061">
      <w:bodyDiv w:val="1"/>
      <w:marLeft w:val="0"/>
      <w:marRight w:val="0"/>
      <w:marTop w:val="0"/>
      <w:marBottom w:val="0"/>
      <w:divBdr>
        <w:top w:val="none" w:sz="0" w:space="0" w:color="auto"/>
        <w:left w:val="none" w:sz="0" w:space="0" w:color="auto"/>
        <w:bottom w:val="none" w:sz="0" w:space="0" w:color="auto"/>
        <w:right w:val="none" w:sz="0" w:space="0" w:color="auto"/>
      </w:divBdr>
    </w:div>
    <w:div w:id="1948267660">
      <w:bodyDiv w:val="1"/>
      <w:marLeft w:val="0"/>
      <w:marRight w:val="0"/>
      <w:marTop w:val="0"/>
      <w:marBottom w:val="0"/>
      <w:divBdr>
        <w:top w:val="none" w:sz="0" w:space="0" w:color="auto"/>
        <w:left w:val="none" w:sz="0" w:space="0" w:color="auto"/>
        <w:bottom w:val="none" w:sz="0" w:space="0" w:color="auto"/>
        <w:right w:val="none" w:sz="0" w:space="0" w:color="auto"/>
      </w:divBdr>
    </w:div>
    <w:div w:id="1950966899">
      <w:bodyDiv w:val="1"/>
      <w:marLeft w:val="0"/>
      <w:marRight w:val="0"/>
      <w:marTop w:val="0"/>
      <w:marBottom w:val="0"/>
      <w:divBdr>
        <w:top w:val="none" w:sz="0" w:space="0" w:color="auto"/>
        <w:left w:val="none" w:sz="0" w:space="0" w:color="auto"/>
        <w:bottom w:val="none" w:sz="0" w:space="0" w:color="auto"/>
        <w:right w:val="none" w:sz="0" w:space="0" w:color="auto"/>
      </w:divBdr>
    </w:div>
    <w:div w:id="1954554446">
      <w:bodyDiv w:val="1"/>
      <w:marLeft w:val="0"/>
      <w:marRight w:val="0"/>
      <w:marTop w:val="0"/>
      <w:marBottom w:val="0"/>
      <w:divBdr>
        <w:top w:val="none" w:sz="0" w:space="0" w:color="auto"/>
        <w:left w:val="none" w:sz="0" w:space="0" w:color="auto"/>
        <w:bottom w:val="none" w:sz="0" w:space="0" w:color="auto"/>
        <w:right w:val="none" w:sz="0" w:space="0" w:color="auto"/>
      </w:divBdr>
    </w:div>
    <w:div w:id="1955818787">
      <w:bodyDiv w:val="1"/>
      <w:marLeft w:val="0"/>
      <w:marRight w:val="0"/>
      <w:marTop w:val="0"/>
      <w:marBottom w:val="0"/>
      <w:divBdr>
        <w:top w:val="none" w:sz="0" w:space="0" w:color="auto"/>
        <w:left w:val="none" w:sz="0" w:space="0" w:color="auto"/>
        <w:bottom w:val="none" w:sz="0" w:space="0" w:color="auto"/>
        <w:right w:val="none" w:sz="0" w:space="0" w:color="auto"/>
      </w:divBdr>
    </w:div>
    <w:div w:id="1959019211">
      <w:bodyDiv w:val="1"/>
      <w:marLeft w:val="0"/>
      <w:marRight w:val="0"/>
      <w:marTop w:val="0"/>
      <w:marBottom w:val="0"/>
      <w:divBdr>
        <w:top w:val="none" w:sz="0" w:space="0" w:color="auto"/>
        <w:left w:val="none" w:sz="0" w:space="0" w:color="auto"/>
        <w:bottom w:val="none" w:sz="0" w:space="0" w:color="auto"/>
        <w:right w:val="none" w:sz="0" w:space="0" w:color="auto"/>
      </w:divBdr>
    </w:div>
    <w:div w:id="1960329800">
      <w:bodyDiv w:val="1"/>
      <w:marLeft w:val="0"/>
      <w:marRight w:val="0"/>
      <w:marTop w:val="0"/>
      <w:marBottom w:val="0"/>
      <w:divBdr>
        <w:top w:val="none" w:sz="0" w:space="0" w:color="auto"/>
        <w:left w:val="none" w:sz="0" w:space="0" w:color="auto"/>
        <w:bottom w:val="none" w:sz="0" w:space="0" w:color="auto"/>
        <w:right w:val="none" w:sz="0" w:space="0" w:color="auto"/>
      </w:divBdr>
    </w:div>
    <w:div w:id="1962760564">
      <w:bodyDiv w:val="1"/>
      <w:marLeft w:val="0"/>
      <w:marRight w:val="0"/>
      <w:marTop w:val="0"/>
      <w:marBottom w:val="0"/>
      <w:divBdr>
        <w:top w:val="none" w:sz="0" w:space="0" w:color="auto"/>
        <w:left w:val="none" w:sz="0" w:space="0" w:color="auto"/>
        <w:bottom w:val="none" w:sz="0" w:space="0" w:color="auto"/>
        <w:right w:val="none" w:sz="0" w:space="0" w:color="auto"/>
      </w:divBdr>
    </w:div>
    <w:div w:id="1963346363">
      <w:bodyDiv w:val="1"/>
      <w:marLeft w:val="0"/>
      <w:marRight w:val="0"/>
      <w:marTop w:val="0"/>
      <w:marBottom w:val="0"/>
      <w:divBdr>
        <w:top w:val="none" w:sz="0" w:space="0" w:color="auto"/>
        <w:left w:val="none" w:sz="0" w:space="0" w:color="auto"/>
        <w:bottom w:val="none" w:sz="0" w:space="0" w:color="auto"/>
        <w:right w:val="none" w:sz="0" w:space="0" w:color="auto"/>
      </w:divBdr>
    </w:div>
    <w:div w:id="1965848024">
      <w:bodyDiv w:val="1"/>
      <w:marLeft w:val="0"/>
      <w:marRight w:val="0"/>
      <w:marTop w:val="0"/>
      <w:marBottom w:val="0"/>
      <w:divBdr>
        <w:top w:val="none" w:sz="0" w:space="0" w:color="auto"/>
        <w:left w:val="none" w:sz="0" w:space="0" w:color="auto"/>
        <w:bottom w:val="none" w:sz="0" w:space="0" w:color="auto"/>
        <w:right w:val="none" w:sz="0" w:space="0" w:color="auto"/>
      </w:divBdr>
    </w:div>
    <w:div w:id="1969315022">
      <w:bodyDiv w:val="1"/>
      <w:marLeft w:val="0"/>
      <w:marRight w:val="0"/>
      <w:marTop w:val="0"/>
      <w:marBottom w:val="0"/>
      <w:divBdr>
        <w:top w:val="none" w:sz="0" w:space="0" w:color="auto"/>
        <w:left w:val="none" w:sz="0" w:space="0" w:color="auto"/>
        <w:bottom w:val="none" w:sz="0" w:space="0" w:color="auto"/>
        <w:right w:val="none" w:sz="0" w:space="0" w:color="auto"/>
      </w:divBdr>
    </w:div>
    <w:div w:id="1970503121">
      <w:bodyDiv w:val="1"/>
      <w:marLeft w:val="0"/>
      <w:marRight w:val="0"/>
      <w:marTop w:val="0"/>
      <w:marBottom w:val="0"/>
      <w:divBdr>
        <w:top w:val="none" w:sz="0" w:space="0" w:color="auto"/>
        <w:left w:val="none" w:sz="0" w:space="0" w:color="auto"/>
        <w:bottom w:val="none" w:sz="0" w:space="0" w:color="auto"/>
        <w:right w:val="none" w:sz="0" w:space="0" w:color="auto"/>
      </w:divBdr>
    </w:div>
    <w:div w:id="1972243018">
      <w:bodyDiv w:val="1"/>
      <w:marLeft w:val="0"/>
      <w:marRight w:val="0"/>
      <w:marTop w:val="0"/>
      <w:marBottom w:val="0"/>
      <w:divBdr>
        <w:top w:val="none" w:sz="0" w:space="0" w:color="auto"/>
        <w:left w:val="none" w:sz="0" w:space="0" w:color="auto"/>
        <w:bottom w:val="none" w:sz="0" w:space="0" w:color="auto"/>
        <w:right w:val="none" w:sz="0" w:space="0" w:color="auto"/>
      </w:divBdr>
    </w:div>
    <w:div w:id="1972862344">
      <w:bodyDiv w:val="1"/>
      <w:marLeft w:val="0"/>
      <w:marRight w:val="0"/>
      <w:marTop w:val="0"/>
      <w:marBottom w:val="0"/>
      <w:divBdr>
        <w:top w:val="none" w:sz="0" w:space="0" w:color="auto"/>
        <w:left w:val="none" w:sz="0" w:space="0" w:color="auto"/>
        <w:bottom w:val="none" w:sz="0" w:space="0" w:color="auto"/>
        <w:right w:val="none" w:sz="0" w:space="0" w:color="auto"/>
      </w:divBdr>
    </w:div>
    <w:div w:id="1973053180">
      <w:bodyDiv w:val="1"/>
      <w:marLeft w:val="0"/>
      <w:marRight w:val="0"/>
      <w:marTop w:val="0"/>
      <w:marBottom w:val="0"/>
      <w:divBdr>
        <w:top w:val="none" w:sz="0" w:space="0" w:color="auto"/>
        <w:left w:val="none" w:sz="0" w:space="0" w:color="auto"/>
        <w:bottom w:val="none" w:sz="0" w:space="0" w:color="auto"/>
        <w:right w:val="none" w:sz="0" w:space="0" w:color="auto"/>
      </w:divBdr>
    </w:div>
    <w:div w:id="1983537469">
      <w:bodyDiv w:val="1"/>
      <w:marLeft w:val="0"/>
      <w:marRight w:val="0"/>
      <w:marTop w:val="0"/>
      <w:marBottom w:val="0"/>
      <w:divBdr>
        <w:top w:val="none" w:sz="0" w:space="0" w:color="auto"/>
        <w:left w:val="none" w:sz="0" w:space="0" w:color="auto"/>
        <w:bottom w:val="none" w:sz="0" w:space="0" w:color="auto"/>
        <w:right w:val="none" w:sz="0" w:space="0" w:color="auto"/>
      </w:divBdr>
    </w:div>
    <w:div w:id="1994792941">
      <w:bodyDiv w:val="1"/>
      <w:marLeft w:val="0"/>
      <w:marRight w:val="0"/>
      <w:marTop w:val="0"/>
      <w:marBottom w:val="0"/>
      <w:divBdr>
        <w:top w:val="none" w:sz="0" w:space="0" w:color="auto"/>
        <w:left w:val="none" w:sz="0" w:space="0" w:color="auto"/>
        <w:bottom w:val="none" w:sz="0" w:space="0" w:color="auto"/>
        <w:right w:val="none" w:sz="0" w:space="0" w:color="auto"/>
      </w:divBdr>
    </w:div>
    <w:div w:id="1995719392">
      <w:bodyDiv w:val="1"/>
      <w:marLeft w:val="0"/>
      <w:marRight w:val="0"/>
      <w:marTop w:val="0"/>
      <w:marBottom w:val="0"/>
      <w:divBdr>
        <w:top w:val="none" w:sz="0" w:space="0" w:color="auto"/>
        <w:left w:val="none" w:sz="0" w:space="0" w:color="auto"/>
        <w:bottom w:val="none" w:sz="0" w:space="0" w:color="auto"/>
        <w:right w:val="none" w:sz="0" w:space="0" w:color="auto"/>
      </w:divBdr>
    </w:div>
    <w:div w:id="1995915247">
      <w:bodyDiv w:val="1"/>
      <w:marLeft w:val="0"/>
      <w:marRight w:val="0"/>
      <w:marTop w:val="0"/>
      <w:marBottom w:val="0"/>
      <w:divBdr>
        <w:top w:val="none" w:sz="0" w:space="0" w:color="auto"/>
        <w:left w:val="none" w:sz="0" w:space="0" w:color="auto"/>
        <w:bottom w:val="none" w:sz="0" w:space="0" w:color="auto"/>
        <w:right w:val="none" w:sz="0" w:space="0" w:color="auto"/>
      </w:divBdr>
    </w:div>
    <w:div w:id="2012249095">
      <w:bodyDiv w:val="1"/>
      <w:marLeft w:val="0"/>
      <w:marRight w:val="0"/>
      <w:marTop w:val="0"/>
      <w:marBottom w:val="0"/>
      <w:divBdr>
        <w:top w:val="none" w:sz="0" w:space="0" w:color="auto"/>
        <w:left w:val="none" w:sz="0" w:space="0" w:color="auto"/>
        <w:bottom w:val="none" w:sz="0" w:space="0" w:color="auto"/>
        <w:right w:val="none" w:sz="0" w:space="0" w:color="auto"/>
      </w:divBdr>
    </w:div>
    <w:div w:id="2017266539">
      <w:bodyDiv w:val="1"/>
      <w:marLeft w:val="0"/>
      <w:marRight w:val="0"/>
      <w:marTop w:val="0"/>
      <w:marBottom w:val="0"/>
      <w:divBdr>
        <w:top w:val="none" w:sz="0" w:space="0" w:color="auto"/>
        <w:left w:val="none" w:sz="0" w:space="0" w:color="auto"/>
        <w:bottom w:val="none" w:sz="0" w:space="0" w:color="auto"/>
        <w:right w:val="none" w:sz="0" w:space="0" w:color="auto"/>
      </w:divBdr>
    </w:div>
    <w:div w:id="2018265315">
      <w:bodyDiv w:val="1"/>
      <w:marLeft w:val="0"/>
      <w:marRight w:val="0"/>
      <w:marTop w:val="0"/>
      <w:marBottom w:val="0"/>
      <w:divBdr>
        <w:top w:val="none" w:sz="0" w:space="0" w:color="auto"/>
        <w:left w:val="none" w:sz="0" w:space="0" w:color="auto"/>
        <w:bottom w:val="none" w:sz="0" w:space="0" w:color="auto"/>
        <w:right w:val="none" w:sz="0" w:space="0" w:color="auto"/>
      </w:divBdr>
    </w:div>
    <w:div w:id="2020427872">
      <w:bodyDiv w:val="1"/>
      <w:marLeft w:val="0"/>
      <w:marRight w:val="0"/>
      <w:marTop w:val="0"/>
      <w:marBottom w:val="0"/>
      <w:divBdr>
        <w:top w:val="none" w:sz="0" w:space="0" w:color="auto"/>
        <w:left w:val="none" w:sz="0" w:space="0" w:color="auto"/>
        <w:bottom w:val="none" w:sz="0" w:space="0" w:color="auto"/>
        <w:right w:val="none" w:sz="0" w:space="0" w:color="auto"/>
      </w:divBdr>
    </w:div>
    <w:div w:id="2028943957">
      <w:bodyDiv w:val="1"/>
      <w:marLeft w:val="0"/>
      <w:marRight w:val="0"/>
      <w:marTop w:val="0"/>
      <w:marBottom w:val="0"/>
      <w:divBdr>
        <w:top w:val="none" w:sz="0" w:space="0" w:color="auto"/>
        <w:left w:val="none" w:sz="0" w:space="0" w:color="auto"/>
        <w:bottom w:val="none" w:sz="0" w:space="0" w:color="auto"/>
        <w:right w:val="none" w:sz="0" w:space="0" w:color="auto"/>
      </w:divBdr>
    </w:div>
    <w:div w:id="20299419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385011">
      <w:bodyDiv w:val="1"/>
      <w:marLeft w:val="0"/>
      <w:marRight w:val="0"/>
      <w:marTop w:val="0"/>
      <w:marBottom w:val="0"/>
      <w:divBdr>
        <w:top w:val="none" w:sz="0" w:space="0" w:color="auto"/>
        <w:left w:val="none" w:sz="0" w:space="0" w:color="auto"/>
        <w:bottom w:val="none" w:sz="0" w:space="0" w:color="auto"/>
        <w:right w:val="none" w:sz="0" w:space="0" w:color="auto"/>
      </w:divBdr>
    </w:div>
    <w:div w:id="2041582731">
      <w:bodyDiv w:val="1"/>
      <w:marLeft w:val="0"/>
      <w:marRight w:val="0"/>
      <w:marTop w:val="0"/>
      <w:marBottom w:val="0"/>
      <w:divBdr>
        <w:top w:val="none" w:sz="0" w:space="0" w:color="auto"/>
        <w:left w:val="none" w:sz="0" w:space="0" w:color="auto"/>
        <w:bottom w:val="none" w:sz="0" w:space="0" w:color="auto"/>
        <w:right w:val="none" w:sz="0" w:space="0" w:color="auto"/>
      </w:divBdr>
    </w:div>
    <w:div w:id="2042704101">
      <w:bodyDiv w:val="1"/>
      <w:marLeft w:val="0"/>
      <w:marRight w:val="0"/>
      <w:marTop w:val="0"/>
      <w:marBottom w:val="0"/>
      <w:divBdr>
        <w:top w:val="none" w:sz="0" w:space="0" w:color="auto"/>
        <w:left w:val="none" w:sz="0" w:space="0" w:color="auto"/>
        <w:bottom w:val="none" w:sz="0" w:space="0" w:color="auto"/>
        <w:right w:val="none" w:sz="0" w:space="0" w:color="auto"/>
      </w:divBdr>
    </w:div>
    <w:div w:id="2043704882">
      <w:bodyDiv w:val="1"/>
      <w:marLeft w:val="0"/>
      <w:marRight w:val="0"/>
      <w:marTop w:val="0"/>
      <w:marBottom w:val="0"/>
      <w:divBdr>
        <w:top w:val="none" w:sz="0" w:space="0" w:color="auto"/>
        <w:left w:val="none" w:sz="0" w:space="0" w:color="auto"/>
        <w:bottom w:val="none" w:sz="0" w:space="0" w:color="auto"/>
        <w:right w:val="none" w:sz="0" w:space="0" w:color="auto"/>
      </w:divBdr>
    </w:div>
    <w:div w:id="2047216283">
      <w:bodyDiv w:val="1"/>
      <w:marLeft w:val="0"/>
      <w:marRight w:val="0"/>
      <w:marTop w:val="0"/>
      <w:marBottom w:val="0"/>
      <w:divBdr>
        <w:top w:val="none" w:sz="0" w:space="0" w:color="auto"/>
        <w:left w:val="none" w:sz="0" w:space="0" w:color="auto"/>
        <w:bottom w:val="none" w:sz="0" w:space="0" w:color="auto"/>
        <w:right w:val="none" w:sz="0" w:space="0" w:color="auto"/>
      </w:divBdr>
    </w:div>
    <w:div w:id="2050645131">
      <w:bodyDiv w:val="1"/>
      <w:marLeft w:val="0"/>
      <w:marRight w:val="0"/>
      <w:marTop w:val="0"/>
      <w:marBottom w:val="0"/>
      <w:divBdr>
        <w:top w:val="none" w:sz="0" w:space="0" w:color="auto"/>
        <w:left w:val="none" w:sz="0" w:space="0" w:color="auto"/>
        <w:bottom w:val="none" w:sz="0" w:space="0" w:color="auto"/>
        <w:right w:val="none" w:sz="0" w:space="0" w:color="auto"/>
      </w:divBdr>
    </w:div>
    <w:div w:id="2057705370">
      <w:bodyDiv w:val="1"/>
      <w:marLeft w:val="0"/>
      <w:marRight w:val="0"/>
      <w:marTop w:val="0"/>
      <w:marBottom w:val="0"/>
      <w:divBdr>
        <w:top w:val="none" w:sz="0" w:space="0" w:color="auto"/>
        <w:left w:val="none" w:sz="0" w:space="0" w:color="auto"/>
        <w:bottom w:val="none" w:sz="0" w:space="0" w:color="auto"/>
        <w:right w:val="none" w:sz="0" w:space="0" w:color="auto"/>
      </w:divBdr>
    </w:div>
    <w:div w:id="2058700203">
      <w:bodyDiv w:val="1"/>
      <w:marLeft w:val="0"/>
      <w:marRight w:val="0"/>
      <w:marTop w:val="0"/>
      <w:marBottom w:val="0"/>
      <w:divBdr>
        <w:top w:val="none" w:sz="0" w:space="0" w:color="auto"/>
        <w:left w:val="none" w:sz="0" w:space="0" w:color="auto"/>
        <w:bottom w:val="none" w:sz="0" w:space="0" w:color="auto"/>
        <w:right w:val="none" w:sz="0" w:space="0" w:color="auto"/>
      </w:divBdr>
    </w:div>
    <w:div w:id="2063627568">
      <w:bodyDiv w:val="1"/>
      <w:marLeft w:val="0"/>
      <w:marRight w:val="0"/>
      <w:marTop w:val="0"/>
      <w:marBottom w:val="0"/>
      <w:divBdr>
        <w:top w:val="none" w:sz="0" w:space="0" w:color="auto"/>
        <w:left w:val="none" w:sz="0" w:space="0" w:color="auto"/>
        <w:bottom w:val="none" w:sz="0" w:space="0" w:color="auto"/>
        <w:right w:val="none" w:sz="0" w:space="0" w:color="auto"/>
      </w:divBdr>
    </w:div>
    <w:div w:id="2063749427">
      <w:bodyDiv w:val="1"/>
      <w:marLeft w:val="0"/>
      <w:marRight w:val="0"/>
      <w:marTop w:val="0"/>
      <w:marBottom w:val="0"/>
      <w:divBdr>
        <w:top w:val="none" w:sz="0" w:space="0" w:color="auto"/>
        <w:left w:val="none" w:sz="0" w:space="0" w:color="auto"/>
        <w:bottom w:val="none" w:sz="0" w:space="0" w:color="auto"/>
        <w:right w:val="none" w:sz="0" w:space="0" w:color="auto"/>
      </w:divBdr>
    </w:div>
    <w:div w:id="2068842582">
      <w:bodyDiv w:val="1"/>
      <w:marLeft w:val="0"/>
      <w:marRight w:val="0"/>
      <w:marTop w:val="0"/>
      <w:marBottom w:val="0"/>
      <w:divBdr>
        <w:top w:val="none" w:sz="0" w:space="0" w:color="auto"/>
        <w:left w:val="none" w:sz="0" w:space="0" w:color="auto"/>
        <w:bottom w:val="none" w:sz="0" w:space="0" w:color="auto"/>
        <w:right w:val="none" w:sz="0" w:space="0" w:color="auto"/>
      </w:divBdr>
    </w:div>
    <w:div w:id="2072337765">
      <w:bodyDiv w:val="1"/>
      <w:marLeft w:val="0"/>
      <w:marRight w:val="0"/>
      <w:marTop w:val="0"/>
      <w:marBottom w:val="0"/>
      <w:divBdr>
        <w:top w:val="none" w:sz="0" w:space="0" w:color="auto"/>
        <w:left w:val="none" w:sz="0" w:space="0" w:color="auto"/>
        <w:bottom w:val="none" w:sz="0" w:space="0" w:color="auto"/>
        <w:right w:val="none" w:sz="0" w:space="0" w:color="auto"/>
      </w:divBdr>
    </w:div>
    <w:div w:id="2076540378">
      <w:bodyDiv w:val="1"/>
      <w:marLeft w:val="0"/>
      <w:marRight w:val="0"/>
      <w:marTop w:val="0"/>
      <w:marBottom w:val="0"/>
      <w:divBdr>
        <w:top w:val="none" w:sz="0" w:space="0" w:color="auto"/>
        <w:left w:val="none" w:sz="0" w:space="0" w:color="auto"/>
        <w:bottom w:val="none" w:sz="0" w:space="0" w:color="auto"/>
        <w:right w:val="none" w:sz="0" w:space="0" w:color="auto"/>
      </w:divBdr>
    </w:div>
    <w:div w:id="2080394810">
      <w:bodyDiv w:val="1"/>
      <w:marLeft w:val="0"/>
      <w:marRight w:val="0"/>
      <w:marTop w:val="0"/>
      <w:marBottom w:val="0"/>
      <w:divBdr>
        <w:top w:val="none" w:sz="0" w:space="0" w:color="auto"/>
        <w:left w:val="none" w:sz="0" w:space="0" w:color="auto"/>
        <w:bottom w:val="none" w:sz="0" w:space="0" w:color="auto"/>
        <w:right w:val="none" w:sz="0" w:space="0" w:color="auto"/>
      </w:divBdr>
    </w:div>
    <w:div w:id="2081053251">
      <w:bodyDiv w:val="1"/>
      <w:marLeft w:val="0"/>
      <w:marRight w:val="0"/>
      <w:marTop w:val="0"/>
      <w:marBottom w:val="0"/>
      <w:divBdr>
        <w:top w:val="none" w:sz="0" w:space="0" w:color="auto"/>
        <w:left w:val="none" w:sz="0" w:space="0" w:color="auto"/>
        <w:bottom w:val="none" w:sz="0" w:space="0" w:color="auto"/>
        <w:right w:val="none" w:sz="0" w:space="0" w:color="auto"/>
      </w:divBdr>
    </w:div>
    <w:div w:id="2081637373">
      <w:bodyDiv w:val="1"/>
      <w:marLeft w:val="0"/>
      <w:marRight w:val="0"/>
      <w:marTop w:val="0"/>
      <w:marBottom w:val="0"/>
      <w:divBdr>
        <w:top w:val="none" w:sz="0" w:space="0" w:color="auto"/>
        <w:left w:val="none" w:sz="0" w:space="0" w:color="auto"/>
        <w:bottom w:val="none" w:sz="0" w:space="0" w:color="auto"/>
        <w:right w:val="none" w:sz="0" w:space="0" w:color="auto"/>
      </w:divBdr>
    </w:div>
    <w:div w:id="2084792544">
      <w:bodyDiv w:val="1"/>
      <w:marLeft w:val="0"/>
      <w:marRight w:val="0"/>
      <w:marTop w:val="0"/>
      <w:marBottom w:val="0"/>
      <w:divBdr>
        <w:top w:val="none" w:sz="0" w:space="0" w:color="auto"/>
        <w:left w:val="none" w:sz="0" w:space="0" w:color="auto"/>
        <w:bottom w:val="none" w:sz="0" w:space="0" w:color="auto"/>
        <w:right w:val="none" w:sz="0" w:space="0" w:color="auto"/>
      </w:divBdr>
    </w:div>
    <w:div w:id="2085028698">
      <w:bodyDiv w:val="1"/>
      <w:marLeft w:val="0"/>
      <w:marRight w:val="0"/>
      <w:marTop w:val="0"/>
      <w:marBottom w:val="0"/>
      <w:divBdr>
        <w:top w:val="none" w:sz="0" w:space="0" w:color="auto"/>
        <w:left w:val="none" w:sz="0" w:space="0" w:color="auto"/>
        <w:bottom w:val="none" w:sz="0" w:space="0" w:color="auto"/>
        <w:right w:val="none" w:sz="0" w:space="0" w:color="auto"/>
      </w:divBdr>
    </w:div>
    <w:div w:id="2090421529">
      <w:bodyDiv w:val="1"/>
      <w:marLeft w:val="0"/>
      <w:marRight w:val="0"/>
      <w:marTop w:val="0"/>
      <w:marBottom w:val="0"/>
      <w:divBdr>
        <w:top w:val="none" w:sz="0" w:space="0" w:color="auto"/>
        <w:left w:val="none" w:sz="0" w:space="0" w:color="auto"/>
        <w:bottom w:val="none" w:sz="0" w:space="0" w:color="auto"/>
        <w:right w:val="none" w:sz="0" w:space="0" w:color="auto"/>
      </w:divBdr>
    </w:div>
    <w:div w:id="2090618002">
      <w:bodyDiv w:val="1"/>
      <w:marLeft w:val="0"/>
      <w:marRight w:val="0"/>
      <w:marTop w:val="0"/>
      <w:marBottom w:val="0"/>
      <w:divBdr>
        <w:top w:val="none" w:sz="0" w:space="0" w:color="auto"/>
        <w:left w:val="none" w:sz="0" w:space="0" w:color="auto"/>
        <w:bottom w:val="none" w:sz="0" w:space="0" w:color="auto"/>
        <w:right w:val="none" w:sz="0" w:space="0" w:color="auto"/>
      </w:divBdr>
    </w:div>
    <w:div w:id="2091996808">
      <w:bodyDiv w:val="1"/>
      <w:marLeft w:val="0"/>
      <w:marRight w:val="0"/>
      <w:marTop w:val="0"/>
      <w:marBottom w:val="0"/>
      <w:divBdr>
        <w:top w:val="none" w:sz="0" w:space="0" w:color="auto"/>
        <w:left w:val="none" w:sz="0" w:space="0" w:color="auto"/>
        <w:bottom w:val="none" w:sz="0" w:space="0" w:color="auto"/>
        <w:right w:val="none" w:sz="0" w:space="0" w:color="auto"/>
      </w:divBdr>
    </w:div>
    <w:div w:id="2093744502">
      <w:bodyDiv w:val="1"/>
      <w:marLeft w:val="0"/>
      <w:marRight w:val="0"/>
      <w:marTop w:val="0"/>
      <w:marBottom w:val="0"/>
      <w:divBdr>
        <w:top w:val="none" w:sz="0" w:space="0" w:color="auto"/>
        <w:left w:val="none" w:sz="0" w:space="0" w:color="auto"/>
        <w:bottom w:val="none" w:sz="0" w:space="0" w:color="auto"/>
        <w:right w:val="none" w:sz="0" w:space="0" w:color="auto"/>
      </w:divBdr>
    </w:div>
    <w:div w:id="2095515371">
      <w:bodyDiv w:val="1"/>
      <w:marLeft w:val="0"/>
      <w:marRight w:val="0"/>
      <w:marTop w:val="0"/>
      <w:marBottom w:val="0"/>
      <w:divBdr>
        <w:top w:val="none" w:sz="0" w:space="0" w:color="auto"/>
        <w:left w:val="none" w:sz="0" w:space="0" w:color="auto"/>
        <w:bottom w:val="none" w:sz="0" w:space="0" w:color="auto"/>
        <w:right w:val="none" w:sz="0" w:space="0" w:color="auto"/>
      </w:divBdr>
    </w:div>
    <w:div w:id="209623927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839708">
      <w:bodyDiv w:val="1"/>
      <w:marLeft w:val="0"/>
      <w:marRight w:val="0"/>
      <w:marTop w:val="0"/>
      <w:marBottom w:val="0"/>
      <w:divBdr>
        <w:top w:val="none" w:sz="0" w:space="0" w:color="auto"/>
        <w:left w:val="none" w:sz="0" w:space="0" w:color="auto"/>
        <w:bottom w:val="none" w:sz="0" w:space="0" w:color="auto"/>
        <w:right w:val="none" w:sz="0" w:space="0" w:color="auto"/>
      </w:divBdr>
    </w:div>
    <w:div w:id="2105569098">
      <w:bodyDiv w:val="1"/>
      <w:marLeft w:val="0"/>
      <w:marRight w:val="0"/>
      <w:marTop w:val="0"/>
      <w:marBottom w:val="0"/>
      <w:divBdr>
        <w:top w:val="none" w:sz="0" w:space="0" w:color="auto"/>
        <w:left w:val="none" w:sz="0" w:space="0" w:color="auto"/>
        <w:bottom w:val="none" w:sz="0" w:space="0" w:color="auto"/>
        <w:right w:val="none" w:sz="0" w:space="0" w:color="auto"/>
      </w:divBdr>
    </w:div>
    <w:div w:id="2107193213">
      <w:bodyDiv w:val="1"/>
      <w:marLeft w:val="0"/>
      <w:marRight w:val="0"/>
      <w:marTop w:val="0"/>
      <w:marBottom w:val="0"/>
      <w:divBdr>
        <w:top w:val="none" w:sz="0" w:space="0" w:color="auto"/>
        <w:left w:val="none" w:sz="0" w:space="0" w:color="auto"/>
        <w:bottom w:val="none" w:sz="0" w:space="0" w:color="auto"/>
        <w:right w:val="none" w:sz="0" w:space="0" w:color="auto"/>
      </w:divBdr>
    </w:div>
    <w:div w:id="2110201769">
      <w:bodyDiv w:val="1"/>
      <w:marLeft w:val="0"/>
      <w:marRight w:val="0"/>
      <w:marTop w:val="0"/>
      <w:marBottom w:val="0"/>
      <w:divBdr>
        <w:top w:val="none" w:sz="0" w:space="0" w:color="auto"/>
        <w:left w:val="none" w:sz="0" w:space="0" w:color="auto"/>
        <w:bottom w:val="none" w:sz="0" w:space="0" w:color="auto"/>
        <w:right w:val="none" w:sz="0" w:space="0" w:color="auto"/>
      </w:divBdr>
    </w:div>
    <w:div w:id="2113471714">
      <w:bodyDiv w:val="1"/>
      <w:marLeft w:val="0"/>
      <w:marRight w:val="0"/>
      <w:marTop w:val="0"/>
      <w:marBottom w:val="0"/>
      <w:divBdr>
        <w:top w:val="none" w:sz="0" w:space="0" w:color="auto"/>
        <w:left w:val="none" w:sz="0" w:space="0" w:color="auto"/>
        <w:bottom w:val="none" w:sz="0" w:space="0" w:color="auto"/>
        <w:right w:val="none" w:sz="0" w:space="0" w:color="auto"/>
      </w:divBdr>
    </w:div>
    <w:div w:id="2114010926">
      <w:bodyDiv w:val="1"/>
      <w:marLeft w:val="0"/>
      <w:marRight w:val="0"/>
      <w:marTop w:val="0"/>
      <w:marBottom w:val="0"/>
      <w:divBdr>
        <w:top w:val="none" w:sz="0" w:space="0" w:color="auto"/>
        <w:left w:val="none" w:sz="0" w:space="0" w:color="auto"/>
        <w:bottom w:val="none" w:sz="0" w:space="0" w:color="auto"/>
        <w:right w:val="none" w:sz="0" w:space="0" w:color="auto"/>
      </w:divBdr>
    </w:div>
    <w:div w:id="2114670472">
      <w:bodyDiv w:val="1"/>
      <w:marLeft w:val="0"/>
      <w:marRight w:val="0"/>
      <w:marTop w:val="0"/>
      <w:marBottom w:val="0"/>
      <w:divBdr>
        <w:top w:val="none" w:sz="0" w:space="0" w:color="auto"/>
        <w:left w:val="none" w:sz="0" w:space="0" w:color="auto"/>
        <w:bottom w:val="none" w:sz="0" w:space="0" w:color="auto"/>
        <w:right w:val="none" w:sz="0" w:space="0" w:color="auto"/>
      </w:divBdr>
    </w:div>
    <w:div w:id="2116555158">
      <w:bodyDiv w:val="1"/>
      <w:marLeft w:val="0"/>
      <w:marRight w:val="0"/>
      <w:marTop w:val="0"/>
      <w:marBottom w:val="0"/>
      <w:divBdr>
        <w:top w:val="none" w:sz="0" w:space="0" w:color="auto"/>
        <w:left w:val="none" w:sz="0" w:space="0" w:color="auto"/>
        <w:bottom w:val="none" w:sz="0" w:space="0" w:color="auto"/>
        <w:right w:val="none" w:sz="0" w:space="0" w:color="auto"/>
      </w:divBdr>
    </w:div>
    <w:div w:id="2117367208">
      <w:bodyDiv w:val="1"/>
      <w:marLeft w:val="0"/>
      <w:marRight w:val="0"/>
      <w:marTop w:val="0"/>
      <w:marBottom w:val="0"/>
      <w:divBdr>
        <w:top w:val="none" w:sz="0" w:space="0" w:color="auto"/>
        <w:left w:val="none" w:sz="0" w:space="0" w:color="auto"/>
        <w:bottom w:val="none" w:sz="0" w:space="0" w:color="auto"/>
        <w:right w:val="none" w:sz="0" w:space="0" w:color="auto"/>
      </w:divBdr>
    </w:div>
    <w:div w:id="2118404949">
      <w:bodyDiv w:val="1"/>
      <w:marLeft w:val="0"/>
      <w:marRight w:val="0"/>
      <w:marTop w:val="0"/>
      <w:marBottom w:val="0"/>
      <w:divBdr>
        <w:top w:val="none" w:sz="0" w:space="0" w:color="auto"/>
        <w:left w:val="none" w:sz="0" w:space="0" w:color="auto"/>
        <w:bottom w:val="none" w:sz="0" w:space="0" w:color="auto"/>
        <w:right w:val="none" w:sz="0" w:space="0" w:color="auto"/>
      </w:divBdr>
    </w:div>
    <w:div w:id="2136825981">
      <w:bodyDiv w:val="1"/>
      <w:marLeft w:val="0"/>
      <w:marRight w:val="0"/>
      <w:marTop w:val="0"/>
      <w:marBottom w:val="0"/>
      <w:divBdr>
        <w:top w:val="none" w:sz="0" w:space="0" w:color="auto"/>
        <w:left w:val="none" w:sz="0" w:space="0" w:color="auto"/>
        <w:bottom w:val="none" w:sz="0" w:space="0" w:color="auto"/>
        <w:right w:val="none" w:sz="0" w:space="0" w:color="auto"/>
      </w:divBdr>
    </w:div>
    <w:div w:id="2138376018">
      <w:bodyDiv w:val="1"/>
      <w:marLeft w:val="0"/>
      <w:marRight w:val="0"/>
      <w:marTop w:val="0"/>
      <w:marBottom w:val="0"/>
      <w:divBdr>
        <w:top w:val="none" w:sz="0" w:space="0" w:color="auto"/>
        <w:left w:val="none" w:sz="0" w:space="0" w:color="auto"/>
        <w:bottom w:val="none" w:sz="0" w:space="0" w:color="auto"/>
        <w:right w:val="none" w:sz="0" w:space="0" w:color="auto"/>
      </w:divBdr>
    </w:div>
    <w:div w:id="2140831327">
      <w:bodyDiv w:val="1"/>
      <w:marLeft w:val="0"/>
      <w:marRight w:val="0"/>
      <w:marTop w:val="0"/>
      <w:marBottom w:val="0"/>
      <w:divBdr>
        <w:top w:val="none" w:sz="0" w:space="0" w:color="auto"/>
        <w:left w:val="none" w:sz="0" w:space="0" w:color="auto"/>
        <w:bottom w:val="none" w:sz="0" w:space="0" w:color="auto"/>
        <w:right w:val="none" w:sz="0" w:space="0" w:color="auto"/>
      </w:divBdr>
    </w:div>
    <w:div w:id="2143424168">
      <w:bodyDiv w:val="1"/>
      <w:marLeft w:val="0"/>
      <w:marRight w:val="0"/>
      <w:marTop w:val="0"/>
      <w:marBottom w:val="0"/>
      <w:divBdr>
        <w:top w:val="none" w:sz="0" w:space="0" w:color="auto"/>
        <w:left w:val="none" w:sz="0" w:space="0" w:color="auto"/>
        <w:bottom w:val="none" w:sz="0" w:space="0" w:color="auto"/>
        <w:right w:val="none" w:sz="0" w:space="0" w:color="auto"/>
      </w:divBdr>
    </w:div>
    <w:div w:id="2145077703">
      <w:bodyDiv w:val="1"/>
      <w:marLeft w:val="0"/>
      <w:marRight w:val="0"/>
      <w:marTop w:val="0"/>
      <w:marBottom w:val="0"/>
      <w:divBdr>
        <w:top w:val="none" w:sz="0" w:space="0" w:color="auto"/>
        <w:left w:val="none" w:sz="0" w:space="0" w:color="auto"/>
        <w:bottom w:val="none" w:sz="0" w:space="0" w:color="auto"/>
        <w:right w:val="none" w:sz="0" w:space="0" w:color="auto"/>
      </w:divBdr>
    </w:div>
    <w:div w:id="214685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The24</b:Tag>
    <b:SourceType>InternetSite</b:SourceType>
    <b:Guid>{53D9B51C-B1CF-4856-9CFF-36EEC3C09B8A}</b:Guid>
    <b:Title>reflection.ed.ac.uk</b:Title>
    <b:Year>2024</b:Year>
    <b:Author>
      <b:Author>
        <b:Corporate>The University of Edinburgh</b:Corporate>
      </b:Author>
    </b:Author>
    <b:YearAccessed>2025</b:YearAccessed>
    <b:MonthAccessed>February</b:MonthAccessed>
    <b:DayAccessed>12</b:DayAccessed>
    <b:URL>https://reflection.ed.ac.uk/reflectors-toolkit/reflecting-on-experience/gibbs-reflective-cycle</b:URL>
    <b:Month>October</b:Month>
    <b:Day>15</b:Day>
    <b:RefOrder>1</b:RefOrder>
  </b:Source>
  <b:Source>
    <b:Tag>Col25</b:Tag>
    <b:SourceType>InternetSite</b:SourceType>
    <b:Guid>{37EE3926-AC50-4FB2-9D2A-C6194D42A83C}</b:Guid>
    <b:Author>
      <b:Author>
        <b:Corporate>College of Policing</b:Corporate>
      </b:Author>
    </b:Author>
    <b:Title>College of Policing</b:Title>
    <b:Year>2025</b:Year>
    <b:YearAccessed>2025</b:YearAccessed>
    <b:MonthAccessed>February</b:MonthAccessed>
    <b:DayAccessed>22</b:DayAccessed>
    <b:URL>https://profdev.college.police.uk/professional-profile/police-constable/</b:URL>
    <b:Month>February </b:Month>
    <b:Day>19</b:Day>
    <b:RefOrder>2</b:RefOrder>
  </b:Source>
  <b:Source>
    <b:Tag>Col241</b:Tag>
    <b:SourceType>InternetSite</b:SourceType>
    <b:Guid>{D532518C-2D94-4937-A30C-87A7C4A9F227}</b:Guid>
    <b:Author>
      <b:Author>
        <b:Corporate>College of Policing</b:Corporate>
      </b:Author>
    </b:Author>
    <b:Title>Corporate strategy 2022 to 2026</b:Title>
    <b:Year>2024</b:Year>
    <b:YearAccessed>2025</b:YearAccessed>
    <b:MonthAccessed>February</b:MonthAccessed>
    <b:DayAccessed>12</b:DayAccessed>
    <b:URL>https://www.college.police.uk/about/corporate-strategy</b:URL>
    <b:Month>March</b:Month>
    <b:Day>14</b:Day>
    <b:RefOrder>3</b:RefOrder>
  </b:Source>
  <b:Source>
    <b:Tag>Col221</b:Tag>
    <b:SourceType>InternetSite</b:SourceType>
    <b:Guid>{B578A0BE-F940-48B3-A70A-46CC27A09EA4}</b:Guid>
    <b:Author>
      <b:Author>
        <b:Corporate>College of Policing</b:Corporate>
      </b:Author>
    </b:Author>
    <b:Title>Fundamental review of the</b:Title>
    <b:Year>2022</b:Year>
    <b:YearAccessed>2025</b:YearAccessed>
    <b:MonthAccessed>January</b:MonthAccessed>
    <b:DayAccessed>10</b:DayAccessed>
    <b:URL>https://assets.college.police.uk/s3fs-public/2022-02/Fundamental-review-of-the-College-of-Policing.pdf</b:URL>
    <b:RefOrder>4</b:RefOrder>
  </b:Source>
  <b:Source>
    <b:Tag>Nat23</b:Tag>
    <b:SourceType>InternetSite</b:SourceType>
    <b:Guid>{6C91B8A5-F0B7-4EF9-B652-3B9124084959}</b:Guid>
    <b:Author>
      <b:Author>
        <b:Corporate>National Police Chiefs' Council</b:Corporate>
      </b:Author>
    </b:Author>
    <b:Title>Casey Report reinforces the urgency of our mission</b:Title>
    <b:Year>2023</b:Year>
    <b:YearAccessed>2025</b:YearAccessed>
    <b:MonthAccessed>January</b:MonthAccessed>
    <b:DayAccessed>10</b:DayAccessed>
    <b:URL>https://news.npcc.police.uk/releases/casey-report-reinforces-the-urgency-of-our-mission</b:URL>
    <b:Month>March</b:Month>
    <b:Day>21</b:Day>
    <b:RefOrder>5</b:RefOrder>
  </b:Source>
  <b:Source>
    <b:Tag>Ref24</b:Tag>
    <b:SourceType>InternetSite</b:SourceType>
    <b:Guid>{261941FB-6C9A-4F78-81FB-A4A67DAD4852}</b:Guid>
    <b:Author>
      <b:Author>
        <b:Corporate>Refugee Migrant Centre</b:Corporate>
      </b:Author>
    </b:Author>
    <b:Title>Mental Health on the Brink: The UK’s Quiet Crisis in a Shaken World</b:Title>
    <b:Year>2024</b:Year>
    <b:YearAccessed>12025</b:YearAccessed>
    <b:MonthAccessed>January</b:MonthAccessed>
    <b:DayAccessed>10</b:DayAccessed>
    <b:URL>https://rmcentre.org.uk/mental-health-on-the-brink/</b:URL>
    <b:InternetSiteTitle>rmcentre.org</b:InternetSiteTitle>
    <b:Month>October</b:Month>
    <b:Day>10</b:Day>
    <b:RefOrder>7</b:RefOrder>
  </b:Source>
  <b:Source>
    <b:Tag>GOV24</b:Tag>
    <b:SourceType>InternetSite</b:SourceType>
    <b:Guid>{5AE2B749-8F68-47CC-A821-C80BD13F37CD}</b:Guid>
    <b:Author>
      <b:Author>
        <b:Corporate>GOV.UK</b:Corporate>
      </b:Author>
    </b:Author>
    <b:Title>National Partnership Agreement: Right Care, Right Person (RCRP)</b:Title>
    <b:Year>2024</b:Year>
    <b:YearAccessed>2025</b:YearAccessed>
    <b:MonthAccessed>January</b:MonthAccessed>
    <b:DayAccessed>10</b:DayAccessed>
    <b:URL>https://www.gov.uk/government/publications/national-partnership-agreement-right-care-right-person/national-partnership-agreement-right-care-right-person-rcrp</b:URL>
    <b:Month>April</b:Month>
    <b:Day>17</b:Day>
    <b:RefOrder>10</b:RefOrder>
  </b:Source>
  <b:Source>
    <b:Tag>Nat16</b:Tag>
    <b:SourceType>DocumentFromInternetSite</b:SourceType>
    <b:Guid>{9C039941-B376-4A5F-9610-AF1C2F8C9C75}</b:Guid>
    <b:Author>
      <b:Author>
        <b:Corporate>National Police Chiefs' Council</b:Corporate>
      </b:Author>
    </b:Author>
    <b:Title>Policing Vision 2025</b:Title>
    <b:Year>2016</b:Year>
    <b:YearAccessed>2025</b:YearAccessed>
    <b:MonthAccessed>January</b:MonthAccessed>
    <b:DayAccessed>15</b:DayAccessed>
    <b:URL>https://www.npcc.police.uk/SysSiteAssets/media/downloads/publications/policing-vision/policing-vision-2025.pdf</b:URL>
    <b:Month>November</b:Month>
    <b:Day>1</b:Day>
    <b:RefOrder>11</b:RefOrder>
  </b:Source>
  <b:Source>
    <b:Tag>Man19</b:Tag>
    <b:SourceType>DocumentFromInternetSite</b:SourceType>
    <b:Guid>{9A104C47-CEDF-46F8-BAB8-C21986CD3CC9}</b:Guid>
    <b:Title>UNIVERSITY OF SUFFOLK</b:Title>
    <b:Year>2019</b:Year>
    <b:Month>October</b:Month>
    <b:YearAccessed>2025</b:YearAccessed>
    <b:MonthAccessed>January</b:MonthAccessed>
    <b:DayAccessed>15</b:DayAccessed>
    <b:URL>https://repository.essex.ac.uk/27356/1/Policing%20as%20a%20Virtue%3B%20Moral%20Alignment%20and%20Legitimacy.pdf</b:URL>
    <b:Author>
      <b:Author>
        <b:NameList>
          <b:Person>
            <b:Last>Manning</b:Last>
            <b:Middle>L</b:Middle>
            <b:First>Mark</b:First>
          </b:Person>
        </b:NameList>
      </b:Author>
    </b:Author>
    <b:RefOrder>13</b:RefOrder>
  </b:Source>
  <b:Source>
    <b:Tag>Gil21</b:Tag>
    <b:SourceType>JournalArticle</b:SourceType>
    <b:Guid>{CB86B1F9-160A-4C97-A41E-2C387DB614F1}</b:Guid>
    <b:Title>Proactive Alliance: Combining policing and counselling psychology</b:Title>
    <b:Year>2021</b:Year>
    <b:Month>August </b:Month>
    <b:YearAccessed>2025</b:YearAccessed>
    <b:MonthAccessed>January</b:MonthAccessed>
    <b:DayAccessed>10</b:DayAccessed>
    <b:URL>https://www.researchgate.net/publication/354684988_Proactive_Alliance_Combining_policing_and_counselling_psychology_This_article_is_related_directly_to_the_6th_International_Law_Enforcement_Public_Health_LEPH_Virtual_Conference_in_March_2021</b:URL>
    <b:JournalName>Journal ofCOMMUNITY SAFETY &amp; WELL-BEING</b:JournalName>
    <b:Pages>112-117</b:Pages>
    <b:Volume>6</b:Volume>
    <b:Issue>3</b:Issue>
    <b:Author>
      <b:Author>
        <b:NameList>
          <b:Person>
            <b:Last>Gill</b:Last>
            <b:First>Charlotte</b:First>
          </b:Person>
          <b:Person>
            <b:Last>Mastoras</b:Last>
            <b:Middle>C.</b:Middle>
            <b:First>Molly</b:First>
          </b:Person>
        </b:NameList>
      </b:Author>
    </b:Author>
    <b:DOI>DOI:10.35502/jcswb.193</b:DOI>
    <b:RefOrder>15</b:RefOrder>
  </b:Source>
  <b:Source>
    <b:Tag>Nar17</b:Tag>
    <b:SourceType>Book</b:SourceType>
    <b:Guid>{F9618510-146A-4074-BF7E-243E37141506}</b:Guid>
    <b:Title>Fact, Opinion, and Logical Reasoning</b:Title>
    <b:Year>2017</b:Year>
    <b:Pages>127–42</b:Pages>
    <b:Volume>1</b:Volume>
    <b:City>California </b:City>
    <b:Publisher>University of California Press</b:Publisher>
    <b:Edition>1</b:Edition>
    <b:Author>
      <b:Author>
        <b:NameList>
          <b:Person>
            <b:Last>Nardi</b:Last>
            <b:Middle>M</b:Middle>
            <b:First>Peter</b:First>
          </b:Person>
        </b:NameList>
      </b:Author>
    </b:Author>
    <b:YearAccessed>2025</b:YearAccessed>
    <b:MonthAccessed>January</b:MonthAccessed>
    <b:DayAccessed>10</b:DayAccessed>
    <b:URL>https://www-jstor-org.ezproxy.uwtsd.ac.uk/stable/10.1525/j.ctv1xxwgd</b:URL>
    <b:DOI>http://www.jstor.org/stable/10.1525/j.ctv1xxwgd.11</b:DOI>
    <b:RefOrder>16</b:RefOrder>
  </b:Source>
  <b:Source>
    <b:Tag>Col20</b:Tag>
    <b:SourceType>InternetSite</b:SourceType>
    <b:Guid>{EFDE6E77-EBCF-49DF-BD8C-0D204FD7AAAA}</b:Guid>
    <b:Title>Non-leading approach to questioning</b:Title>
    <b:Year>2020</b:Year>
    <b:Author>
      <b:Author>
        <b:Corporate>College of Policing</b:Corporate>
      </b:Author>
    </b:Author>
    <b:YearAccessed>2025</b:YearAccessed>
    <b:MonthAccessed>January</b:MonthAccessed>
    <b:DayAccessed>15</b:DayAccessed>
    <b:URL>https://www.college.police.uk/guidance/obtaining-initial-accounts/non-leading-approach-questioning</b:URL>
    <b:RefOrder>17</b:RefOrder>
  </b:Source>
  <b:Source>
    <b:Tag>Mur18</b:Tag>
    <b:SourceType>JournalArticle</b:SourceType>
    <b:Guid>{C6D91E48-91D5-4832-8F0E-7C959E212646}</b:Guid>
    <b:Title>Being held to account: Detainees’ perceptions of police body-worn cameras</b:Title>
    <b:Year>2018</b:Year>
    <b:URL>https://journals.sagepub.com/doi/10.1177/0004865818781913</b:URL>
    <b:JournalName>Sage Journals</b:JournalName>
    <b:Pages>1-6</b:Pages>
    <b:Volume>52</b:Volume>
    <b:Issue>2</b:Issue>
    <b:Author>
      <b:Author>
        <b:NameList>
          <b:Person>
            <b:Last>Murray</b:Last>
            <b:First>Lee</b:First>
          </b:Person>
          <b:Person>
            <b:Last>Taylor</b:Last>
            <b:First>Emmeline</b:First>
          </b:Person>
          <b:Person>
            <b:Last>Willis</b:Last>
            <b:First>Matthew</b:First>
          </b:Person>
        </b:NameList>
      </b:Author>
    </b:Author>
    <b:Month>July</b:Month>
    <b:Day>16</b:Day>
    <b:DOI>https://doi.org/10.1177/0004865818781913</b:DOI>
    <b:RefOrder>18</b:RefOrder>
  </b:Source>
  <b:Source>
    <b:Tag>Mor20</b:Tag>
    <b:SourceType>JournalArticle</b:SourceType>
    <b:Guid>{1B507D65-B958-44D4-8314-6C20115DDA5A}</b:Guid>
    <b:Title>Understanding the vicarious trauma and emotional labour of criminological research</b:Title>
    <b:JournalName>Sage Journals</b:JournalName>
    <b:Year>2020</b:Year>
    <b:Pages>1 - 5</b:Pages>
    <b:Volume>13</b:Volume>
    <b:Issue>2</b:Issue>
    <b:Author>
      <b:Author>
        <b:NameList>
          <b:Person>
            <b:Last>Moran</b:Last>
            <b:Middle>J</b:Middle>
            <b:First>Rebecca</b:First>
          </b:Person>
          <b:Person>
            <b:Last>Asquith</b:Last>
            <b:Middle>L</b:Middle>
            <b:First>Nicole</b:First>
          </b:Person>
        </b:NameList>
      </b:Author>
    </b:Author>
    <b:Month>June</b:Month>
    <b:Day>4</b:Day>
    <b:URL>https://journals.sagepub.com/doi/10.1177/2059799120926085</b:URL>
    <b:DOI>https://doi.org/10.1177/2059799120926085</b:DOI>
    <b:RefOrder>19</b:RefOrder>
  </b:Source>
  <b:Source>
    <b:Tag>And22</b:Tag>
    <b:SourceType>JournalArticle</b:SourceType>
    <b:Guid>{EA80CF1D-5D9C-4BBB-BE7B-5088AB091B98}</b:Guid>
    <b:Title>Co-operation or unification: Is the future of police multi-agency working simply to become one agency?</b:Title>
    <b:JournalName>Sage Journals</b:JournalName>
    <b:Year>2022</b:Year>
    <b:Pages>1-8</b:Pages>
    <b:Volume>96</b:Volume>
    <b:Issue>3</b:Issue>
    <b:Author>
      <b:Author>
        <b:NameList>
          <b:Person>
            <b:Last>Andrews</b:Last>
            <b:First>Tom</b:First>
          </b:Person>
        </b:NameList>
      </b:Author>
    </b:Author>
    <b:Month>May</b:Month>
    <b:Day>4</b:Day>
    <b:YearAccessed>2025</b:YearAccessed>
    <b:MonthAccessed>January</b:MonthAccessed>
    <b:DayAccessed>15</b:DayAccessed>
    <b:URL>https://journals.sagepub.com/doi/full/10.1177/0032258X221094494</b:URL>
    <b:DOI>https://doi.org/10.1177/0032258X221094494</b:DOI>
    <b:RefOrder>21</b:RefOrder>
  </b:Source>
  <b:Source>
    <b:Tag>NHS20</b:Tag>
    <b:SourceType>InternetSite</b:SourceType>
    <b:Guid>{800CBCCF-2FB1-48A6-BB66-6CC690998E30}</b:Guid>
    <b:Author>
      <b:Author>
        <b:Corporate>NHS</b:Corporate>
      </b:Author>
    </b:Author>
    <b:Title>What is a Section 136 of the Mental Health Act?</b:Title>
    <b:Year>2020</b:Year>
    <b:YearAccessed>2025</b:YearAccessed>
    <b:MonthAccessed>January</b:MonthAccessed>
    <b:DayAccessed>15</b:DayAccessed>
    <b:URL>https://www.nhs.uk/mental-health/social-care-and-your-rights/mental-health-and-the-law/mental-health-act/</b:URL>
    <b:RefOrder>22</b:RefOrder>
  </b:Source>
  <b:Source>
    <b:Tag>Col13</b:Tag>
    <b:SourceType>InternetSite</b:SourceType>
    <b:Guid>{10050703-43FC-4251-8B43-9A28FE4A3AD6}</b:Guid>
    <b:Author>
      <b:Author>
        <b:Corporate>College of Policing</b:Corporate>
      </b:Author>
    </b:Author>
    <b:Title>College of Policing</b:Title>
    <b:Year>2013</b:Year>
    <b:YearAccessed>2025</b:YearAccessed>
    <b:MonthAccessed>January</b:MonthAccessed>
    <b:DayAccessed>29</b:DayAccessed>
    <b:URL>https://www.college.police.uk/app/investigation/managing-effective-investigations</b:URL>
    <b:Month>October</b:Month>
    <b:Day>23</b:Day>
    <b:ShortTitle>Managing effective investigations</b:ShortTitle>
    <b:RefOrder>25</b:RefOrder>
  </b:Source>
  <b:Source>
    <b:Tag>Hor18</b:Tag>
    <b:SourceType>JournalArticle</b:SourceType>
    <b:Guid>{A5235E7F-F771-48D9-AD43-B4B862D9200B}</b:Guid>
    <b:Title>From Empathy to Apathy: The Bystander Effect Revisited</b:Title>
    <b:Year>2018</b:Year>
    <b:YearAccessed>2025</b:YearAccessed>
    <b:MonthAccessed>January</b:MonthAccessed>
    <b:DayAccessed>29</b:DayAccessed>
    <b:URL>https://journals.sagepub.com/doi/full/10.1177/0963721417749653</b:URL>
    <b:Author>
      <b:Author>
        <b:NameList>
          <b:Person>
            <b:Last>Hortensius</b:Last>
            <b:First>Ruud</b:First>
          </b:Person>
          <b:Person>
            <b:Last>Gelder</b:Last>
            <b:Middle>de</b:Middle>
            <b:First>Beatrice</b:First>
          </b:Person>
        </b:NameList>
      </b:Author>
    </b:Author>
    <b:Month>August</b:Month>
    <b:Day>1</b:Day>
    <b:DOI>https://doi.org/10.1177/0963721417749653</b:DOI>
    <b:JournalName>Sage Journals</b:JournalName>
    <b:Pages>1-8</b:Pages>
    <b:Volume>27</b:Volume>
    <b:Issue>4</b:Issue>
    <b:RefOrder>24</b:RefOrder>
  </b:Source>
  <b:Source>
    <b:Tag>Col17</b:Tag>
    <b:SourceType>InternetSite</b:SourceType>
    <b:Guid>{90D29FAC-C62C-4888-9970-C0F014513B74}</b:Guid>
    <b:Author>
      <b:Author>
        <b:Corporate>College of Policing</b:Corporate>
      </b:Author>
    </b:Author>
    <b:Title>Media relations</b:Title>
    <b:Year>2017</b:Year>
    <b:YearAccessed>2025</b:YearAccessed>
    <b:MonthAccessed>January</b:MonthAccessed>
    <b:DayAccessed>29</b:DayAccessed>
    <b:URL>https://www.college.police.uk/app/engagement-and-communication/media-relations</b:URL>
    <b:RefOrder>26</b:RefOrder>
  </b:Source>
  <b:Source>
    <b:Tag>Cro22</b:Tag>
    <b:SourceType>InternetSite</b:SourceType>
    <b:Guid>{8C704F5A-BDF4-46F7-A529-422B95BD6BCF}</b:Guid>
    <b:Author>
      <b:Author>
        <b:Corporate>Crown Prosecusion Service</b:Corporate>
      </b:Author>
    </b:Author>
    <b:Title>CPS.GOV.UK</b:Title>
    <b:Year>2022</b:Year>
    <b:YearAccessed>2025</b:YearAccessed>
    <b:MonthAccessed>January</b:MonthAccessed>
    <b:DayAccessed>29</b:DayAccessed>
    <b:URL>https://www.cps.gov.uk/legal-guidance/social-media-reasonable-lines-enquiry</b:URL>
    <b:InternetSiteTitle>CPS</b:InternetSiteTitle>
    <b:Month>August</b:Month>
    <b:Day>3</b:Day>
    <b:ShortTitle>Social Media: Reasonable Lines of Enquiry</b:ShortTitle>
    <b:RefOrder>27</b:RefOrder>
  </b:Source>
  <b:Source>
    <b:Tag>Dug16</b:Tag>
    <b:SourceType>Misc</b:SourceType>
    <b:Guid>{40BC221E-C260-4CF4-B71B-6E473CB2D003}</b:Guid>
    <b:Title>17 times social media helped police track down thieves, murderers, and gang criminals</b:Title>
    <b:Year>2016</b:Year>
    <b:URL>https://medium.com/the-mission/17-times-social-media-helped-police-track-down-thieves-murderers-and-gang-criminals-a814b6c40fb</b:URL>
    <b:Author>
      <b:Author>
        <b:NameList>
          <b:Person>
            <b:Last>Dughi</b:Last>
            <b:First>Paul</b:First>
          </b:Person>
        </b:NameList>
      </b:Author>
    </b:Author>
    <b:City>Florida</b:City>
    <b:Publisher>Mission.org</b:Publisher>
    <b:Month>June</b:Month>
    <b:Day>26</b:Day>
    <b:RefOrder>28</b:RefOrder>
  </b:Source>
  <b:Source>
    <b:Tag>Ral23</b:Tag>
    <b:SourceType>JournalArticle</b:SourceType>
    <b:Guid>{70D0EE05-F031-4132-B97F-16C1C6ECCE82}</b:Guid>
    <b:Title>Assessing police social media practices through a democratic policing lens</b:Title>
    <b:Year>2023</b:Year>
    <b:Author>
      <b:Author>
        <b:NameList>
          <b:Person>
            <b:Last>Ralph</b:Last>
            <b:First>Liam</b:First>
          </b:Person>
          <b:Person>
            <b:Last>Robinson</b:Last>
            <b:First>Paul</b:First>
          </b:Person>
        </b:NameList>
      </b:Author>
    </b:Author>
    <b:Month>September</b:Month>
    <b:Day>25</b:Day>
    <b:Pages>1-8</b:Pages>
    <b:Volume>25</b:Volume>
    <b:Issue>3</b:Issue>
    <b:YearAccessed>2025</b:YearAccessed>
    <b:MonthAccessed>January</b:MonthAccessed>
    <b:DayAccessed>30</b:DayAccessed>
    <b:URL>https://journals.sagepub.com/doi/full/10.1177/14613557231169391</b:URL>
    <b:DOI>https://doi.org/10.1177/14613557231169391</b:DOI>
    <b:JournalName>Sage Journals</b:JournalName>
    <b:RefOrder>29</b:RefOrder>
  </b:Source>
  <b:Source>
    <b:Tag>Kir14</b:Tag>
    <b:SourceType>DocumentFromInternetSite</b:SourceType>
    <b:Guid>{F1309A51-9FB9-4669-9121-DCDA9F0E27B8}</b:Guid>
    <b:Title>Library College Police UK</b:Title>
    <b:Year>2014</b:Year>
    <b:Month>July</b:Month>
    <b:Day>1</b:Day>
    <b:YearAccessed>2025</b:YearAccessed>
    <b:MonthAccessed>January</b:MonthAccessed>
    <b:DayAccessed>30</b:DayAccessed>
    <b:URL>https://library.college.police.uk/docs/APPREF/NVVIS-Guidance-on-Internet-Social-Media-and-Identification-Procedures.pdf</b:URL>
    <b:InternetSiteTitle>Association of Chief Police Officers</b:InternetSiteTitle>
    <b:Author>
      <b:Author>
        <b:NameList>
          <b:Person>
            <b:Last>Kirk</b:Last>
            <b:First>Andy</b:First>
          </b:Person>
          <b:Person>
            <b:Last>Waterman</b:Last>
            <b:First>Katy</b:First>
          </b:Person>
          <b:Person>
            <b:Last>Monaghan</b:Last>
            <b:First>Anna</b:First>
          </b:Person>
          <b:Person>
            <b:Last>Sherrington</b:Last>
            <b:First>Lawrence</b:First>
          </b:Person>
        </b:NameList>
      </b:Author>
    </b:Author>
    <b:RefOrder>30</b:RefOrder>
  </b:Source>
  <b:Source>
    <b:Tag>Hav21</b:Tag>
    <b:SourceType>JournalArticle</b:SourceType>
    <b:Guid>{51AA310F-0913-43FD-AEC4-B735986E3F80}</b:Guid>
    <b:Title>From Witness to Web Sleuth: Does Citizen Enquiry on Social Media Affect Formal Eyewitness Identification Procedures?</b:Title>
    <b:Year>2021</b:Year>
    <b:Month>March</b:Month>
    <b:Day>22</b:Day>
    <b:YearAccessed>2025</b:YearAccessed>
    <b:MonthAccessed>January</b:MonthAccessed>
    <b:DayAccessed>28</b:DayAccessed>
    <b:URL>https://link.springer.com/article/10.1007/s11896-021-09444-z#citeas</b:URL>
    <b:JournalName>Journal of Police and Criminal Psychology</b:JournalName>
    <b:Pages>309-317</b:Pages>
    <b:Volume>38</b:Volume>
    <b:Issue>2023</b:Issue>
    <b:Author>
      <b:Author>
        <b:NameList>
          <b:Person>
            <b:Last>Havard</b:Last>
            <b:First>C</b:First>
          </b:Person>
          <b:Person>
            <b:Last>Strathie</b:Last>
            <b:First>A</b:First>
          </b:Person>
          <b:Person>
            <b:Last>Pike</b:Last>
            <b:First>G</b:First>
          </b:Person>
          <b:Person>
            <b:Last>Walkington</b:Last>
            <b:First>Z</b:First>
          </b:Person>
          <b:Person>
            <b:Last>Ness</b:Last>
            <b:First>H</b:First>
          </b:Person>
          <b:Person>
            <b:Last>Harrison</b:Last>
            <b:First>V</b:First>
          </b:Person>
        </b:NameList>
      </b:Author>
    </b:Author>
    <b:DOI>https://doi.org/10.1007/s11896-021-09444-z</b:DOI>
    <b:RefOrder>31</b:RefOrder>
  </b:Source>
  <b:Source>
    <b:Tag>GOV231</b:Tag>
    <b:SourceType>InternetSite</b:SourceType>
    <b:Guid>{A4892424-71D0-421D-A21F-7B8D6BB20424}</b:Guid>
    <b:Title>Home Office</b:Title>
    <b:Year>2023</b:Year>
    <b:Author>
      <b:Author>
        <b:Corporate>GOV.UK</b:Corporate>
      </b:Author>
    </b:Author>
    <b:YearAccessed>2025</b:YearAccessed>
    <b:MonthAccessed>January</b:MonthAccessed>
    <b:DayAccessed>30</b:DayAccessed>
    <b:URL>https://www.gov.uk/government/publications/pace-code-d-2023/pace-code-d-2023-accessible#bookmark10</b:URL>
    <b:Month>December</b:Month>
    <b:Day>20</b:Day>
    <b:ShortTitle>PACE Code D</b:ShortTitle>
    <b:RefOrder>32</b:RefOrder>
  </b:Source>
  <b:Source>
    <b:Tag>Sid21</b:Tag>
    <b:SourceType>JournalArticle</b:SourceType>
    <b:Guid>{FADE5D25-6A30-4A5B-96B9-C320AFA2CBE3}</b:Guid>
    <b:Title>Lost from the conversation: Missing people, and the role of Police media in shaping community awareness</b:Title>
    <b:Year>2021</b:Year>
    <b:YearAccessed>2025</b:YearAccessed>
    <b:MonthAccessed>February</b:MonthAccessed>
    <b:DayAccessed>5</b:DayAccessed>
    <b:URL>https://journals.sagepub.com/doi/full/10.1177/0032258X20984502</b:URL>
    <b:JournalName>The Police Journal: Theory, Practice and Principles</b:JournalName>
    <b:Pages>296-313</b:Pages>
    <b:Volume>95</b:Volume>
    <b:Issue>2</b:Issue>
    <b:Author>
      <b:Author>
        <b:NameList>
          <b:Person>
            <b:Last>Siddiqui</b:Last>
            <b:First>Aalia</b:First>
          </b:Person>
          <b:Person>
            <b:Last>Wayland</b:Last>
            <b:First>Sarah</b:First>
          </b:Person>
        </b:NameList>
      </b:Author>
    </b:Author>
    <b:Month>January</b:Month>
    <b:Day>20</b:Day>
    <b:DOI>https://doi.org/10.1177/0032258X20984502</b:DOI>
    <b:RefOrder>33</b:RefOrder>
  </b:Source>
  <b:Source>
    <b:Tag>Wil17</b:Tag>
    <b:SourceType>JournalArticle</b:SourceType>
    <b:Guid>{28288064-D338-4F35-9A35-6B41B2377907}</b:Guid>
    <b:Title>Improving geolocation of social media posts</b:Title>
    <b:JournalName>Science Direct</b:JournalName>
    <b:Year>2017</b:Year>
    <b:Pages>68-79</b:Pages>
    <b:Volume>36</b:Volume>
    <b:Issue>1</b:Issue>
    <b:Author>
      <b:Author>
        <b:NameList>
          <b:Person>
            <b:Last>Williams</b:Last>
            <b:First>Elizabeth</b:First>
          </b:Person>
          <b:Person>
            <b:Last>Gray</b:Last>
            <b:First>Jeff</b:First>
          </b:Person>
          <b:Person>
            <b:Last>Dixon</b:Last>
            <b:First>Brandon </b:First>
          </b:Person>
        </b:NameList>
      </b:Author>
    </b:Author>
    <b:Month>April</b:Month>
    <b:YearAccessed>2025</b:YearAccessed>
    <b:MonthAccessed>February</b:MonthAccessed>
    <b:DayAccessed>2</b:DayAccessed>
    <b:URL>https://www.sciencedirect.com/science/article/pii/S1574119216302383</b:URL>
    <b:DOI>https://doi.org/10.1016/j.pmcj.2016.09.015.</b:DOI>
    <b:RefOrder>36</b:RefOrder>
  </b:Source>
  <b:Source>
    <b:Tag>Leg16</b:Tag>
    <b:SourceType>DocumentFromInternetSite</b:SourceType>
    <b:Guid>{CF79DDF6-0953-44E2-8208-1900E7D6EB60}</b:Guid>
    <b:Title>Legislation.gov.uk</b:Title>
    <b:Year>2016</b:Year>
    <b:Author>
      <b:Author>
        <b:Corporate>Legislation.gov.uk</b:Corporate>
      </b:Author>
    </b:Author>
    <b:YearAccessed>2025</b:YearAccessed>
    <b:MonthAccessed>February</b:MonthAccessed>
    <b:DayAccessed>2</b:DayAccessed>
    <b:URL>https://www.legislation.gov.uk/ukpga/2016/25/part/3</b:URL>
    <b:Month>January</b:Month>
    <b:Day>1</b:Day>
    <b:RefOrder>37</b:RefOrder>
  </b:Source>
  <b:Source>
    <b:Tag>Gar24</b:Tag>
    <b:SourceType>InternetSite</b:SourceType>
    <b:Guid>{185D1A92-36B2-497F-A92F-448AA8EF345A}</b:Guid>
    <b:Author>
      <b:Author>
        <b:Corporate>BBC NEWS</b:Corporate>
        <b:NameList>
          <b:Person>
            <b:Last>Garnett</b:Last>
            <b:First>Nick</b:First>
          </b:Person>
        </b:NameList>
      </b:Author>
    </b:Author>
    <b:Title>BBC NEWS</b:Title>
    <b:Year>2024</b:Year>
    <b:YearAccessed>2025</b:YearAccessed>
    <b:MonthAccessed>February</b:MonthAccessed>
    <b:DayAccessed>2</b:DayAccessed>
    <b:URL>https://www.bbc.co.uk/news/articles/cyvym5g02rdo</b:URL>
    <b:Month>September</b:Month>
    <b:Day>27</b:Day>
    <b:ShortTitle>Online obsession with Nicola Bulley became a 'monster', family tells BBC</b:ShortTitle>
    <b:RefOrder>39</b:RefOrder>
  </b:Source>
  <b:Source>
    <b:Tag>JES20</b:Tag>
    <b:SourceType>InternetSite</b:SourceType>
    <b:Guid>{5CAA99DA-0776-408D-A7C6-95511A21CC89}</b:Guid>
    <b:Title>jesip.org.uk</b:Title>
    <b:Year>2020</b:Year>
    <b:Author>
      <b:Author>
        <b:Corporate>JESIP Website</b:Corporate>
      </b:Author>
    </b:Author>
    <b:YearAccessed>2025</b:YearAccessed>
    <b:MonthAccessed>March</b:MonthAccessed>
    <b:DayAccessed>26</b:DayAccessed>
    <b:URL>https://www.jesip.org.uk/about-jesip/</b:URL>
    <b:RefOrder>41</b:RefOrder>
  </b:Source>
  <b:Source>
    <b:Tag>Whi14</b:Tag>
    <b:SourceType>JournalArticle</b:SourceType>
    <b:Guid>{979415C3-7A90-48AB-8E2E-FAA27B5680D6}</b:Guid>
    <b:Title>Sage Journals</b:Title>
    <b:Year>2014</b:Year>
    <b:Author>
      <b:Author>
        <b:NameList>
          <b:Person>
            <b:Last>White</b:Last>
            <b:First>Vernon</b:First>
          </b:Person>
          <b:Person>
            <b:Last>Robinson</b:Last>
            <b:First>Susan</b:First>
          </b:Person>
        </b:NameList>
      </b:Author>
    </b:Author>
    <b:InternetSiteTitle>The Police Journal Theory Practice and Pinciples</b:InternetSiteTitle>
    <b:Month>December</b:Month>
    <b:Day>5</b:Day>
    <b:DOI>https://doi-org.ezproxy.uwtsd.ac.uk/10.1350/pojo.2014.87.4.675</b:DOI>
    <b:JournalName>The Police Journal Theory, Practice and Principles</b:JournalName>
    <b:Pages>258-269</b:Pages>
    <b:Volume>87</b:Volume>
    <b:Issue>4</b:Issue>
    <b:RefOrder>42</b:RefOrder>
  </b:Source>
  <b:Source>
    <b:Tag>Pap18</b:Tag>
    <b:SourceType>JournalArticle</b:SourceType>
    <b:Guid>{0C20BAB3-5797-4C95-B02C-4C34614CE4F0}</b:Guid>
    <b:Title>Fighting Police Trauma: Practical Approaches to Addressing Psychological Needs of Officers</b:Title>
    <b:JournalName>Sage Journals</b:JournalName>
    <b:Year>2018</b:Year>
    <b:Volume>8</b:Volume>
    <b:Issue>3</b:Issue>
    <b:Author>
      <b:Author>
        <b:NameList>
          <b:Person>
            <b:Last>Papazoglou</b:Last>
            <b:First>Konstantinos</b:First>
          </b:Person>
          <b:Person>
            <b:Last>Tuttle</b:Last>
            <b:Middle>McQuerrey</b:Middle>
            <b:First>Brooke</b:First>
          </b:Person>
        </b:NameList>
      </b:Author>
    </b:Author>
    <b:Month>August</b:Month>
    <b:Day>22</b:Day>
    <b:DOI>https://doi.org/10.1177/2158244018794794</b:DOI>
    <b:RefOrder>43</b:RefOrder>
  </b:Source>
  <b:Source>
    <b:Tag>Lol25</b:Tag>
    <b:SourceType>InternetSite</b:SourceType>
    <b:Guid>{22D0A6E7-D9F5-4EA6-9695-E47F1EA8F409}</b:Guid>
    <b:Title>Symonds Research</b:Title>
    <b:Year>2025</b:Year>
    <b:Author>
      <b:Author>
        <b:NameList>
          <b:Person>
            <b:Last>Lolacono</b:Last>
            <b:First>Dr Valeria</b:First>
          </b:Person>
        </b:NameList>
      </b:Author>
    </b:Author>
    <b:YearAccessed>2025</b:YearAccessed>
    <b:MonthAccessed>March</b:MonthAccessed>
    <b:DayAccessed>26</b:DayAccessed>
    <b:URL>https://symondsresearch.com/imposter-syndrome-workplace/</b:URL>
    <b:RefOrder>44</b:RefOrder>
  </b:Source>
  <b:Source>
    <b:Tag>Gol18</b:Tag>
    <b:SourceType>JournalArticle</b:SourceType>
    <b:Guid>{03808ED1-2E4F-48E5-89A5-078B9C74B633}</b:Guid>
    <b:Title>Beyond Social Contagion: Associative Diffusion and the Emergence of Cultural Variation</b:Title>
    <b:Year>2018</b:Year>
    <b:YearAccessed>2025</b:YearAccessed>
    <b:MonthAccessed>March </b:MonthAccessed>
    <b:DayAccessed>26</b:DayAccessed>
    <b:URL>https://journals.sagepub.com/doi/full/10.1177/0003122418797576</b:URL>
    <b:JournalName>Sage Journals</b:JournalName>
    <b:Volume>83</b:Volume>
    <b:Issue>5</b:Issue>
    <b:Author>
      <b:Author>
        <b:NameList>
          <b:Person>
            <b:Last>Goldberg</b:Last>
            <b:First>Amir</b:First>
          </b:Person>
          <b:Person>
            <b:Last>Stein</b:Last>
            <b:Middle>K</b:Middle>
            <b:First>Sarah</b:First>
          </b:Person>
        </b:NameList>
      </b:Author>
    </b:Author>
    <b:Month>September</b:Month>
    <b:Day>14</b:Day>
    <b:DOI>https://doi.org/10.1177/0003122418797576</b:DOI>
    <b:RefOrder>45</b:RefOrder>
  </b:Source>
  <b:Source>
    <b:Tag>McC22</b:Tag>
    <b:SourceType>JournalArticle</b:SourceType>
    <b:Guid>{6BFECE52-0F43-40C7-B711-A3F81A68A24F}</b:Guid>
    <b:Title>Professionalising the police pragmatically</b:Title>
    <b:JournalName>The Police Journal: Theory, Practice and Principles</b:JournalName>
    <b:Year>2022</b:Year>
    <b:Volume>97</b:Volume>
    <b:Issue>1</b:Issue>
    <b:Author>
      <b:Author>
        <b:NameList>
          <b:Person>
            <b:Last>McCanney</b:Last>
            <b:First>John</b:First>
          </b:Person>
          <b:Person>
            <b:Last>Taylor</b:Last>
            <b:Middle>C</b:Middle>
            <b:First>Julie</b:First>
          </b:Person>
          <b:Person>
            <b:Last>Morris</b:Last>
            <b:First>Karen</b:First>
          </b:Person>
        </b:NameList>
      </b:Author>
    </b:Author>
    <b:Month>September</b:Month>
    <b:Day>29</b:Day>
    <b:DOI>https://doi.org/10.1177/0032258X221128401</b:DOI>
    <b:RefOrder>46</b:RefOrder>
  </b:Source>
  <b:Source>
    <b:Tag>Dav18</b:Tag>
    <b:SourceType>JournalArticle</b:SourceType>
    <b:Guid>{425FA9CE-197C-473E-AB8E-98EFAE90FD5E}</b:Guid>
    <b:Title>Rank Matters: police leadership and the authority of rank.</b:Title>
    <b:JournalName>Taylor &amp; Francis</b:JournalName>
    <b:Year>2018</b:Year>
    <b:Pages>446–461</b:Pages>
    <b:Volume>30</b:Volume>
    <b:Issue>4</b:Issue>
    <b:Author>
      <b:Author>
        <b:NameList>
          <b:Person>
            <b:Last>Davis</b:Last>
            <b:First>Claire</b:First>
          </b:Person>
        </b:NameList>
      </b:Author>
    </b:Author>
    <b:DOI>https://doi.org/10.1080/10439463.2018.1555250</b:DOI>
    <b:RefOrder>47</b:RefOrder>
  </b:Source>
  <b:Source>
    <b:Tag>Cor24</b:Tag>
    <b:SourceType>InternetSite</b:SourceType>
    <b:Guid>{0360B338-82E1-40FE-8452-CFED2E56AA27}</b:Guid>
    <b:Title>Pacesetting Leadership: Examples, Pros and Cons</b:Title>
    <b:Year>2024</b:Year>
    <b:YearAccessed>2025</b:YearAccessed>
    <b:MonthAccessed>March</b:MonthAccessed>
    <b:DayAccessed>29</b:DayAccessed>
    <b:URL>https://helpfulprofessor.com/pacesetting-leadership/</b:URL>
    <b:Author>
      <b:Author>
        <b:NameList>
          <b:Person>
            <b:Last>Cornell</b:Last>
            <b:First>Dave</b:First>
          </b:Person>
          <b:Person>
            <b:Last>Drew</b:Last>
            <b:First>Chris</b:First>
          </b:Person>
        </b:NameList>
      </b:Author>
    </b:Author>
    <b:InternetSiteTitle>Helpful Professor.com</b:InternetSiteTitle>
    <b:Month>January</b:Month>
    <b:Day>3</b:Day>
    <b:RefOrder>48</b:RefOrder>
  </b:Source>
  <b:Source>
    <b:Tag>Col251</b:Tag>
    <b:SourceType>InternetSite</b:SourceType>
    <b:Guid>{A99E72AC-C22C-4F0F-A233-F951E3717623}</b:Guid>
    <b:Author>
      <b:Author>
        <b:Corporate>College of Policing</b:Corporate>
      </b:Author>
    </b:Author>
    <b:Title>National talent development strategy launched</b:Title>
    <b:Year>2025</b:Year>
    <b:YearAccessed>2025</b:YearAccessed>
    <b:MonthAccessed>March</b:MonthAccessed>
    <b:DayAccessed>30</b:DayAccessed>
    <b:URL>https://www.college.police.uk/article/national-talent-development-strategy-launched</b:URL>
    <b:InternetSiteTitle>College of Policing</b:InternetSiteTitle>
    <b:Month>January</b:Month>
    <b:Day>27</b:Day>
    <b:RefOrder>49</b:RefOrder>
  </b:Source>
  <b:Source>
    <b:Tag>Mat24</b:Tag>
    <b:SourceType>InternetSite</b:SourceType>
    <b:Guid>{889622B3-7F7C-4C1B-9AC1-0170860EE9DB}</b:Guid>
    <b:Title>Leading Sapiens</b:Title>
    <b:Year>2024</b:Year>
    <b:YearAccessed>2025</b:YearAccessed>
    <b:MonthAccessed>March</b:MonthAccessed>
    <b:DayAccessed>30</b:DayAccessed>
    <b:URL>https://www.leadingsapiens.com/coercive-power-in-leadership/</b:URL>
    <b:Author>
      <b:Author>
        <b:NameList>
          <b:Person>
            <b:Last>Mathews</b:Last>
            <b:First>Sheril</b:First>
          </b:Person>
        </b:NameList>
      </b:Author>
    </b:Author>
    <b:Month>September</b:Month>
    <b:Day>11</b:Day>
    <b:RefOrder>50</b:RefOrder>
  </b:Source>
  <b:Source>
    <b:Tag>HMI16</b:Tag>
    <b:SourceType>InternetSite</b:SourceType>
    <b:Guid>{0D282C31-972D-49B0-A802-BDFED7740759}</b:Guid>
    <b:Author>
      <b:Author>
        <b:Corporate>HMICFRS</b:Corporate>
      </b:Author>
    </b:Author>
    <b:Title>hmicfrs.justice.inspections</b:Title>
    <b:Year>2016</b:Year>
    <b:YearAccessed>2025</b:YearAccessed>
    <b:MonthAccessed>March</b:MonthAccessed>
    <b:DayAccessed>30</b:DayAccessed>
    <b:URL>https://hmicfrs.justiceinspectorates.gov.uk/peel-assessments/peel-2016/south-wales/leadership/</b:URL>
    <b:Month>December</b:Month>
    <b:Day>8</b:Day>
    <b:ShortTitle>South Wales PEEL 2016</b:ShortTitle>
    <b:RefOrder>51</b:RefOrder>
  </b:Source>
  <b:Source>
    <b:Tag>Han63</b:Tag>
    <b:SourceType>Report</b:SourceType>
    <b:Guid>{2D13F796-7AF0-46DD-BFE1-9C4ACAB808C2}</b:Guid>
    <b:Title>ROYAL COMMISSION ON THE POLICE (REPORT)</b:Title>
    <b:Year>1963</b:Year>
    <b:URL>https://api.parliament.uk/historic-hansard/commons/1963/may/09/royal-commission-on-the-police-report</b:URL>
    <b:Publisher>UK Parliament</b:Publisher>
    <b:City>London</b:City>
    <b:Author>
      <b:Author>
        <b:NameList>
          <b:Person>
            <b:Last>Hansard</b:Last>
          </b:Person>
        </b:NameList>
      </b:Author>
    </b:Author>
    <b:RefOrder>52</b:RefOrder>
  </b:Source>
  <b:Source>
    <b:Tag>Mar17</b:Tag>
    <b:SourceType>JournalArticle</b:SourceType>
    <b:Guid>{6B744499-25FD-48CA-B692-3714EFD372BE}</b:Guid>
    <b:Title>Serving from the top: police leadership for the twenty-first century</b:Title>
    <b:Year>2017</b:Year>
    <b:JournalName>International Journal of Emergency Services</b:JournalName>
    <b:Pages>209-219</b:Pages>
    <b:Volume>6</b:Volume>
    <b:Issue>3</b:Issue>
    <b:Author>
      <b:Author>
        <b:NameList>
          <b:Person>
            <b:Last>Martin</b:Last>
            <b:Middle>Clare</b:Middle>
            <b:First>Helen</b:First>
          </b:Person>
          <b:Person>
            <b:Last>Rogers</b:Last>
            <b:First>Colin</b:First>
          </b:Person>
          <b:Person>
            <b:Last>Samuel</b:Last>
            <b:Middle>John</b:Middle>
            <b:First>Anthony</b:First>
          </b:Person>
          <b:Person>
            <b:Last>Rowling</b:Last>
            <b:First>Martyn</b:First>
          </b:Person>
        </b:NameList>
      </b:Author>
    </b:Author>
    <b:YearAccessed>2025</b:YearAccessed>
    <b:MonthAccessed>March</b:MonthAccessed>
    <b:DayAccessed>30</b:DayAccessed>
    <b:DOI>https://doi.org/10.1108/ijes-04-2017-0023</b:DOI>
    <b:RefOrder>53</b:RefOrder>
  </b:Source>
  <b:Source>
    <b:Tag>ORC24</b:Tag>
    <b:SourceType>Report</b:SourceType>
    <b:Guid>{D1A27FCE-9A98-4FEF-968B-0DF3C9BEB310}</b:Guid>
    <b:Title>Serving from the top: Police Leadership for the 21st Century</b:Title>
    <b:Year>2024</b:Year>
    <b:Pages>9-12</b:Pages>
    <b:Publisher>Cardiff University</b:Publisher>
    <b:City>Cardiff</b:City>
    <b:Author>
      <b:Author>
        <b:Corporate>ORCA - Online Research</b:Corporate>
      </b:Author>
    </b:Author>
    <b:ThesisType>Research</b:ThesisType>
    <b:YearAccessed>2025</b:YearAccessed>
    <b:MonthAccessed>March</b:MonthAccessed>
    <b:DayAccessed>30</b:DayAccessed>
    <b:URL>https://orca.cardiff.ac.uk/id/eprint/106089/3/Serving%20from%20Top%20Revised%20.pdf</b:URL>
    <b:DOI>http://dx.doi.org/10.1108/IJES-04-2017-0023</b:DOI>
    <b:RefOrder>72</b:RefOrder>
  </b:Source>
  <b:Source>
    <b:Tag>Ode23</b:Tag>
    <b:SourceType>JournalArticle</b:SourceType>
    <b:Guid>{0B2344A1-79EE-4774-8432-6CEB8FDFFF0A}</b:Guid>
    <b:Title>“You have an affiliative leadership style. That's going to be a problem for you.”: Feminized orientations to school leadership and navigating the pipeline</b:Title>
    <b:Year>2023</b:Year>
    <b:Month>March</b:Month>
    <b:Day>23</b:Day>
    <b:Pages>0-10</b:Pages>
    <b:Volume>8</b:Volume>
    <b:Issue>1</b:Issue>
    <b:YearAccessed>2025</b:YearAccessed>
    <b:MonthAccessed>March </b:MonthAccessed>
    <b:DayAccessed>30</b:DayAccessed>
    <b:URL>https://www.frontiersin.org/journals/education/articles/10.3389/feduc.2023.1009248/full</b:URL>
    <b:DOI>https://doi.org/10.3389/feduc.2023.1009248</b:DOI>
    <b:Author>
      <b:Author>
        <b:NameList>
          <b:Person>
            <b:Last>Odell</b:Last>
            <b:Middle>Margaret</b:Middle>
            <b:First>Sarah</b:First>
          </b:Person>
        </b:NameList>
      </b:Author>
    </b:Author>
    <b:JournalName>Frontiers</b:JournalName>
    <b:RefOrder>54</b:RefOrder>
  </b:Source>
  <b:Source>
    <b:Tag>Gol00</b:Tag>
    <b:SourceType>DocumentFromInternetSite</b:SourceType>
    <b:Guid>{F3899410-2E25-4AEB-931F-C299DAC717E8}</b:Guid>
    <b:Title>Leadership That Gets Results</b:Title>
    <b:JournalName>Harvard Business Review</b:JournalName>
    <b:Year>2000</b:Year>
    <b:Pages>12-14</b:Pages>
    <b:Publisher>NHS </b:Publisher>
    <b:Author>
      <b:Author>
        <b:Corporate>Goleman, Daniel;</b:Corporate>
      </b:Author>
    </b:Author>
    <b:YearAccessed>2025</b:YearAccessed>
    <b:MonthAccessed>March</b:MonthAccessed>
    <b:DayAccessed>30</b:DayAccessed>
    <b:URL>https://content.leadershipacademy.nhs.uk/aspce3/files/Leadership_that_gets_results_goleman.pdf</b:URL>
    <b:Month>January</b:Month>
    <b:Day>1</b:Day>
    <b:InternetSiteTitle>NHS</b:InternetSiteTitle>
    <b:RefOrder>55</b:RefOrder>
  </b:Source>
  <b:Source>
    <b:Tag>NPC19</b:Tag>
    <b:SourceType>DocumentFromInternetSite</b:SourceType>
    <b:Guid>{80300728-BA20-4053-9462-873B65CCC8EF}</b:Guid>
    <b:Author>
      <b:Author>
        <b:Corporate>NPCC</b:Corporate>
      </b:Author>
    </b:Author>
    <b:Title>National Police Chiefs' Council</b:Title>
    <b:Year>2019</b:Year>
    <b:Month>July</b:Month>
    <b:Day>25</b:Day>
    <b:YearAccessed>2025</b:YearAccessed>
    <b:MonthAccessed>April</b:MonthAccessed>
    <b:DayAccessed>7</b:DayAccessed>
    <b:URL>https://news.npcc.police.uk/releases/npcc-chair-responds-to-government-announcement-on-police-recruitment</b:URL>
    <b:RefOrder>58</b:RefOrder>
  </b:Source>
  <b:Source>
    <b:Tag>Pol21</b:Tag>
    <b:SourceType>InternetSite</b:SourceType>
    <b:Guid>{7FEF9EE8-41D3-45EB-9E5D-D0B07D4076C2}</b:Guid>
    <b:Title>Police Federation</b:Title>
    <b:Year>2021</b:Year>
    <b:Month>October </b:Month>
    <b:Day>5</b:Day>
    <b:YearAccessed>2025</b:YearAccessed>
    <b:MonthAccessed>April</b:MonthAccessed>
    <b:DayAccessed>12</b:DayAccessed>
    <b:URL>https://www.polfed.org/news/latest-news/2021/failings-found-in-system-to-train-new-police-recruits/</b:URL>
    <b:Author>
      <b:Author>
        <b:Corporate>Police Federation</b:Corporate>
      </b:Author>
    </b:Author>
    <b:ShortTitle>Failings found in system to train new police recruits</b:ShortTitle>
    <b:RefOrder>59</b:RefOrder>
  </b:Source>
  <b:Source>
    <b:Tag>Qia14</b:Tag>
    <b:SourceType>JournalArticle</b:SourceType>
    <b:Guid>{7E962DF6-BD29-4EA1-BE5D-E8498408FF51}</b:Guid>
    <b:Title>What matters in the relationship between mentoring and job-related stress? The moderating effects of protégés’ traditionality and trust in mentor</b:Title>
    <b:Year>2014</b:Year>
    <b:YearAccessed>2025</b:YearAccessed>
    <b:MonthAccessed>April</b:MonthAccessed>
    <b:DayAccessed>16</b:DayAccessed>
    <b:Month>December</b:Month>
    <b:Day>1</b:Day>
    <b:DOI>https://doi.org/10.1017/jmo.2014.46</b:DOI>
    <b:Pages>608 - 623</b:Pages>
    <b:Volume>20</b:Volume>
    <b:Issue>5</b:Issue>
    <b:Author>
      <b:Author>
        <b:NameList>
          <b:Person>
            <b:Last>Qian</b:Last>
            <b:First>Jing</b:First>
          </b:Person>
          <b:Person>
            <b:Last>Lin</b:Last>
            <b:First>XiaoSong</b:First>
          </b:Person>
          <b:Person>
            <b:Last>Han</b:Last>
            <b:Middle>R</b:Middle>
            <b:First>Zhuo</b:First>
          </b:Person>
          <b:Person>
            <b:Last>Chen</b:Last>
            <b:Middle>X</b:Middle>
            <b:First>Zhen</b:First>
          </b:Person>
          <b:Person>
            <b:Last>Hays</b:Last>
            <b:Middle>M</b:Middle>
            <b:First>Jay</b:First>
          </b:Person>
        </b:NameList>
      </b:Author>
    </b:Author>
    <b:RefOrder>61</b:RefOrder>
  </b:Source>
  <b:Source>
    <b:Tag>Eby08</b:Tag>
    <b:SourceType>JournalArticle</b:SourceType>
    <b:Guid>{A57D8CB5-B532-47D8-8152-357C33FB24B0}</b:Guid>
    <b:Title>Mentors' Perceptions of Negative Mentoring Experiences: Scale Development and Nomological Validation</b:Title>
    <b:JournalName>Journal of Applied Psychology</b:JournalName>
    <b:Year>2008</b:Year>
    <b:Pages>358-373</b:Pages>
    <b:Volume>93</b:Volume>
    <b:Issue>2</b:Issue>
    <b:Author>
      <b:Author>
        <b:NameList>
          <b:Person>
            <b:Last>Eby</b:Last>
            <b:Middle>T</b:Middle>
            <b:First>Lillian</b:First>
          </b:Person>
          <b:Person>
            <b:Last>Durley</b:Last>
            <b:Middle>R</b:Middle>
            <b:First>Jamie</b:First>
          </b:Person>
          <b:Person>
            <b:Last>Evans</b:Last>
            <b:Middle>C</b:Middle>
            <b:First>Sarah</b:First>
          </b:Person>
          <b:Person>
            <b:Last>Ragins</b:Last>
            <b:Middle>Rose</b:Middle>
            <b:First>Belle</b:First>
          </b:Person>
        </b:NameList>
      </b:Author>
    </b:Author>
    <b:Month>March</b:Month>
    <b:YearAccessed>2025</b:YearAccessed>
    <b:MonthAccessed>April</b:MonthAccessed>
    <b:DayAccessed>26</b:DayAccessed>
    <b:DOI>DOI: 10.1037/0021-9010.93.2.358</b:DOI>
    <b:RefOrder>62</b:RefOrder>
  </b:Source>
  <b:Source>
    <b:Tag>San24</b:Tag>
    <b:SourceType>JournalArticle</b:SourceType>
    <b:Guid>{803B9F95-01A3-466E-856E-52FE5ED97960}</b:Guid>
    <b:Title>Innovative approaches to mentoring: applying abduction to mentorship practices</b:Title>
    <b:Year>2024</b:Year>
    <b:JournalName>Mentoring &amp; Tutoring: Partnership in Learning</b:JournalName>
    <b:Pages>28-44</b:Pages>
    <b:Volume>33</b:Volume>
    <b:Issue>1</b:Issue>
    <b:Author>
      <b:Author>
        <b:NameList>
          <b:Person>
            <b:Last>Santha</b:Last>
            <b:First>Kalman</b:First>
          </b:Person>
          <b:Person>
            <b:Last>Vida</b:Last>
            <b:First>Gergo</b:First>
          </b:Person>
          <b:Person>
            <b:Last>Kocsis</b:Last>
            <b:First>Rita</b:First>
          </b:Person>
        </b:NameList>
      </b:Author>
    </b:Author>
    <b:Month>September</b:Month>
    <b:Day>23</b:Day>
    <b:MonthAccessed>April2025</b:MonthAccessed>
    <b:DayAccessed>26</b:DayAccessed>
    <b:DOI>https://doi.org/10.1080/13611267.2024.2400940</b:DOI>
    <b:RefOrder>64</b:RefOrder>
  </b:Source>
  <b:Source>
    <b:Tag>Kno20</b:Tag>
    <b:SourceType>JournalArticle</b:SourceType>
    <b:Guid>{828C85D3-2B6B-4817-BAA4-0101CBFE091C}</b:Guid>
    <b:Title>Insufficient sleep and fitness to drive in shift workers</b:Title>
    <b:JournalName>Accident Analysis &amp; Prevention</b:JournalName>
    <b:Year>2020</b:Year>
    <b:Pages>1-10</b:Pages>
    <b:Volume>134</b:Volume>
    <b:Author>
      <b:Author>
        <b:NameList>
          <b:Person>
            <b:Last>Knott</b:Last>
            <b:First>Melissa </b:First>
          </b:Person>
          <b:Person>
            <b:Last>Classen</b:Last>
            <b:First>Sherrilene</b:First>
          </b:Person>
          <b:Person>
            <b:Last>Krasniuk</b:Last>
            <b:First>Sarah</b:First>
          </b:Person>
          <b:Person>
            <b:Last>Tippett</b:Last>
            <b:First>Marisa</b:First>
          </b:Person>
          <b:Person>
            <b:Last>Alvarez</b:Last>
            <b:First>Liliana</b:First>
          </b:Person>
        </b:NameList>
      </b:Author>
    </b:Author>
    <b:Month>January</b:Month>
    <b:YearAccessed>2025</b:YearAccessed>
    <b:MonthAccessed>April</b:MonthAccessed>
    <b:DayAccessed>16</b:DayAccessed>
    <b:DOI>https://doi.org/10.1016/j.aap.2019.07.010</b:DOI>
    <b:RefOrder>65</b:RefOrder>
  </b:Source>
  <b:Source>
    <b:Tag>Hua22</b:Tag>
    <b:SourceType>JournalArticle</b:SourceType>
    <b:Guid>{A11A45DC-5996-4646-9D8B-E5C53B76CBE2}</b:Guid>
    <b:Title>The “Double-Edged Sword” Effects of LMX Ambivalence———An Integrated Model of Two Approaches Based on Cognitive Flexibility and Job Anxiety</b:Title>
    <b:JournalName>Psychology Research and Behavior Management</b:JournalName>
    <b:Year>2022</b:Year>
    <b:Pages>3217-3232</b:Pages>
    <b:Volume>15</b:Volume>
    <b:Issue>1</b:Issue>
    <b:Author>
      <b:Author>
        <b:NameList>
          <b:Person>
            <b:Last>Huang</b:Last>
            <b:First>Dujuan</b:First>
          </b:Person>
          <b:Person>
            <b:Last>Zhu</b:Last>
            <b:First>Tongquing</b:First>
          </b:Person>
          <b:Person>
            <b:Last>Ding</b:Last>
            <b:First>Xue</b:First>
          </b:Person>
          <b:Person>
            <b:Last>Bi</b:Last>
            <b:First>Xiaoliang</b:First>
          </b:Person>
          <b:Person>
            <b:Last>Sun</b:Last>
            <b:First>Tao</b:First>
          </b:Person>
        </b:NameList>
      </b:Author>
    </b:Author>
    <b:Month>November</b:Month>
    <b:Day>3</b:Day>
    <b:YearAccessed>2025</b:YearAccessed>
    <b:MonthAccessed>April</b:MonthAccessed>
    <b:DayAccessed>26</b:DayAccessed>
    <b:DOI>https://doi.org/10.2147/PRBM.S381954</b:DOI>
    <b:RefOrder>66</b:RefOrder>
  </b:Source>
  <b:Source>
    <b:Tag>Bar12</b:Tag>
    <b:SourceType>JournalArticle</b:SourceType>
    <b:Guid>{487A5D6C-9CD5-41AA-B1A9-835FCCA0F507}</b:Guid>
    <b:Title>Policing for the people</b:Title>
    <b:JournalName>International Journal of Emergency Services</b:JournalName>
    <b:Year>2012</b:Year>
    <b:Pages>29-38</b:Pages>
    <b:Volume>1</b:Volume>
    <b:Issue>1</b:Issue>
    <b:Author>
      <b:Author>
        <b:NameList>
          <b:Person>
            <b:Last>Barton</b:Last>
            <b:First>Harry</b:First>
          </b:Person>
          <b:Person>
            <b:Last>Beynon</b:Last>
            <b:Middle>J</b:Middle>
            <b:First>Malcom</b:First>
          </b:Person>
        </b:NameList>
      </b:Author>
    </b:Author>
    <b:YearAccessed>2025</b:YearAccessed>
    <b:MonthAccessed>April</b:MonthAccessed>
    <b:DayAccessed>29</b:DayAccessed>
    <b:DOI>DOI:10.1108/20470891211239308</b:DOI>
    <b:RefOrder>67</b:RefOrder>
  </b:Source>
  <b:Source>
    <b:Tag>Col23</b:Tag>
    <b:SourceType>InternetSite</b:SourceType>
    <b:Guid>{5A96E0E5-1DCF-4C88-B13B-7CE7E997319F}</b:Guid>
    <b:Author>
      <b:Author>
        <b:Corporate>College of Policing</b:Corporate>
      </b:Author>
    </b:Author>
    <b:Title>College of Policing</b:Title>
    <b:Year>2023</b:Year>
    <b:YearAccessed>2025</b:YearAccessed>
    <b:MonthAccessed>April</b:MonthAccessed>
    <b:DayAccessed>26</b:DayAccessed>
    <b:URL>https://www.college.police.uk/career-learning/career-development/professional-development-review-pdr</b:URL>
    <b:RefOrder>68</b:RefOrder>
  </b:Source>
  <b:Source>
    <b:Tag>Col201</b:Tag>
    <b:SourceType>InternetSite</b:SourceType>
    <b:Guid>{B391D7A2-8627-41D1-8822-5DCA3D3771BC}</b:Guid>
    <b:Author>
      <b:Author>
        <b:Corporate>College of Policing</b:Corporate>
      </b:Author>
    </b:Author>
    <b:Title>College of Policing Transformation framework</b:Title>
    <b:Year>2020</b:Year>
    <b:YearAccessed>2025</b:YearAccessed>
    <b:MonthAccessed>April</b:MonthAccessed>
    <b:DayAccessed>26</b:DayAccessed>
    <b:URL>https://assets.college.police.uk/s3fs-public/2020-12/Transformation-framework.pdf</b:URL>
    <b:RefOrder>70</b:RefOrder>
  </b:Source>
  <b:Source>
    <b:Tag>Kas24</b:Tag>
    <b:SourceType>JournalArticle</b:SourceType>
    <b:Guid>{A57D6FE8-23B9-414B-8E0B-BF831B3998E1}</b:Guid>
    <b:Title>In their own words: Police officers’ insights on identifying and overcoming contemporary policing challenges</b:Title>
    <b:Year>2024</b:Year>
    <b:YearAccessed>2025</b:YearAccessed>
    <b:MonthAccessed>April</b:MonthAccessed>
    <b:DayAccessed>30</b:DayAccessed>
    <b:JournalName>Sage Journals</b:JournalName>
    <b:Pages>0-6</b:Pages>
    <b:Volume>0</b:Volume>
    <b:Issue>0</b:Issue>
    <b:Author>
      <b:Author>
        <b:NameList>
          <b:Person>
            <b:Last>Kassem</b:Last>
            <b:First>Rasha</b:First>
          </b:Person>
          <b:Person>
            <b:Last>Erken</b:Last>
            <b:First>Engin</b:First>
          </b:Person>
        </b:NameList>
      </b:Author>
    </b:Author>
    <b:Month>June</b:Month>
    <b:Day>4</b:Day>
    <b:DOI>https://doi.org/10.1177/00208523241256029</b:DOI>
    <b:RefOrder>71</b:RefOrder>
  </b:Source>
  <b:Source>
    <b:Tag>Ant20</b:Tag>
    <b:SourceType>JournalArticle</b:SourceType>
    <b:Guid>{5A55B9FB-5420-4739-ACA3-5634F30C1520}</b:Guid>
    <b:Title>Reshaping Community Mental Health Services during the COVID-19 Epidemic - Report from the 59G21 Service in Lille, France</b:Title>
    <b:Year>2020</b:Year>
    <b:Publisher>Health Service Insights</b:Publisher>
    <b:JournalName>Sage Journals</b:JournalName>
    <b:Pages>0 - 20</b:Pages>
    <b:Volume>13</b:Volume>
    <b:Issue>1</b:Issue>
    <b:Author>
      <b:Author>
        <b:NameList>
          <b:Person>
            <b:Last>Antoine</b:Last>
            <b:First>Baleige</b:First>
          </b:Person>
          <b:Person>
            <b:Last>Nicolas</b:Last>
            <b:First>Daumerie</b:First>
          </b:Person>
          <b:Person>
            <b:Last>Laurent</b:Last>
            <b:First>Defromont</b:First>
          </b:Person>
        </b:NameList>
      </b:Author>
    </b:Author>
    <b:YearAccessed>2025</b:YearAccessed>
    <b:MonthAccessed>June</b:MonthAccessed>
    <b:DayAccessed>23</b:DayAccessed>
    <b:DOI>https://doi.org/10.1177/1178632920954876</b:DOI>
    <b:RefOrder>6</b:RefOrder>
  </b:Source>
  <b:Source>
    <b:Tag>Mat22</b:Tag>
    <b:SourceType>Report</b:SourceType>
    <b:Guid>{57B1AB65-C49B-44A3-8666-3A5FCBAAF113}</b:Guid>
    <b:Title>Mental Health &amp; Policing Strategy</b:Title>
    <b:Year>2022</b:Year>
    <b:Pages>8</b:Pages>
    <b:Author>
      <b:Author>
        <b:Corporate>National Police Chiefs'Council</b:Corporate>
      </b:Author>
    </b:Author>
    <b:City>London</b:City>
    <b:YearAccessed>2025</b:YearAccessed>
    <b:MonthAccessed>June</b:MonthAccessed>
    <b:DayAccessed>23</b:DayAccessed>
    <b:URL>https://www.npcc.police.uk/SysSiteAssets/media/downloads/publications/publications-log/2022/npcc-mental-health-strategy.pdf</b:URL>
    <b:RefOrder>8</b:RefOrder>
  </b:Source>
  <b:Source>
    <b:Tag>Car24</b:Tag>
    <b:SourceType>Report</b:SourceType>
    <b:Guid>{604C8634-CF1F-4C50-9494-A9C20F01815C}</b:Guid>
    <b:Author>
      <b:Author>
        <b:NameList>
          <b:Person>
            <b:Last>Care</b:Last>
            <b:First>Department</b:First>
            <b:Middle>of Health &amp; Social</b:Middle>
          </b:Person>
        </b:NameList>
      </b:Author>
    </b:Author>
    <b:Title>Right Care, Right Person</b:Title>
    <b:Year>2024</b:Year>
    <b:Publisher>UK government</b:Publisher>
    <b:City>London</b:City>
    <b:YearAccessed>2025</b:YearAccessed>
    <b:MonthAccessed>June</b:MonthAccessed>
    <b:DayAccessed>23</b:DayAccessed>
    <b:URL>https://www.gov.uk/government/publications/evaluating-the-implementation-of-right-care-right-person/right-care-right-person</b:URL>
    <b:RefOrder>9</b:RefOrder>
  </b:Source>
  <b:Source>
    <b:Tag>Sti10</b:Tag>
    <b:SourceType>JournalArticle</b:SourceType>
    <b:Guid>{FF80A41E-1CD0-493F-B08C-BD67959BE820}</b:Guid>
    <b:Title>A state-of-the-art review on police accountability: What do we know from empirical studies?</b:Title>
    <b:Year>2018</b:Year>
    <b:Month>July</b:Month>
    <b:Day>22</b:Day>
    <b:YearAccessed>2025</b:YearAccessed>
    <b:MonthAccessed>June</b:MonthAccessed>
    <b:DayAccessed>23</b:DayAccessed>
    <b:Author>
      <b:Author>
        <b:NameList>
          <b:Person>
            <b:Last>Feys</b:Last>
            <b:First>Yinthe</b:First>
          </b:Person>
          <b:Person>
            <b:Last>Verhage</b:Last>
            <b:First>Antoinette</b:First>
          </b:Person>
          <b:Person>
            <b:Last>Boels</b:Last>
            <b:First>Dominique</b:First>
          </b:Person>
        </b:NameList>
      </b:Author>
    </b:Author>
    <b:City>London</b:City>
    <b:Volume>20</b:Volume>
    <b:DOI>https://doi.org/10.1177/1461355718786297</b:DOI>
    <b:Issue>3</b:Issue>
    <b:JournalName>International Journal of Police Science &amp; Management</b:JournalName>
    <b:RefOrder>12</b:RefOrder>
  </b:Source>
  <b:Source>
    <b:Tag>Col242</b:Tag>
    <b:SourceType>InternetSite</b:SourceType>
    <b:Guid>{FF7AEED4-2AA3-4AFF-8A8C-0391F388F910}</b:Guid>
    <b:Title>College of Policing</b:Title>
    <b:Year>2024</b:Year>
    <b:Author>
      <b:Author>
        <b:Corporate>College of Policing</b:Corporate>
      </b:Author>
    </b:Author>
    <b:YearAccessed>2025</b:YearAccessed>
    <b:MonthAccessed>June</b:MonthAccessed>
    <b:DayAccessed>23</b:DayAccessed>
    <b:URL>https://www.college.police.uk/app/national-decision-model/national-decision-model</b:URL>
    <b:Month>January</b:Month>
    <b:Day>24</b:Day>
    <b:RefOrder>14</b:RefOrder>
  </b:Source>
  <b:Source>
    <b:Tag>Rit09</b:Tag>
    <b:SourceType>Book</b:SourceType>
    <b:Guid>{66A23B09-CBD5-48F5-8290-6B2D46545713}</b:Guid>
    <b:Title>The Benefits and Challenges of Collaborative Multi-Agency Working</b:Title>
    <b:Year>2009</b:Year>
    <b:YearAccessed>2025</b:YearAccessed>
    <b:MonthAccessed>June</b:MonthAccessed>
    <b:DayAccessed>23</b:DayAccessed>
    <b:City>United Kingdom</b:City>
    <b:Publisher>Sage Publications</b:Publisher>
    <b:Author>
      <b:Author>
        <b:NameList>
          <b:Person>
            <b:Last>Cheminais</b:Last>
            <b:First>Rita</b:First>
          </b:Person>
        </b:NameList>
      </b:Author>
    </b:Author>
    <b:Pages>23 - 42</b:Pages>
    <b:DOI>https://doi.org/10.4135/9781446288269.n2</b:DOI>
    <b:RefOrder>20</b:RefOrder>
  </b:Source>
  <b:Source>
    <b:Tag>McC221</b:Tag>
    <b:SourceType>JournalArticle</b:SourceType>
    <b:Guid>{665030D2-D070-4102-A630-EA3214941E58}</b:Guid>
    <b:Title>Professionalising the police pragmatically</b:Title>
    <b:Year>2022</b:Year>
    <b:JournalName>The Police Journal: Theory, Practice and Principles</b:JournalName>
    <b:Pages>18-40</b:Pages>
    <b:Volume>97</b:Volume>
    <b:Issue>1</b:Issue>
    <b:Author>
      <b:Author>
        <b:NameList>
          <b:Person>
            <b:Last>McCanney</b:Last>
            <b:First>John</b:First>
          </b:Person>
          <b:Person>
            <b:Last>Taylor</b:Last>
            <b:Middle>C</b:Middle>
            <b:First>Julie</b:First>
          </b:Person>
          <b:Person>
            <b:Last>Morris</b:Last>
            <b:First>Karen</b:First>
          </b:Person>
        </b:NameList>
      </b:Author>
    </b:Author>
    <b:Month>September</b:Month>
    <b:Day>29</b:Day>
    <b:YearAccessed>2025</b:YearAccessed>
    <b:MonthAccessed>June</b:MonthAccessed>
    <b:DayAccessed>23</b:DayAccessed>
    <b:DOI>https://doi.org/10.1177/0032258X221128401</b:DOI>
    <b:RefOrder>23</b:RefOrder>
  </b:Source>
  <b:Source>
    <b:Tag>Car20</b:Tag>
    <b:SourceType>Report</b:SourceType>
    <b:Guid>{165284A8-2297-47B4-A067-32F428A4720B}</b:Guid>
    <b:Title>Evidence based social media use: an exploratory UK investigation into residents’ perceptions of police Facebook use</b:Title>
    <b:Year>2020</b:Year>
    <b:Pages>61-71</b:Pages>
    <b:Author>
      <b:Author>
        <b:NameList>
          <b:Person>
            <b:Last>Cartwright</b:Last>
            <b:First>Ashley</b:First>
          </b:Person>
          <b:Person>
            <b:Last>Shaw</b:Last>
            <b:First>Chloe</b:First>
          </b:Person>
        </b:NameList>
      </b:Author>
    </b:Author>
    <b:Publisher>University of Huddersfield</b:Publisher>
    <b:City>Huddersfield</b:City>
    <b:YearAccessed>2025</b:YearAccessed>
    <b:MonthAccessed>June</b:MonthAccessed>
    <b:DayAccessed>23</b:DayAccessed>
    <b:DOI>https://doi.org/10.1108/SC-09-2019-0033</b:DOI>
    <b:RefOrder>34</b:RefOrder>
  </b:Source>
  <b:Source>
    <b:Tag>Zha22</b:Tag>
    <b:SourceType>Book</b:SourceType>
    <b:Guid>{51B375FC-DC9B-4093-A503-F7BBB45A7333}</b:Guid>
    <b:Title>The Social Media Debate: Unpacking the Social, Psychological, and Cultural Effects of Social Media</b:Title>
    <b:Year>2022</b:Year>
    <b:YearAccessed>2025</b:YearAccessed>
    <b:MonthAccessed>February</b:MonthAccessed>
    <b:DayAccessed>2</b:DayAccessed>
    <b:Author>
      <b:Author>
        <b:NameList>
          <b:Person>
            <b:Last>Rosen</b:Last>
            <b:First>Devon</b:First>
          </b:Person>
        </b:NameList>
      </b:Author>
    </b:Author>
    <b:Month>Julu</b:Month>
    <b:Day>27</b:Day>
    <b:DOI>https://doi.org/10.4324/9781003171270</b:DOI>
    <b:JournalName>Taylor &amp; Francis</b:JournalName>
    <b:Pages>535-537</b:Pages>
    <b:Volume>26</b:Volume>
    <b:Issue>3</b:Issue>
    <b:City>New York</b:City>
    <b:Edition>1</b:Edition>
    <b:RefOrder>40</b:RefOrder>
  </b:Source>
  <b:Source>
    <b:Tag>Boa20</b:Tag>
    <b:SourceType>JournalArticle</b:SourceType>
    <b:Guid>{5624FCFD-2ABA-4AF8-A7E3-EE8EA9C29F2D}</b:Guid>
    <b:Title>Policing and social media: A mixed-method investigation of social media use by a small-town police department</b:Title>
    <b:Year>2020</b:Year>
    <b:JournalName>International Journal of Police Science &amp; Management</b:JournalName>
    <b:Pages>263-273</b:Pages>
    <b:Volume>22</b:Volume>
    <b:Issue>3</b:Issue>
    <b:Author>
      <b:Author>
        <b:NameList>
          <b:Person>
            <b:Last>Boateng</b:Last>
            <b:First>Francis</b:First>
          </b:Person>
          <b:Person>
            <b:Last>Chenane</b:Last>
            <b:First>Joselyne</b:First>
          </b:Person>
        </b:NameList>
      </b:Author>
    </b:Author>
    <b:Month>June</b:Month>
    <b:Day>2</b:Day>
    <b:YearAccessed>2025</b:YearAccessed>
    <b:MonthAccessed>June</b:MonthAccessed>
    <b:DayAccessed>23</b:DayAccessed>
    <b:DOI>https://doi.org/10.1177/1461355720927429</b:DOI>
    <b:RefOrder>35</b:RefOrder>
  </b:Source>
  <b:Source>
    <b:Tag>Fil24</b:Tag>
    <b:SourceType>JournalArticle</b:SourceType>
    <b:Guid>{EEEBB3EA-D527-4742-9FDF-552B00816262}</b:Guid>
    <b:Title>Role models in police leadership – When the symbolic becomes reality - Reinforcement or ways forward?</b:Title>
    <b:JournalName>International Journal: Theory, Practice and Principles</b:JournalName>
    <b:Year>2024</b:Year>
    <b:Pages>290-305</b:Pages>
    <b:Volume>98</b:Volume>
    <b:Issue>2</b:Issue>
    <b:Author>
      <b:Author>
        <b:NameList>
          <b:Person>
            <b:Last>Filstad</b:Last>
            <b:First>Catherine</b:First>
          </b:Person>
        </b:NameList>
      </b:Author>
    </b:Author>
    <b:Month>August</b:Month>
    <b:Day>28</b:Day>
    <b:YearAccessed>2025</b:YearAccessed>
    <b:MonthAccessed>June</b:MonthAccessed>
    <b:DayAccessed>23</b:DayAccessed>
    <b:DOI>https://doi.org/10.1177/0032258X241280199</b:DOI>
    <b:RefOrder>56</b:RefOrder>
  </b:Source>
  <b:Source>
    <b:Tag>Cam11</b:Tag>
    <b:SourceType>DocumentFromInternetSite</b:SourceType>
    <b:Guid>{0B8CA9CD-5167-4CE7-93C3-5FE55A2DA8ED}</b:Guid>
    <b:Author>
      <b:Author>
        <b:Corporate>National Policing Improvement Agency</b:Corporate>
        <b:NameList>
          <b:Person>
            <b:Last>Campbell</b:Last>
            <b:First>Isla</b:First>
          </b:Person>
          <b:Person>
            <b:Last>Kodz</b:Last>
            <b:First>Jenny</b:First>
          </b:Person>
        </b:NameList>
      </b:Author>
    </b:Author>
    <b:Title>National Policing Improvement Agency</b:Title>
    <b:Year>2011</b:Year>
    <b:Month>June</b:Month>
    <b:Day>1</b:Day>
    <b:YearAccessed>2025</b:YearAccessed>
    <b:MonthAccessed>June</b:MonthAccessed>
    <b:DayAccessed>23</b:DayAccessed>
    <b:URL>https://library.college.police.uk/docs/npia/Great-Police-Leader-REA-2011.pdf#:~:text=Transformational%20leadership%3A%20police%20leaders%20that%20seek%20to%20inspire%2C,as%20more%20effective%20leaders%20than%20those%20that%20don%E2%80%99t.</b:URL>
    <b:RefOrder>57</b:RefOrder>
  </b:Source>
  <b:Source>
    <b:Tag>Cam25</b:Tag>
    <b:SourceType>JournalArticle</b:SourceType>
    <b:Guid>{B86FBCAF-2A56-4C55-A907-72CC5E1D55D2}</b:Guid>
    <b:Title>Toward a Definition of Mentoring</b:Title>
    <b:Year>1988</b:Year>
    <b:Author>
      <b:Author>
        <b:NameList>
          <b:Person>
            <b:Last>Gehrke</b:Last>
            <b:First>Nathalie</b:First>
          </b:Person>
        </b:NameList>
      </b:Author>
    </b:Author>
    <b:City>London</b:City>
    <b:YearAccessed>2025</b:YearAccessed>
    <b:MonthAccessed>April</b:MonthAccessed>
    <b:DayAccessed>27</b:DayAccessed>
    <b:URL>https://www.jstor.org/stable/1477190</b:URL>
    <b:JournalName>Theory into practice</b:JournalName>
    <b:Pages>190-194</b:Pages>
    <b:Volume>27</b:Volume>
    <b:Issue>3</b:Issue>
    <b:RefOrder>63</b:RefOrder>
  </b:Source>
  <b:Source>
    <b:Tag>Sta21</b:Tag>
    <b:SourceType>JournalArticle</b:SourceType>
    <b:Guid>{5EFF1C92-53EC-452A-94DF-3188DFEC0C9F}</b:Guid>
    <b:JournalName>International Journal of Police Science &amp;Management</b:JournalName>
    <b:Year>2021</b:Year>
    <b:Pages>124-136</b:Pages>
    <b:Volume>42</b:Volume>
    <b:Issue>2</b:Issue>
    <b:Author>
      <b:Author>
        <b:NameList>
          <b:Person>
            <b:Last>Staller</b:Last>
            <b:First>Mario</b:First>
          </b:Person>
          <b:Person>
            <b:Last>Koerner</b:Last>
            <b:First>Swen</b:First>
          </b:Person>
          <b:Person>
            <b:Last>Poolton</b:Last>
            <b:First>Jamie</b:First>
          </b:Person>
          <b:Person>
            <b:Last>Heil</b:Last>
            <b:First>Valentina</b:First>
          </b:Person>
          <b:Person>
            <b:Last>Abraham</b:Last>
            <b:First>Andrew</b:First>
          </b:Person>
        </b:NameList>
      </b:Author>
    </b:Author>
    <b:Month>December</b:Month>
    <b:Day>13</b:Day>
    <b:YearAccessed>2025</b:YearAccessed>
    <b:MonthAccessed>June</b:MonthAccessed>
    <b:DayAccessed>23</b:DayAccessed>
    <b:DOI>https://doi.org/10.1177/14613557211064057</b:DOI>
    <b:RefOrder>60</b:RefOrder>
  </b:Source>
  <b:Source>
    <b:Tag>Has11</b:Tag>
    <b:SourceType>JournalArticle</b:SourceType>
    <b:Guid>{741A0206-F5F9-46D3-8E1C-1B1FD88B24F0}</b:Guid>
    <b:Title>Comparing the Workplace Experiences of Male and Female Police Officers: Examining Workplace Problems, Stress, Jobc Satisfaction and Consideration of Career Change</b:Title>
    <b:JournalName>International Journal of Police Science &amp; Management</b:JournalName>
    <b:Year>2011</b:Year>
    <b:Pages>37-53</b:Pages>
    <b:Volume>13</b:Volume>
    <b:Issue>1</b:Issue>
    <b:Author>
      <b:Author>
        <b:NameList>
          <b:Person>
            <b:Last>Hassell</b:Last>
            <b:First>Kimberly</b:First>
          </b:Person>
          <b:Person>
            <b:Last>Archbold</b:Last>
            <b:First>Carol </b:First>
          </b:Person>
          <b:Person>
            <b:Last>Stichman</b:Last>
            <b:First>Amy</b:First>
          </b:Person>
        </b:NameList>
      </b:Author>
    </b:Author>
    <b:Month>March</b:Month>
    <b:Day>1</b:Day>
    <b:YearAccessed>2025</b:YearAccessed>
    <b:MonthAccessed>June</b:MonthAccessed>
    <b:DayAccessed>23</b:DayAccessed>
    <b:DOI>https://doi.org/10.1350/ijps.2011.13.1.217</b:DOI>
    <b:RefOrder>69</b:RefOrder>
  </b:Source>
  <b:Source>
    <b:Tag>BBC241</b:Tag>
    <b:SourceType>InternetSite</b:SourceType>
    <b:Guid>{E0A94EA1-4610-4673-A405-6F8D3EFDBE9B}</b:Guid>
    <b:Author>
      <b:Author>
        <b:Corporate>Full Fact</b:Corporate>
        <b:NameList>
          <b:Person>
            <b:Last>Bayley</b:Last>
            <b:First>Sian</b:First>
          </b:Person>
        </b:NameList>
      </b:Author>
    </b:Author>
    <b:Title>Full Fact</b:Title>
    <b:Year>2024</b:Year>
    <b:Month>August</b:Month>
    <b:YearAccessed>2025</b:YearAccessed>
    <b:MonthAccessed>June</b:MonthAccessed>
    <b:DayAccessed>24</b:DayAccessed>
    <b:URL>https://fullfact.org/news/misinformation-southport-stabbings/</b:URL>
    <b:Day>24</b:Day>
    <b:ShortTitle>What role did misinformation play in riots after the Southport stabbings?</b:ShortTitle>
    <b:RefOrder>38</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63395B3-0693-4E2F-ABCD-5BE802B43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39</Pages>
  <Words>11272</Words>
  <Characters>65892</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Jones,Carmen swp8577</cp:lastModifiedBy>
  <cp:revision>14</cp:revision>
  <cp:lastPrinted>2014-08-26T08:55:00Z</cp:lastPrinted>
  <dcterms:created xsi:type="dcterms:W3CDTF">2025-06-09T08:49:00Z</dcterms:created>
  <dcterms:modified xsi:type="dcterms:W3CDTF">2025-06-24T11:01:00Z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2025-01-10T09:29:36Z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338faf7d-3ccb-460c-bd3f-81da801ad180</vt:lpwstr>
  </property>
  <property fmtid="{D5CDD505-2E9C-101B-9397-08002B2CF9AE}" pid="9" name="MSIP_Label_66cf8fe5-b7b7-4df7-b38d-1c61ac2f6639_ContentBits">
    <vt:lpwstr>0</vt:lpwstr>
  </property>
</Properties>
</file>