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E63F2" w14:textId="751F6081" w:rsidR="00C56805" w:rsidRDefault="00A17107" w:rsidP="00791616">
      <w:pPr>
        <w:rPr>
          <w:rFonts w:ascii="Times New Roman" w:hAnsi="Times New Roman" w:cs="Times New Roman"/>
          <w:sz w:val="24"/>
          <w:szCs w:val="24"/>
        </w:rPr>
      </w:pPr>
      <w:r>
        <w:rPr>
          <w:rFonts w:ascii="Times New Roman" w:hAnsi="Times New Roman" w:cs="Times New Roman"/>
          <w:sz w:val="24"/>
          <w:szCs w:val="24"/>
        </w:rPr>
        <w:t xml:space="preserve">A two-way between groups data analysis of variance was conducted to measure the effect between Impulsivity (High, Low) and Gambling Frequency (Low Gambling Frequency, “LGF”, High Gambling Frequency, “HGF”) on risky decision making. </w:t>
      </w:r>
      <w:r w:rsidR="00EC7F8A">
        <w:rPr>
          <w:rFonts w:ascii="Times New Roman" w:hAnsi="Times New Roman" w:cs="Times New Roman"/>
          <w:sz w:val="24"/>
          <w:szCs w:val="24"/>
        </w:rPr>
        <w:t>Three participants were omitted from the analysis due to insufficient data</w:t>
      </w:r>
      <w:r w:rsidR="000D6A9C">
        <w:rPr>
          <w:rFonts w:ascii="Times New Roman" w:hAnsi="Times New Roman" w:cs="Times New Roman"/>
          <w:sz w:val="24"/>
          <w:szCs w:val="24"/>
        </w:rPr>
        <w:t xml:space="preserve"> in the variant of the SOGS</w:t>
      </w:r>
      <w:r w:rsidR="00EC7F8A">
        <w:rPr>
          <w:rFonts w:ascii="Times New Roman" w:hAnsi="Times New Roman" w:cs="Times New Roman"/>
          <w:sz w:val="24"/>
          <w:szCs w:val="24"/>
        </w:rPr>
        <w:t>.</w:t>
      </w:r>
      <w:r w:rsidR="000D6A9C">
        <w:rPr>
          <w:rFonts w:ascii="Times New Roman" w:hAnsi="Times New Roman" w:cs="Times New Roman"/>
          <w:sz w:val="24"/>
          <w:szCs w:val="24"/>
        </w:rPr>
        <w:t xml:space="preserve"> Missing data from the BIS-11 was calculated using the mean score of the question to fill in missing data. </w:t>
      </w:r>
      <w:r>
        <w:rPr>
          <w:rFonts w:ascii="Times New Roman" w:hAnsi="Times New Roman" w:cs="Times New Roman"/>
          <w:sz w:val="24"/>
          <w:szCs w:val="24"/>
        </w:rPr>
        <w:t xml:space="preserve">Participants were split into two separate groups depending on their scoring on the BIS-11 </w:t>
      </w:r>
      <w:r w:rsidR="00BE4874">
        <w:rPr>
          <w:rFonts w:ascii="Times New Roman" w:hAnsi="Times New Roman" w:cs="Times New Roman"/>
          <w:sz w:val="24"/>
          <w:szCs w:val="24"/>
        </w:rPr>
        <w:t>above or below</w:t>
      </w:r>
      <w:r>
        <w:rPr>
          <w:rFonts w:ascii="Times New Roman" w:hAnsi="Times New Roman" w:cs="Times New Roman"/>
          <w:sz w:val="24"/>
          <w:szCs w:val="24"/>
        </w:rPr>
        <w:t xml:space="preserve"> the mean (</w:t>
      </w:r>
      <w:r>
        <w:rPr>
          <w:rFonts w:ascii="Times New Roman" w:hAnsi="Times New Roman" w:cs="Times New Roman"/>
          <w:i/>
          <w:iCs/>
          <w:sz w:val="24"/>
          <w:szCs w:val="24"/>
        </w:rPr>
        <w:t xml:space="preserve">M = </w:t>
      </w:r>
      <w:r w:rsidR="00EC7F8A">
        <w:rPr>
          <w:rFonts w:ascii="Times New Roman" w:hAnsi="Times New Roman" w:cs="Times New Roman"/>
          <w:sz w:val="24"/>
          <w:szCs w:val="24"/>
        </w:rPr>
        <w:t>65.9</w:t>
      </w:r>
      <w:r w:rsidR="00BE4874">
        <w:rPr>
          <w:rFonts w:ascii="Times New Roman" w:hAnsi="Times New Roman" w:cs="Times New Roman"/>
          <w:sz w:val="24"/>
          <w:szCs w:val="24"/>
        </w:rPr>
        <w:t xml:space="preserve">, </w:t>
      </w:r>
      <w:r w:rsidR="00BE4874">
        <w:rPr>
          <w:rFonts w:ascii="Times New Roman" w:hAnsi="Times New Roman" w:cs="Times New Roman"/>
          <w:i/>
          <w:iCs/>
          <w:sz w:val="24"/>
          <w:szCs w:val="24"/>
        </w:rPr>
        <w:t xml:space="preserve">SD = </w:t>
      </w:r>
      <w:r w:rsidR="00EC7F8A">
        <w:rPr>
          <w:rFonts w:ascii="Times New Roman" w:hAnsi="Times New Roman" w:cs="Times New Roman"/>
          <w:sz w:val="24"/>
          <w:szCs w:val="24"/>
        </w:rPr>
        <w:t>12.69</w:t>
      </w:r>
      <w:r w:rsidR="00BE4874">
        <w:rPr>
          <w:rFonts w:ascii="Times New Roman" w:hAnsi="Times New Roman" w:cs="Times New Roman"/>
          <w:sz w:val="24"/>
          <w:szCs w:val="24"/>
        </w:rPr>
        <w:t>)</w:t>
      </w:r>
      <w:r w:rsidR="00C316A7">
        <w:rPr>
          <w:rFonts w:ascii="Times New Roman" w:hAnsi="Times New Roman" w:cs="Times New Roman"/>
          <w:sz w:val="24"/>
          <w:szCs w:val="24"/>
        </w:rPr>
        <w:t>, and additionally for the SOGS (</w:t>
      </w:r>
      <w:r w:rsidR="00C316A7">
        <w:rPr>
          <w:rFonts w:ascii="Times New Roman" w:hAnsi="Times New Roman" w:cs="Times New Roman"/>
          <w:i/>
          <w:iCs/>
          <w:sz w:val="24"/>
          <w:szCs w:val="24"/>
        </w:rPr>
        <w:t>M =</w:t>
      </w:r>
      <w:r w:rsidR="00C316A7">
        <w:rPr>
          <w:rFonts w:ascii="Times New Roman" w:hAnsi="Times New Roman" w:cs="Times New Roman"/>
          <w:sz w:val="24"/>
          <w:szCs w:val="24"/>
        </w:rPr>
        <w:t xml:space="preserve"> </w:t>
      </w:r>
      <w:r w:rsidR="00EC7F8A">
        <w:rPr>
          <w:rFonts w:ascii="Times New Roman" w:hAnsi="Times New Roman" w:cs="Times New Roman"/>
          <w:sz w:val="24"/>
          <w:szCs w:val="24"/>
        </w:rPr>
        <w:t>5.1</w:t>
      </w:r>
      <w:r w:rsidR="00C316A7">
        <w:rPr>
          <w:rFonts w:ascii="Times New Roman" w:hAnsi="Times New Roman" w:cs="Times New Roman"/>
          <w:sz w:val="24"/>
          <w:szCs w:val="24"/>
        </w:rPr>
        <w:t xml:space="preserve">, </w:t>
      </w:r>
      <w:r w:rsidR="00C316A7">
        <w:rPr>
          <w:rFonts w:ascii="Times New Roman" w:hAnsi="Times New Roman" w:cs="Times New Roman"/>
          <w:i/>
          <w:iCs/>
          <w:sz w:val="24"/>
          <w:szCs w:val="24"/>
        </w:rPr>
        <w:t xml:space="preserve">SD = </w:t>
      </w:r>
      <w:r w:rsidR="00EC7F8A">
        <w:rPr>
          <w:rFonts w:ascii="Times New Roman" w:hAnsi="Times New Roman" w:cs="Times New Roman"/>
          <w:sz w:val="24"/>
          <w:szCs w:val="24"/>
        </w:rPr>
        <w:t>3.25</w:t>
      </w:r>
      <w:r w:rsidR="00C316A7">
        <w:rPr>
          <w:rFonts w:ascii="Times New Roman" w:hAnsi="Times New Roman" w:cs="Times New Roman"/>
          <w:sz w:val="24"/>
          <w:szCs w:val="24"/>
        </w:rPr>
        <w:t>).</w:t>
      </w:r>
      <w:r w:rsidR="00B8458D">
        <w:rPr>
          <w:rFonts w:ascii="Times New Roman" w:hAnsi="Times New Roman" w:cs="Times New Roman"/>
          <w:sz w:val="24"/>
          <w:szCs w:val="24"/>
        </w:rPr>
        <w:t xml:space="preserve"> The frequencies for each </w:t>
      </w:r>
      <w:r w:rsidR="00632904">
        <w:rPr>
          <w:rFonts w:ascii="Times New Roman" w:hAnsi="Times New Roman" w:cs="Times New Roman"/>
          <w:sz w:val="24"/>
          <w:szCs w:val="24"/>
        </w:rPr>
        <w:t>participant categorised</w:t>
      </w:r>
      <w:r w:rsidR="00B8458D">
        <w:rPr>
          <w:rFonts w:ascii="Times New Roman" w:hAnsi="Times New Roman" w:cs="Times New Roman"/>
          <w:sz w:val="24"/>
          <w:szCs w:val="24"/>
        </w:rPr>
        <w:t xml:space="preserve"> </w:t>
      </w:r>
      <w:r w:rsidR="00EC7F8A">
        <w:rPr>
          <w:rFonts w:ascii="Times New Roman" w:hAnsi="Times New Roman" w:cs="Times New Roman"/>
          <w:sz w:val="24"/>
          <w:szCs w:val="24"/>
        </w:rPr>
        <w:t>have</w:t>
      </w:r>
      <w:r w:rsidR="00B8458D">
        <w:rPr>
          <w:rFonts w:ascii="Times New Roman" w:hAnsi="Times New Roman" w:cs="Times New Roman"/>
          <w:sz w:val="24"/>
          <w:szCs w:val="24"/>
        </w:rPr>
        <w:t xml:space="preserve"> been shown in </w:t>
      </w:r>
      <w:r w:rsidR="00B8458D" w:rsidRPr="00B8458D">
        <w:rPr>
          <w:rFonts w:ascii="Times New Roman" w:hAnsi="Times New Roman" w:cs="Times New Roman"/>
          <w:i/>
          <w:iCs/>
          <w:sz w:val="24"/>
          <w:szCs w:val="24"/>
        </w:rPr>
        <w:t>Figure 1</w:t>
      </w:r>
      <w:r w:rsidR="00B8458D">
        <w:rPr>
          <w:rFonts w:ascii="Times New Roman" w:hAnsi="Times New Roman" w:cs="Times New Roman"/>
          <w:sz w:val="24"/>
          <w:szCs w:val="24"/>
        </w:rPr>
        <w:t>.</w:t>
      </w:r>
    </w:p>
    <w:p w14:paraId="730CE638" w14:textId="77777777" w:rsidR="00B8458D" w:rsidRDefault="00B8458D" w:rsidP="00C316A7">
      <w:pPr>
        <w:ind w:left="720"/>
        <w:rPr>
          <w:rFonts w:ascii="Times New Roman" w:hAnsi="Times New Roman" w:cs="Times New Roman"/>
          <w:sz w:val="24"/>
          <w:szCs w:val="24"/>
        </w:rPr>
      </w:pPr>
    </w:p>
    <w:tbl>
      <w:tblPr>
        <w:tblStyle w:val="PlainTable2"/>
        <w:tblW w:w="0" w:type="auto"/>
        <w:tblBorders>
          <w:top w:val="single" w:sz="4" w:space="0" w:color="auto"/>
          <w:left w:val="single" w:sz="4" w:space="0" w:color="auto"/>
          <w:bottom w:val="single" w:sz="4" w:space="0" w:color="auto"/>
          <w:right w:val="single" w:sz="4" w:space="0" w:color="auto"/>
          <w:insideH w:val="single" w:sz="4" w:space="0" w:color="7F7F7F" w:themeColor="text1" w:themeTint="80"/>
        </w:tblBorders>
        <w:tblLook w:val="04A0" w:firstRow="1" w:lastRow="0" w:firstColumn="1" w:lastColumn="0" w:noHBand="0" w:noVBand="1"/>
      </w:tblPr>
      <w:tblGrid>
        <w:gridCol w:w="3005"/>
        <w:gridCol w:w="3005"/>
        <w:gridCol w:w="3006"/>
      </w:tblGrid>
      <w:tr w:rsidR="00B8458D" w14:paraId="3C17E102" w14:textId="77777777" w:rsidTr="000D6A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bottom w:val="none" w:sz="0" w:space="0" w:color="auto"/>
            </w:tcBorders>
          </w:tcPr>
          <w:p w14:paraId="50E8F219" w14:textId="77777777" w:rsidR="00B8458D" w:rsidRDefault="00B8458D" w:rsidP="00C316A7">
            <w:pPr>
              <w:rPr>
                <w:rFonts w:ascii="Times New Roman" w:hAnsi="Times New Roman" w:cs="Times New Roman"/>
                <w:sz w:val="24"/>
                <w:szCs w:val="24"/>
              </w:rPr>
            </w:pPr>
          </w:p>
        </w:tc>
        <w:tc>
          <w:tcPr>
            <w:tcW w:w="3005" w:type="dxa"/>
            <w:tcBorders>
              <w:bottom w:val="none" w:sz="0" w:space="0" w:color="auto"/>
            </w:tcBorders>
          </w:tcPr>
          <w:p w14:paraId="139C7763" w14:textId="77777777" w:rsidR="00B8458D" w:rsidRDefault="00B8458D" w:rsidP="00C316A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Low Gambling Frequency</w:t>
            </w:r>
          </w:p>
        </w:tc>
        <w:tc>
          <w:tcPr>
            <w:tcW w:w="3006" w:type="dxa"/>
            <w:tcBorders>
              <w:bottom w:val="none" w:sz="0" w:space="0" w:color="auto"/>
            </w:tcBorders>
          </w:tcPr>
          <w:p w14:paraId="749CBD52" w14:textId="77777777" w:rsidR="00B8458D" w:rsidRDefault="00B8458D" w:rsidP="00C316A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High Gambling Frequency</w:t>
            </w:r>
          </w:p>
        </w:tc>
      </w:tr>
      <w:tr w:rsidR="00B8458D" w14:paraId="4DEE0973" w14:textId="77777777" w:rsidTr="000D6A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bottom w:val="none" w:sz="0" w:space="0" w:color="auto"/>
            </w:tcBorders>
          </w:tcPr>
          <w:p w14:paraId="7B1FEB0E" w14:textId="77777777" w:rsidR="00B8458D" w:rsidRDefault="00B8458D" w:rsidP="00C316A7">
            <w:pPr>
              <w:rPr>
                <w:rFonts w:ascii="Times New Roman" w:hAnsi="Times New Roman" w:cs="Times New Roman"/>
                <w:sz w:val="24"/>
                <w:szCs w:val="24"/>
              </w:rPr>
            </w:pPr>
            <w:r>
              <w:rPr>
                <w:rFonts w:ascii="Times New Roman" w:hAnsi="Times New Roman" w:cs="Times New Roman"/>
                <w:sz w:val="24"/>
                <w:szCs w:val="24"/>
              </w:rPr>
              <w:t xml:space="preserve">Low Impulsivity </w:t>
            </w:r>
          </w:p>
        </w:tc>
        <w:tc>
          <w:tcPr>
            <w:tcW w:w="3005" w:type="dxa"/>
            <w:tcBorders>
              <w:top w:val="none" w:sz="0" w:space="0" w:color="auto"/>
              <w:bottom w:val="none" w:sz="0" w:space="0" w:color="auto"/>
            </w:tcBorders>
          </w:tcPr>
          <w:p w14:paraId="1289766B" w14:textId="04011021" w:rsidR="00B8458D" w:rsidRDefault="0066394C" w:rsidP="00C316A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w:t>
            </w:r>
          </w:p>
        </w:tc>
        <w:tc>
          <w:tcPr>
            <w:tcW w:w="3006" w:type="dxa"/>
            <w:tcBorders>
              <w:top w:val="none" w:sz="0" w:space="0" w:color="auto"/>
              <w:bottom w:val="none" w:sz="0" w:space="0" w:color="auto"/>
            </w:tcBorders>
          </w:tcPr>
          <w:p w14:paraId="3E90A3F0" w14:textId="6D1E22BA" w:rsidR="00B8458D" w:rsidRDefault="0066394C" w:rsidP="00C316A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9</w:t>
            </w:r>
          </w:p>
        </w:tc>
      </w:tr>
      <w:tr w:rsidR="00B8458D" w14:paraId="2F33A96D" w14:textId="77777777" w:rsidTr="000D6A9C">
        <w:tc>
          <w:tcPr>
            <w:cnfStyle w:val="001000000000" w:firstRow="0" w:lastRow="0" w:firstColumn="1" w:lastColumn="0" w:oddVBand="0" w:evenVBand="0" w:oddHBand="0" w:evenHBand="0" w:firstRowFirstColumn="0" w:firstRowLastColumn="0" w:lastRowFirstColumn="0" w:lastRowLastColumn="0"/>
            <w:tcW w:w="3005" w:type="dxa"/>
          </w:tcPr>
          <w:p w14:paraId="3FED63C2" w14:textId="77777777" w:rsidR="00B8458D" w:rsidRDefault="00B8458D" w:rsidP="00C316A7">
            <w:pPr>
              <w:rPr>
                <w:rFonts w:ascii="Times New Roman" w:hAnsi="Times New Roman" w:cs="Times New Roman"/>
                <w:sz w:val="24"/>
                <w:szCs w:val="24"/>
              </w:rPr>
            </w:pPr>
            <w:r>
              <w:rPr>
                <w:rFonts w:ascii="Times New Roman" w:hAnsi="Times New Roman" w:cs="Times New Roman"/>
                <w:sz w:val="24"/>
                <w:szCs w:val="24"/>
              </w:rPr>
              <w:t>High Impulsivity</w:t>
            </w:r>
          </w:p>
        </w:tc>
        <w:tc>
          <w:tcPr>
            <w:tcW w:w="3005" w:type="dxa"/>
          </w:tcPr>
          <w:p w14:paraId="1118E14C" w14:textId="521A071C" w:rsidR="00B8458D" w:rsidRDefault="0066394C" w:rsidP="00C316A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c>
          <w:tcPr>
            <w:tcW w:w="3006" w:type="dxa"/>
          </w:tcPr>
          <w:p w14:paraId="0287CF98" w14:textId="5860873F" w:rsidR="00B8458D" w:rsidRDefault="0066394C" w:rsidP="00C316A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w:t>
            </w:r>
          </w:p>
        </w:tc>
      </w:tr>
    </w:tbl>
    <w:p w14:paraId="6BF77EB5" w14:textId="77777777" w:rsidR="00B8458D" w:rsidRDefault="00B8458D" w:rsidP="00B8458D">
      <w:pPr>
        <w:rPr>
          <w:rFonts w:ascii="Times New Roman" w:hAnsi="Times New Roman" w:cs="Times New Roman"/>
          <w:sz w:val="24"/>
          <w:szCs w:val="24"/>
        </w:rPr>
      </w:pPr>
    </w:p>
    <w:p w14:paraId="10C4DADF" w14:textId="34841FB6" w:rsidR="00B8458D" w:rsidRDefault="00B8458D" w:rsidP="00B8458D">
      <w:pPr>
        <w:rPr>
          <w:rFonts w:ascii="Times New Roman" w:hAnsi="Times New Roman" w:cs="Times New Roman"/>
          <w:sz w:val="24"/>
          <w:szCs w:val="24"/>
        </w:rPr>
      </w:pPr>
      <w:r w:rsidRPr="00B8458D">
        <w:rPr>
          <w:rFonts w:ascii="Times New Roman" w:hAnsi="Times New Roman" w:cs="Times New Roman"/>
          <w:i/>
          <w:iCs/>
          <w:sz w:val="24"/>
          <w:szCs w:val="24"/>
        </w:rPr>
        <w:t>Figure 1</w:t>
      </w:r>
      <w:r>
        <w:rPr>
          <w:rFonts w:ascii="Times New Roman" w:hAnsi="Times New Roman" w:cs="Times New Roman"/>
          <w:sz w:val="24"/>
          <w:szCs w:val="24"/>
        </w:rPr>
        <w:t>. Frequency table displaying the participant population for each condition the participants were allocated to.</w:t>
      </w:r>
    </w:p>
    <w:p w14:paraId="32A25AC5" w14:textId="77777777" w:rsidR="005D5D81" w:rsidRDefault="00072326" w:rsidP="00B8458D">
      <w:pPr>
        <w:rPr>
          <w:rFonts w:ascii="Times New Roman" w:hAnsi="Times New Roman" w:cs="Times New Roman"/>
          <w:sz w:val="24"/>
          <w:szCs w:val="24"/>
        </w:rPr>
      </w:pPr>
      <w:proofErr w:type="spellStart"/>
      <w:r>
        <w:rPr>
          <w:rFonts w:ascii="Times New Roman" w:hAnsi="Times New Roman" w:cs="Times New Roman"/>
          <w:sz w:val="24"/>
          <w:szCs w:val="24"/>
        </w:rPr>
        <w:t>Levene’s</w:t>
      </w:r>
      <w:proofErr w:type="spellEnd"/>
      <w:r>
        <w:rPr>
          <w:rFonts w:ascii="Times New Roman" w:hAnsi="Times New Roman" w:cs="Times New Roman"/>
          <w:sz w:val="24"/>
          <w:szCs w:val="24"/>
        </w:rPr>
        <w:t xml:space="preserve"> </w:t>
      </w:r>
      <w:r w:rsidR="001D275E">
        <w:rPr>
          <w:rFonts w:ascii="Times New Roman" w:hAnsi="Times New Roman" w:cs="Times New Roman"/>
          <w:sz w:val="24"/>
          <w:szCs w:val="24"/>
        </w:rPr>
        <w:t>test of equality in</w:t>
      </w:r>
      <w:r w:rsidR="002F0E21">
        <w:rPr>
          <w:rFonts w:ascii="Times New Roman" w:hAnsi="Times New Roman" w:cs="Times New Roman"/>
          <w:sz w:val="24"/>
          <w:szCs w:val="24"/>
        </w:rPr>
        <w:t xml:space="preserve">dicated there was no violation of homogeneity of variances &gt; .05. </w:t>
      </w:r>
      <w:r w:rsidR="00791616" w:rsidRPr="00EC7F8A">
        <w:rPr>
          <w:rFonts w:ascii="Times New Roman" w:hAnsi="Times New Roman" w:cs="Times New Roman"/>
          <w:sz w:val="24"/>
          <w:szCs w:val="24"/>
        </w:rPr>
        <w:t>Cronbach’s</w:t>
      </w:r>
      <w:r w:rsidR="007B6A46" w:rsidRPr="00EC7F8A">
        <w:rPr>
          <w:rFonts w:ascii="Times New Roman" w:hAnsi="Times New Roman" w:cs="Times New Roman"/>
          <w:sz w:val="24"/>
          <w:szCs w:val="24"/>
        </w:rPr>
        <w:t xml:space="preserve"> Alpha</w:t>
      </w:r>
      <w:r w:rsidR="00F56EED">
        <w:rPr>
          <w:rFonts w:ascii="Times New Roman" w:hAnsi="Times New Roman" w:cs="Times New Roman"/>
          <w:sz w:val="24"/>
          <w:szCs w:val="24"/>
        </w:rPr>
        <w:t xml:space="preserve"> analysis</w:t>
      </w:r>
      <w:r w:rsidR="007B6A46" w:rsidRPr="00EC7F8A">
        <w:rPr>
          <w:rFonts w:ascii="Times New Roman" w:hAnsi="Times New Roman" w:cs="Times New Roman"/>
          <w:sz w:val="24"/>
          <w:szCs w:val="24"/>
        </w:rPr>
        <w:t xml:space="preserve"> was </w:t>
      </w:r>
      <w:r w:rsidR="00F56EED">
        <w:rPr>
          <w:rFonts w:ascii="Times New Roman" w:hAnsi="Times New Roman" w:cs="Times New Roman"/>
          <w:sz w:val="24"/>
          <w:szCs w:val="24"/>
        </w:rPr>
        <w:t>c</w:t>
      </w:r>
      <w:r w:rsidR="007B6A46" w:rsidRPr="00EC7F8A">
        <w:rPr>
          <w:rFonts w:ascii="Times New Roman" w:hAnsi="Times New Roman" w:cs="Times New Roman"/>
          <w:sz w:val="24"/>
          <w:szCs w:val="24"/>
        </w:rPr>
        <w:t>onducted for the BIS-11</w:t>
      </w:r>
      <w:r w:rsidR="00EC7F8A">
        <w:rPr>
          <w:rFonts w:ascii="Times New Roman" w:hAnsi="Times New Roman" w:cs="Times New Roman"/>
          <w:sz w:val="24"/>
          <w:szCs w:val="24"/>
        </w:rPr>
        <w:t xml:space="preserve"> and the SOGS</w:t>
      </w:r>
      <w:r w:rsidR="00791616">
        <w:rPr>
          <w:rFonts w:ascii="Times New Roman" w:hAnsi="Times New Roman" w:cs="Times New Roman"/>
          <w:sz w:val="24"/>
          <w:szCs w:val="24"/>
        </w:rPr>
        <w:t xml:space="preserve"> variant</w:t>
      </w:r>
      <w:r w:rsidR="007B6A46" w:rsidRPr="00EC7F8A">
        <w:rPr>
          <w:rFonts w:ascii="Times New Roman" w:hAnsi="Times New Roman" w:cs="Times New Roman"/>
          <w:sz w:val="24"/>
          <w:szCs w:val="24"/>
        </w:rPr>
        <w:t xml:space="preserve">, results showed strong internal </w:t>
      </w:r>
      <w:r w:rsidR="00EC7F8A" w:rsidRPr="00EC7F8A">
        <w:rPr>
          <w:rFonts w:ascii="Times New Roman" w:hAnsi="Times New Roman" w:cs="Times New Roman"/>
          <w:sz w:val="24"/>
          <w:szCs w:val="24"/>
        </w:rPr>
        <w:t>reliability</w:t>
      </w:r>
      <w:r w:rsidR="00EC7F8A">
        <w:rPr>
          <w:rFonts w:ascii="Times New Roman" w:hAnsi="Times New Roman" w:cs="Times New Roman"/>
          <w:sz w:val="24"/>
          <w:szCs w:val="24"/>
        </w:rPr>
        <w:t xml:space="preserve"> for the BIS</w:t>
      </w:r>
      <w:r w:rsidR="007B6A46" w:rsidRPr="00EC7F8A">
        <w:rPr>
          <w:rFonts w:ascii="Times New Roman" w:hAnsi="Times New Roman" w:cs="Times New Roman"/>
          <w:sz w:val="24"/>
          <w:szCs w:val="24"/>
        </w:rPr>
        <w:t xml:space="preserve"> (</w:t>
      </w:r>
      <w:r w:rsidR="00EC7F8A" w:rsidRPr="00EC7F8A">
        <w:rPr>
          <w:rFonts w:ascii="Times New Roman" w:hAnsi="Times New Roman" w:cs="Times New Roman"/>
          <w:color w:val="222222"/>
          <w:sz w:val="24"/>
          <w:szCs w:val="24"/>
          <w:shd w:val="clear" w:color="auto" w:fill="FFFFFF"/>
        </w:rPr>
        <w:t>α =</w:t>
      </w:r>
      <w:r w:rsidR="007B6A46" w:rsidRPr="00EC7F8A">
        <w:rPr>
          <w:rFonts w:ascii="Times New Roman" w:hAnsi="Times New Roman" w:cs="Times New Roman"/>
          <w:sz w:val="24"/>
          <w:szCs w:val="24"/>
        </w:rPr>
        <w:t>.89</w:t>
      </w:r>
      <w:r w:rsidR="00EC7F8A" w:rsidRPr="00EC7F8A">
        <w:rPr>
          <w:rFonts w:ascii="Times New Roman" w:hAnsi="Times New Roman" w:cs="Times New Roman"/>
          <w:sz w:val="24"/>
          <w:szCs w:val="24"/>
        </w:rPr>
        <w:t>4</w:t>
      </w:r>
      <w:r w:rsidR="007B6A46" w:rsidRPr="00EC7F8A">
        <w:rPr>
          <w:rFonts w:ascii="Times New Roman" w:hAnsi="Times New Roman" w:cs="Times New Roman"/>
          <w:sz w:val="24"/>
          <w:szCs w:val="24"/>
        </w:rPr>
        <w:t>)</w:t>
      </w:r>
      <w:r w:rsidR="00EC7F8A">
        <w:rPr>
          <w:rFonts w:ascii="Times New Roman" w:hAnsi="Times New Roman" w:cs="Times New Roman"/>
          <w:sz w:val="24"/>
          <w:szCs w:val="24"/>
        </w:rPr>
        <w:t xml:space="preserve">, and </w:t>
      </w:r>
      <w:r w:rsidR="00E220B2">
        <w:rPr>
          <w:rFonts w:ascii="Times New Roman" w:hAnsi="Times New Roman" w:cs="Times New Roman"/>
          <w:sz w:val="24"/>
          <w:szCs w:val="24"/>
        </w:rPr>
        <w:t>we</w:t>
      </w:r>
      <w:r w:rsidR="00791616">
        <w:rPr>
          <w:rFonts w:ascii="Times New Roman" w:hAnsi="Times New Roman" w:cs="Times New Roman"/>
          <w:sz w:val="24"/>
          <w:szCs w:val="24"/>
        </w:rPr>
        <w:t xml:space="preserve">ak internal reliability for the SOGS variant </w:t>
      </w:r>
      <w:r w:rsidR="00791616" w:rsidRPr="00EC7F8A">
        <w:rPr>
          <w:rFonts w:ascii="Times New Roman" w:hAnsi="Times New Roman" w:cs="Times New Roman"/>
          <w:sz w:val="24"/>
          <w:szCs w:val="24"/>
        </w:rPr>
        <w:t>(</w:t>
      </w:r>
      <w:r w:rsidR="00791616" w:rsidRPr="00EC7F8A">
        <w:rPr>
          <w:rFonts w:ascii="Times New Roman" w:hAnsi="Times New Roman" w:cs="Times New Roman"/>
          <w:color w:val="222222"/>
          <w:sz w:val="24"/>
          <w:szCs w:val="24"/>
          <w:shd w:val="clear" w:color="auto" w:fill="FFFFFF"/>
        </w:rPr>
        <w:t>α =</w:t>
      </w:r>
      <w:r w:rsidR="00791616">
        <w:rPr>
          <w:rFonts w:ascii="Times New Roman" w:hAnsi="Times New Roman" w:cs="Times New Roman"/>
          <w:sz w:val="24"/>
          <w:szCs w:val="24"/>
        </w:rPr>
        <w:t xml:space="preserve"> .614)</w:t>
      </w:r>
      <w:r w:rsidR="007B6A46" w:rsidRPr="00EC7F8A">
        <w:rPr>
          <w:rFonts w:ascii="Times New Roman" w:hAnsi="Times New Roman" w:cs="Times New Roman"/>
          <w:sz w:val="24"/>
          <w:szCs w:val="24"/>
        </w:rPr>
        <w:t>.</w:t>
      </w:r>
      <w:r w:rsidR="001D08A4">
        <w:rPr>
          <w:rFonts w:ascii="Times New Roman" w:hAnsi="Times New Roman" w:cs="Times New Roman"/>
          <w:sz w:val="24"/>
          <w:szCs w:val="24"/>
        </w:rPr>
        <w:t xml:space="preserve"> Results of the analysis indicated that the interaction effect between the BIS and SOGS</w:t>
      </w:r>
      <w:r w:rsidR="00473B27">
        <w:rPr>
          <w:rFonts w:ascii="Times New Roman" w:hAnsi="Times New Roman" w:cs="Times New Roman"/>
          <w:sz w:val="24"/>
          <w:szCs w:val="24"/>
        </w:rPr>
        <w:t xml:space="preserve"> on risky decision making</w:t>
      </w:r>
      <w:r w:rsidR="001C00FE">
        <w:rPr>
          <w:rFonts w:ascii="Times New Roman" w:hAnsi="Times New Roman" w:cs="Times New Roman"/>
          <w:sz w:val="24"/>
          <w:szCs w:val="24"/>
        </w:rPr>
        <w:t xml:space="preserve"> was </w:t>
      </w:r>
      <w:r w:rsidR="00FD0B01">
        <w:rPr>
          <w:rFonts w:ascii="Times New Roman" w:hAnsi="Times New Roman" w:cs="Times New Roman"/>
          <w:sz w:val="24"/>
          <w:szCs w:val="24"/>
        </w:rPr>
        <w:t>non-significant</w:t>
      </w:r>
      <w:r w:rsidR="008E3645">
        <w:rPr>
          <w:rFonts w:ascii="Times New Roman" w:hAnsi="Times New Roman" w:cs="Times New Roman"/>
          <w:sz w:val="24"/>
          <w:szCs w:val="24"/>
        </w:rPr>
        <w:t xml:space="preserve"> </w:t>
      </w:r>
      <w:r w:rsidR="008E3645">
        <w:rPr>
          <w:rFonts w:ascii="Times New Roman" w:hAnsi="Times New Roman" w:cs="Times New Roman"/>
          <w:i/>
          <w:iCs/>
          <w:sz w:val="24"/>
          <w:szCs w:val="24"/>
        </w:rPr>
        <w:t>F</w:t>
      </w:r>
      <w:r w:rsidR="0084394D">
        <w:rPr>
          <w:rFonts w:ascii="Times New Roman" w:hAnsi="Times New Roman" w:cs="Times New Roman"/>
          <w:i/>
          <w:iCs/>
          <w:sz w:val="24"/>
          <w:szCs w:val="24"/>
        </w:rPr>
        <w:t xml:space="preserve"> </w:t>
      </w:r>
      <w:r w:rsidR="0084394D">
        <w:rPr>
          <w:rFonts w:ascii="Times New Roman" w:hAnsi="Times New Roman" w:cs="Times New Roman"/>
          <w:sz w:val="24"/>
          <w:szCs w:val="24"/>
        </w:rPr>
        <w:t>(1, 38)</w:t>
      </w:r>
      <w:r w:rsidR="00033A6E">
        <w:rPr>
          <w:rFonts w:ascii="Times New Roman" w:hAnsi="Times New Roman" w:cs="Times New Roman"/>
          <w:sz w:val="24"/>
          <w:szCs w:val="24"/>
        </w:rPr>
        <w:t xml:space="preserve"> =</w:t>
      </w:r>
      <w:r w:rsidR="00102751">
        <w:rPr>
          <w:rFonts w:ascii="Times New Roman" w:hAnsi="Times New Roman" w:cs="Times New Roman"/>
          <w:sz w:val="24"/>
          <w:szCs w:val="24"/>
        </w:rPr>
        <w:t xml:space="preserve"> .</w:t>
      </w:r>
      <w:r w:rsidR="00B218E7">
        <w:rPr>
          <w:rFonts w:ascii="Times New Roman" w:hAnsi="Times New Roman" w:cs="Times New Roman"/>
          <w:sz w:val="24"/>
          <w:szCs w:val="24"/>
        </w:rPr>
        <w:t>0</w:t>
      </w:r>
      <w:r w:rsidR="00102751">
        <w:rPr>
          <w:rFonts w:ascii="Times New Roman" w:hAnsi="Times New Roman" w:cs="Times New Roman"/>
          <w:sz w:val="24"/>
          <w:szCs w:val="24"/>
        </w:rPr>
        <w:t>8</w:t>
      </w:r>
      <w:r w:rsidR="00AD398C">
        <w:rPr>
          <w:rFonts w:ascii="Times New Roman" w:hAnsi="Times New Roman" w:cs="Times New Roman"/>
          <w:sz w:val="24"/>
          <w:szCs w:val="24"/>
        </w:rPr>
        <w:t>,</w:t>
      </w:r>
      <w:r w:rsidR="00102751">
        <w:rPr>
          <w:rFonts w:ascii="Times New Roman" w:hAnsi="Times New Roman" w:cs="Times New Roman"/>
          <w:sz w:val="24"/>
          <w:szCs w:val="24"/>
        </w:rPr>
        <w:t xml:space="preserve"> </w:t>
      </w:r>
      <w:r w:rsidR="00E548FE">
        <w:rPr>
          <w:rFonts w:ascii="Times New Roman" w:hAnsi="Times New Roman" w:cs="Times New Roman"/>
          <w:i/>
          <w:iCs/>
          <w:sz w:val="24"/>
          <w:szCs w:val="24"/>
        </w:rPr>
        <w:t xml:space="preserve">p </w:t>
      </w:r>
      <w:r w:rsidR="00E548FE">
        <w:rPr>
          <w:rFonts w:ascii="Times New Roman" w:hAnsi="Times New Roman" w:cs="Times New Roman"/>
          <w:sz w:val="24"/>
          <w:szCs w:val="24"/>
        </w:rPr>
        <w:t>&gt;</w:t>
      </w:r>
      <w:r w:rsidR="00102751">
        <w:rPr>
          <w:rFonts w:ascii="Times New Roman" w:hAnsi="Times New Roman" w:cs="Times New Roman"/>
          <w:sz w:val="24"/>
          <w:szCs w:val="24"/>
        </w:rPr>
        <w:t xml:space="preserve"> .05.</w:t>
      </w:r>
      <w:r w:rsidR="00C64789">
        <w:rPr>
          <w:rFonts w:ascii="Times New Roman" w:hAnsi="Times New Roman" w:cs="Times New Roman"/>
          <w:sz w:val="24"/>
          <w:szCs w:val="24"/>
        </w:rPr>
        <w:t xml:space="preserve"> This indicates that impulsivity and gambling frequency did not significant influence risky gambling behaviou</w:t>
      </w:r>
      <w:r w:rsidR="000411D8">
        <w:rPr>
          <w:rFonts w:ascii="Times New Roman" w:hAnsi="Times New Roman" w:cs="Times New Roman"/>
          <w:sz w:val="24"/>
          <w:szCs w:val="24"/>
        </w:rPr>
        <w:t>r</w:t>
      </w:r>
      <w:r w:rsidR="00C64789">
        <w:rPr>
          <w:rFonts w:ascii="Times New Roman" w:hAnsi="Times New Roman" w:cs="Times New Roman"/>
          <w:sz w:val="24"/>
          <w:szCs w:val="24"/>
        </w:rPr>
        <w:t>.</w:t>
      </w:r>
      <w:r w:rsidR="000006E4">
        <w:rPr>
          <w:rFonts w:ascii="Times New Roman" w:hAnsi="Times New Roman" w:cs="Times New Roman"/>
          <w:sz w:val="24"/>
          <w:szCs w:val="24"/>
        </w:rPr>
        <w:t xml:space="preserve"> </w:t>
      </w:r>
      <w:r w:rsidR="00705BCB">
        <w:rPr>
          <w:rFonts w:ascii="Times New Roman" w:hAnsi="Times New Roman" w:cs="Times New Roman"/>
          <w:sz w:val="24"/>
          <w:szCs w:val="24"/>
        </w:rPr>
        <w:t xml:space="preserve">The main effect of both Impulsivity and Gambling Frequency were both also non-significant </w:t>
      </w:r>
      <w:r w:rsidR="003C366B">
        <w:rPr>
          <w:rFonts w:ascii="Times New Roman" w:hAnsi="Times New Roman" w:cs="Times New Roman"/>
          <w:i/>
          <w:iCs/>
          <w:sz w:val="24"/>
          <w:szCs w:val="24"/>
        </w:rPr>
        <w:t>F</w:t>
      </w:r>
      <w:r w:rsidR="00D53148">
        <w:rPr>
          <w:rFonts w:ascii="Times New Roman" w:hAnsi="Times New Roman" w:cs="Times New Roman"/>
          <w:i/>
          <w:iCs/>
          <w:sz w:val="24"/>
          <w:szCs w:val="24"/>
        </w:rPr>
        <w:t xml:space="preserve"> </w:t>
      </w:r>
      <w:r w:rsidR="003C366B">
        <w:rPr>
          <w:rFonts w:ascii="Times New Roman" w:hAnsi="Times New Roman" w:cs="Times New Roman"/>
          <w:sz w:val="24"/>
          <w:szCs w:val="24"/>
        </w:rPr>
        <w:t>(1,38</w:t>
      </w:r>
      <w:r w:rsidR="009324E3">
        <w:rPr>
          <w:rFonts w:ascii="Times New Roman" w:hAnsi="Times New Roman" w:cs="Times New Roman"/>
          <w:sz w:val="24"/>
          <w:szCs w:val="24"/>
        </w:rPr>
        <w:t>) = 3.3</w:t>
      </w:r>
      <w:r w:rsidR="00D53148">
        <w:rPr>
          <w:rFonts w:ascii="Times New Roman" w:hAnsi="Times New Roman" w:cs="Times New Roman"/>
          <w:sz w:val="24"/>
          <w:szCs w:val="24"/>
        </w:rPr>
        <w:t xml:space="preserve">, </w:t>
      </w:r>
      <w:r w:rsidR="00D53148">
        <w:rPr>
          <w:rFonts w:ascii="Times New Roman" w:hAnsi="Times New Roman" w:cs="Times New Roman"/>
          <w:i/>
          <w:iCs/>
          <w:sz w:val="24"/>
          <w:szCs w:val="24"/>
        </w:rPr>
        <w:t>p &gt;</w:t>
      </w:r>
      <w:r w:rsidR="004E7985">
        <w:rPr>
          <w:rFonts w:ascii="Times New Roman" w:hAnsi="Times New Roman" w:cs="Times New Roman"/>
          <w:i/>
          <w:iCs/>
          <w:sz w:val="24"/>
          <w:szCs w:val="24"/>
        </w:rPr>
        <w:t xml:space="preserve"> </w:t>
      </w:r>
      <w:r w:rsidR="004E7985">
        <w:rPr>
          <w:rFonts w:ascii="Times New Roman" w:hAnsi="Times New Roman" w:cs="Times New Roman"/>
          <w:sz w:val="24"/>
          <w:szCs w:val="24"/>
        </w:rPr>
        <w:t xml:space="preserve">.05 and </w:t>
      </w:r>
      <w:r w:rsidR="007B396F">
        <w:rPr>
          <w:rFonts w:ascii="Times New Roman" w:hAnsi="Times New Roman" w:cs="Times New Roman"/>
          <w:i/>
          <w:iCs/>
          <w:sz w:val="24"/>
          <w:szCs w:val="24"/>
        </w:rPr>
        <w:t xml:space="preserve">F </w:t>
      </w:r>
      <w:r w:rsidR="007B396F">
        <w:rPr>
          <w:rFonts w:ascii="Times New Roman" w:hAnsi="Times New Roman" w:cs="Times New Roman"/>
          <w:sz w:val="24"/>
          <w:szCs w:val="24"/>
        </w:rPr>
        <w:t xml:space="preserve">(1,38) = </w:t>
      </w:r>
      <w:r w:rsidR="00B218E7">
        <w:rPr>
          <w:rFonts w:ascii="Times New Roman" w:hAnsi="Times New Roman" w:cs="Times New Roman"/>
          <w:sz w:val="24"/>
          <w:szCs w:val="24"/>
        </w:rPr>
        <w:t>.</w:t>
      </w:r>
      <w:r w:rsidR="00180D28">
        <w:rPr>
          <w:rFonts w:ascii="Times New Roman" w:hAnsi="Times New Roman" w:cs="Times New Roman"/>
          <w:sz w:val="24"/>
          <w:szCs w:val="24"/>
        </w:rPr>
        <w:t xml:space="preserve">1, </w:t>
      </w:r>
      <w:r w:rsidR="00180D28">
        <w:rPr>
          <w:rFonts w:ascii="Times New Roman" w:hAnsi="Times New Roman" w:cs="Times New Roman"/>
          <w:i/>
          <w:iCs/>
          <w:sz w:val="24"/>
          <w:szCs w:val="24"/>
        </w:rPr>
        <w:t>p &gt;</w:t>
      </w:r>
      <w:r w:rsidR="00180D28">
        <w:rPr>
          <w:rFonts w:ascii="Times New Roman" w:hAnsi="Times New Roman" w:cs="Times New Roman"/>
          <w:sz w:val="24"/>
          <w:szCs w:val="24"/>
        </w:rPr>
        <w:t xml:space="preserve"> .05 respectively. </w:t>
      </w:r>
    </w:p>
    <w:p w14:paraId="6B0D4CE3" w14:textId="1B793C3A" w:rsidR="00B8458D" w:rsidRDefault="00386897" w:rsidP="00B8458D">
      <w:pPr>
        <w:rPr>
          <w:rFonts w:ascii="Times New Roman" w:hAnsi="Times New Roman" w:cs="Times New Roman"/>
          <w:sz w:val="24"/>
          <w:szCs w:val="24"/>
        </w:rPr>
      </w:pPr>
      <w:r>
        <w:rPr>
          <w:rFonts w:ascii="Times New Roman" w:hAnsi="Times New Roman" w:cs="Times New Roman"/>
          <w:sz w:val="24"/>
          <w:szCs w:val="24"/>
        </w:rPr>
        <w:t>Additional analysis on the</w:t>
      </w:r>
      <w:r w:rsidR="0019149D">
        <w:rPr>
          <w:rFonts w:ascii="Times New Roman" w:hAnsi="Times New Roman" w:cs="Times New Roman"/>
          <w:sz w:val="24"/>
          <w:szCs w:val="24"/>
        </w:rPr>
        <w:t xml:space="preserve"> second order factors </w:t>
      </w:r>
      <w:r w:rsidR="00A650A4">
        <w:rPr>
          <w:rFonts w:ascii="Times New Roman" w:hAnsi="Times New Roman" w:cs="Times New Roman"/>
          <w:sz w:val="24"/>
          <w:szCs w:val="24"/>
        </w:rPr>
        <w:t>of impulsivity was conducted using independent sample T-tests.</w:t>
      </w:r>
      <w:r w:rsidR="008D2525">
        <w:rPr>
          <w:rFonts w:ascii="Times New Roman" w:hAnsi="Times New Roman" w:cs="Times New Roman"/>
          <w:sz w:val="24"/>
          <w:szCs w:val="24"/>
        </w:rPr>
        <w:t xml:space="preserve"> 3 independent sample T-tests were conducted </w:t>
      </w:r>
      <w:r w:rsidR="0019149D">
        <w:rPr>
          <w:rFonts w:ascii="Times New Roman" w:hAnsi="Times New Roman" w:cs="Times New Roman"/>
          <w:sz w:val="24"/>
          <w:szCs w:val="24"/>
        </w:rPr>
        <w:t>on Attentional</w:t>
      </w:r>
      <w:r w:rsidR="00A2442E">
        <w:rPr>
          <w:rFonts w:ascii="Times New Roman" w:hAnsi="Times New Roman" w:cs="Times New Roman"/>
          <w:sz w:val="24"/>
          <w:szCs w:val="24"/>
        </w:rPr>
        <w:t xml:space="preserve"> Impulsivity (</w:t>
      </w:r>
      <w:r w:rsidR="00A2442E">
        <w:rPr>
          <w:rFonts w:ascii="Times New Roman" w:hAnsi="Times New Roman" w:cs="Times New Roman"/>
          <w:i/>
          <w:iCs/>
          <w:sz w:val="24"/>
          <w:szCs w:val="24"/>
        </w:rPr>
        <w:t>M =</w:t>
      </w:r>
      <w:r w:rsidR="002B22A9">
        <w:rPr>
          <w:rFonts w:ascii="Times New Roman" w:hAnsi="Times New Roman" w:cs="Times New Roman"/>
          <w:i/>
          <w:iCs/>
          <w:sz w:val="24"/>
          <w:szCs w:val="24"/>
        </w:rPr>
        <w:t xml:space="preserve"> </w:t>
      </w:r>
      <w:r w:rsidR="002B22A9">
        <w:rPr>
          <w:rFonts w:ascii="Times New Roman" w:hAnsi="Times New Roman" w:cs="Times New Roman"/>
          <w:sz w:val="24"/>
          <w:szCs w:val="24"/>
        </w:rPr>
        <w:t xml:space="preserve">18.31, </w:t>
      </w:r>
      <w:r w:rsidR="002B22A9">
        <w:rPr>
          <w:rFonts w:ascii="Times New Roman" w:hAnsi="Times New Roman" w:cs="Times New Roman"/>
          <w:i/>
          <w:iCs/>
          <w:sz w:val="24"/>
          <w:szCs w:val="24"/>
        </w:rPr>
        <w:t xml:space="preserve">SD </w:t>
      </w:r>
      <w:r w:rsidR="002B22A9">
        <w:rPr>
          <w:rFonts w:ascii="Times New Roman" w:hAnsi="Times New Roman" w:cs="Times New Roman"/>
          <w:sz w:val="24"/>
          <w:szCs w:val="24"/>
        </w:rPr>
        <w:t xml:space="preserve">= </w:t>
      </w:r>
      <w:r w:rsidR="00D62E17">
        <w:rPr>
          <w:rFonts w:ascii="Times New Roman" w:hAnsi="Times New Roman" w:cs="Times New Roman"/>
          <w:sz w:val="24"/>
          <w:szCs w:val="24"/>
        </w:rPr>
        <w:t>4.44</w:t>
      </w:r>
      <w:r w:rsidR="002B22A9">
        <w:rPr>
          <w:rFonts w:ascii="Times New Roman" w:hAnsi="Times New Roman" w:cs="Times New Roman"/>
          <w:sz w:val="24"/>
          <w:szCs w:val="24"/>
        </w:rPr>
        <w:t>)</w:t>
      </w:r>
      <w:r w:rsidR="00D62E17">
        <w:rPr>
          <w:rFonts w:ascii="Times New Roman" w:hAnsi="Times New Roman" w:cs="Times New Roman"/>
          <w:sz w:val="24"/>
          <w:szCs w:val="24"/>
        </w:rPr>
        <w:t>, Motor Impulsivity (</w:t>
      </w:r>
      <w:r w:rsidR="00D62E17">
        <w:rPr>
          <w:rFonts w:ascii="Times New Roman" w:hAnsi="Times New Roman" w:cs="Times New Roman"/>
          <w:i/>
          <w:iCs/>
          <w:sz w:val="24"/>
          <w:szCs w:val="24"/>
        </w:rPr>
        <w:t xml:space="preserve">M = </w:t>
      </w:r>
      <w:r w:rsidR="00D62E17">
        <w:rPr>
          <w:rFonts w:ascii="Times New Roman" w:hAnsi="Times New Roman" w:cs="Times New Roman"/>
          <w:sz w:val="24"/>
          <w:szCs w:val="24"/>
        </w:rPr>
        <w:t xml:space="preserve">23.4, </w:t>
      </w:r>
      <w:r w:rsidR="00D62E17">
        <w:rPr>
          <w:rFonts w:ascii="Times New Roman" w:hAnsi="Times New Roman" w:cs="Times New Roman"/>
          <w:i/>
          <w:iCs/>
          <w:sz w:val="24"/>
          <w:szCs w:val="24"/>
        </w:rPr>
        <w:t xml:space="preserve">SD = </w:t>
      </w:r>
      <w:r w:rsidR="0019149D">
        <w:rPr>
          <w:rFonts w:ascii="Times New Roman" w:hAnsi="Times New Roman" w:cs="Times New Roman"/>
          <w:sz w:val="24"/>
          <w:szCs w:val="24"/>
        </w:rPr>
        <w:t xml:space="preserve">4.36), and </w:t>
      </w:r>
      <w:proofErr w:type="spellStart"/>
      <w:r w:rsidR="0019149D">
        <w:rPr>
          <w:rFonts w:ascii="Times New Roman" w:hAnsi="Times New Roman" w:cs="Times New Roman"/>
          <w:sz w:val="24"/>
          <w:szCs w:val="24"/>
        </w:rPr>
        <w:t>Nonplanning</w:t>
      </w:r>
      <w:proofErr w:type="spellEnd"/>
      <w:r w:rsidR="0019149D">
        <w:rPr>
          <w:rFonts w:ascii="Times New Roman" w:hAnsi="Times New Roman" w:cs="Times New Roman"/>
          <w:sz w:val="24"/>
          <w:szCs w:val="24"/>
        </w:rPr>
        <w:t xml:space="preserve"> Impulsivity (</w:t>
      </w:r>
      <w:r w:rsidR="0019149D">
        <w:rPr>
          <w:rFonts w:ascii="Times New Roman" w:hAnsi="Times New Roman" w:cs="Times New Roman"/>
          <w:i/>
          <w:iCs/>
          <w:sz w:val="24"/>
          <w:szCs w:val="24"/>
        </w:rPr>
        <w:t xml:space="preserve">M = </w:t>
      </w:r>
      <w:r w:rsidR="00175FD3">
        <w:rPr>
          <w:rFonts w:ascii="Times New Roman" w:hAnsi="Times New Roman" w:cs="Times New Roman"/>
          <w:sz w:val="24"/>
          <w:szCs w:val="24"/>
        </w:rPr>
        <w:t xml:space="preserve">24.2, </w:t>
      </w:r>
      <w:r w:rsidR="00175FD3">
        <w:rPr>
          <w:rFonts w:ascii="Times New Roman" w:hAnsi="Times New Roman" w:cs="Times New Roman"/>
          <w:i/>
          <w:iCs/>
          <w:sz w:val="24"/>
          <w:szCs w:val="24"/>
        </w:rPr>
        <w:t xml:space="preserve">SD = </w:t>
      </w:r>
      <w:r w:rsidR="00175FD3">
        <w:rPr>
          <w:rFonts w:ascii="Times New Roman" w:hAnsi="Times New Roman" w:cs="Times New Roman"/>
          <w:sz w:val="24"/>
          <w:szCs w:val="24"/>
        </w:rPr>
        <w:t>5.6)</w:t>
      </w:r>
      <w:r w:rsidR="005D5D81">
        <w:rPr>
          <w:rFonts w:ascii="Times New Roman" w:hAnsi="Times New Roman" w:cs="Times New Roman"/>
          <w:sz w:val="24"/>
          <w:szCs w:val="24"/>
        </w:rPr>
        <w:t>.</w:t>
      </w:r>
      <w:r w:rsidR="00AE2057">
        <w:rPr>
          <w:rFonts w:ascii="Times New Roman" w:hAnsi="Times New Roman" w:cs="Times New Roman"/>
          <w:sz w:val="24"/>
          <w:szCs w:val="24"/>
        </w:rPr>
        <w:t xml:space="preserve"> </w:t>
      </w:r>
      <w:r w:rsidR="005D5D81">
        <w:rPr>
          <w:rFonts w:ascii="Times New Roman" w:hAnsi="Times New Roman" w:cs="Times New Roman"/>
          <w:sz w:val="24"/>
          <w:szCs w:val="24"/>
        </w:rPr>
        <w:t xml:space="preserve">groups were </w:t>
      </w:r>
      <w:r w:rsidR="006D1899">
        <w:rPr>
          <w:rFonts w:ascii="Times New Roman" w:hAnsi="Times New Roman" w:cs="Times New Roman"/>
          <w:sz w:val="24"/>
          <w:szCs w:val="24"/>
        </w:rPr>
        <w:t>categorised based on their mean score</w:t>
      </w:r>
      <w:r w:rsidR="00175FD3">
        <w:rPr>
          <w:rFonts w:ascii="Times New Roman" w:hAnsi="Times New Roman" w:cs="Times New Roman"/>
          <w:sz w:val="24"/>
          <w:szCs w:val="24"/>
        </w:rPr>
        <w:t>.</w:t>
      </w:r>
      <w:r w:rsidR="003666AE">
        <w:rPr>
          <w:rFonts w:ascii="Times New Roman" w:hAnsi="Times New Roman" w:cs="Times New Roman"/>
          <w:sz w:val="24"/>
          <w:szCs w:val="24"/>
        </w:rPr>
        <w:t xml:space="preserve"> There was no significant difference between</w:t>
      </w:r>
      <w:r w:rsidR="0052712A">
        <w:rPr>
          <w:rFonts w:ascii="Times New Roman" w:hAnsi="Times New Roman" w:cs="Times New Roman"/>
          <w:sz w:val="24"/>
          <w:szCs w:val="24"/>
        </w:rPr>
        <w:t xml:space="preserve"> low</w:t>
      </w:r>
      <w:r w:rsidR="003666AE">
        <w:rPr>
          <w:rFonts w:ascii="Times New Roman" w:hAnsi="Times New Roman" w:cs="Times New Roman"/>
          <w:sz w:val="24"/>
          <w:szCs w:val="24"/>
        </w:rPr>
        <w:t xml:space="preserve"> </w:t>
      </w:r>
      <w:r w:rsidR="00FC4714">
        <w:rPr>
          <w:rFonts w:ascii="Times New Roman" w:hAnsi="Times New Roman" w:cs="Times New Roman"/>
          <w:sz w:val="24"/>
          <w:szCs w:val="24"/>
        </w:rPr>
        <w:t>attentional impulsivity</w:t>
      </w:r>
      <w:r w:rsidR="0052712A">
        <w:rPr>
          <w:rFonts w:ascii="Times New Roman" w:hAnsi="Times New Roman" w:cs="Times New Roman"/>
          <w:sz w:val="24"/>
          <w:szCs w:val="24"/>
        </w:rPr>
        <w:t xml:space="preserve"> (</w:t>
      </w:r>
      <w:r w:rsidR="0052712A">
        <w:rPr>
          <w:rFonts w:ascii="Times New Roman" w:hAnsi="Times New Roman" w:cs="Times New Roman"/>
          <w:i/>
          <w:iCs/>
          <w:sz w:val="24"/>
          <w:szCs w:val="24"/>
        </w:rPr>
        <w:t xml:space="preserve">M = </w:t>
      </w:r>
      <w:r w:rsidR="0052712A">
        <w:rPr>
          <w:rFonts w:ascii="Times New Roman" w:hAnsi="Times New Roman" w:cs="Times New Roman"/>
          <w:sz w:val="24"/>
          <w:szCs w:val="24"/>
        </w:rPr>
        <w:t xml:space="preserve">33.55, </w:t>
      </w:r>
      <w:r w:rsidR="0052712A">
        <w:rPr>
          <w:rFonts w:ascii="Times New Roman" w:hAnsi="Times New Roman" w:cs="Times New Roman"/>
          <w:i/>
          <w:iCs/>
          <w:sz w:val="24"/>
          <w:szCs w:val="24"/>
        </w:rPr>
        <w:t>SD =</w:t>
      </w:r>
      <w:r w:rsidR="00EF232C">
        <w:rPr>
          <w:rFonts w:ascii="Times New Roman" w:hAnsi="Times New Roman" w:cs="Times New Roman"/>
          <w:i/>
          <w:iCs/>
          <w:sz w:val="24"/>
          <w:szCs w:val="24"/>
        </w:rPr>
        <w:t xml:space="preserve"> </w:t>
      </w:r>
      <w:r w:rsidR="00EF232C">
        <w:rPr>
          <w:rFonts w:ascii="Times New Roman" w:hAnsi="Times New Roman" w:cs="Times New Roman"/>
          <w:sz w:val="24"/>
          <w:szCs w:val="24"/>
        </w:rPr>
        <w:t>13.32),</w:t>
      </w:r>
      <w:r w:rsidR="00A20A0D">
        <w:rPr>
          <w:rFonts w:ascii="Times New Roman" w:hAnsi="Times New Roman" w:cs="Times New Roman"/>
          <w:sz w:val="24"/>
          <w:szCs w:val="24"/>
        </w:rPr>
        <w:t xml:space="preserve"> and</w:t>
      </w:r>
      <w:r w:rsidR="00EF232C">
        <w:rPr>
          <w:rFonts w:ascii="Times New Roman" w:hAnsi="Times New Roman" w:cs="Times New Roman"/>
          <w:sz w:val="24"/>
          <w:szCs w:val="24"/>
        </w:rPr>
        <w:t xml:space="preserve"> high attentional impulsivity (</w:t>
      </w:r>
      <w:r w:rsidR="00EF232C">
        <w:rPr>
          <w:rFonts w:ascii="Times New Roman" w:hAnsi="Times New Roman" w:cs="Times New Roman"/>
          <w:i/>
          <w:iCs/>
          <w:sz w:val="24"/>
          <w:szCs w:val="24"/>
        </w:rPr>
        <w:t>M =</w:t>
      </w:r>
      <w:r w:rsidR="004C0F83">
        <w:rPr>
          <w:rFonts w:ascii="Times New Roman" w:hAnsi="Times New Roman" w:cs="Times New Roman"/>
          <w:i/>
          <w:iCs/>
          <w:sz w:val="24"/>
          <w:szCs w:val="24"/>
        </w:rPr>
        <w:t xml:space="preserve"> </w:t>
      </w:r>
      <w:r w:rsidR="004C0F83">
        <w:rPr>
          <w:rFonts w:ascii="Times New Roman" w:hAnsi="Times New Roman" w:cs="Times New Roman"/>
          <w:sz w:val="24"/>
          <w:szCs w:val="24"/>
        </w:rPr>
        <w:t>40.45</w:t>
      </w:r>
      <w:r w:rsidR="00EF232C">
        <w:rPr>
          <w:rFonts w:ascii="Times New Roman" w:hAnsi="Times New Roman" w:cs="Times New Roman"/>
          <w:i/>
          <w:iCs/>
          <w:sz w:val="24"/>
          <w:szCs w:val="24"/>
        </w:rPr>
        <w:t>, SD =</w:t>
      </w:r>
      <w:r w:rsidR="004C0F83">
        <w:rPr>
          <w:rFonts w:ascii="Times New Roman" w:hAnsi="Times New Roman" w:cs="Times New Roman"/>
          <w:sz w:val="24"/>
          <w:szCs w:val="24"/>
        </w:rPr>
        <w:t>14.93</w:t>
      </w:r>
      <w:r w:rsidR="00A20A0D">
        <w:rPr>
          <w:rFonts w:ascii="Times New Roman" w:hAnsi="Times New Roman" w:cs="Times New Roman"/>
          <w:sz w:val="24"/>
          <w:szCs w:val="24"/>
        </w:rPr>
        <w:t xml:space="preserve">; </w:t>
      </w:r>
      <w:proofErr w:type="gramStart"/>
      <w:r w:rsidR="008E2954">
        <w:rPr>
          <w:rFonts w:ascii="Times New Roman" w:hAnsi="Times New Roman" w:cs="Times New Roman"/>
          <w:i/>
          <w:iCs/>
          <w:sz w:val="24"/>
          <w:szCs w:val="24"/>
        </w:rPr>
        <w:t>t</w:t>
      </w:r>
      <w:r w:rsidR="008E2954">
        <w:rPr>
          <w:rFonts w:ascii="Times New Roman" w:hAnsi="Times New Roman" w:cs="Times New Roman"/>
          <w:sz w:val="24"/>
          <w:szCs w:val="24"/>
        </w:rPr>
        <w:t>(</w:t>
      </w:r>
      <w:proofErr w:type="gramEnd"/>
      <w:r w:rsidR="008E2954">
        <w:rPr>
          <w:rFonts w:ascii="Times New Roman" w:hAnsi="Times New Roman" w:cs="Times New Roman"/>
          <w:sz w:val="24"/>
          <w:szCs w:val="24"/>
        </w:rPr>
        <w:t xml:space="preserve">40) = </w:t>
      </w:r>
      <w:r w:rsidR="003C632B">
        <w:rPr>
          <w:rFonts w:ascii="Times New Roman" w:hAnsi="Times New Roman" w:cs="Times New Roman"/>
          <w:sz w:val="24"/>
          <w:szCs w:val="24"/>
        </w:rPr>
        <w:t>-1.59</w:t>
      </w:r>
      <w:r w:rsidR="009B116B">
        <w:rPr>
          <w:rFonts w:ascii="Times New Roman" w:hAnsi="Times New Roman" w:cs="Times New Roman"/>
          <w:sz w:val="24"/>
          <w:szCs w:val="24"/>
        </w:rPr>
        <w:t>,</w:t>
      </w:r>
      <w:r w:rsidR="001E3B95">
        <w:rPr>
          <w:rFonts w:ascii="Times New Roman" w:hAnsi="Times New Roman" w:cs="Times New Roman"/>
          <w:sz w:val="24"/>
          <w:szCs w:val="24"/>
        </w:rPr>
        <w:t xml:space="preserve"> </w:t>
      </w:r>
      <w:r w:rsidR="005D61CA">
        <w:rPr>
          <w:rFonts w:ascii="Times New Roman" w:hAnsi="Times New Roman" w:cs="Times New Roman"/>
          <w:i/>
          <w:iCs/>
          <w:sz w:val="24"/>
          <w:szCs w:val="24"/>
        </w:rPr>
        <w:t xml:space="preserve">p </w:t>
      </w:r>
      <w:r w:rsidR="005D61CA">
        <w:rPr>
          <w:rFonts w:ascii="Times New Roman" w:hAnsi="Times New Roman" w:cs="Times New Roman"/>
          <w:sz w:val="24"/>
          <w:szCs w:val="24"/>
        </w:rPr>
        <w:t>= .12, two-tailed</w:t>
      </w:r>
      <w:r w:rsidR="004C0F83">
        <w:rPr>
          <w:rFonts w:ascii="Times New Roman" w:hAnsi="Times New Roman" w:cs="Times New Roman"/>
          <w:sz w:val="24"/>
          <w:szCs w:val="24"/>
        </w:rPr>
        <w:t>)</w:t>
      </w:r>
      <w:r w:rsidR="00DC24D3">
        <w:rPr>
          <w:rFonts w:ascii="Times New Roman" w:hAnsi="Times New Roman" w:cs="Times New Roman"/>
          <w:sz w:val="24"/>
          <w:szCs w:val="24"/>
        </w:rPr>
        <w:t>.</w:t>
      </w:r>
      <w:r w:rsidR="00FC4714">
        <w:rPr>
          <w:rFonts w:ascii="Times New Roman" w:hAnsi="Times New Roman" w:cs="Times New Roman"/>
          <w:sz w:val="24"/>
          <w:szCs w:val="24"/>
        </w:rPr>
        <w:t xml:space="preserve"> </w:t>
      </w:r>
      <w:r w:rsidR="00210B36">
        <w:rPr>
          <w:rFonts w:ascii="Times New Roman" w:hAnsi="Times New Roman" w:cs="Times New Roman"/>
          <w:sz w:val="24"/>
          <w:szCs w:val="24"/>
        </w:rPr>
        <w:t>(Effect Size?)</w:t>
      </w:r>
    </w:p>
    <w:p w14:paraId="15083199" w14:textId="5898CEE4" w:rsidR="00210B36" w:rsidRDefault="00D36BDA" w:rsidP="00B8458D">
      <w:pPr>
        <w:rPr>
          <w:rFonts w:ascii="Times New Roman" w:hAnsi="Times New Roman" w:cs="Times New Roman"/>
          <w:sz w:val="24"/>
          <w:szCs w:val="24"/>
        </w:rPr>
      </w:pPr>
      <w:r>
        <w:rPr>
          <w:rFonts w:ascii="Times New Roman" w:hAnsi="Times New Roman" w:cs="Times New Roman"/>
          <w:sz w:val="24"/>
          <w:szCs w:val="24"/>
        </w:rPr>
        <w:t xml:space="preserve">There was </w:t>
      </w:r>
      <w:r w:rsidR="00866D15">
        <w:rPr>
          <w:rFonts w:ascii="Times New Roman" w:hAnsi="Times New Roman" w:cs="Times New Roman"/>
          <w:sz w:val="24"/>
          <w:szCs w:val="24"/>
        </w:rPr>
        <w:t>however a</w:t>
      </w:r>
      <w:r>
        <w:rPr>
          <w:rFonts w:ascii="Times New Roman" w:hAnsi="Times New Roman" w:cs="Times New Roman"/>
          <w:sz w:val="24"/>
          <w:szCs w:val="24"/>
        </w:rPr>
        <w:t xml:space="preserve"> significant difference </w:t>
      </w:r>
      <w:r w:rsidR="00945336">
        <w:rPr>
          <w:rFonts w:ascii="Times New Roman" w:hAnsi="Times New Roman" w:cs="Times New Roman"/>
          <w:sz w:val="24"/>
          <w:szCs w:val="24"/>
        </w:rPr>
        <w:t xml:space="preserve">between low motor impulsivity </w:t>
      </w:r>
      <w:r w:rsidR="00945336">
        <w:rPr>
          <w:rFonts w:ascii="Times New Roman" w:hAnsi="Times New Roman" w:cs="Times New Roman"/>
          <w:sz w:val="24"/>
          <w:szCs w:val="24"/>
        </w:rPr>
        <w:t>(</w:t>
      </w:r>
      <w:r w:rsidR="00945336">
        <w:rPr>
          <w:rFonts w:ascii="Times New Roman" w:hAnsi="Times New Roman" w:cs="Times New Roman"/>
          <w:i/>
          <w:iCs/>
          <w:sz w:val="24"/>
          <w:szCs w:val="24"/>
        </w:rPr>
        <w:t xml:space="preserve">M = </w:t>
      </w:r>
      <w:r w:rsidR="00945336">
        <w:rPr>
          <w:rFonts w:ascii="Times New Roman" w:hAnsi="Times New Roman" w:cs="Times New Roman"/>
          <w:sz w:val="24"/>
          <w:szCs w:val="24"/>
        </w:rPr>
        <w:t>33.19</w:t>
      </w:r>
      <w:r w:rsidR="00945336">
        <w:rPr>
          <w:rFonts w:ascii="Times New Roman" w:hAnsi="Times New Roman" w:cs="Times New Roman"/>
          <w:i/>
          <w:iCs/>
          <w:sz w:val="24"/>
          <w:szCs w:val="24"/>
        </w:rPr>
        <w:t>, SD =</w:t>
      </w:r>
      <w:r w:rsidR="00945336">
        <w:rPr>
          <w:rFonts w:ascii="Times New Roman" w:hAnsi="Times New Roman" w:cs="Times New Roman"/>
          <w:sz w:val="24"/>
          <w:szCs w:val="24"/>
        </w:rPr>
        <w:t>12.83</w:t>
      </w:r>
      <w:r w:rsidR="00945336">
        <w:rPr>
          <w:rFonts w:ascii="Times New Roman" w:hAnsi="Times New Roman" w:cs="Times New Roman"/>
          <w:sz w:val="24"/>
          <w:szCs w:val="24"/>
        </w:rPr>
        <w:t>)</w:t>
      </w:r>
      <w:r w:rsidR="00D54B71">
        <w:rPr>
          <w:rFonts w:ascii="Times New Roman" w:hAnsi="Times New Roman" w:cs="Times New Roman"/>
          <w:sz w:val="24"/>
          <w:szCs w:val="24"/>
        </w:rPr>
        <w:t xml:space="preserve">, and high motor impulsivity </w:t>
      </w:r>
      <w:r w:rsidR="00D54B71">
        <w:rPr>
          <w:rFonts w:ascii="Times New Roman" w:hAnsi="Times New Roman" w:cs="Times New Roman"/>
          <w:sz w:val="24"/>
          <w:szCs w:val="24"/>
        </w:rPr>
        <w:t>(</w:t>
      </w:r>
      <w:r w:rsidR="00D54B71">
        <w:rPr>
          <w:rFonts w:ascii="Times New Roman" w:hAnsi="Times New Roman" w:cs="Times New Roman"/>
          <w:i/>
          <w:iCs/>
          <w:sz w:val="24"/>
          <w:szCs w:val="24"/>
        </w:rPr>
        <w:t xml:space="preserve">M = </w:t>
      </w:r>
      <w:r w:rsidR="00D54B71">
        <w:rPr>
          <w:rFonts w:ascii="Times New Roman" w:hAnsi="Times New Roman" w:cs="Times New Roman"/>
          <w:sz w:val="24"/>
          <w:szCs w:val="24"/>
        </w:rPr>
        <w:t>4</w:t>
      </w:r>
      <w:r w:rsidR="00D54B71">
        <w:rPr>
          <w:rFonts w:ascii="Times New Roman" w:hAnsi="Times New Roman" w:cs="Times New Roman"/>
          <w:sz w:val="24"/>
          <w:szCs w:val="24"/>
        </w:rPr>
        <w:t>2.75</w:t>
      </w:r>
      <w:r w:rsidR="00D54B71">
        <w:rPr>
          <w:rFonts w:ascii="Times New Roman" w:hAnsi="Times New Roman" w:cs="Times New Roman"/>
          <w:i/>
          <w:iCs/>
          <w:sz w:val="24"/>
          <w:szCs w:val="24"/>
        </w:rPr>
        <w:t>, SD =</w:t>
      </w:r>
      <w:r w:rsidR="00D54B71">
        <w:rPr>
          <w:rFonts w:ascii="Times New Roman" w:hAnsi="Times New Roman" w:cs="Times New Roman"/>
          <w:sz w:val="24"/>
          <w:szCs w:val="24"/>
        </w:rPr>
        <w:t>1</w:t>
      </w:r>
      <w:r w:rsidR="00D54B71">
        <w:rPr>
          <w:rFonts w:ascii="Times New Roman" w:hAnsi="Times New Roman" w:cs="Times New Roman"/>
          <w:sz w:val="24"/>
          <w:szCs w:val="24"/>
        </w:rPr>
        <w:t>5.13</w:t>
      </w:r>
      <w:r w:rsidR="005E5905">
        <w:rPr>
          <w:rFonts w:ascii="Times New Roman" w:hAnsi="Times New Roman" w:cs="Times New Roman"/>
          <w:sz w:val="24"/>
          <w:szCs w:val="24"/>
        </w:rPr>
        <w:t xml:space="preserve">; </w:t>
      </w:r>
      <w:proofErr w:type="gramStart"/>
      <w:r w:rsidR="005E5905">
        <w:rPr>
          <w:rFonts w:ascii="Times New Roman" w:hAnsi="Times New Roman" w:cs="Times New Roman"/>
          <w:i/>
          <w:iCs/>
          <w:sz w:val="24"/>
          <w:szCs w:val="24"/>
        </w:rPr>
        <w:t>t</w:t>
      </w:r>
      <w:r w:rsidR="009F2486">
        <w:rPr>
          <w:rFonts w:ascii="Times New Roman" w:hAnsi="Times New Roman" w:cs="Times New Roman"/>
          <w:sz w:val="24"/>
          <w:szCs w:val="24"/>
        </w:rPr>
        <w:t>(</w:t>
      </w:r>
      <w:proofErr w:type="gramEnd"/>
      <w:r w:rsidR="009F2486">
        <w:rPr>
          <w:rFonts w:ascii="Times New Roman" w:hAnsi="Times New Roman" w:cs="Times New Roman"/>
          <w:sz w:val="24"/>
          <w:szCs w:val="24"/>
        </w:rPr>
        <w:t>40</w:t>
      </w:r>
      <w:r w:rsidR="0068640D">
        <w:rPr>
          <w:rFonts w:ascii="Times New Roman" w:hAnsi="Times New Roman" w:cs="Times New Roman"/>
          <w:sz w:val="24"/>
          <w:szCs w:val="24"/>
        </w:rPr>
        <w:t>) = -</w:t>
      </w:r>
      <w:r w:rsidR="007E25FC">
        <w:rPr>
          <w:rFonts w:ascii="Times New Roman" w:hAnsi="Times New Roman" w:cs="Times New Roman"/>
          <w:sz w:val="24"/>
          <w:szCs w:val="24"/>
        </w:rPr>
        <w:t xml:space="preserve">2.19, </w:t>
      </w:r>
      <w:r w:rsidR="007E25FC">
        <w:rPr>
          <w:rFonts w:ascii="Times New Roman" w:hAnsi="Times New Roman" w:cs="Times New Roman"/>
          <w:i/>
          <w:iCs/>
          <w:sz w:val="24"/>
          <w:szCs w:val="24"/>
        </w:rPr>
        <w:t xml:space="preserve">p </w:t>
      </w:r>
      <w:r w:rsidR="007E25FC">
        <w:rPr>
          <w:rFonts w:ascii="Times New Roman" w:hAnsi="Times New Roman" w:cs="Times New Roman"/>
          <w:sz w:val="24"/>
          <w:szCs w:val="24"/>
        </w:rPr>
        <w:t>=</w:t>
      </w:r>
      <w:r w:rsidR="005063CF">
        <w:rPr>
          <w:rFonts w:ascii="Times New Roman" w:hAnsi="Times New Roman" w:cs="Times New Roman"/>
          <w:sz w:val="24"/>
          <w:szCs w:val="24"/>
        </w:rPr>
        <w:t xml:space="preserve"> .03, two </w:t>
      </w:r>
      <w:r w:rsidR="00691D8E">
        <w:rPr>
          <w:rFonts w:ascii="Times New Roman" w:hAnsi="Times New Roman" w:cs="Times New Roman"/>
          <w:sz w:val="24"/>
          <w:szCs w:val="24"/>
        </w:rPr>
        <w:t>-</w:t>
      </w:r>
      <w:r w:rsidR="005063CF">
        <w:rPr>
          <w:rFonts w:ascii="Times New Roman" w:hAnsi="Times New Roman" w:cs="Times New Roman"/>
          <w:sz w:val="24"/>
          <w:szCs w:val="24"/>
        </w:rPr>
        <w:t>tailed</w:t>
      </w:r>
      <w:r w:rsidR="00D54B71">
        <w:rPr>
          <w:rFonts w:ascii="Times New Roman" w:hAnsi="Times New Roman" w:cs="Times New Roman"/>
          <w:sz w:val="24"/>
          <w:szCs w:val="24"/>
        </w:rPr>
        <w:t>)</w:t>
      </w:r>
      <w:r w:rsidR="005063CF">
        <w:rPr>
          <w:rFonts w:ascii="Times New Roman" w:hAnsi="Times New Roman" w:cs="Times New Roman"/>
          <w:sz w:val="24"/>
          <w:szCs w:val="24"/>
        </w:rPr>
        <w:t>.</w:t>
      </w:r>
    </w:p>
    <w:p w14:paraId="75577A0C" w14:textId="7220734F" w:rsidR="00A70A27" w:rsidRPr="00175FD3" w:rsidRDefault="00A70A27" w:rsidP="00B8458D">
      <w:pPr>
        <w:rPr>
          <w:rFonts w:ascii="Times New Roman" w:hAnsi="Times New Roman" w:cs="Times New Roman"/>
          <w:sz w:val="24"/>
          <w:szCs w:val="24"/>
        </w:rPr>
      </w:pPr>
      <w:r>
        <w:rPr>
          <w:rFonts w:ascii="Times New Roman" w:hAnsi="Times New Roman" w:cs="Times New Roman"/>
          <w:sz w:val="24"/>
          <w:szCs w:val="24"/>
        </w:rPr>
        <w:t xml:space="preserve">There was no significant difference between low </w:t>
      </w:r>
      <w:proofErr w:type="spellStart"/>
      <w:r>
        <w:rPr>
          <w:rFonts w:ascii="Times New Roman" w:hAnsi="Times New Roman" w:cs="Times New Roman"/>
          <w:sz w:val="24"/>
          <w:szCs w:val="24"/>
        </w:rPr>
        <w:t>nonplanning</w:t>
      </w:r>
      <w:proofErr w:type="spellEnd"/>
      <w:r>
        <w:rPr>
          <w:rFonts w:ascii="Times New Roman" w:hAnsi="Times New Roman" w:cs="Times New Roman"/>
          <w:sz w:val="24"/>
          <w:szCs w:val="24"/>
        </w:rPr>
        <w:t xml:space="preserve"> impulsivity </w:t>
      </w:r>
      <w:r>
        <w:rPr>
          <w:rFonts w:ascii="Times New Roman" w:hAnsi="Times New Roman" w:cs="Times New Roman"/>
          <w:sz w:val="24"/>
          <w:szCs w:val="24"/>
        </w:rPr>
        <w:t>(</w:t>
      </w:r>
      <w:r>
        <w:rPr>
          <w:rFonts w:ascii="Times New Roman" w:hAnsi="Times New Roman" w:cs="Times New Roman"/>
          <w:i/>
          <w:iCs/>
          <w:sz w:val="24"/>
          <w:szCs w:val="24"/>
        </w:rPr>
        <w:t xml:space="preserve">M = </w:t>
      </w:r>
      <w:r>
        <w:rPr>
          <w:rFonts w:ascii="Times New Roman" w:hAnsi="Times New Roman" w:cs="Times New Roman"/>
          <w:sz w:val="24"/>
          <w:szCs w:val="24"/>
        </w:rPr>
        <w:t>35</w:t>
      </w:r>
      <w:r w:rsidR="0057597D">
        <w:rPr>
          <w:rFonts w:ascii="Times New Roman" w:hAnsi="Times New Roman" w:cs="Times New Roman"/>
          <w:sz w:val="24"/>
          <w:szCs w:val="24"/>
        </w:rPr>
        <w:t>.75</w:t>
      </w:r>
      <w:r>
        <w:rPr>
          <w:rFonts w:ascii="Times New Roman" w:hAnsi="Times New Roman" w:cs="Times New Roman"/>
          <w:i/>
          <w:iCs/>
          <w:sz w:val="24"/>
          <w:szCs w:val="24"/>
        </w:rPr>
        <w:t>, SD =</w:t>
      </w:r>
      <w:r>
        <w:rPr>
          <w:rFonts w:ascii="Times New Roman" w:hAnsi="Times New Roman" w:cs="Times New Roman"/>
          <w:sz w:val="24"/>
          <w:szCs w:val="24"/>
        </w:rPr>
        <w:t>14.</w:t>
      </w:r>
      <w:r w:rsidR="0057597D">
        <w:rPr>
          <w:rFonts w:ascii="Times New Roman" w:hAnsi="Times New Roman" w:cs="Times New Roman"/>
          <w:sz w:val="24"/>
          <w:szCs w:val="24"/>
        </w:rPr>
        <w:t>88</w:t>
      </w:r>
      <w:r>
        <w:rPr>
          <w:rFonts w:ascii="Times New Roman" w:hAnsi="Times New Roman" w:cs="Times New Roman"/>
          <w:sz w:val="24"/>
          <w:szCs w:val="24"/>
        </w:rPr>
        <w:t>)</w:t>
      </w:r>
      <w:r w:rsidR="0057597D">
        <w:rPr>
          <w:rFonts w:ascii="Times New Roman" w:hAnsi="Times New Roman" w:cs="Times New Roman"/>
          <w:sz w:val="24"/>
          <w:szCs w:val="24"/>
        </w:rPr>
        <w:t xml:space="preserve"> and high </w:t>
      </w:r>
      <w:proofErr w:type="spellStart"/>
      <w:r w:rsidR="0057597D">
        <w:rPr>
          <w:rFonts w:ascii="Times New Roman" w:hAnsi="Times New Roman" w:cs="Times New Roman"/>
          <w:sz w:val="24"/>
          <w:szCs w:val="24"/>
        </w:rPr>
        <w:t>nonplanning</w:t>
      </w:r>
      <w:proofErr w:type="spellEnd"/>
      <w:r w:rsidR="0057597D">
        <w:rPr>
          <w:rFonts w:ascii="Times New Roman" w:hAnsi="Times New Roman" w:cs="Times New Roman"/>
          <w:sz w:val="24"/>
          <w:szCs w:val="24"/>
        </w:rPr>
        <w:t xml:space="preserve"> impulsivity </w:t>
      </w:r>
      <w:r w:rsidR="0057597D">
        <w:rPr>
          <w:rFonts w:ascii="Times New Roman" w:hAnsi="Times New Roman" w:cs="Times New Roman"/>
          <w:sz w:val="24"/>
          <w:szCs w:val="24"/>
        </w:rPr>
        <w:t>(</w:t>
      </w:r>
      <w:r w:rsidR="0057597D">
        <w:rPr>
          <w:rFonts w:ascii="Times New Roman" w:hAnsi="Times New Roman" w:cs="Times New Roman"/>
          <w:i/>
          <w:iCs/>
          <w:sz w:val="24"/>
          <w:szCs w:val="24"/>
        </w:rPr>
        <w:t>M =</w:t>
      </w:r>
      <w:r w:rsidR="0057597D">
        <w:rPr>
          <w:rFonts w:ascii="Times New Roman" w:hAnsi="Times New Roman" w:cs="Times New Roman"/>
          <w:sz w:val="24"/>
          <w:szCs w:val="24"/>
        </w:rPr>
        <w:t>38.28</w:t>
      </w:r>
      <w:r w:rsidR="0057597D">
        <w:rPr>
          <w:rFonts w:ascii="Times New Roman" w:hAnsi="Times New Roman" w:cs="Times New Roman"/>
          <w:i/>
          <w:iCs/>
          <w:sz w:val="24"/>
          <w:szCs w:val="24"/>
        </w:rPr>
        <w:t>, SD =</w:t>
      </w:r>
      <w:r w:rsidR="0057597D">
        <w:rPr>
          <w:rFonts w:ascii="Times New Roman" w:hAnsi="Times New Roman" w:cs="Times New Roman"/>
          <w:sz w:val="24"/>
          <w:szCs w:val="24"/>
        </w:rPr>
        <w:t>1</w:t>
      </w:r>
      <w:r w:rsidR="00821CEF">
        <w:rPr>
          <w:rFonts w:ascii="Times New Roman" w:hAnsi="Times New Roman" w:cs="Times New Roman"/>
          <w:sz w:val="24"/>
          <w:szCs w:val="24"/>
        </w:rPr>
        <w:t xml:space="preserve">3.92; </w:t>
      </w:r>
      <w:r w:rsidR="00821CEF">
        <w:rPr>
          <w:rFonts w:ascii="Times New Roman" w:hAnsi="Times New Roman" w:cs="Times New Roman"/>
          <w:i/>
          <w:iCs/>
          <w:sz w:val="24"/>
          <w:szCs w:val="24"/>
        </w:rPr>
        <w:t>t</w:t>
      </w:r>
      <w:r w:rsidR="00821CEF">
        <w:rPr>
          <w:rFonts w:ascii="Times New Roman" w:hAnsi="Times New Roman" w:cs="Times New Roman"/>
          <w:sz w:val="24"/>
          <w:szCs w:val="24"/>
        </w:rPr>
        <w:t>(40</w:t>
      </w:r>
      <w:r w:rsidR="00AF4676">
        <w:rPr>
          <w:rFonts w:ascii="Times New Roman" w:hAnsi="Times New Roman" w:cs="Times New Roman"/>
          <w:sz w:val="24"/>
          <w:szCs w:val="24"/>
        </w:rPr>
        <w:t>)</w:t>
      </w:r>
      <w:bookmarkStart w:id="0" w:name="_GoBack"/>
      <w:bookmarkEnd w:id="0"/>
      <w:r w:rsidR="00B9003A">
        <w:rPr>
          <w:rFonts w:ascii="Times New Roman" w:hAnsi="Times New Roman" w:cs="Times New Roman"/>
          <w:sz w:val="24"/>
          <w:szCs w:val="24"/>
        </w:rPr>
        <w:t xml:space="preserve"> = -.56</w:t>
      </w:r>
      <w:r w:rsidR="00691D8E">
        <w:rPr>
          <w:rFonts w:ascii="Times New Roman" w:hAnsi="Times New Roman" w:cs="Times New Roman"/>
          <w:sz w:val="24"/>
          <w:szCs w:val="24"/>
        </w:rPr>
        <w:t xml:space="preserve">, </w:t>
      </w:r>
      <w:r w:rsidR="00691D8E">
        <w:rPr>
          <w:rFonts w:ascii="Times New Roman" w:hAnsi="Times New Roman" w:cs="Times New Roman"/>
          <w:i/>
          <w:iCs/>
          <w:sz w:val="24"/>
          <w:szCs w:val="24"/>
        </w:rPr>
        <w:t>p =</w:t>
      </w:r>
      <w:r w:rsidR="00691D8E">
        <w:rPr>
          <w:rFonts w:ascii="Times New Roman" w:hAnsi="Times New Roman" w:cs="Times New Roman"/>
          <w:sz w:val="24"/>
          <w:szCs w:val="24"/>
        </w:rPr>
        <w:t>.58, two-tailed</w:t>
      </w:r>
      <w:r w:rsidR="0057597D">
        <w:rPr>
          <w:rFonts w:ascii="Times New Roman" w:hAnsi="Times New Roman" w:cs="Times New Roman"/>
          <w:sz w:val="24"/>
          <w:szCs w:val="24"/>
        </w:rPr>
        <w:t>)</w:t>
      </w:r>
      <w:r w:rsidR="00691D8E">
        <w:rPr>
          <w:rFonts w:ascii="Times New Roman" w:hAnsi="Times New Roman" w:cs="Times New Roman"/>
          <w:sz w:val="24"/>
          <w:szCs w:val="24"/>
        </w:rPr>
        <w:t>.</w:t>
      </w:r>
    </w:p>
    <w:p w14:paraId="784BA349" w14:textId="77777777" w:rsidR="00B8458D" w:rsidRPr="00C316A7" w:rsidRDefault="00B8458D" w:rsidP="00B8458D">
      <w:pPr>
        <w:rPr>
          <w:rFonts w:ascii="Times New Roman" w:hAnsi="Times New Roman" w:cs="Times New Roman"/>
          <w:sz w:val="24"/>
          <w:szCs w:val="24"/>
        </w:rPr>
      </w:pPr>
    </w:p>
    <w:sectPr w:rsidR="00B8458D" w:rsidRPr="00C31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107"/>
    <w:rsid w:val="000006E4"/>
    <w:rsid w:val="00033A6E"/>
    <w:rsid w:val="000411D8"/>
    <w:rsid w:val="00072326"/>
    <w:rsid w:val="000D6A9C"/>
    <w:rsid w:val="00102751"/>
    <w:rsid w:val="00175FD3"/>
    <w:rsid w:val="00180D28"/>
    <w:rsid w:val="0019149D"/>
    <w:rsid w:val="001C00FE"/>
    <w:rsid w:val="001D08A4"/>
    <w:rsid w:val="001D275E"/>
    <w:rsid w:val="001E3B95"/>
    <w:rsid w:val="00210B36"/>
    <w:rsid w:val="002B22A9"/>
    <w:rsid w:val="002F0E21"/>
    <w:rsid w:val="003666AE"/>
    <w:rsid w:val="00386897"/>
    <w:rsid w:val="003C366B"/>
    <w:rsid w:val="003C632B"/>
    <w:rsid w:val="00473B27"/>
    <w:rsid w:val="004C0F83"/>
    <w:rsid w:val="004E7985"/>
    <w:rsid w:val="005063CF"/>
    <w:rsid w:val="0052712A"/>
    <w:rsid w:val="0057597D"/>
    <w:rsid w:val="005D5D81"/>
    <w:rsid w:val="005D61CA"/>
    <w:rsid w:val="005E5905"/>
    <w:rsid w:val="00632904"/>
    <w:rsid w:val="0066394C"/>
    <w:rsid w:val="0068640D"/>
    <w:rsid w:val="00691D8E"/>
    <w:rsid w:val="006D1899"/>
    <w:rsid w:val="00705BCB"/>
    <w:rsid w:val="00791616"/>
    <w:rsid w:val="007B396F"/>
    <w:rsid w:val="007B6A46"/>
    <w:rsid w:val="007E25FC"/>
    <w:rsid w:val="00821CEF"/>
    <w:rsid w:val="0084394D"/>
    <w:rsid w:val="00866D15"/>
    <w:rsid w:val="008D2525"/>
    <w:rsid w:val="008E2954"/>
    <w:rsid w:val="008E3645"/>
    <w:rsid w:val="00927A93"/>
    <w:rsid w:val="009324E3"/>
    <w:rsid w:val="00945336"/>
    <w:rsid w:val="009B116B"/>
    <w:rsid w:val="009F2486"/>
    <w:rsid w:val="00A17107"/>
    <w:rsid w:val="00A20A0D"/>
    <w:rsid w:val="00A2442E"/>
    <w:rsid w:val="00A650A4"/>
    <w:rsid w:val="00A70A27"/>
    <w:rsid w:val="00AD398C"/>
    <w:rsid w:val="00AE2057"/>
    <w:rsid w:val="00AF4676"/>
    <w:rsid w:val="00B218E7"/>
    <w:rsid w:val="00B8458D"/>
    <w:rsid w:val="00B9003A"/>
    <w:rsid w:val="00BE4874"/>
    <w:rsid w:val="00C316A7"/>
    <w:rsid w:val="00C56805"/>
    <w:rsid w:val="00C64789"/>
    <w:rsid w:val="00D25965"/>
    <w:rsid w:val="00D36BDA"/>
    <w:rsid w:val="00D53148"/>
    <w:rsid w:val="00D54B71"/>
    <w:rsid w:val="00D62E17"/>
    <w:rsid w:val="00DC24D3"/>
    <w:rsid w:val="00DD713D"/>
    <w:rsid w:val="00E220B2"/>
    <w:rsid w:val="00E548FE"/>
    <w:rsid w:val="00E667B2"/>
    <w:rsid w:val="00EC7F8A"/>
    <w:rsid w:val="00EF232C"/>
    <w:rsid w:val="00F56EED"/>
    <w:rsid w:val="00FC4714"/>
    <w:rsid w:val="00FD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61A13"/>
  <w15:chartTrackingRefBased/>
  <w15:docId w15:val="{87388C51-0728-4272-9BAF-CAC2B4121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4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8458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384</Words>
  <Characters>2190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2</cp:revision>
  <dcterms:created xsi:type="dcterms:W3CDTF">2020-02-21T16:47:00Z</dcterms:created>
  <dcterms:modified xsi:type="dcterms:W3CDTF">2020-02-21T16:47:00Z</dcterms:modified>
</cp:coreProperties>
</file>