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3E1F" w:rsidRDefault="00E9520D">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2) </w:t>
      </w:r>
      <w:r w:rsidR="005C5F6C">
        <w:rPr>
          <w:rFonts w:ascii="Arial" w:hAnsi="Arial" w:cs="Arial"/>
          <w:color w:val="373A3C"/>
          <w:sz w:val="21"/>
          <w:szCs w:val="21"/>
          <w:shd w:val="clear" w:color="auto" w:fill="FFFFFF"/>
        </w:rPr>
        <w:t xml:space="preserve"> </w:t>
      </w:r>
      <w:r>
        <w:rPr>
          <w:rFonts w:ascii="Arial" w:hAnsi="Arial" w:cs="Arial"/>
          <w:color w:val="373A3C"/>
          <w:sz w:val="21"/>
          <w:szCs w:val="21"/>
          <w:shd w:val="clear" w:color="auto" w:fill="FFFFFF"/>
        </w:rPr>
        <w:t>‘Islam</w:t>
      </w:r>
      <w:r w:rsidR="005C5F6C">
        <w:rPr>
          <w:rFonts w:ascii="Arial" w:hAnsi="Arial" w:cs="Arial"/>
          <w:color w:val="373A3C"/>
          <w:sz w:val="21"/>
          <w:szCs w:val="21"/>
          <w:shd w:val="clear" w:color="auto" w:fill="FFFFFF"/>
        </w:rPr>
        <w:t xml:space="preserve"> does not permit the representation of human figures’ is this statement true? Discuss the follo</w:t>
      </w:r>
      <w:r w:rsidR="008049A8">
        <w:rPr>
          <w:rFonts w:ascii="Arial" w:hAnsi="Arial" w:cs="Arial"/>
          <w:color w:val="373A3C"/>
          <w:sz w:val="21"/>
          <w:szCs w:val="21"/>
          <w:shd w:val="clear" w:color="auto" w:fill="FFFFFF"/>
        </w:rPr>
        <w:t>wing statement in reference to </w:t>
      </w:r>
      <w:r w:rsidR="005C5F6C">
        <w:rPr>
          <w:rFonts w:ascii="Arial" w:hAnsi="Arial" w:cs="Arial"/>
          <w:color w:val="373A3C"/>
          <w:sz w:val="21"/>
          <w:szCs w:val="21"/>
          <w:shd w:val="clear" w:color="auto" w:fill="FFFFFF"/>
        </w:rPr>
        <w:t>examples of Islamic art you have studied</w:t>
      </w:r>
    </w:p>
    <w:p w:rsidR="005C5F6C" w:rsidRDefault="008049A8">
      <w:pPr>
        <w:rPr>
          <w:rFonts w:ascii="Arial" w:hAnsi="Arial" w:cs="Arial"/>
          <w:color w:val="373A3C"/>
          <w:sz w:val="21"/>
          <w:szCs w:val="21"/>
          <w:shd w:val="clear" w:color="auto" w:fill="FFFFFF"/>
        </w:rPr>
      </w:pPr>
      <w:r>
        <w:rPr>
          <w:rFonts w:ascii="Arial" w:hAnsi="Arial" w:cs="Arial"/>
          <w:color w:val="373A3C"/>
          <w:sz w:val="21"/>
          <w:szCs w:val="21"/>
          <w:shd w:val="clear" w:color="auto" w:fill="FFFFFF"/>
        </w:rPr>
        <w:t>A common misconception is that there cannot be any Islamic artwork consisting of imagery of such things as human beings, this due to mass media articles and ignorance. In laymen’s terms the depiction of human figures is only prohibited in places of worship and pictures of their God, Allah, the messenger Muhammad and other religious deities. This falls under the word aniconism which means by Collins English dictionary “</w:t>
      </w:r>
      <w:r w:rsidRPr="008049A8">
        <w:rPr>
          <w:rFonts w:ascii="Arial" w:hAnsi="Arial" w:cs="Arial"/>
          <w:color w:val="373A3C"/>
          <w:sz w:val="21"/>
          <w:szCs w:val="21"/>
          <w:shd w:val="clear" w:color="auto" w:fill="FFFFFF"/>
        </w:rPr>
        <w:t>the belief in not using or worshipping images of deities</w:t>
      </w:r>
      <w:proofErr w:type="gramStart"/>
      <w:r>
        <w:rPr>
          <w:rFonts w:ascii="Arial" w:hAnsi="Arial" w:cs="Arial"/>
          <w:color w:val="373A3C"/>
          <w:sz w:val="21"/>
          <w:szCs w:val="21"/>
          <w:shd w:val="clear" w:color="auto" w:fill="FFFFFF"/>
        </w:rPr>
        <w:t>”</w:t>
      </w:r>
      <w:r w:rsidR="001F65EE">
        <w:rPr>
          <w:rFonts w:ascii="Arial" w:hAnsi="Arial" w:cs="Arial"/>
          <w:color w:val="373A3C"/>
          <w:sz w:val="21"/>
          <w:szCs w:val="21"/>
          <w:shd w:val="clear" w:color="auto" w:fill="FFFFFF"/>
        </w:rPr>
        <w:t>(</w:t>
      </w:r>
      <w:proofErr w:type="gramEnd"/>
      <w:r w:rsidR="001F65EE">
        <w:rPr>
          <w:rFonts w:ascii="Arial" w:hAnsi="Arial" w:cs="Arial"/>
          <w:color w:val="373A3C"/>
          <w:sz w:val="21"/>
          <w:szCs w:val="21"/>
          <w:shd w:val="clear" w:color="auto" w:fill="FFFFFF"/>
        </w:rPr>
        <w:t>Aniconism, 2017).</w:t>
      </w:r>
    </w:p>
    <w:p w:rsidR="001F65EE" w:rsidRDefault="001F65EE">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One media story that was in the news from 2005 to 2015 is a good example of how serious Muslims take the idolatry of their deities. A </w:t>
      </w:r>
      <w:r w:rsidR="006E5BEA">
        <w:rPr>
          <w:rFonts w:ascii="Arial" w:hAnsi="Arial" w:cs="Arial"/>
          <w:color w:val="373A3C"/>
          <w:sz w:val="21"/>
          <w:szCs w:val="21"/>
          <w:shd w:val="clear" w:color="auto" w:fill="FFFFFF"/>
        </w:rPr>
        <w:t>Danish</w:t>
      </w:r>
      <w:r>
        <w:rPr>
          <w:rFonts w:ascii="Arial" w:hAnsi="Arial" w:cs="Arial"/>
          <w:color w:val="373A3C"/>
          <w:sz w:val="21"/>
          <w:szCs w:val="21"/>
          <w:shd w:val="clear" w:color="auto" w:fill="FFFFFF"/>
        </w:rPr>
        <w:t xml:space="preserve"> newspaper called </w:t>
      </w:r>
      <w:r w:rsidRPr="001F65EE">
        <w:rPr>
          <w:rFonts w:ascii="Arial" w:hAnsi="Arial" w:cs="Arial"/>
          <w:color w:val="373A3C"/>
          <w:sz w:val="21"/>
          <w:szCs w:val="21"/>
          <w:shd w:val="clear" w:color="auto" w:fill="FFFFFF"/>
        </w:rPr>
        <w:t>Jyllands-Posten</w:t>
      </w:r>
      <w:r>
        <w:rPr>
          <w:rFonts w:ascii="Arial" w:hAnsi="Arial" w:cs="Arial"/>
          <w:color w:val="373A3C"/>
          <w:sz w:val="21"/>
          <w:szCs w:val="21"/>
          <w:shd w:val="clear" w:color="auto" w:fill="FFFFFF"/>
        </w:rPr>
        <w:t xml:space="preserve"> posted a cartoon of the Islamic prophet Muhammad, as a terrorist. There was uproar in the </w:t>
      </w:r>
      <w:r w:rsidR="006E5BEA">
        <w:rPr>
          <w:rFonts w:ascii="Arial" w:hAnsi="Arial" w:cs="Arial"/>
          <w:color w:val="373A3C"/>
          <w:sz w:val="21"/>
          <w:szCs w:val="21"/>
          <w:shd w:val="clear" w:color="auto" w:fill="FFFFFF"/>
        </w:rPr>
        <w:t>Middle East</w:t>
      </w:r>
      <w:r>
        <w:rPr>
          <w:rFonts w:ascii="Arial" w:hAnsi="Arial" w:cs="Arial"/>
          <w:color w:val="373A3C"/>
          <w:sz w:val="21"/>
          <w:szCs w:val="21"/>
          <w:shd w:val="clear" w:color="auto" w:fill="FFFFFF"/>
        </w:rPr>
        <w:t xml:space="preserve"> and protests ensured outside of</w:t>
      </w:r>
      <w:r w:rsidR="006E5BEA">
        <w:rPr>
          <w:rFonts w:ascii="Arial" w:hAnsi="Arial" w:cs="Arial"/>
          <w:color w:val="373A3C"/>
          <w:sz w:val="21"/>
          <w:szCs w:val="21"/>
          <w:shd w:val="clear" w:color="auto" w:fill="FFFFFF"/>
        </w:rPr>
        <w:t xml:space="preserve"> Danish embassies in the Middle East. This fuelled the westerners’ fire who did not want to respect the religious view of Islam or be forced to change how they think or feel so in defiance other nations started posted pictures of the prophet Muhammad and then fanned the flames of Islam. </w:t>
      </w:r>
    </w:p>
    <w:p w:rsidR="006E5BEA" w:rsidRDefault="006E5BEA">
      <w:pPr>
        <w:rPr>
          <w:rFonts w:ascii="Arial" w:hAnsi="Arial" w:cs="Arial"/>
          <w:color w:val="373A3C"/>
          <w:sz w:val="21"/>
          <w:szCs w:val="21"/>
          <w:shd w:val="clear" w:color="auto" w:fill="FFFFFF"/>
        </w:rPr>
      </w:pPr>
      <w:r>
        <w:rPr>
          <w:rFonts w:ascii="Arial" w:hAnsi="Arial" w:cs="Arial"/>
          <w:color w:val="373A3C"/>
          <w:sz w:val="21"/>
          <w:szCs w:val="21"/>
          <w:shd w:val="clear" w:color="auto" w:fill="FFFFFF"/>
        </w:rPr>
        <w:t>Gunmen got involved and demanded apologises for being disgraceful to their religion. Majority of the culprits did so, apart from the French. Their satirical magazine ‘Charlie Hebdo’ decided to try and make an example that they can do what they like when they like. They continued to print the Islamic blasphemy from 2006 up to 2015. Islamic gunmen stormed the magazines office in Paris and killed 12 people over them printing a novel which is said to fuel ‘islamophobia’ by many.</w:t>
      </w:r>
    </w:p>
    <w:p w:rsidR="006E5BEA" w:rsidRDefault="00533EE9">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The Islamic gunmen were extremists and do not represent every </w:t>
      </w:r>
      <w:r w:rsidR="0044645E">
        <w:rPr>
          <w:rFonts w:ascii="Arial" w:hAnsi="Arial" w:cs="Arial"/>
          <w:color w:val="373A3C"/>
          <w:sz w:val="21"/>
          <w:szCs w:val="21"/>
          <w:shd w:val="clear" w:color="auto" w:fill="FFFFFF"/>
        </w:rPr>
        <w:t>Muslim</w:t>
      </w:r>
      <w:r>
        <w:rPr>
          <w:rFonts w:ascii="Arial" w:hAnsi="Arial" w:cs="Arial"/>
          <w:color w:val="373A3C"/>
          <w:sz w:val="21"/>
          <w:szCs w:val="21"/>
          <w:shd w:val="clear" w:color="auto" w:fill="FFFFFF"/>
        </w:rPr>
        <w:t xml:space="preserve"> person, but you can understand how they found it blasphemous. Does it make the attacks right, no, but should every nation respect the beliefs of others, yes.</w:t>
      </w:r>
    </w:p>
    <w:p w:rsidR="00533EE9" w:rsidRDefault="009C69BD" w:rsidP="00533EE9">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The Islamic </w:t>
      </w:r>
      <w:r w:rsidR="008049A8">
        <w:rPr>
          <w:rFonts w:ascii="Arial" w:hAnsi="Arial" w:cs="Arial"/>
          <w:color w:val="373A3C"/>
          <w:sz w:val="21"/>
          <w:szCs w:val="21"/>
          <w:shd w:val="clear" w:color="auto" w:fill="FFFFFF"/>
        </w:rPr>
        <w:t xml:space="preserve">holy book, The Quran, does not state that you cannot have imagery depicting human beings. It only forbids Idolatry (the worship of idols). </w:t>
      </w:r>
      <w:r w:rsidR="00533EE9">
        <w:rPr>
          <w:rFonts w:ascii="Arial" w:hAnsi="Arial" w:cs="Arial"/>
          <w:color w:val="373A3C"/>
          <w:sz w:val="21"/>
          <w:szCs w:val="21"/>
          <w:shd w:val="clear" w:color="auto" w:fill="FFFFFF"/>
        </w:rPr>
        <w:t>‘</w:t>
      </w:r>
      <w:r w:rsidR="00533EE9" w:rsidRPr="00533EE9">
        <w:rPr>
          <w:rFonts w:ascii="Arial" w:hAnsi="Arial" w:cs="Arial"/>
          <w:color w:val="373A3C"/>
          <w:sz w:val="21"/>
          <w:szCs w:val="21"/>
          <w:shd w:val="clear" w:color="auto" w:fill="FFFFFF"/>
        </w:rPr>
        <w:t>Strictly speaking, the forbidding of images in Islam refers only to images of the Divinity; it is thus situated in the perspective of the Decalogue, or more exactly of Abrahamic monotheism, which Islam renews: in its last as in its first manifestation, this monotheism is directly opposed to idolatrous polytheism</w:t>
      </w:r>
      <w:r w:rsidR="00533EE9">
        <w:rPr>
          <w:rFonts w:ascii="Arial" w:hAnsi="Arial" w:cs="Arial"/>
          <w:color w:val="373A3C"/>
          <w:sz w:val="21"/>
          <w:szCs w:val="21"/>
          <w:shd w:val="clear" w:color="auto" w:fill="FFFFFF"/>
        </w:rPr>
        <w:t>’</w:t>
      </w:r>
      <w:r w:rsidR="00735E71">
        <w:rPr>
          <w:rFonts w:ascii="Arial" w:hAnsi="Arial" w:cs="Arial"/>
          <w:color w:val="373A3C"/>
          <w:sz w:val="21"/>
          <w:szCs w:val="21"/>
          <w:shd w:val="clear" w:color="auto" w:fill="FFFFFF"/>
        </w:rPr>
        <w:t xml:space="preserve"> </w:t>
      </w:r>
      <w:r w:rsidR="00D70864">
        <w:rPr>
          <w:rFonts w:ascii="Arial" w:hAnsi="Arial" w:cs="Arial"/>
          <w:color w:val="373A3C"/>
          <w:sz w:val="21"/>
          <w:szCs w:val="21"/>
          <w:shd w:val="clear" w:color="auto" w:fill="FFFFFF"/>
        </w:rPr>
        <w:t>(Burckhardt, 1970).</w:t>
      </w:r>
    </w:p>
    <w:p w:rsidR="0044645E" w:rsidRDefault="00AF1294" w:rsidP="00533EE9">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A lot of Muslims believe that they should not depict humans as its disgraceful to their God because to quote the Quran, </w:t>
      </w:r>
      <w:r w:rsidRPr="00AF1294">
        <w:rPr>
          <w:rFonts w:ascii="Arial" w:hAnsi="Arial" w:cs="Arial"/>
          <w:color w:val="373A3C"/>
          <w:sz w:val="21"/>
          <w:szCs w:val="21"/>
          <w:shd w:val="clear" w:color="auto" w:fill="FFFFFF"/>
        </w:rPr>
        <w:t>"God created Adam in His form"</w:t>
      </w:r>
      <w:r>
        <w:rPr>
          <w:rFonts w:ascii="Arial" w:hAnsi="Arial" w:cs="Arial"/>
          <w:color w:val="373A3C"/>
          <w:sz w:val="21"/>
          <w:szCs w:val="21"/>
          <w:shd w:val="clear" w:color="auto" w:fill="FFFFFF"/>
        </w:rPr>
        <w:t xml:space="preserve"> (‘</w:t>
      </w:r>
      <w:proofErr w:type="spellStart"/>
      <w:r w:rsidRPr="00AF1294">
        <w:rPr>
          <w:rFonts w:ascii="Arial" w:hAnsi="Arial" w:cs="Arial"/>
          <w:color w:val="373A3C"/>
          <w:sz w:val="21"/>
          <w:szCs w:val="21"/>
          <w:shd w:val="clear" w:color="auto" w:fill="FFFFFF"/>
        </w:rPr>
        <w:t>alā</w:t>
      </w:r>
      <w:proofErr w:type="spellEnd"/>
      <w:r w:rsidRPr="00AF1294">
        <w:rPr>
          <w:rFonts w:ascii="Arial" w:hAnsi="Arial" w:cs="Arial"/>
          <w:color w:val="373A3C"/>
          <w:sz w:val="21"/>
          <w:szCs w:val="21"/>
          <w:shd w:val="clear" w:color="auto" w:fill="FFFFFF"/>
        </w:rPr>
        <w:t xml:space="preserve"> sūratihi</w:t>
      </w:r>
      <w:r>
        <w:rPr>
          <w:rFonts w:ascii="Arial" w:hAnsi="Arial" w:cs="Arial"/>
          <w:color w:val="373A3C"/>
          <w:sz w:val="21"/>
          <w:szCs w:val="21"/>
          <w:shd w:val="clear" w:color="auto" w:fill="FFFFFF"/>
        </w:rPr>
        <w:t xml:space="preserve">). Taking </w:t>
      </w:r>
      <w:r w:rsidR="0044645E">
        <w:rPr>
          <w:rFonts w:ascii="Arial" w:hAnsi="Arial" w:cs="Arial"/>
          <w:color w:val="373A3C"/>
          <w:sz w:val="21"/>
          <w:szCs w:val="21"/>
          <w:shd w:val="clear" w:color="auto" w:fill="FFFFFF"/>
        </w:rPr>
        <w:t>this into consideration Muslims believe that depicting human beings is blasphemous as humans are created in Gods image so all humans look like God.</w:t>
      </w:r>
      <w:r>
        <w:rPr>
          <w:rFonts w:ascii="Arial" w:hAnsi="Arial" w:cs="Arial"/>
          <w:color w:val="373A3C"/>
          <w:sz w:val="21"/>
          <w:szCs w:val="21"/>
          <w:shd w:val="clear" w:color="auto" w:fill="FFFFFF"/>
        </w:rPr>
        <w:t xml:space="preserve"> </w:t>
      </w:r>
    </w:p>
    <w:p w:rsidR="00AF1294" w:rsidRDefault="0044645E" w:rsidP="00533EE9">
      <w:pPr>
        <w:rPr>
          <w:rFonts w:ascii="Arial" w:hAnsi="Arial" w:cs="Arial"/>
          <w:color w:val="373A3C"/>
          <w:sz w:val="21"/>
          <w:szCs w:val="21"/>
          <w:shd w:val="clear" w:color="auto" w:fill="FFFFFF"/>
        </w:rPr>
      </w:pPr>
      <w:r w:rsidRPr="0044645E">
        <w:rPr>
          <w:rFonts w:ascii="Arial" w:hAnsi="Arial" w:cs="Arial"/>
          <w:color w:val="373A3C"/>
          <w:sz w:val="21"/>
          <w:szCs w:val="21"/>
          <w:shd w:val="clear" w:color="auto" w:fill="FFFFFF"/>
        </w:rPr>
        <w:t>“The angels do not enter a house in which there is an image.”</w:t>
      </w:r>
      <w:proofErr w:type="gramStart"/>
      <w:r>
        <w:rPr>
          <w:rFonts w:ascii="Arial" w:hAnsi="Arial" w:cs="Arial"/>
          <w:color w:val="373A3C"/>
          <w:sz w:val="21"/>
          <w:szCs w:val="21"/>
          <w:shd w:val="clear" w:color="auto" w:fill="FFFFFF"/>
        </w:rPr>
        <w:t>(</w:t>
      </w:r>
      <w:proofErr w:type="spellStart"/>
      <w:r w:rsidRPr="0044645E">
        <w:rPr>
          <w:rFonts w:ascii="Arial" w:hAnsi="Arial" w:cs="Arial"/>
          <w:color w:val="373A3C"/>
          <w:sz w:val="21"/>
          <w:szCs w:val="21"/>
          <w:shd w:val="clear" w:color="auto" w:fill="FFFFFF"/>
        </w:rPr>
        <w:t>Bukhāri</w:t>
      </w:r>
      <w:proofErr w:type="spellEnd"/>
      <w:r w:rsidRPr="0044645E">
        <w:rPr>
          <w:rFonts w:ascii="Arial" w:hAnsi="Arial" w:cs="Arial"/>
          <w:color w:val="373A3C"/>
          <w:sz w:val="21"/>
          <w:szCs w:val="21"/>
          <w:shd w:val="clear" w:color="auto" w:fill="FFFFFF"/>
        </w:rPr>
        <w:t>̄ and Khan, 1976)</w:t>
      </w:r>
      <w:r>
        <w:rPr>
          <w:rFonts w:ascii="Arial" w:hAnsi="Arial" w:cs="Arial"/>
          <w:color w:val="373A3C"/>
          <w:sz w:val="21"/>
          <w:szCs w:val="21"/>
          <w:shd w:val="clear" w:color="auto" w:fill="FFFFFF"/>
        </w:rPr>
        <w:t>.</w:t>
      </w:r>
      <w:proofErr w:type="gramEnd"/>
      <w:r>
        <w:rPr>
          <w:rFonts w:ascii="Arial" w:hAnsi="Arial" w:cs="Arial"/>
          <w:color w:val="373A3C"/>
          <w:sz w:val="21"/>
          <w:szCs w:val="21"/>
          <w:shd w:val="clear" w:color="auto" w:fill="FFFFFF"/>
        </w:rPr>
        <w:t xml:space="preserve"> This quote is taken from the Hadith collection (the word, acts and tacit approvals of the prophet Muhammad). So from this you can see that Muslim artists have been warned not to create artwork that could instigate worship, be it draw</w:t>
      </w:r>
      <w:r w:rsidR="00B109E3">
        <w:rPr>
          <w:rFonts w:ascii="Arial" w:hAnsi="Arial" w:cs="Arial"/>
          <w:color w:val="373A3C"/>
          <w:sz w:val="21"/>
          <w:szCs w:val="21"/>
          <w:shd w:val="clear" w:color="auto" w:fill="FFFFFF"/>
        </w:rPr>
        <w:t>ing</w:t>
      </w:r>
      <w:r>
        <w:rPr>
          <w:rFonts w:ascii="Arial" w:hAnsi="Arial" w:cs="Arial"/>
          <w:color w:val="373A3C"/>
          <w:sz w:val="21"/>
          <w:szCs w:val="21"/>
          <w:shd w:val="clear" w:color="auto" w:fill="FFFFFF"/>
        </w:rPr>
        <w:t>s, sculptured or painted. That doesn’t leave a lot of sway for the artists to create works of art.</w:t>
      </w:r>
    </w:p>
    <w:p w:rsidR="00B3473A" w:rsidRDefault="00F25153" w:rsidP="00533EE9">
      <w:pPr>
        <w:rPr>
          <w:rFonts w:ascii="Arial" w:hAnsi="Arial" w:cs="Arial"/>
          <w:color w:val="373A3C"/>
          <w:sz w:val="21"/>
          <w:szCs w:val="21"/>
          <w:shd w:val="clear" w:color="auto" w:fill="FFFFFF"/>
        </w:rPr>
      </w:pPr>
      <w:r>
        <w:rPr>
          <w:rFonts w:ascii="Arial" w:hAnsi="Arial" w:cs="Arial"/>
          <w:color w:val="373A3C"/>
          <w:sz w:val="21"/>
          <w:szCs w:val="21"/>
          <w:shd w:val="clear" w:color="auto" w:fill="FFFFFF"/>
        </w:rPr>
        <w:t>Muslim artists then concentrated on geometric patterns</w:t>
      </w:r>
      <w:r w:rsidR="00093218">
        <w:rPr>
          <w:rFonts w:ascii="Arial" w:hAnsi="Arial" w:cs="Arial"/>
          <w:color w:val="373A3C"/>
          <w:sz w:val="21"/>
          <w:szCs w:val="21"/>
          <w:shd w:val="clear" w:color="auto" w:fill="FFFFFF"/>
        </w:rPr>
        <w:t xml:space="preserve"> (see figure 1)</w:t>
      </w:r>
      <w:r>
        <w:rPr>
          <w:rFonts w:ascii="Arial" w:hAnsi="Arial" w:cs="Arial"/>
          <w:color w:val="373A3C"/>
          <w:sz w:val="21"/>
          <w:szCs w:val="21"/>
          <w:shd w:val="clear" w:color="auto" w:fill="FFFFFF"/>
        </w:rPr>
        <w:t>, human figures that have abnormalities and calligraphy.</w:t>
      </w:r>
      <w:r w:rsidR="00093218">
        <w:rPr>
          <w:rFonts w:ascii="Arial" w:hAnsi="Arial" w:cs="Arial"/>
          <w:color w:val="373A3C"/>
          <w:sz w:val="21"/>
          <w:szCs w:val="21"/>
          <w:shd w:val="clear" w:color="auto" w:fill="FFFFFF"/>
        </w:rPr>
        <w:t xml:space="preserve"> Geography needs to be taken into consideration also when thinking of Islamic art. Pieces from the now Spain such as the Pyxis of al-Mughira (figure 2) depicts human forms, fauna and flora.  Yet this argument returns to the religion rather than the people of </w:t>
      </w:r>
      <w:proofErr w:type="spellStart"/>
      <w:proofErr w:type="gramStart"/>
      <w:r w:rsidR="00093218">
        <w:rPr>
          <w:rFonts w:ascii="Arial" w:hAnsi="Arial" w:cs="Arial"/>
          <w:color w:val="373A3C"/>
          <w:sz w:val="21"/>
          <w:szCs w:val="21"/>
          <w:shd w:val="clear" w:color="auto" w:fill="FFFFFF"/>
        </w:rPr>
        <w:t>islam</w:t>
      </w:r>
      <w:proofErr w:type="spellEnd"/>
      <w:proofErr w:type="gramEnd"/>
      <w:r w:rsidR="00093218">
        <w:rPr>
          <w:rFonts w:ascii="Arial" w:hAnsi="Arial" w:cs="Arial"/>
          <w:color w:val="373A3C"/>
          <w:sz w:val="21"/>
          <w:szCs w:val="21"/>
          <w:shd w:val="clear" w:color="auto" w:fill="FFFFFF"/>
        </w:rPr>
        <w:t>. Many Islamic artwork</w:t>
      </w:r>
      <w:r w:rsidR="004558E9">
        <w:rPr>
          <w:rFonts w:ascii="Arial" w:hAnsi="Arial" w:cs="Arial"/>
          <w:color w:val="373A3C"/>
          <w:sz w:val="21"/>
          <w:szCs w:val="21"/>
          <w:shd w:val="clear" w:color="auto" w:fill="FFFFFF"/>
        </w:rPr>
        <w:t>s</w:t>
      </w:r>
      <w:r w:rsidR="00093218">
        <w:rPr>
          <w:rFonts w:ascii="Arial" w:hAnsi="Arial" w:cs="Arial"/>
          <w:color w:val="373A3C"/>
          <w:sz w:val="21"/>
          <w:szCs w:val="21"/>
          <w:shd w:val="clear" w:color="auto" w:fill="FFFFFF"/>
        </w:rPr>
        <w:t xml:space="preserve"> depict human forms yet none of these are religious or are from a holy place.</w:t>
      </w:r>
    </w:p>
    <w:p w:rsidR="007E7EA1" w:rsidRDefault="00093218" w:rsidP="00533EE9">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lastRenderedPageBreak/>
        <w:drawing>
          <wp:inline distT="0" distB="0" distL="0" distR="0">
            <wp:extent cx="4562475" cy="5858529"/>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m-images-daily-2012-04-geometric-patterns-islamic-art-mitch-geometric-pattern-islamic-art-03.jpg"/>
                    <pic:cNvPicPr/>
                  </pic:nvPicPr>
                  <pic:blipFill>
                    <a:blip r:embed="rId7">
                      <a:extLst>
                        <a:ext uri="{28A0092B-C50C-407E-A947-70E740481C1C}">
                          <a14:useLocalDpi xmlns:a14="http://schemas.microsoft.com/office/drawing/2010/main" val="0"/>
                        </a:ext>
                      </a:extLst>
                    </a:blip>
                    <a:stretch>
                      <a:fillRect/>
                    </a:stretch>
                  </pic:blipFill>
                  <pic:spPr>
                    <a:xfrm>
                      <a:off x="0" y="0"/>
                      <a:ext cx="4560508" cy="5856003"/>
                    </a:xfrm>
                    <a:prstGeom prst="rect">
                      <a:avLst/>
                    </a:prstGeom>
                  </pic:spPr>
                </pic:pic>
              </a:graphicData>
            </a:graphic>
          </wp:inline>
        </w:drawing>
      </w:r>
    </w:p>
    <w:p w:rsidR="0044645E" w:rsidRDefault="00093218" w:rsidP="00533EE9">
      <w:pPr>
        <w:rPr>
          <w:rFonts w:ascii="Arial" w:hAnsi="Arial" w:cs="Arial"/>
          <w:color w:val="373A3C"/>
          <w:sz w:val="21"/>
          <w:szCs w:val="21"/>
          <w:shd w:val="clear" w:color="auto" w:fill="FFFFFF"/>
        </w:rPr>
      </w:pPr>
      <w:proofErr w:type="gramStart"/>
      <w:r>
        <w:rPr>
          <w:rFonts w:ascii="Arial" w:hAnsi="Arial" w:cs="Arial"/>
          <w:color w:val="373A3C"/>
          <w:sz w:val="21"/>
          <w:szCs w:val="21"/>
          <w:shd w:val="clear" w:color="auto" w:fill="FFFFFF"/>
        </w:rPr>
        <w:t>Figure 1- Islamic geometric designed doorway surrounded by more geometric wall art.</w:t>
      </w:r>
      <w:proofErr w:type="gramEnd"/>
    </w:p>
    <w:p w:rsidR="00093218" w:rsidRPr="00AF1294" w:rsidRDefault="00093218" w:rsidP="00533EE9">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lastRenderedPageBreak/>
        <w:drawing>
          <wp:inline distT="0" distB="0" distL="0" distR="0">
            <wp:extent cx="4215208" cy="5114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yxis_of_al-Mughira.jpg"/>
                    <pic:cNvPicPr/>
                  </pic:nvPicPr>
                  <pic:blipFill>
                    <a:blip r:embed="rId8">
                      <a:extLst>
                        <a:ext uri="{28A0092B-C50C-407E-A947-70E740481C1C}">
                          <a14:useLocalDpi xmlns:a14="http://schemas.microsoft.com/office/drawing/2010/main" val="0"/>
                        </a:ext>
                      </a:extLst>
                    </a:blip>
                    <a:stretch>
                      <a:fillRect/>
                    </a:stretch>
                  </pic:blipFill>
                  <pic:spPr>
                    <a:xfrm>
                      <a:off x="0" y="0"/>
                      <a:ext cx="4215208" cy="5114925"/>
                    </a:xfrm>
                    <a:prstGeom prst="rect">
                      <a:avLst/>
                    </a:prstGeom>
                  </pic:spPr>
                </pic:pic>
              </a:graphicData>
            </a:graphic>
          </wp:inline>
        </w:drawing>
      </w:r>
    </w:p>
    <w:p w:rsidR="005C5F6C" w:rsidRDefault="00093218">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Figure 2- the </w:t>
      </w:r>
      <w:proofErr w:type="spellStart"/>
      <w:r>
        <w:rPr>
          <w:rFonts w:ascii="Arial" w:hAnsi="Arial" w:cs="Arial"/>
          <w:color w:val="373A3C"/>
          <w:sz w:val="21"/>
          <w:szCs w:val="21"/>
          <w:shd w:val="clear" w:color="auto" w:fill="FFFFFF"/>
        </w:rPr>
        <w:t>pyxis</w:t>
      </w:r>
      <w:proofErr w:type="spellEnd"/>
      <w:r>
        <w:rPr>
          <w:rFonts w:ascii="Arial" w:hAnsi="Arial" w:cs="Arial"/>
          <w:color w:val="373A3C"/>
          <w:sz w:val="21"/>
          <w:szCs w:val="21"/>
          <w:shd w:val="clear" w:color="auto" w:fill="FFFFFF"/>
        </w:rPr>
        <w:t xml:space="preserve"> of al-Mughira depicting human forms.</w:t>
      </w:r>
    </w:p>
    <w:p w:rsidR="004558E9" w:rsidRDefault="004558E9">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Islamic holy places such as mosques will have zero humans represented in the building, not even their God or prophets. </w:t>
      </w:r>
      <w:proofErr w:type="gramStart"/>
      <w:r>
        <w:rPr>
          <w:rFonts w:ascii="Arial" w:hAnsi="Arial" w:cs="Arial"/>
          <w:color w:val="373A3C"/>
          <w:sz w:val="21"/>
          <w:szCs w:val="21"/>
          <w:shd w:val="clear" w:color="auto" w:fill="FFFFFF"/>
        </w:rPr>
        <w:t>Unlike other religions who plaster all their deities everywhere and worship items with depictions of them upon.</w:t>
      </w:r>
      <w:proofErr w:type="gramEnd"/>
      <w:r>
        <w:rPr>
          <w:rFonts w:ascii="Arial" w:hAnsi="Arial" w:cs="Arial"/>
          <w:color w:val="373A3C"/>
          <w:sz w:val="21"/>
          <w:szCs w:val="21"/>
          <w:shd w:val="clear" w:color="auto" w:fill="FFFFFF"/>
        </w:rPr>
        <w:t xml:space="preserve"> Mosques are a place of beauty, from the windows, to mosaicked walls to even the flooring. Every detail is handled with care and prepared in grave detail </w:t>
      </w:r>
      <w:r w:rsidR="00CE01D9">
        <w:rPr>
          <w:rFonts w:ascii="Arial" w:hAnsi="Arial" w:cs="Arial"/>
          <w:color w:val="373A3C"/>
          <w:sz w:val="21"/>
          <w:szCs w:val="21"/>
          <w:shd w:val="clear" w:color="auto" w:fill="FFFFFF"/>
        </w:rPr>
        <w:t>to show their love for their deity (</w:t>
      </w:r>
      <w:r>
        <w:rPr>
          <w:rFonts w:ascii="Arial" w:hAnsi="Arial" w:cs="Arial"/>
          <w:color w:val="373A3C"/>
          <w:sz w:val="21"/>
          <w:szCs w:val="21"/>
          <w:shd w:val="clear" w:color="auto" w:fill="FFFFFF"/>
        </w:rPr>
        <w:t>see figure 3</w:t>
      </w:r>
      <w:r w:rsidR="00CE01D9">
        <w:rPr>
          <w:rFonts w:ascii="Arial" w:hAnsi="Arial" w:cs="Arial"/>
          <w:color w:val="373A3C"/>
          <w:sz w:val="21"/>
          <w:szCs w:val="21"/>
          <w:shd w:val="clear" w:color="auto" w:fill="FFFFFF"/>
        </w:rPr>
        <w:t>)</w:t>
      </w:r>
      <w:r>
        <w:rPr>
          <w:rFonts w:ascii="Arial" w:hAnsi="Arial" w:cs="Arial"/>
          <w:color w:val="373A3C"/>
          <w:sz w:val="21"/>
          <w:szCs w:val="21"/>
          <w:shd w:val="clear" w:color="auto" w:fill="FFFFFF"/>
        </w:rPr>
        <w:t>.</w:t>
      </w:r>
    </w:p>
    <w:p w:rsidR="004558E9" w:rsidRDefault="004558E9">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lastRenderedPageBreak/>
        <w:drawing>
          <wp:inline distT="0" distB="0" distL="0" distR="0">
            <wp:extent cx="5731510" cy="2865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txhjvT.jpg"/>
                    <pic:cNvPicPr/>
                  </pic:nvPicPr>
                  <pic:blipFill>
                    <a:blip r:embed="rId9">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rsidR="008049A8" w:rsidRDefault="004558E9">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Figure 3 – inside an Iranian mosque, geometric artwork on the flooring, </w:t>
      </w:r>
      <w:proofErr w:type="spellStart"/>
      <w:r>
        <w:rPr>
          <w:rFonts w:ascii="Arial" w:hAnsi="Arial" w:cs="Arial"/>
          <w:color w:val="373A3C"/>
          <w:sz w:val="21"/>
          <w:szCs w:val="21"/>
          <w:shd w:val="clear" w:color="auto" w:fill="FFFFFF"/>
        </w:rPr>
        <w:t>walls</w:t>
      </w:r>
      <w:proofErr w:type="gramStart"/>
      <w:r>
        <w:rPr>
          <w:rFonts w:ascii="Arial" w:hAnsi="Arial" w:cs="Arial"/>
          <w:color w:val="373A3C"/>
          <w:sz w:val="21"/>
          <w:szCs w:val="21"/>
          <w:shd w:val="clear" w:color="auto" w:fill="FFFFFF"/>
        </w:rPr>
        <w:t>,pillars</w:t>
      </w:r>
      <w:proofErr w:type="spellEnd"/>
      <w:proofErr w:type="gramEnd"/>
      <w:r>
        <w:rPr>
          <w:rFonts w:ascii="Arial" w:hAnsi="Arial" w:cs="Arial"/>
          <w:color w:val="373A3C"/>
          <w:sz w:val="21"/>
          <w:szCs w:val="21"/>
          <w:shd w:val="clear" w:color="auto" w:fill="FFFFFF"/>
        </w:rPr>
        <w:t xml:space="preserve"> and the windows.</w:t>
      </w:r>
    </w:p>
    <w:p w:rsidR="008A411F" w:rsidRDefault="004655AA">
      <w:pPr>
        <w:rPr>
          <w:rFonts w:ascii="Arial" w:hAnsi="Arial" w:cs="Arial"/>
          <w:bCs/>
          <w:color w:val="373A3C"/>
          <w:sz w:val="21"/>
          <w:szCs w:val="21"/>
          <w:shd w:val="clear" w:color="auto" w:fill="FFFFFF"/>
        </w:rPr>
      </w:pPr>
      <w:r>
        <w:rPr>
          <w:rFonts w:ascii="Arial" w:hAnsi="Arial" w:cs="Arial"/>
          <w:color w:val="373A3C"/>
          <w:sz w:val="21"/>
          <w:szCs w:val="21"/>
          <w:shd w:val="clear" w:color="auto" w:fill="FFFFFF"/>
        </w:rPr>
        <w:t xml:space="preserve">When we tend to think of mosques, one main mosque comes to mind, many people refer to it as Mecca (the Saudi city it is situated in) but the mosque there is called </w:t>
      </w:r>
      <w:r w:rsidRPr="004655AA">
        <w:rPr>
          <w:rFonts w:ascii="Arial" w:hAnsi="Arial" w:cs="Arial"/>
          <w:bCs/>
          <w:color w:val="373A3C"/>
          <w:sz w:val="21"/>
          <w:szCs w:val="21"/>
          <w:shd w:val="clear" w:color="auto" w:fill="FFFFFF"/>
        </w:rPr>
        <w:t>Masjid</w:t>
      </w:r>
      <w:r w:rsidRPr="004655AA">
        <w:rPr>
          <w:rFonts w:ascii="Arial" w:hAnsi="Arial" w:cs="Arial"/>
          <w:b/>
          <w:bCs/>
          <w:color w:val="373A3C"/>
          <w:sz w:val="21"/>
          <w:szCs w:val="21"/>
          <w:shd w:val="clear" w:color="auto" w:fill="FFFFFF"/>
        </w:rPr>
        <w:t xml:space="preserve"> </w:t>
      </w:r>
      <w:r w:rsidRPr="004655AA">
        <w:rPr>
          <w:rFonts w:ascii="Arial" w:hAnsi="Arial" w:cs="Arial"/>
          <w:bCs/>
          <w:color w:val="373A3C"/>
          <w:sz w:val="21"/>
          <w:szCs w:val="21"/>
          <w:shd w:val="clear" w:color="auto" w:fill="FFFFFF"/>
        </w:rPr>
        <w:t>al</w:t>
      </w:r>
      <w:r w:rsidRPr="004655AA">
        <w:rPr>
          <w:rFonts w:ascii="Arial" w:hAnsi="Arial" w:cs="Arial"/>
          <w:b/>
          <w:bCs/>
          <w:color w:val="373A3C"/>
          <w:sz w:val="21"/>
          <w:szCs w:val="21"/>
          <w:shd w:val="clear" w:color="auto" w:fill="FFFFFF"/>
        </w:rPr>
        <w:t>-</w:t>
      </w:r>
      <w:proofErr w:type="spellStart"/>
      <w:r w:rsidRPr="004655AA">
        <w:rPr>
          <w:rFonts w:ascii="Arial" w:hAnsi="Arial" w:cs="Arial"/>
          <w:bCs/>
          <w:color w:val="373A3C"/>
          <w:sz w:val="21"/>
          <w:szCs w:val="21"/>
          <w:shd w:val="clear" w:color="auto" w:fill="FFFFFF"/>
        </w:rPr>
        <w:t>Ḥarām</w:t>
      </w:r>
      <w:proofErr w:type="spellEnd"/>
      <w:r>
        <w:rPr>
          <w:rFonts w:ascii="Arial" w:hAnsi="Arial" w:cs="Arial"/>
          <w:bCs/>
          <w:color w:val="373A3C"/>
          <w:sz w:val="21"/>
          <w:szCs w:val="21"/>
          <w:shd w:val="clear" w:color="auto" w:fill="FFFFFF"/>
        </w:rPr>
        <w:t xml:space="preserve"> (translates to ‘the sacred mosque’). ‘This mosque cost 100 billion us dollars to build and is the most expensive structure build on earth.’ </w:t>
      </w:r>
      <w:proofErr w:type="gramStart"/>
      <w:r>
        <w:rPr>
          <w:rFonts w:ascii="Arial" w:hAnsi="Arial" w:cs="Arial"/>
          <w:bCs/>
          <w:color w:val="373A3C"/>
          <w:sz w:val="21"/>
          <w:szCs w:val="21"/>
          <w:shd w:val="clear" w:color="auto" w:fill="FFFFFF"/>
        </w:rPr>
        <w:t>(</w:t>
      </w:r>
      <w:proofErr w:type="spellStart"/>
      <w:r>
        <w:rPr>
          <w:rFonts w:ascii="Arial" w:hAnsi="Arial" w:cs="Arial"/>
          <w:bCs/>
          <w:color w:val="373A3C"/>
          <w:sz w:val="21"/>
          <w:szCs w:val="21"/>
          <w:shd w:val="clear" w:color="auto" w:fill="FFFFFF"/>
        </w:rPr>
        <w:t>cf.Battersby</w:t>
      </w:r>
      <w:proofErr w:type="spellEnd"/>
      <w:r>
        <w:rPr>
          <w:rFonts w:ascii="Arial" w:hAnsi="Arial" w:cs="Arial"/>
          <w:bCs/>
          <w:color w:val="373A3C"/>
          <w:sz w:val="21"/>
          <w:szCs w:val="21"/>
          <w:shd w:val="clear" w:color="auto" w:fill="FFFFFF"/>
        </w:rPr>
        <w:t>, 2016).</w:t>
      </w:r>
      <w:proofErr w:type="gramEnd"/>
      <w:r>
        <w:rPr>
          <w:rFonts w:ascii="Arial" w:hAnsi="Arial" w:cs="Arial"/>
          <w:bCs/>
          <w:color w:val="373A3C"/>
          <w:sz w:val="21"/>
          <w:szCs w:val="21"/>
          <w:shd w:val="clear" w:color="auto" w:fill="FFFFFF"/>
        </w:rPr>
        <w:t xml:space="preserve"> </w:t>
      </w:r>
    </w:p>
    <w:p w:rsidR="004655AA" w:rsidRPr="004655AA" w:rsidRDefault="004655AA">
      <w:pPr>
        <w:rPr>
          <w:rFonts w:ascii="Arial" w:hAnsi="Arial" w:cs="Arial"/>
          <w:color w:val="373A3C"/>
          <w:sz w:val="21"/>
          <w:szCs w:val="21"/>
          <w:shd w:val="clear" w:color="auto" w:fill="FFFFFF"/>
        </w:rPr>
      </w:pPr>
      <w:r>
        <w:rPr>
          <w:rFonts w:ascii="Arial" w:hAnsi="Arial" w:cs="Arial"/>
          <w:bCs/>
          <w:color w:val="373A3C"/>
          <w:sz w:val="21"/>
          <w:szCs w:val="21"/>
          <w:shd w:val="clear" w:color="auto" w:fill="FFFFFF"/>
        </w:rPr>
        <w:t>The meticulous</w:t>
      </w:r>
      <w:r w:rsidR="005D0CFF">
        <w:rPr>
          <w:rFonts w:ascii="Arial" w:hAnsi="Arial" w:cs="Arial"/>
          <w:bCs/>
          <w:color w:val="373A3C"/>
          <w:sz w:val="21"/>
          <w:szCs w:val="21"/>
          <w:shd w:val="clear" w:color="auto" w:fill="FFFFFF"/>
        </w:rPr>
        <w:t xml:space="preserve"> detail in the artwork of</w:t>
      </w:r>
      <w:r>
        <w:rPr>
          <w:rFonts w:ascii="Arial" w:hAnsi="Arial" w:cs="Arial"/>
          <w:bCs/>
          <w:color w:val="373A3C"/>
          <w:sz w:val="21"/>
          <w:szCs w:val="21"/>
          <w:shd w:val="clear" w:color="auto" w:fill="FFFFFF"/>
        </w:rPr>
        <w:t xml:space="preserve"> the external architecture is outstanding and encompasses the geometric designs wonderfully (figure4).</w:t>
      </w:r>
      <w:r w:rsidR="005D0CFF">
        <w:rPr>
          <w:rFonts w:ascii="Arial" w:hAnsi="Arial" w:cs="Arial"/>
          <w:bCs/>
          <w:color w:val="373A3C"/>
          <w:sz w:val="21"/>
          <w:szCs w:val="21"/>
          <w:shd w:val="clear" w:color="auto" w:fill="FFFFFF"/>
        </w:rPr>
        <w:t xml:space="preserve"> The details carry on inside the mosque and every centimetre of the internal space is an artwork of Islamic design see figure 5. Not a single human form or deity present.</w:t>
      </w:r>
    </w:p>
    <w:p w:rsidR="00CF6F13" w:rsidRDefault="005D0CFF">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drawing>
          <wp:inline distT="0" distB="0" distL="0" distR="0">
            <wp:extent cx="5734050" cy="2838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bawi-mosque.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37193"/>
                    </a:xfrm>
                    <a:prstGeom prst="rect">
                      <a:avLst/>
                    </a:prstGeom>
                  </pic:spPr>
                </pic:pic>
              </a:graphicData>
            </a:graphic>
          </wp:inline>
        </w:drawing>
      </w:r>
    </w:p>
    <w:p w:rsidR="004558E9" w:rsidRDefault="005D0CFF">
      <w:pPr>
        <w:rPr>
          <w:rFonts w:ascii="Arial" w:hAnsi="Arial" w:cs="Arial"/>
          <w:color w:val="373A3C"/>
          <w:sz w:val="21"/>
          <w:szCs w:val="21"/>
          <w:shd w:val="clear" w:color="auto" w:fill="FFFFFF"/>
        </w:rPr>
      </w:pPr>
      <w:r>
        <w:rPr>
          <w:rFonts w:ascii="Arial" w:hAnsi="Arial" w:cs="Arial"/>
          <w:color w:val="373A3C"/>
          <w:sz w:val="21"/>
          <w:szCs w:val="21"/>
          <w:shd w:val="clear" w:color="auto" w:fill="FFFFFF"/>
        </w:rPr>
        <w:t>Figure 4</w:t>
      </w:r>
      <w:proofErr w:type="gramStart"/>
      <w:r>
        <w:rPr>
          <w:rFonts w:ascii="Arial" w:hAnsi="Arial" w:cs="Arial"/>
          <w:color w:val="373A3C"/>
          <w:sz w:val="21"/>
          <w:szCs w:val="21"/>
          <w:shd w:val="clear" w:color="auto" w:fill="FFFFFF"/>
        </w:rPr>
        <w:t>-  the</w:t>
      </w:r>
      <w:proofErr w:type="gramEnd"/>
      <w:r>
        <w:rPr>
          <w:rFonts w:ascii="Arial" w:hAnsi="Arial" w:cs="Arial"/>
          <w:color w:val="373A3C"/>
          <w:sz w:val="21"/>
          <w:szCs w:val="21"/>
          <w:shd w:val="clear" w:color="auto" w:fill="FFFFFF"/>
        </w:rPr>
        <w:t xml:space="preserve"> </w:t>
      </w:r>
      <w:r w:rsidRPr="004655AA">
        <w:rPr>
          <w:rFonts w:ascii="Arial" w:hAnsi="Arial" w:cs="Arial"/>
          <w:bCs/>
          <w:color w:val="373A3C"/>
          <w:sz w:val="21"/>
          <w:szCs w:val="21"/>
          <w:shd w:val="clear" w:color="auto" w:fill="FFFFFF"/>
        </w:rPr>
        <w:t>Masjid</w:t>
      </w:r>
      <w:r w:rsidRPr="004655AA">
        <w:rPr>
          <w:rFonts w:ascii="Arial" w:hAnsi="Arial" w:cs="Arial"/>
          <w:b/>
          <w:bCs/>
          <w:color w:val="373A3C"/>
          <w:sz w:val="21"/>
          <w:szCs w:val="21"/>
          <w:shd w:val="clear" w:color="auto" w:fill="FFFFFF"/>
        </w:rPr>
        <w:t xml:space="preserve"> </w:t>
      </w:r>
      <w:r w:rsidRPr="004655AA">
        <w:rPr>
          <w:rFonts w:ascii="Arial" w:hAnsi="Arial" w:cs="Arial"/>
          <w:bCs/>
          <w:color w:val="373A3C"/>
          <w:sz w:val="21"/>
          <w:szCs w:val="21"/>
          <w:shd w:val="clear" w:color="auto" w:fill="FFFFFF"/>
        </w:rPr>
        <w:t>al</w:t>
      </w:r>
      <w:r w:rsidRPr="004655AA">
        <w:rPr>
          <w:rFonts w:ascii="Arial" w:hAnsi="Arial" w:cs="Arial"/>
          <w:b/>
          <w:bCs/>
          <w:color w:val="373A3C"/>
          <w:sz w:val="21"/>
          <w:szCs w:val="21"/>
          <w:shd w:val="clear" w:color="auto" w:fill="FFFFFF"/>
        </w:rPr>
        <w:t>-</w:t>
      </w:r>
      <w:proofErr w:type="spellStart"/>
      <w:r w:rsidRPr="004655AA">
        <w:rPr>
          <w:rFonts w:ascii="Arial" w:hAnsi="Arial" w:cs="Arial"/>
          <w:bCs/>
          <w:color w:val="373A3C"/>
          <w:sz w:val="21"/>
          <w:szCs w:val="21"/>
          <w:shd w:val="clear" w:color="auto" w:fill="FFFFFF"/>
        </w:rPr>
        <w:t>Ḥarām</w:t>
      </w:r>
      <w:proofErr w:type="spellEnd"/>
      <w:r>
        <w:rPr>
          <w:rFonts w:ascii="Arial" w:hAnsi="Arial" w:cs="Arial"/>
          <w:bCs/>
          <w:color w:val="373A3C"/>
          <w:sz w:val="21"/>
          <w:szCs w:val="21"/>
          <w:shd w:val="clear" w:color="auto" w:fill="FFFFFF"/>
        </w:rPr>
        <w:t xml:space="preserve"> mosque situated in Mecca.</w:t>
      </w:r>
    </w:p>
    <w:p w:rsidR="008049A8" w:rsidRDefault="005D0CFF">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lastRenderedPageBreak/>
        <w:drawing>
          <wp:inline distT="0" distB="0" distL="0" distR="0">
            <wp:extent cx="5731510" cy="32264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04864_10153878160518086_1622962957211455790_o.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rsidR="008049A8" w:rsidRDefault="005D0CFF">
      <w:pPr>
        <w:rPr>
          <w:rFonts w:ascii="Arial" w:hAnsi="Arial" w:cs="Arial"/>
          <w:bCs/>
          <w:color w:val="373A3C"/>
          <w:sz w:val="21"/>
          <w:szCs w:val="21"/>
          <w:shd w:val="clear" w:color="auto" w:fill="FFFFFF"/>
        </w:rPr>
      </w:pPr>
      <w:r>
        <w:rPr>
          <w:rFonts w:ascii="Arial" w:hAnsi="Arial" w:cs="Arial"/>
          <w:color w:val="373A3C"/>
          <w:sz w:val="21"/>
          <w:szCs w:val="21"/>
          <w:shd w:val="clear" w:color="auto" w:fill="FFFFFF"/>
        </w:rPr>
        <w:t xml:space="preserve">Figure 5- inside </w:t>
      </w:r>
      <w:r w:rsidRPr="004655AA">
        <w:rPr>
          <w:rFonts w:ascii="Arial" w:hAnsi="Arial" w:cs="Arial"/>
          <w:bCs/>
          <w:color w:val="373A3C"/>
          <w:sz w:val="21"/>
          <w:szCs w:val="21"/>
          <w:shd w:val="clear" w:color="auto" w:fill="FFFFFF"/>
        </w:rPr>
        <w:t>Masjid</w:t>
      </w:r>
      <w:r w:rsidRPr="004655AA">
        <w:rPr>
          <w:rFonts w:ascii="Arial" w:hAnsi="Arial" w:cs="Arial"/>
          <w:b/>
          <w:bCs/>
          <w:color w:val="373A3C"/>
          <w:sz w:val="21"/>
          <w:szCs w:val="21"/>
          <w:shd w:val="clear" w:color="auto" w:fill="FFFFFF"/>
        </w:rPr>
        <w:t xml:space="preserve"> </w:t>
      </w:r>
      <w:r w:rsidRPr="004655AA">
        <w:rPr>
          <w:rFonts w:ascii="Arial" w:hAnsi="Arial" w:cs="Arial"/>
          <w:bCs/>
          <w:color w:val="373A3C"/>
          <w:sz w:val="21"/>
          <w:szCs w:val="21"/>
          <w:shd w:val="clear" w:color="auto" w:fill="FFFFFF"/>
        </w:rPr>
        <w:t>al</w:t>
      </w:r>
      <w:r w:rsidRPr="004655AA">
        <w:rPr>
          <w:rFonts w:ascii="Arial" w:hAnsi="Arial" w:cs="Arial"/>
          <w:b/>
          <w:bCs/>
          <w:color w:val="373A3C"/>
          <w:sz w:val="21"/>
          <w:szCs w:val="21"/>
          <w:shd w:val="clear" w:color="auto" w:fill="FFFFFF"/>
        </w:rPr>
        <w:t>-</w:t>
      </w:r>
      <w:proofErr w:type="spellStart"/>
      <w:proofErr w:type="gramStart"/>
      <w:r w:rsidRPr="004655AA">
        <w:rPr>
          <w:rFonts w:ascii="Arial" w:hAnsi="Arial" w:cs="Arial"/>
          <w:bCs/>
          <w:color w:val="373A3C"/>
          <w:sz w:val="21"/>
          <w:szCs w:val="21"/>
          <w:shd w:val="clear" w:color="auto" w:fill="FFFFFF"/>
        </w:rPr>
        <w:t>Ḥarām</w:t>
      </w:r>
      <w:proofErr w:type="spellEnd"/>
      <w:r>
        <w:rPr>
          <w:rFonts w:ascii="Arial" w:hAnsi="Arial" w:cs="Arial"/>
          <w:bCs/>
          <w:color w:val="373A3C"/>
          <w:sz w:val="21"/>
          <w:szCs w:val="21"/>
          <w:shd w:val="clear" w:color="auto" w:fill="FFFFFF"/>
        </w:rPr>
        <w:t>,</w:t>
      </w:r>
      <w:proofErr w:type="gramEnd"/>
      <w:r>
        <w:rPr>
          <w:rFonts w:ascii="Arial" w:hAnsi="Arial" w:cs="Arial"/>
          <w:bCs/>
          <w:color w:val="373A3C"/>
          <w:sz w:val="21"/>
          <w:szCs w:val="21"/>
          <w:shd w:val="clear" w:color="auto" w:fill="FFFFFF"/>
        </w:rPr>
        <w:t xml:space="preserve"> see the patterns and designs everywhere.</w:t>
      </w:r>
    </w:p>
    <w:p w:rsidR="005D0CFF" w:rsidRDefault="00A3402D">
      <w:pPr>
        <w:rPr>
          <w:rFonts w:ascii="Arial" w:hAnsi="Arial" w:cs="Arial"/>
          <w:bCs/>
          <w:color w:val="373A3C"/>
          <w:sz w:val="21"/>
          <w:szCs w:val="21"/>
          <w:shd w:val="clear" w:color="auto" w:fill="FFFFFF"/>
        </w:rPr>
      </w:pPr>
      <w:r>
        <w:rPr>
          <w:rFonts w:ascii="Arial" w:hAnsi="Arial" w:cs="Arial"/>
          <w:bCs/>
          <w:color w:val="373A3C"/>
          <w:sz w:val="21"/>
          <w:szCs w:val="21"/>
          <w:shd w:val="clear" w:color="auto" w:fill="FFFFFF"/>
        </w:rPr>
        <w:t xml:space="preserve">During the seventh century, when </w:t>
      </w:r>
      <w:r w:rsidR="00E9520D">
        <w:rPr>
          <w:rFonts w:ascii="Arial" w:hAnsi="Arial" w:cs="Arial"/>
          <w:bCs/>
          <w:color w:val="373A3C"/>
          <w:sz w:val="21"/>
          <w:szCs w:val="21"/>
          <w:shd w:val="clear" w:color="auto" w:fill="FFFFFF"/>
        </w:rPr>
        <w:t>Islam</w:t>
      </w:r>
      <w:r>
        <w:rPr>
          <w:rFonts w:ascii="Arial" w:hAnsi="Arial" w:cs="Arial"/>
          <w:bCs/>
          <w:color w:val="373A3C"/>
          <w:sz w:val="21"/>
          <w:szCs w:val="21"/>
          <w:shd w:val="clear" w:color="auto" w:fill="FFFFFF"/>
        </w:rPr>
        <w:t xml:space="preserve"> spread from </w:t>
      </w:r>
      <w:r w:rsidR="00E9520D">
        <w:rPr>
          <w:rFonts w:ascii="Arial" w:hAnsi="Arial" w:cs="Arial"/>
          <w:bCs/>
          <w:color w:val="373A3C"/>
          <w:sz w:val="21"/>
          <w:szCs w:val="21"/>
          <w:shd w:val="clear" w:color="auto" w:fill="FFFFFF"/>
        </w:rPr>
        <w:t>Arabia</w:t>
      </w:r>
      <w:r>
        <w:rPr>
          <w:rFonts w:ascii="Arial" w:hAnsi="Arial" w:cs="Arial"/>
          <w:bCs/>
          <w:color w:val="373A3C"/>
          <w:sz w:val="21"/>
          <w:szCs w:val="21"/>
          <w:shd w:val="clear" w:color="auto" w:fill="FFFFFF"/>
        </w:rPr>
        <w:t xml:space="preserve"> across new countries and continents, its artwork became influenced by the land it was </w:t>
      </w:r>
      <w:proofErr w:type="gramStart"/>
      <w:r>
        <w:rPr>
          <w:rFonts w:ascii="Arial" w:hAnsi="Arial" w:cs="Arial"/>
          <w:bCs/>
          <w:color w:val="373A3C"/>
          <w:sz w:val="21"/>
          <w:szCs w:val="21"/>
          <w:shd w:val="clear" w:color="auto" w:fill="FFFFFF"/>
        </w:rPr>
        <w:t>in,</w:t>
      </w:r>
      <w:proofErr w:type="gramEnd"/>
      <w:r>
        <w:rPr>
          <w:rFonts w:ascii="Arial" w:hAnsi="Arial" w:cs="Arial"/>
          <w:bCs/>
          <w:color w:val="373A3C"/>
          <w:sz w:val="21"/>
          <w:szCs w:val="21"/>
          <w:shd w:val="clear" w:color="auto" w:fill="FFFFFF"/>
        </w:rPr>
        <w:t xml:space="preserve"> artists would get new ideas and themselves becoming influenced. ‘</w:t>
      </w:r>
      <w:r w:rsidRPr="00A3402D">
        <w:rPr>
          <w:rFonts w:ascii="Arial" w:hAnsi="Arial" w:cs="Arial"/>
          <w:bCs/>
          <w:color w:val="373A3C"/>
          <w:sz w:val="21"/>
          <w:szCs w:val="21"/>
          <w:shd w:val="clear" w:color="auto" w:fill="FFFFFF"/>
        </w:rPr>
        <w:t>With the spread of Islam outward from the Arabian Peninsula in the seventh century, the figurative artistic traditions of the newly conquered lands profoundly influenced the development of Islamic art. Ornamentation in Islamic art came to include figural representations in its decorative vocabulary, drawn from a variety of sources</w:t>
      </w:r>
      <w:r>
        <w:rPr>
          <w:rFonts w:ascii="Arial" w:hAnsi="Arial" w:cs="Arial"/>
          <w:bCs/>
          <w:color w:val="373A3C"/>
          <w:sz w:val="21"/>
          <w:szCs w:val="21"/>
          <w:shd w:val="clear" w:color="auto" w:fill="FFFFFF"/>
        </w:rPr>
        <w:t>’ (</w:t>
      </w:r>
      <w:proofErr w:type="spellStart"/>
      <w:r>
        <w:rPr>
          <w:rFonts w:ascii="Arial" w:hAnsi="Arial" w:cs="Arial"/>
          <w:bCs/>
          <w:color w:val="373A3C"/>
          <w:sz w:val="21"/>
          <w:szCs w:val="21"/>
          <w:shd w:val="clear" w:color="auto" w:fill="FFFFFF"/>
        </w:rPr>
        <w:t>Weatherall</w:t>
      </w:r>
      <w:proofErr w:type="spellEnd"/>
      <w:r>
        <w:rPr>
          <w:rFonts w:ascii="Arial" w:hAnsi="Arial" w:cs="Arial"/>
          <w:bCs/>
          <w:color w:val="373A3C"/>
          <w:sz w:val="21"/>
          <w:szCs w:val="21"/>
          <w:shd w:val="clear" w:color="auto" w:fill="FFFFFF"/>
        </w:rPr>
        <w:t>, 2001)</w:t>
      </w:r>
      <w:r w:rsidR="00E9520D">
        <w:rPr>
          <w:rFonts w:ascii="Arial" w:hAnsi="Arial" w:cs="Arial"/>
          <w:bCs/>
          <w:color w:val="373A3C"/>
          <w:sz w:val="21"/>
          <w:szCs w:val="21"/>
          <w:shd w:val="clear" w:color="auto" w:fill="FFFFFF"/>
        </w:rPr>
        <w:t>.</w:t>
      </w:r>
    </w:p>
    <w:p w:rsidR="00E9520D" w:rsidRDefault="00E9520D">
      <w:pPr>
        <w:rPr>
          <w:rFonts w:ascii="Arial" w:hAnsi="Arial" w:cs="Arial"/>
          <w:bCs/>
          <w:color w:val="373A3C"/>
          <w:sz w:val="21"/>
          <w:szCs w:val="21"/>
          <w:shd w:val="clear" w:color="auto" w:fill="FFFFFF"/>
        </w:rPr>
      </w:pPr>
      <w:r>
        <w:rPr>
          <w:rFonts w:ascii="Arial" w:hAnsi="Arial" w:cs="Arial"/>
          <w:bCs/>
          <w:color w:val="373A3C"/>
          <w:sz w:val="21"/>
          <w:szCs w:val="21"/>
          <w:shd w:val="clear" w:color="auto" w:fill="FFFFFF"/>
        </w:rPr>
        <w:t xml:space="preserve">With the influence of other cultures artists started to create artworks with distorted human forms such as </w:t>
      </w:r>
      <w:r w:rsidR="008069A9">
        <w:rPr>
          <w:rFonts w:ascii="Arial" w:hAnsi="Arial" w:cs="Arial"/>
          <w:bCs/>
          <w:color w:val="373A3C"/>
          <w:sz w:val="21"/>
          <w:szCs w:val="21"/>
          <w:shd w:val="clear" w:color="auto" w:fill="FFFFFF"/>
        </w:rPr>
        <w:t xml:space="preserve">figure 6 below, the ‘mounted hunter with cheetah’. By observing this figural vessel you can tell it’s a human being but </w:t>
      </w:r>
      <w:proofErr w:type="spellStart"/>
      <w:proofErr w:type="gramStart"/>
      <w:r w:rsidR="008069A9">
        <w:rPr>
          <w:rFonts w:ascii="Arial" w:hAnsi="Arial" w:cs="Arial"/>
          <w:bCs/>
          <w:color w:val="373A3C"/>
          <w:sz w:val="21"/>
          <w:szCs w:val="21"/>
          <w:shd w:val="clear" w:color="auto" w:fill="FFFFFF"/>
        </w:rPr>
        <w:t>its</w:t>
      </w:r>
      <w:proofErr w:type="spellEnd"/>
      <w:proofErr w:type="gramEnd"/>
      <w:r w:rsidR="008069A9">
        <w:rPr>
          <w:rFonts w:ascii="Arial" w:hAnsi="Arial" w:cs="Arial"/>
          <w:bCs/>
          <w:color w:val="373A3C"/>
          <w:sz w:val="21"/>
          <w:szCs w:val="21"/>
          <w:shd w:val="clear" w:color="auto" w:fill="FFFFFF"/>
        </w:rPr>
        <w:t xml:space="preserve"> been made so </w:t>
      </w:r>
      <w:proofErr w:type="spellStart"/>
      <w:r w:rsidR="008069A9">
        <w:rPr>
          <w:rFonts w:ascii="Arial" w:hAnsi="Arial" w:cs="Arial"/>
          <w:bCs/>
          <w:color w:val="373A3C"/>
          <w:sz w:val="21"/>
          <w:szCs w:val="21"/>
          <w:shd w:val="clear" w:color="auto" w:fill="FFFFFF"/>
        </w:rPr>
        <w:t>its</w:t>
      </w:r>
      <w:proofErr w:type="spellEnd"/>
      <w:r w:rsidR="008069A9">
        <w:rPr>
          <w:rFonts w:ascii="Arial" w:hAnsi="Arial" w:cs="Arial"/>
          <w:bCs/>
          <w:color w:val="373A3C"/>
          <w:sz w:val="21"/>
          <w:szCs w:val="21"/>
          <w:shd w:val="clear" w:color="auto" w:fill="FFFFFF"/>
        </w:rPr>
        <w:t xml:space="preserve"> not a perfect replica, the </w:t>
      </w:r>
      <w:proofErr w:type="spellStart"/>
      <w:r w:rsidR="008069A9">
        <w:rPr>
          <w:rFonts w:ascii="Arial" w:hAnsi="Arial" w:cs="Arial"/>
          <w:bCs/>
          <w:color w:val="373A3C"/>
          <w:sz w:val="21"/>
          <w:szCs w:val="21"/>
          <w:shd w:val="clear" w:color="auto" w:fill="FFFFFF"/>
        </w:rPr>
        <w:t>porportions</w:t>
      </w:r>
      <w:proofErr w:type="spellEnd"/>
      <w:r w:rsidR="008069A9">
        <w:rPr>
          <w:rFonts w:ascii="Arial" w:hAnsi="Arial" w:cs="Arial"/>
          <w:bCs/>
          <w:color w:val="373A3C"/>
          <w:sz w:val="21"/>
          <w:szCs w:val="21"/>
          <w:shd w:val="clear" w:color="auto" w:fill="FFFFFF"/>
        </w:rPr>
        <w:t xml:space="preserve"> are incorrect such as the oversize head and the tiny arms</w:t>
      </w:r>
      <w:r w:rsidR="00077518">
        <w:rPr>
          <w:rFonts w:ascii="Arial" w:hAnsi="Arial" w:cs="Arial"/>
          <w:bCs/>
          <w:color w:val="373A3C"/>
          <w:sz w:val="21"/>
          <w:szCs w:val="21"/>
          <w:shd w:val="clear" w:color="auto" w:fill="FFFFFF"/>
        </w:rPr>
        <w:t>.</w:t>
      </w:r>
    </w:p>
    <w:p w:rsidR="00077518" w:rsidRDefault="00077518">
      <w:pPr>
        <w:rPr>
          <w:rFonts w:ascii="Arial" w:hAnsi="Arial" w:cs="Arial"/>
          <w:bCs/>
          <w:color w:val="373A3C"/>
          <w:sz w:val="21"/>
          <w:szCs w:val="21"/>
          <w:shd w:val="clear" w:color="auto" w:fill="FFFFFF"/>
        </w:rPr>
      </w:pPr>
    </w:p>
    <w:p w:rsidR="00077518" w:rsidRDefault="00077518">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lastRenderedPageBreak/>
        <w:drawing>
          <wp:inline distT="0" distB="0" distL="0" distR="0">
            <wp:extent cx="5731510" cy="57816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b_66.2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781675"/>
                    </a:xfrm>
                    <a:prstGeom prst="rect">
                      <a:avLst/>
                    </a:prstGeom>
                  </pic:spPr>
                </pic:pic>
              </a:graphicData>
            </a:graphic>
          </wp:inline>
        </w:drawing>
      </w:r>
    </w:p>
    <w:p w:rsidR="00077518" w:rsidRDefault="00077518">
      <w:pPr>
        <w:rPr>
          <w:rFonts w:ascii="Arial" w:hAnsi="Arial" w:cs="Arial"/>
          <w:color w:val="373A3C"/>
          <w:sz w:val="21"/>
          <w:szCs w:val="21"/>
          <w:shd w:val="clear" w:color="auto" w:fill="FFFFFF"/>
        </w:rPr>
      </w:pPr>
      <w:r>
        <w:rPr>
          <w:rFonts w:ascii="Arial" w:hAnsi="Arial" w:cs="Arial"/>
          <w:color w:val="373A3C"/>
          <w:sz w:val="21"/>
          <w:szCs w:val="21"/>
          <w:shd w:val="clear" w:color="auto" w:fill="FFFFFF"/>
        </w:rPr>
        <w:t>Figure 6- mounted hunter with cheetah, 12</w:t>
      </w:r>
      <w:r w:rsidRPr="00077518">
        <w:rPr>
          <w:rFonts w:ascii="Arial" w:hAnsi="Arial" w:cs="Arial"/>
          <w:color w:val="373A3C"/>
          <w:sz w:val="21"/>
          <w:szCs w:val="21"/>
          <w:shd w:val="clear" w:color="auto" w:fill="FFFFFF"/>
          <w:vertAlign w:val="superscript"/>
        </w:rPr>
        <w:t>th</w:t>
      </w:r>
      <w:r>
        <w:rPr>
          <w:rFonts w:ascii="Arial" w:hAnsi="Arial" w:cs="Arial"/>
          <w:color w:val="373A3C"/>
          <w:sz w:val="21"/>
          <w:szCs w:val="21"/>
          <w:shd w:val="clear" w:color="auto" w:fill="FFFFFF"/>
        </w:rPr>
        <w:t xml:space="preserve"> early 13</w:t>
      </w:r>
      <w:r w:rsidRPr="00077518">
        <w:rPr>
          <w:rFonts w:ascii="Arial" w:hAnsi="Arial" w:cs="Arial"/>
          <w:color w:val="373A3C"/>
          <w:sz w:val="21"/>
          <w:szCs w:val="21"/>
          <w:shd w:val="clear" w:color="auto" w:fill="FFFFFF"/>
          <w:vertAlign w:val="superscript"/>
        </w:rPr>
        <w:t>th</w:t>
      </w:r>
      <w:r>
        <w:rPr>
          <w:rFonts w:ascii="Arial" w:hAnsi="Arial" w:cs="Arial"/>
          <w:color w:val="373A3C"/>
          <w:sz w:val="21"/>
          <w:szCs w:val="21"/>
          <w:shd w:val="clear" w:color="auto" w:fill="FFFFFF"/>
        </w:rPr>
        <w:t xml:space="preserve"> century ceramic figural vessel.</w:t>
      </w:r>
    </w:p>
    <w:p w:rsidR="00077518" w:rsidRDefault="00077518">
      <w:pPr>
        <w:rPr>
          <w:rFonts w:ascii="Arial" w:hAnsi="Arial" w:cs="Arial"/>
          <w:color w:val="373A3C"/>
          <w:sz w:val="21"/>
          <w:szCs w:val="21"/>
          <w:shd w:val="clear" w:color="auto" w:fill="FFFFFF"/>
        </w:rPr>
      </w:pPr>
      <w:r>
        <w:rPr>
          <w:rFonts w:ascii="Arial" w:hAnsi="Arial" w:cs="Arial"/>
          <w:color w:val="373A3C"/>
          <w:sz w:val="21"/>
          <w:szCs w:val="21"/>
          <w:shd w:val="clear" w:color="auto" w:fill="FFFFFF"/>
        </w:rPr>
        <w:t>Other Islamic artwork such as the one depicted below as figure 7,</w:t>
      </w:r>
      <w:r w:rsidR="00A36890">
        <w:rPr>
          <w:rFonts w:ascii="Arial" w:hAnsi="Arial" w:cs="Arial"/>
          <w:color w:val="373A3C"/>
          <w:sz w:val="21"/>
          <w:szCs w:val="21"/>
          <w:shd w:val="clear" w:color="auto" w:fill="FFFFFF"/>
        </w:rPr>
        <w:t xml:space="preserve"> shows clearly the influence the Chinese had on the </w:t>
      </w:r>
      <w:proofErr w:type="spellStart"/>
      <w:proofErr w:type="gramStart"/>
      <w:r w:rsidR="00A36890">
        <w:rPr>
          <w:rFonts w:ascii="Arial" w:hAnsi="Arial" w:cs="Arial"/>
          <w:color w:val="373A3C"/>
          <w:sz w:val="21"/>
          <w:szCs w:val="21"/>
          <w:shd w:val="clear" w:color="auto" w:fill="FFFFFF"/>
        </w:rPr>
        <w:t>muslim</w:t>
      </w:r>
      <w:proofErr w:type="spellEnd"/>
      <w:proofErr w:type="gramEnd"/>
      <w:r w:rsidR="00A36890">
        <w:rPr>
          <w:rFonts w:ascii="Arial" w:hAnsi="Arial" w:cs="Arial"/>
          <w:color w:val="373A3C"/>
          <w:sz w:val="21"/>
          <w:szCs w:val="21"/>
          <w:shd w:val="clear" w:color="auto" w:fill="FFFFFF"/>
        </w:rPr>
        <w:t xml:space="preserve"> world. In the picture itself it reflects a young person offering up a drinking vessel to a damsel </w:t>
      </w:r>
      <w:proofErr w:type="gramStart"/>
      <w:r w:rsidR="00A36890">
        <w:rPr>
          <w:rFonts w:ascii="Arial" w:hAnsi="Arial" w:cs="Arial"/>
          <w:color w:val="373A3C"/>
          <w:sz w:val="21"/>
          <w:szCs w:val="21"/>
          <w:shd w:val="clear" w:color="auto" w:fill="FFFFFF"/>
        </w:rPr>
        <w:t>which</w:t>
      </w:r>
      <w:proofErr w:type="gramEnd"/>
      <w:r w:rsidR="00A36890">
        <w:rPr>
          <w:rFonts w:ascii="Arial" w:hAnsi="Arial" w:cs="Arial"/>
          <w:color w:val="373A3C"/>
          <w:sz w:val="21"/>
          <w:szCs w:val="21"/>
          <w:shd w:val="clear" w:color="auto" w:fill="FFFFFF"/>
        </w:rPr>
        <w:t xml:space="preserve"> depicts a Persian ordeal which is articulated in poetry and also the painting. This piece of artwork is thought to be from Iran, possibly Tabriz, so </w:t>
      </w:r>
      <w:proofErr w:type="spellStart"/>
      <w:proofErr w:type="gramStart"/>
      <w:r w:rsidR="00A36890">
        <w:rPr>
          <w:rFonts w:ascii="Arial" w:hAnsi="Arial" w:cs="Arial"/>
          <w:color w:val="373A3C"/>
          <w:sz w:val="21"/>
          <w:szCs w:val="21"/>
          <w:shd w:val="clear" w:color="auto" w:fill="FFFFFF"/>
        </w:rPr>
        <w:t>its</w:t>
      </w:r>
      <w:proofErr w:type="spellEnd"/>
      <w:proofErr w:type="gramEnd"/>
      <w:r w:rsidR="00A36890">
        <w:rPr>
          <w:rFonts w:ascii="Arial" w:hAnsi="Arial" w:cs="Arial"/>
          <w:color w:val="373A3C"/>
          <w:sz w:val="21"/>
          <w:szCs w:val="21"/>
          <w:shd w:val="clear" w:color="auto" w:fill="FFFFFF"/>
        </w:rPr>
        <w:t xml:space="preserve"> an Persian ideal show casing Chinese models. What example could I choose that shows the influence of other cultures more so than this. ‘</w:t>
      </w:r>
      <w:r w:rsidR="008F13CC" w:rsidRPr="008F13CC">
        <w:rPr>
          <w:rFonts w:ascii="Arial" w:hAnsi="Arial" w:cs="Arial"/>
          <w:color w:val="373A3C"/>
          <w:sz w:val="21"/>
          <w:szCs w:val="21"/>
          <w:shd w:val="clear" w:color="auto" w:fill="FFFFFF"/>
        </w:rPr>
        <w:t xml:space="preserve">But it was common practice for </w:t>
      </w:r>
      <w:proofErr w:type="spellStart"/>
      <w:r w:rsidR="008F13CC" w:rsidRPr="008F13CC">
        <w:rPr>
          <w:rFonts w:ascii="Arial" w:hAnsi="Arial" w:cs="Arial"/>
          <w:color w:val="373A3C"/>
          <w:sz w:val="21"/>
          <w:szCs w:val="21"/>
          <w:shd w:val="clear" w:color="auto" w:fill="FFFFFF"/>
        </w:rPr>
        <w:t>Timurid</w:t>
      </w:r>
      <w:proofErr w:type="spellEnd"/>
      <w:r w:rsidR="008F13CC" w:rsidRPr="008F13CC">
        <w:rPr>
          <w:rFonts w:ascii="Arial" w:hAnsi="Arial" w:cs="Arial"/>
          <w:color w:val="373A3C"/>
          <w:sz w:val="21"/>
          <w:szCs w:val="21"/>
          <w:shd w:val="clear" w:color="auto" w:fill="FFFFFF"/>
        </w:rPr>
        <w:t xml:space="preserve"> artists to turn to Chinese models for pictorial inspiration. In this case, Chinese influence can be seen in the arrangement of fig</w:t>
      </w:r>
      <w:r w:rsidR="008F13CC">
        <w:rPr>
          <w:rFonts w:ascii="Arial" w:hAnsi="Arial" w:cs="Arial"/>
          <w:color w:val="373A3C"/>
          <w:sz w:val="21"/>
          <w:szCs w:val="21"/>
          <w:shd w:val="clear" w:color="auto" w:fill="FFFFFF"/>
        </w:rPr>
        <w:t xml:space="preserve">ures on a horizontal </w:t>
      </w:r>
      <w:proofErr w:type="spellStart"/>
      <w:r w:rsidR="008F13CC">
        <w:rPr>
          <w:rFonts w:ascii="Arial" w:hAnsi="Arial" w:cs="Arial"/>
          <w:color w:val="373A3C"/>
          <w:sz w:val="21"/>
          <w:szCs w:val="21"/>
          <w:shd w:val="clear" w:color="auto" w:fill="FFFFFF"/>
        </w:rPr>
        <w:t>groundline</w:t>
      </w:r>
      <w:proofErr w:type="spellEnd"/>
      <w:r w:rsidR="008F13CC">
        <w:rPr>
          <w:rFonts w:ascii="Arial" w:hAnsi="Arial" w:cs="Arial"/>
          <w:color w:val="373A3C"/>
          <w:sz w:val="21"/>
          <w:szCs w:val="21"/>
          <w:shd w:val="clear" w:color="auto" w:fill="FFFFFF"/>
        </w:rPr>
        <w:t>’ (Chapman, 2001).</w:t>
      </w:r>
    </w:p>
    <w:p w:rsidR="008F13CC" w:rsidRDefault="008F13CC">
      <w:pPr>
        <w:rPr>
          <w:rFonts w:ascii="Arial" w:hAnsi="Arial" w:cs="Arial"/>
          <w:color w:val="373A3C"/>
          <w:sz w:val="21"/>
          <w:szCs w:val="21"/>
          <w:shd w:val="clear" w:color="auto" w:fill="FFFFFF"/>
        </w:rPr>
      </w:pPr>
      <w:r>
        <w:rPr>
          <w:rFonts w:ascii="Arial" w:hAnsi="Arial" w:cs="Arial"/>
          <w:noProof/>
          <w:color w:val="373A3C"/>
          <w:sz w:val="21"/>
          <w:szCs w:val="21"/>
          <w:shd w:val="clear" w:color="auto" w:fill="FFFFFF"/>
          <w:lang w:eastAsia="en-GB"/>
        </w:rPr>
        <w:lastRenderedPageBreak/>
        <w:drawing>
          <wp:inline distT="0" distB="0" distL="0" distR="0">
            <wp:extent cx="5731510" cy="416687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b_57.51.2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166870"/>
                    </a:xfrm>
                    <a:prstGeom prst="rect">
                      <a:avLst/>
                    </a:prstGeom>
                  </pic:spPr>
                </pic:pic>
              </a:graphicData>
            </a:graphic>
          </wp:inline>
        </w:drawing>
      </w:r>
    </w:p>
    <w:p w:rsidR="00077518" w:rsidRDefault="008F13CC">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Figure </w:t>
      </w:r>
      <w:r w:rsidR="00F27167">
        <w:rPr>
          <w:rFonts w:ascii="Arial" w:hAnsi="Arial" w:cs="Arial"/>
          <w:color w:val="373A3C"/>
          <w:sz w:val="21"/>
          <w:szCs w:val="21"/>
          <w:shd w:val="clear" w:color="auto" w:fill="FFFFFF"/>
        </w:rPr>
        <w:t xml:space="preserve">7- </w:t>
      </w:r>
      <w:r>
        <w:rPr>
          <w:rFonts w:ascii="Arial" w:hAnsi="Arial" w:cs="Arial"/>
          <w:color w:val="373A3C"/>
          <w:sz w:val="21"/>
          <w:szCs w:val="21"/>
          <w:shd w:val="clear" w:color="auto" w:fill="FFFFFF"/>
        </w:rPr>
        <w:t xml:space="preserve">‘wine drinking in a spring garden’ artwork </w:t>
      </w:r>
      <w:r w:rsidR="00F53F9E">
        <w:rPr>
          <w:rFonts w:ascii="Arial" w:hAnsi="Arial" w:cs="Arial"/>
          <w:color w:val="373A3C"/>
          <w:sz w:val="21"/>
          <w:szCs w:val="21"/>
          <w:shd w:val="clear" w:color="auto" w:fill="FFFFFF"/>
        </w:rPr>
        <w:t>codices</w:t>
      </w:r>
      <w:r>
        <w:rPr>
          <w:rFonts w:ascii="Arial" w:hAnsi="Arial" w:cs="Arial"/>
          <w:color w:val="373A3C"/>
          <w:sz w:val="21"/>
          <w:szCs w:val="21"/>
          <w:shd w:val="clear" w:color="auto" w:fill="FFFFFF"/>
        </w:rPr>
        <w:t xml:space="preserve"> on undyed silk. Ca.1430</w:t>
      </w:r>
    </w:p>
    <w:p w:rsidR="007C2ED5" w:rsidRDefault="007C2ED5">
      <w:pPr>
        <w:rPr>
          <w:rFonts w:ascii="Arial" w:hAnsi="Arial" w:cs="Arial"/>
          <w:color w:val="373A3C"/>
          <w:sz w:val="21"/>
          <w:szCs w:val="21"/>
          <w:shd w:val="clear" w:color="auto" w:fill="FFFFFF"/>
        </w:rPr>
      </w:pPr>
      <w:r>
        <w:rPr>
          <w:rFonts w:ascii="Arial" w:hAnsi="Arial" w:cs="Arial"/>
          <w:color w:val="373A3C"/>
          <w:sz w:val="21"/>
          <w:szCs w:val="21"/>
          <w:shd w:val="clear" w:color="auto" w:fill="FFFFFF"/>
        </w:rPr>
        <w:t xml:space="preserve">I believe this isn’t a straight forward true or false question, many things need to be taken into consideration by stating </w:t>
      </w:r>
      <w:r>
        <w:rPr>
          <w:rFonts w:ascii="Arial" w:hAnsi="Arial" w:cs="Arial"/>
          <w:color w:val="373A3C"/>
          <w:sz w:val="21"/>
          <w:szCs w:val="21"/>
          <w:shd w:val="clear" w:color="auto" w:fill="FFFFFF"/>
        </w:rPr>
        <w:t>‘Islam does not permit the representation of human figures’</w:t>
      </w:r>
      <w:r>
        <w:rPr>
          <w:rFonts w:ascii="Arial" w:hAnsi="Arial" w:cs="Arial"/>
          <w:color w:val="373A3C"/>
          <w:sz w:val="21"/>
          <w:szCs w:val="21"/>
          <w:shd w:val="clear" w:color="auto" w:fill="FFFFFF"/>
        </w:rPr>
        <w:t xml:space="preserve"> we need to thing about the religion its self and </w:t>
      </w:r>
      <w:r w:rsidR="00F53F9E">
        <w:rPr>
          <w:rFonts w:ascii="Arial" w:hAnsi="Arial" w:cs="Arial"/>
          <w:color w:val="373A3C"/>
          <w:sz w:val="21"/>
          <w:szCs w:val="21"/>
          <w:shd w:val="clear" w:color="auto" w:fill="FFFFFF"/>
        </w:rPr>
        <w:t>Islam</w:t>
      </w:r>
      <w:r>
        <w:rPr>
          <w:rFonts w:ascii="Arial" w:hAnsi="Arial" w:cs="Arial"/>
          <w:color w:val="373A3C"/>
          <w:sz w:val="21"/>
          <w:szCs w:val="21"/>
          <w:shd w:val="clear" w:color="auto" w:fill="FFFFFF"/>
        </w:rPr>
        <w:t xml:space="preserve"> the people. Then you have to take into consideration the era, now or in the past.</w:t>
      </w:r>
      <w:r w:rsidR="00F53F9E">
        <w:rPr>
          <w:rFonts w:ascii="Arial" w:hAnsi="Arial" w:cs="Arial"/>
          <w:color w:val="373A3C"/>
          <w:sz w:val="21"/>
          <w:szCs w:val="21"/>
          <w:shd w:val="clear" w:color="auto" w:fill="FFFFFF"/>
        </w:rPr>
        <w:t xml:space="preserve"> </w:t>
      </w:r>
      <w:proofErr w:type="gramStart"/>
      <w:r w:rsidR="00F53F9E">
        <w:rPr>
          <w:rFonts w:ascii="Arial" w:hAnsi="Arial" w:cs="Arial"/>
          <w:color w:val="373A3C"/>
          <w:sz w:val="21"/>
          <w:szCs w:val="21"/>
          <w:shd w:val="clear" w:color="auto" w:fill="FFFFFF"/>
        </w:rPr>
        <w:t>The geography and t</w:t>
      </w:r>
      <w:r>
        <w:rPr>
          <w:rFonts w:ascii="Arial" w:hAnsi="Arial" w:cs="Arial"/>
          <w:color w:val="373A3C"/>
          <w:sz w:val="21"/>
          <w:szCs w:val="21"/>
          <w:shd w:val="clear" w:color="auto" w:fill="FFFFFF"/>
        </w:rPr>
        <w:t xml:space="preserve">hen </w:t>
      </w:r>
      <w:r w:rsidR="00F53F9E">
        <w:rPr>
          <w:rFonts w:ascii="Arial" w:hAnsi="Arial" w:cs="Arial"/>
          <w:color w:val="373A3C"/>
          <w:sz w:val="21"/>
          <w:szCs w:val="21"/>
          <w:shd w:val="clear" w:color="auto" w:fill="FFFFFF"/>
        </w:rPr>
        <w:t>individual’s</w:t>
      </w:r>
      <w:r>
        <w:rPr>
          <w:rFonts w:ascii="Arial" w:hAnsi="Arial" w:cs="Arial"/>
          <w:color w:val="373A3C"/>
          <w:sz w:val="21"/>
          <w:szCs w:val="21"/>
          <w:shd w:val="clear" w:color="auto" w:fill="FFFFFF"/>
        </w:rPr>
        <w:t xml:space="preserve"> preference</w:t>
      </w:r>
      <w:r w:rsidR="00F53F9E">
        <w:rPr>
          <w:rFonts w:ascii="Arial" w:hAnsi="Arial" w:cs="Arial"/>
          <w:color w:val="373A3C"/>
          <w:sz w:val="21"/>
          <w:szCs w:val="21"/>
          <w:shd w:val="clear" w:color="auto" w:fill="FFFFFF"/>
        </w:rPr>
        <w:t xml:space="preserve"> and the situation</w:t>
      </w:r>
      <w:r>
        <w:rPr>
          <w:rFonts w:ascii="Arial" w:hAnsi="Arial" w:cs="Arial"/>
          <w:color w:val="373A3C"/>
          <w:sz w:val="21"/>
          <w:szCs w:val="21"/>
          <w:shd w:val="clear" w:color="auto" w:fill="FFFFFF"/>
        </w:rPr>
        <w:t>.</w:t>
      </w:r>
      <w:proofErr w:type="gramEnd"/>
      <w:r>
        <w:rPr>
          <w:rFonts w:ascii="Arial" w:hAnsi="Arial" w:cs="Arial"/>
          <w:color w:val="373A3C"/>
          <w:sz w:val="21"/>
          <w:szCs w:val="21"/>
          <w:shd w:val="clear" w:color="auto" w:fill="FFFFFF"/>
        </w:rPr>
        <w:t xml:space="preserve"> Can a </w:t>
      </w:r>
      <w:r w:rsidR="00F53F9E">
        <w:rPr>
          <w:rFonts w:ascii="Arial" w:hAnsi="Arial" w:cs="Arial"/>
          <w:color w:val="373A3C"/>
          <w:sz w:val="21"/>
          <w:szCs w:val="21"/>
          <w:shd w:val="clear" w:color="auto" w:fill="FFFFFF"/>
        </w:rPr>
        <w:t>Muslim</w:t>
      </w:r>
      <w:r w:rsidR="00F27167">
        <w:rPr>
          <w:rFonts w:ascii="Arial" w:hAnsi="Arial" w:cs="Arial"/>
          <w:color w:val="373A3C"/>
          <w:sz w:val="21"/>
          <w:szCs w:val="21"/>
          <w:shd w:val="clear" w:color="auto" w:fill="FFFFFF"/>
        </w:rPr>
        <w:t xml:space="preserve"> man appreciate the Mona L</w:t>
      </w:r>
      <w:bookmarkStart w:id="0" w:name="_GoBack"/>
      <w:bookmarkEnd w:id="0"/>
      <w:r>
        <w:rPr>
          <w:rFonts w:ascii="Arial" w:hAnsi="Arial" w:cs="Arial"/>
          <w:color w:val="373A3C"/>
          <w:sz w:val="21"/>
          <w:szCs w:val="21"/>
          <w:shd w:val="clear" w:color="auto" w:fill="FFFFFF"/>
        </w:rPr>
        <w:t xml:space="preserve">isa or is it an abomination against </w:t>
      </w:r>
      <w:r w:rsidR="00F53F9E">
        <w:rPr>
          <w:rFonts w:ascii="Arial" w:hAnsi="Arial" w:cs="Arial"/>
          <w:color w:val="373A3C"/>
          <w:sz w:val="21"/>
          <w:szCs w:val="21"/>
          <w:shd w:val="clear" w:color="auto" w:fill="FFFFFF"/>
        </w:rPr>
        <w:t>Allah</w:t>
      </w:r>
      <w:r>
        <w:rPr>
          <w:rFonts w:ascii="Arial" w:hAnsi="Arial" w:cs="Arial"/>
          <w:color w:val="373A3C"/>
          <w:sz w:val="21"/>
          <w:szCs w:val="21"/>
          <w:shd w:val="clear" w:color="auto" w:fill="FFFFFF"/>
        </w:rPr>
        <w:t xml:space="preserve">? Here is my assumption from my research, </w:t>
      </w:r>
      <w:r>
        <w:rPr>
          <w:rFonts w:ascii="Arial" w:hAnsi="Arial" w:cs="Arial"/>
          <w:color w:val="373A3C"/>
          <w:sz w:val="21"/>
          <w:szCs w:val="21"/>
          <w:shd w:val="clear" w:color="auto" w:fill="FFFFFF"/>
        </w:rPr>
        <w:t>Islam</w:t>
      </w:r>
      <w:r>
        <w:rPr>
          <w:rFonts w:ascii="Arial" w:hAnsi="Arial" w:cs="Arial"/>
          <w:color w:val="373A3C"/>
          <w:sz w:val="21"/>
          <w:szCs w:val="21"/>
          <w:shd w:val="clear" w:color="auto" w:fill="FFFFFF"/>
        </w:rPr>
        <w:t xml:space="preserve"> the religion</w:t>
      </w:r>
      <w:r>
        <w:rPr>
          <w:rFonts w:ascii="Arial" w:hAnsi="Arial" w:cs="Arial"/>
          <w:color w:val="373A3C"/>
          <w:sz w:val="21"/>
          <w:szCs w:val="21"/>
          <w:shd w:val="clear" w:color="auto" w:fill="FFFFFF"/>
        </w:rPr>
        <w:t xml:space="preserve"> does not permit the </w:t>
      </w:r>
      <w:r>
        <w:rPr>
          <w:rFonts w:ascii="Arial" w:hAnsi="Arial" w:cs="Arial"/>
          <w:color w:val="373A3C"/>
          <w:sz w:val="21"/>
          <w:szCs w:val="21"/>
          <w:shd w:val="clear" w:color="auto" w:fill="FFFFFF"/>
        </w:rPr>
        <w:t>representation of human figures and this is as the Quran doesn’t want people worshipping pictures or idols hence why places of worship have no figurines only geometric patterns.</w:t>
      </w:r>
      <w:r w:rsidR="00F53F9E">
        <w:rPr>
          <w:rFonts w:ascii="Arial" w:hAnsi="Arial" w:cs="Arial"/>
          <w:color w:val="373A3C"/>
          <w:sz w:val="21"/>
          <w:szCs w:val="21"/>
          <w:shd w:val="clear" w:color="auto" w:fill="FFFFFF"/>
        </w:rPr>
        <w:t xml:space="preserve"> Individuals could believe that God created us in his image so therefore all representations of human beings are God, and another might not share this ideology. Muslims artists have created some beautiful works of art featuring human forms but these artworks are never of a religious connotation</w:t>
      </w:r>
      <w:r w:rsidR="00F27167">
        <w:rPr>
          <w:rFonts w:ascii="Arial" w:hAnsi="Arial" w:cs="Arial"/>
          <w:color w:val="373A3C"/>
          <w:sz w:val="21"/>
          <w:szCs w:val="21"/>
          <w:shd w:val="clear" w:color="auto" w:fill="FFFFFF"/>
        </w:rPr>
        <w:t>, always of stories, poetry or past events. Yet there are Muslims who hate these and certain Muslims of past and present have destroyed these artworks.</w:t>
      </w:r>
      <w:r w:rsidR="00F53F9E">
        <w:rPr>
          <w:rFonts w:ascii="Arial" w:hAnsi="Arial" w:cs="Arial"/>
          <w:color w:val="373A3C"/>
          <w:sz w:val="21"/>
          <w:szCs w:val="21"/>
          <w:shd w:val="clear" w:color="auto" w:fill="FFFFFF"/>
        </w:rPr>
        <w:t xml:space="preserve"> </w:t>
      </w:r>
      <w:r w:rsidR="00F27167">
        <w:rPr>
          <w:rFonts w:ascii="Arial" w:hAnsi="Arial" w:cs="Arial"/>
          <w:color w:val="373A3C"/>
          <w:sz w:val="21"/>
          <w:szCs w:val="21"/>
          <w:shd w:val="clear" w:color="auto" w:fill="FFFFFF"/>
        </w:rPr>
        <w:t>If I have to answer the question posed at the beginning of the essay I would say the statement is true in a religious sense as Islam doesn’t want figures or depictions of religious deities being idolised and he created man in his image and therefore human beings are in the form of God himself.</w:t>
      </w: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077518" w:rsidRDefault="00077518">
      <w:pPr>
        <w:rPr>
          <w:rFonts w:ascii="Arial" w:hAnsi="Arial" w:cs="Arial"/>
          <w:color w:val="373A3C"/>
          <w:sz w:val="21"/>
          <w:szCs w:val="21"/>
          <w:shd w:val="clear" w:color="auto" w:fill="FFFFFF"/>
        </w:rPr>
      </w:pPr>
    </w:p>
    <w:p w:rsidR="008049A8" w:rsidRDefault="008049A8">
      <w:pPr>
        <w:rPr>
          <w:rFonts w:ascii="Arial" w:hAnsi="Arial" w:cs="Arial"/>
          <w:color w:val="373A3C"/>
          <w:sz w:val="21"/>
          <w:szCs w:val="21"/>
          <w:shd w:val="clear" w:color="auto" w:fill="FFFFFF"/>
        </w:rPr>
      </w:pPr>
      <w:r>
        <w:rPr>
          <w:rFonts w:ascii="Arial" w:hAnsi="Arial" w:cs="Arial"/>
          <w:color w:val="373A3C"/>
          <w:sz w:val="21"/>
          <w:szCs w:val="21"/>
          <w:shd w:val="clear" w:color="auto" w:fill="FFFFFF"/>
        </w:rPr>
        <w:t>References</w:t>
      </w:r>
    </w:p>
    <w:p w:rsidR="008049A8" w:rsidRDefault="001F65EE">
      <w:proofErr w:type="gramStart"/>
      <w:r w:rsidRPr="001F65EE">
        <w:t>Aniconism.</w:t>
      </w:r>
      <w:proofErr w:type="gramEnd"/>
      <w:r w:rsidRPr="001F65EE">
        <w:t xml:space="preserve"> (2017). In: </w:t>
      </w:r>
      <w:r w:rsidRPr="00D70864">
        <w:rPr>
          <w:i/>
        </w:rPr>
        <w:t>Collins English Dictionary</w:t>
      </w:r>
      <w:r w:rsidRPr="001F65EE">
        <w:t>. HarperCollins Publisher.</w:t>
      </w:r>
    </w:p>
    <w:p w:rsidR="004655AA" w:rsidRDefault="004655AA">
      <w:r w:rsidRPr="004655AA">
        <w:rPr>
          <w:b/>
          <w:bCs/>
        </w:rPr>
        <w:t> </w:t>
      </w:r>
      <w:proofErr w:type="spellStart"/>
      <w:proofErr w:type="gramStart"/>
      <w:r w:rsidRPr="004655AA">
        <w:t>Battersby</w:t>
      </w:r>
      <w:proofErr w:type="spellEnd"/>
      <w:r w:rsidRPr="004655AA">
        <w:t>, M. (2018).</w:t>
      </w:r>
      <w:proofErr w:type="gramEnd"/>
      <w:r w:rsidRPr="004655AA">
        <w:t> </w:t>
      </w:r>
      <w:proofErr w:type="gramStart"/>
      <w:r w:rsidRPr="004655AA">
        <w:rPr>
          <w:i/>
          <w:iCs/>
        </w:rPr>
        <w:t>Revealed: the top 10 most expensive buildings in the world</w:t>
      </w:r>
      <w:r w:rsidRPr="004655AA">
        <w:t>.</w:t>
      </w:r>
      <w:proofErr w:type="gramEnd"/>
      <w:r w:rsidRPr="004655AA">
        <w:t xml:space="preserve"> [</w:t>
      </w:r>
      <w:proofErr w:type="gramStart"/>
      <w:r w:rsidRPr="004655AA">
        <w:t>online</w:t>
      </w:r>
      <w:proofErr w:type="gramEnd"/>
      <w:r w:rsidRPr="004655AA">
        <w:t xml:space="preserve">] </w:t>
      </w:r>
      <w:proofErr w:type="gramStart"/>
      <w:r w:rsidRPr="004655AA">
        <w:t>Homes and Property.</w:t>
      </w:r>
      <w:proofErr w:type="gramEnd"/>
      <w:r w:rsidRPr="004655AA">
        <w:t xml:space="preserve"> Available at: https://www.homesandproperty.co.uk/luxury/interiors/design/revealed-masjid-alharam-mosque-in-mecca-tops-the-list-of-10-most-expensive-buildings-in-the-world-a103236.html [Accessed 19 Feb. 2018].</w:t>
      </w:r>
    </w:p>
    <w:p w:rsidR="0044645E" w:rsidRDefault="0044645E">
      <w:proofErr w:type="spellStart"/>
      <w:proofErr w:type="gramStart"/>
      <w:r w:rsidRPr="0044645E">
        <w:t>Bukhāri</w:t>
      </w:r>
      <w:proofErr w:type="spellEnd"/>
      <w:r w:rsidRPr="0044645E">
        <w:t>̄, M. and Khan, M. (1976).</w:t>
      </w:r>
      <w:proofErr w:type="gramEnd"/>
      <w:r w:rsidRPr="0044645E">
        <w:t> </w:t>
      </w:r>
      <w:proofErr w:type="spellStart"/>
      <w:proofErr w:type="gramStart"/>
      <w:r w:rsidRPr="0044645E">
        <w:rPr>
          <w:i/>
          <w:iCs/>
        </w:rPr>
        <w:t>Ṣaḥīh</w:t>
      </w:r>
      <w:proofErr w:type="spellEnd"/>
      <w:r w:rsidRPr="0044645E">
        <w:rPr>
          <w:i/>
          <w:iCs/>
        </w:rPr>
        <w:t xml:space="preserve">̣ </w:t>
      </w:r>
      <w:proofErr w:type="spellStart"/>
      <w:r w:rsidRPr="0044645E">
        <w:rPr>
          <w:i/>
          <w:iCs/>
        </w:rPr>
        <w:t>al-Bukhāri</w:t>
      </w:r>
      <w:proofErr w:type="spellEnd"/>
      <w:r w:rsidRPr="0044645E">
        <w:rPr>
          <w:i/>
          <w:iCs/>
        </w:rPr>
        <w:t>̄</w:t>
      </w:r>
      <w:r w:rsidRPr="0044645E">
        <w:t>.</w:t>
      </w:r>
      <w:proofErr w:type="gramEnd"/>
      <w:r w:rsidRPr="0044645E">
        <w:t xml:space="preserve"> Al </w:t>
      </w:r>
      <w:proofErr w:type="spellStart"/>
      <w:r w:rsidRPr="0044645E">
        <w:t>Nabawiʹya</w:t>
      </w:r>
      <w:proofErr w:type="spellEnd"/>
      <w:r w:rsidRPr="0044645E">
        <w:t xml:space="preserve"> [Saudi Arabia]: Dar </w:t>
      </w:r>
      <w:proofErr w:type="spellStart"/>
      <w:r w:rsidRPr="0044645E">
        <w:t>Ahya</w:t>
      </w:r>
      <w:proofErr w:type="spellEnd"/>
      <w:r w:rsidRPr="0044645E">
        <w:t xml:space="preserve"> Us-Sunnah.</w:t>
      </w:r>
    </w:p>
    <w:p w:rsidR="00735E71" w:rsidRDefault="00735E71">
      <w:proofErr w:type="gramStart"/>
      <w:r w:rsidRPr="00735E71">
        <w:t>Burckhardt, T. (1970).</w:t>
      </w:r>
      <w:proofErr w:type="gramEnd"/>
      <w:r w:rsidRPr="00735E71">
        <w:t xml:space="preserve"> </w:t>
      </w:r>
      <w:proofErr w:type="gramStart"/>
      <w:r w:rsidRPr="00735E71">
        <w:t>The Void in Islamic Art.</w:t>
      </w:r>
      <w:proofErr w:type="gramEnd"/>
      <w:r w:rsidRPr="00735E71">
        <w:t> </w:t>
      </w:r>
      <w:proofErr w:type="gramStart"/>
      <w:r w:rsidRPr="00735E71">
        <w:rPr>
          <w:i/>
          <w:iCs/>
        </w:rPr>
        <w:t>Studies in Comparative Religion</w:t>
      </w:r>
      <w:r w:rsidRPr="00735E71">
        <w:t>, 4(2).</w:t>
      </w:r>
      <w:proofErr w:type="gramEnd"/>
    </w:p>
    <w:p w:rsidR="008F13CC" w:rsidRDefault="008F13CC">
      <w:r w:rsidRPr="008F13CC">
        <w:t>Chapman, L. (2001). </w:t>
      </w:r>
      <w:r w:rsidRPr="008F13CC">
        <w:rPr>
          <w:i/>
          <w:iCs/>
        </w:rPr>
        <w:t xml:space="preserve">Figural Representation in Islamic Art | Essay | </w:t>
      </w:r>
      <w:proofErr w:type="spellStart"/>
      <w:r w:rsidRPr="008F13CC">
        <w:rPr>
          <w:i/>
          <w:iCs/>
        </w:rPr>
        <w:t>Heilbrunn</w:t>
      </w:r>
      <w:proofErr w:type="spellEnd"/>
      <w:r w:rsidRPr="008F13CC">
        <w:rPr>
          <w:i/>
          <w:iCs/>
        </w:rPr>
        <w:t xml:space="preserve"> Timeline of Art History | </w:t>
      </w:r>
      <w:proofErr w:type="gramStart"/>
      <w:r w:rsidRPr="008F13CC">
        <w:rPr>
          <w:i/>
          <w:iCs/>
        </w:rPr>
        <w:t>The</w:t>
      </w:r>
      <w:proofErr w:type="gramEnd"/>
      <w:r w:rsidRPr="008F13CC">
        <w:rPr>
          <w:i/>
          <w:iCs/>
        </w:rPr>
        <w:t xml:space="preserve"> Metropolitan Museum of Art</w:t>
      </w:r>
      <w:r w:rsidRPr="008F13CC">
        <w:t>. [</w:t>
      </w:r>
      <w:proofErr w:type="gramStart"/>
      <w:r w:rsidRPr="008F13CC">
        <w:t>online</w:t>
      </w:r>
      <w:proofErr w:type="gramEnd"/>
      <w:r w:rsidRPr="008F13CC">
        <w:t xml:space="preserve">] </w:t>
      </w:r>
      <w:proofErr w:type="gramStart"/>
      <w:r w:rsidRPr="008F13CC">
        <w:t xml:space="preserve">The Met’s </w:t>
      </w:r>
      <w:proofErr w:type="spellStart"/>
      <w:r w:rsidRPr="008F13CC">
        <w:t>Heilbrunn</w:t>
      </w:r>
      <w:proofErr w:type="spellEnd"/>
      <w:r w:rsidRPr="008F13CC">
        <w:t xml:space="preserve"> Timeline of Art History.</w:t>
      </w:r>
      <w:proofErr w:type="gramEnd"/>
      <w:r w:rsidRPr="008F13CC">
        <w:t xml:space="preserve"> Available at: https://www.metmuseum.org/toah/hd/figs/hd_figs.htm [Accessed 19 Feb. 2018].</w:t>
      </w:r>
    </w:p>
    <w:p w:rsidR="004558E9" w:rsidRDefault="004558E9">
      <w:r>
        <w:t>Figure 1-</w:t>
      </w:r>
      <w:r w:rsidR="00CF6F13">
        <w:t xml:space="preserve"> </w:t>
      </w:r>
      <w:r w:rsidR="00CF6F13" w:rsidRPr="00CF6F13">
        <w:t>Rooney, G. (2006). </w:t>
      </w:r>
      <w:proofErr w:type="gramStart"/>
      <w:r w:rsidR="00CF6F13" w:rsidRPr="00CF6F13">
        <w:rPr>
          <w:i/>
          <w:iCs/>
        </w:rPr>
        <w:t>geometric</w:t>
      </w:r>
      <w:proofErr w:type="gramEnd"/>
      <w:r w:rsidR="00CF6F13" w:rsidRPr="00CF6F13">
        <w:rPr>
          <w:i/>
          <w:iCs/>
        </w:rPr>
        <w:t xml:space="preserve"> artwork in door form</w:t>
      </w:r>
      <w:r w:rsidR="00CF6F13" w:rsidRPr="00CF6F13">
        <w:t>. [</w:t>
      </w:r>
      <w:proofErr w:type="gramStart"/>
      <w:r w:rsidR="00CF6F13" w:rsidRPr="00CF6F13">
        <w:t>image</w:t>
      </w:r>
      <w:proofErr w:type="gramEnd"/>
      <w:r w:rsidR="00CF6F13" w:rsidRPr="00CF6F13">
        <w:t>] Available at: https://www.architecturaldigest.com/story/geometric-patterns-islamic-art [Accessed 19 Feb. 2018].</w:t>
      </w:r>
    </w:p>
    <w:p w:rsidR="004558E9" w:rsidRDefault="004558E9">
      <w:r>
        <w:t>Figure 2-</w:t>
      </w:r>
      <w:r w:rsidR="00CF6F13">
        <w:t xml:space="preserve"> </w:t>
      </w:r>
      <w:r w:rsidR="00CF6F13" w:rsidRPr="00CF6F13">
        <w:t>Ward, G. (2006). </w:t>
      </w:r>
      <w:proofErr w:type="gramStart"/>
      <w:r w:rsidR="00CF6F13" w:rsidRPr="00CF6F13">
        <w:rPr>
          <w:i/>
          <w:iCs/>
        </w:rPr>
        <w:t>the</w:t>
      </w:r>
      <w:proofErr w:type="gramEnd"/>
      <w:r w:rsidR="00CF6F13" w:rsidRPr="00CF6F13">
        <w:rPr>
          <w:i/>
          <w:iCs/>
        </w:rPr>
        <w:t xml:space="preserve"> </w:t>
      </w:r>
      <w:proofErr w:type="spellStart"/>
      <w:r w:rsidR="00CF6F13" w:rsidRPr="00CF6F13">
        <w:rPr>
          <w:i/>
          <w:iCs/>
        </w:rPr>
        <w:t>pyxis</w:t>
      </w:r>
      <w:proofErr w:type="spellEnd"/>
      <w:r w:rsidR="00CF6F13" w:rsidRPr="00CF6F13">
        <w:rPr>
          <w:i/>
          <w:iCs/>
        </w:rPr>
        <w:t xml:space="preserve"> of al-Mughira</w:t>
      </w:r>
      <w:r w:rsidR="00CF6F13" w:rsidRPr="00CF6F13">
        <w:t>. [</w:t>
      </w:r>
      <w:proofErr w:type="gramStart"/>
      <w:r w:rsidR="00CF6F13" w:rsidRPr="00CF6F13">
        <w:t>image</w:t>
      </w:r>
      <w:proofErr w:type="gramEnd"/>
      <w:r w:rsidR="00CF6F13" w:rsidRPr="00CF6F13">
        <w:t>] Available at: http://history2701.wikia.com/wiki/Pyxis_of_al-Mughira [Accessed 19 Feb. 2018].</w:t>
      </w:r>
    </w:p>
    <w:p w:rsidR="00CF6F13" w:rsidRDefault="00CF6F13">
      <w:r>
        <w:t>Figure 3-</w:t>
      </w:r>
      <w:r w:rsidRPr="00CF6F13">
        <w:rPr>
          <w:b/>
          <w:bCs/>
        </w:rPr>
        <w:t> </w:t>
      </w:r>
      <w:proofErr w:type="spellStart"/>
      <w:r w:rsidRPr="00CF6F13">
        <w:t>Coulsen</w:t>
      </w:r>
      <w:proofErr w:type="spellEnd"/>
      <w:r w:rsidRPr="00CF6F13">
        <w:t>, P. (2018). </w:t>
      </w:r>
      <w:proofErr w:type="gramStart"/>
      <w:r w:rsidRPr="00CF6F13">
        <w:rPr>
          <w:i/>
          <w:iCs/>
        </w:rPr>
        <w:t>inside</w:t>
      </w:r>
      <w:proofErr w:type="gramEnd"/>
      <w:r w:rsidRPr="00CF6F13">
        <w:rPr>
          <w:i/>
          <w:iCs/>
        </w:rPr>
        <w:t xml:space="preserve"> a mosque in Iran</w:t>
      </w:r>
      <w:r w:rsidRPr="00CF6F13">
        <w:t>. [</w:t>
      </w:r>
      <w:proofErr w:type="gramStart"/>
      <w:r w:rsidRPr="00CF6F13">
        <w:t>image</w:t>
      </w:r>
      <w:proofErr w:type="gramEnd"/>
      <w:r w:rsidRPr="00CF6F13">
        <w:t>] Available at: https://imgur.com/gallery/rtxhjvT [Accessed 19 Feb. 2018].</w:t>
      </w:r>
    </w:p>
    <w:p w:rsidR="005D0CFF" w:rsidRDefault="005D0CFF">
      <w:r>
        <w:t>Figure 4-</w:t>
      </w:r>
      <w:r w:rsidR="00AE4932">
        <w:t xml:space="preserve"> </w:t>
      </w:r>
      <w:proofErr w:type="spellStart"/>
      <w:proofErr w:type="gramStart"/>
      <w:r w:rsidR="00AE4932" w:rsidRPr="00AE4932">
        <w:t>fitzsimmons</w:t>
      </w:r>
      <w:proofErr w:type="spellEnd"/>
      <w:proofErr w:type="gramEnd"/>
      <w:r w:rsidR="00AE4932" w:rsidRPr="00AE4932">
        <w:t>, a. (2018). </w:t>
      </w:r>
      <w:proofErr w:type="gramStart"/>
      <w:r w:rsidR="00AE4932" w:rsidRPr="00AE4932">
        <w:rPr>
          <w:i/>
          <w:iCs/>
        </w:rPr>
        <w:t>external</w:t>
      </w:r>
      <w:proofErr w:type="gramEnd"/>
      <w:r w:rsidR="00AE4932" w:rsidRPr="00AE4932">
        <w:rPr>
          <w:i/>
          <w:iCs/>
        </w:rPr>
        <w:t xml:space="preserve"> view of mecca mosque</w:t>
      </w:r>
      <w:r w:rsidR="00AE4932" w:rsidRPr="00AE4932">
        <w:t>. [</w:t>
      </w:r>
      <w:proofErr w:type="gramStart"/>
      <w:r w:rsidR="00AE4932" w:rsidRPr="00AE4932">
        <w:t>image</w:t>
      </w:r>
      <w:proofErr w:type="gramEnd"/>
      <w:r w:rsidR="00AE4932" w:rsidRPr="00AE4932">
        <w:t>] Available at: https://www.furnituredekho.com/blog/the-most-expensive-architectural-structure-ever-built-on-earth-masjid-al-%E1%B8%A5aram/ [Accessed 19 Feb. 2018].</w:t>
      </w:r>
    </w:p>
    <w:p w:rsidR="005D0CFF" w:rsidRDefault="005D0CFF">
      <w:r>
        <w:t>Figure 5-</w:t>
      </w:r>
      <w:r w:rsidR="00AE4932" w:rsidRPr="00AE4932">
        <w:rPr>
          <w:rFonts w:ascii="Arial" w:hAnsi="Arial" w:cs="Arial"/>
          <w:color w:val="666666"/>
          <w:sz w:val="20"/>
          <w:szCs w:val="20"/>
          <w:shd w:val="clear" w:color="auto" w:fill="FFF5AA"/>
        </w:rPr>
        <w:t xml:space="preserve"> </w:t>
      </w:r>
      <w:proofErr w:type="spellStart"/>
      <w:r w:rsidR="00AE4932" w:rsidRPr="00AE4932">
        <w:t>bellerini</w:t>
      </w:r>
      <w:proofErr w:type="spellEnd"/>
      <w:r w:rsidR="00AE4932" w:rsidRPr="00AE4932">
        <w:t>, b. (2018). </w:t>
      </w:r>
      <w:proofErr w:type="gramStart"/>
      <w:r w:rsidR="00AE4932" w:rsidRPr="00AE4932">
        <w:rPr>
          <w:i/>
          <w:iCs/>
        </w:rPr>
        <w:t>interior</w:t>
      </w:r>
      <w:proofErr w:type="gramEnd"/>
      <w:r w:rsidR="00AE4932" w:rsidRPr="00AE4932">
        <w:rPr>
          <w:i/>
          <w:iCs/>
        </w:rPr>
        <w:t xml:space="preserve"> view of masjid al haram</w:t>
      </w:r>
      <w:r w:rsidR="00AE4932" w:rsidRPr="00AE4932">
        <w:t>. [</w:t>
      </w:r>
      <w:proofErr w:type="gramStart"/>
      <w:r w:rsidR="00AE4932" w:rsidRPr="00AE4932">
        <w:t>image</w:t>
      </w:r>
      <w:proofErr w:type="gramEnd"/>
      <w:r w:rsidR="00AE4932" w:rsidRPr="00AE4932">
        <w:t>] Available at: https://www.homesandproperty.co.uk/luxury/interiors/design/revealed-masjid-alharam-mosque-in-mecca-tops-the-list-of-10-most-expensive-buildings-in-the-world-a103236.html [Accessed 19 Feb. 2018].</w:t>
      </w:r>
    </w:p>
    <w:p w:rsidR="00077518" w:rsidRDefault="00077518">
      <w:r>
        <w:t>Figure 6</w:t>
      </w:r>
      <w:proofErr w:type="gramStart"/>
      <w:r>
        <w:t xml:space="preserve">- </w:t>
      </w:r>
      <w:r w:rsidRPr="00077518">
        <w:rPr>
          <w:b/>
          <w:bCs/>
        </w:rPr>
        <w:t> </w:t>
      </w:r>
      <w:r w:rsidRPr="00077518">
        <w:t>mounted</w:t>
      </w:r>
      <w:proofErr w:type="gramEnd"/>
      <w:r w:rsidRPr="00077518">
        <w:t xml:space="preserve"> hunter with cheetah. (2004). [image] Available at: https://www.metmuseum.org/toah/works-of-art/66.23/ [Accessed 19 Feb. 2018].</w:t>
      </w:r>
    </w:p>
    <w:p w:rsidR="002F069B" w:rsidRDefault="002F069B">
      <w:r>
        <w:t xml:space="preserve">Figure 7- </w:t>
      </w:r>
      <w:r w:rsidRPr="002F069B">
        <w:t>wine drinking in a spring garden. (2001). [image] Available at: https://www.metmuseum.org/toah/works-of-art/57.51.24/ [Accessed 19 Feb. 2018].</w:t>
      </w:r>
    </w:p>
    <w:p w:rsidR="001F65EE" w:rsidRDefault="001F65EE">
      <w:proofErr w:type="gramStart"/>
      <w:r w:rsidRPr="001F65EE">
        <w:t>The Telegraph (2018).</w:t>
      </w:r>
      <w:proofErr w:type="gramEnd"/>
      <w:r w:rsidRPr="001F65EE">
        <w:t xml:space="preserve"> </w:t>
      </w:r>
      <w:r w:rsidRPr="00D70864">
        <w:rPr>
          <w:i/>
        </w:rPr>
        <w:t>Prophet Mohammed cartoons controversy: timeline</w:t>
      </w:r>
      <w:r w:rsidRPr="001F65EE">
        <w:t>.</w:t>
      </w:r>
    </w:p>
    <w:p w:rsidR="00A3402D" w:rsidRDefault="00A3402D" w:rsidP="00A3402D">
      <w:proofErr w:type="spellStart"/>
      <w:proofErr w:type="gramStart"/>
      <w:r>
        <w:lastRenderedPageBreak/>
        <w:t>Weatherall</w:t>
      </w:r>
      <w:proofErr w:type="spellEnd"/>
      <w:r>
        <w:t>, R 2001.</w:t>
      </w:r>
      <w:proofErr w:type="gramEnd"/>
      <w:r w:rsidRPr="00A3402D">
        <w:t xml:space="preserve"> </w:t>
      </w:r>
      <w:proofErr w:type="gramStart"/>
      <w:r>
        <w:t>Department of Islamic Art.</w:t>
      </w:r>
      <w:proofErr w:type="gramEnd"/>
      <w:r>
        <w:t xml:space="preserve"> </w:t>
      </w:r>
      <w:proofErr w:type="gramStart"/>
      <w:r>
        <w:t>“Figural Representation in Islamic Art.”</w:t>
      </w:r>
      <w:proofErr w:type="gramEnd"/>
      <w:r>
        <w:t xml:space="preserve"> </w:t>
      </w:r>
      <w:proofErr w:type="gramStart"/>
      <w:r>
        <w:t xml:space="preserve">In </w:t>
      </w:r>
      <w:proofErr w:type="spellStart"/>
      <w:r>
        <w:t>Heilbrunn</w:t>
      </w:r>
      <w:proofErr w:type="spellEnd"/>
      <w:r>
        <w:t xml:space="preserve"> Timeline of Art History.</w:t>
      </w:r>
      <w:proofErr w:type="gramEnd"/>
      <w:r>
        <w:t xml:space="preserve"> New York: The Metropolitan Museum of Art, 2000–. http://www.metmuseum.org/toah/hd/figs/hd_figs.htm (October 2001)</w:t>
      </w:r>
    </w:p>
    <w:p w:rsidR="00A3402D" w:rsidRDefault="00A3402D"/>
    <w:sectPr w:rsidR="00A3402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7DA2" w:rsidRDefault="00BA7DA2" w:rsidP="005C5F6C">
      <w:pPr>
        <w:spacing w:after="0" w:line="240" w:lineRule="auto"/>
      </w:pPr>
      <w:r>
        <w:separator/>
      </w:r>
    </w:p>
  </w:endnote>
  <w:endnote w:type="continuationSeparator" w:id="0">
    <w:p w:rsidR="00BA7DA2" w:rsidRDefault="00BA7DA2" w:rsidP="005C5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7DA2" w:rsidRDefault="00BA7DA2" w:rsidP="005C5F6C">
      <w:pPr>
        <w:spacing w:after="0" w:line="240" w:lineRule="auto"/>
      </w:pPr>
      <w:r>
        <w:separator/>
      </w:r>
    </w:p>
  </w:footnote>
  <w:footnote w:type="continuationSeparator" w:id="0">
    <w:p w:rsidR="00BA7DA2" w:rsidRDefault="00BA7DA2" w:rsidP="005C5F6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5F6C" w:rsidRDefault="005C5F6C">
    <w:pPr>
      <w:pStyle w:val="Header"/>
    </w:pPr>
    <w:r>
      <w:t>1503826</w:t>
    </w:r>
    <w:r>
      <w:ptab w:relativeTo="margin" w:alignment="center" w:leader="none"/>
    </w:r>
    <w:r>
      <w:t>Joshua White</w:t>
    </w:r>
    <w:r>
      <w:ptab w:relativeTo="margin" w:alignment="right" w:leader="none"/>
    </w:r>
    <w:r w:rsidRPr="005C5F6C">
      <w:t>AHAC5018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5F6C"/>
    <w:rsid w:val="00033E1F"/>
    <w:rsid w:val="00077518"/>
    <w:rsid w:val="00093218"/>
    <w:rsid w:val="001F65EE"/>
    <w:rsid w:val="002F069B"/>
    <w:rsid w:val="0044645E"/>
    <w:rsid w:val="004558E9"/>
    <w:rsid w:val="004655AA"/>
    <w:rsid w:val="00533EE9"/>
    <w:rsid w:val="005C5F6C"/>
    <w:rsid w:val="005D0CFF"/>
    <w:rsid w:val="006150F7"/>
    <w:rsid w:val="006E5BEA"/>
    <w:rsid w:val="00735E71"/>
    <w:rsid w:val="007C2ED5"/>
    <w:rsid w:val="007E7EA1"/>
    <w:rsid w:val="008049A8"/>
    <w:rsid w:val="008069A9"/>
    <w:rsid w:val="008A411F"/>
    <w:rsid w:val="008F13CC"/>
    <w:rsid w:val="0090758A"/>
    <w:rsid w:val="009C69BD"/>
    <w:rsid w:val="00A3402D"/>
    <w:rsid w:val="00A36890"/>
    <w:rsid w:val="00AE4932"/>
    <w:rsid w:val="00AF1294"/>
    <w:rsid w:val="00B109E3"/>
    <w:rsid w:val="00B3473A"/>
    <w:rsid w:val="00BA7DA2"/>
    <w:rsid w:val="00CE01D9"/>
    <w:rsid w:val="00CF6F13"/>
    <w:rsid w:val="00D70864"/>
    <w:rsid w:val="00E6097C"/>
    <w:rsid w:val="00E9520D"/>
    <w:rsid w:val="00F25153"/>
    <w:rsid w:val="00F27167"/>
    <w:rsid w:val="00F53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F6C"/>
  </w:style>
  <w:style w:type="paragraph" w:styleId="Footer">
    <w:name w:val="footer"/>
    <w:basedOn w:val="Normal"/>
    <w:link w:val="FooterChar"/>
    <w:uiPriority w:val="99"/>
    <w:unhideWhenUsed/>
    <w:rsid w:val="005C5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F6C"/>
  </w:style>
  <w:style w:type="paragraph" w:styleId="BalloonText">
    <w:name w:val="Balloon Text"/>
    <w:basedOn w:val="Normal"/>
    <w:link w:val="BalloonTextChar"/>
    <w:uiPriority w:val="99"/>
    <w:semiHidden/>
    <w:unhideWhenUsed/>
    <w:rsid w:val="005C5F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F6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F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F6C"/>
  </w:style>
  <w:style w:type="paragraph" w:styleId="Footer">
    <w:name w:val="footer"/>
    <w:basedOn w:val="Normal"/>
    <w:link w:val="FooterChar"/>
    <w:uiPriority w:val="99"/>
    <w:unhideWhenUsed/>
    <w:rsid w:val="005C5F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F6C"/>
  </w:style>
  <w:style w:type="paragraph" w:styleId="BalloonText">
    <w:name w:val="Balloon Text"/>
    <w:basedOn w:val="Normal"/>
    <w:link w:val="BalloonTextChar"/>
    <w:uiPriority w:val="99"/>
    <w:semiHidden/>
    <w:unhideWhenUsed/>
    <w:rsid w:val="005C5F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F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2812479">
      <w:bodyDiv w:val="1"/>
      <w:marLeft w:val="0"/>
      <w:marRight w:val="0"/>
      <w:marTop w:val="0"/>
      <w:marBottom w:val="0"/>
      <w:divBdr>
        <w:top w:val="none" w:sz="0" w:space="0" w:color="auto"/>
        <w:left w:val="none" w:sz="0" w:space="0" w:color="auto"/>
        <w:bottom w:val="none" w:sz="0" w:space="0" w:color="auto"/>
        <w:right w:val="none" w:sz="0" w:space="0" w:color="auto"/>
      </w:divBdr>
      <w:divsChild>
        <w:div w:id="547959761">
          <w:marLeft w:val="0"/>
          <w:marRight w:val="0"/>
          <w:marTop w:val="0"/>
          <w:marBottom w:val="0"/>
          <w:divBdr>
            <w:top w:val="none" w:sz="0" w:space="0" w:color="auto"/>
            <w:left w:val="none" w:sz="0" w:space="0" w:color="auto"/>
            <w:bottom w:val="none" w:sz="0" w:space="0" w:color="auto"/>
            <w:right w:val="none" w:sz="0" w:space="0" w:color="auto"/>
          </w:divBdr>
        </w:div>
        <w:div w:id="1765227611">
          <w:marLeft w:val="0"/>
          <w:marRight w:val="0"/>
          <w:marTop w:val="0"/>
          <w:marBottom w:val="0"/>
          <w:divBdr>
            <w:top w:val="none" w:sz="0" w:space="0" w:color="auto"/>
            <w:left w:val="none" w:sz="0" w:space="0" w:color="auto"/>
            <w:bottom w:val="none" w:sz="0" w:space="0" w:color="auto"/>
            <w:right w:val="none" w:sz="0" w:space="0" w:color="auto"/>
          </w:divBdr>
        </w:div>
      </w:divsChild>
    </w:div>
    <w:div w:id="1416439241">
      <w:bodyDiv w:val="1"/>
      <w:marLeft w:val="0"/>
      <w:marRight w:val="0"/>
      <w:marTop w:val="0"/>
      <w:marBottom w:val="0"/>
      <w:divBdr>
        <w:top w:val="none" w:sz="0" w:space="0" w:color="auto"/>
        <w:left w:val="none" w:sz="0" w:space="0" w:color="auto"/>
        <w:bottom w:val="none" w:sz="0" w:space="0" w:color="auto"/>
        <w:right w:val="none" w:sz="0" w:space="0" w:color="auto"/>
      </w:divBdr>
    </w:div>
    <w:div w:id="1484660459">
      <w:bodyDiv w:val="1"/>
      <w:marLeft w:val="0"/>
      <w:marRight w:val="0"/>
      <w:marTop w:val="0"/>
      <w:marBottom w:val="0"/>
      <w:divBdr>
        <w:top w:val="none" w:sz="0" w:space="0" w:color="auto"/>
        <w:left w:val="none" w:sz="0" w:space="0" w:color="auto"/>
        <w:bottom w:val="none" w:sz="0" w:space="0" w:color="auto"/>
        <w:right w:val="none" w:sz="0" w:space="0" w:color="auto"/>
      </w:divBdr>
    </w:div>
    <w:div w:id="1903984180">
      <w:bodyDiv w:val="1"/>
      <w:marLeft w:val="0"/>
      <w:marRight w:val="0"/>
      <w:marTop w:val="0"/>
      <w:marBottom w:val="0"/>
      <w:divBdr>
        <w:top w:val="none" w:sz="0" w:space="0" w:color="auto"/>
        <w:left w:val="none" w:sz="0" w:space="0" w:color="auto"/>
        <w:bottom w:val="none" w:sz="0" w:space="0" w:color="auto"/>
        <w:right w:val="none" w:sz="0" w:space="0" w:color="auto"/>
      </w:divBdr>
      <w:divsChild>
        <w:div w:id="601841095">
          <w:marLeft w:val="0"/>
          <w:marRight w:val="0"/>
          <w:marTop w:val="0"/>
          <w:marBottom w:val="0"/>
          <w:divBdr>
            <w:top w:val="none" w:sz="0" w:space="0" w:color="auto"/>
            <w:left w:val="none" w:sz="0" w:space="0" w:color="auto"/>
            <w:bottom w:val="none" w:sz="0" w:space="0" w:color="auto"/>
            <w:right w:val="none" w:sz="0" w:space="0" w:color="auto"/>
          </w:divBdr>
          <w:divsChild>
            <w:div w:id="1452088115">
              <w:marLeft w:val="0"/>
              <w:marRight w:val="0"/>
              <w:marTop w:val="0"/>
              <w:marBottom w:val="0"/>
              <w:divBdr>
                <w:top w:val="none" w:sz="0" w:space="0" w:color="auto"/>
                <w:left w:val="none" w:sz="0" w:space="0" w:color="auto"/>
                <w:bottom w:val="none" w:sz="0" w:space="0" w:color="auto"/>
                <w:right w:val="none" w:sz="0" w:space="0" w:color="auto"/>
              </w:divBdr>
              <w:divsChild>
                <w:div w:id="403724974">
                  <w:marLeft w:val="0"/>
                  <w:marRight w:val="0"/>
                  <w:marTop w:val="0"/>
                  <w:marBottom w:val="0"/>
                  <w:divBdr>
                    <w:top w:val="none" w:sz="0" w:space="0" w:color="auto"/>
                    <w:left w:val="none" w:sz="0" w:space="0" w:color="auto"/>
                    <w:bottom w:val="none" w:sz="0" w:space="0" w:color="auto"/>
                    <w:right w:val="none" w:sz="0" w:space="0" w:color="auto"/>
                  </w:divBdr>
                </w:div>
              </w:divsChild>
            </w:div>
            <w:div w:id="196138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microsoft.com/office/2007/relationships/stylesWithEffects" Target="stylesWithEffect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470</TotalTime>
  <Pages>9</Pages>
  <Words>1635</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Joshua</dc:creator>
  <cp:lastModifiedBy>Joshua</cp:lastModifiedBy>
  <cp:revision>10</cp:revision>
  <dcterms:created xsi:type="dcterms:W3CDTF">2018-02-19T13:28:00Z</dcterms:created>
  <dcterms:modified xsi:type="dcterms:W3CDTF">2018-02-19T21:18:00Z</dcterms:modified>
</cp:coreProperties>
</file>