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C76774" w14:textId="77777777" w:rsidR="00134176" w:rsidRDefault="00134176" w:rsidP="00134176">
      <w:pPr>
        <w:jc w:val="center"/>
        <w:rPr>
          <w:b/>
          <w:sz w:val="48"/>
          <w:szCs w:val="48"/>
        </w:rPr>
      </w:pPr>
    </w:p>
    <w:p w14:paraId="726CB033" w14:textId="394B0E52" w:rsidR="00134176" w:rsidRDefault="00A72D47" w:rsidP="00A72D47">
      <w:pPr>
        <w:jc w:val="center"/>
        <w:rPr>
          <w:b/>
          <w:sz w:val="48"/>
          <w:szCs w:val="48"/>
        </w:rPr>
      </w:pPr>
      <w:r>
        <w:rPr>
          <w:b/>
          <w:noProof/>
          <w:sz w:val="48"/>
          <w:szCs w:val="48"/>
          <w:lang w:eastAsia="en-GB"/>
        </w:rPr>
        <w:drawing>
          <wp:inline distT="0" distB="0" distL="0" distR="0" wp14:anchorId="4E94C621" wp14:editId="4876B5AF">
            <wp:extent cx="3660922" cy="183046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80922" cy="1840461"/>
                    </a:xfrm>
                    <a:prstGeom prst="rect">
                      <a:avLst/>
                    </a:prstGeom>
                  </pic:spPr>
                </pic:pic>
              </a:graphicData>
            </a:graphic>
          </wp:inline>
        </w:drawing>
      </w:r>
    </w:p>
    <w:p w14:paraId="4EB0825F" w14:textId="77777777" w:rsidR="00134176" w:rsidRDefault="00134176" w:rsidP="00134176">
      <w:pPr>
        <w:jc w:val="center"/>
        <w:rPr>
          <w:b/>
          <w:sz w:val="48"/>
          <w:szCs w:val="48"/>
        </w:rPr>
      </w:pPr>
    </w:p>
    <w:p w14:paraId="64865B70" w14:textId="71E57D23" w:rsidR="00F60A9A" w:rsidRDefault="009948B9" w:rsidP="00134176">
      <w:pPr>
        <w:jc w:val="center"/>
        <w:rPr>
          <w:b/>
          <w:sz w:val="48"/>
          <w:szCs w:val="48"/>
        </w:rPr>
      </w:pPr>
      <w:r>
        <w:rPr>
          <w:b/>
          <w:sz w:val="48"/>
          <w:szCs w:val="48"/>
        </w:rPr>
        <w:t>Academic and Employability Skill</w:t>
      </w:r>
      <w:r w:rsidR="006F26FA">
        <w:rPr>
          <w:b/>
          <w:sz w:val="48"/>
          <w:szCs w:val="48"/>
        </w:rPr>
        <w:t xml:space="preserve"> AS2</w:t>
      </w:r>
    </w:p>
    <w:p w14:paraId="0BFE8A2D" w14:textId="3F078789" w:rsidR="006F26FA" w:rsidRDefault="006F26FA" w:rsidP="00134176">
      <w:pPr>
        <w:jc w:val="center"/>
        <w:rPr>
          <w:b/>
          <w:sz w:val="48"/>
          <w:szCs w:val="48"/>
        </w:rPr>
      </w:pPr>
    </w:p>
    <w:p w14:paraId="1EE76C89" w14:textId="16F60DC4" w:rsidR="006F26FA" w:rsidRDefault="006F26FA" w:rsidP="00134176">
      <w:pPr>
        <w:jc w:val="center"/>
        <w:rPr>
          <w:b/>
          <w:sz w:val="32"/>
          <w:szCs w:val="32"/>
        </w:rPr>
      </w:pPr>
      <w:r w:rsidRPr="006F26FA">
        <w:rPr>
          <w:b/>
          <w:sz w:val="32"/>
          <w:szCs w:val="32"/>
        </w:rPr>
        <w:t>Student Name: Tatiana</w:t>
      </w:r>
      <w:r w:rsidR="006F2570">
        <w:rPr>
          <w:b/>
          <w:sz w:val="32"/>
          <w:szCs w:val="32"/>
        </w:rPr>
        <w:t xml:space="preserve"> </w:t>
      </w:r>
      <w:bookmarkStart w:id="0" w:name="_GoBack"/>
      <w:bookmarkEnd w:id="0"/>
      <w:r w:rsidR="006F2570">
        <w:rPr>
          <w:b/>
          <w:sz w:val="32"/>
          <w:szCs w:val="32"/>
        </w:rPr>
        <w:t>Elena</w:t>
      </w:r>
      <w:r w:rsidRPr="006F26FA">
        <w:rPr>
          <w:b/>
          <w:sz w:val="32"/>
          <w:szCs w:val="32"/>
        </w:rPr>
        <w:t xml:space="preserve"> Marculescu</w:t>
      </w:r>
    </w:p>
    <w:p w14:paraId="31497DFA" w14:textId="6B72A7AD" w:rsidR="00E4581B" w:rsidRDefault="00E4581B" w:rsidP="00134176">
      <w:pPr>
        <w:jc w:val="center"/>
        <w:rPr>
          <w:b/>
          <w:sz w:val="32"/>
          <w:szCs w:val="32"/>
        </w:rPr>
      </w:pPr>
    </w:p>
    <w:p w14:paraId="2897791B" w14:textId="6D7EC07D" w:rsidR="00E4581B" w:rsidRPr="006F26FA" w:rsidRDefault="00E4581B" w:rsidP="00134176">
      <w:pPr>
        <w:jc w:val="center"/>
        <w:rPr>
          <w:b/>
          <w:sz w:val="32"/>
          <w:szCs w:val="32"/>
        </w:rPr>
      </w:pPr>
      <w:r>
        <w:rPr>
          <w:b/>
          <w:sz w:val="32"/>
          <w:szCs w:val="32"/>
        </w:rPr>
        <w:t xml:space="preserve">Student ID: </w:t>
      </w:r>
      <w:r w:rsidRPr="00E4581B">
        <w:rPr>
          <w:b/>
          <w:sz w:val="32"/>
          <w:szCs w:val="32"/>
        </w:rPr>
        <w:t>2029072</w:t>
      </w:r>
    </w:p>
    <w:p w14:paraId="116ECB3B" w14:textId="77777777" w:rsidR="00134176" w:rsidRDefault="00134176" w:rsidP="00134176">
      <w:pPr>
        <w:jc w:val="center"/>
      </w:pPr>
    </w:p>
    <w:p w14:paraId="62774D5B" w14:textId="77777777" w:rsidR="00134176" w:rsidRDefault="00134176" w:rsidP="00134176">
      <w:pPr>
        <w:jc w:val="center"/>
      </w:pPr>
    </w:p>
    <w:p w14:paraId="15DF7B5F" w14:textId="77777777" w:rsidR="00134176" w:rsidRDefault="00134176" w:rsidP="00134176">
      <w:pPr>
        <w:jc w:val="center"/>
      </w:pPr>
    </w:p>
    <w:p w14:paraId="398CA0C9" w14:textId="77777777" w:rsidR="00134176" w:rsidRDefault="00134176" w:rsidP="00134176">
      <w:pPr>
        <w:jc w:val="center"/>
      </w:pPr>
    </w:p>
    <w:p w14:paraId="63011E7A" w14:textId="77777777" w:rsidR="00134176" w:rsidRDefault="00134176" w:rsidP="00134176">
      <w:pPr>
        <w:jc w:val="center"/>
      </w:pPr>
    </w:p>
    <w:p w14:paraId="3CFB17E5" w14:textId="77777777" w:rsidR="00134176" w:rsidRDefault="00134176" w:rsidP="00134176">
      <w:pPr>
        <w:jc w:val="center"/>
      </w:pPr>
    </w:p>
    <w:p w14:paraId="07D08369" w14:textId="77777777" w:rsidR="00134176" w:rsidRDefault="00134176" w:rsidP="00134176">
      <w:pPr>
        <w:jc w:val="center"/>
      </w:pPr>
    </w:p>
    <w:p w14:paraId="654E171A" w14:textId="77777777" w:rsidR="00134176" w:rsidRDefault="00134176" w:rsidP="00134176">
      <w:pPr>
        <w:jc w:val="center"/>
      </w:pPr>
    </w:p>
    <w:p w14:paraId="7FD936FA" w14:textId="77777777" w:rsidR="00134176" w:rsidRDefault="00134176" w:rsidP="00134176">
      <w:pPr>
        <w:jc w:val="center"/>
      </w:pPr>
    </w:p>
    <w:p w14:paraId="4B1F22A9" w14:textId="77777777" w:rsidR="00134176" w:rsidRDefault="00134176" w:rsidP="00134176">
      <w:pPr>
        <w:jc w:val="center"/>
      </w:pPr>
    </w:p>
    <w:sdt>
      <w:sdtPr>
        <w:rPr>
          <w:rFonts w:ascii="Arial" w:eastAsiaTheme="minorHAnsi" w:hAnsi="Arial" w:cstheme="minorBidi"/>
          <w:color w:val="auto"/>
          <w:sz w:val="24"/>
          <w:szCs w:val="22"/>
          <w:lang w:val="en-GB"/>
        </w:rPr>
        <w:id w:val="1027450127"/>
        <w:docPartObj>
          <w:docPartGallery w:val="Table of Contents"/>
          <w:docPartUnique/>
        </w:docPartObj>
      </w:sdtPr>
      <w:sdtEndPr>
        <w:rPr>
          <w:b/>
          <w:bCs/>
          <w:noProof/>
        </w:rPr>
      </w:sdtEndPr>
      <w:sdtContent>
        <w:p w14:paraId="78AEC382" w14:textId="77777777" w:rsidR="00F60A9A" w:rsidRPr="00F60A9A" w:rsidRDefault="00F60A9A" w:rsidP="00F60A9A">
          <w:pPr>
            <w:pStyle w:val="TOCHeading"/>
            <w:spacing w:line="360" w:lineRule="auto"/>
            <w:jc w:val="both"/>
            <w:rPr>
              <w:rFonts w:ascii="Arial" w:hAnsi="Arial" w:cs="Arial"/>
              <w:sz w:val="28"/>
              <w:szCs w:val="28"/>
            </w:rPr>
          </w:pPr>
          <w:r w:rsidRPr="00F60A9A">
            <w:rPr>
              <w:rFonts w:ascii="Arial" w:hAnsi="Arial" w:cs="Arial"/>
              <w:sz w:val="28"/>
              <w:szCs w:val="28"/>
            </w:rPr>
            <w:t>Table of Contents</w:t>
          </w:r>
        </w:p>
        <w:p w14:paraId="638F5008" w14:textId="77777777" w:rsidR="00EE4551" w:rsidRDefault="00F60A9A">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8995628" w:history="1">
            <w:r w:rsidR="00EE4551" w:rsidRPr="001321FF">
              <w:rPr>
                <w:rStyle w:val="Hyperlink"/>
                <w:noProof/>
              </w:rPr>
              <w:t>Introduction</w:t>
            </w:r>
            <w:r w:rsidR="00EE4551">
              <w:rPr>
                <w:noProof/>
                <w:webHidden/>
              </w:rPr>
              <w:tab/>
            </w:r>
            <w:r w:rsidR="00EE4551">
              <w:rPr>
                <w:noProof/>
                <w:webHidden/>
              </w:rPr>
              <w:fldChar w:fldCharType="begin"/>
            </w:r>
            <w:r w:rsidR="00EE4551">
              <w:rPr>
                <w:noProof/>
                <w:webHidden/>
              </w:rPr>
              <w:instrText xml:space="preserve"> PAGEREF _Toc78995628 \h </w:instrText>
            </w:r>
            <w:r w:rsidR="00EE4551">
              <w:rPr>
                <w:noProof/>
                <w:webHidden/>
              </w:rPr>
            </w:r>
            <w:r w:rsidR="00EE4551">
              <w:rPr>
                <w:noProof/>
                <w:webHidden/>
              </w:rPr>
              <w:fldChar w:fldCharType="separate"/>
            </w:r>
            <w:r w:rsidR="00EE4551">
              <w:rPr>
                <w:noProof/>
                <w:webHidden/>
              </w:rPr>
              <w:t>3</w:t>
            </w:r>
            <w:r w:rsidR="00EE4551">
              <w:rPr>
                <w:noProof/>
                <w:webHidden/>
              </w:rPr>
              <w:fldChar w:fldCharType="end"/>
            </w:r>
          </w:hyperlink>
        </w:p>
        <w:p w14:paraId="0BFE1BDA"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29" w:history="1">
            <w:r w:rsidR="00EE4551" w:rsidRPr="001321FF">
              <w:rPr>
                <w:rStyle w:val="Hyperlink"/>
                <w:noProof/>
              </w:rPr>
              <w:t>Gibbs Reflective Model</w:t>
            </w:r>
            <w:r w:rsidR="00EE4551">
              <w:rPr>
                <w:noProof/>
                <w:webHidden/>
              </w:rPr>
              <w:tab/>
            </w:r>
            <w:r w:rsidR="00EE4551">
              <w:rPr>
                <w:noProof/>
                <w:webHidden/>
              </w:rPr>
              <w:fldChar w:fldCharType="begin"/>
            </w:r>
            <w:r w:rsidR="00EE4551">
              <w:rPr>
                <w:noProof/>
                <w:webHidden/>
              </w:rPr>
              <w:instrText xml:space="preserve"> PAGEREF _Toc78995629 \h </w:instrText>
            </w:r>
            <w:r w:rsidR="00EE4551">
              <w:rPr>
                <w:noProof/>
                <w:webHidden/>
              </w:rPr>
            </w:r>
            <w:r w:rsidR="00EE4551">
              <w:rPr>
                <w:noProof/>
                <w:webHidden/>
              </w:rPr>
              <w:fldChar w:fldCharType="separate"/>
            </w:r>
            <w:r w:rsidR="00EE4551">
              <w:rPr>
                <w:noProof/>
                <w:webHidden/>
              </w:rPr>
              <w:t>4</w:t>
            </w:r>
            <w:r w:rsidR="00EE4551">
              <w:rPr>
                <w:noProof/>
                <w:webHidden/>
              </w:rPr>
              <w:fldChar w:fldCharType="end"/>
            </w:r>
          </w:hyperlink>
        </w:p>
        <w:p w14:paraId="2E7F1E9D"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30" w:history="1">
            <w:r w:rsidR="00EE4551" w:rsidRPr="001321FF">
              <w:rPr>
                <w:rStyle w:val="Hyperlink"/>
                <w:noProof/>
              </w:rPr>
              <w:t>Summarising</w:t>
            </w:r>
            <w:r w:rsidR="00EE4551">
              <w:rPr>
                <w:noProof/>
                <w:webHidden/>
              </w:rPr>
              <w:tab/>
            </w:r>
            <w:r w:rsidR="00EE4551">
              <w:rPr>
                <w:noProof/>
                <w:webHidden/>
              </w:rPr>
              <w:fldChar w:fldCharType="begin"/>
            </w:r>
            <w:r w:rsidR="00EE4551">
              <w:rPr>
                <w:noProof/>
                <w:webHidden/>
              </w:rPr>
              <w:instrText xml:space="preserve"> PAGEREF _Toc78995630 \h </w:instrText>
            </w:r>
            <w:r w:rsidR="00EE4551">
              <w:rPr>
                <w:noProof/>
                <w:webHidden/>
              </w:rPr>
            </w:r>
            <w:r w:rsidR="00EE4551">
              <w:rPr>
                <w:noProof/>
                <w:webHidden/>
              </w:rPr>
              <w:fldChar w:fldCharType="separate"/>
            </w:r>
            <w:r w:rsidR="00EE4551">
              <w:rPr>
                <w:noProof/>
                <w:webHidden/>
              </w:rPr>
              <w:t>5</w:t>
            </w:r>
            <w:r w:rsidR="00EE4551">
              <w:rPr>
                <w:noProof/>
                <w:webHidden/>
              </w:rPr>
              <w:fldChar w:fldCharType="end"/>
            </w:r>
          </w:hyperlink>
        </w:p>
        <w:p w14:paraId="5DC62B26"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31" w:history="1">
            <w:r w:rsidR="00EE4551" w:rsidRPr="001321FF">
              <w:rPr>
                <w:rStyle w:val="Hyperlink"/>
                <w:noProof/>
              </w:rPr>
              <w:t>Reflection</w:t>
            </w:r>
            <w:r w:rsidR="00EE4551">
              <w:rPr>
                <w:noProof/>
                <w:webHidden/>
              </w:rPr>
              <w:tab/>
            </w:r>
            <w:r w:rsidR="00EE4551">
              <w:rPr>
                <w:noProof/>
                <w:webHidden/>
              </w:rPr>
              <w:fldChar w:fldCharType="begin"/>
            </w:r>
            <w:r w:rsidR="00EE4551">
              <w:rPr>
                <w:noProof/>
                <w:webHidden/>
              </w:rPr>
              <w:instrText xml:space="preserve"> PAGEREF _Toc78995631 \h </w:instrText>
            </w:r>
            <w:r w:rsidR="00EE4551">
              <w:rPr>
                <w:noProof/>
                <w:webHidden/>
              </w:rPr>
            </w:r>
            <w:r w:rsidR="00EE4551">
              <w:rPr>
                <w:noProof/>
                <w:webHidden/>
              </w:rPr>
              <w:fldChar w:fldCharType="separate"/>
            </w:r>
            <w:r w:rsidR="00EE4551">
              <w:rPr>
                <w:noProof/>
                <w:webHidden/>
              </w:rPr>
              <w:t>7</w:t>
            </w:r>
            <w:r w:rsidR="00EE4551">
              <w:rPr>
                <w:noProof/>
                <w:webHidden/>
              </w:rPr>
              <w:fldChar w:fldCharType="end"/>
            </w:r>
          </w:hyperlink>
        </w:p>
        <w:p w14:paraId="167240E6"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32" w:history="1">
            <w:r w:rsidR="00EE4551" w:rsidRPr="001321FF">
              <w:rPr>
                <w:rStyle w:val="Hyperlink"/>
                <w:noProof/>
              </w:rPr>
              <w:t>CV writing</w:t>
            </w:r>
            <w:r w:rsidR="00EE4551">
              <w:rPr>
                <w:noProof/>
                <w:webHidden/>
              </w:rPr>
              <w:tab/>
            </w:r>
            <w:r w:rsidR="00EE4551">
              <w:rPr>
                <w:noProof/>
                <w:webHidden/>
              </w:rPr>
              <w:fldChar w:fldCharType="begin"/>
            </w:r>
            <w:r w:rsidR="00EE4551">
              <w:rPr>
                <w:noProof/>
                <w:webHidden/>
              </w:rPr>
              <w:instrText xml:space="preserve"> PAGEREF _Toc78995632 \h </w:instrText>
            </w:r>
            <w:r w:rsidR="00EE4551">
              <w:rPr>
                <w:noProof/>
                <w:webHidden/>
              </w:rPr>
            </w:r>
            <w:r w:rsidR="00EE4551">
              <w:rPr>
                <w:noProof/>
                <w:webHidden/>
              </w:rPr>
              <w:fldChar w:fldCharType="separate"/>
            </w:r>
            <w:r w:rsidR="00EE4551">
              <w:rPr>
                <w:noProof/>
                <w:webHidden/>
              </w:rPr>
              <w:t>9</w:t>
            </w:r>
            <w:r w:rsidR="00EE4551">
              <w:rPr>
                <w:noProof/>
                <w:webHidden/>
              </w:rPr>
              <w:fldChar w:fldCharType="end"/>
            </w:r>
          </w:hyperlink>
        </w:p>
        <w:p w14:paraId="38308734"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33" w:history="1">
            <w:r w:rsidR="00EE4551" w:rsidRPr="001321FF">
              <w:rPr>
                <w:rStyle w:val="Hyperlink"/>
                <w:noProof/>
              </w:rPr>
              <w:t>Conclusion</w:t>
            </w:r>
            <w:r w:rsidR="00EE4551">
              <w:rPr>
                <w:noProof/>
                <w:webHidden/>
              </w:rPr>
              <w:tab/>
            </w:r>
            <w:r w:rsidR="00EE4551">
              <w:rPr>
                <w:noProof/>
                <w:webHidden/>
              </w:rPr>
              <w:fldChar w:fldCharType="begin"/>
            </w:r>
            <w:r w:rsidR="00EE4551">
              <w:rPr>
                <w:noProof/>
                <w:webHidden/>
              </w:rPr>
              <w:instrText xml:space="preserve"> PAGEREF _Toc78995633 \h </w:instrText>
            </w:r>
            <w:r w:rsidR="00EE4551">
              <w:rPr>
                <w:noProof/>
                <w:webHidden/>
              </w:rPr>
            </w:r>
            <w:r w:rsidR="00EE4551">
              <w:rPr>
                <w:noProof/>
                <w:webHidden/>
              </w:rPr>
              <w:fldChar w:fldCharType="separate"/>
            </w:r>
            <w:r w:rsidR="00EE4551">
              <w:rPr>
                <w:noProof/>
                <w:webHidden/>
              </w:rPr>
              <w:t>11</w:t>
            </w:r>
            <w:r w:rsidR="00EE4551">
              <w:rPr>
                <w:noProof/>
                <w:webHidden/>
              </w:rPr>
              <w:fldChar w:fldCharType="end"/>
            </w:r>
          </w:hyperlink>
        </w:p>
        <w:p w14:paraId="38BFB2F4" w14:textId="77777777" w:rsidR="00EE4551" w:rsidRDefault="00EC70DD">
          <w:pPr>
            <w:pStyle w:val="TOC1"/>
            <w:tabs>
              <w:tab w:val="right" w:leader="dot" w:pos="9350"/>
            </w:tabs>
            <w:rPr>
              <w:rFonts w:asciiTheme="minorHAnsi" w:eastAsiaTheme="minorEastAsia" w:hAnsiTheme="minorHAnsi"/>
              <w:noProof/>
              <w:sz w:val="22"/>
              <w:lang w:eastAsia="en-GB"/>
            </w:rPr>
          </w:pPr>
          <w:hyperlink w:anchor="_Toc78995634" w:history="1">
            <w:r w:rsidR="00EE4551" w:rsidRPr="001321FF">
              <w:rPr>
                <w:rStyle w:val="Hyperlink"/>
                <w:noProof/>
              </w:rPr>
              <w:t>References</w:t>
            </w:r>
            <w:r w:rsidR="00EE4551">
              <w:rPr>
                <w:noProof/>
                <w:webHidden/>
              </w:rPr>
              <w:tab/>
            </w:r>
            <w:r w:rsidR="00EE4551">
              <w:rPr>
                <w:noProof/>
                <w:webHidden/>
              </w:rPr>
              <w:fldChar w:fldCharType="begin"/>
            </w:r>
            <w:r w:rsidR="00EE4551">
              <w:rPr>
                <w:noProof/>
                <w:webHidden/>
              </w:rPr>
              <w:instrText xml:space="preserve"> PAGEREF _Toc78995634 \h </w:instrText>
            </w:r>
            <w:r w:rsidR="00EE4551">
              <w:rPr>
                <w:noProof/>
                <w:webHidden/>
              </w:rPr>
            </w:r>
            <w:r w:rsidR="00EE4551">
              <w:rPr>
                <w:noProof/>
                <w:webHidden/>
              </w:rPr>
              <w:fldChar w:fldCharType="separate"/>
            </w:r>
            <w:r w:rsidR="00EE4551">
              <w:rPr>
                <w:noProof/>
                <w:webHidden/>
              </w:rPr>
              <w:t>12</w:t>
            </w:r>
            <w:r w:rsidR="00EE4551">
              <w:rPr>
                <w:noProof/>
                <w:webHidden/>
              </w:rPr>
              <w:fldChar w:fldCharType="end"/>
            </w:r>
          </w:hyperlink>
        </w:p>
        <w:p w14:paraId="2D41050C" w14:textId="77777777" w:rsidR="00F60A9A" w:rsidRDefault="00F60A9A">
          <w:r>
            <w:rPr>
              <w:b/>
              <w:bCs/>
              <w:noProof/>
            </w:rPr>
            <w:fldChar w:fldCharType="end"/>
          </w:r>
        </w:p>
      </w:sdtContent>
    </w:sdt>
    <w:p w14:paraId="326B5EFF" w14:textId="77777777" w:rsidR="00134176" w:rsidRDefault="00134176">
      <w:pPr>
        <w:spacing w:line="259" w:lineRule="auto"/>
        <w:jc w:val="left"/>
      </w:pPr>
      <w:r>
        <w:br w:type="page"/>
      </w:r>
    </w:p>
    <w:p w14:paraId="5C283AF8" w14:textId="77777777" w:rsidR="00134176" w:rsidRDefault="00134176" w:rsidP="0010504C">
      <w:pPr>
        <w:pStyle w:val="Heading1"/>
      </w:pPr>
      <w:bookmarkStart w:id="1" w:name="_Toc78995628"/>
      <w:r>
        <w:lastRenderedPageBreak/>
        <w:t>Introduction</w:t>
      </w:r>
      <w:bookmarkEnd w:id="1"/>
    </w:p>
    <w:p w14:paraId="0E6B303C" w14:textId="06CF8100" w:rsidR="00A25F1B" w:rsidRPr="00A25F1B" w:rsidRDefault="00A25F1B" w:rsidP="00A25F1B">
      <w:r>
        <w:t xml:space="preserve">While making managerial or strategic decision some mistakes can be made which can reduce the performance and productivity. It is reflective learning which is efficient to improve the </w:t>
      </w:r>
      <w:r w:rsidR="006F26FA">
        <w:t>decision-making</w:t>
      </w:r>
      <w:r>
        <w:t xml:space="preserve"> skill of a person or a business manager which supports him to avoid mistakes in case of decision making. A person can take reflective learning as the guide to improve his knowledge and experience which can be used in both personal and professional life. This report is based on the reflective learning in which illustrations of reflecting skill, summarising skill and writing skill are provided. Gibbs Reflection Cyclical Model is also included in this report which can support me to improve my skills and knowledge. I will be able to make an assessment on my current expertise level and weak areas regarding the skill from this report. How I can develop an action plan to remove the weakness of me in term of skill is also added in this report. </w:t>
      </w:r>
    </w:p>
    <w:p w14:paraId="4126361A" w14:textId="77777777" w:rsidR="00235054" w:rsidRDefault="00134176" w:rsidP="00134176">
      <w:r>
        <w:br w:type="page"/>
      </w:r>
    </w:p>
    <w:p w14:paraId="71F66825" w14:textId="77777777" w:rsidR="00235054" w:rsidRDefault="00C611D5" w:rsidP="00C611D5">
      <w:pPr>
        <w:pStyle w:val="Heading1"/>
      </w:pPr>
      <w:bookmarkStart w:id="2" w:name="_Toc78995629"/>
      <w:r>
        <w:lastRenderedPageBreak/>
        <w:t>Gibbs</w:t>
      </w:r>
      <w:r w:rsidR="00235054" w:rsidRPr="00235054">
        <w:t xml:space="preserve"> Reflective Model</w:t>
      </w:r>
      <w:bookmarkEnd w:id="2"/>
    </w:p>
    <w:p w14:paraId="15065871" w14:textId="77777777" w:rsidR="00A25F1B" w:rsidRPr="00A25F1B" w:rsidRDefault="00A25F1B" w:rsidP="00A25F1B">
      <w:r>
        <w:t xml:space="preserve">Graham Gibbs is considered as the pioneer of Gibbs reflective model which was developed in 1988. How a person can learn from the experience is outlined in this model. This model is taken as the best model by the people to learn anything. This model has six stages which are used to explore the experience, to evaluate the experience and to learn from the experience. A student from the higher education applies this model to track the progress of his study and to check whether he is taking right action or not. Stages of Gibbs Reflective Model to learn from the experience are provided in the following section- </w:t>
      </w:r>
    </w:p>
    <w:p w14:paraId="2F7BAA6A" w14:textId="77777777" w:rsidR="0010504C" w:rsidRDefault="00EE7C28" w:rsidP="00EE7C28">
      <w:pPr>
        <w:jc w:val="center"/>
      </w:pPr>
      <w:r>
        <w:rPr>
          <w:noProof/>
          <w:lang w:eastAsia="en-GB"/>
        </w:rPr>
        <w:drawing>
          <wp:inline distT="0" distB="0" distL="0" distR="0" wp14:anchorId="6947CCAF" wp14:editId="0284460C">
            <wp:extent cx="3602990" cy="29629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2990" cy="2962910"/>
                    </a:xfrm>
                    <a:prstGeom prst="rect">
                      <a:avLst/>
                    </a:prstGeom>
                    <a:noFill/>
                  </pic:spPr>
                </pic:pic>
              </a:graphicData>
            </a:graphic>
          </wp:inline>
        </w:drawing>
      </w:r>
    </w:p>
    <w:p w14:paraId="3645634C" w14:textId="77777777" w:rsidR="00EE7C28" w:rsidRDefault="00EE7C28" w:rsidP="00EE7C28">
      <w:pPr>
        <w:jc w:val="center"/>
      </w:pPr>
      <w:r>
        <w:t>Figure 01: Gibbs Reflective Cycle</w:t>
      </w:r>
    </w:p>
    <w:p w14:paraId="1EFF3CB1" w14:textId="40177DB0" w:rsidR="00EE7C28" w:rsidRDefault="00EE7C28" w:rsidP="00EE7C28">
      <w:r>
        <w:t xml:space="preserve">This first stage of Gibbs Reflective Cycle is description in which an individual </w:t>
      </w:r>
      <w:r w:rsidR="006F26FA">
        <w:t>analyses</w:t>
      </w:r>
      <w:r>
        <w:t xml:space="preserve"> the </w:t>
      </w:r>
      <w:r w:rsidR="006F26FA">
        <w:t>experience</w:t>
      </w:r>
      <w:r>
        <w:t xml:space="preserve"> and make plan how to use this experience to solve such problems which repeat again and again. The second stage of this model is feeling in which an individual </w:t>
      </w:r>
      <w:r w:rsidR="006F26FA">
        <w:t>realises</w:t>
      </w:r>
      <w:r>
        <w:t xml:space="preserve"> the experience</w:t>
      </w:r>
      <w:r w:rsidR="00D93A99">
        <w:t xml:space="preserve"> </w:t>
      </w:r>
      <w:r w:rsidR="00D93A99" w:rsidRPr="009E71D8">
        <w:t>(Bhatnagar, 2019)</w:t>
      </w:r>
      <w:r>
        <w:t xml:space="preserve">. In this stage, this individual makes an assessment on the gather experience with regard that whether this experience is fruitful to solve a particular issue or not. If it seems to become fruitful to solve a particular problem, he might nurse this experience in this context. In third stage of Gibbs Reflective Model </w:t>
      </w:r>
      <w:r w:rsidR="00F07549">
        <w:t xml:space="preserve">a person </w:t>
      </w:r>
      <w:r w:rsidR="006F26FA">
        <w:t>evaluates</w:t>
      </w:r>
      <w:r w:rsidR="00F07549">
        <w:t xml:space="preserve"> the experience from various angle in order to justify the capability of the experience to </w:t>
      </w:r>
      <w:r w:rsidR="00D93A99">
        <w:t xml:space="preserve">solve a new problem. In this stage, a person </w:t>
      </w:r>
      <w:r w:rsidR="006F26FA">
        <w:t>develops</w:t>
      </w:r>
      <w:r w:rsidR="00D93A99">
        <w:t xml:space="preserve"> a </w:t>
      </w:r>
      <w:r w:rsidR="00D93A99">
        <w:lastRenderedPageBreak/>
        <w:t xml:space="preserve">concrete structure to learn from the experience. A sense is developed here from the experience which can be used in future time to learn new issues, generate new ideas and so on. In this case, reflective learning supports to face the challenges that generate from the surroundings </w:t>
      </w:r>
      <w:r w:rsidR="00D93A99" w:rsidRPr="009E71D8">
        <w:t>(Bhatnagar, 2019)</w:t>
      </w:r>
      <w:r w:rsidR="00D93A99">
        <w:t xml:space="preserve">. Last stage is the application stage which is renamed as the action. In this context, skill and knowledge gathered from the experience are applied to find out solution to a problem. </w:t>
      </w:r>
    </w:p>
    <w:p w14:paraId="40C82339" w14:textId="77777777" w:rsidR="00134176" w:rsidRDefault="00134176" w:rsidP="00C428A8">
      <w:pPr>
        <w:pStyle w:val="Heading1"/>
      </w:pPr>
      <w:bookmarkStart w:id="3" w:name="_Toc78995630"/>
      <w:r>
        <w:t>Summarising</w:t>
      </w:r>
      <w:bookmarkEnd w:id="3"/>
    </w:p>
    <w:p w14:paraId="58FC2223" w14:textId="77777777" w:rsidR="00D93A99" w:rsidRDefault="00D93A99" w:rsidP="00D93A99">
      <w:r>
        <w:t xml:space="preserve">It is the view of Paul Arthur (2014) that summary can be defined by the brief discussion of an article or anything. Key points of the entire article can be gotten from the summary. In this case, valuable time of the readers as well as valuable time of the learners can be saved. If summary is not made properly, proper message can’t be transferred to the audience as the summary loses the main theme of the article. </w:t>
      </w:r>
    </w:p>
    <w:p w14:paraId="5BB69026" w14:textId="66B4F6BF" w:rsidR="00D93A99" w:rsidRDefault="00D93A99" w:rsidP="00D93A99">
      <w:r>
        <w:t xml:space="preserve">I </w:t>
      </w:r>
      <w:r w:rsidR="006F26FA">
        <w:t>must</w:t>
      </w:r>
      <w:r>
        <w:t xml:space="preserve"> prepare key notes before writing a summary of an article. In this case, key points can support me to maintain the theme of the article or publications. I have also required to read out the whole </w:t>
      </w:r>
      <w:r w:rsidR="00F30619">
        <w:t xml:space="preserve">documents in this context to find out the key points. The issues which is less clear to me might be taken to the teacher </w:t>
      </w:r>
      <w:r w:rsidR="006F26FA">
        <w:t>to</w:t>
      </w:r>
      <w:r w:rsidR="00F30619">
        <w:t xml:space="preserve"> make the summary successful in this context. I </w:t>
      </w:r>
      <w:r w:rsidR="006F26FA">
        <w:t>must</w:t>
      </w:r>
      <w:r w:rsidR="00F30619">
        <w:t xml:space="preserve"> write the summary in different segment </w:t>
      </w:r>
      <w:r w:rsidR="006F26FA">
        <w:t>to</w:t>
      </w:r>
      <w:r w:rsidR="00F30619">
        <w:t xml:space="preserve"> convey the message properly to the audience </w:t>
      </w:r>
      <w:r w:rsidR="00F30619" w:rsidRPr="009E71D8">
        <w:t>(Bullock, 2019)</w:t>
      </w:r>
      <w:r w:rsidR="00F30619">
        <w:t xml:space="preserve">. </w:t>
      </w:r>
    </w:p>
    <w:p w14:paraId="05C4F02E" w14:textId="42823E1E" w:rsidR="00F30619" w:rsidRDefault="00F30619" w:rsidP="00D93A99">
      <w:r>
        <w:t xml:space="preserve">As I have started the summary of a paper smartly and properly, it has made me very much happy. It can be </w:t>
      </w:r>
      <w:r w:rsidR="006F26FA">
        <w:t>happening</w:t>
      </w:r>
      <w:r>
        <w:t xml:space="preserve"> that some audience may not be able to understand the message from the summary which also needed to take in mind. I can input further information there in order to fix the issues faced by the audience of the summary. </w:t>
      </w:r>
      <w:r w:rsidR="007937F1">
        <w:t xml:space="preserve">As I have followed a proper structure to make the summary, I can say that experience here motivated me to make the summary successful and fruitful. </w:t>
      </w:r>
    </w:p>
    <w:p w14:paraId="6F3EB72D" w14:textId="77777777" w:rsidR="007937F1" w:rsidRDefault="007937F1" w:rsidP="00D93A99">
      <w:r>
        <w:t xml:space="preserve">I have given a certain deadline to complete the summary. Here, I have also required to focus on the time management and to focus on the quality of the summary at the same time. As I have maintained a high quality of the summary and completed the summary within the due time, it has given me a great pleasure. Although I have made some </w:t>
      </w:r>
      <w:r>
        <w:lastRenderedPageBreak/>
        <w:t xml:space="preserve">mistakes which are made unintentionally, I have corrected them properly as I have gotten enough time to rewrite my article. </w:t>
      </w:r>
    </w:p>
    <w:p w14:paraId="54062877" w14:textId="77777777" w:rsidR="007937F1" w:rsidRDefault="007937F1" w:rsidP="00D93A99">
      <w:r>
        <w:t>I have made a break-down structure of the whole tasks of the summarising in order to make the proper use of time. Here, I have also made segments of the summary in order to increase the quality and reliability of the summary. Important issues are read out again and again in this context so that I can easily find out the key theme of the report or article in this context. As I have given much time in reading the whole or entire paper</w:t>
      </w:r>
      <w:r w:rsidR="0093303B">
        <w:t xml:space="preserve">, I have to become faster in writing the summary </w:t>
      </w:r>
      <w:r w:rsidR="0093303B" w:rsidRPr="009E71D8">
        <w:t>(</w:t>
      </w:r>
      <w:proofErr w:type="spellStart"/>
      <w:r w:rsidR="0093303B" w:rsidRPr="009E71D8">
        <w:t>Daryanto</w:t>
      </w:r>
      <w:proofErr w:type="spellEnd"/>
      <w:r w:rsidR="0093303B" w:rsidRPr="009E71D8">
        <w:t>, 2019)</w:t>
      </w:r>
      <w:r w:rsidR="0093303B">
        <w:t xml:space="preserve">. </w:t>
      </w:r>
    </w:p>
    <w:p w14:paraId="0B4B4576" w14:textId="77777777" w:rsidR="0093303B" w:rsidRPr="00D93A99" w:rsidRDefault="0093303B" w:rsidP="00D93A99">
      <w:r>
        <w:t xml:space="preserve">To make the summary extraordinary I have to make the best use of available resources. Breakdown structure of the work was supportive here for me to accomplish the work properly </w:t>
      </w:r>
      <w:r w:rsidRPr="009E71D8">
        <w:t>(</w:t>
      </w:r>
      <w:proofErr w:type="spellStart"/>
      <w:r w:rsidRPr="009E71D8">
        <w:t>Febriani</w:t>
      </w:r>
      <w:proofErr w:type="spellEnd"/>
      <w:r w:rsidRPr="009E71D8">
        <w:t>, 2020)</w:t>
      </w:r>
      <w:r>
        <w:t xml:space="preserve">. I have become capable to develop my communication skill in this context from the summarising. Now, I am capable to get the core message from a large report or publication. </w:t>
      </w:r>
    </w:p>
    <w:p w14:paraId="61B46661" w14:textId="77777777" w:rsidR="00E53F73" w:rsidRDefault="00E53F73">
      <w:pPr>
        <w:spacing w:line="259" w:lineRule="auto"/>
        <w:jc w:val="left"/>
        <w:rPr>
          <w:rFonts w:eastAsiaTheme="majorEastAsia" w:cstheme="majorBidi"/>
          <w:color w:val="1F4E79" w:themeColor="accent1" w:themeShade="80"/>
          <w:sz w:val="28"/>
          <w:szCs w:val="32"/>
        </w:rPr>
      </w:pPr>
      <w:r>
        <w:br w:type="page"/>
      </w:r>
    </w:p>
    <w:p w14:paraId="60C87F03" w14:textId="77777777" w:rsidR="00134176" w:rsidRDefault="00134176" w:rsidP="00580A92">
      <w:pPr>
        <w:pStyle w:val="Heading1"/>
      </w:pPr>
      <w:bookmarkStart w:id="4" w:name="_Toc78995631"/>
      <w:r>
        <w:lastRenderedPageBreak/>
        <w:t>Reflecti</w:t>
      </w:r>
      <w:r w:rsidR="0093303B">
        <w:t>on</w:t>
      </w:r>
      <w:bookmarkEnd w:id="4"/>
      <w:r w:rsidR="0093303B">
        <w:t xml:space="preserve"> </w:t>
      </w:r>
    </w:p>
    <w:p w14:paraId="06BD85E3" w14:textId="77777777" w:rsidR="0093303B" w:rsidRDefault="0093303B" w:rsidP="0093303B">
      <w:r>
        <w:t xml:space="preserve">Use of past experience in future life whether it is the context of personal life or the context of professional life can be defined as the reflection. In this case, skills gathered from the past and future actions can be </w:t>
      </w:r>
      <w:r w:rsidR="005E62E1">
        <w:t xml:space="preserve">applied in future life to make the personal and professional life successful and effective. Reflection is capable to develop a strong belief and attitude which can be used in future life. Actions and decision making in the future are also gotten influenced directly by the reflection the present and past actions and decision making. It is the view of Bradley (2013) that there are two main components of reflection. </w:t>
      </w:r>
      <w:r w:rsidR="009A7F95">
        <w:t xml:space="preserve">Reflection of the experience is first one in which new issues are learnt from the past action. Besides, another one is reflection as metacognition which supports to learn from the new concepts and ideas. In both cases, an individual has the opportunity for personal development. As self-criticism is available reflective learning, better approaches can be undertaken to conduct different tasks in the future </w:t>
      </w:r>
      <w:r w:rsidR="009A7F95" w:rsidRPr="009E71D8">
        <w:t>(Gibbs, 2018)</w:t>
      </w:r>
      <w:r w:rsidR="009A7F95">
        <w:t xml:space="preserve">.  </w:t>
      </w:r>
    </w:p>
    <w:p w14:paraId="2FC6093E" w14:textId="3615D077" w:rsidR="009A7F95" w:rsidRPr="0093303B" w:rsidRDefault="009A7F95" w:rsidP="0093303B">
      <w:r>
        <w:t xml:space="preserve">I have worked as the volunteer of a </w:t>
      </w:r>
      <w:r w:rsidR="006F26FA">
        <w:t>charity-based</w:t>
      </w:r>
      <w:r>
        <w:t xml:space="preserve"> organisation. I </w:t>
      </w:r>
      <w:r w:rsidR="006F26FA">
        <w:t>must</w:t>
      </w:r>
      <w:r>
        <w:t xml:space="preserve"> gather fund for the cancer patients in this context. Here, I have gotten the opportunity to gather both knowledge and experience. For example, I have to manage the donors to contribute funds. In this case, I have to communicate with them in both oral and written manner. In this case, I have become capable to develop my communication skill. This experience and skills can be used in future life in both personal and professional context. In this case, I have become capable to identify my weakness so that I have become capable to take training to reduce my weakness. For example, I was little bit weak in written communication </w:t>
      </w:r>
      <w:r w:rsidR="006F26FA">
        <w:t>skill,</w:t>
      </w:r>
      <w:r>
        <w:t xml:space="preserve"> but I have become capable to improve my communication skill by working as the volunteer. In this context, I can apply the writer communication skill in the future as the business manager in order to gather information from both inside and outside of the organisation</w:t>
      </w:r>
      <w:r w:rsidR="00DD3782">
        <w:t xml:space="preserve"> and to communicate the decision within the functional manager as the strategic manager of the organisation. </w:t>
      </w:r>
    </w:p>
    <w:p w14:paraId="5B5D56B4" w14:textId="45861FB6" w:rsidR="00CB378B" w:rsidRDefault="00DD3782" w:rsidP="00E53F73">
      <w:r>
        <w:t xml:space="preserve">I have also required to form team in order to manage fund for this </w:t>
      </w:r>
      <w:r w:rsidR="006F26FA">
        <w:t>charity-based</w:t>
      </w:r>
      <w:r>
        <w:t xml:space="preserve"> organisation. In this case, I have to determine the roles and responsibilities of myself and other members of the team. I have become capable to improve my innovation and creativity skill from the other members of the team while working as the part of the team. </w:t>
      </w:r>
      <w:r>
        <w:lastRenderedPageBreak/>
        <w:t xml:space="preserve">I have also required to lead whole team and motivate the other members of the team. In this case, I have gotten the scopes and opportunities to develop my leadership and managerial skills. Here, teamwork and leadership skill can be applied in the future as the business manager which can support me to manage my duties properly as the business manager </w:t>
      </w:r>
      <w:r w:rsidRPr="009E71D8">
        <w:t>(Mario, 2020)</w:t>
      </w:r>
      <w:r>
        <w:t xml:space="preserve">. </w:t>
      </w:r>
    </w:p>
    <w:p w14:paraId="26D426A9" w14:textId="77777777" w:rsidR="00E53F73" w:rsidRPr="00E53F73" w:rsidRDefault="00DD3782" w:rsidP="00E53F73">
      <w:r>
        <w:t>While gathering funds I have made an assessment that I have weakness in listening which is required to improve for the sake of competitive advantage in the job market. I have become capable to assess the importance of technological skill to work in recent business environment. But I have some weakness in case of using technological tools so I need to improve my skill in this area to become successful in both personal and professional life. As world is now experiencing a severe pandemic situation, I have to use advanced communication technology in present and future time to communicate with the co-workers and others. In this case, it can be said that it is a must</w:t>
      </w:r>
      <w:r w:rsidR="00CB7C8D">
        <w:t xml:space="preserve"> for me to improve my technological skill to sustain in the recent competitive business environment. </w:t>
      </w:r>
    </w:p>
    <w:p w14:paraId="33DBF11F" w14:textId="77777777" w:rsidR="002A49E5" w:rsidRDefault="002A49E5">
      <w:pPr>
        <w:spacing w:line="259" w:lineRule="auto"/>
        <w:jc w:val="left"/>
        <w:rPr>
          <w:rFonts w:eastAsiaTheme="majorEastAsia" w:cstheme="majorBidi"/>
          <w:color w:val="1F4E79" w:themeColor="accent1" w:themeShade="80"/>
          <w:sz w:val="28"/>
          <w:szCs w:val="32"/>
        </w:rPr>
      </w:pPr>
      <w:r>
        <w:br w:type="page"/>
      </w:r>
    </w:p>
    <w:p w14:paraId="17BDEFEE" w14:textId="77777777" w:rsidR="00134176" w:rsidRDefault="00134176" w:rsidP="00580A92">
      <w:pPr>
        <w:pStyle w:val="Heading1"/>
      </w:pPr>
      <w:bookmarkStart w:id="5" w:name="_Toc78995632"/>
      <w:r w:rsidRPr="00580A92">
        <w:lastRenderedPageBreak/>
        <w:t>CV writing</w:t>
      </w:r>
      <w:bookmarkEnd w:id="5"/>
    </w:p>
    <w:p w14:paraId="6CAA43BE" w14:textId="77777777" w:rsidR="002A49E5" w:rsidRDefault="002A49E5" w:rsidP="002A49E5">
      <w:pPr>
        <w:widowControl w:val="0"/>
        <w:autoSpaceDE w:val="0"/>
        <w:autoSpaceDN w:val="0"/>
        <w:spacing w:after="0" w:line="240" w:lineRule="auto"/>
        <w:ind w:left="105"/>
        <w:jc w:val="center"/>
        <w:rPr>
          <w:rFonts w:eastAsia="Arial" w:cs="Arial"/>
          <w:szCs w:val="36"/>
          <w:lang w:val="en-US" w:bidi="en-US"/>
        </w:rPr>
      </w:pPr>
    </w:p>
    <w:p w14:paraId="5AF5B866" w14:textId="77777777" w:rsidR="002A49E5" w:rsidRPr="002A49E5" w:rsidRDefault="002A49E5" w:rsidP="00AB50B0">
      <w:pPr>
        <w:jc w:val="center"/>
        <w:rPr>
          <w:lang w:val="en-US"/>
        </w:rPr>
      </w:pPr>
      <w:r w:rsidRPr="00AB50B0">
        <w:rPr>
          <w:b/>
          <w:szCs w:val="36"/>
          <w:lang w:val="en-US" w:bidi="en-US"/>
        </w:rPr>
        <w:t>N</w:t>
      </w:r>
      <w:r w:rsidR="00AB50B0" w:rsidRPr="00AB50B0">
        <w:rPr>
          <w:b/>
          <w:szCs w:val="36"/>
          <w:lang w:val="en-US" w:bidi="en-US"/>
        </w:rPr>
        <w:t>ame</w:t>
      </w:r>
      <w:r w:rsidRPr="00AB50B0">
        <w:rPr>
          <w:b/>
          <w:szCs w:val="36"/>
          <w:lang w:val="en-US" w:bidi="en-US"/>
        </w:rPr>
        <w:t>:</w:t>
      </w:r>
      <w:r w:rsidRPr="002A49E5">
        <w:rPr>
          <w:szCs w:val="36"/>
          <w:lang w:val="en-US" w:bidi="en-US"/>
        </w:rPr>
        <w:t xml:space="preserve"> </w:t>
      </w:r>
      <w:proofErr w:type="spellStart"/>
      <w:r w:rsidR="00CB7C8D">
        <w:rPr>
          <w:lang w:val="en-US"/>
        </w:rPr>
        <w:t>abc</w:t>
      </w:r>
      <w:proofErr w:type="spellEnd"/>
    </w:p>
    <w:p w14:paraId="1FAFFBF2" w14:textId="77777777" w:rsidR="002A49E5" w:rsidRPr="002A49E5" w:rsidRDefault="002A49E5" w:rsidP="00AB50B0">
      <w:pPr>
        <w:jc w:val="center"/>
        <w:rPr>
          <w:rFonts w:eastAsia="Calibri" w:cs="Times New Roman"/>
        </w:rPr>
      </w:pPr>
      <w:r w:rsidRPr="00AB50B0">
        <w:rPr>
          <w:rFonts w:eastAsia="Calibri"/>
          <w:b/>
          <w:szCs w:val="36"/>
          <w:lang w:bidi="en-US"/>
        </w:rPr>
        <w:t>Email:</w:t>
      </w:r>
      <w:r w:rsidRPr="002A49E5">
        <w:rPr>
          <w:rFonts w:eastAsia="Calibri"/>
          <w:szCs w:val="36"/>
          <w:lang w:bidi="en-US"/>
        </w:rPr>
        <w:t xml:space="preserve"> </w:t>
      </w:r>
      <w:r w:rsidR="00CB7C8D">
        <w:rPr>
          <w:lang w:val="en-US"/>
        </w:rPr>
        <w:t>abc</w:t>
      </w:r>
      <w:r w:rsidR="00AB50B0">
        <w:rPr>
          <w:lang w:val="en-US"/>
        </w:rPr>
        <w:t>7979@gmail.com</w:t>
      </w:r>
    </w:p>
    <w:p w14:paraId="3D61330E" w14:textId="77777777" w:rsidR="002A49E5" w:rsidRPr="002A49E5" w:rsidRDefault="00AB50B0" w:rsidP="00AB50B0">
      <w:pPr>
        <w:jc w:val="center"/>
        <w:rPr>
          <w:lang w:val="en-US"/>
        </w:rPr>
      </w:pPr>
      <w:r w:rsidRPr="00AB50B0">
        <w:rPr>
          <w:b/>
          <w:szCs w:val="36"/>
          <w:lang w:val="en-US" w:bidi="en-US"/>
        </w:rPr>
        <w:t>Address</w:t>
      </w:r>
      <w:r w:rsidR="002A49E5" w:rsidRPr="00AB50B0">
        <w:rPr>
          <w:b/>
          <w:szCs w:val="36"/>
          <w:lang w:val="en-US" w:bidi="en-US"/>
        </w:rPr>
        <w:t>:</w:t>
      </w:r>
      <w:r w:rsidR="002A49E5" w:rsidRPr="002A49E5">
        <w:rPr>
          <w:szCs w:val="36"/>
          <w:lang w:val="en-US" w:bidi="en-US"/>
        </w:rPr>
        <w:t xml:space="preserve"> </w:t>
      </w:r>
      <w:r>
        <w:rPr>
          <w:lang w:val="en-US"/>
        </w:rPr>
        <w:t>Wales, UK</w:t>
      </w:r>
    </w:p>
    <w:p w14:paraId="54F06625" w14:textId="77777777" w:rsidR="002A49E5" w:rsidRPr="002A49E5" w:rsidRDefault="002A49E5" w:rsidP="002A49E5">
      <w:pPr>
        <w:rPr>
          <w:rFonts w:eastAsia="Calibri" w:cs="Arial"/>
          <w:b/>
          <w:szCs w:val="36"/>
          <w:lang w:val="en-US" w:bidi="en-US"/>
        </w:rPr>
      </w:pPr>
      <w:r w:rsidRPr="002A49E5">
        <w:rPr>
          <w:rFonts w:eastAsia="Calibri" w:cs="Arial"/>
          <w:b/>
          <w:szCs w:val="36"/>
          <w:lang w:val="en-US" w:bidi="en-US"/>
        </w:rPr>
        <w:t>Career Objectives</w:t>
      </w:r>
    </w:p>
    <w:p w14:paraId="258B6CEA" w14:textId="77777777" w:rsidR="002A49E5" w:rsidRPr="002A49E5" w:rsidRDefault="002A49E5" w:rsidP="00AB50B0">
      <w:pPr>
        <w:widowControl w:val="0"/>
        <w:numPr>
          <w:ilvl w:val="0"/>
          <w:numId w:val="2"/>
        </w:numPr>
        <w:autoSpaceDE w:val="0"/>
        <w:autoSpaceDN w:val="0"/>
        <w:spacing w:after="0"/>
        <w:contextualSpacing/>
        <w:jc w:val="left"/>
        <w:rPr>
          <w:rFonts w:eastAsia="Times New Roman" w:cs="Arial"/>
          <w:szCs w:val="36"/>
          <w:lang w:bidi="en-US"/>
        </w:rPr>
      </w:pPr>
      <w:r w:rsidRPr="002A49E5">
        <w:rPr>
          <w:rFonts w:eastAsia="Times New Roman" w:cs="Arial"/>
          <w:szCs w:val="36"/>
          <w:lang w:bidi="en-US"/>
        </w:rPr>
        <w:t xml:space="preserve">To </w:t>
      </w:r>
      <w:r w:rsidR="00AB50B0">
        <w:rPr>
          <w:rFonts w:eastAsia="Times New Roman" w:cs="Arial"/>
          <w:szCs w:val="36"/>
          <w:lang w:bidi="en-US"/>
        </w:rPr>
        <w:t>get</w:t>
      </w:r>
      <w:r w:rsidRPr="002A49E5">
        <w:rPr>
          <w:rFonts w:eastAsia="Times New Roman" w:cs="Arial"/>
          <w:szCs w:val="36"/>
          <w:lang w:bidi="en-US"/>
        </w:rPr>
        <w:t xml:space="preserve"> a cherished job where I can develop </w:t>
      </w:r>
      <w:r w:rsidR="00AB50B0">
        <w:rPr>
          <w:rFonts w:eastAsia="Times New Roman" w:cs="Arial"/>
          <w:szCs w:val="36"/>
          <w:lang w:bidi="en-US"/>
        </w:rPr>
        <w:t xml:space="preserve">and improve </w:t>
      </w:r>
      <w:r w:rsidRPr="002A49E5">
        <w:rPr>
          <w:rFonts w:eastAsia="Times New Roman" w:cs="Arial"/>
          <w:szCs w:val="36"/>
          <w:lang w:bidi="en-US"/>
        </w:rPr>
        <w:t>myself personally and professionally.</w:t>
      </w:r>
    </w:p>
    <w:p w14:paraId="70DE0DD1" w14:textId="77777777" w:rsidR="002A49E5" w:rsidRPr="002A49E5" w:rsidRDefault="002A49E5" w:rsidP="00AB50B0">
      <w:pPr>
        <w:widowControl w:val="0"/>
        <w:numPr>
          <w:ilvl w:val="0"/>
          <w:numId w:val="2"/>
        </w:numPr>
        <w:autoSpaceDE w:val="0"/>
        <w:autoSpaceDN w:val="0"/>
        <w:spacing w:after="0"/>
        <w:contextualSpacing/>
        <w:jc w:val="left"/>
        <w:rPr>
          <w:rFonts w:eastAsia="Times New Roman" w:cs="Arial"/>
          <w:szCs w:val="36"/>
          <w:lang w:bidi="en-US"/>
        </w:rPr>
      </w:pPr>
      <w:r w:rsidRPr="002A49E5">
        <w:rPr>
          <w:rFonts w:eastAsia="Times New Roman" w:cs="Arial"/>
          <w:szCs w:val="36"/>
          <w:lang w:bidi="en-US"/>
        </w:rPr>
        <w:t xml:space="preserve">To </w:t>
      </w:r>
      <w:r w:rsidR="00AB50B0">
        <w:rPr>
          <w:rFonts w:eastAsia="Times New Roman" w:cs="Arial"/>
          <w:szCs w:val="36"/>
          <w:lang w:bidi="en-US"/>
        </w:rPr>
        <w:t>get</w:t>
      </w:r>
      <w:r w:rsidRPr="002A49E5">
        <w:rPr>
          <w:rFonts w:eastAsia="Times New Roman" w:cs="Arial"/>
          <w:szCs w:val="36"/>
          <w:lang w:bidi="en-US"/>
        </w:rPr>
        <w:t xml:space="preserve"> a job in a </w:t>
      </w:r>
      <w:r w:rsidR="00AB50B0">
        <w:rPr>
          <w:rFonts w:eastAsia="Times New Roman" w:cs="Arial"/>
          <w:szCs w:val="36"/>
          <w:lang w:bidi="en-US"/>
        </w:rPr>
        <w:t>multinational</w:t>
      </w:r>
      <w:r w:rsidRPr="002A49E5">
        <w:rPr>
          <w:rFonts w:eastAsia="Times New Roman" w:cs="Arial"/>
          <w:szCs w:val="36"/>
          <w:lang w:bidi="en-US"/>
        </w:rPr>
        <w:t xml:space="preserve"> where I can </w:t>
      </w:r>
      <w:r w:rsidR="00AB50B0">
        <w:rPr>
          <w:rFonts w:eastAsia="Times New Roman" w:cs="Arial"/>
          <w:szCs w:val="36"/>
          <w:lang w:bidi="en-US"/>
        </w:rPr>
        <w:t>utilize</w:t>
      </w:r>
      <w:r w:rsidRPr="002A49E5">
        <w:rPr>
          <w:rFonts w:eastAsia="Times New Roman" w:cs="Arial"/>
          <w:szCs w:val="36"/>
          <w:lang w:bidi="en-US"/>
        </w:rPr>
        <w:t xml:space="preserve"> my academic learnings and experiences.</w:t>
      </w:r>
    </w:p>
    <w:p w14:paraId="11C50FB4" w14:textId="77777777" w:rsidR="002A49E5" w:rsidRPr="002A49E5" w:rsidRDefault="002A49E5" w:rsidP="00AB50B0">
      <w:pPr>
        <w:widowControl w:val="0"/>
        <w:numPr>
          <w:ilvl w:val="0"/>
          <w:numId w:val="2"/>
        </w:numPr>
        <w:autoSpaceDE w:val="0"/>
        <w:autoSpaceDN w:val="0"/>
        <w:spacing w:after="0"/>
        <w:contextualSpacing/>
        <w:jc w:val="left"/>
        <w:rPr>
          <w:rFonts w:eastAsia="Times New Roman" w:cs="Arial"/>
          <w:szCs w:val="36"/>
          <w:lang w:bidi="en-US"/>
        </w:rPr>
      </w:pPr>
      <w:r w:rsidRPr="002A49E5">
        <w:rPr>
          <w:rFonts w:eastAsia="Times New Roman" w:cs="Arial"/>
          <w:szCs w:val="36"/>
          <w:lang w:bidi="en-US"/>
        </w:rPr>
        <w:t xml:space="preserve">To </w:t>
      </w:r>
      <w:r w:rsidR="00AB50B0">
        <w:rPr>
          <w:rFonts w:eastAsia="Times New Roman" w:cs="Arial"/>
          <w:szCs w:val="36"/>
          <w:lang w:bidi="en-US"/>
        </w:rPr>
        <w:t xml:space="preserve">join </w:t>
      </w:r>
      <w:r w:rsidRPr="002A49E5">
        <w:rPr>
          <w:rFonts w:eastAsia="Times New Roman" w:cs="Arial"/>
          <w:szCs w:val="36"/>
          <w:lang w:bidi="en-US"/>
        </w:rPr>
        <w:t xml:space="preserve">a competitive job workplace to </w:t>
      </w:r>
      <w:r w:rsidR="00AB50B0">
        <w:rPr>
          <w:rFonts w:eastAsia="Times New Roman" w:cs="Arial"/>
          <w:szCs w:val="36"/>
          <w:lang w:bidi="en-US"/>
        </w:rPr>
        <w:t>apply</w:t>
      </w:r>
      <w:r w:rsidRPr="002A49E5">
        <w:rPr>
          <w:rFonts w:eastAsia="Times New Roman" w:cs="Arial"/>
          <w:szCs w:val="36"/>
          <w:lang w:bidi="en-US"/>
        </w:rPr>
        <w:t xml:space="preserve"> my interpersonal and teamwork skills.</w:t>
      </w:r>
    </w:p>
    <w:p w14:paraId="4FF81AC5" w14:textId="77777777" w:rsidR="002A49E5" w:rsidRPr="002A49E5" w:rsidRDefault="002A49E5" w:rsidP="002A49E5">
      <w:pPr>
        <w:rPr>
          <w:rFonts w:eastAsia="Calibri" w:cs="Arial"/>
          <w:b/>
          <w:szCs w:val="36"/>
          <w:lang w:bidi="en-US"/>
        </w:rPr>
      </w:pPr>
      <w:r w:rsidRPr="002A49E5">
        <w:rPr>
          <w:rFonts w:eastAsia="Calibri" w:cs="Arial"/>
          <w:b/>
          <w:szCs w:val="36"/>
          <w:lang w:val="en-US" w:bidi="en-US"/>
        </w:rPr>
        <w:t>Personal Skills</w:t>
      </w:r>
    </w:p>
    <w:tbl>
      <w:tblPr>
        <w:tblStyle w:val="TableGrid1"/>
        <w:tblOverlap w:val="never"/>
        <w:tblW w:w="9128" w:type="dxa"/>
        <w:tblLook w:val="04A0" w:firstRow="1" w:lastRow="0" w:firstColumn="1" w:lastColumn="0" w:noHBand="0" w:noVBand="1"/>
      </w:tblPr>
      <w:tblGrid>
        <w:gridCol w:w="4997"/>
        <w:gridCol w:w="4131"/>
      </w:tblGrid>
      <w:tr w:rsidR="002A49E5" w:rsidRPr="002A49E5" w14:paraId="59E157B2" w14:textId="77777777" w:rsidTr="00F60A9A">
        <w:trPr>
          <w:trHeight w:val="991"/>
        </w:trPr>
        <w:tc>
          <w:tcPr>
            <w:tcW w:w="4997" w:type="dxa"/>
          </w:tcPr>
          <w:p w14:paraId="7C27E21C" w14:textId="77777777" w:rsidR="002A49E5" w:rsidRPr="002A49E5" w:rsidRDefault="002A49E5" w:rsidP="00AB50B0">
            <w:pPr>
              <w:widowControl w:val="0"/>
              <w:numPr>
                <w:ilvl w:val="0"/>
                <w:numId w:val="4"/>
              </w:numPr>
              <w:autoSpaceDE w:val="0"/>
              <w:autoSpaceDN w:val="0"/>
              <w:contextualSpacing/>
              <w:jc w:val="left"/>
              <w:rPr>
                <w:rFonts w:cs="Arial"/>
                <w:szCs w:val="24"/>
                <w:lang w:val="en-US" w:bidi="bn-BD"/>
              </w:rPr>
            </w:pPr>
            <w:r w:rsidRPr="002A49E5">
              <w:rPr>
                <w:rFonts w:cs="Arial"/>
                <w:szCs w:val="24"/>
                <w:lang w:val="en-US" w:bidi="bn-BD"/>
              </w:rPr>
              <w:t xml:space="preserve">Negotiation and Conflict </w:t>
            </w:r>
            <w:r w:rsidR="00AB50B0">
              <w:rPr>
                <w:rFonts w:cs="Arial"/>
                <w:szCs w:val="24"/>
                <w:lang w:val="en-US" w:bidi="bn-BD"/>
              </w:rPr>
              <w:t>management</w:t>
            </w:r>
          </w:p>
          <w:p w14:paraId="211A579E" w14:textId="77777777" w:rsidR="002A49E5" w:rsidRPr="002A49E5" w:rsidRDefault="00AB50B0" w:rsidP="00AB50B0">
            <w:pPr>
              <w:widowControl w:val="0"/>
              <w:numPr>
                <w:ilvl w:val="0"/>
                <w:numId w:val="4"/>
              </w:numPr>
              <w:autoSpaceDE w:val="0"/>
              <w:autoSpaceDN w:val="0"/>
              <w:contextualSpacing/>
              <w:jc w:val="left"/>
              <w:rPr>
                <w:rFonts w:cs="Arial"/>
                <w:szCs w:val="24"/>
                <w:lang w:val="en-US" w:bidi="bn-BD"/>
              </w:rPr>
            </w:pPr>
            <w:r>
              <w:rPr>
                <w:rFonts w:cs="Arial"/>
                <w:szCs w:val="24"/>
                <w:lang w:val="en-US" w:bidi="bn-BD"/>
              </w:rPr>
              <w:t xml:space="preserve">Digital </w:t>
            </w:r>
            <w:r w:rsidR="002A49E5" w:rsidRPr="002A49E5">
              <w:rPr>
                <w:rFonts w:cs="Arial"/>
                <w:szCs w:val="24"/>
                <w:lang w:val="en-US" w:bidi="bn-BD"/>
              </w:rPr>
              <w:t>Content Marketing</w:t>
            </w:r>
          </w:p>
          <w:p w14:paraId="0A9FFD3A" w14:textId="77777777" w:rsidR="002A49E5" w:rsidRDefault="002A49E5" w:rsidP="00AB50B0">
            <w:pPr>
              <w:widowControl w:val="0"/>
              <w:numPr>
                <w:ilvl w:val="0"/>
                <w:numId w:val="4"/>
              </w:numPr>
              <w:autoSpaceDE w:val="0"/>
              <w:autoSpaceDN w:val="0"/>
              <w:contextualSpacing/>
              <w:jc w:val="left"/>
              <w:rPr>
                <w:rFonts w:cs="Arial"/>
                <w:szCs w:val="24"/>
                <w:lang w:val="en-US" w:bidi="bn-BD"/>
              </w:rPr>
            </w:pPr>
            <w:r w:rsidRPr="002A49E5">
              <w:rPr>
                <w:rFonts w:cs="Arial"/>
                <w:szCs w:val="24"/>
                <w:lang w:val="en-US" w:bidi="bn-BD"/>
              </w:rPr>
              <w:t>Microsoft Office Aptitude</w:t>
            </w:r>
          </w:p>
          <w:p w14:paraId="36C24FB8" w14:textId="77777777" w:rsidR="00AB50B0" w:rsidRPr="002A49E5" w:rsidRDefault="00AB50B0" w:rsidP="00AB50B0">
            <w:pPr>
              <w:widowControl w:val="0"/>
              <w:numPr>
                <w:ilvl w:val="0"/>
                <w:numId w:val="4"/>
              </w:numPr>
              <w:autoSpaceDE w:val="0"/>
              <w:autoSpaceDN w:val="0"/>
              <w:contextualSpacing/>
              <w:jc w:val="left"/>
              <w:rPr>
                <w:rFonts w:cs="Arial"/>
                <w:szCs w:val="24"/>
                <w:lang w:val="en-US" w:bidi="bn-BD"/>
              </w:rPr>
            </w:pPr>
            <w:r>
              <w:rPr>
                <w:rFonts w:cs="Arial"/>
                <w:szCs w:val="24"/>
                <w:lang w:val="en-US" w:bidi="bn-BD"/>
              </w:rPr>
              <w:t>Research Skills</w:t>
            </w:r>
          </w:p>
        </w:tc>
        <w:tc>
          <w:tcPr>
            <w:tcW w:w="4131" w:type="dxa"/>
          </w:tcPr>
          <w:p w14:paraId="577921C8" w14:textId="77777777" w:rsidR="002A49E5" w:rsidRPr="002A49E5" w:rsidRDefault="002A49E5" w:rsidP="00AB50B0">
            <w:pPr>
              <w:widowControl w:val="0"/>
              <w:numPr>
                <w:ilvl w:val="0"/>
                <w:numId w:val="5"/>
              </w:numPr>
              <w:autoSpaceDE w:val="0"/>
              <w:autoSpaceDN w:val="0"/>
              <w:contextualSpacing/>
              <w:jc w:val="left"/>
              <w:rPr>
                <w:rFonts w:cs="Arial"/>
                <w:szCs w:val="24"/>
                <w:lang w:val="en-US" w:bidi="bn-BD"/>
              </w:rPr>
            </w:pPr>
            <w:r w:rsidRPr="002A49E5">
              <w:rPr>
                <w:rFonts w:eastAsia="SimSun" w:cs="Arial"/>
                <w:color w:val="202124"/>
                <w:szCs w:val="24"/>
                <w:shd w:val="clear" w:color="auto" w:fill="FFFFFF"/>
                <w:lang w:val="en-US"/>
              </w:rPr>
              <w:t>More Flexible</w:t>
            </w:r>
          </w:p>
          <w:p w14:paraId="5D11CAA0" w14:textId="77777777" w:rsidR="002A49E5" w:rsidRPr="002A49E5" w:rsidRDefault="002A49E5" w:rsidP="00AB50B0">
            <w:pPr>
              <w:widowControl w:val="0"/>
              <w:numPr>
                <w:ilvl w:val="0"/>
                <w:numId w:val="4"/>
              </w:numPr>
              <w:autoSpaceDE w:val="0"/>
              <w:autoSpaceDN w:val="0"/>
              <w:contextualSpacing/>
              <w:jc w:val="left"/>
              <w:rPr>
                <w:rFonts w:cs="Arial"/>
                <w:szCs w:val="24"/>
                <w:lang w:val="en-US" w:bidi="bn-BD"/>
              </w:rPr>
            </w:pPr>
            <w:r w:rsidRPr="002A49E5">
              <w:rPr>
                <w:rFonts w:cs="Arial"/>
                <w:szCs w:val="24"/>
                <w:lang w:val="en-US" w:bidi="bn-BD"/>
              </w:rPr>
              <w:t>Computer Literacy</w:t>
            </w:r>
          </w:p>
          <w:p w14:paraId="0E973538" w14:textId="77777777" w:rsidR="002A49E5" w:rsidRPr="002A49E5" w:rsidRDefault="002A49E5" w:rsidP="00AB50B0">
            <w:pPr>
              <w:widowControl w:val="0"/>
              <w:numPr>
                <w:ilvl w:val="0"/>
                <w:numId w:val="4"/>
              </w:numPr>
              <w:autoSpaceDE w:val="0"/>
              <w:autoSpaceDN w:val="0"/>
              <w:contextualSpacing/>
              <w:jc w:val="left"/>
              <w:rPr>
                <w:rFonts w:cs="Arial"/>
                <w:szCs w:val="24"/>
                <w:lang w:val="en-US" w:bidi="bn-BD"/>
              </w:rPr>
            </w:pPr>
            <w:r w:rsidRPr="002A49E5">
              <w:rPr>
                <w:szCs w:val="24"/>
                <w:lang w:val="en-US"/>
              </w:rPr>
              <w:t>Technical Competency</w:t>
            </w:r>
            <w:r w:rsidR="00AB50B0">
              <w:rPr>
                <w:szCs w:val="24"/>
                <w:lang w:val="en-US"/>
              </w:rPr>
              <w:t xml:space="preserve"> in Projection.</w:t>
            </w:r>
          </w:p>
        </w:tc>
      </w:tr>
    </w:tbl>
    <w:p w14:paraId="34EE23E7" w14:textId="77777777" w:rsidR="002A49E5" w:rsidRDefault="002A49E5" w:rsidP="002A49E5">
      <w:pPr>
        <w:rPr>
          <w:rFonts w:eastAsia="Calibri" w:cs="Arial"/>
          <w:szCs w:val="36"/>
          <w:lang w:bidi="en-US"/>
        </w:rPr>
      </w:pPr>
      <w:r w:rsidRPr="002A49E5">
        <w:rPr>
          <w:rFonts w:eastAsia="Calibri" w:cs="Arial"/>
          <w:b/>
          <w:szCs w:val="36"/>
          <w:lang w:val="en-US" w:bidi="en-US"/>
        </w:rPr>
        <w:t>Education</w:t>
      </w:r>
    </w:p>
    <w:p w14:paraId="2EE41F66" w14:textId="77777777" w:rsidR="00AB50B0" w:rsidRPr="002A49E5" w:rsidRDefault="00AB50B0" w:rsidP="002A49E5">
      <w:pPr>
        <w:rPr>
          <w:rFonts w:eastAsia="Calibri" w:cs="Arial"/>
          <w:szCs w:val="36"/>
          <w:lang w:bidi="en-US"/>
        </w:rPr>
      </w:pPr>
      <w:r>
        <w:rPr>
          <w:rFonts w:eastAsia="Calibri" w:cs="Arial"/>
          <w:szCs w:val="36"/>
          <w:lang w:bidi="en-US"/>
        </w:rPr>
        <w:t>Student of University of Wales</w:t>
      </w:r>
    </w:p>
    <w:p w14:paraId="009554AA" w14:textId="77777777" w:rsidR="002A49E5" w:rsidRPr="00AB50B0" w:rsidRDefault="002A49E5" w:rsidP="00AB50B0">
      <w:pPr>
        <w:rPr>
          <w:b/>
          <w:lang w:val="en-US" w:bidi="en-US"/>
        </w:rPr>
      </w:pPr>
      <w:r w:rsidRPr="00AB50B0">
        <w:rPr>
          <w:b/>
          <w:lang w:val="en-US" w:bidi="en-US"/>
        </w:rPr>
        <w:t>Work Experience</w:t>
      </w:r>
    </w:p>
    <w:p w14:paraId="7BDDB19B" w14:textId="77777777" w:rsidR="002A49E5" w:rsidRPr="00AB50B0" w:rsidRDefault="002A49E5" w:rsidP="00AB50B0">
      <w:pPr>
        <w:pStyle w:val="ListParagraph"/>
        <w:numPr>
          <w:ilvl w:val="0"/>
          <w:numId w:val="6"/>
        </w:numPr>
        <w:rPr>
          <w:rFonts w:eastAsia="Times New Roman"/>
          <w:lang w:bidi="en-US"/>
        </w:rPr>
      </w:pPr>
      <w:r w:rsidRPr="00AB50B0">
        <w:rPr>
          <w:rFonts w:eastAsia="Times New Roman"/>
          <w:lang w:bidi="en-US"/>
        </w:rPr>
        <w:t xml:space="preserve">April 2018 </w:t>
      </w:r>
      <w:r w:rsidR="00AB50B0">
        <w:rPr>
          <w:rFonts w:eastAsia="Times New Roman"/>
          <w:lang w:bidi="en-US"/>
        </w:rPr>
        <w:t>–</w:t>
      </w:r>
      <w:r w:rsidRPr="00AB50B0">
        <w:rPr>
          <w:rFonts w:eastAsia="Times New Roman"/>
          <w:lang w:bidi="en-US"/>
        </w:rPr>
        <w:t xml:space="preserve"> Present</w:t>
      </w:r>
      <w:r w:rsidR="00AB50B0">
        <w:rPr>
          <w:rFonts w:eastAsia="Times New Roman"/>
          <w:lang w:bidi="en-US"/>
        </w:rPr>
        <w:t xml:space="preserve"> (</w:t>
      </w:r>
      <w:r w:rsidRPr="002A49E5">
        <w:rPr>
          <w:lang w:bidi="en-US"/>
        </w:rPr>
        <w:t xml:space="preserve">Work in Factory as warehouse operative </w:t>
      </w:r>
      <w:proofErr w:type="spellStart"/>
      <w:r w:rsidRPr="002A49E5">
        <w:rPr>
          <w:lang w:bidi="en-US"/>
        </w:rPr>
        <w:t>Missoma</w:t>
      </w:r>
      <w:proofErr w:type="spellEnd"/>
      <w:r w:rsidRPr="002A49E5">
        <w:rPr>
          <w:lang w:bidi="en-US"/>
        </w:rPr>
        <w:t xml:space="preserve"> Jewellery Commercial Way, Abbey Rd</w:t>
      </w:r>
      <w:r w:rsidR="00AB50B0">
        <w:rPr>
          <w:lang w:bidi="en-US"/>
        </w:rPr>
        <w:t>)</w:t>
      </w:r>
    </w:p>
    <w:p w14:paraId="02F37BD4" w14:textId="77777777" w:rsidR="00AB50B0" w:rsidRPr="00AB50B0" w:rsidRDefault="00AB50B0" w:rsidP="00AB50B0">
      <w:pPr>
        <w:rPr>
          <w:b/>
          <w:lang w:val="en-US"/>
        </w:rPr>
      </w:pPr>
      <w:r w:rsidRPr="00AB50B0">
        <w:rPr>
          <w:b/>
          <w:lang w:val="en-US"/>
        </w:rPr>
        <w:t>Professional summary</w:t>
      </w:r>
    </w:p>
    <w:p w14:paraId="51E21E0D" w14:textId="77777777" w:rsidR="00AB50B0" w:rsidRPr="00AB50B0" w:rsidRDefault="00AB50B0" w:rsidP="00AB50B0">
      <w:pPr>
        <w:rPr>
          <w:szCs w:val="24"/>
          <w:lang w:val="en-US"/>
        </w:rPr>
      </w:pPr>
      <w:r w:rsidRPr="00AB50B0">
        <w:rPr>
          <w:szCs w:val="24"/>
          <w:lang w:val="en-US"/>
        </w:rPr>
        <w:t>Warehouse Operative</w:t>
      </w:r>
    </w:p>
    <w:p w14:paraId="6AA7AEBE" w14:textId="77777777" w:rsidR="00AB50B0" w:rsidRPr="00AB50B0" w:rsidRDefault="00AB50B0" w:rsidP="00AB50B0">
      <w:pPr>
        <w:rPr>
          <w:b/>
        </w:rPr>
      </w:pPr>
      <w:r w:rsidRPr="00AB50B0">
        <w:rPr>
          <w:b/>
        </w:rPr>
        <w:t>References</w:t>
      </w:r>
    </w:p>
    <w:p w14:paraId="3DE78D95" w14:textId="77777777" w:rsidR="002A49E5" w:rsidRDefault="00AB50B0" w:rsidP="00AB50B0">
      <w:r>
        <w:t>Can be submitted on request.</w:t>
      </w:r>
    </w:p>
    <w:p w14:paraId="772F6FCE" w14:textId="77777777" w:rsidR="0010504C" w:rsidRDefault="00CB7C8D" w:rsidP="00AB50B0">
      <w:r>
        <w:lastRenderedPageBreak/>
        <w:t xml:space="preserve">CV is the most important element in every aspects of life </w:t>
      </w:r>
      <w:r w:rsidRPr="009E71D8">
        <w:t>(Newton, 2018)</w:t>
      </w:r>
      <w:r>
        <w:t xml:space="preserve">. It is a communication medium in which employability skills are presented to the employers by the candidates of the job </w:t>
      </w:r>
      <w:r w:rsidRPr="009E71D8">
        <w:t>(Wright, 2017)</w:t>
      </w:r>
      <w:r>
        <w:t>. An individual or job seeker has to furnish the CV in such a way that can attract the employers. In case of development of CV the candidates are required provide much focus on person specification and job description. Objectives of the CV might have proper match with the objectives of the business organisation in this context</w:t>
      </w:r>
      <w:r w:rsidR="009E71D8" w:rsidRPr="009E71D8">
        <w:rPr>
          <w:rFonts w:cs="Arial"/>
          <w:color w:val="000000"/>
          <w:sz w:val="20"/>
          <w:szCs w:val="20"/>
          <w:shd w:val="clear" w:color="auto" w:fill="FFFFFF"/>
        </w:rPr>
        <w:t xml:space="preserve"> </w:t>
      </w:r>
      <w:r w:rsidR="009E71D8" w:rsidRPr="009E71D8">
        <w:t>(</w:t>
      </w:r>
      <w:proofErr w:type="spellStart"/>
      <w:r w:rsidR="009E71D8" w:rsidRPr="009E71D8">
        <w:t>Menz</w:t>
      </w:r>
      <w:proofErr w:type="spellEnd"/>
      <w:r w:rsidR="009E71D8" w:rsidRPr="009E71D8">
        <w:t>, 2020)</w:t>
      </w:r>
      <w:r w:rsidR="0043395E">
        <w:t>.</w:t>
      </w:r>
    </w:p>
    <w:p w14:paraId="71E13A81" w14:textId="77777777" w:rsidR="0010504C" w:rsidRDefault="0010504C">
      <w:pPr>
        <w:spacing w:line="259" w:lineRule="auto"/>
        <w:jc w:val="left"/>
      </w:pPr>
      <w:r>
        <w:br w:type="page"/>
      </w:r>
    </w:p>
    <w:p w14:paraId="688E4CB0" w14:textId="77777777" w:rsidR="0010504C" w:rsidRDefault="0010504C" w:rsidP="0010504C">
      <w:pPr>
        <w:pStyle w:val="Heading1"/>
      </w:pPr>
      <w:bookmarkStart w:id="6" w:name="_Toc78995633"/>
      <w:r>
        <w:lastRenderedPageBreak/>
        <w:t>Conclusion</w:t>
      </w:r>
      <w:bookmarkEnd w:id="6"/>
    </w:p>
    <w:p w14:paraId="3620F672" w14:textId="77777777" w:rsidR="00CB7C8D" w:rsidRPr="00CB7C8D" w:rsidRDefault="00EE4551" w:rsidP="00CB7C8D">
      <w:r>
        <w:t xml:space="preserve">Skill and experience gathered from the past and current actions can be used in the future action which can be regarded as the reflective learning. A tasks can be performed in the most effective ways if reflective learning is applied properly and effectively. Reflective learning on the other hand supports to reduce the weakness of skill so that better outcomes can be generated in the action of the personal and professional context. At last, it can be said that Gibbs Reflective Cycle is the most effective ways to learn from the current and past actions. </w:t>
      </w:r>
    </w:p>
    <w:p w14:paraId="299B4C95" w14:textId="77777777" w:rsidR="0010504C" w:rsidRDefault="0010504C" w:rsidP="00E3565C">
      <w:r>
        <w:br w:type="page"/>
      </w:r>
    </w:p>
    <w:p w14:paraId="45D5A973" w14:textId="77777777" w:rsidR="007F5872" w:rsidRDefault="0010504C" w:rsidP="0010504C">
      <w:pPr>
        <w:pStyle w:val="Heading1"/>
      </w:pPr>
      <w:bookmarkStart w:id="7" w:name="_Toc78995634"/>
      <w:r>
        <w:lastRenderedPageBreak/>
        <w:t>References</w:t>
      </w:r>
      <w:bookmarkEnd w:id="7"/>
    </w:p>
    <w:p w14:paraId="30D278E5" w14:textId="77777777" w:rsidR="00CD4C22" w:rsidRPr="00CD4C22" w:rsidRDefault="00CD4C22" w:rsidP="00CD4C22">
      <w:r w:rsidRPr="00CD4C22">
        <w:t>Bhatnagar, N., 2019. </w:t>
      </w:r>
      <w:r w:rsidRPr="00CD4C22">
        <w:rPr>
          <w:i/>
          <w:iCs/>
        </w:rPr>
        <w:t>Effective communication and soft skills</w:t>
      </w:r>
      <w:r w:rsidRPr="00CD4C22">
        <w:t xml:space="preserve">. 4th </w:t>
      </w:r>
      <w:r w:rsidR="00BB2FB6" w:rsidRPr="00CD4C22">
        <w:t>Ed</w:t>
      </w:r>
      <w:r w:rsidRPr="00CD4C22">
        <w:t>. New Delhi: Dorling Kindersley (India), pp.65-127.</w:t>
      </w:r>
    </w:p>
    <w:p w14:paraId="1574B40C" w14:textId="77777777" w:rsidR="00CD4C22" w:rsidRPr="00CD4C22" w:rsidRDefault="00CD4C22" w:rsidP="00CD4C22">
      <w:r w:rsidRPr="00CD4C22">
        <w:t>Bullock, N., 2019. Developing Employability Skills Workshops for Students’ Higher Education Achievement Reports. </w:t>
      </w:r>
      <w:r w:rsidRPr="00CD4C22">
        <w:rPr>
          <w:i/>
          <w:iCs/>
        </w:rPr>
        <w:t>New Review of Academic Librarianship</w:t>
      </w:r>
      <w:r w:rsidRPr="00CD4C22">
        <w:t>, 25(2-4), pp.190-217.</w:t>
      </w:r>
    </w:p>
    <w:p w14:paraId="392BF572" w14:textId="77777777" w:rsidR="00CD4C22" w:rsidRPr="00CD4C22" w:rsidRDefault="00CD4C22" w:rsidP="00CD4C22">
      <w:proofErr w:type="spellStart"/>
      <w:r w:rsidRPr="00CD4C22">
        <w:t>Daryanto</w:t>
      </w:r>
      <w:proofErr w:type="spellEnd"/>
      <w:r w:rsidRPr="00CD4C22">
        <w:t xml:space="preserve">, D., 2019. Employability skills: Industry perspective and achievement of </w:t>
      </w:r>
      <w:r w:rsidR="00BB2FB6">
        <w:t xml:space="preserve">the </w:t>
      </w:r>
      <w:r w:rsidRPr="00CD4C22">
        <w:t>student of employability skills. </w:t>
      </w:r>
      <w:r w:rsidRPr="00CD4C22">
        <w:rPr>
          <w:i/>
          <w:iCs/>
        </w:rPr>
        <w:t>Journal of Physics: Conference Series</w:t>
      </w:r>
      <w:r w:rsidRPr="00CD4C22">
        <w:t>, 1402(34), p.022049.</w:t>
      </w:r>
    </w:p>
    <w:p w14:paraId="6673DC05" w14:textId="77777777" w:rsidR="00CD4C22" w:rsidRPr="00CD4C22" w:rsidRDefault="00CD4C22" w:rsidP="00CD4C22">
      <w:proofErr w:type="spellStart"/>
      <w:r w:rsidRPr="00CD4C22">
        <w:t>Febriani</w:t>
      </w:r>
      <w:proofErr w:type="spellEnd"/>
      <w:r w:rsidRPr="00CD4C22">
        <w:t>, R., 2020. USING GIBBS</w:t>
      </w:r>
      <w:r w:rsidRPr="00CD4C22">
        <w:rPr>
          <w:rFonts w:ascii="Tahoma" w:hAnsi="Tahoma" w:cs="Tahoma"/>
        </w:rPr>
        <w:t>�</w:t>
      </w:r>
      <w:r w:rsidRPr="00CD4C22">
        <w:t xml:space="preserve"> REFLECTIVE CYCLE IN MAKING REFLECTIONS OF LITERARY ANALYSIS. </w:t>
      </w:r>
      <w:r w:rsidRPr="00CD4C22">
        <w:rPr>
          <w:i/>
          <w:iCs/>
        </w:rPr>
        <w:t>Indonesian EFL Journal</w:t>
      </w:r>
      <w:r w:rsidRPr="00CD4C22">
        <w:t>, 6(2), p.139.</w:t>
      </w:r>
    </w:p>
    <w:p w14:paraId="05CCA235" w14:textId="77777777" w:rsidR="00CD4C22" w:rsidRPr="00CD4C22" w:rsidRDefault="00CD4C22" w:rsidP="00CD4C22">
      <w:r w:rsidRPr="00CD4C22">
        <w:t>Gibbs, T., 2018. Encouraging reflective practice. </w:t>
      </w:r>
      <w:r w:rsidRPr="00CD4C22">
        <w:rPr>
          <w:i/>
          <w:iCs/>
        </w:rPr>
        <w:t>South African Family Practice</w:t>
      </w:r>
      <w:r w:rsidRPr="00CD4C22">
        <w:t>, 47(7), pp.5-7.</w:t>
      </w:r>
    </w:p>
    <w:p w14:paraId="16777E6F" w14:textId="77777777" w:rsidR="00CD4C22" w:rsidRPr="00CD4C22" w:rsidRDefault="00CD4C22" w:rsidP="00CD4C22">
      <w:r w:rsidRPr="00CD4C22">
        <w:t>Mario, M., 2020. Integrating Academic Skills and Employability - Revisiting the Learning Journal. </w:t>
      </w:r>
      <w:r w:rsidRPr="00CD4C22">
        <w:rPr>
          <w:i/>
          <w:iCs/>
        </w:rPr>
        <w:t>Journal of Research in Higher Education</w:t>
      </w:r>
      <w:r w:rsidRPr="00CD4C22">
        <w:t>, 4(2), pp.5-17.</w:t>
      </w:r>
    </w:p>
    <w:p w14:paraId="013A1E20" w14:textId="77777777" w:rsidR="00CD4C22" w:rsidRPr="00CD4C22" w:rsidRDefault="00CD4C22" w:rsidP="00CD4C22">
      <w:proofErr w:type="spellStart"/>
      <w:r w:rsidRPr="00CD4C22">
        <w:t>Menz</w:t>
      </w:r>
      <w:proofErr w:type="spellEnd"/>
      <w:r w:rsidRPr="00CD4C22">
        <w:t>, M., 2020. Integrating academic skills and employability. </w:t>
      </w:r>
      <w:r w:rsidRPr="00CD4C22">
        <w:rPr>
          <w:i/>
          <w:iCs/>
        </w:rPr>
        <w:t>Journal of Perspectives in Applied Academic Practice</w:t>
      </w:r>
      <w:r w:rsidRPr="00CD4C22">
        <w:t>, 8(1), pp.115-120.</w:t>
      </w:r>
    </w:p>
    <w:p w14:paraId="2DA27523" w14:textId="77777777" w:rsidR="00CD4C22" w:rsidRPr="00CD4C22" w:rsidRDefault="00CD4C22" w:rsidP="00CD4C22">
      <w:r w:rsidRPr="00CD4C22">
        <w:t>Newton, B., 2018. Basic and employability skills. </w:t>
      </w:r>
      <w:r w:rsidRPr="00CD4C22">
        <w:rPr>
          <w:i/>
          <w:iCs/>
        </w:rPr>
        <w:t>International Journal of Training and Development</w:t>
      </w:r>
      <w:r w:rsidRPr="00CD4C22">
        <w:t>, 17(3), pp.173-175.</w:t>
      </w:r>
    </w:p>
    <w:p w14:paraId="4C748C71" w14:textId="77777777" w:rsidR="00CD4C22" w:rsidRPr="00CD4C22" w:rsidRDefault="00CD4C22" w:rsidP="00CD4C22">
      <w:r w:rsidRPr="00CD4C22">
        <w:t>Wright, B., 2017. </w:t>
      </w:r>
      <w:r w:rsidRPr="00CD4C22">
        <w:rPr>
          <w:i/>
          <w:iCs/>
        </w:rPr>
        <w:t>Interpersonal skills</w:t>
      </w:r>
      <w:r w:rsidRPr="00CD4C22">
        <w:t>. 5th ed. Keswick [England]: M &amp; K Update, pp.12-98.</w:t>
      </w:r>
    </w:p>
    <w:p w14:paraId="2E3CB065" w14:textId="77777777" w:rsidR="00CD4C22" w:rsidRPr="00CD4C22" w:rsidRDefault="00CD4C22" w:rsidP="00CD4C22"/>
    <w:sectPr w:rsidR="00CD4C22" w:rsidRPr="00CD4C2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AD82A1" w14:textId="77777777" w:rsidR="00EC70DD" w:rsidRDefault="00EC70DD" w:rsidP="00F60A9A">
      <w:pPr>
        <w:spacing w:after="0" w:line="240" w:lineRule="auto"/>
      </w:pPr>
      <w:r>
        <w:separator/>
      </w:r>
    </w:p>
  </w:endnote>
  <w:endnote w:type="continuationSeparator" w:id="0">
    <w:p w14:paraId="4207F829" w14:textId="77777777" w:rsidR="00EC70DD" w:rsidRDefault="00EC70DD" w:rsidP="00F60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7067440"/>
      <w:docPartObj>
        <w:docPartGallery w:val="Page Numbers (Bottom of Page)"/>
        <w:docPartUnique/>
      </w:docPartObj>
    </w:sdtPr>
    <w:sdtEndPr>
      <w:rPr>
        <w:noProof/>
      </w:rPr>
    </w:sdtEndPr>
    <w:sdtContent>
      <w:p w14:paraId="7F833C09" w14:textId="4E46F922" w:rsidR="00F60A9A" w:rsidRDefault="00F60A9A">
        <w:pPr>
          <w:pStyle w:val="Footer"/>
          <w:jc w:val="center"/>
        </w:pPr>
        <w:r>
          <w:fldChar w:fldCharType="begin"/>
        </w:r>
        <w:r>
          <w:instrText xml:space="preserve"> PAGE   \* MERGEFORMAT </w:instrText>
        </w:r>
        <w:r>
          <w:fldChar w:fldCharType="separate"/>
        </w:r>
        <w:r w:rsidR="006F2570">
          <w:rPr>
            <w:noProof/>
          </w:rPr>
          <w:t>2</w:t>
        </w:r>
        <w:r>
          <w:rPr>
            <w:noProof/>
          </w:rPr>
          <w:fldChar w:fldCharType="end"/>
        </w:r>
      </w:p>
    </w:sdtContent>
  </w:sdt>
  <w:p w14:paraId="68A3258B" w14:textId="77777777" w:rsidR="00F60A9A" w:rsidRDefault="00F60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6ACC51" w14:textId="77777777" w:rsidR="00EC70DD" w:rsidRDefault="00EC70DD" w:rsidP="00F60A9A">
      <w:pPr>
        <w:spacing w:after="0" w:line="240" w:lineRule="auto"/>
      </w:pPr>
      <w:r>
        <w:separator/>
      </w:r>
    </w:p>
  </w:footnote>
  <w:footnote w:type="continuationSeparator" w:id="0">
    <w:p w14:paraId="6E135DBA" w14:textId="77777777" w:rsidR="00EC70DD" w:rsidRDefault="00EC70DD" w:rsidP="00F60A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7297A"/>
    <w:multiLevelType w:val="hybridMultilevel"/>
    <w:tmpl w:val="D3B2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E1412"/>
    <w:multiLevelType w:val="hybridMultilevel"/>
    <w:tmpl w:val="37CA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E1801"/>
    <w:multiLevelType w:val="hybridMultilevel"/>
    <w:tmpl w:val="2B3AA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C0F43"/>
    <w:multiLevelType w:val="hybridMultilevel"/>
    <w:tmpl w:val="B6DEE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8252A4"/>
    <w:multiLevelType w:val="hybridMultilevel"/>
    <w:tmpl w:val="27CE78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5A6E5B"/>
    <w:multiLevelType w:val="multilevel"/>
    <w:tmpl w:val="561CE3E0"/>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S2MDIwtjA1MzczNjNW0lEKTi0uzszPAykwqgUAWq+rkiwAAAA="/>
  </w:docVars>
  <w:rsids>
    <w:rsidRoot w:val="00B5373B"/>
    <w:rsid w:val="000B524A"/>
    <w:rsid w:val="000F5657"/>
    <w:rsid w:val="000F5C74"/>
    <w:rsid w:val="0010504C"/>
    <w:rsid w:val="001103B3"/>
    <w:rsid w:val="00134176"/>
    <w:rsid w:val="00151B4C"/>
    <w:rsid w:val="00152B4C"/>
    <w:rsid w:val="0018333F"/>
    <w:rsid w:val="00225D86"/>
    <w:rsid w:val="00235054"/>
    <w:rsid w:val="0025082C"/>
    <w:rsid w:val="002A49E5"/>
    <w:rsid w:val="003061AB"/>
    <w:rsid w:val="00311488"/>
    <w:rsid w:val="0043395E"/>
    <w:rsid w:val="00580A92"/>
    <w:rsid w:val="005E62E1"/>
    <w:rsid w:val="00695E58"/>
    <w:rsid w:val="006F2570"/>
    <w:rsid w:val="006F26FA"/>
    <w:rsid w:val="007937F1"/>
    <w:rsid w:val="007F5872"/>
    <w:rsid w:val="00911B51"/>
    <w:rsid w:val="00922BC5"/>
    <w:rsid w:val="00927B75"/>
    <w:rsid w:val="0093303B"/>
    <w:rsid w:val="009948B9"/>
    <w:rsid w:val="009A7F95"/>
    <w:rsid w:val="009E71D8"/>
    <w:rsid w:val="009F7CD4"/>
    <w:rsid w:val="00A25F1B"/>
    <w:rsid w:val="00A456E6"/>
    <w:rsid w:val="00A72D47"/>
    <w:rsid w:val="00AB50B0"/>
    <w:rsid w:val="00AF361D"/>
    <w:rsid w:val="00B5373B"/>
    <w:rsid w:val="00BB2FB6"/>
    <w:rsid w:val="00BD202C"/>
    <w:rsid w:val="00BE50A2"/>
    <w:rsid w:val="00C428A8"/>
    <w:rsid w:val="00C611D5"/>
    <w:rsid w:val="00CB3235"/>
    <w:rsid w:val="00CB378B"/>
    <w:rsid w:val="00CB64B7"/>
    <w:rsid w:val="00CB7C8D"/>
    <w:rsid w:val="00CD4C22"/>
    <w:rsid w:val="00D0236D"/>
    <w:rsid w:val="00D93A99"/>
    <w:rsid w:val="00DD3782"/>
    <w:rsid w:val="00E3565C"/>
    <w:rsid w:val="00E4581B"/>
    <w:rsid w:val="00E53F73"/>
    <w:rsid w:val="00E8129E"/>
    <w:rsid w:val="00E85DD0"/>
    <w:rsid w:val="00EA20C5"/>
    <w:rsid w:val="00EC70DD"/>
    <w:rsid w:val="00EE0FA6"/>
    <w:rsid w:val="00EE2B55"/>
    <w:rsid w:val="00EE4551"/>
    <w:rsid w:val="00EE7C28"/>
    <w:rsid w:val="00F07549"/>
    <w:rsid w:val="00F30619"/>
    <w:rsid w:val="00F60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A6CD9"/>
  <w15:chartTrackingRefBased/>
  <w15:docId w15:val="{24F68002-9BCF-4D78-AC67-9B83B80CF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202C"/>
    <w:pPr>
      <w:spacing w:line="360" w:lineRule="auto"/>
      <w:jc w:val="both"/>
    </w:pPr>
    <w:rPr>
      <w:rFonts w:ascii="Arial" w:hAnsi="Arial"/>
      <w:sz w:val="24"/>
    </w:rPr>
  </w:style>
  <w:style w:type="paragraph" w:styleId="Heading1">
    <w:name w:val="heading 1"/>
    <w:basedOn w:val="Normal"/>
    <w:next w:val="Normal"/>
    <w:link w:val="Heading1Char"/>
    <w:uiPriority w:val="9"/>
    <w:qFormat/>
    <w:rsid w:val="00BD202C"/>
    <w:pPr>
      <w:keepNext/>
      <w:keepLines/>
      <w:spacing w:before="240" w:after="0"/>
      <w:outlineLvl w:val="0"/>
    </w:pPr>
    <w:rPr>
      <w:rFonts w:eastAsiaTheme="majorEastAsia" w:cstheme="majorBidi"/>
      <w:color w:val="1F4E79" w:themeColor="accent1" w:themeShade="80"/>
      <w:sz w:val="28"/>
      <w:szCs w:val="32"/>
    </w:rPr>
  </w:style>
  <w:style w:type="paragraph" w:styleId="Heading2">
    <w:name w:val="heading 2"/>
    <w:basedOn w:val="Normal"/>
    <w:next w:val="Normal"/>
    <w:link w:val="Heading2Char"/>
    <w:uiPriority w:val="9"/>
    <w:semiHidden/>
    <w:unhideWhenUsed/>
    <w:qFormat/>
    <w:rsid w:val="00BD202C"/>
    <w:pPr>
      <w:keepNext/>
      <w:keepLines/>
      <w:spacing w:before="40" w:after="0"/>
      <w:outlineLvl w:val="1"/>
    </w:pPr>
    <w:rPr>
      <w:rFonts w:eastAsiaTheme="majorEastAsia" w:cstheme="majorBid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02C"/>
    <w:rPr>
      <w:rFonts w:ascii="Arial" w:eastAsiaTheme="majorEastAsia" w:hAnsi="Arial" w:cstheme="majorBidi"/>
      <w:color w:val="1F4E79" w:themeColor="accent1" w:themeShade="80"/>
      <w:sz w:val="28"/>
      <w:szCs w:val="32"/>
    </w:rPr>
  </w:style>
  <w:style w:type="character" w:customStyle="1" w:styleId="Heading2Char">
    <w:name w:val="Heading 2 Char"/>
    <w:basedOn w:val="DefaultParagraphFont"/>
    <w:link w:val="Heading2"/>
    <w:uiPriority w:val="9"/>
    <w:semiHidden/>
    <w:rsid w:val="00BD202C"/>
    <w:rPr>
      <w:rFonts w:ascii="Arial" w:eastAsiaTheme="majorEastAsia" w:hAnsi="Arial" w:cstheme="majorBidi"/>
      <w:color w:val="2E74B5" w:themeColor="accent1" w:themeShade="BF"/>
      <w:sz w:val="24"/>
      <w:szCs w:val="26"/>
    </w:rPr>
  </w:style>
  <w:style w:type="paragraph" w:styleId="ListParagraph">
    <w:name w:val="List Paragraph"/>
    <w:basedOn w:val="Normal"/>
    <w:uiPriority w:val="34"/>
    <w:qFormat/>
    <w:rsid w:val="0025082C"/>
    <w:pPr>
      <w:ind w:left="720"/>
      <w:contextualSpacing/>
    </w:pPr>
  </w:style>
  <w:style w:type="paragraph" w:styleId="BodyText">
    <w:name w:val="Body Text"/>
    <w:basedOn w:val="Normal"/>
    <w:link w:val="BodyTextChar"/>
    <w:uiPriority w:val="1"/>
    <w:qFormat/>
    <w:rsid w:val="002A49E5"/>
    <w:pPr>
      <w:widowControl w:val="0"/>
      <w:autoSpaceDE w:val="0"/>
      <w:autoSpaceDN w:val="0"/>
      <w:spacing w:after="0"/>
    </w:pPr>
    <w:rPr>
      <w:rFonts w:eastAsia="Arial" w:cs="Arial"/>
      <w:szCs w:val="24"/>
      <w:lang w:val="en-US"/>
    </w:rPr>
  </w:style>
  <w:style w:type="character" w:customStyle="1" w:styleId="BodyTextChar">
    <w:name w:val="Body Text Char"/>
    <w:basedOn w:val="DefaultParagraphFont"/>
    <w:link w:val="BodyText"/>
    <w:uiPriority w:val="1"/>
    <w:rsid w:val="002A49E5"/>
    <w:rPr>
      <w:rFonts w:ascii="Arial" w:eastAsia="Arial" w:hAnsi="Arial" w:cs="Arial"/>
      <w:sz w:val="24"/>
      <w:szCs w:val="24"/>
      <w:lang w:val="en-US"/>
    </w:rPr>
  </w:style>
  <w:style w:type="table" w:styleId="TableGrid">
    <w:name w:val="Table Grid"/>
    <w:basedOn w:val="TableNormal"/>
    <w:uiPriority w:val="39"/>
    <w:qFormat/>
    <w:rsid w:val="002A49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qFormat/>
    <w:rsid w:val="002A49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504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60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0A9A"/>
    <w:rPr>
      <w:rFonts w:ascii="Arial" w:hAnsi="Arial"/>
      <w:sz w:val="24"/>
    </w:rPr>
  </w:style>
  <w:style w:type="paragraph" w:styleId="Footer">
    <w:name w:val="footer"/>
    <w:basedOn w:val="Normal"/>
    <w:link w:val="FooterChar"/>
    <w:uiPriority w:val="99"/>
    <w:unhideWhenUsed/>
    <w:rsid w:val="00F60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0A9A"/>
    <w:rPr>
      <w:rFonts w:ascii="Arial" w:hAnsi="Arial"/>
      <w:sz w:val="24"/>
    </w:rPr>
  </w:style>
  <w:style w:type="paragraph" w:styleId="TOCHeading">
    <w:name w:val="TOC Heading"/>
    <w:basedOn w:val="Heading1"/>
    <w:next w:val="Normal"/>
    <w:uiPriority w:val="39"/>
    <w:unhideWhenUsed/>
    <w:qFormat/>
    <w:rsid w:val="00F60A9A"/>
    <w:pPr>
      <w:spacing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F60A9A"/>
    <w:pPr>
      <w:spacing w:after="100"/>
    </w:pPr>
  </w:style>
  <w:style w:type="character" w:styleId="Hyperlink">
    <w:name w:val="Hyperlink"/>
    <w:basedOn w:val="DefaultParagraphFont"/>
    <w:uiPriority w:val="99"/>
    <w:unhideWhenUsed/>
    <w:rsid w:val="00F60A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719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84B1C-B8A0-4266-897E-E3462C076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1952</Words>
  <Characters>11132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Tatiana Marculescu</cp:lastModifiedBy>
  <cp:revision>6</cp:revision>
  <dcterms:created xsi:type="dcterms:W3CDTF">2021-08-04T12:55:00Z</dcterms:created>
  <dcterms:modified xsi:type="dcterms:W3CDTF">2021-08-18T12:03:00Z</dcterms:modified>
</cp:coreProperties>
</file>