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7717A6" w14:textId="31BB8269" w:rsidR="0067635B" w:rsidRDefault="0067635B" w:rsidP="0067635B">
      <w:pPr>
        <w:jc w:val="center"/>
        <w:rPr>
          <w:rFonts w:ascii="Arial" w:hAnsi="Arial" w:cs="Arial"/>
          <w:b/>
          <w:bCs/>
          <w:sz w:val="32"/>
          <w:szCs w:val="32"/>
          <w:lang w:val="en-US"/>
        </w:rPr>
      </w:pPr>
      <w:r w:rsidRPr="0067635B">
        <w:rPr>
          <w:rFonts w:ascii="Arial" w:hAnsi="Arial" w:cs="Arial"/>
          <w:b/>
          <w:bCs/>
          <w:sz w:val="32"/>
          <w:szCs w:val="32"/>
          <w:lang w:val="en-US"/>
        </w:rPr>
        <w:t>Managing Employment Relations</w:t>
      </w:r>
    </w:p>
    <w:p w14:paraId="0186CE1D" w14:textId="61150A2B" w:rsidR="0067635B" w:rsidRPr="0067635B" w:rsidRDefault="0067635B" w:rsidP="0067635B">
      <w:pPr>
        <w:jc w:val="center"/>
        <w:rPr>
          <w:rFonts w:ascii="Arial" w:hAnsi="Arial" w:cs="Arial"/>
          <w:b/>
          <w:bCs/>
          <w:i/>
          <w:iCs/>
          <w:sz w:val="32"/>
          <w:szCs w:val="32"/>
          <w:lang w:val="en-US"/>
        </w:rPr>
      </w:pPr>
    </w:p>
    <w:p w14:paraId="1B6CB43B" w14:textId="2B9DEB74" w:rsidR="0067635B" w:rsidRDefault="0067635B" w:rsidP="0067635B">
      <w:pPr>
        <w:jc w:val="center"/>
        <w:rPr>
          <w:rFonts w:ascii="Arial" w:hAnsi="Arial" w:cs="Arial"/>
          <w:b/>
          <w:bCs/>
          <w:i/>
          <w:iCs/>
          <w:sz w:val="32"/>
          <w:szCs w:val="32"/>
          <w:lang w:val="en-US"/>
        </w:rPr>
      </w:pPr>
      <w:r w:rsidRPr="0067635B">
        <w:rPr>
          <w:rFonts w:ascii="Arial" w:hAnsi="Arial" w:cs="Arial"/>
          <w:b/>
          <w:bCs/>
          <w:i/>
          <w:iCs/>
          <w:sz w:val="32"/>
          <w:szCs w:val="32"/>
          <w:lang w:val="en-US"/>
        </w:rPr>
        <w:t>The Impact of COVID-19 on Employment Relations at Viscose Closures Limited</w:t>
      </w:r>
    </w:p>
    <w:p w14:paraId="645E8E77" w14:textId="77777777" w:rsidR="0067635B" w:rsidRPr="0067635B" w:rsidRDefault="0067635B" w:rsidP="0067635B">
      <w:pPr>
        <w:jc w:val="center"/>
        <w:rPr>
          <w:rFonts w:ascii="Arial" w:hAnsi="Arial" w:cs="Arial"/>
          <w:b/>
          <w:bCs/>
          <w:i/>
          <w:iCs/>
          <w:sz w:val="32"/>
          <w:szCs w:val="32"/>
          <w:lang w:val="en-US"/>
        </w:rPr>
      </w:pPr>
    </w:p>
    <w:p w14:paraId="54F7D80A" w14:textId="04039175" w:rsidR="0067635B" w:rsidRDefault="0067635B" w:rsidP="0067635B">
      <w:pPr>
        <w:jc w:val="center"/>
        <w:rPr>
          <w:rFonts w:ascii="Arial" w:hAnsi="Arial" w:cs="Arial"/>
          <w:sz w:val="24"/>
          <w:szCs w:val="24"/>
          <w:lang w:val="en-US"/>
        </w:rPr>
      </w:pPr>
      <w:r>
        <w:rPr>
          <w:noProof/>
        </w:rPr>
        <w:drawing>
          <wp:inline distT="0" distB="0" distL="0" distR="0" wp14:anchorId="17EFEA08" wp14:editId="08B0286E">
            <wp:extent cx="5382000" cy="5594400"/>
            <wp:effectExtent l="0" t="0" r="9525" b="6350"/>
            <wp:docPr id="5" name="Picture 5" descr="Blue Cog Icon - Gears Vector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ue Cog Icon - Gears Vector PNG Image | Transparent PNG Free Download on  See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2000" cy="5594400"/>
                    </a:xfrm>
                    <a:prstGeom prst="rect">
                      <a:avLst/>
                    </a:prstGeom>
                    <a:noFill/>
                    <a:ln>
                      <a:noFill/>
                    </a:ln>
                  </pic:spPr>
                </pic:pic>
              </a:graphicData>
            </a:graphic>
          </wp:inline>
        </w:drawing>
      </w:r>
    </w:p>
    <w:p w14:paraId="20EBF79E" w14:textId="16A3CE08" w:rsidR="00F15E3A" w:rsidRDefault="0067635B">
      <w:pPr>
        <w:rPr>
          <w:rFonts w:ascii="Arial" w:hAnsi="Arial" w:cs="Arial"/>
          <w:sz w:val="24"/>
          <w:szCs w:val="24"/>
          <w:lang w:val="en-US"/>
        </w:rPr>
      </w:pPr>
      <w:r>
        <w:rPr>
          <w:rFonts w:ascii="Arial" w:hAnsi="Arial" w:cs="Arial"/>
          <w:sz w:val="24"/>
          <w:szCs w:val="24"/>
          <w:lang w:val="en-US"/>
        </w:rPr>
        <w:t>Author:</w:t>
      </w:r>
      <w:r w:rsidR="00F15E3A">
        <w:rPr>
          <w:rFonts w:ascii="Arial" w:hAnsi="Arial" w:cs="Arial"/>
          <w:sz w:val="24"/>
          <w:szCs w:val="24"/>
          <w:lang w:val="en-US"/>
        </w:rPr>
        <w:tab/>
      </w:r>
      <w:r w:rsidR="00F15E3A">
        <w:rPr>
          <w:rFonts w:ascii="Arial" w:hAnsi="Arial" w:cs="Arial"/>
          <w:sz w:val="24"/>
          <w:szCs w:val="24"/>
          <w:lang w:val="en-US"/>
        </w:rPr>
        <w:tab/>
        <w:t>Rachel Parfitt</w:t>
      </w:r>
    </w:p>
    <w:p w14:paraId="65B85FDC" w14:textId="2523D99B" w:rsidR="00F15E3A" w:rsidRDefault="00F15E3A">
      <w:pPr>
        <w:rPr>
          <w:rFonts w:ascii="Arial" w:hAnsi="Arial" w:cs="Arial"/>
          <w:sz w:val="24"/>
          <w:szCs w:val="24"/>
          <w:lang w:val="en-US"/>
        </w:rPr>
      </w:pPr>
      <w:r>
        <w:rPr>
          <w:rFonts w:ascii="Arial" w:hAnsi="Arial" w:cs="Arial"/>
          <w:sz w:val="24"/>
          <w:szCs w:val="24"/>
          <w:lang w:val="en-US"/>
        </w:rPr>
        <w:t>Date:</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December 2020</w:t>
      </w:r>
    </w:p>
    <w:p w14:paraId="372D27BC" w14:textId="55D3C5F9" w:rsidR="00F15E3A" w:rsidRDefault="00F15E3A">
      <w:pPr>
        <w:rPr>
          <w:rFonts w:ascii="Arial" w:hAnsi="Arial" w:cs="Arial"/>
          <w:sz w:val="24"/>
          <w:szCs w:val="24"/>
          <w:lang w:val="en-US"/>
        </w:rPr>
      </w:pPr>
      <w:r>
        <w:rPr>
          <w:rFonts w:ascii="Arial" w:hAnsi="Arial" w:cs="Arial"/>
          <w:sz w:val="24"/>
          <w:szCs w:val="24"/>
          <w:lang w:val="en-US"/>
        </w:rPr>
        <w:t>Word Count:</w:t>
      </w:r>
      <w:r>
        <w:rPr>
          <w:rFonts w:ascii="Arial" w:hAnsi="Arial" w:cs="Arial"/>
          <w:sz w:val="24"/>
          <w:szCs w:val="24"/>
          <w:lang w:val="en-US"/>
        </w:rPr>
        <w:tab/>
      </w:r>
      <w:r>
        <w:rPr>
          <w:rFonts w:ascii="Arial" w:hAnsi="Arial" w:cs="Arial"/>
          <w:sz w:val="24"/>
          <w:szCs w:val="24"/>
          <w:lang w:val="en-US"/>
        </w:rPr>
        <w:tab/>
      </w:r>
      <w:r w:rsidR="00C974F8">
        <w:rPr>
          <w:rFonts w:ascii="Arial" w:hAnsi="Arial" w:cs="Arial"/>
          <w:sz w:val="24"/>
          <w:szCs w:val="24"/>
          <w:lang w:val="en-US"/>
        </w:rPr>
        <w:t>4,613</w:t>
      </w:r>
    </w:p>
    <w:p w14:paraId="09B08160" w14:textId="157DCBB9" w:rsidR="00AE4965" w:rsidRDefault="00F15E3A">
      <w:pPr>
        <w:rPr>
          <w:rFonts w:ascii="Arial" w:hAnsi="Arial" w:cs="Arial"/>
          <w:sz w:val="24"/>
          <w:szCs w:val="24"/>
          <w:lang w:val="en-US"/>
        </w:rPr>
      </w:pPr>
      <w:r>
        <w:rPr>
          <w:rFonts w:ascii="Arial" w:hAnsi="Arial" w:cs="Arial"/>
          <w:sz w:val="24"/>
          <w:szCs w:val="24"/>
          <w:lang w:val="en-US"/>
        </w:rPr>
        <w:t>UWTSD, BMHR7009</w:t>
      </w:r>
      <w:r w:rsidR="00AE4965">
        <w:rPr>
          <w:rFonts w:ascii="Arial" w:hAnsi="Arial" w:cs="Arial"/>
          <w:sz w:val="24"/>
          <w:szCs w:val="24"/>
          <w:lang w:val="en-US"/>
        </w:rPr>
        <w:br w:type="page"/>
      </w:r>
    </w:p>
    <w:p w14:paraId="1696B365" w14:textId="77777777" w:rsidR="0067635B" w:rsidRDefault="0067635B">
      <w:pPr>
        <w:rPr>
          <w:rFonts w:ascii="Arial" w:hAnsi="Arial" w:cs="Arial"/>
          <w:sz w:val="24"/>
          <w:szCs w:val="24"/>
          <w:lang w:val="en-US"/>
        </w:rPr>
      </w:pPr>
    </w:p>
    <w:p w14:paraId="6BA54B09" w14:textId="77777777" w:rsidR="0034623E" w:rsidRDefault="0034623E" w:rsidP="0034623E">
      <w:pPr>
        <w:ind w:hanging="11"/>
        <w:jc w:val="center"/>
        <w:rPr>
          <w:rFonts w:ascii="Arial" w:hAnsi="Arial" w:cs="Arial"/>
          <w:sz w:val="32"/>
          <w:szCs w:val="32"/>
          <w:lang w:val="en-US"/>
        </w:rPr>
      </w:pPr>
    </w:p>
    <w:p w14:paraId="128FAD42" w14:textId="77777777" w:rsidR="0034623E" w:rsidRDefault="0034623E" w:rsidP="0034623E">
      <w:pPr>
        <w:ind w:hanging="11"/>
        <w:jc w:val="center"/>
        <w:rPr>
          <w:rFonts w:ascii="Arial" w:hAnsi="Arial" w:cs="Arial"/>
          <w:sz w:val="32"/>
          <w:szCs w:val="32"/>
          <w:lang w:val="en-US"/>
        </w:rPr>
      </w:pPr>
    </w:p>
    <w:p w14:paraId="07E8656D" w14:textId="77777777" w:rsidR="0034623E" w:rsidRDefault="0034623E" w:rsidP="0034623E">
      <w:pPr>
        <w:ind w:hanging="11"/>
        <w:jc w:val="center"/>
        <w:rPr>
          <w:rFonts w:ascii="Arial" w:hAnsi="Arial" w:cs="Arial"/>
          <w:sz w:val="32"/>
          <w:szCs w:val="32"/>
          <w:lang w:val="en-US"/>
        </w:rPr>
      </w:pPr>
    </w:p>
    <w:p w14:paraId="0DEE6C95" w14:textId="2CF68210" w:rsidR="0034623E" w:rsidRPr="007D1AB6" w:rsidRDefault="00AE4965" w:rsidP="0034623E">
      <w:pPr>
        <w:ind w:hanging="11"/>
        <w:jc w:val="center"/>
        <w:rPr>
          <w:rFonts w:ascii="Arial" w:hAnsi="Arial" w:cs="Arial"/>
          <w:i/>
          <w:iCs/>
          <w:sz w:val="24"/>
          <w:szCs w:val="24"/>
          <w:lang w:val="en-US"/>
        </w:rPr>
      </w:pPr>
      <w:r w:rsidRPr="007D1AB6">
        <w:rPr>
          <w:rFonts w:ascii="Arial" w:hAnsi="Arial" w:cs="Arial"/>
          <w:i/>
          <w:iCs/>
          <w:sz w:val="32"/>
          <w:szCs w:val="32"/>
          <w:lang w:val="en-US"/>
        </w:rPr>
        <w:t>“We talked about the future of work an awful lot before this, but now we are living the future of work</w:t>
      </w:r>
      <w:r w:rsidRPr="007D1AB6">
        <w:rPr>
          <w:rFonts w:ascii="Arial" w:hAnsi="Arial" w:cs="Arial"/>
          <w:i/>
          <w:iCs/>
          <w:sz w:val="24"/>
          <w:szCs w:val="24"/>
          <w:lang w:val="en-US"/>
        </w:rPr>
        <w:t>"</w:t>
      </w:r>
    </w:p>
    <w:p w14:paraId="31CE1A64" w14:textId="77777777" w:rsidR="0034623E" w:rsidRDefault="0034623E" w:rsidP="00AE4965">
      <w:pPr>
        <w:ind w:hanging="11"/>
        <w:jc w:val="both"/>
        <w:rPr>
          <w:rFonts w:ascii="Arial" w:hAnsi="Arial" w:cs="Arial"/>
          <w:sz w:val="24"/>
          <w:szCs w:val="24"/>
          <w:lang w:val="en-US"/>
        </w:rPr>
      </w:pPr>
    </w:p>
    <w:p w14:paraId="22C06265" w14:textId="0EC8360C" w:rsidR="00151F69" w:rsidRPr="00AE4965" w:rsidRDefault="00AE4965" w:rsidP="007D1AB6">
      <w:pPr>
        <w:ind w:hanging="11"/>
        <w:jc w:val="center"/>
        <w:rPr>
          <w:rFonts w:ascii="Arial" w:hAnsi="Arial" w:cs="Arial"/>
          <w:i/>
          <w:iCs/>
          <w:sz w:val="26"/>
          <w:szCs w:val="26"/>
          <w:lang w:val="en-US"/>
        </w:rPr>
      </w:pPr>
      <w:r>
        <w:rPr>
          <w:rFonts w:ascii="Arial" w:hAnsi="Arial" w:cs="Arial"/>
          <w:sz w:val="24"/>
          <w:szCs w:val="24"/>
          <w:lang w:val="en-US"/>
        </w:rPr>
        <w:t>Jo</w:t>
      </w:r>
      <w:r w:rsidR="004C7922">
        <w:rPr>
          <w:rFonts w:ascii="Arial" w:hAnsi="Arial" w:cs="Arial"/>
          <w:sz w:val="24"/>
          <w:szCs w:val="24"/>
          <w:lang w:val="en-US"/>
        </w:rPr>
        <w:t>sh</w:t>
      </w:r>
      <w:r>
        <w:rPr>
          <w:rFonts w:ascii="Arial" w:hAnsi="Arial" w:cs="Arial"/>
          <w:sz w:val="24"/>
          <w:szCs w:val="24"/>
          <w:lang w:val="en-US"/>
        </w:rPr>
        <w:t xml:space="preserve"> Bersin, </w:t>
      </w:r>
      <w:r w:rsidR="004C7922">
        <w:rPr>
          <w:rFonts w:ascii="Arial" w:hAnsi="Arial" w:cs="Arial"/>
          <w:sz w:val="24"/>
          <w:szCs w:val="24"/>
          <w:lang w:val="en-US"/>
        </w:rPr>
        <w:t>Founder and Dean of Bersin Academy</w:t>
      </w:r>
      <w:r w:rsidR="0034623E">
        <w:rPr>
          <w:rFonts w:ascii="Arial" w:hAnsi="Arial" w:cs="Arial"/>
          <w:sz w:val="24"/>
          <w:szCs w:val="24"/>
          <w:lang w:val="en-US"/>
        </w:rPr>
        <w:t xml:space="preserve"> during closing keynote at the </w:t>
      </w:r>
      <w:r w:rsidRPr="00AE4965">
        <w:rPr>
          <w:rFonts w:ascii="Arial" w:hAnsi="Arial" w:cs="Arial"/>
          <w:sz w:val="24"/>
          <w:szCs w:val="24"/>
          <w:lang w:val="en-US"/>
        </w:rPr>
        <w:t>CIPD Annual Conference 2020</w:t>
      </w:r>
    </w:p>
    <w:p w14:paraId="032729E1" w14:textId="38DDD3B7" w:rsidR="00602667" w:rsidRDefault="00602667">
      <w:pPr>
        <w:rPr>
          <w:rFonts w:ascii="Arial" w:hAnsi="Arial" w:cs="Arial"/>
          <w:sz w:val="24"/>
          <w:szCs w:val="24"/>
          <w:lang w:val="en-US"/>
        </w:rPr>
      </w:pPr>
      <w:r>
        <w:rPr>
          <w:rFonts w:ascii="Arial" w:hAnsi="Arial" w:cs="Arial"/>
          <w:sz w:val="24"/>
          <w:szCs w:val="24"/>
          <w:lang w:val="en-US"/>
        </w:rPr>
        <w:br w:type="page"/>
      </w:r>
    </w:p>
    <w:p w14:paraId="310FE108" w14:textId="4303A0FC" w:rsidR="00602667" w:rsidRDefault="00602667" w:rsidP="00151F69">
      <w:pPr>
        <w:ind w:left="2160" w:hanging="2160"/>
        <w:rPr>
          <w:rFonts w:ascii="Arial" w:hAnsi="Arial" w:cs="Arial"/>
          <w:b/>
          <w:bCs/>
          <w:sz w:val="24"/>
          <w:szCs w:val="24"/>
          <w:lang w:val="en-US"/>
        </w:rPr>
      </w:pPr>
      <w:r w:rsidRPr="00602667">
        <w:rPr>
          <w:rFonts w:ascii="Arial" w:hAnsi="Arial" w:cs="Arial"/>
          <w:b/>
          <w:bCs/>
          <w:sz w:val="24"/>
          <w:szCs w:val="24"/>
          <w:lang w:val="en-US"/>
        </w:rPr>
        <w:lastRenderedPageBreak/>
        <w:t>Glossary of Terms</w:t>
      </w:r>
      <w:r w:rsidR="00841A07">
        <w:rPr>
          <w:rFonts w:ascii="Arial" w:hAnsi="Arial" w:cs="Arial"/>
          <w:b/>
          <w:bCs/>
          <w:sz w:val="24"/>
          <w:szCs w:val="24"/>
          <w:lang w:val="en-US"/>
        </w:rPr>
        <w:t xml:space="preserve"> </w:t>
      </w:r>
    </w:p>
    <w:p w14:paraId="6FFE6591" w14:textId="0D8B6BA8" w:rsidR="00602667" w:rsidRDefault="00602667" w:rsidP="00151F69">
      <w:pPr>
        <w:ind w:left="2160" w:hanging="2160"/>
        <w:rPr>
          <w:rFonts w:ascii="Arial" w:hAnsi="Arial" w:cs="Arial"/>
          <w:b/>
          <w:bCs/>
          <w:sz w:val="24"/>
          <w:szCs w:val="24"/>
          <w:lang w:val="en-US"/>
        </w:rPr>
      </w:pPr>
    </w:p>
    <w:p w14:paraId="117FE498"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ACAS</w:t>
      </w:r>
      <w:r w:rsidRPr="00276772">
        <w:rPr>
          <w:rFonts w:ascii="Arial" w:hAnsi="Arial" w:cs="Arial"/>
          <w:sz w:val="24"/>
          <w:szCs w:val="24"/>
          <w:lang w:val="en-US"/>
        </w:rPr>
        <w:tab/>
        <w:t>Advisory, Conciliation and Arbitration Service</w:t>
      </w:r>
    </w:p>
    <w:p w14:paraId="72715237"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AI</w:t>
      </w:r>
      <w:r w:rsidRPr="00276772">
        <w:rPr>
          <w:rFonts w:ascii="Arial" w:hAnsi="Arial" w:cs="Arial"/>
          <w:sz w:val="24"/>
          <w:szCs w:val="24"/>
          <w:lang w:val="en-US"/>
        </w:rPr>
        <w:tab/>
        <w:t>Artificial Intelligence</w:t>
      </w:r>
    </w:p>
    <w:p w14:paraId="006BEE43"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BSC</w:t>
      </w:r>
      <w:r w:rsidRPr="00276772">
        <w:rPr>
          <w:rFonts w:ascii="Arial" w:hAnsi="Arial" w:cs="Arial"/>
          <w:sz w:val="24"/>
          <w:szCs w:val="24"/>
          <w:lang w:val="en-US"/>
        </w:rPr>
        <w:tab/>
        <w:t>British Safety Council</w:t>
      </w:r>
    </w:p>
    <w:p w14:paraId="47A03191"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CJRS</w:t>
      </w:r>
      <w:r w:rsidRPr="00276772">
        <w:rPr>
          <w:rFonts w:ascii="Arial" w:hAnsi="Arial" w:cs="Arial"/>
          <w:sz w:val="24"/>
          <w:szCs w:val="24"/>
          <w:lang w:val="en-US"/>
        </w:rPr>
        <w:tab/>
        <w:t>Coronavirus Job Retention Scheme</w:t>
      </w:r>
    </w:p>
    <w:p w14:paraId="679A6E7A"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EAP</w:t>
      </w:r>
      <w:r w:rsidRPr="00276772">
        <w:rPr>
          <w:rFonts w:ascii="Arial" w:hAnsi="Arial" w:cs="Arial"/>
          <w:sz w:val="24"/>
          <w:szCs w:val="24"/>
          <w:lang w:val="en-US"/>
        </w:rPr>
        <w:tab/>
        <w:t>Employee Assistance Programme</w:t>
      </w:r>
    </w:p>
    <w:p w14:paraId="2A8D2BB8"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 xml:space="preserve">ER </w:t>
      </w:r>
      <w:r w:rsidRPr="00276772">
        <w:rPr>
          <w:rFonts w:ascii="Arial" w:hAnsi="Arial" w:cs="Arial"/>
          <w:sz w:val="24"/>
          <w:szCs w:val="24"/>
          <w:lang w:val="en-US"/>
        </w:rPr>
        <w:tab/>
        <w:t>Employment Relations</w:t>
      </w:r>
    </w:p>
    <w:p w14:paraId="04D2ECD1"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GMBU</w:t>
      </w:r>
      <w:r w:rsidRPr="00276772">
        <w:rPr>
          <w:rFonts w:ascii="Arial" w:hAnsi="Arial" w:cs="Arial"/>
          <w:sz w:val="24"/>
          <w:szCs w:val="24"/>
          <w:lang w:val="en-US"/>
        </w:rPr>
        <w:tab/>
        <w:t>General Trade Union in the United Kingdom</w:t>
      </w:r>
    </w:p>
    <w:p w14:paraId="2AD3BF88"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HSE</w:t>
      </w:r>
      <w:r w:rsidRPr="00276772">
        <w:rPr>
          <w:rFonts w:ascii="Arial" w:hAnsi="Arial" w:cs="Arial"/>
          <w:sz w:val="24"/>
          <w:szCs w:val="24"/>
          <w:lang w:val="en-US"/>
        </w:rPr>
        <w:tab/>
        <w:t>Health &amp; Safety Executive</w:t>
      </w:r>
    </w:p>
    <w:p w14:paraId="18678153"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ONS</w:t>
      </w:r>
      <w:r w:rsidRPr="00276772">
        <w:rPr>
          <w:rFonts w:ascii="Arial" w:hAnsi="Arial" w:cs="Arial"/>
          <w:sz w:val="24"/>
          <w:szCs w:val="24"/>
          <w:lang w:val="en-US"/>
        </w:rPr>
        <w:tab/>
        <w:t>Office for National Statistics</w:t>
      </w:r>
    </w:p>
    <w:p w14:paraId="55D91A7A"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PESTLE</w:t>
      </w:r>
      <w:r w:rsidRPr="00276772">
        <w:rPr>
          <w:rFonts w:ascii="Arial" w:hAnsi="Arial" w:cs="Arial"/>
          <w:sz w:val="24"/>
          <w:szCs w:val="24"/>
          <w:lang w:val="en-US"/>
        </w:rPr>
        <w:tab/>
        <w:t>Political, Economic, Sociological, Technological, Legal and Environmental</w:t>
      </w:r>
    </w:p>
    <w:p w14:paraId="04D9A58C" w14:textId="5494E46F" w:rsid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 xml:space="preserve">PPE </w:t>
      </w:r>
      <w:r w:rsidRPr="00276772">
        <w:rPr>
          <w:rFonts w:ascii="Arial" w:hAnsi="Arial" w:cs="Arial"/>
          <w:sz w:val="24"/>
          <w:szCs w:val="24"/>
          <w:lang w:val="en-US"/>
        </w:rPr>
        <w:tab/>
        <w:t>Personal Protective Equipment</w:t>
      </w:r>
    </w:p>
    <w:p w14:paraId="6F0C545B" w14:textId="642D0B5C" w:rsidR="00F111EB" w:rsidRPr="00276772" w:rsidRDefault="00F111EB" w:rsidP="00276772">
      <w:pPr>
        <w:ind w:left="2160" w:hanging="2160"/>
        <w:rPr>
          <w:rFonts w:ascii="Arial" w:hAnsi="Arial" w:cs="Arial"/>
          <w:sz w:val="24"/>
          <w:szCs w:val="24"/>
          <w:lang w:val="en-US"/>
        </w:rPr>
      </w:pPr>
      <w:r>
        <w:rPr>
          <w:rFonts w:ascii="Arial" w:hAnsi="Arial" w:cs="Arial"/>
          <w:sz w:val="24"/>
          <w:szCs w:val="24"/>
          <w:lang w:val="en-US"/>
        </w:rPr>
        <w:t>RA</w:t>
      </w:r>
      <w:r>
        <w:rPr>
          <w:rFonts w:ascii="Arial" w:hAnsi="Arial" w:cs="Arial"/>
          <w:sz w:val="24"/>
          <w:szCs w:val="24"/>
          <w:lang w:val="en-US"/>
        </w:rPr>
        <w:tab/>
        <w:t>Risk Assessment</w:t>
      </w:r>
    </w:p>
    <w:p w14:paraId="2CB09C90"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 xml:space="preserve">SWOT </w:t>
      </w:r>
      <w:r w:rsidRPr="00276772">
        <w:rPr>
          <w:rFonts w:ascii="Arial" w:hAnsi="Arial" w:cs="Arial"/>
          <w:sz w:val="24"/>
          <w:szCs w:val="24"/>
          <w:lang w:val="en-US"/>
        </w:rPr>
        <w:tab/>
        <w:t>Strengths, Weaknesses, Opportunities and Threats</w:t>
      </w:r>
    </w:p>
    <w:p w14:paraId="0E731CB4"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TU</w:t>
      </w:r>
      <w:r w:rsidRPr="00276772">
        <w:rPr>
          <w:rFonts w:ascii="Arial" w:hAnsi="Arial" w:cs="Arial"/>
          <w:sz w:val="24"/>
          <w:szCs w:val="24"/>
          <w:lang w:val="en-US"/>
        </w:rPr>
        <w:tab/>
        <w:t>Trade Union</w:t>
      </w:r>
    </w:p>
    <w:p w14:paraId="7120D771"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 xml:space="preserve">VCL </w:t>
      </w:r>
      <w:r w:rsidRPr="00276772">
        <w:rPr>
          <w:rFonts w:ascii="Arial" w:hAnsi="Arial" w:cs="Arial"/>
          <w:sz w:val="24"/>
          <w:szCs w:val="24"/>
          <w:lang w:val="en-US"/>
        </w:rPr>
        <w:tab/>
        <w:t xml:space="preserve">Viscose Closures Limited (the organisation) </w:t>
      </w:r>
    </w:p>
    <w:p w14:paraId="13F5F0C8" w14:textId="77777777" w:rsidR="00276772" w:rsidRP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 xml:space="preserve">VUCA </w:t>
      </w:r>
      <w:r w:rsidRPr="00276772">
        <w:rPr>
          <w:rFonts w:ascii="Arial" w:hAnsi="Arial" w:cs="Arial"/>
          <w:sz w:val="24"/>
          <w:szCs w:val="24"/>
          <w:lang w:val="en-US"/>
        </w:rPr>
        <w:tab/>
        <w:t>Volatility, Uncertainty, Complexity, Ambiguity</w:t>
      </w:r>
    </w:p>
    <w:p w14:paraId="05159E7C" w14:textId="5D22DD54" w:rsidR="00276772" w:rsidRDefault="00276772" w:rsidP="00276772">
      <w:pPr>
        <w:ind w:left="2160" w:hanging="2160"/>
        <w:rPr>
          <w:rFonts w:ascii="Arial" w:hAnsi="Arial" w:cs="Arial"/>
          <w:sz w:val="24"/>
          <w:szCs w:val="24"/>
          <w:lang w:val="en-US"/>
        </w:rPr>
      </w:pPr>
      <w:r w:rsidRPr="00276772">
        <w:rPr>
          <w:rFonts w:ascii="Arial" w:hAnsi="Arial" w:cs="Arial"/>
          <w:sz w:val="24"/>
          <w:szCs w:val="24"/>
          <w:lang w:val="en-US"/>
        </w:rPr>
        <w:t>WERS</w:t>
      </w:r>
      <w:r w:rsidRPr="00276772">
        <w:rPr>
          <w:rFonts w:ascii="Arial" w:hAnsi="Arial" w:cs="Arial"/>
          <w:sz w:val="24"/>
          <w:szCs w:val="24"/>
          <w:lang w:val="en-US"/>
        </w:rPr>
        <w:tab/>
        <w:t>Workplace Employment Relations Survey</w:t>
      </w:r>
    </w:p>
    <w:p w14:paraId="7995A450" w14:textId="77777777" w:rsidR="003E11F3" w:rsidRDefault="003E11F3">
      <w:pPr>
        <w:rPr>
          <w:rFonts w:ascii="Arial" w:hAnsi="Arial" w:cs="Arial"/>
          <w:sz w:val="24"/>
          <w:szCs w:val="24"/>
          <w:lang w:val="en-US"/>
        </w:rPr>
      </w:pPr>
      <w:r>
        <w:rPr>
          <w:rFonts w:ascii="Arial" w:hAnsi="Arial" w:cs="Arial"/>
          <w:sz w:val="24"/>
          <w:szCs w:val="24"/>
          <w:lang w:val="en-US"/>
        </w:rPr>
        <w:br w:type="page"/>
      </w:r>
    </w:p>
    <w:p w14:paraId="5783F958" w14:textId="2F19AF86" w:rsidR="00D12EDF" w:rsidRDefault="00D12EDF">
      <w:pPr>
        <w:rPr>
          <w:rFonts w:ascii="Arial" w:hAnsi="Arial" w:cs="Arial"/>
          <w:b/>
          <w:bCs/>
          <w:sz w:val="24"/>
          <w:szCs w:val="24"/>
          <w:lang w:val="en-US"/>
        </w:rPr>
      </w:pPr>
      <w:r w:rsidRPr="003B46DC">
        <w:rPr>
          <w:rFonts w:ascii="Arial" w:hAnsi="Arial" w:cs="Arial"/>
          <w:b/>
          <w:bCs/>
          <w:sz w:val="24"/>
          <w:szCs w:val="24"/>
          <w:lang w:val="en-US"/>
        </w:rPr>
        <w:lastRenderedPageBreak/>
        <w:t>Executive Summary</w:t>
      </w:r>
    </w:p>
    <w:p w14:paraId="076F7F20" w14:textId="77777777" w:rsidR="00F111EB" w:rsidRPr="003B46DC" w:rsidRDefault="00F111EB">
      <w:pPr>
        <w:rPr>
          <w:rFonts w:ascii="Arial" w:hAnsi="Arial" w:cs="Arial"/>
          <w:b/>
          <w:bCs/>
          <w:sz w:val="24"/>
          <w:szCs w:val="24"/>
          <w:lang w:val="en-US"/>
        </w:rPr>
      </w:pPr>
    </w:p>
    <w:p w14:paraId="49BFCF3C" w14:textId="302607F9" w:rsidR="00117D7E" w:rsidRPr="00117D7E" w:rsidRDefault="00117D7E" w:rsidP="00117D7E">
      <w:pPr>
        <w:spacing w:line="480" w:lineRule="auto"/>
        <w:jc w:val="both"/>
        <w:rPr>
          <w:rFonts w:ascii="Arial" w:hAnsi="Arial" w:cs="Arial"/>
          <w:sz w:val="24"/>
          <w:szCs w:val="24"/>
          <w:lang w:val="en-US"/>
        </w:rPr>
      </w:pPr>
      <w:r w:rsidRPr="00117D7E">
        <w:rPr>
          <w:rFonts w:ascii="Arial" w:hAnsi="Arial" w:cs="Arial"/>
          <w:sz w:val="24"/>
          <w:szCs w:val="24"/>
          <w:lang w:val="en-US"/>
        </w:rPr>
        <w:t>The following report outlines the impact COVID-19 has had on employee relations at a</w:t>
      </w:r>
      <w:r w:rsidR="006206AD">
        <w:rPr>
          <w:rFonts w:ascii="Arial" w:hAnsi="Arial" w:cs="Arial"/>
          <w:sz w:val="24"/>
          <w:szCs w:val="24"/>
          <w:lang w:val="en-US"/>
        </w:rPr>
        <w:t>n</w:t>
      </w:r>
      <w:r w:rsidRPr="00117D7E">
        <w:rPr>
          <w:rFonts w:ascii="Arial" w:hAnsi="Arial" w:cs="Arial"/>
          <w:sz w:val="24"/>
          <w:szCs w:val="24"/>
          <w:lang w:val="en-US"/>
        </w:rPr>
        <w:t xml:space="preserve"> SME manufacturer </w:t>
      </w:r>
      <w:r w:rsidR="006206AD">
        <w:rPr>
          <w:rFonts w:ascii="Arial" w:hAnsi="Arial" w:cs="Arial"/>
          <w:sz w:val="24"/>
          <w:szCs w:val="24"/>
          <w:lang w:val="en-US"/>
        </w:rPr>
        <w:t xml:space="preserve">of predominantly tamper evident seals </w:t>
      </w:r>
      <w:r w:rsidRPr="00117D7E">
        <w:rPr>
          <w:rFonts w:ascii="Arial" w:hAnsi="Arial" w:cs="Arial"/>
          <w:sz w:val="24"/>
          <w:szCs w:val="24"/>
          <w:lang w:val="en-US"/>
        </w:rPr>
        <w:t xml:space="preserve">based in Swansea.  </w:t>
      </w:r>
    </w:p>
    <w:p w14:paraId="5E7E0DB5" w14:textId="0031B174" w:rsidR="00117D7E" w:rsidRPr="00117D7E" w:rsidRDefault="00117D7E" w:rsidP="00117D7E">
      <w:pPr>
        <w:spacing w:line="480" w:lineRule="auto"/>
        <w:jc w:val="both"/>
        <w:rPr>
          <w:rFonts w:ascii="Arial" w:hAnsi="Arial" w:cs="Arial"/>
          <w:sz w:val="24"/>
          <w:szCs w:val="24"/>
          <w:lang w:val="en-US"/>
        </w:rPr>
      </w:pPr>
      <w:r w:rsidRPr="00117D7E">
        <w:rPr>
          <w:rFonts w:ascii="Arial" w:hAnsi="Arial" w:cs="Arial"/>
          <w:sz w:val="24"/>
          <w:szCs w:val="24"/>
          <w:lang w:val="en-US"/>
        </w:rPr>
        <w:t>V</w:t>
      </w:r>
      <w:r w:rsidR="006206AD">
        <w:rPr>
          <w:rFonts w:ascii="Arial" w:hAnsi="Arial" w:cs="Arial"/>
          <w:sz w:val="24"/>
          <w:szCs w:val="24"/>
          <w:lang w:val="en-US"/>
        </w:rPr>
        <w:t>iscose Closures Limited (VCL)</w:t>
      </w:r>
      <w:r w:rsidRPr="00117D7E">
        <w:rPr>
          <w:rFonts w:ascii="Arial" w:hAnsi="Arial" w:cs="Arial"/>
          <w:sz w:val="24"/>
          <w:szCs w:val="24"/>
          <w:lang w:val="en-US"/>
        </w:rPr>
        <w:t xml:space="preserve"> target for 2021 is to achieve aggressive sales growth with existing staff and resources.  </w:t>
      </w:r>
    </w:p>
    <w:p w14:paraId="24E0BB96" w14:textId="77777777" w:rsidR="00117D7E" w:rsidRPr="00117D7E" w:rsidRDefault="00117D7E" w:rsidP="00117D7E">
      <w:pPr>
        <w:spacing w:line="480" w:lineRule="auto"/>
        <w:jc w:val="both"/>
        <w:rPr>
          <w:rFonts w:ascii="Arial" w:hAnsi="Arial" w:cs="Arial"/>
          <w:sz w:val="24"/>
          <w:szCs w:val="24"/>
          <w:lang w:val="en-US"/>
        </w:rPr>
      </w:pPr>
      <w:r w:rsidRPr="00117D7E">
        <w:rPr>
          <w:rFonts w:ascii="Arial" w:hAnsi="Arial" w:cs="Arial"/>
          <w:sz w:val="24"/>
          <w:szCs w:val="24"/>
          <w:lang w:val="en-US"/>
        </w:rPr>
        <w:t>The report considers how the global pandemic has impacted the wider employee relations climate in the UK.</w:t>
      </w:r>
    </w:p>
    <w:p w14:paraId="5C89335F" w14:textId="77777777" w:rsidR="00117D7E" w:rsidRPr="00117D7E" w:rsidRDefault="00117D7E" w:rsidP="00117D7E">
      <w:pPr>
        <w:spacing w:line="480" w:lineRule="auto"/>
        <w:jc w:val="both"/>
        <w:rPr>
          <w:rFonts w:ascii="Arial" w:hAnsi="Arial" w:cs="Arial"/>
          <w:sz w:val="24"/>
          <w:szCs w:val="24"/>
          <w:lang w:val="en-US"/>
        </w:rPr>
      </w:pPr>
      <w:r w:rsidRPr="00117D7E">
        <w:rPr>
          <w:rFonts w:ascii="Arial" w:hAnsi="Arial" w:cs="Arial"/>
          <w:sz w:val="24"/>
          <w:szCs w:val="24"/>
          <w:lang w:val="en-US"/>
        </w:rPr>
        <w:t>The literature review provides a critical analysis of the pandemic against theoretical understanding including historical ER theories, financial considerations and legislative obligations.</w:t>
      </w:r>
    </w:p>
    <w:p w14:paraId="25C0EED8" w14:textId="1684A11A" w:rsidR="00117D7E" w:rsidRDefault="00117D7E" w:rsidP="00117D7E">
      <w:pPr>
        <w:spacing w:line="480" w:lineRule="auto"/>
        <w:jc w:val="both"/>
        <w:rPr>
          <w:rFonts w:ascii="Arial" w:hAnsi="Arial" w:cs="Arial"/>
          <w:sz w:val="24"/>
          <w:szCs w:val="24"/>
          <w:lang w:val="en-US"/>
        </w:rPr>
      </w:pPr>
      <w:r w:rsidRPr="00117D7E">
        <w:rPr>
          <w:rFonts w:ascii="Arial" w:hAnsi="Arial" w:cs="Arial"/>
          <w:sz w:val="24"/>
          <w:szCs w:val="24"/>
          <w:lang w:val="en-US"/>
        </w:rPr>
        <w:t>Recommendations are made that will contribute to improve employee commitment and in turn lead to improved organisational performance.</w:t>
      </w:r>
    </w:p>
    <w:p w14:paraId="38A825DA" w14:textId="77777777" w:rsidR="00117D7E" w:rsidRDefault="00117D7E" w:rsidP="003B46DC">
      <w:pPr>
        <w:jc w:val="both"/>
        <w:rPr>
          <w:rFonts w:ascii="Arial" w:hAnsi="Arial" w:cs="Arial"/>
          <w:sz w:val="24"/>
          <w:szCs w:val="24"/>
          <w:lang w:val="en-US"/>
        </w:rPr>
      </w:pPr>
    </w:p>
    <w:p w14:paraId="4A0FFD47" w14:textId="14419915" w:rsidR="00D12EDF" w:rsidRDefault="00D12EDF">
      <w:pPr>
        <w:rPr>
          <w:rFonts w:ascii="Arial" w:hAnsi="Arial" w:cs="Arial"/>
          <w:sz w:val="24"/>
          <w:szCs w:val="24"/>
          <w:lang w:val="en-US"/>
        </w:rPr>
      </w:pPr>
      <w:r>
        <w:rPr>
          <w:rFonts w:ascii="Arial" w:hAnsi="Arial" w:cs="Arial"/>
          <w:sz w:val="24"/>
          <w:szCs w:val="24"/>
          <w:lang w:val="en-US"/>
        </w:rPr>
        <w:br w:type="page"/>
      </w:r>
    </w:p>
    <w:p w14:paraId="716E32CC" w14:textId="1C202AF4" w:rsidR="00F111EB" w:rsidRPr="006708E3" w:rsidRDefault="003E11F3" w:rsidP="006708E3">
      <w:pPr>
        <w:ind w:left="2160" w:hanging="2160"/>
        <w:rPr>
          <w:rFonts w:ascii="Arial" w:hAnsi="Arial" w:cs="Arial"/>
          <w:b/>
          <w:bCs/>
          <w:sz w:val="24"/>
          <w:szCs w:val="24"/>
          <w:lang w:val="en-US"/>
        </w:rPr>
      </w:pPr>
      <w:r w:rsidRPr="00092AF2">
        <w:rPr>
          <w:rFonts w:ascii="Arial" w:hAnsi="Arial" w:cs="Arial"/>
          <w:b/>
          <w:bCs/>
          <w:sz w:val="24"/>
          <w:szCs w:val="24"/>
          <w:lang w:val="en-US"/>
        </w:rPr>
        <w:lastRenderedPageBreak/>
        <w:t>TABLE OF CONTENTS</w:t>
      </w:r>
      <w:r w:rsidR="004F1CFC">
        <w:rPr>
          <w:rFonts w:ascii="Arial" w:hAnsi="Arial" w:cs="Arial"/>
          <w:b/>
          <w:bCs/>
          <w:sz w:val="24"/>
          <w:szCs w:val="24"/>
          <w:lang w:val="en-US"/>
        </w:rPr>
        <w:tab/>
        <w:t xml:space="preserve">    </w:t>
      </w:r>
    </w:p>
    <w:p w14:paraId="5B3F92BC" w14:textId="3A7EB5D2" w:rsidR="003E11F3" w:rsidRDefault="003E11F3" w:rsidP="00D12EDF">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Introductio</w:t>
      </w:r>
      <w:r w:rsidR="003D6DCC">
        <w:rPr>
          <w:rFonts w:ascii="Arial" w:hAnsi="Arial" w:cs="Arial"/>
          <w:sz w:val="24"/>
          <w:szCs w:val="24"/>
          <w:lang w:val="en-US"/>
        </w:rPr>
        <w:t>n</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5F56B9">
        <w:rPr>
          <w:rFonts w:ascii="Arial" w:hAnsi="Arial" w:cs="Arial"/>
          <w:sz w:val="24"/>
          <w:szCs w:val="24"/>
          <w:lang w:val="en-US"/>
        </w:rPr>
        <w:t xml:space="preserve">  </w:t>
      </w:r>
      <w:r w:rsidR="003D6DCC">
        <w:rPr>
          <w:rFonts w:ascii="Arial" w:hAnsi="Arial" w:cs="Arial"/>
          <w:sz w:val="24"/>
          <w:szCs w:val="24"/>
          <w:lang w:val="en-US"/>
        </w:rPr>
        <w:t>6</w:t>
      </w:r>
    </w:p>
    <w:p w14:paraId="49D1100F" w14:textId="065F725B" w:rsidR="003E11F3" w:rsidRDefault="003E11F3" w:rsidP="00504E59">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What is “Employment Relations”</w:t>
      </w:r>
      <w:r w:rsidR="00D12EDF">
        <w:rPr>
          <w:rFonts w:ascii="Arial" w:hAnsi="Arial" w:cs="Arial"/>
          <w:sz w:val="24"/>
          <w:szCs w:val="24"/>
          <w:lang w:val="en-US"/>
        </w:rPr>
        <w:t xml:space="preserve"> (ER)</w:t>
      </w:r>
      <w:r>
        <w:rPr>
          <w:rFonts w:ascii="Arial" w:hAnsi="Arial" w:cs="Arial"/>
          <w:sz w:val="24"/>
          <w:szCs w:val="24"/>
          <w:lang w:val="en-US"/>
        </w:rPr>
        <w:t>?</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 xml:space="preserve">  8</w:t>
      </w:r>
    </w:p>
    <w:p w14:paraId="38ADC8CD" w14:textId="04B7C43B" w:rsidR="00602667" w:rsidRDefault="003E11F3" w:rsidP="00D12EDF">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ER at Viscose Closures Limited</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10</w:t>
      </w:r>
    </w:p>
    <w:p w14:paraId="14ADBFD6" w14:textId="19BC06AA" w:rsidR="002F7003" w:rsidRDefault="00D12EDF" w:rsidP="002F7003">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 xml:space="preserve">COVID-19 – </w:t>
      </w:r>
      <w:r w:rsidR="008A192D">
        <w:rPr>
          <w:rFonts w:ascii="Arial" w:hAnsi="Arial" w:cs="Arial"/>
          <w:sz w:val="24"/>
          <w:szCs w:val="24"/>
          <w:lang w:val="en-US"/>
        </w:rPr>
        <w:t>T</w:t>
      </w:r>
      <w:r>
        <w:rPr>
          <w:rFonts w:ascii="Arial" w:hAnsi="Arial" w:cs="Arial"/>
          <w:sz w:val="24"/>
          <w:szCs w:val="24"/>
          <w:lang w:val="en-US"/>
        </w:rPr>
        <w:t xml:space="preserve">he </w:t>
      </w:r>
      <w:r w:rsidR="008A192D">
        <w:rPr>
          <w:rFonts w:ascii="Arial" w:hAnsi="Arial" w:cs="Arial"/>
          <w:sz w:val="24"/>
          <w:szCs w:val="24"/>
          <w:lang w:val="en-US"/>
        </w:rPr>
        <w:t>G</w:t>
      </w:r>
      <w:r>
        <w:rPr>
          <w:rFonts w:ascii="Arial" w:hAnsi="Arial" w:cs="Arial"/>
          <w:sz w:val="24"/>
          <w:szCs w:val="24"/>
          <w:lang w:val="en-US"/>
        </w:rPr>
        <w:t xml:space="preserve">lobal </w:t>
      </w:r>
      <w:r w:rsidR="008A192D">
        <w:rPr>
          <w:rFonts w:ascii="Arial" w:hAnsi="Arial" w:cs="Arial"/>
          <w:sz w:val="24"/>
          <w:szCs w:val="24"/>
          <w:lang w:val="en-US"/>
        </w:rPr>
        <w:t>P</w:t>
      </w:r>
      <w:r>
        <w:rPr>
          <w:rFonts w:ascii="Arial" w:hAnsi="Arial" w:cs="Arial"/>
          <w:sz w:val="24"/>
          <w:szCs w:val="24"/>
          <w:lang w:val="en-US"/>
        </w:rPr>
        <w:t>andemic</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11</w:t>
      </w:r>
    </w:p>
    <w:p w14:paraId="2CE61882" w14:textId="09B74D24" w:rsidR="002F7003" w:rsidRDefault="002F7003" w:rsidP="002F7003">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Macro Factors </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13</w:t>
      </w:r>
    </w:p>
    <w:p w14:paraId="6E3003A0" w14:textId="62D28369" w:rsidR="002F7003" w:rsidRDefault="002F7003" w:rsidP="002F7003">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PESTLE Analysis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13</w:t>
      </w:r>
    </w:p>
    <w:p w14:paraId="78EC3880" w14:textId="2B4B5128" w:rsidR="00D549A2" w:rsidRDefault="00D549A2" w:rsidP="00D549A2">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Legal</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 xml:space="preserve">           13</w:t>
      </w:r>
    </w:p>
    <w:p w14:paraId="221E9A38" w14:textId="7DE73FAC" w:rsidR="00DD7D9B" w:rsidRDefault="00DD7D9B" w:rsidP="00D549A2">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Political</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15</w:t>
      </w:r>
    </w:p>
    <w:p w14:paraId="6A49FB90" w14:textId="16EB8295" w:rsidR="00D549A2" w:rsidRDefault="00D549A2" w:rsidP="00D549A2">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Economic</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16</w:t>
      </w:r>
    </w:p>
    <w:p w14:paraId="7AFA39BC" w14:textId="65730B11" w:rsidR="00E90E79" w:rsidRDefault="00E90E79" w:rsidP="00D549A2">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Social</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w:t>
      </w:r>
      <w:r w:rsidR="00D962D3">
        <w:rPr>
          <w:rFonts w:ascii="Arial" w:hAnsi="Arial" w:cs="Arial"/>
          <w:sz w:val="24"/>
          <w:szCs w:val="24"/>
          <w:lang w:val="en-US"/>
        </w:rPr>
        <w:t>8</w:t>
      </w:r>
    </w:p>
    <w:p w14:paraId="2B9C7F54" w14:textId="6B1D444F" w:rsidR="00E90E79" w:rsidRDefault="00E90E79" w:rsidP="00D549A2">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Technological</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1</w:t>
      </w:r>
      <w:r w:rsidR="00D740F6">
        <w:rPr>
          <w:rFonts w:ascii="Arial" w:hAnsi="Arial" w:cs="Arial"/>
          <w:sz w:val="24"/>
          <w:szCs w:val="24"/>
          <w:lang w:val="en-US"/>
        </w:rPr>
        <w:t>9</w:t>
      </w:r>
    </w:p>
    <w:p w14:paraId="126F1C15" w14:textId="007FC570" w:rsidR="00D51852" w:rsidRDefault="00E90E79" w:rsidP="00D51852">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 xml:space="preserve">Evaluation of the response to COVID-19 by VCL </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21</w:t>
      </w:r>
    </w:p>
    <w:p w14:paraId="2A2E0459" w14:textId="4270A79B" w:rsidR="00D51852" w:rsidRDefault="00D51852" w:rsidP="00D51852">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 xml:space="preserve">SWOT Analysis </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21</w:t>
      </w:r>
    </w:p>
    <w:p w14:paraId="3F7529CD" w14:textId="413706C4" w:rsidR="004B2DDF" w:rsidRDefault="004B2DDF" w:rsidP="004B2DDF">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Strengths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22</w:t>
      </w:r>
    </w:p>
    <w:p w14:paraId="3D0BD70B" w14:textId="0077A594" w:rsidR="004B2DDF" w:rsidRDefault="004B2DDF" w:rsidP="004B2DDF">
      <w:pPr>
        <w:pStyle w:val="ListParagraph"/>
        <w:numPr>
          <w:ilvl w:val="2"/>
          <w:numId w:val="1"/>
        </w:numPr>
        <w:spacing w:line="360" w:lineRule="auto"/>
        <w:rPr>
          <w:rFonts w:ascii="Arial" w:hAnsi="Arial" w:cs="Arial"/>
          <w:sz w:val="24"/>
          <w:szCs w:val="24"/>
          <w:lang w:val="en-US"/>
        </w:rPr>
      </w:pPr>
      <w:r>
        <w:rPr>
          <w:rFonts w:ascii="Arial" w:hAnsi="Arial" w:cs="Arial"/>
          <w:sz w:val="24"/>
          <w:szCs w:val="24"/>
          <w:lang w:val="en-US"/>
        </w:rPr>
        <w:t>Weaknesses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24</w:t>
      </w:r>
    </w:p>
    <w:p w14:paraId="76715865" w14:textId="4A3F3DD0" w:rsidR="00D51852" w:rsidRDefault="00D51852" w:rsidP="00D51852">
      <w:pPr>
        <w:pStyle w:val="ListParagraph"/>
        <w:numPr>
          <w:ilvl w:val="0"/>
          <w:numId w:val="1"/>
        </w:numPr>
        <w:spacing w:line="360" w:lineRule="auto"/>
        <w:rPr>
          <w:rFonts w:ascii="Arial" w:hAnsi="Arial" w:cs="Arial"/>
          <w:sz w:val="24"/>
          <w:szCs w:val="24"/>
          <w:lang w:val="en-US"/>
        </w:rPr>
      </w:pPr>
      <w:r>
        <w:rPr>
          <w:rFonts w:ascii="Arial" w:hAnsi="Arial" w:cs="Arial"/>
          <w:sz w:val="24"/>
          <w:szCs w:val="24"/>
          <w:lang w:val="en-US"/>
        </w:rPr>
        <w:t>Recommendations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25</w:t>
      </w:r>
    </w:p>
    <w:p w14:paraId="00D32A72" w14:textId="4C87234F" w:rsidR="007D11B7" w:rsidRDefault="007D11B7" w:rsidP="007D11B7">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Wellbeing Strategy</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25</w:t>
      </w:r>
    </w:p>
    <w:p w14:paraId="5BFF87FE" w14:textId="2CA8DDB4" w:rsidR="007D11B7" w:rsidRDefault="007D11B7" w:rsidP="007D11B7">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New Employee Handbook</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25</w:t>
      </w:r>
    </w:p>
    <w:p w14:paraId="6A469774" w14:textId="4452A406" w:rsidR="007D11B7" w:rsidRDefault="007D11B7" w:rsidP="007D11B7">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Employee Assistance Programme</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25</w:t>
      </w:r>
    </w:p>
    <w:p w14:paraId="1A6E9DFA" w14:textId="2B320F0F" w:rsidR="007D11B7" w:rsidRDefault="007D11B7" w:rsidP="007D11B7">
      <w:pPr>
        <w:pStyle w:val="ListParagraph"/>
        <w:numPr>
          <w:ilvl w:val="1"/>
          <w:numId w:val="1"/>
        </w:numPr>
        <w:spacing w:line="360" w:lineRule="auto"/>
        <w:rPr>
          <w:rFonts w:ascii="Arial" w:hAnsi="Arial" w:cs="Arial"/>
          <w:sz w:val="24"/>
          <w:szCs w:val="24"/>
          <w:lang w:val="en-US"/>
        </w:rPr>
      </w:pPr>
      <w:r>
        <w:rPr>
          <w:rFonts w:ascii="Arial" w:hAnsi="Arial" w:cs="Arial"/>
          <w:sz w:val="24"/>
          <w:szCs w:val="24"/>
          <w:lang w:val="en-US"/>
        </w:rPr>
        <w:t>Mediation</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26</w:t>
      </w:r>
    </w:p>
    <w:p w14:paraId="79E30ED7" w14:textId="35054BBB" w:rsidR="00E90E79" w:rsidRPr="00ED2948" w:rsidRDefault="001F134E" w:rsidP="00ED2948">
      <w:pPr>
        <w:spacing w:line="360" w:lineRule="auto"/>
        <w:rPr>
          <w:rFonts w:ascii="Arial" w:hAnsi="Arial" w:cs="Arial"/>
          <w:sz w:val="24"/>
          <w:szCs w:val="24"/>
          <w:lang w:val="en-US"/>
        </w:rPr>
      </w:pPr>
      <w:r>
        <w:rPr>
          <w:rFonts w:ascii="Arial" w:hAnsi="Arial" w:cs="Arial"/>
          <w:sz w:val="24"/>
          <w:szCs w:val="24"/>
          <w:lang w:val="en-US"/>
        </w:rPr>
        <w:t>Reference list</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27</w:t>
      </w:r>
    </w:p>
    <w:p w14:paraId="67DF07A6" w14:textId="031CBB3E" w:rsidR="00E90E79" w:rsidRPr="00E90E79" w:rsidRDefault="00E90E79" w:rsidP="00E90E79">
      <w:pPr>
        <w:pStyle w:val="NoSpacing"/>
        <w:rPr>
          <w:rFonts w:ascii="Arial" w:hAnsi="Arial" w:cs="Arial"/>
          <w:sz w:val="24"/>
          <w:szCs w:val="24"/>
          <w:lang w:val="en-US"/>
        </w:rPr>
      </w:pPr>
      <w:r w:rsidRPr="00E90E79">
        <w:rPr>
          <w:rFonts w:ascii="Arial" w:hAnsi="Arial" w:cs="Arial"/>
          <w:sz w:val="24"/>
          <w:szCs w:val="24"/>
          <w:lang w:val="en-US"/>
        </w:rPr>
        <w:t xml:space="preserve">Appendix 1 </w:t>
      </w:r>
      <w:r w:rsidRPr="00E90E79">
        <w:rPr>
          <w:rFonts w:ascii="Arial" w:hAnsi="Arial" w:cs="Arial"/>
          <w:sz w:val="24"/>
          <w:szCs w:val="24"/>
          <w:lang w:val="en-US"/>
        </w:rPr>
        <w:tab/>
      </w:r>
      <w:r w:rsidR="0033689C">
        <w:rPr>
          <w:rFonts w:ascii="Arial" w:hAnsi="Arial" w:cs="Arial"/>
          <w:sz w:val="24"/>
          <w:szCs w:val="24"/>
          <w:lang w:val="en-US"/>
        </w:rPr>
        <w:t xml:space="preserve">VCL </w:t>
      </w:r>
      <w:r w:rsidRPr="00E90E79">
        <w:rPr>
          <w:rFonts w:ascii="Arial" w:hAnsi="Arial" w:cs="Arial"/>
          <w:sz w:val="24"/>
          <w:szCs w:val="24"/>
          <w:lang w:val="en-US"/>
        </w:rPr>
        <w:t>PESTLE Analysis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37</w:t>
      </w:r>
    </w:p>
    <w:p w14:paraId="78B87E7B" w14:textId="2B4BC012" w:rsidR="0033689C" w:rsidRDefault="00E90E79" w:rsidP="00E90E79">
      <w:pPr>
        <w:pStyle w:val="NoSpacing"/>
        <w:rPr>
          <w:rFonts w:ascii="Arial" w:hAnsi="Arial" w:cs="Arial"/>
          <w:sz w:val="24"/>
          <w:szCs w:val="24"/>
          <w:lang w:val="en-US"/>
        </w:rPr>
      </w:pPr>
      <w:r w:rsidRPr="00E90E79">
        <w:rPr>
          <w:rFonts w:ascii="Arial" w:hAnsi="Arial" w:cs="Arial"/>
          <w:sz w:val="24"/>
          <w:szCs w:val="24"/>
          <w:lang w:val="en-US"/>
        </w:rPr>
        <w:t>App</w:t>
      </w:r>
      <w:r>
        <w:rPr>
          <w:rFonts w:ascii="Arial" w:hAnsi="Arial" w:cs="Arial"/>
          <w:sz w:val="24"/>
          <w:szCs w:val="24"/>
          <w:lang w:val="en-US"/>
        </w:rPr>
        <w:t>endix 2</w:t>
      </w:r>
      <w:r>
        <w:rPr>
          <w:rFonts w:ascii="Arial" w:hAnsi="Arial" w:cs="Arial"/>
          <w:sz w:val="24"/>
          <w:szCs w:val="24"/>
          <w:lang w:val="en-US"/>
        </w:rPr>
        <w:tab/>
        <w:t xml:space="preserve">The </w:t>
      </w:r>
      <w:r w:rsidR="0057405E">
        <w:rPr>
          <w:rFonts w:ascii="Arial" w:hAnsi="Arial" w:cs="Arial"/>
          <w:sz w:val="24"/>
          <w:szCs w:val="24"/>
          <w:lang w:val="en-US"/>
        </w:rPr>
        <w:t xml:space="preserve">Chartist Petition </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40</w:t>
      </w:r>
    </w:p>
    <w:p w14:paraId="690255BA" w14:textId="6F53385B" w:rsidR="0033689C" w:rsidRDefault="0033689C" w:rsidP="00E90E79">
      <w:pPr>
        <w:pStyle w:val="NoSpacing"/>
        <w:rPr>
          <w:rFonts w:ascii="Arial" w:hAnsi="Arial" w:cs="Arial"/>
          <w:sz w:val="24"/>
          <w:szCs w:val="24"/>
          <w:lang w:val="en-US"/>
        </w:rPr>
      </w:pPr>
      <w:r>
        <w:rPr>
          <w:rFonts w:ascii="Arial" w:hAnsi="Arial" w:cs="Arial"/>
          <w:sz w:val="24"/>
          <w:szCs w:val="24"/>
          <w:lang w:val="en-US"/>
        </w:rPr>
        <w:t>Appendix 3</w:t>
      </w:r>
      <w:r>
        <w:rPr>
          <w:rFonts w:ascii="Arial" w:hAnsi="Arial" w:cs="Arial"/>
          <w:sz w:val="24"/>
          <w:szCs w:val="24"/>
          <w:lang w:val="en-US"/>
        </w:rPr>
        <w:tab/>
        <w:t>VCL COVID-19 Risk Assessment</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41</w:t>
      </w:r>
    </w:p>
    <w:p w14:paraId="283AB2A9" w14:textId="7DDAD421" w:rsidR="0033689C" w:rsidRDefault="0033689C" w:rsidP="00E90E79">
      <w:pPr>
        <w:pStyle w:val="NoSpacing"/>
        <w:rPr>
          <w:rFonts w:ascii="Arial" w:hAnsi="Arial" w:cs="Arial"/>
          <w:sz w:val="24"/>
          <w:szCs w:val="24"/>
          <w:lang w:val="en-US"/>
        </w:rPr>
      </w:pPr>
      <w:r>
        <w:rPr>
          <w:rFonts w:ascii="Arial" w:hAnsi="Arial" w:cs="Arial"/>
          <w:sz w:val="24"/>
          <w:szCs w:val="24"/>
          <w:lang w:val="en-US"/>
        </w:rPr>
        <w:t>Appendix 4</w:t>
      </w:r>
      <w:r>
        <w:rPr>
          <w:rFonts w:ascii="Arial" w:hAnsi="Arial" w:cs="Arial"/>
          <w:sz w:val="24"/>
          <w:szCs w:val="24"/>
          <w:lang w:val="en-US"/>
        </w:rPr>
        <w:tab/>
        <w:t>VCL Home Working Guidelines</w:t>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r>
      <w:r w:rsidR="003D6DCC">
        <w:rPr>
          <w:rFonts w:ascii="Arial" w:hAnsi="Arial" w:cs="Arial"/>
          <w:sz w:val="24"/>
          <w:szCs w:val="24"/>
          <w:lang w:val="en-US"/>
        </w:rPr>
        <w:tab/>
        <w:t>44</w:t>
      </w:r>
    </w:p>
    <w:p w14:paraId="31738E0D" w14:textId="73A12770" w:rsidR="00E90E79" w:rsidRPr="00E90E79" w:rsidRDefault="0033689C" w:rsidP="00E90E79">
      <w:pPr>
        <w:pStyle w:val="NoSpacing"/>
        <w:rPr>
          <w:lang w:val="en-US"/>
        </w:rPr>
      </w:pPr>
      <w:r>
        <w:rPr>
          <w:rFonts w:ascii="Arial" w:hAnsi="Arial" w:cs="Arial"/>
          <w:sz w:val="24"/>
          <w:szCs w:val="24"/>
          <w:lang w:val="en-US"/>
        </w:rPr>
        <w:t>Appendix 5</w:t>
      </w:r>
      <w:r>
        <w:rPr>
          <w:rFonts w:ascii="Arial" w:hAnsi="Arial" w:cs="Arial"/>
          <w:sz w:val="24"/>
          <w:szCs w:val="24"/>
          <w:lang w:val="en-US"/>
        </w:rPr>
        <w:tab/>
        <w:t xml:space="preserve">Example of VCL CEO </w:t>
      </w:r>
      <w:r w:rsidR="001F134E">
        <w:rPr>
          <w:rFonts w:ascii="Arial" w:hAnsi="Arial" w:cs="Arial"/>
          <w:sz w:val="24"/>
          <w:szCs w:val="24"/>
          <w:lang w:val="en-US"/>
        </w:rPr>
        <w:t>c</w:t>
      </w:r>
      <w:r>
        <w:rPr>
          <w:rFonts w:ascii="Arial" w:hAnsi="Arial" w:cs="Arial"/>
          <w:sz w:val="24"/>
          <w:szCs w:val="24"/>
          <w:lang w:val="en-US"/>
        </w:rPr>
        <w:t>ommunication during pandemi</w:t>
      </w:r>
      <w:r w:rsidR="003D6DCC">
        <w:rPr>
          <w:rFonts w:ascii="Arial" w:hAnsi="Arial" w:cs="Arial"/>
          <w:sz w:val="24"/>
          <w:szCs w:val="24"/>
          <w:lang w:val="en-US"/>
        </w:rPr>
        <w:t>c</w:t>
      </w:r>
      <w:r w:rsidR="003D6DCC">
        <w:rPr>
          <w:rFonts w:ascii="Arial" w:hAnsi="Arial" w:cs="Arial"/>
          <w:sz w:val="24"/>
          <w:szCs w:val="24"/>
          <w:lang w:val="en-US"/>
        </w:rPr>
        <w:tab/>
      </w:r>
      <w:r w:rsidR="003D6DCC">
        <w:rPr>
          <w:rFonts w:ascii="Arial" w:hAnsi="Arial" w:cs="Arial"/>
          <w:sz w:val="24"/>
          <w:szCs w:val="24"/>
          <w:lang w:val="en-US"/>
        </w:rPr>
        <w:tab/>
        <w:t>45</w:t>
      </w:r>
    </w:p>
    <w:p w14:paraId="7BDB7CF2" w14:textId="523C5180" w:rsidR="00337D57" w:rsidRPr="00337D57" w:rsidRDefault="00337D57" w:rsidP="00337D57">
      <w:pPr>
        <w:spacing w:line="360" w:lineRule="auto"/>
        <w:ind w:left="360"/>
        <w:rPr>
          <w:rFonts w:ascii="Arial" w:hAnsi="Arial" w:cs="Arial"/>
          <w:sz w:val="24"/>
          <w:szCs w:val="24"/>
          <w:lang w:val="en-US"/>
        </w:rPr>
      </w:pPr>
    </w:p>
    <w:p w14:paraId="25261211" w14:textId="40826DA3" w:rsidR="00D12EDF" w:rsidRDefault="00D12EDF">
      <w:pPr>
        <w:rPr>
          <w:rFonts w:ascii="Arial" w:hAnsi="Arial" w:cs="Arial"/>
          <w:sz w:val="24"/>
          <w:szCs w:val="24"/>
          <w:lang w:val="en-US"/>
        </w:rPr>
      </w:pPr>
      <w:r>
        <w:rPr>
          <w:rFonts w:ascii="Arial" w:hAnsi="Arial" w:cs="Arial"/>
          <w:sz w:val="24"/>
          <w:szCs w:val="24"/>
          <w:lang w:val="en-US"/>
        </w:rPr>
        <w:br w:type="page"/>
      </w:r>
    </w:p>
    <w:p w14:paraId="74DF2147" w14:textId="11F680CE" w:rsidR="008C70BC" w:rsidRPr="00092AF2" w:rsidRDefault="008C70BC" w:rsidP="008C70BC">
      <w:pPr>
        <w:pStyle w:val="ListParagraph"/>
        <w:numPr>
          <w:ilvl w:val="0"/>
          <w:numId w:val="6"/>
        </w:numPr>
        <w:spacing w:line="480" w:lineRule="auto"/>
        <w:rPr>
          <w:rFonts w:ascii="Arial" w:hAnsi="Arial" w:cs="Arial"/>
          <w:b/>
          <w:bCs/>
          <w:sz w:val="24"/>
          <w:szCs w:val="24"/>
          <w:lang w:val="en-US"/>
        </w:rPr>
      </w:pPr>
      <w:r>
        <w:rPr>
          <w:rFonts w:ascii="Arial" w:hAnsi="Arial" w:cs="Arial"/>
          <w:sz w:val="24"/>
          <w:szCs w:val="24"/>
          <w:lang w:val="en-US"/>
        </w:rPr>
        <w:lastRenderedPageBreak/>
        <w:t xml:space="preserve">     </w:t>
      </w:r>
      <w:r w:rsidRPr="00092AF2">
        <w:rPr>
          <w:rFonts w:ascii="Arial" w:hAnsi="Arial" w:cs="Arial"/>
          <w:b/>
          <w:bCs/>
          <w:sz w:val="24"/>
          <w:szCs w:val="24"/>
          <w:lang w:val="en-US"/>
        </w:rPr>
        <w:t>Introduction</w:t>
      </w:r>
    </w:p>
    <w:p w14:paraId="38B81995" w14:textId="613DE077" w:rsidR="008C70BC" w:rsidRDefault="008C70BC" w:rsidP="00A93702">
      <w:pPr>
        <w:spacing w:line="480" w:lineRule="auto"/>
        <w:jc w:val="both"/>
        <w:rPr>
          <w:rFonts w:ascii="Arial" w:hAnsi="Arial" w:cs="Arial"/>
          <w:sz w:val="24"/>
          <w:szCs w:val="24"/>
          <w:lang w:val="en-US"/>
        </w:rPr>
      </w:pPr>
      <w:r>
        <w:rPr>
          <w:rFonts w:ascii="Arial" w:hAnsi="Arial" w:cs="Arial"/>
          <w:sz w:val="24"/>
          <w:szCs w:val="24"/>
          <w:lang w:val="en-US"/>
        </w:rPr>
        <w:t xml:space="preserve">Viscose Closures Limited </w:t>
      </w:r>
      <w:r w:rsidR="00A93702">
        <w:rPr>
          <w:rFonts w:ascii="Arial" w:hAnsi="Arial" w:cs="Arial"/>
          <w:sz w:val="24"/>
          <w:szCs w:val="24"/>
          <w:lang w:val="en-US"/>
        </w:rPr>
        <w:t xml:space="preserve">(VCL) is a manufacturing company based in Swansea, UK. </w:t>
      </w:r>
      <w:r w:rsidR="00A93702" w:rsidRPr="00A93702">
        <w:rPr>
          <w:rFonts w:ascii="Arial" w:hAnsi="Arial" w:cs="Arial"/>
          <w:sz w:val="24"/>
          <w:szCs w:val="24"/>
          <w:lang w:val="en-US"/>
        </w:rPr>
        <w:t>V</w:t>
      </w:r>
      <w:r w:rsidR="00A93702">
        <w:rPr>
          <w:rFonts w:ascii="Arial" w:hAnsi="Arial" w:cs="Arial"/>
          <w:sz w:val="24"/>
          <w:szCs w:val="24"/>
          <w:lang w:val="en-US"/>
        </w:rPr>
        <w:t>CL</w:t>
      </w:r>
      <w:r w:rsidR="00EA1B9B">
        <w:rPr>
          <w:rFonts w:ascii="Arial" w:hAnsi="Arial" w:cs="Arial"/>
          <w:sz w:val="24"/>
          <w:szCs w:val="24"/>
          <w:lang w:val="en-US"/>
        </w:rPr>
        <w:t xml:space="preserve"> is</w:t>
      </w:r>
      <w:r w:rsidR="00A93702" w:rsidRPr="00A93702">
        <w:rPr>
          <w:rFonts w:ascii="Arial" w:hAnsi="Arial" w:cs="Arial"/>
          <w:sz w:val="24"/>
          <w:szCs w:val="24"/>
          <w:lang w:val="en-US"/>
        </w:rPr>
        <w:t xml:space="preserve"> regarded as one of the leading UK players in the caps, closures, seals and sleeving markets. With over 100 years’ experience, Viscose is known for their manufacturing expertise and exceptional customer service.</w:t>
      </w:r>
    </w:p>
    <w:p w14:paraId="21EE8F21" w14:textId="4AB2E3D7" w:rsidR="008B5294" w:rsidRDefault="00A93702" w:rsidP="00A93702">
      <w:pPr>
        <w:spacing w:line="480" w:lineRule="auto"/>
        <w:jc w:val="both"/>
        <w:rPr>
          <w:rFonts w:ascii="Arial" w:hAnsi="Arial" w:cs="Arial"/>
          <w:sz w:val="24"/>
          <w:szCs w:val="24"/>
          <w:lang w:val="en-US"/>
        </w:rPr>
      </w:pPr>
      <w:r>
        <w:rPr>
          <w:rFonts w:ascii="Arial" w:hAnsi="Arial" w:cs="Arial"/>
          <w:sz w:val="24"/>
          <w:szCs w:val="24"/>
          <w:lang w:val="en-US"/>
        </w:rPr>
        <w:t xml:space="preserve">VCL is a SME with 49 employees.  </w:t>
      </w:r>
      <w:r w:rsidR="0040141A">
        <w:rPr>
          <w:rFonts w:ascii="Arial" w:hAnsi="Arial" w:cs="Arial"/>
          <w:sz w:val="24"/>
          <w:szCs w:val="24"/>
          <w:lang w:val="en-US"/>
        </w:rPr>
        <w:t xml:space="preserve">VCL recognises the GMBU and there are currently 20 members at VCL.  </w:t>
      </w:r>
      <w:r>
        <w:rPr>
          <w:rFonts w:ascii="Arial" w:hAnsi="Arial" w:cs="Arial"/>
          <w:sz w:val="24"/>
          <w:szCs w:val="24"/>
          <w:lang w:val="en-US"/>
        </w:rPr>
        <w:t>VCL has recently welcomed a new CEO in February 2018 and is experiencing</w:t>
      </w:r>
      <w:r w:rsidR="00816806">
        <w:rPr>
          <w:rFonts w:ascii="Arial" w:hAnsi="Arial" w:cs="Arial"/>
          <w:sz w:val="24"/>
          <w:szCs w:val="24"/>
          <w:lang w:val="en-US"/>
        </w:rPr>
        <w:t xml:space="preserve"> improving </w:t>
      </w:r>
      <w:r>
        <w:rPr>
          <w:rFonts w:ascii="Arial" w:hAnsi="Arial" w:cs="Arial"/>
          <w:sz w:val="24"/>
          <w:szCs w:val="24"/>
          <w:lang w:val="en-US"/>
        </w:rPr>
        <w:t xml:space="preserve">culture changes as a result.  </w:t>
      </w:r>
      <w:r w:rsidR="008B5294">
        <w:rPr>
          <w:rFonts w:ascii="Arial" w:hAnsi="Arial" w:cs="Arial"/>
          <w:sz w:val="24"/>
          <w:szCs w:val="24"/>
          <w:lang w:val="en-US"/>
        </w:rPr>
        <w:t xml:space="preserve">The management style is also undergoing a period of transition from autocratic to </w:t>
      </w:r>
      <w:r w:rsidR="00D65843">
        <w:rPr>
          <w:rFonts w:ascii="Arial" w:hAnsi="Arial" w:cs="Arial"/>
          <w:sz w:val="24"/>
          <w:szCs w:val="24"/>
          <w:lang w:val="en-US"/>
        </w:rPr>
        <w:t xml:space="preserve">a more </w:t>
      </w:r>
      <w:r w:rsidR="008B5294">
        <w:rPr>
          <w:rFonts w:ascii="Arial" w:hAnsi="Arial" w:cs="Arial"/>
          <w:sz w:val="24"/>
          <w:szCs w:val="24"/>
          <w:lang w:val="en-US"/>
        </w:rPr>
        <w:t>laissez faire</w:t>
      </w:r>
      <w:r w:rsidR="00D65843">
        <w:rPr>
          <w:rFonts w:ascii="Arial" w:hAnsi="Arial" w:cs="Arial"/>
          <w:sz w:val="24"/>
          <w:szCs w:val="24"/>
          <w:lang w:val="en-US"/>
        </w:rPr>
        <w:t xml:space="preserve"> approach (Lewin, 1939).  Senior Management are now enabled and authorised to make their own decisions. </w:t>
      </w:r>
      <w:r w:rsidR="008B5294">
        <w:rPr>
          <w:rFonts w:ascii="Arial" w:hAnsi="Arial" w:cs="Arial"/>
          <w:sz w:val="24"/>
          <w:szCs w:val="24"/>
          <w:lang w:val="en-US"/>
        </w:rPr>
        <w:t xml:space="preserve"> </w:t>
      </w:r>
    </w:p>
    <w:p w14:paraId="4BDB7CF5" w14:textId="2A121CCC" w:rsidR="006E51BF" w:rsidRDefault="006E51BF" w:rsidP="00A93702">
      <w:pPr>
        <w:spacing w:line="480" w:lineRule="auto"/>
        <w:jc w:val="both"/>
        <w:rPr>
          <w:rFonts w:ascii="Arial" w:hAnsi="Arial" w:cs="Arial"/>
          <w:sz w:val="24"/>
          <w:szCs w:val="24"/>
          <w:lang w:val="en-US"/>
        </w:rPr>
      </w:pPr>
      <w:r>
        <w:rPr>
          <w:rFonts w:ascii="Arial" w:hAnsi="Arial" w:cs="Arial"/>
          <w:sz w:val="24"/>
          <w:szCs w:val="24"/>
          <w:lang w:val="en-US"/>
        </w:rPr>
        <w:t xml:space="preserve">COVID-19 was named by the World Health Organisation (WHO) in February 2020.  COVID-19 </w:t>
      </w:r>
      <w:r w:rsidR="00585154">
        <w:rPr>
          <w:rFonts w:ascii="Arial" w:hAnsi="Arial" w:cs="Arial"/>
          <w:sz w:val="24"/>
          <w:szCs w:val="24"/>
          <w:lang w:val="en-US"/>
        </w:rPr>
        <w:t>presents itself with a wide range of symptoms and some carrie</w:t>
      </w:r>
      <w:r w:rsidR="005F56B9">
        <w:rPr>
          <w:rFonts w:ascii="Arial" w:hAnsi="Arial" w:cs="Arial"/>
          <w:sz w:val="24"/>
          <w:szCs w:val="24"/>
          <w:lang w:val="en-US"/>
        </w:rPr>
        <w:t>r</w:t>
      </w:r>
      <w:r w:rsidR="00585154">
        <w:rPr>
          <w:rFonts w:ascii="Arial" w:hAnsi="Arial" w:cs="Arial"/>
          <w:sz w:val="24"/>
          <w:szCs w:val="24"/>
          <w:lang w:val="en-US"/>
        </w:rPr>
        <w:t>s are asymptomatic</w:t>
      </w:r>
      <w:r w:rsidR="0025142A">
        <w:rPr>
          <w:rFonts w:ascii="Arial" w:hAnsi="Arial" w:cs="Arial"/>
          <w:sz w:val="24"/>
          <w:szCs w:val="24"/>
          <w:lang w:val="en-US"/>
        </w:rPr>
        <w:t xml:space="preserve"> (</w:t>
      </w:r>
      <w:r w:rsidR="0025142A">
        <w:rPr>
          <w:rFonts w:ascii="Arial" w:hAnsi="Arial" w:cs="Arial"/>
          <w:noProof/>
          <w:sz w:val="24"/>
          <w:szCs w:val="24"/>
          <w:lang w:val="en-US"/>
        </w:rPr>
        <w:t>Public Health England, Gov.uk</w:t>
      </w:r>
      <w:r w:rsidR="0025142A">
        <w:rPr>
          <w:rFonts w:ascii="Arial" w:hAnsi="Arial" w:cs="Arial"/>
          <w:sz w:val="24"/>
          <w:szCs w:val="24"/>
          <w:lang w:val="en-US"/>
        </w:rPr>
        <w:t>, 2020).</w:t>
      </w:r>
      <w:r w:rsidR="00585154">
        <w:rPr>
          <w:rFonts w:ascii="Arial" w:hAnsi="Arial" w:cs="Arial"/>
          <w:sz w:val="24"/>
          <w:szCs w:val="24"/>
          <w:lang w:val="en-US"/>
        </w:rPr>
        <w:t xml:space="preserve">  The </w:t>
      </w:r>
      <w:r w:rsidR="0025142A">
        <w:rPr>
          <w:rFonts w:ascii="Arial" w:hAnsi="Arial" w:cs="Arial"/>
          <w:sz w:val="24"/>
          <w:szCs w:val="24"/>
          <w:lang w:val="en-US"/>
        </w:rPr>
        <w:t xml:space="preserve">rapid </w:t>
      </w:r>
      <w:r w:rsidR="00585154">
        <w:rPr>
          <w:rFonts w:ascii="Arial" w:hAnsi="Arial" w:cs="Arial"/>
          <w:sz w:val="24"/>
          <w:szCs w:val="24"/>
          <w:lang w:val="en-US"/>
        </w:rPr>
        <w:t>rise in infection rate in the UK led the Government to introduce strict lockdown measures on the 23</w:t>
      </w:r>
      <w:r w:rsidR="00585154" w:rsidRPr="00504E59">
        <w:rPr>
          <w:rFonts w:ascii="Arial" w:hAnsi="Arial" w:cs="Arial"/>
          <w:sz w:val="24"/>
          <w:szCs w:val="24"/>
          <w:vertAlign w:val="superscript"/>
          <w:lang w:val="en-US"/>
        </w:rPr>
        <w:t>rd</w:t>
      </w:r>
      <w:r w:rsidR="00585154">
        <w:rPr>
          <w:rFonts w:ascii="Arial" w:hAnsi="Arial" w:cs="Arial"/>
          <w:sz w:val="24"/>
          <w:szCs w:val="24"/>
          <w:lang w:val="en-US"/>
        </w:rPr>
        <w:t xml:space="preserve"> of March 2020.  </w:t>
      </w:r>
      <w:r>
        <w:rPr>
          <w:rFonts w:ascii="Arial" w:hAnsi="Arial" w:cs="Arial"/>
          <w:sz w:val="24"/>
          <w:szCs w:val="24"/>
          <w:lang w:val="en-US"/>
        </w:rPr>
        <w:t>The source of the outbreak remains</w:t>
      </w:r>
      <w:r w:rsidR="00585154">
        <w:rPr>
          <w:rFonts w:ascii="Arial" w:hAnsi="Arial" w:cs="Arial"/>
          <w:sz w:val="24"/>
          <w:szCs w:val="24"/>
          <w:lang w:val="en-US"/>
        </w:rPr>
        <w:t xml:space="preserve"> unknown. </w:t>
      </w:r>
    </w:p>
    <w:p w14:paraId="08FDE6CD" w14:textId="66C720E5" w:rsidR="00A93702" w:rsidRDefault="00A93702" w:rsidP="00A93702">
      <w:pPr>
        <w:spacing w:line="480" w:lineRule="auto"/>
        <w:jc w:val="both"/>
        <w:rPr>
          <w:rFonts w:ascii="Arial" w:hAnsi="Arial" w:cs="Arial"/>
          <w:sz w:val="24"/>
          <w:szCs w:val="24"/>
          <w:lang w:val="en-US"/>
        </w:rPr>
      </w:pPr>
      <w:r>
        <w:rPr>
          <w:rFonts w:ascii="Arial" w:hAnsi="Arial" w:cs="Arial"/>
          <w:sz w:val="24"/>
          <w:szCs w:val="24"/>
          <w:lang w:val="en-US"/>
        </w:rPr>
        <w:t xml:space="preserve">VCL’s target for 2021 is to achieve aggressive sales growth with existing staff and resources whilst it </w:t>
      </w:r>
      <w:r w:rsidR="00816806">
        <w:rPr>
          <w:rFonts w:ascii="Arial" w:hAnsi="Arial" w:cs="Arial"/>
          <w:sz w:val="24"/>
          <w:szCs w:val="24"/>
          <w:lang w:val="en-US"/>
        </w:rPr>
        <w:t xml:space="preserve">continues to </w:t>
      </w:r>
      <w:r>
        <w:rPr>
          <w:rFonts w:ascii="Arial" w:hAnsi="Arial" w:cs="Arial"/>
          <w:sz w:val="24"/>
          <w:szCs w:val="24"/>
          <w:lang w:val="en-US"/>
        </w:rPr>
        <w:t xml:space="preserve">navigate through the global pandemic.  Many of </w:t>
      </w:r>
      <w:r w:rsidR="00C11224">
        <w:rPr>
          <w:rFonts w:ascii="Arial" w:hAnsi="Arial" w:cs="Arial"/>
          <w:sz w:val="24"/>
          <w:szCs w:val="24"/>
          <w:lang w:val="en-US"/>
        </w:rPr>
        <w:t>VCL customers are in the hospitality sector which has been greatly impacted by the pandemic.</w:t>
      </w:r>
    </w:p>
    <w:p w14:paraId="20C28A33" w14:textId="063BF231" w:rsidR="00673261" w:rsidRDefault="00C11224" w:rsidP="00A93702">
      <w:pPr>
        <w:spacing w:line="480" w:lineRule="auto"/>
        <w:jc w:val="both"/>
        <w:rPr>
          <w:rFonts w:ascii="Arial" w:hAnsi="Arial" w:cs="Arial"/>
          <w:sz w:val="24"/>
          <w:szCs w:val="24"/>
          <w:lang w:val="en-US"/>
        </w:rPr>
      </w:pPr>
      <w:r>
        <w:rPr>
          <w:rFonts w:ascii="Arial" w:hAnsi="Arial" w:cs="Arial"/>
          <w:sz w:val="24"/>
          <w:szCs w:val="24"/>
          <w:lang w:val="en-US"/>
        </w:rPr>
        <w:t xml:space="preserve">The aim of this report is to review the impact the global pandemic has had on employment relations </w:t>
      </w:r>
      <w:r w:rsidR="003A144D">
        <w:rPr>
          <w:rFonts w:ascii="Arial" w:hAnsi="Arial" w:cs="Arial"/>
          <w:sz w:val="24"/>
          <w:szCs w:val="24"/>
          <w:lang w:val="en-US"/>
        </w:rPr>
        <w:t xml:space="preserve">at VCL </w:t>
      </w:r>
      <w:r>
        <w:rPr>
          <w:rFonts w:ascii="Arial" w:hAnsi="Arial" w:cs="Arial"/>
          <w:sz w:val="24"/>
          <w:szCs w:val="24"/>
          <w:lang w:val="en-US"/>
        </w:rPr>
        <w:t xml:space="preserve">and to provide recommendations which could contribute </w:t>
      </w:r>
      <w:r>
        <w:rPr>
          <w:rFonts w:ascii="Arial" w:hAnsi="Arial" w:cs="Arial"/>
          <w:sz w:val="24"/>
          <w:szCs w:val="24"/>
          <w:lang w:val="en-US"/>
        </w:rPr>
        <w:lastRenderedPageBreak/>
        <w:t>to improved employee commitment, engagement and in turn improve organi</w:t>
      </w:r>
      <w:r w:rsidR="00816806">
        <w:rPr>
          <w:rFonts w:ascii="Arial" w:hAnsi="Arial" w:cs="Arial"/>
          <w:sz w:val="24"/>
          <w:szCs w:val="24"/>
          <w:lang w:val="en-US"/>
        </w:rPr>
        <w:t>s</w:t>
      </w:r>
      <w:r>
        <w:rPr>
          <w:rFonts w:ascii="Arial" w:hAnsi="Arial" w:cs="Arial"/>
          <w:sz w:val="24"/>
          <w:szCs w:val="24"/>
          <w:lang w:val="en-US"/>
        </w:rPr>
        <w:t xml:space="preserve">ational performance.  </w:t>
      </w:r>
    </w:p>
    <w:p w14:paraId="10E5CD70" w14:textId="0AA42E93" w:rsidR="00673261" w:rsidRDefault="00673261">
      <w:pPr>
        <w:rPr>
          <w:rFonts w:ascii="Arial" w:hAnsi="Arial" w:cs="Arial"/>
          <w:sz w:val="24"/>
          <w:szCs w:val="24"/>
          <w:lang w:val="en-US"/>
        </w:rPr>
      </w:pPr>
      <w:r>
        <w:rPr>
          <w:rFonts w:ascii="Arial" w:hAnsi="Arial" w:cs="Arial"/>
          <w:sz w:val="24"/>
          <w:szCs w:val="24"/>
          <w:lang w:val="en-US"/>
        </w:rPr>
        <w:br w:type="page"/>
      </w:r>
    </w:p>
    <w:p w14:paraId="232CE401" w14:textId="073FCC71" w:rsidR="00D12EDF" w:rsidRPr="00092AF2" w:rsidRDefault="00D12EDF" w:rsidP="00504E59">
      <w:pPr>
        <w:pStyle w:val="ListParagraph"/>
        <w:numPr>
          <w:ilvl w:val="0"/>
          <w:numId w:val="6"/>
        </w:numPr>
        <w:spacing w:line="480" w:lineRule="auto"/>
        <w:rPr>
          <w:rFonts w:ascii="Arial" w:hAnsi="Arial" w:cs="Arial"/>
          <w:b/>
          <w:bCs/>
          <w:sz w:val="24"/>
          <w:szCs w:val="24"/>
          <w:lang w:val="en-US"/>
        </w:rPr>
      </w:pPr>
      <w:r w:rsidRPr="00092AF2">
        <w:rPr>
          <w:rFonts w:ascii="Arial" w:hAnsi="Arial" w:cs="Arial"/>
          <w:b/>
          <w:bCs/>
          <w:sz w:val="24"/>
          <w:szCs w:val="24"/>
          <w:lang w:val="en-US"/>
        </w:rPr>
        <w:lastRenderedPageBreak/>
        <w:t>What is “Employment Relations” (ER)?</w:t>
      </w:r>
    </w:p>
    <w:p w14:paraId="6EFD07C1" w14:textId="0979BFBB" w:rsidR="00D12EDF" w:rsidRDefault="00D12EDF" w:rsidP="00D12EDF">
      <w:pPr>
        <w:spacing w:line="480" w:lineRule="auto"/>
        <w:jc w:val="both"/>
        <w:rPr>
          <w:rFonts w:ascii="Arial" w:hAnsi="Arial" w:cs="Arial"/>
          <w:sz w:val="24"/>
          <w:szCs w:val="24"/>
          <w:lang w:val="en-US"/>
        </w:rPr>
      </w:pPr>
      <w:r>
        <w:rPr>
          <w:rFonts w:ascii="Arial" w:hAnsi="Arial" w:cs="Arial"/>
          <w:sz w:val="24"/>
          <w:szCs w:val="24"/>
          <w:lang w:val="en-US"/>
        </w:rPr>
        <w:t>Employment relations</w:t>
      </w:r>
      <w:r w:rsidR="00911D47">
        <w:rPr>
          <w:rFonts w:ascii="Arial" w:hAnsi="Arial" w:cs="Arial"/>
          <w:sz w:val="24"/>
          <w:szCs w:val="24"/>
          <w:lang w:val="en-US"/>
        </w:rPr>
        <w:t xml:space="preserve"> can be considered as</w:t>
      </w:r>
      <w:r>
        <w:rPr>
          <w:rFonts w:ascii="Arial" w:hAnsi="Arial" w:cs="Arial"/>
          <w:sz w:val="24"/>
          <w:szCs w:val="24"/>
          <w:lang w:val="en-US"/>
        </w:rPr>
        <w:t xml:space="preserve"> the development, application and negotiation</w:t>
      </w:r>
      <w:r w:rsidR="007134AD">
        <w:rPr>
          <w:rFonts w:ascii="Arial" w:hAnsi="Arial" w:cs="Arial"/>
          <w:sz w:val="24"/>
          <w:szCs w:val="24"/>
          <w:lang w:val="en-US"/>
        </w:rPr>
        <w:t xml:space="preserve"> of</w:t>
      </w:r>
      <w:r>
        <w:rPr>
          <w:rFonts w:ascii="Arial" w:hAnsi="Arial" w:cs="Arial"/>
          <w:sz w:val="24"/>
          <w:szCs w:val="24"/>
          <w:lang w:val="en-US"/>
        </w:rPr>
        <w:t xml:space="preserve"> processes and rules used to manage and regulate the employment relationship whilst at the same time developing and maintaining a level of trust between employers and employees (</w:t>
      </w:r>
      <w:r w:rsidR="007134AD">
        <w:rPr>
          <w:rFonts w:ascii="Arial" w:hAnsi="Arial" w:cs="Arial"/>
          <w:sz w:val="24"/>
          <w:szCs w:val="24"/>
          <w:lang w:val="en-US"/>
        </w:rPr>
        <w:t>Bennett, Saundry and Fisher, 2020</w:t>
      </w:r>
      <w:r w:rsidR="00BB2D33">
        <w:rPr>
          <w:rFonts w:ascii="Arial" w:hAnsi="Arial" w:cs="Arial"/>
          <w:sz w:val="24"/>
          <w:szCs w:val="24"/>
          <w:lang w:val="en-US"/>
        </w:rPr>
        <w:t>a</w:t>
      </w:r>
      <w:r w:rsidR="007134AD">
        <w:rPr>
          <w:rFonts w:ascii="Arial" w:hAnsi="Arial" w:cs="Arial"/>
          <w:sz w:val="24"/>
          <w:szCs w:val="24"/>
          <w:lang w:val="en-US"/>
        </w:rPr>
        <w:t>)</w:t>
      </w:r>
      <w:r w:rsidR="00D3005B">
        <w:rPr>
          <w:rFonts w:ascii="Arial" w:hAnsi="Arial" w:cs="Arial"/>
          <w:sz w:val="24"/>
          <w:szCs w:val="24"/>
          <w:lang w:val="en-US"/>
        </w:rPr>
        <w:t>.</w:t>
      </w:r>
    </w:p>
    <w:p w14:paraId="3579040D" w14:textId="0A749833" w:rsidR="00BC3E4E" w:rsidRDefault="00667722" w:rsidP="00D12EDF">
      <w:pPr>
        <w:spacing w:line="480" w:lineRule="auto"/>
        <w:jc w:val="both"/>
        <w:rPr>
          <w:rFonts w:ascii="Arial" w:hAnsi="Arial" w:cs="Arial"/>
          <w:sz w:val="24"/>
          <w:szCs w:val="24"/>
          <w:lang w:val="en-US"/>
        </w:rPr>
      </w:pPr>
      <w:r>
        <w:rPr>
          <w:rFonts w:ascii="Arial" w:hAnsi="Arial" w:cs="Arial"/>
          <w:sz w:val="24"/>
          <w:szCs w:val="24"/>
          <w:lang w:val="en-US"/>
        </w:rPr>
        <w:t>The nature of the employment relationship must first be considered a</w:t>
      </w:r>
      <w:r w:rsidR="00DD6D43">
        <w:rPr>
          <w:rFonts w:ascii="Arial" w:hAnsi="Arial" w:cs="Arial"/>
          <w:sz w:val="24"/>
          <w:szCs w:val="24"/>
          <w:lang w:val="en-US"/>
        </w:rPr>
        <w:t>s well as</w:t>
      </w:r>
      <w:r>
        <w:rPr>
          <w:rFonts w:ascii="Arial" w:hAnsi="Arial" w:cs="Arial"/>
          <w:sz w:val="24"/>
          <w:szCs w:val="24"/>
          <w:lang w:val="en-US"/>
        </w:rPr>
        <w:t xml:space="preserve"> </w:t>
      </w:r>
      <w:r w:rsidR="00DD6D43">
        <w:rPr>
          <w:rFonts w:ascii="Arial" w:hAnsi="Arial" w:cs="Arial"/>
          <w:sz w:val="24"/>
          <w:szCs w:val="24"/>
          <w:lang w:val="en-US"/>
        </w:rPr>
        <w:t xml:space="preserve">the </w:t>
      </w:r>
      <w:r w:rsidR="0051113F">
        <w:rPr>
          <w:rFonts w:ascii="Arial" w:hAnsi="Arial" w:cs="Arial"/>
          <w:sz w:val="24"/>
          <w:szCs w:val="24"/>
          <w:lang w:val="en-US"/>
        </w:rPr>
        <w:t>interests of the parties in the employment relationship.  Th</w:t>
      </w:r>
      <w:r w:rsidR="005F56B9">
        <w:rPr>
          <w:rFonts w:ascii="Arial" w:hAnsi="Arial" w:cs="Arial"/>
          <w:sz w:val="24"/>
          <w:szCs w:val="24"/>
          <w:lang w:val="en-US"/>
        </w:rPr>
        <w:t>ese interest are</w:t>
      </w:r>
      <w:r w:rsidR="0051113F">
        <w:rPr>
          <w:rFonts w:ascii="Arial" w:hAnsi="Arial" w:cs="Arial"/>
          <w:sz w:val="24"/>
          <w:szCs w:val="24"/>
          <w:lang w:val="en-US"/>
        </w:rPr>
        <w:t xml:space="preserve"> outlined in the table below:</w:t>
      </w:r>
    </w:p>
    <w:p w14:paraId="2658A68E" w14:textId="3FDFAAED" w:rsidR="00BC3E4E" w:rsidRDefault="00BC3E4E" w:rsidP="00D12EDF">
      <w:pPr>
        <w:spacing w:line="480" w:lineRule="auto"/>
        <w:jc w:val="both"/>
        <w:rPr>
          <w:rFonts w:ascii="Arial" w:hAnsi="Arial" w:cs="Arial"/>
          <w:sz w:val="24"/>
          <w:szCs w:val="24"/>
          <w:lang w:val="en-US"/>
        </w:rPr>
      </w:pPr>
      <w:r>
        <w:rPr>
          <w:rFonts w:ascii="Arial" w:hAnsi="Arial" w:cs="Arial"/>
          <w:sz w:val="24"/>
          <w:szCs w:val="24"/>
          <w:lang w:val="en-US"/>
        </w:rPr>
        <w:t>Table 1</w:t>
      </w:r>
      <w:r>
        <w:rPr>
          <w:rFonts w:ascii="Arial" w:hAnsi="Arial" w:cs="Arial"/>
          <w:sz w:val="24"/>
          <w:szCs w:val="24"/>
          <w:lang w:val="en-US"/>
        </w:rPr>
        <w:tab/>
        <w:t>Interests in employment relations</w:t>
      </w:r>
    </w:p>
    <w:tbl>
      <w:tblPr>
        <w:tblStyle w:val="GridTable6Colorful-Accent5"/>
        <w:tblW w:w="0" w:type="auto"/>
        <w:tblLook w:val="04A0" w:firstRow="1" w:lastRow="0" w:firstColumn="1" w:lastColumn="0" w:noHBand="0" w:noVBand="1"/>
      </w:tblPr>
      <w:tblGrid>
        <w:gridCol w:w="3005"/>
        <w:gridCol w:w="3005"/>
        <w:gridCol w:w="3006"/>
      </w:tblGrid>
      <w:tr w:rsidR="00BC3E4E" w14:paraId="15135944" w14:textId="77777777" w:rsidTr="00BC3E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2F69223" w14:textId="69C1B7A3" w:rsidR="00BC3E4E" w:rsidRPr="00BC3E4E" w:rsidRDefault="00BC3E4E" w:rsidP="00D12EDF">
            <w:pPr>
              <w:spacing w:line="480" w:lineRule="auto"/>
              <w:jc w:val="both"/>
              <w:rPr>
                <w:rFonts w:ascii="Arial" w:hAnsi="Arial" w:cs="Arial"/>
                <w:color w:val="auto"/>
                <w:sz w:val="24"/>
                <w:szCs w:val="24"/>
                <w:lang w:val="en-US"/>
              </w:rPr>
            </w:pPr>
            <w:r w:rsidRPr="00BC3E4E">
              <w:rPr>
                <w:rFonts w:ascii="Arial" w:hAnsi="Arial" w:cs="Arial"/>
                <w:color w:val="auto"/>
                <w:sz w:val="24"/>
                <w:szCs w:val="24"/>
                <w:lang w:val="en-US"/>
              </w:rPr>
              <w:t>Employee</w:t>
            </w:r>
          </w:p>
        </w:tc>
        <w:tc>
          <w:tcPr>
            <w:tcW w:w="3005" w:type="dxa"/>
          </w:tcPr>
          <w:p w14:paraId="28513104" w14:textId="57D8EC64" w:rsidR="00BC3E4E" w:rsidRPr="00BC3E4E" w:rsidRDefault="00BC3E4E" w:rsidP="00D12EDF">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BC3E4E">
              <w:rPr>
                <w:rFonts w:ascii="Arial" w:hAnsi="Arial" w:cs="Arial"/>
                <w:color w:val="auto"/>
                <w:sz w:val="24"/>
                <w:szCs w:val="24"/>
                <w:lang w:val="en-US"/>
              </w:rPr>
              <w:t>Employer</w:t>
            </w:r>
          </w:p>
        </w:tc>
        <w:tc>
          <w:tcPr>
            <w:tcW w:w="3006" w:type="dxa"/>
          </w:tcPr>
          <w:p w14:paraId="4DD23A4C" w14:textId="30C41C70" w:rsidR="00BC3E4E" w:rsidRPr="00BC3E4E" w:rsidRDefault="00BC3E4E" w:rsidP="00D12EDF">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sidRPr="00BC3E4E">
              <w:rPr>
                <w:rFonts w:ascii="Arial" w:hAnsi="Arial" w:cs="Arial"/>
                <w:color w:val="auto"/>
                <w:sz w:val="24"/>
                <w:szCs w:val="24"/>
                <w:lang w:val="en-US"/>
              </w:rPr>
              <w:t xml:space="preserve">The State </w:t>
            </w:r>
          </w:p>
        </w:tc>
      </w:tr>
      <w:tr w:rsidR="00BC3E4E" w14:paraId="6E3DA5EC" w14:textId="77777777" w:rsidTr="00BC3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2544F82" w14:textId="1EF2EC9F" w:rsidR="00BC3E4E" w:rsidRPr="00BC3E4E" w:rsidRDefault="00BC3E4E" w:rsidP="00D12EDF">
            <w:pPr>
              <w:spacing w:line="480" w:lineRule="auto"/>
              <w:jc w:val="both"/>
              <w:rPr>
                <w:rFonts w:ascii="Arial" w:hAnsi="Arial" w:cs="Arial"/>
                <w:b w:val="0"/>
                <w:bCs w:val="0"/>
                <w:color w:val="auto"/>
                <w:sz w:val="24"/>
                <w:szCs w:val="24"/>
                <w:lang w:val="en-US"/>
              </w:rPr>
            </w:pPr>
            <w:r>
              <w:rPr>
                <w:rFonts w:ascii="Arial" w:hAnsi="Arial" w:cs="Arial"/>
                <w:b w:val="0"/>
                <w:bCs w:val="0"/>
                <w:color w:val="auto"/>
                <w:sz w:val="24"/>
                <w:szCs w:val="24"/>
                <w:lang w:val="en-US"/>
              </w:rPr>
              <w:t>Employment</w:t>
            </w:r>
          </w:p>
        </w:tc>
        <w:tc>
          <w:tcPr>
            <w:tcW w:w="3005" w:type="dxa"/>
          </w:tcPr>
          <w:p w14:paraId="177B04D9" w14:textId="2755B2C5" w:rsidR="00BC3E4E" w:rsidRPr="00BC3E4E"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Profit maximi</w:t>
            </w:r>
            <w:r w:rsidR="005F56B9">
              <w:rPr>
                <w:rFonts w:ascii="Arial" w:hAnsi="Arial" w:cs="Arial"/>
                <w:color w:val="auto"/>
                <w:sz w:val="24"/>
                <w:szCs w:val="24"/>
                <w:lang w:val="en-US"/>
              </w:rPr>
              <w:t>s</w:t>
            </w:r>
            <w:r>
              <w:rPr>
                <w:rFonts w:ascii="Arial" w:hAnsi="Arial" w:cs="Arial"/>
                <w:color w:val="auto"/>
                <w:sz w:val="24"/>
                <w:szCs w:val="24"/>
                <w:lang w:val="en-US"/>
              </w:rPr>
              <w:t>ation</w:t>
            </w:r>
          </w:p>
        </w:tc>
        <w:tc>
          <w:tcPr>
            <w:tcW w:w="3006" w:type="dxa"/>
          </w:tcPr>
          <w:p w14:paraId="6575AB68" w14:textId="79817F20" w:rsidR="00BC3E4E" w:rsidRPr="00BC3E4E"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Power</w:t>
            </w:r>
          </w:p>
        </w:tc>
      </w:tr>
      <w:tr w:rsidR="00BC3E4E" w14:paraId="6C03C527" w14:textId="77777777" w:rsidTr="00BC3E4E">
        <w:tc>
          <w:tcPr>
            <w:cnfStyle w:val="001000000000" w:firstRow="0" w:lastRow="0" w:firstColumn="1" w:lastColumn="0" w:oddVBand="0" w:evenVBand="0" w:oddHBand="0" w:evenHBand="0" w:firstRowFirstColumn="0" w:firstRowLastColumn="0" w:lastRowFirstColumn="0" w:lastRowLastColumn="0"/>
            <w:tcW w:w="3005" w:type="dxa"/>
          </w:tcPr>
          <w:p w14:paraId="4E133336" w14:textId="18779412" w:rsidR="00BC3E4E" w:rsidRPr="00BC3E4E" w:rsidRDefault="00BC3E4E" w:rsidP="00D12EDF">
            <w:pPr>
              <w:spacing w:line="480" w:lineRule="auto"/>
              <w:jc w:val="both"/>
              <w:rPr>
                <w:rFonts w:ascii="Arial" w:hAnsi="Arial" w:cs="Arial"/>
                <w:b w:val="0"/>
                <w:bCs w:val="0"/>
                <w:color w:val="auto"/>
                <w:sz w:val="24"/>
                <w:szCs w:val="24"/>
                <w:lang w:val="en-US"/>
              </w:rPr>
            </w:pPr>
            <w:r>
              <w:rPr>
                <w:rFonts w:ascii="Arial" w:hAnsi="Arial" w:cs="Arial"/>
                <w:b w:val="0"/>
                <w:bCs w:val="0"/>
                <w:color w:val="auto"/>
                <w:sz w:val="24"/>
                <w:szCs w:val="24"/>
                <w:lang w:val="en-US"/>
              </w:rPr>
              <w:t>Income</w:t>
            </w:r>
          </w:p>
        </w:tc>
        <w:tc>
          <w:tcPr>
            <w:tcW w:w="3005" w:type="dxa"/>
          </w:tcPr>
          <w:p w14:paraId="51A08EC9" w14:textId="2D4B08D2" w:rsidR="00BC3E4E" w:rsidRPr="00BC3E4E" w:rsidRDefault="0050759F"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Shareholder value</w:t>
            </w:r>
          </w:p>
        </w:tc>
        <w:tc>
          <w:tcPr>
            <w:tcW w:w="3006" w:type="dxa"/>
          </w:tcPr>
          <w:p w14:paraId="17928BA4" w14:textId="0CCC4C84" w:rsidR="00BC3E4E" w:rsidRPr="00BC3E4E" w:rsidRDefault="0050759F"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Economic growth</w:t>
            </w:r>
          </w:p>
        </w:tc>
      </w:tr>
      <w:tr w:rsidR="00BC3E4E" w14:paraId="79DB5D7A" w14:textId="77777777" w:rsidTr="00BC3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7AF5A4F" w14:textId="1905F8FB" w:rsidR="00BC3E4E" w:rsidRPr="00BC3E4E" w:rsidRDefault="00BC3E4E" w:rsidP="00D12EDF">
            <w:pPr>
              <w:spacing w:line="480" w:lineRule="auto"/>
              <w:jc w:val="both"/>
              <w:rPr>
                <w:rFonts w:ascii="Arial" w:hAnsi="Arial" w:cs="Arial"/>
                <w:b w:val="0"/>
                <w:bCs w:val="0"/>
                <w:color w:val="auto"/>
                <w:sz w:val="24"/>
                <w:szCs w:val="24"/>
                <w:lang w:val="en-US"/>
              </w:rPr>
            </w:pPr>
            <w:r>
              <w:rPr>
                <w:rFonts w:ascii="Arial" w:hAnsi="Arial" w:cs="Arial"/>
                <w:b w:val="0"/>
                <w:bCs w:val="0"/>
                <w:color w:val="auto"/>
                <w:sz w:val="24"/>
                <w:szCs w:val="24"/>
                <w:lang w:val="en-US"/>
              </w:rPr>
              <w:t>Fairness</w:t>
            </w:r>
          </w:p>
        </w:tc>
        <w:tc>
          <w:tcPr>
            <w:tcW w:w="3005" w:type="dxa"/>
          </w:tcPr>
          <w:p w14:paraId="4D286D54" w14:textId="44C8CE3E" w:rsidR="00BC3E4E" w:rsidRPr="00BC3E4E"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Stakeholder interests</w:t>
            </w:r>
          </w:p>
        </w:tc>
        <w:tc>
          <w:tcPr>
            <w:tcW w:w="3006" w:type="dxa"/>
          </w:tcPr>
          <w:p w14:paraId="22F7072F" w14:textId="225B73E9" w:rsidR="00BC3E4E" w:rsidRPr="00BC3E4E"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Ideology</w:t>
            </w:r>
          </w:p>
        </w:tc>
      </w:tr>
      <w:tr w:rsidR="00BC3E4E" w14:paraId="6A35BDD5" w14:textId="77777777" w:rsidTr="00BC3E4E">
        <w:tc>
          <w:tcPr>
            <w:cnfStyle w:val="001000000000" w:firstRow="0" w:lastRow="0" w:firstColumn="1" w:lastColumn="0" w:oddVBand="0" w:evenVBand="0" w:oddHBand="0" w:evenHBand="0" w:firstRowFirstColumn="0" w:firstRowLastColumn="0" w:lastRowFirstColumn="0" w:lastRowLastColumn="0"/>
            <w:tcW w:w="3005" w:type="dxa"/>
          </w:tcPr>
          <w:p w14:paraId="6F9E157E" w14:textId="482F4658" w:rsidR="00BC3E4E" w:rsidRPr="00BC3E4E" w:rsidRDefault="00BC3E4E" w:rsidP="00D12EDF">
            <w:pPr>
              <w:spacing w:line="480" w:lineRule="auto"/>
              <w:jc w:val="both"/>
              <w:rPr>
                <w:rFonts w:ascii="Arial" w:hAnsi="Arial" w:cs="Arial"/>
                <w:b w:val="0"/>
                <w:bCs w:val="0"/>
                <w:color w:val="auto"/>
                <w:sz w:val="24"/>
                <w:szCs w:val="24"/>
                <w:lang w:val="en-US"/>
              </w:rPr>
            </w:pPr>
            <w:r>
              <w:rPr>
                <w:rFonts w:ascii="Arial" w:hAnsi="Arial" w:cs="Arial"/>
                <w:b w:val="0"/>
                <w:bCs w:val="0"/>
                <w:color w:val="auto"/>
                <w:sz w:val="24"/>
                <w:szCs w:val="24"/>
                <w:lang w:val="en-US"/>
              </w:rPr>
              <w:t>Voice</w:t>
            </w:r>
          </w:p>
        </w:tc>
        <w:tc>
          <w:tcPr>
            <w:tcW w:w="3005" w:type="dxa"/>
          </w:tcPr>
          <w:p w14:paraId="1EAB6C80" w14:textId="524CA570" w:rsidR="00BC3E4E" w:rsidRPr="00BC3E4E" w:rsidRDefault="0050759F"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Quality and service</w:t>
            </w:r>
          </w:p>
        </w:tc>
        <w:tc>
          <w:tcPr>
            <w:tcW w:w="3006" w:type="dxa"/>
          </w:tcPr>
          <w:p w14:paraId="316E295E" w14:textId="7156441C" w:rsidR="00BC3E4E" w:rsidRPr="00BC3E4E" w:rsidRDefault="0050759F"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Continuity</w:t>
            </w:r>
          </w:p>
        </w:tc>
      </w:tr>
      <w:tr w:rsidR="00BC3E4E" w14:paraId="54F5073A" w14:textId="77777777" w:rsidTr="00BC3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AC0878C" w14:textId="1B977F7D" w:rsidR="00BC3E4E" w:rsidRPr="00BC3E4E" w:rsidRDefault="00BC3E4E" w:rsidP="00D12EDF">
            <w:pPr>
              <w:spacing w:line="480" w:lineRule="auto"/>
              <w:jc w:val="both"/>
              <w:rPr>
                <w:rFonts w:ascii="Arial" w:hAnsi="Arial" w:cs="Arial"/>
                <w:b w:val="0"/>
                <w:bCs w:val="0"/>
                <w:color w:val="auto"/>
                <w:sz w:val="24"/>
                <w:szCs w:val="24"/>
                <w:lang w:val="en-US"/>
              </w:rPr>
            </w:pPr>
            <w:r>
              <w:rPr>
                <w:rFonts w:ascii="Arial" w:hAnsi="Arial" w:cs="Arial"/>
                <w:b w:val="0"/>
                <w:bCs w:val="0"/>
                <w:color w:val="auto"/>
                <w:sz w:val="24"/>
                <w:szCs w:val="24"/>
                <w:lang w:val="en-US"/>
              </w:rPr>
              <w:t>Job Satisfaction</w:t>
            </w:r>
          </w:p>
        </w:tc>
        <w:tc>
          <w:tcPr>
            <w:tcW w:w="3005" w:type="dxa"/>
          </w:tcPr>
          <w:p w14:paraId="371CC04E" w14:textId="6BF9E4D2" w:rsidR="00BC3E4E" w:rsidRPr="00BC3E4E"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Employee engagement</w:t>
            </w:r>
          </w:p>
        </w:tc>
        <w:tc>
          <w:tcPr>
            <w:tcW w:w="3006" w:type="dxa"/>
          </w:tcPr>
          <w:p w14:paraId="650A3DE3" w14:textId="77777777" w:rsidR="00BC3E4E" w:rsidRPr="00BC3E4E" w:rsidRDefault="00BC3E4E"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p>
        </w:tc>
      </w:tr>
      <w:tr w:rsidR="00BC3E4E" w14:paraId="3E81ACB4" w14:textId="77777777" w:rsidTr="00BC3E4E">
        <w:tc>
          <w:tcPr>
            <w:cnfStyle w:val="001000000000" w:firstRow="0" w:lastRow="0" w:firstColumn="1" w:lastColumn="0" w:oddVBand="0" w:evenVBand="0" w:oddHBand="0" w:evenHBand="0" w:firstRowFirstColumn="0" w:firstRowLastColumn="0" w:lastRowFirstColumn="0" w:lastRowLastColumn="0"/>
            <w:tcW w:w="3005" w:type="dxa"/>
          </w:tcPr>
          <w:p w14:paraId="422482FD" w14:textId="36092A29" w:rsidR="00BC3E4E" w:rsidRPr="0050759F" w:rsidRDefault="0050759F" w:rsidP="00D12EDF">
            <w:pPr>
              <w:spacing w:line="480" w:lineRule="auto"/>
              <w:jc w:val="both"/>
              <w:rPr>
                <w:rFonts w:ascii="Arial" w:hAnsi="Arial" w:cs="Arial"/>
                <w:b w:val="0"/>
                <w:bCs w:val="0"/>
                <w:color w:val="auto"/>
                <w:sz w:val="24"/>
                <w:szCs w:val="24"/>
                <w:lang w:val="en-US"/>
              </w:rPr>
            </w:pPr>
            <w:r w:rsidRPr="0050759F">
              <w:rPr>
                <w:rFonts w:ascii="Arial" w:hAnsi="Arial" w:cs="Arial"/>
                <w:b w:val="0"/>
                <w:bCs w:val="0"/>
                <w:color w:val="auto"/>
                <w:sz w:val="24"/>
                <w:szCs w:val="24"/>
                <w:lang w:val="en-US"/>
              </w:rPr>
              <w:t>Occupational identity</w:t>
            </w:r>
          </w:p>
        </w:tc>
        <w:tc>
          <w:tcPr>
            <w:tcW w:w="3005" w:type="dxa"/>
          </w:tcPr>
          <w:p w14:paraId="0DC1FC54" w14:textId="4AEDA04D" w:rsidR="00BC3E4E" w:rsidRPr="0050759F" w:rsidRDefault="0050759F"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Creation of employment</w:t>
            </w:r>
          </w:p>
        </w:tc>
        <w:tc>
          <w:tcPr>
            <w:tcW w:w="3006" w:type="dxa"/>
          </w:tcPr>
          <w:p w14:paraId="65F9E2E1" w14:textId="77777777" w:rsidR="00BC3E4E" w:rsidRPr="0050759F" w:rsidRDefault="00BC3E4E" w:rsidP="00D12EDF">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lang w:val="en-US"/>
              </w:rPr>
            </w:pPr>
          </w:p>
        </w:tc>
      </w:tr>
      <w:tr w:rsidR="00BC3E4E" w14:paraId="20E20AD4" w14:textId="77777777" w:rsidTr="00BC3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4268D10" w14:textId="535A4AE6" w:rsidR="00BC3E4E" w:rsidRPr="0050759F" w:rsidRDefault="0050759F" w:rsidP="00D12EDF">
            <w:pPr>
              <w:spacing w:line="480" w:lineRule="auto"/>
              <w:jc w:val="both"/>
              <w:rPr>
                <w:rFonts w:ascii="Arial" w:hAnsi="Arial" w:cs="Arial"/>
                <w:b w:val="0"/>
                <w:bCs w:val="0"/>
                <w:color w:val="auto"/>
                <w:sz w:val="24"/>
                <w:szCs w:val="24"/>
                <w:lang w:val="en-US"/>
              </w:rPr>
            </w:pPr>
            <w:r w:rsidRPr="0050759F">
              <w:rPr>
                <w:rFonts w:ascii="Arial" w:hAnsi="Arial" w:cs="Arial"/>
                <w:b w:val="0"/>
                <w:bCs w:val="0"/>
                <w:color w:val="auto"/>
                <w:sz w:val="24"/>
                <w:szCs w:val="24"/>
                <w:lang w:val="en-US"/>
              </w:rPr>
              <w:t>Autonomy</w:t>
            </w:r>
          </w:p>
        </w:tc>
        <w:tc>
          <w:tcPr>
            <w:tcW w:w="3005" w:type="dxa"/>
          </w:tcPr>
          <w:p w14:paraId="65FE7F9E" w14:textId="5E435A46" w:rsidR="00BC3E4E" w:rsidRPr="0050759F" w:rsidRDefault="0050759F"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r>
              <w:rPr>
                <w:rFonts w:ascii="Arial" w:hAnsi="Arial" w:cs="Arial"/>
                <w:color w:val="auto"/>
                <w:sz w:val="24"/>
                <w:szCs w:val="24"/>
                <w:lang w:val="en-US"/>
              </w:rPr>
              <w:t>Control</w:t>
            </w:r>
          </w:p>
        </w:tc>
        <w:tc>
          <w:tcPr>
            <w:tcW w:w="3006" w:type="dxa"/>
          </w:tcPr>
          <w:p w14:paraId="6F72C44F" w14:textId="77777777" w:rsidR="00BC3E4E" w:rsidRPr="0050759F" w:rsidRDefault="00BC3E4E" w:rsidP="00D12EDF">
            <w:pPr>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lang w:val="en-US"/>
              </w:rPr>
            </w:pPr>
          </w:p>
        </w:tc>
      </w:tr>
    </w:tbl>
    <w:p w14:paraId="02AD1CB8" w14:textId="70353088" w:rsidR="00BC3E4E" w:rsidRDefault="0050759F" w:rsidP="00D12EDF">
      <w:pPr>
        <w:spacing w:line="480" w:lineRule="auto"/>
        <w:jc w:val="both"/>
        <w:rPr>
          <w:rFonts w:ascii="Arial" w:hAnsi="Arial" w:cs="Arial"/>
          <w:sz w:val="24"/>
          <w:szCs w:val="24"/>
          <w:lang w:val="en-US"/>
        </w:rPr>
      </w:pPr>
      <w:r>
        <w:rPr>
          <w:rFonts w:ascii="Arial" w:hAnsi="Arial" w:cs="Arial"/>
          <w:sz w:val="24"/>
          <w:szCs w:val="24"/>
          <w:lang w:val="en-US"/>
        </w:rPr>
        <w:t xml:space="preserve">Budd &amp; Bhave (2008) </w:t>
      </w:r>
    </w:p>
    <w:p w14:paraId="05C159BA" w14:textId="5F06952E" w:rsidR="00667722" w:rsidRDefault="0051113F" w:rsidP="00D12EDF">
      <w:pPr>
        <w:spacing w:line="480" w:lineRule="auto"/>
        <w:jc w:val="both"/>
        <w:rPr>
          <w:rFonts w:ascii="Arial" w:hAnsi="Arial" w:cs="Arial"/>
          <w:sz w:val="24"/>
          <w:szCs w:val="24"/>
          <w:lang w:val="en-US"/>
        </w:rPr>
      </w:pPr>
      <w:r>
        <w:rPr>
          <w:rFonts w:ascii="Arial" w:hAnsi="Arial" w:cs="Arial"/>
          <w:sz w:val="24"/>
          <w:szCs w:val="24"/>
          <w:lang w:val="en-US"/>
        </w:rPr>
        <w:t>There is generally considered to be an imbalance of power between the parties and i</w:t>
      </w:r>
      <w:r w:rsidR="00DD6D43">
        <w:rPr>
          <w:rFonts w:ascii="Arial" w:hAnsi="Arial" w:cs="Arial"/>
          <w:sz w:val="24"/>
          <w:szCs w:val="24"/>
          <w:lang w:val="en-US"/>
        </w:rPr>
        <w:t xml:space="preserve">t could be argued that the employer holds </w:t>
      </w:r>
      <w:r>
        <w:rPr>
          <w:rFonts w:ascii="Arial" w:hAnsi="Arial" w:cs="Arial"/>
          <w:sz w:val="24"/>
          <w:szCs w:val="24"/>
          <w:lang w:val="en-US"/>
        </w:rPr>
        <w:t>more</w:t>
      </w:r>
      <w:r w:rsidR="00DD6D43">
        <w:rPr>
          <w:rFonts w:ascii="Arial" w:hAnsi="Arial" w:cs="Arial"/>
          <w:sz w:val="24"/>
          <w:szCs w:val="24"/>
          <w:lang w:val="en-US"/>
        </w:rPr>
        <w:t xml:space="preserve"> of power </w:t>
      </w:r>
      <w:r>
        <w:rPr>
          <w:rFonts w:ascii="Arial" w:hAnsi="Arial" w:cs="Arial"/>
          <w:sz w:val="24"/>
          <w:szCs w:val="24"/>
          <w:lang w:val="en-US"/>
        </w:rPr>
        <w:t>th</w:t>
      </w:r>
      <w:r w:rsidR="00DA42F1">
        <w:rPr>
          <w:rFonts w:ascii="Arial" w:hAnsi="Arial" w:cs="Arial"/>
          <w:sz w:val="24"/>
          <w:szCs w:val="24"/>
          <w:lang w:val="en-US"/>
        </w:rPr>
        <w:t>a</w:t>
      </w:r>
      <w:r>
        <w:rPr>
          <w:rFonts w:ascii="Arial" w:hAnsi="Arial" w:cs="Arial"/>
          <w:sz w:val="24"/>
          <w:szCs w:val="24"/>
          <w:lang w:val="en-US"/>
        </w:rPr>
        <w:t>n the employee</w:t>
      </w:r>
      <w:r w:rsidR="00DD6D43">
        <w:rPr>
          <w:rFonts w:ascii="Arial" w:hAnsi="Arial" w:cs="Arial"/>
          <w:sz w:val="24"/>
          <w:szCs w:val="24"/>
          <w:lang w:val="en-US"/>
        </w:rPr>
        <w:t xml:space="preserve"> as the employee could be replaced more easily than the employee can find work.  This is particularly evident in times of recession such as in 2008 and now during the global </w:t>
      </w:r>
      <w:r w:rsidR="00DD6D43">
        <w:rPr>
          <w:rFonts w:ascii="Arial" w:hAnsi="Arial" w:cs="Arial"/>
          <w:sz w:val="24"/>
          <w:szCs w:val="24"/>
          <w:lang w:val="en-US"/>
        </w:rPr>
        <w:lastRenderedPageBreak/>
        <w:t>pandemic.  Employees are less likely to “rock the boat” during uncertain times for the fear of losing their jobs and not being able to secure alternative employment</w:t>
      </w:r>
      <w:r w:rsidR="00051836">
        <w:rPr>
          <w:rFonts w:ascii="Arial" w:hAnsi="Arial" w:cs="Arial"/>
          <w:sz w:val="24"/>
          <w:szCs w:val="24"/>
          <w:lang w:val="en-US"/>
        </w:rPr>
        <w:t xml:space="preserve"> (Barrett, C, 2020)</w:t>
      </w:r>
    </w:p>
    <w:p w14:paraId="6BCEE2E7" w14:textId="2FCA0AAF" w:rsidR="00D3005B" w:rsidRDefault="00A02522" w:rsidP="00D12EDF">
      <w:pPr>
        <w:spacing w:line="480" w:lineRule="auto"/>
        <w:jc w:val="both"/>
        <w:rPr>
          <w:rFonts w:ascii="Arial" w:hAnsi="Arial" w:cs="Arial"/>
          <w:sz w:val="24"/>
          <w:szCs w:val="24"/>
          <w:lang w:val="en-US"/>
        </w:rPr>
      </w:pPr>
      <w:r>
        <w:rPr>
          <w:rFonts w:ascii="Arial" w:hAnsi="Arial" w:cs="Arial"/>
          <w:sz w:val="24"/>
          <w:szCs w:val="24"/>
          <w:lang w:val="en-US"/>
        </w:rPr>
        <w:t>Previously referred to as industrial relations employment relations today reflect increasing emphasis</w:t>
      </w:r>
      <w:r w:rsidR="001C2B30">
        <w:rPr>
          <w:rFonts w:ascii="Arial" w:hAnsi="Arial" w:cs="Arial"/>
          <w:sz w:val="24"/>
          <w:szCs w:val="24"/>
          <w:lang w:val="en-US"/>
        </w:rPr>
        <w:t xml:space="preserve"> on supporting</w:t>
      </w:r>
      <w:r>
        <w:rPr>
          <w:rFonts w:ascii="Arial" w:hAnsi="Arial" w:cs="Arial"/>
          <w:sz w:val="24"/>
          <w:szCs w:val="24"/>
          <w:lang w:val="en-US"/>
        </w:rPr>
        <w:t xml:space="preserve"> line managers to build trusting relationships with employees. </w:t>
      </w:r>
      <w:r w:rsidR="00D4326E">
        <w:rPr>
          <w:rFonts w:ascii="Arial" w:hAnsi="Arial" w:cs="Arial"/>
          <w:sz w:val="24"/>
          <w:szCs w:val="24"/>
          <w:lang w:val="en-US"/>
        </w:rPr>
        <w:t xml:space="preserve">A positive employment relations climate can result in high levels of engagement from employees leading to better outcomes for the business as well as </w:t>
      </w:r>
      <w:r w:rsidR="00911D47">
        <w:rPr>
          <w:rFonts w:ascii="Arial" w:hAnsi="Arial" w:cs="Arial"/>
          <w:sz w:val="24"/>
          <w:szCs w:val="24"/>
          <w:lang w:val="en-US"/>
        </w:rPr>
        <w:t>improving</w:t>
      </w:r>
      <w:r w:rsidR="001C2B30">
        <w:rPr>
          <w:rFonts w:ascii="Arial" w:hAnsi="Arial" w:cs="Arial"/>
          <w:sz w:val="24"/>
          <w:szCs w:val="24"/>
          <w:lang w:val="en-US"/>
        </w:rPr>
        <w:t xml:space="preserve"> </w:t>
      </w:r>
      <w:r w:rsidR="00D4326E">
        <w:rPr>
          <w:rFonts w:ascii="Arial" w:hAnsi="Arial" w:cs="Arial"/>
          <w:sz w:val="24"/>
          <w:szCs w:val="24"/>
          <w:lang w:val="en-US"/>
        </w:rPr>
        <w:t>employee wellbeing (CIPD</w:t>
      </w:r>
      <w:r w:rsidR="00323A50">
        <w:rPr>
          <w:rFonts w:ascii="Arial" w:hAnsi="Arial" w:cs="Arial"/>
          <w:sz w:val="24"/>
          <w:szCs w:val="24"/>
          <w:lang w:val="en-US"/>
        </w:rPr>
        <w:t>, 2020a)</w:t>
      </w:r>
      <w:r w:rsidR="00911D47">
        <w:rPr>
          <w:rFonts w:ascii="Arial" w:hAnsi="Arial" w:cs="Arial"/>
          <w:sz w:val="24"/>
          <w:szCs w:val="24"/>
          <w:lang w:val="en-US"/>
        </w:rPr>
        <w:t xml:space="preserve">.  </w:t>
      </w:r>
    </w:p>
    <w:p w14:paraId="6581AD84" w14:textId="61CA468B" w:rsidR="0034623E" w:rsidRDefault="00DD34E5" w:rsidP="00D12EDF">
      <w:pPr>
        <w:spacing w:line="480" w:lineRule="auto"/>
        <w:jc w:val="both"/>
        <w:rPr>
          <w:rFonts w:ascii="Arial" w:hAnsi="Arial" w:cs="Arial"/>
          <w:sz w:val="24"/>
          <w:szCs w:val="24"/>
          <w:lang w:val="en-US"/>
        </w:rPr>
      </w:pPr>
      <w:r>
        <w:rPr>
          <w:rFonts w:ascii="Arial" w:hAnsi="Arial" w:cs="Arial"/>
          <w:sz w:val="24"/>
          <w:szCs w:val="24"/>
          <w:lang w:val="en-US"/>
        </w:rPr>
        <w:t xml:space="preserve">Whilst the written contract of employment outlines the basic requirements of what is expected from both employee and employer Watson (1995) suggests that an implicit contract exists between the two parties. </w:t>
      </w:r>
      <w:r w:rsidR="00150510">
        <w:rPr>
          <w:rFonts w:ascii="Arial" w:hAnsi="Arial" w:cs="Arial"/>
          <w:sz w:val="24"/>
          <w:szCs w:val="24"/>
          <w:lang w:val="en-US"/>
        </w:rPr>
        <w:t>Such a contract refers to unwritten expectations from both employers and employees.  These expectations can be interpreted differently due to the perceived unequal nature of the employment relationship and potentially lead to breakdowns in the relationship. (Cullinane and Dundon, 2006)</w:t>
      </w:r>
    </w:p>
    <w:p w14:paraId="28011D76" w14:textId="1A95E1F3" w:rsidR="00C828A4" w:rsidRDefault="00C828A4" w:rsidP="00D12EDF">
      <w:pPr>
        <w:spacing w:line="480" w:lineRule="auto"/>
        <w:jc w:val="both"/>
        <w:rPr>
          <w:rFonts w:ascii="Arial" w:hAnsi="Arial" w:cs="Arial"/>
          <w:sz w:val="24"/>
          <w:szCs w:val="24"/>
          <w:lang w:val="en-US"/>
        </w:rPr>
      </w:pPr>
      <w:r>
        <w:rPr>
          <w:rFonts w:ascii="Arial" w:hAnsi="Arial" w:cs="Arial"/>
          <w:sz w:val="24"/>
          <w:szCs w:val="24"/>
          <w:lang w:val="en-US"/>
        </w:rPr>
        <w:t>Preventing potential breakdowns in the employment relationship is cr</w:t>
      </w:r>
      <w:r w:rsidR="00E60771">
        <w:rPr>
          <w:rFonts w:ascii="Arial" w:hAnsi="Arial" w:cs="Arial"/>
          <w:sz w:val="24"/>
          <w:szCs w:val="24"/>
          <w:lang w:val="en-US"/>
        </w:rPr>
        <w:t xml:space="preserve">itical and can be achieved through effective, open and honest communication and focusing on creating a positive climate of employment relations and strategy.  A key player in supporting any ER strategy would be the Trade Union </w:t>
      </w:r>
      <w:r w:rsidR="008C70BC">
        <w:rPr>
          <w:rFonts w:ascii="Arial" w:hAnsi="Arial" w:cs="Arial"/>
          <w:sz w:val="24"/>
          <w:szCs w:val="24"/>
          <w:lang w:val="en-US"/>
        </w:rPr>
        <w:t xml:space="preserve">(TU) </w:t>
      </w:r>
      <w:r w:rsidR="00E60771">
        <w:rPr>
          <w:rFonts w:ascii="Arial" w:hAnsi="Arial" w:cs="Arial"/>
          <w:sz w:val="24"/>
          <w:szCs w:val="24"/>
          <w:lang w:val="en-US"/>
        </w:rPr>
        <w:t>representatives or employee representatives within the organisation.  Whilst membership of trade unions overall has declined</w:t>
      </w:r>
      <w:r w:rsidR="00A913B7">
        <w:rPr>
          <w:rFonts w:ascii="Arial" w:hAnsi="Arial" w:cs="Arial"/>
          <w:sz w:val="24"/>
          <w:szCs w:val="24"/>
          <w:lang w:val="en-US"/>
        </w:rPr>
        <w:t xml:space="preserve"> over the years (from 13.2 million members in 1979 to 6.8 million members in 2018, (</w:t>
      </w:r>
      <w:r w:rsidR="00447C91">
        <w:rPr>
          <w:rFonts w:ascii="Arial" w:hAnsi="Arial" w:cs="Arial"/>
          <w:sz w:val="24"/>
          <w:szCs w:val="24"/>
          <w:lang w:val="en-US"/>
        </w:rPr>
        <w:t xml:space="preserve">Department for Business, Energy and Industrial Strategy, </w:t>
      </w:r>
      <w:r w:rsidR="00A913B7">
        <w:rPr>
          <w:rFonts w:ascii="Arial" w:hAnsi="Arial" w:cs="Arial"/>
          <w:sz w:val="24"/>
          <w:szCs w:val="24"/>
          <w:lang w:val="en-US"/>
        </w:rPr>
        <w:t xml:space="preserve">2019) an experienced, impartial and knowledgeable trade union representative can provide vital </w:t>
      </w:r>
      <w:r w:rsidR="00A913B7">
        <w:rPr>
          <w:rFonts w:ascii="Arial" w:hAnsi="Arial" w:cs="Arial"/>
          <w:sz w:val="24"/>
          <w:szCs w:val="24"/>
          <w:lang w:val="en-US"/>
        </w:rPr>
        <w:lastRenderedPageBreak/>
        <w:t xml:space="preserve">support to both the organisation and the employee when faced with a </w:t>
      </w:r>
      <w:r w:rsidR="008E3DCA">
        <w:rPr>
          <w:rFonts w:ascii="Arial" w:hAnsi="Arial" w:cs="Arial"/>
          <w:sz w:val="24"/>
          <w:szCs w:val="24"/>
          <w:lang w:val="en-US"/>
        </w:rPr>
        <w:t xml:space="preserve">difficult </w:t>
      </w:r>
      <w:r w:rsidR="00A913B7">
        <w:rPr>
          <w:rFonts w:ascii="Arial" w:hAnsi="Arial" w:cs="Arial"/>
          <w:sz w:val="24"/>
          <w:szCs w:val="24"/>
          <w:lang w:val="en-US"/>
        </w:rPr>
        <w:t xml:space="preserve">grievance or disciplinary situation for example. </w:t>
      </w:r>
    </w:p>
    <w:p w14:paraId="2F567046" w14:textId="0309F1C3" w:rsidR="006433FA" w:rsidRDefault="006433FA" w:rsidP="00D12EDF">
      <w:pPr>
        <w:spacing w:line="480" w:lineRule="auto"/>
        <w:jc w:val="both"/>
        <w:rPr>
          <w:rFonts w:ascii="Arial" w:hAnsi="Arial" w:cs="Arial"/>
          <w:sz w:val="24"/>
          <w:szCs w:val="24"/>
          <w:lang w:val="en-US"/>
        </w:rPr>
      </w:pPr>
      <w:r>
        <w:rPr>
          <w:rFonts w:ascii="Arial" w:hAnsi="Arial" w:cs="Arial"/>
          <w:sz w:val="24"/>
          <w:szCs w:val="24"/>
          <w:lang w:val="en-US"/>
        </w:rPr>
        <w:t xml:space="preserve">The importance of </w:t>
      </w:r>
      <w:r w:rsidRPr="006433FA">
        <w:rPr>
          <w:rFonts w:ascii="Arial" w:hAnsi="Arial" w:cs="Arial"/>
          <w:sz w:val="24"/>
          <w:szCs w:val="24"/>
          <w:lang w:val="en-US"/>
        </w:rPr>
        <w:t>statutory procedures governing the employment relationship</w:t>
      </w:r>
      <w:r>
        <w:rPr>
          <w:rFonts w:ascii="Arial" w:hAnsi="Arial" w:cs="Arial"/>
          <w:sz w:val="24"/>
          <w:szCs w:val="24"/>
          <w:lang w:val="en-US"/>
        </w:rPr>
        <w:t xml:space="preserve"> must not be underestimated here.  Procedures for dealing with matters such as disciplinaries, grievances etc</w:t>
      </w:r>
      <w:r w:rsidR="00DA42F1">
        <w:rPr>
          <w:rFonts w:ascii="Arial" w:hAnsi="Arial" w:cs="Arial"/>
          <w:sz w:val="24"/>
          <w:szCs w:val="24"/>
          <w:lang w:val="en-US"/>
        </w:rPr>
        <w:t>.</w:t>
      </w:r>
      <w:r>
        <w:rPr>
          <w:rFonts w:ascii="Arial" w:hAnsi="Arial" w:cs="Arial"/>
          <w:sz w:val="24"/>
          <w:szCs w:val="24"/>
          <w:lang w:val="en-US"/>
        </w:rPr>
        <w:t xml:space="preserve"> are vital for both employees and the company</w:t>
      </w:r>
      <w:r w:rsidR="00E4799B">
        <w:rPr>
          <w:rFonts w:ascii="Arial" w:hAnsi="Arial" w:cs="Arial"/>
          <w:sz w:val="24"/>
          <w:szCs w:val="24"/>
          <w:lang w:val="en-US"/>
        </w:rPr>
        <w:t>. Such processes and procedures</w:t>
      </w:r>
      <w:r>
        <w:rPr>
          <w:rFonts w:ascii="Arial" w:hAnsi="Arial" w:cs="Arial"/>
          <w:sz w:val="24"/>
          <w:szCs w:val="24"/>
          <w:lang w:val="en-US"/>
        </w:rPr>
        <w:t xml:space="preserve"> set out rules and expectations on how the parties </w:t>
      </w:r>
      <w:r w:rsidR="00E4799B">
        <w:rPr>
          <w:rFonts w:ascii="Arial" w:hAnsi="Arial" w:cs="Arial"/>
          <w:sz w:val="24"/>
          <w:szCs w:val="24"/>
          <w:lang w:val="en-US"/>
        </w:rPr>
        <w:t>should</w:t>
      </w:r>
      <w:r>
        <w:rPr>
          <w:rFonts w:ascii="Arial" w:hAnsi="Arial" w:cs="Arial"/>
          <w:sz w:val="24"/>
          <w:szCs w:val="24"/>
          <w:lang w:val="en-US"/>
        </w:rPr>
        <w:t xml:space="preserve"> behave and what the consequences could be if these rules are not followed.  ACAS</w:t>
      </w:r>
      <w:r w:rsidR="00E4799B">
        <w:rPr>
          <w:rFonts w:ascii="Arial" w:hAnsi="Arial" w:cs="Arial"/>
          <w:sz w:val="24"/>
          <w:szCs w:val="24"/>
          <w:lang w:val="en-US"/>
        </w:rPr>
        <w:t xml:space="preserve"> set out minimum requirements for businesses to follow (ACAS, 2015). </w:t>
      </w:r>
    </w:p>
    <w:p w14:paraId="3BA82E1F" w14:textId="1BFB162C" w:rsidR="0090393C" w:rsidRDefault="0090393C" w:rsidP="00D12EDF">
      <w:pPr>
        <w:spacing w:line="480" w:lineRule="auto"/>
        <w:jc w:val="both"/>
        <w:rPr>
          <w:rFonts w:ascii="Arial" w:hAnsi="Arial" w:cs="Arial"/>
          <w:sz w:val="24"/>
          <w:szCs w:val="24"/>
          <w:lang w:val="en-US"/>
        </w:rPr>
      </w:pPr>
      <w:r>
        <w:rPr>
          <w:rFonts w:ascii="Arial" w:hAnsi="Arial" w:cs="Arial"/>
          <w:sz w:val="24"/>
          <w:szCs w:val="24"/>
          <w:lang w:val="en-US"/>
        </w:rPr>
        <w:t xml:space="preserve">Recent years has seen an increase in the popularity of using mediation as a way of dispute resolution.  Mediation </w:t>
      </w:r>
      <w:r w:rsidR="00DA42F1">
        <w:rPr>
          <w:rFonts w:ascii="Arial" w:hAnsi="Arial" w:cs="Arial"/>
          <w:sz w:val="24"/>
          <w:szCs w:val="24"/>
          <w:lang w:val="en-US"/>
        </w:rPr>
        <w:t>can be</w:t>
      </w:r>
      <w:r>
        <w:rPr>
          <w:rFonts w:ascii="Arial" w:hAnsi="Arial" w:cs="Arial"/>
          <w:sz w:val="24"/>
          <w:szCs w:val="24"/>
          <w:lang w:val="en-US"/>
        </w:rPr>
        <w:t xml:space="preserve"> a quick way to resolve a dispute without the </w:t>
      </w:r>
      <w:r w:rsidR="008F33C9">
        <w:rPr>
          <w:rFonts w:ascii="Arial" w:hAnsi="Arial" w:cs="Arial"/>
          <w:sz w:val="24"/>
          <w:szCs w:val="24"/>
          <w:lang w:val="en-US"/>
        </w:rPr>
        <w:t xml:space="preserve">formal process.  Mediation can be beneficial as it finds ways both parties agree to commit to move forward which is sometimes not the case with formal process.  </w:t>
      </w:r>
      <w:r w:rsidR="00DA42F1">
        <w:rPr>
          <w:rFonts w:ascii="Arial" w:hAnsi="Arial" w:cs="Arial"/>
          <w:sz w:val="24"/>
          <w:szCs w:val="24"/>
          <w:lang w:val="en-US"/>
        </w:rPr>
        <w:t>However m</w:t>
      </w:r>
      <w:r w:rsidR="008F33C9">
        <w:rPr>
          <w:rFonts w:ascii="Arial" w:hAnsi="Arial" w:cs="Arial"/>
          <w:sz w:val="24"/>
          <w:szCs w:val="24"/>
          <w:lang w:val="en-US"/>
        </w:rPr>
        <w:t xml:space="preserve">ediation may not always be appropriate for example if there is an accusation of bullying and harassment but where it is appropriate the success rate is usually high.  ACAS reported that 80% of ACAS led mediations in 2018 and 2019 were fully or partially resolved.  </w:t>
      </w:r>
      <w:r w:rsidR="00CB0B59">
        <w:rPr>
          <w:rFonts w:ascii="Arial" w:hAnsi="Arial" w:cs="Arial"/>
          <w:sz w:val="24"/>
          <w:szCs w:val="24"/>
          <w:lang w:val="en-US"/>
        </w:rPr>
        <w:t>(ACAS</w:t>
      </w:r>
      <w:r w:rsidR="00791F64">
        <w:rPr>
          <w:rFonts w:ascii="Arial" w:hAnsi="Arial" w:cs="Arial"/>
          <w:sz w:val="24"/>
          <w:szCs w:val="24"/>
          <w:lang w:val="en-US"/>
        </w:rPr>
        <w:t xml:space="preserve"> a</w:t>
      </w:r>
      <w:r w:rsidR="00CB0B59">
        <w:rPr>
          <w:rFonts w:ascii="Arial" w:hAnsi="Arial" w:cs="Arial"/>
          <w:sz w:val="24"/>
          <w:szCs w:val="24"/>
          <w:lang w:val="en-US"/>
        </w:rPr>
        <w:t>, 2020)</w:t>
      </w:r>
      <w:r w:rsidR="008F33C9">
        <w:rPr>
          <w:rFonts w:ascii="Arial" w:hAnsi="Arial" w:cs="Arial"/>
          <w:sz w:val="24"/>
          <w:szCs w:val="24"/>
          <w:lang w:val="en-US"/>
        </w:rPr>
        <w:t xml:space="preserve"> </w:t>
      </w:r>
    </w:p>
    <w:p w14:paraId="1E427C34" w14:textId="6E0A9E64" w:rsidR="008C70BC" w:rsidRPr="00092AF2" w:rsidRDefault="008C70BC" w:rsidP="00092AF2">
      <w:pPr>
        <w:pStyle w:val="ListParagraph"/>
        <w:numPr>
          <w:ilvl w:val="1"/>
          <w:numId w:val="6"/>
        </w:numPr>
        <w:spacing w:line="480" w:lineRule="auto"/>
        <w:ind w:left="426"/>
        <w:jc w:val="both"/>
        <w:rPr>
          <w:rFonts w:ascii="Arial" w:hAnsi="Arial" w:cs="Arial"/>
          <w:b/>
          <w:bCs/>
          <w:sz w:val="24"/>
          <w:szCs w:val="24"/>
          <w:lang w:val="en-US"/>
        </w:rPr>
      </w:pPr>
      <w:r w:rsidRPr="00092AF2">
        <w:rPr>
          <w:rFonts w:ascii="Arial" w:hAnsi="Arial" w:cs="Arial"/>
          <w:b/>
          <w:bCs/>
          <w:sz w:val="24"/>
          <w:szCs w:val="24"/>
          <w:lang w:val="en-US"/>
        </w:rPr>
        <w:t>Employment Relations at Viscose Closures Limited</w:t>
      </w:r>
      <w:r w:rsidR="00614930" w:rsidRPr="00092AF2">
        <w:rPr>
          <w:rFonts w:ascii="Arial" w:hAnsi="Arial" w:cs="Arial"/>
          <w:b/>
          <w:bCs/>
          <w:sz w:val="24"/>
          <w:szCs w:val="24"/>
          <w:lang w:val="en-US"/>
        </w:rPr>
        <w:t xml:space="preserve"> (VCL)</w:t>
      </w:r>
    </w:p>
    <w:p w14:paraId="7BED1ED3" w14:textId="6CA37A82" w:rsidR="008C70BC" w:rsidRDefault="00CA5BD0" w:rsidP="008C70BC">
      <w:pPr>
        <w:spacing w:line="480" w:lineRule="auto"/>
        <w:jc w:val="both"/>
        <w:rPr>
          <w:rFonts w:ascii="Arial" w:hAnsi="Arial" w:cs="Arial"/>
          <w:sz w:val="24"/>
          <w:szCs w:val="24"/>
          <w:lang w:val="en-US"/>
        </w:rPr>
      </w:pPr>
      <w:r>
        <w:rPr>
          <w:rFonts w:ascii="Arial" w:hAnsi="Arial" w:cs="Arial"/>
          <w:sz w:val="24"/>
          <w:szCs w:val="24"/>
          <w:lang w:val="en-US"/>
        </w:rPr>
        <w:t>As mentioned in the introduction VCL welcomed a new CEO in February 2018 and since t</w:t>
      </w:r>
      <w:r w:rsidR="00614930">
        <w:rPr>
          <w:rFonts w:ascii="Arial" w:hAnsi="Arial" w:cs="Arial"/>
          <w:sz w:val="24"/>
          <w:szCs w:val="24"/>
          <w:lang w:val="en-US"/>
        </w:rPr>
        <w:t xml:space="preserve">hen has experienced positive changes in culture and improved employment relations.  </w:t>
      </w:r>
      <w:r w:rsidR="00AB3D2D">
        <w:rPr>
          <w:rFonts w:ascii="Arial" w:hAnsi="Arial" w:cs="Arial"/>
          <w:sz w:val="24"/>
          <w:szCs w:val="24"/>
          <w:lang w:val="en-US"/>
        </w:rPr>
        <w:t>VCL could be classified as a pluralist organisation meaning that conflict is</w:t>
      </w:r>
      <w:r w:rsidR="00CC352E">
        <w:rPr>
          <w:rFonts w:ascii="Arial" w:hAnsi="Arial" w:cs="Arial"/>
          <w:sz w:val="24"/>
          <w:szCs w:val="24"/>
          <w:lang w:val="en-US"/>
        </w:rPr>
        <w:t xml:space="preserve"> considered</w:t>
      </w:r>
      <w:r w:rsidR="00AB3D2D">
        <w:rPr>
          <w:rFonts w:ascii="Arial" w:hAnsi="Arial" w:cs="Arial"/>
          <w:sz w:val="24"/>
          <w:szCs w:val="24"/>
          <w:lang w:val="en-US"/>
        </w:rPr>
        <w:t xml:space="preserve"> inevitable due to the differing interests in the employment relationship. (</w:t>
      </w:r>
      <w:r w:rsidR="00A2767C">
        <w:rPr>
          <w:rFonts w:ascii="Arial" w:hAnsi="Arial" w:cs="Arial"/>
          <w:sz w:val="24"/>
          <w:szCs w:val="24"/>
          <w:lang w:val="en-US"/>
        </w:rPr>
        <w:t>Fox</w:t>
      </w:r>
      <w:r w:rsidR="00AB3D2D">
        <w:rPr>
          <w:rFonts w:ascii="Arial" w:hAnsi="Arial" w:cs="Arial"/>
          <w:sz w:val="24"/>
          <w:szCs w:val="24"/>
          <w:lang w:val="en-US"/>
        </w:rPr>
        <w:t xml:space="preserve">, </w:t>
      </w:r>
      <w:r w:rsidR="00A2767C">
        <w:rPr>
          <w:rFonts w:ascii="Arial" w:hAnsi="Arial" w:cs="Arial"/>
          <w:sz w:val="24"/>
          <w:szCs w:val="24"/>
          <w:lang w:val="en-US"/>
        </w:rPr>
        <w:t>1974</w:t>
      </w:r>
      <w:r w:rsidR="00AB3D2D">
        <w:rPr>
          <w:rFonts w:ascii="Arial" w:hAnsi="Arial" w:cs="Arial"/>
          <w:sz w:val="24"/>
          <w:szCs w:val="24"/>
          <w:lang w:val="en-US"/>
        </w:rPr>
        <w:t>)</w:t>
      </w:r>
      <w:r w:rsidR="00A576F3">
        <w:rPr>
          <w:rFonts w:ascii="Arial" w:hAnsi="Arial" w:cs="Arial"/>
          <w:sz w:val="24"/>
          <w:szCs w:val="24"/>
          <w:lang w:val="en-US"/>
        </w:rPr>
        <w:t>. The pluralist model assumes that conflict can be managed through institutions such as trade unions</w:t>
      </w:r>
      <w:r w:rsidR="002D4067">
        <w:rPr>
          <w:rFonts w:ascii="Arial" w:hAnsi="Arial" w:cs="Arial"/>
          <w:sz w:val="24"/>
          <w:szCs w:val="24"/>
          <w:lang w:val="en-US"/>
        </w:rPr>
        <w:t xml:space="preserve">, collective bargaining and dispute resolution procedures. </w:t>
      </w:r>
      <w:r w:rsidR="00A576F3">
        <w:rPr>
          <w:rFonts w:ascii="Arial" w:hAnsi="Arial" w:cs="Arial"/>
          <w:sz w:val="24"/>
          <w:szCs w:val="24"/>
          <w:lang w:val="en-US"/>
        </w:rPr>
        <w:t xml:space="preserve"> </w:t>
      </w:r>
      <w:r w:rsidR="00614930">
        <w:rPr>
          <w:rFonts w:ascii="Arial" w:hAnsi="Arial" w:cs="Arial"/>
          <w:sz w:val="24"/>
          <w:szCs w:val="24"/>
          <w:lang w:val="en-US"/>
        </w:rPr>
        <w:t xml:space="preserve">There are 20 members of the GMBU at VCL and the relationship between </w:t>
      </w:r>
      <w:r w:rsidR="00614930">
        <w:rPr>
          <w:rFonts w:ascii="Arial" w:hAnsi="Arial" w:cs="Arial"/>
          <w:sz w:val="24"/>
          <w:szCs w:val="24"/>
          <w:lang w:val="en-US"/>
        </w:rPr>
        <w:lastRenderedPageBreak/>
        <w:t xml:space="preserve">the organisation and the TU representative is a positive one.  Collective bargaining is still prevalent at VCL with annual pay negotiations being carried out </w:t>
      </w:r>
      <w:r w:rsidR="00CC352E">
        <w:rPr>
          <w:rFonts w:ascii="Arial" w:hAnsi="Arial" w:cs="Arial"/>
          <w:sz w:val="24"/>
          <w:szCs w:val="24"/>
          <w:lang w:val="en-US"/>
        </w:rPr>
        <w:t xml:space="preserve">on a </w:t>
      </w:r>
      <w:r w:rsidR="00614930">
        <w:rPr>
          <w:rFonts w:ascii="Arial" w:hAnsi="Arial" w:cs="Arial"/>
          <w:sz w:val="24"/>
          <w:szCs w:val="24"/>
          <w:lang w:val="en-US"/>
        </w:rPr>
        <w:t>collective</w:t>
      </w:r>
      <w:r w:rsidR="00CC352E">
        <w:rPr>
          <w:rFonts w:ascii="Arial" w:hAnsi="Arial" w:cs="Arial"/>
          <w:sz w:val="24"/>
          <w:szCs w:val="24"/>
          <w:lang w:val="en-US"/>
        </w:rPr>
        <w:t xml:space="preserve"> basis.</w:t>
      </w:r>
    </w:p>
    <w:p w14:paraId="569FB573" w14:textId="595C29C7" w:rsidR="00BB2D33" w:rsidRDefault="00BB2D33" w:rsidP="008C70BC">
      <w:pPr>
        <w:spacing w:line="480" w:lineRule="auto"/>
        <w:jc w:val="both"/>
        <w:rPr>
          <w:rFonts w:ascii="Arial" w:hAnsi="Arial" w:cs="Arial"/>
          <w:sz w:val="24"/>
          <w:szCs w:val="24"/>
          <w:lang w:val="en-US"/>
        </w:rPr>
      </w:pPr>
      <w:r>
        <w:rPr>
          <w:rFonts w:ascii="Arial" w:hAnsi="Arial" w:cs="Arial"/>
          <w:sz w:val="24"/>
          <w:szCs w:val="24"/>
          <w:lang w:val="en-US"/>
        </w:rPr>
        <w:t>Unitarist organisations are those where both workers and managers are united by common interests and values and enterprise is harmonious.  A radical organisation would be one where a gross disparity of power exists between the employer and individual employee (Bennett, Saundry and Fisher, 2020b)</w:t>
      </w:r>
    </w:p>
    <w:p w14:paraId="03E0C244" w14:textId="4B7C8747" w:rsidR="00CC352E" w:rsidRPr="00092AF2" w:rsidRDefault="00CC352E" w:rsidP="00092AF2">
      <w:pPr>
        <w:pStyle w:val="ListParagraph"/>
        <w:numPr>
          <w:ilvl w:val="1"/>
          <w:numId w:val="6"/>
        </w:numPr>
        <w:spacing w:line="480" w:lineRule="auto"/>
        <w:ind w:left="426"/>
        <w:jc w:val="both"/>
        <w:rPr>
          <w:rFonts w:ascii="Arial" w:hAnsi="Arial" w:cs="Arial"/>
          <w:b/>
          <w:bCs/>
          <w:sz w:val="24"/>
          <w:szCs w:val="24"/>
          <w:lang w:val="en-US"/>
        </w:rPr>
      </w:pPr>
      <w:r w:rsidRPr="00092AF2">
        <w:rPr>
          <w:rFonts w:ascii="Arial" w:hAnsi="Arial" w:cs="Arial"/>
          <w:b/>
          <w:bCs/>
          <w:sz w:val="24"/>
          <w:szCs w:val="24"/>
          <w:lang w:val="en-US"/>
        </w:rPr>
        <w:t>COVID-19 – The Global Pandemic</w:t>
      </w:r>
    </w:p>
    <w:p w14:paraId="2D064D00" w14:textId="35FF29DC" w:rsidR="00671C60" w:rsidRDefault="005222D2" w:rsidP="00CC352E">
      <w:pPr>
        <w:spacing w:line="480" w:lineRule="auto"/>
        <w:jc w:val="both"/>
        <w:rPr>
          <w:rFonts w:ascii="Arial" w:hAnsi="Arial" w:cs="Arial"/>
          <w:sz w:val="24"/>
          <w:szCs w:val="24"/>
          <w:lang w:val="en-US"/>
        </w:rPr>
      </w:pPr>
      <w:r>
        <w:rPr>
          <w:rFonts w:ascii="Arial" w:hAnsi="Arial" w:cs="Arial"/>
          <w:sz w:val="24"/>
          <w:szCs w:val="24"/>
          <w:lang w:val="en-US"/>
        </w:rPr>
        <w:t>COVID-19 is a serious global health threat</w:t>
      </w:r>
      <w:r w:rsidR="004450C1">
        <w:rPr>
          <w:rFonts w:ascii="Arial" w:hAnsi="Arial" w:cs="Arial"/>
          <w:sz w:val="24"/>
          <w:szCs w:val="24"/>
          <w:lang w:val="en-US"/>
        </w:rPr>
        <w:t xml:space="preserve"> (CDC, 2020)</w:t>
      </w:r>
      <w:r>
        <w:rPr>
          <w:rFonts w:ascii="Arial" w:hAnsi="Arial" w:cs="Arial"/>
          <w:sz w:val="24"/>
          <w:szCs w:val="24"/>
          <w:lang w:val="en-US"/>
        </w:rPr>
        <w:t>.  A</w:t>
      </w:r>
      <w:r w:rsidR="004450C1">
        <w:rPr>
          <w:rFonts w:ascii="Arial" w:hAnsi="Arial" w:cs="Arial"/>
          <w:sz w:val="24"/>
          <w:szCs w:val="24"/>
          <w:lang w:val="en-US"/>
        </w:rPr>
        <w:t>t time of writing on</w:t>
      </w:r>
      <w:r w:rsidR="0038426B">
        <w:rPr>
          <w:rFonts w:ascii="Arial" w:hAnsi="Arial" w:cs="Arial"/>
          <w:sz w:val="24"/>
          <w:szCs w:val="24"/>
          <w:lang w:val="en-US"/>
        </w:rPr>
        <w:t xml:space="preserve"> </w:t>
      </w:r>
      <w:r w:rsidR="004450C1">
        <w:rPr>
          <w:rFonts w:ascii="Arial" w:hAnsi="Arial" w:cs="Arial"/>
          <w:sz w:val="24"/>
          <w:szCs w:val="24"/>
          <w:lang w:val="en-US"/>
        </w:rPr>
        <w:t xml:space="preserve">4 </w:t>
      </w:r>
      <w:r>
        <w:rPr>
          <w:rFonts w:ascii="Arial" w:hAnsi="Arial" w:cs="Arial"/>
          <w:sz w:val="24"/>
          <w:szCs w:val="24"/>
          <w:lang w:val="en-US"/>
        </w:rPr>
        <w:t>December 2020 there have been 60,113 deaths within 28 days of a positive COVID test in the UK</w:t>
      </w:r>
      <w:r w:rsidR="00BB01FC">
        <w:rPr>
          <w:rFonts w:ascii="Arial" w:hAnsi="Arial" w:cs="Arial"/>
          <w:sz w:val="24"/>
          <w:szCs w:val="24"/>
          <w:lang w:val="en-US"/>
        </w:rPr>
        <w:t xml:space="preserve"> (Gov.uk, 2020)</w:t>
      </w:r>
      <w:r>
        <w:rPr>
          <w:rFonts w:ascii="Arial" w:hAnsi="Arial" w:cs="Arial"/>
          <w:sz w:val="24"/>
          <w:szCs w:val="24"/>
          <w:lang w:val="en-US"/>
        </w:rPr>
        <w:t>.</w:t>
      </w:r>
      <w:r w:rsidR="00CC352E">
        <w:rPr>
          <w:rFonts w:ascii="Arial" w:hAnsi="Arial" w:cs="Arial"/>
          <w:sz w:val="24"/>
          <w:szCs w:val="24"/>
          <w:lang w:val="en-US"/>
        </w:rPr>
        <w:t xml:space="preserve">  The impact of th</w:t>
      </w:r>
      <w:r w:rsidR="000D22C8">
        <w:rPr>
          <w:rFonts w:ascii="Arial" w:hAnsi="Arial" w:cs="Arial"/>
          <w:sz w:val="24"/>
          <w:szCs w:val="24"/>
          <w:lang w:val="en-US"/>
        </w:rPr>
        <w:t>e global pandemic</w:t>
      </w:r>
      <w:r w:rsidR="00CC352E">
        <w:rPr>
          <w:rFonts w:ascii="Arial" w:hAnsi="Arial" w:cs="Arial"/>
          <w:sz w:val="24"/>
          <w:szCs w:val="24"/>
          <w:lang w:val="en-US"/>
        </w:rPr>
        <w:t xml:space="preserve"> has</w:t>
      </w:r>
      <w:r>
        <w:rPr>
          <w:rFonts w:ascii="Arial" w:hAnsi="Arial" w:cs="Arial"/>
          <w:sz w:val="24"/>
          <w:szCs w:val="24"/>
          <w:lang w:val="en-US"/>
        </w:rPr>
        <w:t xml:space="preserve"> not only been on </w:t>
      </w:r>
      <w:r w:rsidR="00197976">
        <w:rPr>
          <w:rFonts w:ascii="Arial" w:hAnsi="Arial" w:cs="Arial"/>
          <w:sz w:val="24"/>
          <w:szCs w:val="24"/>
          <w:lang w:val="en-US"/>
        </w:rPr>
        <w:t xml:space="preserve">global </w:t>
      </w:r>
      <w:r>
        <w:rPr>
          <w:rFonts w:ascii="Arial" w:hAnsi="Arial" w:cs="Arial"/>
          <w:sz w:val="24"/>
          <w:szCs w:val="24"/>
          <w:lang w:val="en-US"/>
        </w:rPr>
        <w:t xml:space="preserve">health </w:t>
      </w:r>
      <w:r w:rsidR="00197976">
        <w:rPr>
          <w:rFonts w:ascii="Arial" w:hAnsi="Arial" w:cs="Arial"/>
          <w:sz w:val="24"/>
          <w:szCs w:val="24"/>
          <w:lang w:val="en-US"/>
        </w:rPr>
        <w:t xml:space="preserve">but </w:t>
      </w:r>
      <w:r w:rsidR="0038426B">
        <w:rPr>
          <w:rFonts w:ascii="Arial" w:hAnsi="Arial" w:cs="Arial"/>
          <w:sz w:val="24"/>
          <w:szCs w:val="24"/>
          <w:lang w:val="en-US"/>
        </w:rPr>
        <w:t>there has been a major impact on the</w:t>
      </w:r>
      <w:r>
        <w:rPr>
          <w:rFonts w:ascii="Arial" w:hAnsi="Arial" w:cs="Arial"/>
          <w:sz w:val="24"/>
          <w:szCs w:val="24"/>
          <w:lang w:val="en-US"/>
        </w:rPr>
        <w:t xml:space="preserve"> </w:t>
      </w:r>
      <w:r w:rsidR="00197976">
        <w:rPr>
          <w:rFonts w:ascii="Arial" w:hAnsi="Arial" w:cs="Arial"/>
          <w:sz w:val="24"/>
          <w:szCs w:val="24"/>
          <w:lang w:val="en-US"/>
        </w:rPr>
        <w:t xml:space="preserve">global </w:t>
      </w:r>
      <w:r>
        <w:rPr>
          <w:rFonts w:ascii="Arial" w:hAnsi="Arial" w:cs="Arial"/>
          <w:sz w:val="24"/>
          <w:szCs w:val="24"/>
          <w:lang w:val="en-US"/>
        </w:rPr>
        <w:t>economy too</w:t>
      </w:r>
      <w:r w:rsidR="0038426B">
        <w:rPr>
          <w:rFonts w:ascii="Arial" w:hAnsi="Arial" w:cs="Arial"/>
          <w:sz w:val="24"/>
          <w:szCs w:val="24"/>
          <w:lang w:val="en-US"/>
        </w:rPr>
        <w:t xml:space="preserve"> which </w:t>
      </w:r>
      <w:r>
        <w:rPr>
          <w:rFonts w:ascii="Arial" w:hAnsi="Arial" w:cs="Arial"/>
          <w:sz w:val="24"/>
          <w:szCs w:val="24"/>
          <w:lang w:val="en-US"/>
        </w:rPr>
        <w:t>has</w:t>
      </w:r>
      <w:r w:rsidR="00CC352E">
        <w:rPr>
          <w:rFonts w:ascii="Arial" w:hAnsi="Arial" w:cs="Arial"/>
          <w:sz w:val="24"/>
          <w:szCs w:val="24"/>
          <w:lang w:val="en-US"/>
        </w:rPr>
        <w:t xml:space="preserve"> been felt in every business in every country across the world</w:t>
      </w:r>
      <w:r>
        <w:rPr>
          <w:rFonts w:ascii="Arial" w:hAnsi="Arial" w:cs="Arial"/>
          <w:sz w:val="24"/>
          <w:szCs w:val="24"/>
          <w:lang w:val="en-US"/>
        </w:rPr>
        <w:t xml:space="preserve">. </w:t>
      </w:r>
      <w:r w:rsidR="00F941C6">
        <w:rPr>
          <w:rFonts w:ascii="Arial" w:hAnsi="Arial" w:cs="Arial"/>
          <w:sz w:val="24"/>
          <w:szCs w:val="24"/>
          <w:lang w:val="en-US"/>
        </w:rPr>
        <w:t xml:space="preserve"> </w:t>
      </w:r>
    </w:p>
    <w:p w14:paraId="18F5BCFC" w14:textId="57D7FC1A" w:rsidR="009775E9" w:rsidRDefault="009775E9" w:rsidP="00CC352E">
      <w:pPr>
        <w:spacing w:line="480" w:lineRule="auto"/>
        <w:jc w:val="both"/>
        <w:rPr>
          <w:rFonts w:ascii="Arial" w:hAnsi="Arial" w:cs="Arial"/>
          <w:sz w:val="24"/>
          <w:szCs w:val="24"/>
          <w:lang w:val="en-US"/>
        </w:rPr>
      </w:pPr>
      <w:r>
        <w:rPr>
          <w:rFonts w:ascii="Arial" w:hAnsi="Arial" w:cs="Arial"/>
          <w:sz w:val="24"/>
          <w:szCs w:val="24"/>
          <w:lang w:val="en-US"/>
        </w:rPr>
        <w:t xml:space="preserve">The pandemic has reignited the </w:t>
      </w:r>
      <w:r w:rsidR="00B1041C">
        <w:rPr>
          <w:rFonts w:ascii="Arial" w:hAnsi="Arial" w:cs="Arial"/>
          <w:sz w:val="24"/>
          <w:szCs w:val="24"/>
          <w:lang w:val="en-US"/>
        </w:rPr>
        <w:t>discussion around the concept of VUCA</w:t>
      </w:r>
      <w:r w:rsidR="00E31BBA">
        <w:rPr>
          <w:rFonts w:ascii="Arial" w:hAnsi="Arial" w:cs="Arial"/>
          <w:sz w:val="24"/>
          <w:szCs w:val="24"/>
          <w:lang w:val="en-US"/>
        </w:rPr>
        <w:t xml:space="preserve"> and has dramatically amplified the elements within it</w:t>
      </w:r>
      <w:r w:rsidR="00B1041C">
        <w:rPr>
          <w:rFonts w:ascii="Arial" w:hAnsi="Arial" w:cs="Arial"/>
          <w:sz w:val="24"/>
          <w:szCs w:val="24"/>
          <w:lang w:val="en-US"/>
        </w:rPr>
        <w:t xml:space="preserve">. </w:t>
      </w:r>
      <w:r w:rsidR="00E31BBA">
        <w:rPr>
          <w:rFonts w:ascii="Arial" w:hAnsi="Arial" w:cs="Arial"/>
          <w:sz w:val="24"/>
          <w:szCs w:val="24"/>
          <w:lang w:val="en-US"/>
        </w:rPr>
        <w:t>(Koshemani O, 2020a)</w:t>
      </w:r>
      <w:r w:rsidR="00B1041C">
        <w:rPr>
          <w:rFonts w:ascii="Arial" w:hAnsi="Arial" w:cs="Arial"/>
          <w:sz w:val="24"/>
          <w:szCs w:val="24"/>
          <w:lang w:val="en-US"/>
        </w:rPr>
        <w:t xml:space="preserve"> VUCA stands for Volatility, Uncertainty, Complexity and Ambiguity.</w:t>
      </w:r>
      <w:r w:rsidR="00763F8D">
        <w:rPr>
          <w:rFonts w:ascii="Arial" w:hAnsi="Arial" w:cs="Arial"/>
          <w:sz w:val="24"/>
          <w:szCs w:val="24"/>
          <w:lang w:val="en-US"/>
        </w:rPr>
        <w:t xml:space="preserve">  </w:t>
      </w:r>
      <w:r w:rsidR="00B1041C">
        <w:rPr>
          <w:rFonts w:ascii="Arial" w:hAnsi="Arial" w:cs="Arial"/>
          <w:sz w:val="24"/>
          <w:szCs w:val="24"/>
          <w:lang w:val="en-US"/>
        </w:rPr>
        <w:t xml:space="preserve">The concept was initially classified in the 1990s by the US Army War College to explain a new world of military engagement at the end of the cold war.  Since then </w:t>
      </w:r>
      <w:r w:rsidR="00763F8D">
        <w:rPr>
          <w:rFonts w:ascii="Arial" w:hAnsi="Arial" w:cs="Arial"/>
          <w:sz w:val="24"/>
          <w:szCs w:val="24"/>
          <w:lang w:val="en-US"/>
        </w:rPr>
        <w:t>the concept</w:t>
      </w:r>
      <w:r w:rsidR="00B1041C">
        <w:rPr>
          <w:rFonts w:ascii="Arial" w:hAnsi="Arial" w:cs="Arial"/>
          <w:sz w:val="24"/>
          <w:szCs w:val="24"/>
          <w:lang w:val="en-US"/>
        </w:rPr>
        <w:t xml:space="preserve"> has been welcomed by business leaders due to its</w:t>
      </w:r>
      <w:r w:rsidR="00DA42F1">
        <w:rPr>
          <w:rFonts w:ascii="Arial" w:hAnsi="Arial" w:cs="Arial"/>
          <w:sz w:val="24"/>
          <w:szCs w:val="24"/>
          <w:lang w:val="en-US"/>
        </w:rPr>
        <w:t>’</w:t>
      </w:r>
      <w:r w:rsidR="00B1041C">
        <w:rPr>
          <w:rFonts w:ascii="Arial" w:hAnsi="Arial" w:cs="Arial"/>
          <w:sz w:val="24"/>
          <w:szCs w:val="24"/>
          <w:lang w:val="en-US"/>
        </w:rPr>
        <w:t xml:space="preserve"> practical code which can be applied to current challenges faced by organisations</w:t>
      </w:r>
      <w:r w:rsidR="00763F8D">
        <w:rPr>
          <w:rFonts w:ascii="Arial" w:hAnsi="Arial" w:cs="Arial"/>
          <w:sz w:val="24"/>
          <w:szCs w:val="24"/>
          <w:lang w:val="en-US"/>
        </w:rPr>
        <w:t xml:space="preserve"> (Koshemani</w:t>
      </w:r>
      <w:r w:rsidR="00E31BBA">
        <w:rPr>
          <w:rFonts w:ascii="Arial" w:hAnsi="Arial" w:cs="Arial"/>
          <w:sz w:val="24"/>
          <w:szCs w:val="24"/>
          <w:lang w:val="en-US"/>
        </w:rPr>
        <w:t xml:space="preserve"> O</w:t>
      </w:r>
      <w:r w:rsidR="00763F8D">
        <w:rPr>
          <w:rFonts w:ascii="Arial" w:hAnsi="Arial" w:cs="Arial"/>
          <w:sz w:val="24"/>
          <w:szCs w:val="24"/>
          <w:lang w:val="en-US"/>
        </w:rPr>
        <w:t>, 2020</w:t>
      </w:r>
      <w:r w:rsidR="00E31BBA">
        <w:rPr>
          <w:rFonts w:ascii="Arial" w:hAnsi="Arial" w:cs="Arial"/>
          <w:sz w:val="24"/>
          <w:szCs w:val="24"/>
          <w:lang w:val="en-US"/>
        </w:rPr>
        <w:t>b</w:t>
      </w:r>
      <w:r w:rsidR="00763F8D">
        <w:rPr>
          <w:rFonts w:ascii="Arial" w:hAnsi="Arial" w:cs="Arial"/>
          <w:sz w:val="24"/>
          <w:szCs w:val="24"/>
          <w:lang w:val="en-US"/>
        </w:rPr>
        <w:t>).</w:t>
      </w:r>
    </w:p>
    <w:p w14:paraId="6B84B566" w14:textId="145E19CC" w:rsidR="00763F8D" w:rsidRDefault="005222D2" w:rsidP="00CC352E">
      <w:pPr>
        <w:spacing w:line="480" w:lineRule="auto"/>
        <w:jc w:val="both"/>
        <w:rPr>
          <w:rFonts w:ascii="Arial" w:hAnsi="Arial" w:cs="Arial"/>
          <w:sz w:val="24"/>
          <w:szCs w:val="24"/>
          <w:lang w:val="en-US"/>
        </w:rPr>
      </w:pPr>
      <w:r>
        <w:rPr>
          <w:rFonts w:ascii="Arial" w:hAnsi="Arial" w:cs="Arial"/>
          <w:sz w:val="24"/>
          <w:szCs w:val="24"/>
          <w:lang w:val="en-US"/>
        </w:rPr>
        <w:t>What has been different</w:t>
      </w:r>
      <w:r w:rsidR="00DA42F1">
        <w:rPr>
          <w:rFonts w:ascii="Arial" w:hAnsi="Arial" w:cs="Arial"/>
          <w:sz w:val="24"/>
          <w:szCs w:val="24"/>
          <w:lang w:val="en-US"/>
        </w:rPr>
        <w:t xml:space="preserve"> around the world</w:t>
      </w:r>
      <w:r>
        <w:rPr>
          <w:rFonts w:ascii="Arial" w:hAnsi="Arial" w:cs="Arial"/>
          <w:sz w:val="24"/>
          <w:szCs w:val="24"/>
          <w:lang w:val="en-US"/>
        </w:rPr>
        <w:t xml:space="preserve"> is</w:t>
      </w:r>
      <w:r w:rsidR="00CC352E">
        <w:rPr>
          <w:rFonts w:ascii="Arial" w:hAnsi="Arial" w:cs="Arial"/>
          <w:sz w:val="24"/>
          <w:szCs w:val="24"/>
          <w:lang w:val="en-US"/>
        </w:rPr>
        <w:t xml:space="preserve"> the </w:t>
      </w:r>
      <w:r>
        <w:rPr>
          <w:rFonts w:ascii="Arial" w:hAnsi="Arial" w:cs="Arial"/>
          <w:sz w:val="24"/>
          <w:szCs w:val="24"/>
          <w:lang w:val="en-US"/>
        </w:rPr>
        <w:t xml:space="preserve">government responses regarding restrictions on people and on business. </w:t>
      </w:r>
      <w:r w:rsidR="0038426B">
        <w:rPr>
          <w:rFonts w:ascii="Arial" w:hAnsi="Arial" w:cs="Arial"/>
          <w:sz w:val="24"/>
          <w:szCs w:val="24"/>
          <w:lang w:val="en-US"/>
        </w:rPr>
        <w:t xml:space="preserve"> </w:t>
      </w:r>
      <w:r w:rsidR="009E531C">
        <w:rPr>
          <w:rFonts w:ascii="Arial" w:hAnsi="Arial" w:cs="Arial"/>
          <w:sz w:val="24"/>
          <w:szCs w:val="24"/>
          <w:lang w:val="en-US"/>
        </w:rPr>
        <w:t>Government s</w:t>
      </w:r>
      <w:r>
        <w:rPr>
          <w:rFonts w:ascii="Arial" w:hAnsi="Arial" w:cs="Arial"/>
          <w:sz w:val="24"/>
          <w:szCs w:val="24"/>
          <w:lang w:val="en-US"/>
        </w:rPr>
        <w:t xml:space="preserve">upport </w:t>
      </w:r>
      <w:r w:rsidR="00FB411C">
        <w:rPr>
          <w:rFonts w:ascii="Arial" w:hAnsi="Arial" w:cs="Arial"/>
          <w:sz w:val="24"/>
          <w:szCs w:val="24"/>
          <w:lang w:val="en-US"/>
        </w:rPr>
        <w:t>for businesses, self-employed workers etc</w:t>
      </w:r>
      <w:r w:rsidR="00DA42F1">
        <w:rPr>
          <w:rFonts w:ascii="Arial" w:hAnsi="Arial" w:cs="Arial"/>
          <w:sz w:val="24"/>
          <w:szCs w:val="24"/>
          <w:lang w:val="en-US"/>
        </w:rPr>
        <w:t>.</w:t>
      </w:r>
      <w:r w:rsidR="00FB411C">
        <w:rPr>
          <w:rFonts w:ascii="Arial" w:hAnsi="Arial" w:cs="Arial"/>
          <w:sz w:val="24"/>
          <w:szCs w:val="24"/>
          <w:lang w:val="en-US"/>
        </w:rPr>
        <w:t xml:space="preserve"> </w:t>
      </w:r>
      <w:r>
        <w:rPr>
          <w:rFonts w:ascii="Arial" w:hAnsi="Arial" w:cs="Arial"/>
          <w:sz w:val="24"/>
          <w:szCs w:val="24"/>
          <w:lang w:val="en-US"/>
        </w:rPr>
        <w:t>has also been very different depending on the nation.</w:t>
      </w:r>
    </w:p>
    <w:p w14:paraId="163CBAB5" w14:textId="04DA2DDF" w:rsidR="00337D57" w:rsidRDefault="00DF531B" w:rsidP="00CC352E">
      <w:pPr>
        <w:spacing w:line="480" w:lineRule="auto"/>
        <w:jc w:val="both"/>
        <w:rPr>
          <w:rFonts w:ascii="Arial" w:hAnsi="Arial" w:cs="Arial"/>
          <w:sz w:val="24"/>
          <w:szCs w:val="24"/>
          <w:lang w:val="en-US"/>
        </w:rPr>
      </w:pPr>
      <w:r>
        <w:rPr>
          <w:rFonts w:ascii="Arial" w:hAnsi="Arial" w:cs="Arial"/>
          <w:sz w:val="24"/>
          <w:szCs w:val="24"/>
          <w:lang w:val="en-US"/>
        </w:rPr>
        <w:lastRenderedPageBreak/>
        <w:t>T</w:t>
      </w:r>
      <w:r w:rsidR="00197976">
        <w:rPr>
          <w:rFonts w:ascii="Arial" w:hAnsi="Arial" w:cs="Arial"/>
          <w:sz w:val="24"/>
          <w:szCs w:val="24"/>
          <w:lang w:val="en-US"/>
        </w:rPr>
        <w:t>he UK response to the first wave of COVID-19 was a</w:t>
      </w:r>
      <w:r w:rsidR="004D4237">
        <w:rPr>
          <w:rFonts w:ascii="Arial" w:hAnsi="Arial" w:cs="Arial"/>
          <w:sz w:val="24"/>
          <w:szCs w:val="24"/>
          <w:lang w:val="en-US"/>
        </w:rPr>
        <w:t>n imposed nationwide</w:t>
      </w:r>
      <w:r w:rsidR="00197976">
        <w:rPr>
          <w:rFonts w:ascii="Arial" w:hAnsi="Arial" w:cs="Arial"/>
          <w:sz w:val="24"/>
          <w:szCs w:val="24"/>
          <w:lang w:val="en-US"/>
        </w:rPr>
        <w:t xml:space="preserve"> lockdown whereas Sweden had an optional lockdown with voluntary measures.  </w:t>
      </w:r>
      <w:r w:rsidR="004D4237">
        <w:rPr>
          <w:rFonts w:ascii="Arial" w:hAnsi="Arial" w:cs="Arial"/>
          <w:sz w:val="24"/>
          <w:szCs w:val="24"/>
          <w:lang w:val="en-US"/>
        </w:rPr>
        <w:t xml:space="preserve">The death toll in Sweden on 4 December 2020 is a fraction of that in the UK at 7,067 (John Hopkins University, 2020) which leads </w:t>
      </w:r>
      <w:r w:rsidR="00197976">
        <w:rPr>
          <w:rFonts w:ascii="Arial" w:hAnsi="Arial" w:cs="Arial"/>
          <w:sz w:val="24"/>
          <w:szCs w:val="24"/>
          <w:lang w:val="en-US"/>
        </w:rPr>
        <w:t>one to consider the reasons for this.  It could be argued that Swedish nationals followed the rules more dutifully than their counterparts in Europe and had more trust in their government</w:t>
      </w:r>
      <w:r w:rsidR="00CF74C2">
        <w:rPr>
          <w:rFonts w:ascii="Arial" w:hAnsi="Arial" w:cs="Arial"/>
          <w:sz w:val="24"/>
          <w:szCs w:val="24"/>
          <w:lang w:val="en-US"/>
        </w:rPr>
        <w:t xml:space="preserve"> / leadership of the </w:t>
      </w:r>
      <w:r w:rsidR="00DA42F1">
        <w:rPr>
          <w:rFonts w:ascii="Arial" w:hAnsi="Arial" w:cs="Arial"/>
          <w:sz w:val="24"/>
          <w:szCs w:val="24"/>
          <w:lang w:val="en-US"/>
        </w:rPr>
        <w:t>c</w:t>
      </w:r>
      <w:r w:rsidR="00CF74C2">
        <w:rPr>
          <w:rFonts w:ascii="Arial" w:hAnsi="Arial" w:cs="Arial"/>
          <w:sz w:val="24"/>
          <w:szCs w:val="24"/>
          <w:lang w:val="en-US"/>
        </w:rPr>
        <w:t>ountry</w:t>
      </w:r>
      <w:r w:rsidR="00A17A63">
        <w:rPr>
          <w:rFonts w:ascii="Arial" w:hAnsi="Arial" w:cs="Arial"/>
          <w:sz w:val="24"/>
          <w:szCs w:val="24"/>
          <w:lang w:val="en-US"/>
        </w:rPr>
        <w:t xml:space="preserve"> (</w:t>
      </w:r>
      <w:r w:rsidR="00376197">
        <w:rPr>
          <w:rFonts w:ascii="Arial" w:hAnsi="Arial" w:cs="Arial"/>
          <w:sz w:val="24"/>
          <w:szCs w:val="24"/>
          <w:lang w:val="en-US"/>
        </w:rPr>
        <w:t>Le Page/</w:t>
      </w:r>
      <w:r w:rsidR="00A17A63">
        <w:rPr>
          <w:rFonts w:ascii="Arial" w:hAnsi="Arial" w:cs="Arial"/>
          <w:sz w:val="24"/>
          <w:szCs w:val="24"/>
          <w:lang w:val="en-US"/>
        </w:rPr>
        <w:t>New Sc</w:t>
      </w:r>
      <w:r w:rsidR="00376197">
        <w:rPr>
          <w:rFonts w:ascii="Arial" w:hAnsi="Arial" w:cs="Arial"/>
          <w:sz w:val="24"/>
          <w:szCs w:val="24"/>
          <w:lang w:val="en-US"/>
        </w:rPr>
        <w:t>ientist, 2020)</w:t>
      </w:r>
      <w:r w:rsidR="00197976">
        <w:rPr>
          <w:rFonts w:ascii="Arial" w:hAnsi="Arial" w:cs="Arial"/>
          <w:sz w:val="24"/>
          <w:szCs w:val="24"/>
          <w:lang w:val="en-US"/>
        </w:rPr>
        <w:t xml:space="preserve">.  We could draw clear comparison to a company’s workforce based on this and a workforce that trusts in the leadership of the company is more likely to work harder to meet the objective of the company as they are aiming for the same goal. </w:t>
      </w:r>
      <w:r w:rsidR="00CF74C2">
        <w:rPr>
          <w:rFonts w:ascii="Arial" w:hAnsi="Arial" w:cs="Arial"/>
          <w:sz w:val="24"/>
          <w:szCs w:val="24"/>
          <w:lang w:val="en-US"/>
        </w:rPr>
        <w:t>Mac</w:t>
      </w:r>
      <w:r w:rsidR="00DD7D9B">
        <w:rPr>
          <w:rFonts w:ascii="Arial" w:hAnsi="Arial" w:cs="Arial"/>
          <w:sz w:val="24"/>
          <w:szCs w:val="24"/>
          <w:lang w:val="en-US"/>
        </w:rPr>
        <w:t>Leo</w:t>
      </w:r>
      <w:r w:rsidR="00CF74C2">
        <w:rPr>
          <w:rFonts w:ascii="Arial" w:hAnsi="Arial" w:cs="Arial"/>
          <w:sz w:val="24"/>
          <w:szCs w:val="24"/>
          <w:lang w:val="en-US"/>
        </w:rPr>
        <w:t>d and Clarke argued that in order to gain the trust of its employees leadership must act with integrity and in a way which is consistent with the values of the Company. (MacLeod and Clarke, 2009)</w:t>
      </w:r>
    </w:p>
    <w:p w14:paraId="0149FDB6" w14:textId="3BB59B9D" w:rsidR="003A637D" w:rsidRDefault="003A637D" w:rsidP="00CC352E">
      <w:pPr>
        <w:spacing w:line="480" w:lineRule="auto"/>
        <w:jc w:val="both"/>
        <w:rPr>
          <w:rFonts w:ascii="Arial" w:hAnsi="Arial" w:cs="Arial"/>
          <w:sz w:val="24"/>
          <w:szCs w:val="24"/>
          <w:lang w:val="en-US"/>
        </w:rPr>
      </w:pPr>
      <w:r>
        <w:rPr>
          <w:rFonts w:ascii="Arial" w:hAnsi="Arial" w:cs="Arial"/>
          <w:sz w:val="24"/>
          <w:szCs w:val="24"/>
          <w:lang w:val="en-US"/>
        </w:rPr>
        <w:t>Following the imposition of the national lockdown in the UK the Coronavirus Job Retention Scheme</w:t>
      </w:r>
      <w:r w:rsidR="00F61577">
        <w:rPr>
          <w:rFonts w:ascii="Arial" w:hAnsi="Arial" w:cs="Arial"/>
          <w:sz w:val="24"/>
          <w:szCs w:val="24"/>
          <w:lang w:val="en-US"/>
        </w:rPr>
        <w:t xml:space="preserve"> or </w:t>
      </w:r>
      <w:r>
        <w:rPr>
          <w:rFonts w:ascii="Arial" w:hAnsi="Arial" w:cs="Arial"/>
          <w:sz w:val="24"/>
          <w:szCs w:val="24"/>
          <w:lang w:val="en-US"/>
        </w:rPr>
        <w:t>CJRS</w:t>
      </w:r>
      <w:r w:rsidR="00F61577">
        <w:rPr>
          <w:rFonts w:ascii="Arial" w:hAnsi="Arial" w:cs="Arial"/>
          <w:sz w:val="24"/>
          <w:szCs w:val="24"/>
          <w:lang w:val="en-US"/>
        </w:rPr>
        <w:t xml:space="preserve"> (HM Treasury, 2020)</w:t>
      </w:r>
      <w:r>
        <w:rPr>
          <w:rFonts w:ascii="Arial" w:hAnsi="Arial" w:cs="Arial"/>
          <w:sz w:val="24"/>
          <w:szCs w:val="24"/>
          <w:lang w:val="en-US"/>
        </w:rPr>
        <w:t xml:space="preserve"> was introduced by the government and has been a key political measure used to keep people in employment during the pandemic.  The purpose of the scheme is to pay those employees who are on furlough from their work due to the business being unable to trade (such as hospitality or retail for example) 80% of their salary up to a maximum of £2500 per month</w:t>
      </w:r>
      <w:r w:rsidR="00FE0C6A">
        <w:rPr>
          <w:rFonts w:ascii="Arial" w:hAnsi="Arial" w:cs="Arial"/>
          <w:sz w:val="24"/>
          <w:szCs w:val="24"/>
          <w:lang w:val="en-US"/>
        </w:rPr>
        <w:t xml:space="preserve"> </w:t>
      </w:r>
      <w:r w:rsidR="008A7370">
        <w:rPr>
          <w:rFonts w:ascii="Arial" w:hAnsi="Arial" w:cs="Arial"/>
          <w:sz w:val="24"/>
          <w:szCs w:val="24"/>
          <w:lang w:val="en-US"/>
        </w:rPr>
        <w:t>(</w:t>
      </w:r>
      <w:r w:rsidR="00FE0C6A">
        <w:rPr>
          <w:rFonts w:ascii="Arial" w:hAnsi="Arial" w:cs="Arial"/>
          <w:sz w:val="24"/>
          <w:szCs w:val="24"/>
          <w:lang w:val="en-US"/>
        </w:rPr>
        <w:t>The Coronavirus Act</w:t>
      </w:r>
      <w:r w:rsidR="008A7370">
        <w:rPr>
          <w:rFonts w:ascii="Arial" w:hAnsi="Arial" w:cs="Arial"/>
          <w:sz w:val="24"/>
          <w:szCs w:val="24"/>
          <w:lang w:val="en-US"/>
        </w:rPr>
        <w:t xml:space="preserve"> 2020)</w:t>
      </w:r>
      <w:r w:rsidR="00FE0C6A">
        <w:rPr>
          <w:rFonts w:ascii="Arial" w:hAnsi="Arial" w:cs="Arial"/>
          <w:sz w:val="24"/>
          <w:szCs w:val="24"/>
          <w:lang w:val="en-US"/>
        </w:rPr>
        <w:t xml:space="preserve">.  The CJRS has been extended to the end of </w:t>
      </w:r>
      <w:r w:rsidR="00221425">
        <w:rPr>
          <w:rFonts w:ascii="Arial" w:hAnsi="Arial" w:cs="Arial"/>
          <w:sz w:val="24"/>
          <w:szCs w:val="24"/>
          <w:lang w:val="en-US"/>
        </w:rPr>
        <w:t>April</w:t>
      </w:r>
      <w:r w:rsidR="00FE0C6A">
        <w:rPr>
          <w:rFonts w:ascii="Arial" w:hAnsi="Arial" w:cs="Arial"/>
          <w:sz w:val="24"/>
          <w:szCs w:val="24"/>
          <w:lang w:val="en-US"/>
        </w:rPr>
        <w:t xml:space="preserve"> 2021 with a potential review of the percentage for February and March (Barnett</w:t>
      </w:r>
      <w:r w:rsidR="00424658">
        <w:rPr>
          <w:rFonts w:ascii="Arial" w:hAnsi="Arial" w:cs="Arial"/>
          <w:sz w:val="24"/>
          <w:szCs w:val="24"/>
          <w:lang w:val="en-US"/>
        </w:rPr>
        <w:t xml:space="preserve"> D,</w:t>
      </w:r>
      <w:r w:rsidR="00FE0C6A">
        <w:rPr>
          <w:rFonts w:ascii="Arial" w:hAnsi="Arial" w:cs="Arial"/>
          <w:sz w:val="24"/>
          <w:szCs w:val="24"/>
          <w:lang w:val="en-US"/>
        </w:rPr>
        <w:t xml:space="preserve"> 2020</w:t>
      </w:r>
      <w:r w:rsidR="00424658">
        <w:rPr>
          <w:rFonts w:ascii="Arial" w:hAnsi="Arial" w:cs="Arial"/>
          <w:sz w:val="24"/>
          <w:szCs w:val="24"/>
          <w:lang w:val="en-US"/>
        </w:rPr>
        <w:t>a</w:t>
      </w:r>
      <w:r w:rsidR="00FE0C6A">
        <w:rPr>
          <w:rFonts w:ascii="Arial" w:hAnsi="Arial" w:cs="Arial"/>
          <w:sz w:val="24"/>
          <w:szCs w:val="24"/>
          <w:lang w:val="en-US"/>
        </w:rPr>
        <w:t>).  Perhaps this is an indicator that the pandemic and the difficulties facing the economy are not going to</w:t>
      </w:r>
      <w:r w:rsidR="00DA42F1">
        <w:rPr>
          <w:rFonts w:ascii="Arial" w:hAnsi="Arial" w:cs="Arial"/>
          <w:sz w:val="24"/>
          <w:szCs w:val="24"/>
          <w:lang w:val="en-US"/>
        </w:rPr>
        <w:t xml:space="preserve"> end at least</w:t>
      </w:r>
      <w:r w:rsidR="00FE0C6A">
        <w:rPr>
          <w:rFonts w:ascii="Arial" w:hAnsi="Arial" w:cs="Arial"/>
          <w:sz w:val="24"/>
          <w:szCs w:val="24"/>
          <w:lang w:val="en-US"/>
        </w:rPr>
        <w:t xml:space="preserve"> in the near future</w:t>
      </w:r>
      <w:r w:rsidR="00221425">
        <w:rPr>
          <w:rFonts w:ascii="Arial" w:hAnsi="Arial" w:cs="Arial"/>
          <w:sz w:val="24"/>
          <w:szCs w:val="24"/>
          <w:lang w:val="en-US"/>
        </w:rPr>
        <w:t xml:space="preserve"> (Lawrie E, 2020)</w:t>
      </w:r>
      <w:r w:rsidR="00DA42F1">
        <w:rPr>
          <w:rFonts w:ascii="Arial" w:hAnsi="Arial" w:cs="Arial"/>
          <w:sz w:val="24"/>
          <w:szCs w:val="24"/>
          <w:lang w:val="en-US"/>
        </w:rPr>
        <w:t>.</w:t>
      </w:r>
    </w:p>
    <w:p w14:paraId="7512C0C1" w14:textId="77777777" w:rsidR="00337D57" w:rsidRDefault="00337D57">
      <w:pPr>
        <w:rPr>
          <w:rFonts w:ascii="Arial" w:hAnsi="Arial" w:cs="Arial"/>
          <w:sz w:val="24"/>
          <w:szCs w:val="24"/>
          <w:lang w:val="en-US"/>
        </w:rPr>
      </w:pPr>
      <w:r>
        <w:rPr>
          <w:rFonts w:ascii="Arial" w:hAnsi="Arial" w:cs="Arial"/>
          <w:sz w:val="24"/>
          <w:szCs w:val="24"/>
          <w:lang w:val="en-US"/>
        </w:rPr>
        <w:br w:type="page"/>
      </w:r>
    </w:p>
    <w:p w14:paraId="2B419205" w14:textId="037FC448" w:rsidR="00337D57" w:rsidRPr="00092AF2" w:rsidRDefault="00337D57" w:rsidP="00337D57">
      <w:pPr>
        <w:pStyle w:val="ListParagraph"/>
        <w:numPr>
          <w:ilvl w:val="0"/>
          <w:numId w:val="6"/>
        </w:numPr>
        <w:spacing w:line="480" w:lineRule="auto"/>
        <w:jc w:val="both"/>
        <w:rPr>
          <w:rFonts w:ascii="Arial" w:hAnsi="Arial" w:cs="Arial"/>
          <w:b/>
          <w:bCs/>
          <w:sz w:val="24"/>
          <w:szCs w:val="24"/>
          <w:lang w:val="en-US"/>
        </w:rPr>
      </w:pPr>
      <w:r w:rsidRPr="00092AF2">
        <w:rPr>
          <w:rFonts w:ascii="Arial" w:hAnsi="Arial" w:cs="Arial"/>
          <w:b/>
          <w:bCs/>
          <w:sz w:val="24"/>
          <w:szCs w:val="24"/>
          <w:lang w:val="en-US"/>
        </w:rPr>
        <w:lastRenderedPageBreak/>
        <w:t>Macro Factors</w:t>
      </w:r>
    </w:p>
    <w:p w14:paraId="5799B35B" w14:textId="42502A3C" w:rsidR="00337D57" w:rsidRPr="00337D57" w:rsidRDefault="00C41F0D" w:rsidP="00337D57">
      <w:pPr>
        <w:spacing w:line="480" w:lineRule="auto"/>
        <w:jc w:val="both"/>
        <w:rPr>
          <w:rFonts w:ascii="Arial" w:hAnsi="Arial" w:cs="Arial"/>
          <w:sz w:val="24"/>
          <w:szCs w:val="24"/>
          <w:lang w:val="en-US"/>
        </w:rPr>
      </w:pPr>
      <w:r>
        <w:rPr>
          <w:rFonts w:ascii="Arial" w:hAnsi="Arial" w:cs="Arial"/>
          <w:b/>
          <w:bCs/>
          <w:sz w:val="24"/>
          <w:szCs w:val="24"/>
          <w:lang w:val="en-US"/>
        </w:rPr>
        <w:t>3</w:t>
      </w:r>
      <w:r w:rsidR="00337D57" w:rsidRPr="00092AF2">
        <w:rPr>
          <w:rFonts w:ascii="Arial" w:hAnsi="Arial" w:cs="Arial"/>
          <w:b/>
          <w:bCs/>
          <w:sz w:val="24"/>
          <w:szCs w:val="24"/>
          <w:lang w:val="en-US"/>
        </w:rPr>
        <w:t>.1 PESTLE Analysis</w:t>
      </w:r>
    </w:p>
    <w:p w14:paraId="645F983E" w14:textId="7FECCADE" w:rsidR="00122087" w:rsidRDefault="000D22C8" w:rsidP="00337D57">
      <w:pPr>
        <w:spacing w:line="480" w:lineRule="auto"/>
        <w:jc w:val="both"/>
        <w:rPr>
          <w:rFonts w:ascii="Arial" w:hAnsi="Arial" w:cs="Arial"/>
          <w:sz w:val="24"/>
          <w:szCs w:val="24"/>
          <w:lang w:val="en-US"/>
        </w:rPr>
      </w:pPr>
      <w:r>
        <w:rPr>
          <w:rFonts w:ascii="Arial" w:hAnsi="Arial" w:cs="Arial"/>
          <w:sz w:val="24"/>
          <w:szCs w:val="24"/>
          <w:lang w:val="en-US"/>
        </w:rPr>
        <w:t>A PESTLE analysis is a framework which can be used to analyse 6 key external influencing factor</w:t>
      </w:r>
      <w:r w:rsidR="00A92804">
        <w:rPr>
          <w:rFonts w:ascii="Arial" w:hAnsi="Arial" w:cs="Arial"/>
          <w:sz w:val="24"/>
          <w:szCs w:val="24"/>
          <w:lang w:val="en-US"/>
        </w:rPr>
        <w:t xml:space="preserve">s which are </w:t>
      </w:r>
      <w:r>
        <w:rPr>
          <w:rFonts w:ascii="Arial" w:hAnsi="Arial" w:cs="Arial"/>
          <w:sz w:val="24"/>
          <w:szCs w:val="24"/>
          <w:lang w:val="en-US"/>
        </w:rPr>
        <w:t xml:space="preserve">Political, Economic, Social, Technological, Legal and Environmental). </w:t>
      </w:r>
      <w:r w:rsidR="006E7EEA">
        <w:rPr>
          <w:rFonts w:ascii="Arial" w:hAnsi="Arial" w:cs="Arial"/>
          <w:sz w:val="24"/>
          <w:szCs w:val="24"/>
          <w:lang w:val="en-US"/>
        </w:rPr>
        <w:t>(CIPD, 2020b)</w:t>
      </w:r>
    </w:p>
    <w:p w14:paraId="54F8BCED" w14:textId="1DF05DB3" w:rsidR="00763F8D" w:rsidRDefault="00763F8D" w:rsidP="00337D57">
      <w:pPr>
        <w:spacing w:line="480" w:lineRule="auto"/>
        <w:jc w:val="both"/>
        <w:rPr>
          <w:rFonts w:ascii="Arial" w:hAnsi="Arial" w:cs="Arial"/>
          <w:sz w:val="24"/>
          <w:szCs w:val="24"/>
          <w:lang w:val="en-US"/>
        </w:rPr>
      </w:pPr>
      <w:r>
        <w:rPr>
          <w:rFonts w:ascii="Arial" w:hAnsi="Arial" w:cs="Arial"/>
          <w:sz w:val="24"/>
          <w:szCs w:val="24"/>
          <w:lang w:val="en-US"/>
        </w:rPr>
        <w:t xml:space="preserve">COVID 19 is a macro factor which has had an impact on all PESTLE </w:t>
      </w:r>
      <w:r w:rsidR="006E7EEA">
        <w:rPr>
          <w:rFonts w:ascii="Arial" w:hAnsi="Arial" w:cs="Arial"/>
          <w:sz w:val="24"/>
          <w:szCs w:val="24"/>
          <w:lang w:val="en-US"/>
        </w:rPr>
        <w:t>components</w:t>
      </w:r>
      <w:r>
        <w:rPr>
          <w:rFonts w:ascii="Arial" w:hAnsi="Arial" w:cs="Arial"/>
          <w:sz w:val="24"/>
          <w:szCs w:val="24"/>
          <w:lang w:val="en-US"/>
        </w:rPr>
        <w:t xml:space="preserve">. </w:t>
      </w:r>
    </w:p>
    <w:p w14:paraId="1AFB6F9A" w14:textId="71722396" w:rsidR="00B42984" w:rsidRDefault="00DD7D9B" w:rsidP="000D22C8">
      <w:pPr>
        <w:spacing w:line="480" w:lineRule="auto"/>
        <w:jc w:val="both"/>
        <w:rPr>
          <w:rFonts w:ascii="Arial" w:hAnsi="Arial" w:cs="Arial"/>
          <w:sz w:val="24"/>
          <w:szCs w:val="24"/>
          <w:lang w:val="en-US"/>
        </w:rPr>
      </w:pPr>
      <w:r>
        <w:rPr>
          <w:rFonts w:ascii="Arial" w:hAnsi="Arial" w:cs="Arial"/>
          <w:sz w:val="24"/>
          <w:szCs w:val="24"/>
          <w:lang w:val="en-US"/>
        </w:rPr>
        <w:t xml:space="preserve">A </w:t>
      </w:r>
      <w:r w:rsidR="00B42984">
        <w:rPr>
          <w:rFonts w:ascii="Arial" w:hAnsi="Arial" w:cs="Arial"/>
          <w:sz w:val="24"/>
          <w:szCs w:val="24"/>
          <w:lang w:val="en-US"/>
        </w:rPr>
        <w:t xml:space="preserve">PESTLE analysis for VCL can be found in Appendix 1.  </w:t>
      </w:r>
      <w:r>
        <w:rPr>
          <w:rFonts w:ascii="Arial" w:hAnsi="Arial" w:cs="Arial"/>
          <w:sz w:val="24"/>
          <w:szCs w:val="24"/>
          <w:lang w:val="en-US"/>
        </w:rPr>
        <w:t>In the next sections of the report the key findings of the PESTLE analysis will be critically review</w:t>
      </w:r>
      <w:r w:rsidR="00C13492">
        <w:rPr>
          <w:rFonts w:ascii="Arial" w:hAnsi="Arial" w:cs="Arial"/>
          <w:sz w:val="24"/>
          <w:szCs w:val="24"/>
          <w:lang w:val="en-US"/>
        </w:rPr>
        <w:t>e</w:t>
      </w:r>
      <w:r>
        <w:rPr>
          <w:rFonts w:ascii="Arial" w:hAnsi="Arial" w:cs="Arial"/>
          <w:sz w:val="24"/>
          <w:szCs w:val="24"/>
          <w:lang w:val="en-US"/>
        </w:rPr>
        <w:t>d.</w:t>
      </w:r>
    </w:p>
    <w:p w14:paraId="3731687C" w14:textId="4807FBD5" w:rsidR="00364E99" w:rsidRPr="00092AF2" w:rsidRDefault="00C41F0D" w:rsidP="000D22C8">
      <w:pPr>
        <w:spacing w:line="480" w:lineRule="auto"/>
        <w:jc w:val="both"/>
        <w:rPr>
          <w:rFonts w:ascii="Arial" w:hAnsi="Arial" w:cs="Arial"/>
          <w:b/>
          <w:bCs/>
          <w:sz w:val="24"/>
          <w:szCs w:val="24"/>
          <w:lang w:val="en-US"/>
        </w:rPr>
      </w:pPr>
      <w:r>
        <w:rPr>
          <w:rFonts w:ascii="Arial" w:hAnsi="Arial" w:cs="Arial"/>
          <w:b/>
          <w:bCs/>
          <w:sz w:val="24"/>
          <w:szCs w:val="24"/>
          <w:lang w:val="en-US"/>
        </w:rPr>
        <w:t>3</w:t>
      </w:r>
      <w:r w:rsidR="00364E99" w:rsidRPr="00092AF2">
        <w:rPr>
          <w:rFonts w:ascii="Arial" w:hAnsi="Arial" w:cs="Arial"/>
          <w:b/>
          <w:bCs/>
          <w:sz w:val="24"/>
          <w:szCs w:val="24"/>
          <w:lang w:val="en-US"/>
        </w:rPr>
        <w:t xml:space="preserve">.1.1 </w:t>
      </w:r>
      <w:r w:rsidR="00C13492" w:rsidRPr="00092AF2">
        <w:rPr>
          <w:rFonts w:ascii="Arial" w:hAnsi="Arial" w:cs="Arial"/>
          <w:b/>
          <w:bCs/>
          <w:sz w:val="24"/>
          <w:szCs w:val="24"/>
          <w:lang w:val="en-US"/>
        </w:rPr>
        <w:tab/>
      </w:r>
      <w:r w:rsidR="00364E99" w:rsidRPr="00092AF2">
        <w:rPr>
          <w:rFonts w:ascii="Arial" w:hAnsi="Arial" w:cs="Arial"/>
          <w:b/>
          <w:bCs/>
          <w:sz w:val="24"/>
          <w:szCs w:val="24"/>
          <w:lang w:val="en-US"/>
        </w:rPr>
        <w:t xml:space="preserve">Legal </w:t>
      </w:r>
    </w:p>
    <w:p w14:paraId="1108255F" w14:textId="3A6510F1" w:rsidR="00EA1B9B" w:rsidRDefault="00337D57" w:rsidP="000D22C8">
      <w:pPr>
        <w:spacing w:line="480" w:lineRule="auto"/>
        <w:jc w:val="both"/>
        <w:rPr>
          <w:rFonts w:ascii="Arial" w:hAnsi="Arial" w:cs="Arial"/>
          <w:sz w:val="24"/>
          <w:szCs w:val="24"/>
          <w:lang w:val="en-US"/>
        </w:rPr>
      </w:pPr>
      <w:r>
        <w:rPr>
          <w:rFonts w:ascii="Arial" w:hAnsi="Arial" w:cs="Arial"/>
          <w:sz w:val="24"/>
          <w:szCs w:val="24"/>
          <w:lang w:val="en-US"/>
        </w:rPr>
        <w:t>Possibly one of the most important points</w:t>
      </w:r>
      <w:r w:rsidR="009F5BAD">
        <w:rPr>
          <w:rFonts w:ascii="Arial" w:hAnsi="Arial" w:cs="Arial"/>
          <w:sz w:val="24"/>
          <w:szCs w:val="24"/>
          <w:lang w:val="en-US"/>
        </w:rPr>
        <w:t xml:space="preserve"> from the PESTLE</w:t>
      </w:r>
      <w:r>
        <w:rPr>
          <w:rFonts w:ascii="Arial" w:hAnsi="Arial" w:cs="Arial"/>
          <w:sz w:val="24"/>
          <w:szCs w:val="24"/>
          <w:lang w:val="en-US"/>
        </w:rPr>
        <w:t xml:space="preserve"> to consider</w:t>
      </w:r>
      <w:r w:rsidR="00C22BD7">
        <w:rPr>
          <w:rFonts w:ascii="Arial" w:hAnsi="Arial" w:cs="Arial"/>
          <w:sz w:val="24"/>
          <w:szCs w:val="24"/>
          <w:lang w:val="en-US"/>
        </w:rPr>
        <w:t xml:space="preserve"> aside from the pandemic itself is the </w:t>
      </w:r>
      <w:r>
        <w:rPr>
          <w:rFonts w:ascii="Arial" w:hAnsi="Arial" w:cs="Arial"/>
          <w:sz w:val="24"/>
          <w:szCs w:val="24"/>
          <w:lang w:val="en-US"/>
        </w:rPr>
        <w:t xml:space="preserve">implication of </w:t>
      </w:r>
      <w:r w:rsidR="00C22BD7">
        <w:rPr>
          <w:rFonts w:ascii="Arial" w:hAnsi="Arial" w:cs="Arial"/>
          <w:sz w:val="24"/>
          <w:szCs w:val="24"/>
          <w:lang w:val="en-US"/>
        </w:rPr>
        <w:t>additional health and safety requirements</w:t>
      </w:r>
      <w:r w:rsidR="00364E99">
        <w:rPr>
          <w:rFonts w:ascii="Arial" w:hAnsi="Arial" w:cs="Arial"/>
          <w:sz w:val="24"/>
          <w:szCs w:val="24"/>
          <w:lang w:val="en-US"/>
        </w:rPr>
        <w:t>.  Such measures include</w:t>
      </w:r>
      <w:r w:rsidR="00C22BD7">
        <w:rPr>
          <w:rFonts w:ascii="Arial" w:hAnsi="Arial" w:cs="Arial"/>
          <w:sz w:val="24"/>
          <w:szCs w:val="24"/>
          <w:lang w:val="en-US"/>
        </w:rPr>
        <w:t xml:space="preserve"> </w:t>
      </w:r>
      <w:r>
        <w:rPr>
          <w:rFonts w:ascii="Arial" w:hAnsi="Arial" w:cs="Arial"/>
          <w:sz w:val="24"/>
          <w:szCs w:val="24"/>
          <w:lang w:val="en-US"/>
        </w:rPr>
        <w:t xml:space="preserve">social distancing, screens, PPE </w:t>
      </w:r>
      <w:r w:rsidR="00C22BD7">
        <w:rPr>
          <w:rFonts w:ascii="Arial" w:hAnsi="Arial" w:cs="Arial"/>
          <w:sz w:val="24"/>
          <w:szCs w:val="24"/>
          <w:lang w:val="en-US"/>
        </w:rPr>
        <w:t>etc</w:t>
      </w:r>
      <w:r w:rsidR="006E7EEA">
        <w:rPr>
          <w:rFonts w:ascii="Arial" w:hAnsi="Arial" w:cs="Arial"/>
          <w:sz w:val="24"/>
          <w:szCs w:val="24"/>
          <w:lang w:val="en-US"/>
        </w:rPr>
        <w:t>.</w:t>
      </w:r>
      <w:r>
        <w:rPr>
          <w:rFonts w:ascii="Arial" w:hAnsi="Arial" w:cs="Arial"/>
          <w:sz w:val="24"/>
          <w:szCs w:val="24"/>
          <w:lang w:val="en-US"/>
        </w:rPr>
        <w:t xml:space="preserve"> which have been either newly required or made more important due to </w:t>
      </w:r>
      <w:r w:rsidR="00C22BD7">
        <w:rPr>
          <w:rFonts w:ascii="Arial" w:hAnsi="Arial" w:cs="Arial"/>
          <w:sz w:val="24"/>
          <w:szCs w:val="24"/>
          <w:lang w:val="en-US"/>
        </w:rPr>
        <w:t xml:space="preserve">the </w:t>
      </w:r>
      <w:r>
        <w:rPr>
          <w:rFonts w:ascii="Arial" w:hAnsi="Arial" w:cs="Arial"/>
          <w:sz w:val="24"/>
          <w:szCs w:val="24"/>
          <w:lang w:val="en-US"/>
        </w:rPr>
        <w:t>COVID-19</w:t>
      </w:r>
      <w:r w:rsidR="00C22BD7">
        <w:rPr>
          <w:rFonts w:ascii="Arial" w:hAnsi="Arial" w:cs="Arial"/>
          <w:sz w:val="24"/>
          <w:szCs w:val="24"/>
          <w:lang w:val="en-US"/>
        </w:rPr>
        <w:t xml:space="preserve"> pandemic</w:t>
      </w:r>
      <w:r>
        <w:rPr>
          <w:rFonts w:ascii="Arial" w:hAnsi="Arial" w:cs="Arial"/>
          <w:sz w:val="24"/>
          <w:szCs w:val="24"/>
          <w:lang w:val="en-US"/>
        </w:rPr>
        <w:t xml:space="preserve">. Advice on how to make workplaces </w:t>
      </w:r>
      <w:r w:rsidR="009F5BAD">
        <w:rPr>
          <w:rFonts w:ascii="Arial" w:hAnsi="Arial" w:cs="Arial"/>
          <w:sz w:val="24"/>
          <w:szCs w:val="24"/>
          <w:lang w:val="en-US"/>
        </w:rPr>
        <w:t xml:space="preserve">COVID </w:t>
      </w:r>
      <w:r>
        <w:rPr>
          <w:rFonts w:ascii="Arial" w:hAnsi="Arial" w:cs="Arial"/>
          <w:sz w:val="24"/>
          <w:szCs w:val="24"/>
          <w:lang w:val="en-US"/>
        </w:rPr>
        <w:t>secure can be found on the HSE website</w:t>
      </w:r>
      <w:r w:rsidR="005F3B0D">
        <w:rPr>
          <w:rFonts w:ascii="Arial" w:hAnsi="Arial" w:cs="Arial"/>
          <w:sz w:val="24"/>
          <w:szCs w:val="24"/>
          <w:lang w:val="en-US"/>
        </w:rPr>
        <w:t xml:space="preserve"> (Health and Safety Executive, 2020)</w:t>
      </w:r>
      <w:r w:rsidR="009446D7">
        <w:rPr>
          <w:rFonts w:ascii="Arial" w:hAnsi="Arial" w:cs="Arial"/>
          <w:sz w:val="24"/>
          <w:szCs w:val="24"/>
          <w:lang w:val="en-US"/>
        </w:rPr>
        <w:t xml:space="preserve"> </w:t>
      </w:r>
      <w:r w:rsidR="009F5BAD">
        <w:rPr>
          <w:rFonts w:ascii="Arial" w:hAnsi="Arial" w:cs="Arial"/>
          <w:sz w:val="24"/>
          <w:szCs w:val="24"/>
          <w:lang w:val="en-US"/>
        </w:rPr>
        <w:t>I</w:t>
      </w:r>
      <w:r w:rsidR="00B96905">
        <w:rPr>
          <w:rFonts w:ascii="Arial" w:hAnsi="Arial" w:cs="Arial"/>
          <w:sz w:val="24"/>
          <w:szCs w:val="24"/>
          <w:lang w:val="en-US"/>
        </w:rPr>
        <w:t>t</w:t>
      </w:r>
      <w:r w:rsidR="00F9693E">
        <w:rPr>
          <w:rFonts w:ascii="Arial" w:hAnsi="Arial" w:cs="Arial"/>
          <w:sz w:val="24"/>
          <w:szCs w:val="24"/>
          <w:lang w:val="en-US"/>
        </w:rPr>
        <w:t xml:space="preserve"> is worth noting</w:t>
      </w:r>
      <w:r w:rsidR="00B96905">
        <w:rPr>
          <w:rFonts w:ascii="Arial" w:hAnsi="Arial" w:cs="Arial"/>
          <w:sz w:val="24"/>
          <w:szCs w:val="24"/>
          <w:lang w:val="en-US"/>
        </w:rPr>
        <w:t xml:space="preserve"> that</w:t>
      </w:r>
      <w:r>
        <w:rPr>
          <w:rFonts w:ascii="Arial" w:hAnsi="Arial" w:cs="Arial"/>
          <w:sz w:val="24"/>
          <w:szCs w:val="24"/>
          <w:lang w:val="en-US"/>
        </w:rPr>
        <w:t xml:space="preserve"> implementation </w:t>
      </w:r>
      <w:r w:rsidR="00B96905">
        <w:rPr>
          <w:rFonts w:ascii="Arial" w:hAnsi="Arial" w:cs="Arial"/>
          <w:sz w:val="24"/>
          <w:szCs w:val="24"/>
          <w:lang w:val="en-US"/>
        </w:rPr>
        <w:t xml:space="preserve">of </w:t>
      </w:r>
      <w:r w:rsidR="009F5BAD">
        <w:rPr>
          <w:rFonts w:ascii="Arial" w:hAnsi="Arial" w:cs="Arial"/>
          <w:sz w:val="24"/>
          <w:szCs w:val="24"/>
          <w:lang w:val="en-US"/>
        </w:rPr>
        <w:t xml:space="preserve">such </w:t>
      </w:r>
      <w:r w:rsidR="00B96905">
        <w:rPr>
          <w:rFonts w:ascii="Arial" w:hAnsi="Arial" w:cs="Arial"/>
          <w:sz w:val="24"/>
          <w:szCs w:val="24"/>
          <w:lang w:val="en-US"/>
        </w:rPr>
        <w:t>COVID-19 safety measures can result in</w:t>
      </w:r>
      <w:r>
        <w:rPr>
          <w:rFonts w:ascii="Arial" w:hAnsi="Arial" w:cs="Arial"/>
          <w:sz w:val="24"/>
          <w:szCs w:val="24"/>
          <w:lang w:val="en-US"/>
        </w:rPr>
        <w:t xml:space="preserve"> substantial cost</w:t>
      </w:r>
      <w:r w:rsidR="00F9693E">
        <w:rPr>
          <w:rFonts w:ascii="Arial" w:hAnsi="Arial" w:cs="Arial"/>
          <w:sz w:val="24"/>
          <w:szCs w:val="24"/>
          <w:lang w:val="en-US"/>
        </w:rPr>
        <w:t>s</w:t>
      </w:r>
      <w:r>
        <w:rPr>
          <w:rFonts w:ascii="Arial" w:hAnsi="Arial" w:cs="Arial"/>
          <w:sz w:val="24"/>
          <w:szCs w:val="24"/>
          <w:lang w:val="en-US"/>
        </w:rPr>
        <w:t xml:space="preserve"> to an organisation.  </w:t>
      </w:r>
      <w:r w:rsidR="006E7EEA">
        <w:rPr>
          <w:rFonts w:ascii="Arial" w:hAnsi="Arial" w:cs="Arial"/>
          <w:sz w:val="24"/>
          <w:szCs w:val="24"/>
          <w:lang w:val="en-US"/>
        </w:rPr>
        <w:t>T</w:t>
      </w:r>
      <w:r w:rsidR="009446D7">
        <w:rPr>
          <w:rFonts w:ascii="Arial" w:hAnsi="Arial" w:cs="Arial"/>
          <w:sz w:val="24"/>
          <w:szCs w:val="24"/>
          <w:lang w:val="en-US"/>
        </w:rPr>
        <w:t>he</w:t>
      </w:r>
      <w:r>
        <w:rPr>
          <w:rFonts w:ascii="Arial" w:hAnsi="Arial" w:cs="Arial"/>
          <w:sz w:val="24"/>
          <w:szCs w:val="24"/>
          <w:lang w:val="en-US"/>
        </w:rPr>
        <w:t xml:space="preserve"> importance </w:t>
      </w:r>
      <w:r w:rsidR="009446D7">
        <w:rPr>
          <w:rFonts w:ascii="Arial" w:hAnsi="Arial" w:cs="Arial"/>
          <w:sz w:val="24"/>
          <w:szCs w:val="24"/>
          <w:lang w:val="en-US"/>
        </w:rPr>
        <w:t xml:space="preserve">of such implementation </w:t>
      </w:r>
      <w:r>
        <w:rPr>
          <w:rFonts w:ascii="Arial" w:hAnsi="Arial" w:cs="Arial"/>
          <w:sz w:val="24"/>
          <w:szCs w:val="24"/>
          <w:lang w:val="en-US"/>
        </w:rPr>
        <w:t>cannot be underestimated</w:t>
      </w:r>
      <w:r w:rsidR="00F9693E">
        <w:rPr>
          <w:rFonts w:ascii="Arial" w:hAnsi="Arial" w:cs="Arial"/>
          <w:sz w:val="24"/>
          <w:szCs w:val="24"/>
          <w:lang w:val="en-US"/>
        </w:rPr>
        <w:t>.  This is</w:t>
      </w:r>
      <w:r>
        <w:rPr>
          <w:rFonts w:ascii="Arial" w:hAnsi="Arial" w:cs="Arial"/>
          <w:sz w:val="24"/>
          <w:szCs w:val="24"/>
          <w:lang w:val="en-US"/>
        </w:rPr>
        <w:t xml:space="preserve"> not only</w:t>
      </w:r>
      <w:r w:rsidR="006E7EEA">
        <w:rPr>
          <w:rFonts w:ascii="Arial" w:hAnsi="Arial" w:cs="Arial"/>
          <w:sz w:val="24"/>
          <w:szCs w:val="24"/>
          <w:lang w:val="en-US"/>
        </w:rPr>
        <w:t xml:space="preserve"> due to</w:t>
      </w:r>
      <w:r>
        <w:rPr>
          <w:rFonts w:ascii="Arial" w:hAnsi="Arial" w:cs="Arial"/>
          <w:sz w:val="24"/>
          <w:szCs w:val="24"/>
          <w:lang w:val="en-US"/>
        </w:rPr>
        <w:t xml:space="preserve"> the legal nature of the requirement but without the appropriate COVID-19 safeguarding measures it is likely that an organisation will fall short of fulfilling Maslow’s hierarchy of needs</w:t>
      </w:r>
      <w:r w:rsidR="009446D7">
        <w:rPr>
          <w:rFonts w:ascii="Arial" w:hAnsi="Arial" w:cs="Arial"/>
          <w:sz w:val="24"/>
          <w:szCs w:val="24"/>
          <w:lang w:val="en-US"/>
        </w:rPr>
        <w:t xml:space="preserve"> (Maslow, 2019)</w:t>
      </w:r>
      <w:r w:rsidR="00F9693E">
        <w:rPr>
          <w:rFonts w:ascii="Arial" w:hAnsi="Arial" w:cs="Arial"/>
          <w:sz w:val="24"/>
          <w:szCs w:val="24"/>
          <w:lang w:val="en-US"/>
        </w:rPr>
        <w:t xml:space="preserve"> for its’ employees</w:t>
      </w:r>
      <w:r w:rsidR="009446D7">
        <w:rPr>
          <w:rFonts w:ascii="Arial" w:hAnsi="Arial" w:cs="Arial"/>
          <w:sz w:val="24"/>
          <w:szCs w:val="24"/>
          <w:lang w:val="en-US"/>
        </w:rPr>
        <w:t xml:space="preserve">.  </w:t>
      </w:r>
    </w:p>
    <w:p w14:paraId="2E9765EA" w14:textId="77777777" w:rsidR="00EA1B9B" w:rsidRDefault="00EA1B9B">
      <w:pPr>
        <w:rPr>
          <w:rFonts w:ascii="Arial" w:hAnsi="Arial" w:cs="Arial"/>
          <w:sz w:val="24"/>
          <w:szCs w:val="24"/>
          <w:lang w:val="en-US"/>
        </w:rPr>
      </w:pPr>
      <w:r>
        <w:rPr>
          <w:rFonts w:ascii="Arial" w:hAnsi="Arial" w:cs="Arial"/>
          <w:sz w:val="24"/>
          <w:szCs w:val="24"/>
          <w:lang w:val="en-US"/>
        </w:rPr>
        <w:br w:type="page"/>
      </w:r>
    </w:p>
    <w:p w14:paraId="7419D9D3" w14:textId="4195CA92" w:rsidR="00364E99" w:rsidRDefault="00364E99" w:rsidP="000D22C8">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Figure </w:t>
      </w:r>
      <w:r w:rsidR="00BD18CB">
        <w:rPr>
          <w:rFonts w:ascii="Arial" w:hAnsi="Arial" w:cs="Arial"/>
          <w:sz w:val="24"/>
          <w:szCs w:val="24"/>
          <w:lang w:val="en-US"/>
        </w:rPr>
        <w:t>1</w:t>
      </w:r>
      <w:r>
        <w:rPr>
          <w:rFonts w:ascii="Arial" w:hAnsi="Arial" w:cs="Arial"/>
          <w:sz w:val="24"/>
          <w:szCs w:val="24"/>
          <w:lang w:val="en-US"/>
        </w:rPr>
        <w:t>: Maslow’s hierarchy of needs (MacLeod, 2020)</w:t>
      </w:r>
    </w:p>
    <w:p w14:paraId="3D730844" w14:textId="09F212AA" w:rsidR="00364E99" w:rsidRDefault="00364E99" w:rsidP="00364E99">
      <w:pPr>
        <w:spacing w:line="480" w:lineRule="auto"/>
        <w:jc w:val="center"/>
        <w:rPr>
          <w:rFonts w:ascii="Arial" w:hAnsi="Arial" w:cs="Arial"/>
          <w:sz w:val="24"/>
          <w:szCs w:val="24"/>
          <w:lang w:val="en-US"/>
        </w:rPr>
      </w:pPr>
      <w:r>
        <w:rPr>
          <w:noProof/>
        </w:rPr>
        <w:drawing>
          <wp:inline distT="0" distB="0" distL="0" distR="0" wp14:anchorId="14A608EA" wp14:editId="3B97D93A">
            <wp:extent cx="3315600" cy="2466000"/>
            <wp:effectExtent l="0" t="0" r="0" b="0"/>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5600" cy="2466000"/>
                    </a:xfrm>
                    <a:prstGeom prst="rect">
                      <a:avLst/>
                    </a:prstGeom>
                    <a:noFill/>
                    <a:ln>
                      <a:noFill/>
                    </a:ln>
                  </pic:spPr>
                </pic:pic>
              </a:graphicData>
            </a:graphic>
          </wp:inline>
        </w:drawing>
      </w:r>
    </w:p>
    <w:p w14:paraId="66080B6B" w14:textId="3DD28F83" w:rsidR="00337D57" w:rsidRDefault="009446D7" w:rsidP="000D22C8">
      <w:pPr>
        <w:spacing w:line="480" w:lineRule="auto"/>
        <w:jc w:val="both"/>
        <w:rPr>
          <w:rFonts w:ascii="Arial" w:hAnsi="Arial" w:cs="Arial"/>
          <w:sz w:val="24"/>
          <w:szCs w:val="24"/>
          <w:lang w:val="en-US"/>
        </w:rPr>
      </w:pPr>
      <w:r>
        <w:rPr>
          <w:rFonts w:ascii="Arial" w:hAnsi="Arial" w:cs="Arial"/>
          <w:sz w:val="24"/>
          <w:szCs w:val="24"/>
          <w:lang w:val="en-US"/>
        </w:rPr>
        <w:t>S</w:t>
      </w:r>
      <w:r w:rsidR="00B96905">
        <w:rPr>
          <w:rFonts w:ascii="Arial" w:hAnsi="Arial" w:cs="Arial"/>
          <w:sz w:val="24"/>
          <w:szCs w:val="24"/>
          <w:lang w:val="en-US"/>
        </w:rPr>
        <w:t xml:space="preserve">afety is considered a basic need by Abraham Maslow </w:t>
      </w:r>
      <w:r>
        <w:rPr>
          <w:rFonts w:ascii="Arial" w:hAnsi="Arial" w:cs="Arial"/>
          <w:sz w:val="24"/>
          <w:szCs w:val="24"/>
          <w:lang w:val="en-US"/>
        </w:rPr>
        <w:t xml:space="preserve">and </w:t>
      </w:r>
      <w:r w:rsidR="002F747E">
        <w:rPr>
          <w:rFonts w:ascii="Arial" w:hAnsi="Arial" w:cs="Arial"/>
          <w:sz w:val="24"/>
          <w:szCs w:val="24"/>
          <w:lang w:val="en-US"/>
        </w:rPr>
        <w:t xml:space="preserve">in accordance with his theory it </w:t>
      </w:r>
      <w:r>
        <w:rPr>
          <w:rFonts w:ascii="Arial" w:hAnsi="Arial" w:cs="Arial"/>
          <w:sz w:val="24"/>
          <w:szCs w:val="24"/>
          <w:lang w:val="en-US"/>
        </w:rPr>
        <w:t>is only when the basic or physiological needs of an individual have been met that they can attempt to do more on a day</w:t>
      </w:r>
      <w:r w:rsidR="00DF531B">
        <w:rPr>
          <w:rFonts w:ascii="Arial" w:hAnsi="Arial" w:cs="Arial"/>
          <w:sz w:val="24"/>
          <w:szCs w:val="24"/>
          <w:lang w:val="en-US"/>
        </w:rPr>
        <w:t>-</w:t>
      </w:r>
      <w:r>
        <w:rPr>
          <w:rFonts w:ascii="Arial" w:hAnsi="Arial" w:cs="Arial"/>
          <w:sz w:val="24"/>
          <w:szCs w:val="24"/>
          <w:lang w:val="en-US"/>
        </w:rPr>
        <w:t>to</w:t>
      </w:r>
      <w:r w:rsidR="00DF531B">
        <w:rPr>
          <w:rFonts w:ascii="Arial" w:hAnsi="Arial" w:cs="Arial"/>
          <w:sz w:val="24"/>
          <w:szCs w:val="24"/>
          <w:lang w:val="en-US"/>
        </w:rPr>
        <w:t>-</w:t>
      </w:r>
      <w:r>
        <w:rPr>
          <w:rFonts w:ascii="Arial" w:hAnsi="Arial" w:cs="Arial"/>
          <w:sz w:val="24"/>
          <w:szCs w:val="24"/>
          <w:lang w:val="en-US"/>
        </w:rPr>
        <w:t xml:space="preserve">day basis. </w:t>
      </w:r>
      <w:r w:rsidR="002F747E">
        <w:rPr>
          <w:rFonts w:ascii="Arial" w:hAnsi="Arial" w:cs="Arial"/>
          <w:sz w:val="24"/>
          <w:szCs w:val="24"/>
          <w:lang w:val="en-US"/>
        </w:rPr>
        <w:t xml:space="preserve">Clearly it is in the interest of good employment relations to ensure the basic needs of the employees are met. </w:t>
      </w:r>
      <w:r w:rsidR="00B96905">
        <w:rPr>
          <w:rFonts w:ascii="Arial" w:hAnsi="Arial" w:cs="Arial"/>
          <w:sz w:val="24"/>
          <w:szCs w:val="24"/>
          <w:lang w:val="en-US"/>
        </w:rPr>
        <w:t xml:space="preserve">These “new” requirements based on the global pandemic are requirements over and above the </w:t>
      </w:r>
      <w:r>
        <w:rPr>
          <w:rFonts w:ascii="Arial" w:hAnsi="Arial" w:cs="Arial"/>
          <w:sz w:val="24"/>
          <w:szCs w:val="24"/>
          <w:lang w:val="en-US"/>
        </w:rPr>
        <w:t xml:space="preserve">requirements of </w:t>
      </w:r>
      <w:r w:rsidR="00B96905">
        <w:rPr>
          <w:rFonts w:ascii="Arial" w:hAnsi="Arial" w:cs="Arial"/>
          <w:sz w:val="24"/>
          <w:szCs w:val="24"/>
          <w:lang w:val="en-US"/>
        </w:rPr>
        <w:t xml:space="preserve">Health and Safety at </w:t>
      </w:r>
      <w:r>
        <w:rPr>
          <w:rFonts w:ascii="Arial" w:hAnsi="Arial" w:cs="Arial"/>
          <w:sz w:val="24"/>
          <w:szCs w:val="24"/>
          <w:lang w:val="en-US"/>
        </w:rPr>
        <w:t>W</w:t>
      </w:r>
      <w:r w:rsidR="00B96905">
        <w:rPr>
          <w:rFonts w:ascii="Arial" w:hAnsi="Arial" w:cs="Arial"/>
          <w:sz w:val="24"/>
          <w:szCs w:val="24"/>
          <w:lang w:val="en-US"/>
        </w:rPr>
        <w:t xml:space="preserve">ork </w:t>
      </w:r>
      <w:r>
        <w:rPr>
          <w:rFonts w:ascii="Arial" w:hAnsi="Arial" w:cs="Arial"/>
          <w:sz w:val="24"/>
          <w:szCs w:val="24"/>
          <w:lang w:val="en-US"/>
        </w:rPr>
        <w:t>etc</w:t>
      </w:r>
      <w:r w:rsidR="00DF531B">
        <w:rPr>
          <w:rFonts w:ascii="Arial" w:hAnsi="Arial" w:cs="Arial"/>
          <w:sz w:val="24"/>
          <w:szCs w:val="24"/>
          <w:lang w:val="en-US"/>
        </w:rPr>
        <w:t>.</w:t>
      </w:r>
      <w:r>
        <w:rPr>
          <w:rFonts w:ascii="Arial" w:hAnsi="Arial" w:cs="Arial"/>
          <w:sz w:val="24"/>
          <w:szCs w:val="24"/>
          <w:lang w:val="en-US"/>
        </w:rPr>
        <w:t xml:space="preserve"> </w:t>
      </w:r>
      <w:r w:rsidR="00B96905">
        <w:rPr>
          <w:rFonts w:ascii="Arial" w:hAnsi="Arial" w:cs="Arial"/>
          <w:sz w:val="24"/>
          <w:szCs w:val="24"/>
          <w:lang w:val="en-US"/>
        </w:rPr>
        <w:t>Act</w:t>
      </w:r>
      <w:r>
        <w:rPr>
          <w:rFonts w:ascii="Arial" w:hAnsi="Arial" w:cs="Arial"/>
          <w:sz w:val="24"/>
          <w:szCs w:val="24"/>
          <w:lang w:val="en-US"/>
        </w:rPr>
        <w:t xml:space="preserve"> (1974)</w:t>
      </w:r>
      <w:r w:rsidR="002F747E">
        <w:rPr>
          <w:rFonts w:ascii="Arial" w:hAnsi="Arial" w:cs="Arial"/>
          <w:sz w:val="24"/>
          <w:szCs w:val="24"/>
          <w:lang w:val="en-US"/>
        </w:rPr>
        <w:t xml:space="preserve">.  There have been several examples of where it could be considered that organisations have failed to meet the basic needs of its’ employees and perhaps none so prevalent as the NHS.  At the start of the pandemic it was widely reported that medical staff did not have sufficient PPE.  </w:t>
      </w:r>
      <w:r w:rsidR="006A6F2F">
        <w:rPr>
          <w:rFonts w:ascii="Arial" w:hAnsi="Arial" w:cs="Arial"/>
          <w:sz w:val="24"/>
          <w:szCs w:val="24"/>
          <w:lang w:val="en-US"/>
        </w:rPr>
        <w:t>(Donnelly, 2020)</w:t>
      </w:r>
    </w:p>
    <w:p w14:paraId="51D87998" w14:textId="1DF46B06" w:rsidR="0042557C" w:rsidRDefault="0042557C" w:rsidP="000D22C8">
      <w:pPr>
        <w:spacing w:line="480" w:lineRule="auto"/>
        <w:jc w:val="both"/>
        <w:rPr>
          <w:rFonts w:ascii="Arial" w:hAnsi="Arial" w:cs="Arial"/>
          <w:sz w:val="24"/>
          <w:szCs w:val="24"/>
          <w:lang w:val="en-US"/>
        </w:rPr>
      </w:pPr>
      <w:r>
        <w:rPr>
          <w:rFonts w:ascii="Arial" w:hAnsi="Arial" w:cs="Arial"/>
          <w:sz w:val="24"/>
          <w:szCs w:val="24"/>
          <w:lang w:val="en-US"/>
        </w:rPr>
        <w:t>Online retailer Boohoo also came under scrutiny due to concerning allegations made tha</w:t>
      </w:r>
      <w:r w:rsidR="00144183">
        <w:rPr>
          <w:rFonts w:ascii="Arial" w:hAnsi="Arial" w:cs="Arial"/>
          <w:sz w:val="24"/>
          <w:szCs w:val="24"/>
          <w:lang w:val="en-US"/>
        </w:rPr>
        <w:t xml:space="preserve">t </w:t>
      </w:r>
      <w:r>
        <w:rPr>
          <w:rFonts w:ascii="Arial" w:hAnsi="Arial" w:cs="Arial"/>
          <w:sz w:val="24"/>
          <w:szCs w:val="24"/>
          <w:lang w:val="en-US"/>
        </w:rPr>
        <w:t>PPE and social distancing rules were not adhered to during the pandemic</w:t>
      </w:r>
      <w:r w:rsidR="00144183">
        <w:rPr>
          <w:rFonts w:ascii="Arial" w:hAnsi="Arial" w:cs="Arial"/>
          <w:sz w:val="24"/>
          <w:szCs w:val="24"/>
          <w:lang w:val="en-US"/>
        </w:rPr>
        <w:t xml:space="preserve"> leading to enforcement notices being issued by the Health and Safety Executive (BBC News</w:t>
      </w:r>
      <w:r w:rsidR="006F2376">
        <w:rPr>
          <w:rFonts w:ascii="Arial" w:hAnsi="Arial" w:cs="Arial"/>
          <w:sz w:val="24"/>
          <w:szCs w:val="24"/>
          <w:lang w:val="en-US"/>
        </w:rPr>
        <w:t>,</w:t>
      </w:r>
      <w:r w:rsidR="00144183">
        <w:rPr>
          <w:rFonts w:ascii="Arial" w:hAnsi="Arial" w:cs="Arial"/>
          <w:sz w:val="24"/>
          <w:szCs w:val="24"/>
          <w:lang w:val="en-US"/>
        </w:rPr>
        <w:t xml:space="preserve"> 2020)</w:t>
      </w:r>
      <w:r>
        <w:rPr>
          <w:rFonts w:ascii="Arial" w:hAnsi="Arial" w:cs="Arial"/>
          <w:sz w:val="24"/>
          <w:szCs w:val="24"/>
          <w:lang w:val="en-US"/>
        </w:rPr>
        <w:t xml:space="preserve">.  </w:t>
      </w:r>
      <w:r w:rsidR="008A7AB5">
        <w:rPr>
          <w:rFonts w:ascii="Arial" w:hAnsi="Arial" w:cs="Arial"/>
          <w:sz w:val="24"/>
          <w:szCs w:val="24"/>
          <w:lang w:val="en-US"/>
        </w:rPr>
        <w:t>Claims were also made that employees were forced to come to work when sick with COVID-19</w:t>
      </w:r>
      <w:r w:rsidR="00896486">
        <w:rPr>
          <w:rFonts w:ascii="Arial" w:hAnsi="Arial" w:cs="Arial"/>
          <w:sz w:val="24"/>
          <w:szCs w:val="24"/>
          <w:lang w:val="en-US"/>
        </w:rPr>
        <w:t xml:space="preserve"> (Labour behind the label, 2020).  </w:t>
      </w:r>
      <w:r w:rsidR="008A7AB5">
        <w:rPr>
          <w:rFonts w:ascii="Arial" w:hAnsi="Arial" w:cs="Arial"/>
          <w:sz w:val="24"/>
          <w:szCs w:val="24"/>
          <w:lang w:val="en-US"/>
        </w:rPr>
        <w:t>Already under fire</w:t>
      </w:r>
      <w:r>
        <w:rPr>
          <w:rFonts w:ascii="Arial" w:hAnsi="Arial" w:cs="Arial"/>
          <w:sz w:val="24"/>
          <w:szCs w:val="24"/>
          <w:lang w:val="en-US"/>
        </w:rPr>
        <w:t xml:space="preserve"> Boohoo </w:t>
      </w:r>
      <w:r w:rsidR="008A7AB5">
        <w:rPr>
          <w:rFonts w:ascii="Arial" w:hAnsi="Arial" w:cs="Arial"/>
          <w:sz w:val="24"/>
          <w:szCs w:val="24"/>
          <w:lang w:val="en-US"/>
        </w:rPr>
        <w:t xml:space="preserve">stated that it would </w:t>
      </w:r>
      <w:r>
        <w:rPr>
          <w:rFonts w:ascii="Arial" w:hAnsi="Arial" w:cs="Arial"/>
          <w:sz w:val="24"/>
          <w:szCs w:val="24"/>
          <w:lang w:val="en-US"/>
        </w:rPr>
        <w:t>investigate it’s supply chain</w:t>
      </w:r>
      <w:r w:rsidR="008A7AB5">
        <w:rPr>
          <w:rFonts w:ascii="Arial" w:hAnsi="Arial" w:cs="Arial"/>
          <w:sz w:val="24"/>
          <w:szCs w:val="24"/>
          <w:lang w:val="en-US"/>
        </w:rPr>
        <w:t xml:space="preserve"> after some workers claim they were paid less </w:t>
      </w:r>
      <w:r w:rsidR="008A7AB5">
        <w:rPr>
          <w:rFonts w:ascii="Arial" w:hAnsi="Arial" w:cs="Arial"/>
          <w:sz w:val="24"/>
          <w:szCs w:val="24"/>
          <w:lang w:val="en-US"/>
        </w:rPr>
        <w:lastRenderedPageBreak/>
        <w:t>than the minimum wage and were not protected from COVID-19 during the pandemic</w:t>
      </w:r>
      <w:r>
        <w:rPr>
          <w:rFonts w:ascii="Arial" w:hAnsi="Arial" w:cs="Arial"/>
          <w:sz w:val="24"/>
          <w:szCs w:val="24"/>
          <w:lang w:val="en-US"/>
        </w:rPr>
        <w:t xml:space="preserve"> (</w:t>
      </w:r>
      <w:r w:rsidR="00896486">
        <w:rPr>
          <w:rFonts w:ascii="Arial" w:hAnsi="Arial" w:cs="Arial"/>
          <w:sz w:val="24"/>
          <w:szCs w:val="24"/>
          <w:lang w:val="en-US"/>
        </w:rPr>
        <w:t>TUC, 2020)</w:t>
      </w:r>
    </w:p>
    <w:p w14:paraId="5A401C07" w14:textId="2E4C3463" w:rsidR="00DB03B5" w:rsidRDefault="00DB03B5" w:rsidP="000D22C8">
      <w:pPr>
        <w:spacing w:line="480" w:lineRule="auto"/>
        <w:jc w:val="both"/>
        <w:rPr>
          <w:rFonts w:ascii="Arial" w:hAnsi="Arial" w:cs="Arial"/>
          <w:sz w:val="24"/>
          <w:szCs w:val="24"/>
          <w:lang w:val="en-US"/>
        </w:rPr>
      </w:pPr>
      <w:r>
        <w:rPr>
          <w:rFonts w:ascii="Arial" w:hAnsi="Arial" w:cs="Arial"/>
          <w:sz w:val="24"/>
          <w:szCs w:val="24"/>
          <w:lang w:val="en-US"/>
        </w:rPr>
        <w:t>Gig economy and insecure workers experienced failure from the Government to protect their Health and Safety as the High Court f</w:t>
      </w:r>
      <w:r w:rsidR="006F2376">
        <w:rPr>
          <w:rFonts w:ascii="Arial" w:hAnsi="Arial" w:cs="Arial"/>
          <w:sz w:val="24"/>
          <w:szCs w:val="24"/>
          <w:lang w:val="en-US"/>
        </w:rPr>
        <w:t>ound</w:t>
      </w:r>
      <w:r>
        <w:rPr>
          <w:rFonts w:ascii="Arial" w:hAnsi="Arial" w:cs="Arial"/>
          <w:sz w:val="24"/>
          <w:szCs w:val="24"/>
          <w:lang w:val="en-US"/>
        </w:rPr>
        <w:t xml:space="preserve"> they were not provided with the same rights to PPE as employees (Baska, 2020)</w:t>
      </w:r>
    </w:p>
    <w:p w14:paraId="5885E25C" w14:textId="5735597F" w:rsidR="00DD7D9B" w:rsidRPr="00EA1B9B" w:rsidRDefault="00C41F0D" w:rsidP="005222D2">
      <w:pPr>
        <w:spacing w:line="480" w:lineRule="auto"/>
        <w:jc w:val="both"/>
        <w:rPr>
          <w:rFonts w:ascii="Arial" w:hAnsi="Arial" w:cs="Arial"/>
          <w:b/>
          <w:bCs/>
          <w:sz w:val="24"/>
          <w:szCs w:val="24"/>
          <w:lang w:val="en-US"/>
        </w:rPr>
      </w:pPr>
      <w:r>
        <w:rPr>
          <w:rFonts w:ascii="Arial" w:hAnsi="Arial" w:cs="Arial"/>
          <w:b/>
          <w:bCs/>
          <w:sz w:val="24"/>
          <w:szCs w:val="24"/>
          <w:lang w:val="en-US"/>
        </w:rPr>
        <w:t>3</w:t>
      </w:r>
      <w:r w:rsidR="00DD7D9B" w:rsidRPr="00EA1B9B">
        <w:rPr>
          <w:rFonts w:ascii="Arial" w:hAnsi="Arial" w:cs="Arial"/>
          <w:b/>
          <w:bCs/>
          <w:sz w:val="24"/>
          <w:szCs w:val="24"/>
          <w:lang w:val="en-US"/>
        </w:rPr>
        <w:t xml:space="preserve">.1.2 </w:t>
      </w:r>
      <w:r w:rsidR="00C13492" w:rsidRPr="00EA1B9B">
        <w:rPr>
          <w:rFonts w:ascii="Arial" w:hAnsi="Arial" w:cs="Arial"/>
          <w:b/>
          <w:bCs/>
          <w:sz w:val="24"/>
          <w:szCs w:val="24"/>
          <w:lang w:val="en-US"/>
        </w:rPr>
        <w:tab/>
      </w:r>
      <w:r w:rsidR="00DD7D9B" w:rsidRPr="00EA1B9B">
        <w:rPr>
          <w:rFonts w:ascii="Arial" w:hAnsi="Arial" w:cs="Arial"/>
          <w:b/>
          <w:bCs/>
          <w:sz w:val="24"/>
          <w:szCs w:val="24"/>
          <w:lang w:val="en-US"/>
        </w:rPr>
        <w:t>Political</w:t>
      </w:r>
    </w:p>
    <w:p w14:paraId="65950B01" w14:textId="666E1D7F" w:rsidR="00BD42A8" w:rsidRDefault="005222D2" w:rsidP="006433FA">
      <w:pPr>
        <w:spacing w:line="480" w:lineRule="auto"/>
        <w:jc w:val="both"/>
        <w:rPr>
          <w:rFonts w:ascii="Arial" w:hAnsi="Arial" w:cs="Arial"/>
          <w:sz w:val="24"/>
          <w:szCs w:val="24"/>
          <w:lang w:val="en-US"/>
        </w:rPr>
      </w:pPr>
      <w:r>
        <w:rPr>
          <w:rFonts w:ascii="Arial" w:hAnsi="Arial" w:cs="Arial"/>
          <w:sz w:val="24"/>
          <w:szCs w:val="24"/>
          <w:lang w:val="en-US"/>
        </w:rPr>
        <w:t>At the time of writing the UK has still not agreed terms for a Brexit trade deal.  While a deal is considered to be “imminent” (Gregory, 2020) uncertainty around what the deal may look like remains as well as what</w:t>
      </w:r>
      <w:r w:rsidR="006F2376">
        <w:rPr>
          <w:rFonts w:ascii="Arial" w:hAnsi="Arial" w:cs="Arial"/>
          <w:sz w:val="24"/>
          <w:szCs w:val="24"/>
          <w:lang w:val="en-US"/>
        </w:rPr>
        <w:t xml:space="preserve"> Brexit </w:t>
      </w:r>
      <w:r>
        <w:rPr>
          <w:rFonts w:ascii="Arial" w:hAnsi="Arial" w:cs="Arial"/>
          <w:sz w:val="24"/>
          <w:szCs w:val="24"/>
          <w:lang w:val="en-US"/>
        </w:rPr>
        <w:t>could mean for workers’ rights.  Pay freezes and redundancies are being announced daily and unemployment could rise to 2.6 million by the second quarter of 2021 (Sunak, 2020)</w:t>
      </w:r>
      <w:r w:rsidR="006F2376">
        <w:rPr>
          <w:rFonts w:ascii="Arial" w:hAnsi="Arial" w:cs="Arial"/>
          <w:sz w:val="24"/>
          <w:szCs w:val="24"/>
          <w:lang w:val="en-US"/>
        </w:rPr>
        <w:t>.</w:t>
      </w:r>
      <w:r>
        <w:rPr>
          <w:rFonts w:ascii="Arial" w:hAnsi="Arial" w:cs="Arial"/>
          <w:sz w:val="24"/>
          <w:szCs w:val="24"/>
          <w:lang w:val="en-US"/>
        </w:rPr>
        <w:t xml:space="preserve"> This creates nervousness which calls for good employee relations now in so far as to be best prepared for the outcome of the Brexit deal</w:t>
      </w:r>
      <w:r w:rsidR="00DD7D9B">
        <w:rPr>
          <w:rFonts w:ascii="Arial" w:hAnsi="Arial" w:cs="Arial"/>
          <w:sz w:val="24"/>
          <w:szCs w:val="24"/>
          <w:lang w:val="en-US"/>
        </w:rPr>
        <w:t>.  However</w:t>
      </w:r>
      <w:r w:rsidR="00B33799">
        <w:rPr>
          <w:rFonts w:ascii="Arial" w:hAnsi="Arial" w:cs="Arial"/>
          <w:sz w:val="24"/>
          <w:szCs w:val="24"/>
          <w:lang w:val="en-US"/>
        </w:rPr>
        <w:t>,</w:t>
      </w:r>
      <w:r w:rsidR="00DD7D9B">
        <w:rPr>
          <w:rFonts w:ascii="Arial" w:hAnsi="Arial" w:cs="Arial"/>
          <w:sz w:val="24"/>
          <w:szCs w:val="24"/>
          <w:lang w:val="en-US"/>
        </w:rPr>
        <w:t xml:space="preserve"> in light of the Good Work Plan </w:t>
      </w:r>
      <w:r w:rsidR="00B33799">
        <w:rPr>
          <w:rFonts w:ascii="Arial" w:hAnsi="Arial" w:cs="Arial"/>
          <w:sz w:val="24"/>
          <w:szCs w:val="24"/>
          <w:lang w:val="en-US"/>
        </w:rPr>
        <w:t xml:space="preserve">(2018) </w:t>
      </w:r>
      <w:r w:rsidR="00DD7D9B">
        <w:rPr>
          <w:rFonts w:ascii="Arial" w:hAnsi="Arial" w:cs="Arial"/>
          <w:sz w:val="24"/>
          <w:szCs w:val="24"/>
          <w:lang w:val="en-US"/>
        </w:rPr>
        <w:t xml:space="preserve">workers in the UK should feel reassured </w:t>
      </w:r>
      <w:r w:rsidR="00B33799">
        <w:rPr>
          <w:rFonts w:ascii="Arial" w:hAnsi="Arial" w:cs="Arial"/>
          <w:sz w:val="24"/>
          <w:szCs w:val="24"/>
          <w:lang w:val="en-US"/>
        </w:rPr>
        <w:t>by the fact that their rights are always improving.  The commitment made within the Good Work Plan is to improve the quality of work as well as enhancing rights to receive Terms and Conditions before or on day 1 of employment as well as other positive enhancements</w:t>
      </w:r>
      <w:r w:rsidR="00ED7AB9">
        <w:rPr>
          <w:rFonts w:ascii="Arial" w:hAnsi="Arial" w:cs="Arial"/>
          <w:sz w:val="24"/>
          <w:szCs w:val="24"/>
          <w:lang w:val="en-US"/>
        </w:rPr>
        <w:t xml:space="preserve"> (</w:t>
      </w:r>
      <w:r w:rsidR="004766FF">
        <w:rPr>
          <w:rFonts w:ascii="Arial" w:hAnsi="Arial" w:cs="Arial"/>
          <w:sz w:val="24"/>
          <w:szCs w:val="24"/>
          <w:lang w:val="en-US"/>
        </w:rPr>
        <w:t xml:space="preserve">Department for Business, Energy &amp; Industrial Strategy, </w:t>
      </w:r>
      <w:r w:rsidR="00ED7AB9">
        <w:rPr>
          <w:rFonts w:ascii="Arial" w:hAnsi="Arial" w:cs="Arial"/>
          <w:sz w:val="24"/>
          <w:szCs w:val="24"/>
          <w:lang w:val="en-US"/>
        </w:rPr>
        <w:t>2018)</w:t>
      </w:r>
      <w:r w:rsidR="00B33799">
        <w:rPr>
          <w:rFonts w:ascii="Arial" w:hAnsi="Arial" w:cs="Arial"/>
          <w:sz w:val="24"/>
          <w:szCs w:val="24"/>
          <w:lang w:val="en-US"/>
        </w:rPr>
        <w:t xml:space="preserve"> This is in stark contrast to the times of the Chartists where workers believed the political system had failed them</w:t>
      </w:r>
      <w:r w:rsidR="00171E32">
        <w:rPr>
          <w:rFonts w:ascii="Arial" w:hAnsi="Arial" w:cs="Arial"/>
          <w:sz w:val="24"/>
          <w:szCs w:val="24"/>
          <w:lang w:val="en-US"/>
        </w:rPr>
        <w:t xml:space="preserve">. </w:t>
      </w:r>
      <w:r w:rsidR="00B33799">
        <w:rPr>
          <w:rFonts w:ascii="Arial" w:hAnsi="Arial" w:cs="Arial"/>
          <w:sz w:val="24"/>
          <w:szCs w:val="24"/>
          <w:lang w:val="en-US"/>
        </w:rPr>
        <w:t xml:space="preserve">In November 1839 whilst attempting to secure their right to vote 22 Chartists were shot dead. </w:t>
      </w:r>
      <w:r w:rsidR="0029230E">
        <w:rPr>
          <w:rFonts w:ascii="Arial" w:hAnsi="Arial" w:cs="Arial"/>
          <w:sz w:val="24"/>
          <w:szCs w:val="24"/>
          <w:lang w:val="en-US"/>
        </w:rPr>
        <w:t>(“Michael Sheen: Valley’s Rebellion”, 2015)</w:t>
      </w:r>
      <w:r w:rsidR="00BD42A8">
        <w:rPr>
          <w:rFonts w:ascii="Arial" w:hAnsi="Arial" w:cs="Arial"/>
          <w:sz w:val="24"/>
          <w:szCs w:val="24"/>
          <w:lang w:val="en-US"/>
        </w:rPr>
        <w:br w:type="page"/>
      </w:r>
    </w:p>
    <w:p w14:paraId="0548BBC4" w14:textId="7700C13E" w:rsidR="00C13492" w:rsidRPr="00EA1B9B" w:rsidRDefault="00C41F0D" w:rsidP="005222D2">
      <w:pPr>
        <w:spacing w:line="480" w:lineRule="auto"/>
        <w:jc w:val="both"/>
        <w:rPr>
          <w:rFonts w:ascii="Arial" w:hAnsi="Arial" w:cs="Arial"/>
          <w:b/>
          <w:bCs/>
          <w:sz w:val="24"/>
          <w:szCs w:val="24"/>
          <w:lang w:val="en-US"/>
        </w:rPr>
      </w:pPr>
      <w:r>
        <w:rPr>
          <w:rFonts w:ascii="Arial" w:hAnsi="Arial" w:cs="Arial"/>
          <w:b/>
          <w:bCs/>
          <w:sz w:val="24"/>
          <w:szCs w:val="24"/>
          <w:lang w:val="en-US"/>
        </w:rPr>
        <w:lastRenderedPageBreak/>
        <w:t>3</w:t>
      </w:r>
      <w:r w:rsidR="00C13492" w:rsidRPr="00EA1B9B">
        <w:rPr>
          <w:rFonts w:ascii="Arial" w:hAnsi="Arial" w:cs="Arial"/>
          <w:b/>
          <w:bCs/>
          <w:sz w:val="24"/>
          <w:szCs w:val="24"/>
          <w:lang w:val="en-US"/>
        </w:rPr>
        <w:t xml:space="preserve">.1.3 </w:t>
      </w:r>
      <w:r w:rsidR="00C13492" w:rsidRPr="00EA1B9B">
        <w:rPr>
          <w:rFonts w:ascii="Arial" w:hAnsi="Arial" w:cs="Arial"/>
          <w:b/>
          <w:bCs/>
          <w:sz w:val="24"/>
          <w:szCs w:val="24"/>
          <w:lang w:val="en-US"/>
        </w:rPr>
        <w:tab/>
        <w:t>Economic</w:t>
      </w:r>
    </w:p>
    <w:p w14:paraId="00D1A4D2" w14:textId="7BA2ED04" w:rsidR="006D260F" w:rsidRDefault="006D260F" w:rsidP="005222D2">
      <w:pPr>
        <w:spacing w:line="480" w:lineRule="auto"/>
        <w:jc w:val="both"/>
        <w:rPr>
          <w:rFonts w:ascii="Arial" w:hAnsi="Arial" w:cs="Arial"/>
          <w:sz w:val="24"/>
          <w:szCs w:val="24"/>
          <w:lang w:val="en-US"/>
        </w:rPr>
      </w:pPr>
      <w:r>
        <w:rPr>
          <w:rFonts w:ascii="Arial" w:hAnsi="Arial" w:cs="Arial"/>
          <w:sz w:val="24"/>
          <w:szCs w:val="24"/>
          <w:lang w:val="en-US"/>
        </w:rPr>
        <w:t>The UK economy has been massively impacted by COVID-19. The O</w:t>
      </w:r>
      <w:r w:rsidR="00F26FD0">
        <w:rPr>
          <w:rFonts w:ascii="Arial" w:hAnsi="Arial" w:cs="Arial"/>
          <w:sz w:val="24"/>
          <w:szCs w:val="24"/>
          <w:lang w:val="en-US"/>
        </w:rPr>
        <w:t xml:space="preserve">ffice for </w:t>
      </w:r>
      <w:r>
        <w:rPr>
          <w:rFonts w:ascii="Arial" w:hAnsi="Arial" w:cs="Arial"/>
          <w:sz w:val="24"/>
          <w:szCs w:val="24"/>
          <w:lang w:val="en-US"/>
        </w:rPr>
        <w:t>N</w:t>
      </w:r>
      <w:r w:rsidR="00F26FD0">
        <w:rPr>
          <w:rFonts w:ascii="Arial" w:hAnsi="Arial" w:cs="Arial"/>
          <w:sz w:val="24"/>
          <w:szCs w:val="24"/>
          <w:lang w:val="en-US"/>
        </w:rPr>
        <w:t xml:space="preserve">ational </w:t>
      </w:r>
      <w:r>
        <w:rPr>
          <w:rFonts w:ascii="Arial" w:hAnsi="Arial" w:cs="Arial"/>
          <w:sz w:val="24"/>
          <w:szCs w:val="24"/>
          <w:lang w:val="en-US"/>
        </w:rPr>
        <w:t>S</w:t>
      </w:r>
      <w:r w:rsidR="00F26FD0">
        <w:rPr>
          <w:rFonts w:ascii="Arial" w:hAnsi="Arial" w:cs="Arial"/>
          <w:sz w:val="24"/>
          <w:szCs w:val="24"/>
          <w:lang w:val="en-US"/>
        </w:rPr>
        <w:t>tatistics (ONS)</w:t>
      </w:r>
      <w:r>
        <w:rPr>
          <w:rFonts w:ascii="Arial" w:hAnsi="Arial" w:cs="Arial"/>
          <w:sz w:val="24"/>
          <w:szCs w:val="24"/>
          <w:lang w:val="en-US"/>
        </w:rPr>
        <w:t xml:space="preserve"> reported</w:t>
      </w:r>
      <w:r w:rsidRPr="006D260F">
        <w:rPr>
          <w:rFonts w:ascii="Arial" w:hAnsi="Arial" w:cs="Arial"/>
          <w:sz w:val="24"/>
          <w:szCs w:val="24"/>
          <w:lang w:val="en-US"/>
        </w:rPr>
        <w:t xml:space="preserve"> GDP in October 2020 was 7.9% below the level of February 2020, having risen by 0.4% compared with September 2020. October 2020 saw the sixth consecutive month of growth, but the rate of recovery has slowed each month since the largest rise of 9.1% in June 2020</w:t>
      </w:r>
      <w:r w:rsidR="00F26FD0">
        <w:rPr>
          <w:rFonts w:ascii="Arial" w:hAnsi="Arial" w:cs="Arial"/>
          <w:sz w:val="24"/>
          <w:szCs w:val="24"/>
          <w:lang w:val="en-US"/>
        </w:rPr>
        <w:t xml:space="preserve"> (ONS, 2020</w:t>
      </w:r>
      <w:r w:rsidR="00893347">
        <w:rPr>
          <w:rFonts w:ascii="Arial" w:hAnsi="Arial" w:cs="Arial"/>
          <w:sz w:val="24"/>
          <w:szCs w:val="24"/>
          <w:lang w:val="en-US"/>
        </w:rPr>
        <w:t>a</w:t>
      </w:r>
      <w:r w:rsidR="00F26FD0">
        <w:rPr>
          <w:rFonts w:ascii="Arial" w:hAnsi="Arial" w:cs="Arial"/>
          <w:sz w:val="24"/>
          <w:szCs w:val="24"/>
          <w:lang w:val="en-US"/>
        </w:rPr>
        <w:t>)</w:t>
      </w:r>
    </w:p>
    <w:p w14:paraId="21EA879E" w14:textId="346BAE7F" w:rsidR="000547C8" w:rsidRDefault="00705CA1" w:rsidP="00C77312">
      <w:pPr>
        <w:spacing w:line="480" w:lineRule="auto"/>
        <w:jc w:val="both"/>
        <w:rPr>
          <w:rFonts w:ascii="Arial" w:hAnsi="Arial" w:cs="Arial"/>
          <w:sz w:val="24"/>
          <w:szCs w:val="24"/>
          <w:lang w:val="en-US"/>
        </w:rPr>
      </w:pPr>
      <w:r>
        <w:rPr>
          <w:rFonts w:ascii="Arial" w:hAnsi="Arial" w:cs="Arial"/>
          <w:sz w:val="24"/>
          <w:szCs w:val="24"/>
          <w:lang w:val="en-US"/>
        </w:rPr>
        <w:t xml:space="preserve">There can be no doubt that the </w:t>
      </w:r>
      <w:r w:rsidR="006604EB">
        <w:rPr>
          <w:rFonts w:ascii="Arial" w:hAnsi="Arial" w:cs="Arial"/>
          <w:sz w:val="24"/>
          <w:szCs w:val="24"/>
          <w:lang w:val="en-US"/>
        </w:rPr>
        <w:t>jobs</w:t>
      </w:r>
      <w:r>
        <w:rPr>
          <w:rFonts w:ascii="Arial" w:hAnsi="Arial" w:cs="Arial"/>
          <w:sz w:val="24"/>
          <w:szCs w:val="24"/>
          <w:lang w:val="en-US"/>
        </w:rPr>
        <w:t xml:space="preserve"> market remains</w:t>
      </w:r>
      <w:r w:rsidR="00C77312">
        <w:rPr>
          <w:rFonts w:ascii="Arial" w:hAnsi="Arial" w:cs="Arial"/>
          <w:sz w:val="24"/>
          <w:szCs w:val="24"/>
          <w:lang w:val="en-US"/>
        </w:rPr>
        <w:t xml:space="preserve"> extremely volatile</w:t>
      </w:r>
      <w:r>
        <w:rPr>
          <w:rFonts w:ascii="Arial" w:hAnsi="Arial" w:cs="Arial"/>
          <w:sz w:val="24"/>
          <w:szCs w:val="24"/>
          <w:lang w:val="en-US"/>
        </w:rPr>
        <w:t xml:space="preserve">.  </w:t>
      </w:r>
      <w:r w:rsidR="00C77312" w:rsidRPr="00C77312">
        <w:t xml:space="preserve"> </w:t>
      </w:r>
      <w:r w:rsidR="00C77312">
        <w:rPr>
          <w:rFonts w:ascii="Arial" w:hAnsi="Arial" w:cs="Arial"/>
          <w:sz w:val="24"/>
          <w:szCs w:val="24"/>
          <w:lang w:val="en-US"/>
        </w:rPr>
        <w:t>Figures published by the ONS state that the</w:t>
      </w:r>
      <w:r w:rsidR="00C77312" w:rsidRPr="00C77312">
        <w:rPr>
          <w:rFonts w:ascii="Arial" w:hAnsi="Arial" w:cs="Arial"/>
          <w:sz w:val="24"/>
          <w:szCs w:val="24"/>
          <w:lang w:val="en-US"/>
        </w:rPr>
        <w:t xml:space="preserve"> UK unemployment rate in the three months to October 2020, was estimated at 4.9%</w:t>
      </w:r>
      <w:r w:rsidR="00C77312">
        <w:rPr>
          <w:rFonts w:ascii="Arial" w:hAnsi="Arial" w:cs="Arial"/>
          <w:sz w:val="24"/>
          <w:szCs w:val="24"/>
          <w:lang w:val="en-US"/>
        </w:rPr>
        <w:t xml:space="preserve"> which was</w:t>
      </w:r>
      <w:r w:rsidR="00C77312" w:rsidRPr="00C77312">
        <w:rPr>
          <w:rFonts w:ascii="Arial" w:hAnsi="Arial" w:cs="Arial"/>
          <w:sz w:val="24"/>
          <w:szCs w:val="24"/>
          <w:lang w:val="en-US"/>
        </w:rPr>
        <w:t xml:space="preserve"> 1.2</w:t>
      </w:r>
      <w:r w:rsidR="00C77312">
        <w:rPr>
          <w:rFonts w:ascii="Arial" w:hAnsi="Arial" w:cs="Arial"/>
          <w:sz w:val="24"/>
          <w:szCs w:val="24"/>
          <w:lang w:val="en-US"/>
        </w:rPr>
        <w:t>%</w:t>
      </w:r>
      <w:r w:rsidR="00C77312" w:rsidRPr="00C77312">
        <w:rPr>
          <w:rFonts w:ascii="Arial" w:hAnsi="Arial" w:cs="Arial"/>
          <w:sz w:val="24"/>
          <w:szCs w:val="24"/>
          <w:lang w:val="en-US"/>
        </w:rPr>
        <w:t xml:space="preserve"> higher than a year earlier and 0.7</w:t>
      </w:r>
      <w:r w:rsidR="00C77312">
        <w:rPr>
          <w:rFonts w:ascii="Arial" w:hAnsi="Arial" w:cs="Arial"/>
          <w:sz w:val="24"/>
          <w:szCs w:val="24"/>
          <w:lang w:val="en-US"/>
        </w:rPr>
        <w:t xml:space="preserve">% </w:t>
      </w:r>
      <w:r w:rsidR="00C77312" w:rsidRPr="00C77312">
        <w:rPr>
          <w:rFonts w:ascii="Arial" w:hAnsi="Arial" w:cs="Arial"/>
          <w:sz w:val="24"/>
          <w:szCs w:val="24"/>
          <w:lang w:val="en-US"/>
        </w:rPr>
        <w:t>higher than the previous quarter.</w:t>
      </w:r>
      <w:r w:rsidR="00C77312">
        <w:rPr>
          <w:rFonts w:ascii="Arial" w:hAnsi="Arial" w:cs="Arial"/>
          <w:sz w:val="24"/>
          <w:szCs w:val="24"/>
          <w:lang w:val="en-US"/>
        </w:rPr>
        <w:t xml:space="preserve"> </w:t>
      </w:r>
      <w:r w:rsidR="00C77312" w:rsidRPr="00C77312">
        <w:rPr>
          <w:rFonts w:ascii="Arial" w:hAnsi="Arial" w:cs="Arial"/>
          <w:sz w:val="24"/>
          <w:szCs w:val="24"/>
          <w:lang w:val="en-US"/>
        </w:rPr>
        <w:t>Redundancies reached a record high of 370,000 in the three months to October 2020, an increase of a record 217,000 on the quarter, although the number of redundancies fell slightly in October 202</w:t>
      </w:r>
      <w:r w:rsidR="00C77312">
        <w:rPr>
          <w:rFonts w:ascii="Arial" w:hAnsi="Arial" w:cs="Arial"/>
          <w:sz w:val="24"/>
          <w:szCs w:val="24"/>
          <w:lang w:val="en-US"/>
        </w:rPr>
        <w:t>0 (ONS, 2020</w:t>
      </w:r>
      <w:r w:rsidR="00893347">
        <w:rPr>
          <w:rFonts w:ascii="Arial" w:hAnsi="Arial" w:cs="Arial"/>
          <w:sz w:val="24"/>
          <w:szCs w:val="24"/>
          <w:lang w:val="en-US"/>
        </w:rPr>
        <w:t>b</w:t>
      </w:r>
      <w:r w:rsidR="00C77312">
        <w:rPr>
          <w:rFonts w:ascii="Arial" w:hAnsi="Arial" w:cs="Arial"/>
          <w:sz w:val="24"/>
          <w:szCs w:val="24"/>
          <w:lang w:val="en-US"/>
        </w:rPr>
        <w:t>)</w:t>
      </w:r>
      <w:r w:rsidR="00C77312" w:rsidRPr="00C77312">
        <w:rPr>
          <w:rFonts w:ascii="Arial" w:hAnsi="Arial" w:cs="Arial"/>
          <w:sz w:val="24"/>
          <w:szCs w:val="24"/>
          <w:lang w:val="en-US"/>
        </w:rPr>
        <w:t>.</w:t>
      </w:r>
      <w:r w:rsidR="00C77312">
        <w:rPr>
          <w:rFonts w:ascii="Arial" w:hAnsi="Arial" w:cs="Arial"/>
          <w:sz w:val="24"/>
          <w:szCs w:val="24"/>
          <w:lang w:val="en-US"/>
        </w:rPr>
        <w:t xml:space="preserve"> </w:t>
      </w:r>
    </w:p>
    <w:p w14:paraId="78FEE30C" w14:textId="1653A4EB" w:rsidR="00705CA1" w:rsidRDefault="00705CA1" w:rsidP="00C77312">
      <w:pPr>
        <w:spacing w:line="480" w:lineRule="auto"/>
        <w:jc w:val="both"/>
        <w:rPr>
          <w:rFonts w:ascii="Arial" w:hAnsi="Arial" w:cs="Arial"/>
          <w:sz w:val="24"/>
          <w:szCs w:val="24"/>
          <w:lang w:val="en-US"/>
        </w:rPr>
      </w:pPr>
      <w:r>
        <w:rPr>
          <w:rFonts w:ascii="Arial" w:hAnsi="Arial" w:cs="Arial"/>
          <w:sz w:val="24"/>
          <w:szCs w:val="24"/>
          <w:lang w:val="en-US"/>
        </w:rPr>
        <w:t xml:space="preserve">There is </w:t>
      </w:r>
      <w:r w:rsidR="00FF3444">
        <w:rPr>
          <w:rFonts w:ascii="Arial" w:hAnsi="Arial" w:cs="Arial"/>
          <w:sz w:val="24"/>
          <w:szCs w:val="24"/>
          <w:lang w:val="en-US"/>
        </w:rPr>
        <w:t xml:space="preserve">however </w:t>
      </w:r>
      <w:r>
        <w:rPr>
          <w:rFonts w:ascii="Arial" w:hAnsi="Arial" w:cs="Arial"/>
          <w:sz w:val="24"/>
          <w:szCs w:val="24"/>
          <w:lang w:val="en-US"/>
        </w:rPr>
        <w:t xml:space="preserve">some light at the end of the tunnel as </w:t>
      </w:r>
      <w:r w:rsidR="00FF3444">
        <w:rPr>
          <w:rFonts w:ascii="Arial" w:hAnsi="Arial" w:cs="Arial"/>
          <w:sz w:val="24"/>
          <w:szCs w:val="24"/>
          <w:lang w:val="en-US"/>
        </w:rPr>
        <w:t xml:space="preserve">according to a survey carried out of 1,000 employers by the CIPD and the Adecco group </w:t>
      </w:r>
      <w:r>
        <w:rPr>
          <w:rFonts w:ascii="Arial" w:hAnsi="Arial" w:cs="Arial"/>
          <w:sz w:val="24"/>
          <w:szCs w:val="24"/>
          <w:lang w:val="en-US"/>
        </w:rPr>
        <w:t>the decline shows signs of levelling off. (CIPD/Adecco Group UK, 2020)</w:t>
      </w:r>
    </w:p>
    <w:p w14:paraId="5ABA1051" w14:textId="0C9C830E" w:rsidR="006604EB" w:rsidRDefault="00FF3444" w:rsidP="005222D2">
      <w:pPr>
        <w:spacing w:line="480" w:lineRule="auto"/>
        <w:jc w:val="both"/>
        <w:rPr>
          <w:rFonts w:ascii="Arial" w:hAnsi="Arial" w:cs="Arial"/>
          <w:sz w:val="24"/>
          <w:szCs w:val="24"/>
          <w:lang w:val="en-US"/>
        </w:rPr>
      </w:pPr>
      <w:r>
        <w:rPr>
          <w:rFonts w:ascii="Arial" w:hAnsi="Arial" w:cs="Arial"/>
          <w:sz w:val="24"/>
          <w:szCs w:val="24"/>
          <w:lang w:val="en-US"/>
        </w:rPr>
        <w:t>Key factors to consider</w:t>
      </w:r>
      <w:r w:rsidR="006957D8">
        <w:rPr>
          <w:rFonts w:ascii="Arial" w:hAnsi="Arial" w:cs="Arial"/>
          <w:sz w:val="24"/>
          <w:szCs w:val="24"/>
          <w:lang w:val="en-US"/>
        </w:rPr>
        <w:t xml:space="preserve"> to </w:t>
      </w:r>
      <w:r>
        <w:rPr>
          <w:rFonts w:ascii="Arial" w:hAnsi="Arial" w:cs="Arial"/>
          <w:sz w:val="24"/>
          <w:szCs w:val="24"/>
          <w:lang w:val="en-US"/>
        </w:rPr>
        <w:t>minimise redundancies include use of the government furlough scheme, pay freezes, redeployment, termination of contractors etc</w:t>
      </w:r>
      <w:r w:rsidR="00DE2A10">
        <w:rPr>
          <w:rFonts w:ascii="Arial" w:hAnsi="Arial" w:cs="Arial"/>
          <w:sz w:val="24"/>
          <w:szCs w:val="24"/>
          <w:lang w:val="en-US"/>
        </w:rPr>
        <w:t xml:space="preserve">.  Most hard hid sectors include </w:t>
      </w:r>
      <w:r w:rsidR="00A766F0">
        <w:rPr>
          <w:rFonts w:ascii="Arial" w:hAnsi="Arial" w:cs="Arial"/>
          <w:sz w:val="24"/>
          <w:szCs w:val="24"/>
          <w:lang w:val="en-US"/>
        </w:rPr>
        <w:t>retail and hospitali</w:t>
      </w:r>
      <w:r w:rsidR="00DE2A10">
        <w:rPr>
          <w:rFonts w:ascii="Arial" w:hAnsi="Arial" w:cs="Arial"/>
          <w:sz w:val="24"/>
          <w:szCs w:val="24"/>
          <w:lang w:val="en-US"/>
        </w:rPr>
        <w:t>ty</w:t>
      </w:r>
      <w:r w:rsidR="00A766F0">
        <w:rPr>
          <w:rFonts w:ascii="Arial" w:hAnsi="Arial" w:cs="Arial"/>
          <w:sz w:val="24"/>
          <w:szCs w:val="24"/>
          <w:lang w:val="en-US"/>
        </w:rPr>
        <w:t>.</w:t>
      </w:r>
      <w:r w:rsidR="006604EB">
        <w:rPr>
          <w:rFonts w:ascii="Arial" w:hAnsi="Arial" w:cs="Arial"/>
          <w:sz w:val="24"/>
          <w:szCs w:val="24"/>
          <w:lang w:val="en-US"/>
        </w:rPr>
        <w:t xml:space="preserve"> As of the 6</w:t>
      </w:r>
      <w:r w:rsidR="006604EB" w:rsidRPr="006604EB">
        <w:rPr>
          <w:rFonts w:ascii="Arial" w:hAnsi="Arial" w:cs="Arial"/>
          <w:sz w:val="24"/>
          <w:szCs w:val="24"/>
          <w:vertAlign w:val="superscript"/>
          <w:lang w:val="en-US"/>
        </w:rPr>
        <w:t>th</w:t>
      </w:r>
      <w:r w:rsidR="006604EB">
        <w:rPr>
          <w:rFonts w:ascii="Arial" w:hAnsi="Arial" w:cs="Arial"/>
          <w:sz w:val="24"/>
          <w:szCs w:val="24"/>
          <w:lang w:val="en-US"/>
        </w:rPr>
        <w:t xml:space="preserve"> of October there were almost 500,000 planned redundancies</w:t>
      </w:r>
      <w:r w:rsidR="006F2376">
        <w:rPr>
          <w:rFonts w:ascii="Arial" w:hAnsi="Arial" w:cs="Arial"/>
          <w:sz w:val="24"/>
          <w:szCs w:val="24"/>
          <w:lang w:val="en-US"/>
        </w:rPr>
        <w:t xml:space="preserve"> in the UK</w:t>
      </w:r>
      <w:r w:rsidR="006604EB">
        <w:rPr>
          <w:rFonts w:ascii="Arial" w:hAnsi="Arial" w:cs="Arial"/>
          <w:sz w:val="24"/>
          <w:szCs w:val="24"/>
          <w:lang w:val="en-US"/>
        </w:rPr>
        <w:t xml:space="preserve"> s</w:t>
      </w:r>
      <w:r w:rsidR="00DE2A10">
        <w:rPr>
          <w:rFonts w:ascii="Arial" w:hAnsi="Arial" w:cs="Arial"/>
          <w:sz w:val="24"/>
          <w:szCs w:val="24"/>
          <w:lang w:val="en-US"/>
        </w:rPr>
        <w:t xml:space="preserve">ince </w:t>
      </w:r>
      <w:r w:rsidR="006604EB">
        <w:rPr>
          <w:rFonts w:ascii="Arial" w:hAnsi="Arial" w:cs="Arial"/>
          <w:sz w:val="24"/>
          <w:szCs w:val="24"/>
          <w:lang w:val="en-US"/>
        </w:rPr>
        <w:t>the start of the pandemic (King 2020)</w:t>
      </w:r>
      <w:r w:rsidR="00DE2A10">
        <w:rPr>
          <w:rFonts w:ascii="Arial" w:hAnsi="Arial" w:cs="Arial"/>
          <w:sz w:val="24"/>
          <w:szCs w:val="24"/>
          <w:lang w:val="en-US"/>
        </w:rPr>
        <w:t>.</w:t>
      </w:r>
    </w:p>
    <w:p w14:paraId="7A02E7D8" w14:textId="3FBBAAC2" w:rsidR="00FF3444" w:rsidRDefault="00A766F0" w:rsidP="005222D2">
      <w:pPr>
        <w:spacing w:line="480" w:lineRule="auto"/>
        <w:jc w:val="both"/>
        <w:rPr>
          <w:rFonts w:ascii="Arial" w:hAnsi="Arial" w:cs="Arial"/>
          <w:sz w:val="24"/>
          <w:szCs w:val="24"/>
          <w:lang w:val="en-US"/>
        </w:rPr>
      </w:pPr>
      <w:r>
        <w:rPr>
          <w:rFonts w:ascii="Arial" w:hAnsi="Arial" w:cs="Arial"/>
          <w:sz w:val="24"/>
          <w:szCs w:val="24"/>
          <w:lang w:val="en-US"/>
        </w:rPr>
        <w:t>Regardless of sector t</w:t>
      </w:r>
      <w:r w:rsidR="00FF3444">
        <w:rPr>
          <w:rFonts w:ascii="Arial" w:hAnsi="Arial" w:cs="Arial"/>
          <w:sz w:val="24"/>
          <w:szCs w:val="24"/>
          <w:lang w:val="en-US"/>
        </w:rPr>
        <w:t xml:space="preserve">he importance </w:t>
      </w:r>
      <w:r>
        <w:rPr>
          <w:rFonts w:ascii="Arial" w:hAnsi="Arial" w:cs="Arial"/>
          <w:sz w:val="24"/>
          <w:szCs w:val="24"/>
          <w:lang w:val="en-US"/>
        </w:rPr>
        <w:t xml:space="preserve">of </w:t>
      </w:r>
      <w:r w:rsidR="00FF3444">
        <w:rPr>
          <w:rFonts w:ascii="Arial" w:hAnsi="Arial" w:cs="Arial"/>
          <w:sz w:val="24"/>
          <w:szCs w:val="24"/>
          <w:lang w:val="en-US"/>
        </w:rPr>
        <w:t xml:space="preserve">carrying out any process of redundancy in a fair manner must be the key objective.  This is vital for the company making the </w:t>
      </w:r>
      <w:r w:rsidR="00FF3444">
        <w:rPr>
          <w:rFonts w:ascii="Arial" w:hAnsi="Arial" w:cs="Arial"/>
          <w:sz w:val="24"/>
          <w:szCs w:val="24"/>
          <w:lang w:val="en-US"/>
        </w:rPr>
        <w:lastRenderedPageBreak/>
        <w:t xml:space="preserve">redundancies to avoid a potential employment tribunal but also to ensure the wellbeing of both the individuals being made redundant and the staff who remain after the process is complete </w:t>
      </w:r>
      <w:r w:rsidR="00C84730">
        <w:rPr>
          <w:rFonts w:ascii="Arial" w:hAnsi="Arial" w:cs="Arial"/>
          <w:sz w:val="24"/>
          <w:szCs w:val="24"/>
          <w:lang w:val="en-US"/>
        </w:rPr>
        <w:t>(Bennett, Saundry and Fisher, 2020</w:t>
      </w:r>
      <w:r w:rsidR="00C66898">
        <w:rPr>
          <w:rFonts w:ascii="Arial" w:hAnsi="Arial" w:cs="Arial"/>
          <w:sz w:val="24"/>
          <w:szCs w:val="24"/>
          <w:lang w:val="en-US"/>
        </w:rPr>
        <w:t>c</w:t>
      </w:r>
      <w:r w:rsidR="00C84730">
        <w:rPr>
          <w:rFonts w:ascii="Arial" w:hAnsi="Arial" w:cs="Arial"/>
          <w:sz w:val="24"/>
          <w:szCs w:val="24"/>
          <w:lang w:val="en-US"/>
        </w:rPr>
        <w:t>)</w:t>
      </w:r>
      <w:r w:rsidR="00C51162">
        <w:rPr>
          <w:rFonts w:ascii="Arial" w:hAnsi="Arial" w:cs="Arial"/>
          <w:sz w:val="24"/>
          <w:szCs w:val="24"/>
          <w:lang w:val="en-US"/>
        </w:rPr>
        <w:t>.</w:t>
      </w:r>
      <w:r w:rsidR="00C84730">
        <w:rPr>
          <w:rFonts w:ascii="Arial" w:hAnsi="Arial" w:cs="Arial"/>
          <w:sz w:val="24"/>
          <w:szCs w:val="24"/>
          <w:lang w:val="en-US"/>
        </w:rPr>
        <w:t xml:space="preserve"> The process must involve genuine consultation and if this does not occur an application can be made for a “protective award” to be made</w:t>
      </w:r>
      <w:r w:rsidR="00542607">
        <w:rPr>
          <w:rFonts w:ascii="Arial" w:hAnsi="Arial" w:cs="Arial"/>
          <w:sz w:val="24"/>
          <w:szCs w:val="24"/>
          <w:lang w:val="en-US"/>
        </w:rPr>
        <w:t xml:space="preserve"> (Barnett</w:t>
      </w:r>
      <w:r w:rsidR="00D859F0">
        <w:rPr>
          <w:rFonts w:ascii="Arial" w:hAnsi="Arial" w:cs="Arial"/>
          <w:sz w:val="24"/>
          <w:szCs w:val="24"/>
          <w:lang w:val="en-US"/>
        </w:rPr>
        <w:t xml:space="preserve"> D,</w:t>
      </w:r>
      <w:r w:rsidR="00542607">
        <w:rPr>
          <w:rFonts w:ascii="Arial" w:hAnsi="Arial" w:cs="Arial"/>
          <w:sz w:val="24"/>
          <w:szCs w:val="24"/>
          <w:lang w:val="en-US"/>
        </w:rPr>
        <w:t xml:space="preserve"> 2020</w:t>
      </w:r>
      <w:r w:rsidR="00D859F0">
        <w:rPr>
          <w:rFonts w:ascii="Arial" w:hAnsi="Arial" w:cs="Arial"/>
          <w:sz w:val="24"/>
          <w:szCs w:val="24"/>
          <w:lang w:val="en-US"/>
        </w:rPr>
        <w:t>b</w:t>
      </w:r>
      <w:r w:rsidR="00542607">
        <w:rPr>
          <w:rFonts w:ascii="Arial" w:hAnsi="Arial" w:cs="Arial"/>
          <w:sz w:val="24"/>
          <w:szCs w:val="24"/>
          <w:lang w:val="en-US"/>
        </w:rPr>
        <w:t>)</w:t>
      </w:r>
    </w:p>
    <w:p w14:paraId="511577C5" w14:textId="6A838ACF" w:rsidR="00C84730" w:rsidRDefault="00C51162" w:rsidP="005222D2">
      <w:pPr>
        <w:spacing w:line="480" w:lineRule="auto"/>
        <w:jc w:val="both"/>
        <w:rPr>
          <w:rFonts w:ascii="Arial" w:hAnsi="Arial" w:cs="Arial"/>
          <w:sz w:val="24"/>
          <w:szCs w:val="24"/>
          <w:lang w:val="en-US"/>
        </w:rPr>
      </w:pPr>
      <w:r>
        <w:rPr>
          <w:rFonts w:ascii="Arial" w:hAnsi="Arial" w:cs="Arial"/>
          <w:sz w:val="24"/>
          <w:szCs w:val="24"/>
          <w:lang w:val="en-US"/>
        </w:rPr>
        <w:t>Some e</w:t>
      </w:r>
      <w:r w:rsidR="00C84730">
        <w:rPr>
          <w:rFonts w:ascii="Arial" w:hAnsi="Arial" w:cs="Arial"/>
          <w:sz w:val="24"/>
          <w:szCs w:val="24"/>
          <w:lang w:val="en-US"/>
        </w:rPr>
        <w:t>mployer</w:t>
      </w:r>
      <w:r>
        <w:rPr>
          <w:rFonts w:ascii="Arial" w:hAnsi="Arial" w:cs="Arial"/>
          <w:sz w:val="24"/>
          <w:szCs w:val="24"/>
          <w:lang w:val="en-US"/>
        </w:rPr>
        <w:t>s</w:t>
      </w:r>
      <w:r w:rsidR="00C84730">
        <w:rPr>
          <w:rFonts w:ascii="Arial" w:hAnsi="Arial" w:cs="Arial"/>
          <w:sz w:val="24"/>
          <w:szCs w:val="24"/>
          <w:lang w:val="en-US"/>
        </w:rPr>
        <w:t xml:space="preserve"> may consider the risk of not carrying out the process correctly and the potentially resulting tribunal as minimal.  This could be due to the introduction of fees which must be paid by the individual to bring a claim to tribunal as well as the now very lengthy delays due to the pandemic</w:t>
      </w:r>
      <w:r>
        <w:rPr>
          <w:rFonts w:ascii="Arial" w:hAnsi="Arial" w:cs="Arial"/>
          <w:sz w:val="24"/>
          <w:szCs w:val="24"/>
          <w:lang w:val="en-US"/>
        </w:rPr>
        <w:t xml:space="preserve"> (Owen, 2020)</w:t>
      </w:r>
      <w:r w:rsidR="00C84730">
        <w:rPr>
          <w:rFonts w:ascii="Arial" w:hAnsi="Arial" w:cs="Arial"/>
          <w:sz w:val="24"/>
          <w:szCs w:val="24"/>
          <w:lang w:val="en-US"/>
        </w:rPr>
        <w:t xml:space="preserve">.  However, if a large number of employees are involved in the claim the financial implications could be quite significant. i.e. a small protective award multiplied by 100 employees for example. </w:t>
      </w:r>
    </w:p>
    <w:p w14:paraId="220E427D" w14:textId="18B61BB7" w:rsidR="006F2376" w:rsidRDefault="00266E60" w:rsidP="005222D2">
      <w:pPr>
        <w:spacing w:line="480" w:lineRule="auto"/>
        <w:jc w:val="both"/>
        <w:rPr>
          <w:rFonts w:ascii="Arial" w:hAnsi="Arial" w:cs="Arial"/>
          <w:sz w:val="24"/>
          <w:szCs w:val="24"/>
          <w:lang w:val="en-US"/>
        </w:rPr>
      </w:pPr>
      <w:r>
        <w:rPr>
          <w:rFonts w:ascii="Arial" w:hAnsi="Arial" w:cs="Arial"/>
          <w:sz w:val="24"/>
          <w:szCs w:val="24"/>
          <w:lang w:val="en-US"/>
        </w:rPr>
        <w:t xml:space="preserve">Even the fairest, most comprehensive redundancy process can have a lasting impact on the remaining employees.  This is known as survivor syndrome </w:t>
      </w:r>
      <w:r w:rsidR="002B32F5">
        <w:rPr>
          <w:rFonts w:ascii="Arial" w:hAnsi="Arial" w:cs="Arial"/>
          <w:sz w:val="24"/>
          <w:szCs w:val="24"/>
          <w:lang w:val="en-US"/>
        </w:rPr>
        <w:t>which encompasses several feelings employees can feel as a result of redundancy.  These symptoms include feelings of guilt for the colleagues who have left the business, feelings of bitterness as they may have to take on extra work, fear for their own job, loss of trust in leadership to name a few (Williamson, 2020)</w:t>
      </w:r>
      <w:r w:rsidR="00A766F0">
        <w:rPr>
          <w:rFonts w:ascii="Arial" w:hAnsi="Arial" w:cs="Arial"/>
          <w:sz w:val="24"/>
          <w:szCs w:val="24"/>
          <w:lang w:val="en-US"/>
        </w:rPr>
        <w:t xml:space="preserve">.  All of these symptoms can be very detrimental for employment relations and could lead to decreased organisational performance.  </w:t>
      </w:r>
      <w:r w:rsidR="00E768DE">
        <w:rPr>
          <w:rFonts w:ascii="Arial" w:hAnsi="Arial" w:cs="Arial"/>
          <w:sz w:val="24"/>
          <w:szCs w:val="24"/>
          <w:lang w:val="en-US"/>
        </w:rPr>
        <w:t>M</w:t>
      </w:r>
      <w:r w:rsidR="00A766F0">
        <w:rPr>
          <w:rFonts w:ascii="Arial" w:hAnsi="Arial" w:cs="Arial"/>
          <w:sz w:val="24"/>
          <w:szCs w:val="24"/>
          <w:lang w:val="en-US"/>
        </w:rPr>
        <w:t>inimis</w:t>
      </w:r>
      <w:r w:rsidR="00E768DE">
        <w:rPr>
          <w:rFonts w:ascii="Arial" w:hAnsi="Arial" w:cs="Arial"/>
          <w:sz w:val="24"/>
          <w:szCs w:val="24"/>
          <w:lang w:val="en-US"/>
        </w:rPr>
        <w:t>ing</w:t>
      </w:r>
      <w:r w:rsidR="00A766F0">
        <w:rPr>
          <w:rFonts w:ascii="Arial" w:hAnsi="Arial" w:cs="Arial"/>
          <w:sz w:val="24"/>
          <w:szCs w:val="24"/>
          <w:lang w:val="en-US"/>
        </w:rPr>
        <w:t xml:space="preserve"> the impact of survivor syndrome </w:t>
      </w:r>
      <w:r w:rsidR="00E768DE">
        <w:rPr>
          <w:rFonts w:ascii="Arial" w:hAnsi="Arial" w:cs="Arial"/>
          <w:sz w:val="24"/>
          <w:szCs w:val="24"/>
          <w:lang w:val="en-US"/>
        </w:rPr>
        <w:t>can be achieved by conducting</w:t>
      </w:r>
      <w:r w:rsidR="00A766F0">
        <w:rPr>
          <w:rFonts w:ascii="Arial" w:hAnsi="Arial" w:cs="Arial"/>
          <w:sz w:val="24"/>
          <w:szCs w:val="24"/>
          <w:lang w:val="en-US"/>
        </w:rPr>
        <w:t xml:space="preserve"> open and honest discussions with employees and offer further assistance such as counselling if necessary.  This could be achieved via an Employee Assi</w:t>
      </w:r>
      <w:r w:rsidR="009311B4">
        <w:rPr>
          <w:rFonts w:ascii="Arial" w:hAnsi="Arial" w:cs="Arial"/>
          <w:sz w:val="24"/>
          <w:szCs w:val="24"/>
          <w:lang w:val="en-US"/>
        </w:rPr>
        <w:t>s</w:t>
      </w:r>
      <w:r w:rsidR="00A766F0">
        <w:rPr>
          <w:rFonts w:ascii="Arial" w:hAnsi="Arial" w:cs="Arial"/>
          <w:sz w:val="24"/>
          <w:szCs w:val="24"/>
          <w:lang w:val="en-US"/>
        </w:rPr>
        <w:t>tance Programme (EAP) for example.</w:t>
      </w:r>
    </w:p>
    <w:p w14:paraId="1D51E84A" w14:textId="77777777" w:rsidR="006F2376" w:rsidRDefault="006F2376">
      <w:pPr>
        <w:rPr>
          <w:rFonts w:ascii="Arial" w:hAnsi="Arial" w:cs="Arial"/>
          <w:sz w:val="24"/>
          <w:szCs w:val="24"/>
          <w:lang w:val="en-US"/>
        </w:rPr>
      </w:pPr>
      <w:r>
        <w:rPr>
          <w:rFonts w:ascii="Arial" w:hAnsi="Arial" w:cs="Arial"/>
          <w:sz w:val="24"/>
          <w:szCs w:val="24"/>
          <w:lang w:val="en-US"/>
        </w:rPr>
        <w:br w:type="page"/>
      </w:r>
    </w:p>
    <w:p w14:paraId="2336CE04" w14:textId="3E9CD8F4" w:rsidR="00693818" w:rsidRPr="00EA1B9B" w:rsidRDefault="00C41F0D" w:rsidP="005222D2">
      <w:pPr>
        <w:spacing w:line="480" w:lineRule="auto"/>
        <w:jc w:val="both"/>
        <w:rPr>
          <w:rFonts w:ascii="Arial" w:hAnsi="Arial" w:cs="Arial"/>
          <w:b/>
          <w:bCs/>
          <w:sz w:val="24"/>
          <w:szCs w:val="24"/>
          <w:lang w:val="en-US"/>
        </w:rPr>
      </w:pPr>
      <w:r>
        <w:rPr>
          <w:rFonts w:ascii="Arial" w:hAnsi="Arial" w:cs="Arial"/>
          <w:b/>
          <w:bCs/>
          <w:sz w:val="24"/>
          <w:szCs w:val="24"/>
          <w:lang w:val="en-US"/>
        </w:rPr>
        <w:lastRenderedPageBreak/>
        <w:t>3</w:t>
      </w:r>
      <w:r w:rsidR="00693818" w:rsidRPr="00EA1B9B">
        <w:rPr>
          <w:rFonts w:ascii="Arial" w:hAnsi="Arial" w:cs="Arial"/>
          <w:b/>
          <w:bCs/>
          <w:sz w:val="24"/>
          <w:szCs w:val="24"/>
          <w:lang w:val="en-US"/>
        </w:rPr>
        <w:t>.1.4</w:t>
      </w:r>
      <w:r w:rsidR="00693818" w:rsidRPr="00EA1B9B">
        <w:rPr>
          <w:rFonts w:ascii="Arial" w:hAnsi="Arial" w:cs="Arial"/>
          <w:b/>
          <w:bCs/>
          <w:sz w:val="24"/>
          <w:szCs w:val="24"/>
          <w:lang w:val="en-US"/>
        </w:rPr>
        <w:tab/>
        <w:t>Social</w:t>
      </w:r>
    </w:p>
    <w:p w14:paraId="6B2305C9" w14:textId="5032CF0F" w:rsidR="00693818" w:rsidRDefault="00693818" w:rsidP="005222D2">
      <w:pPr>
        <w:spacing w:line="480" w:lineRule="auto"/>
        <w:jc w:val="both"/>
        <w:rPr>
          <w:rFonts w:ascii="Arial" w:hAnsi="Arial" w:cs="Arial"/>
          <w:sz w:val="24"/>
          <w:szCs w:val="24"/>
          <w:lang w:val="en-US"/>
        </w:rPr>
      </w:pPr>
      <w:r>
        <w:rPr>
          <w:rFonts w:ascii="Arial" w:hAnsi="Arial" w:cs="Arial"/>
          <w:sz w:val="24"/>
          <w:szCs w:val="24"/>
          <w:lang w:val="en-US"/>
        </w:rPr>
        <w:t xml:space="preserve">One of the biggest changes </w:t>
      </w:r>
      <w:r w:rsidR="006945EA">
        <w:rPr>
          <w:rFonts w:ascii="Arial" w:hAnsi="Arial" w:cs="Arial"/>
          <w:sz w:val="24"/>
          <w:szCs w:val="24"/>
          <w:lang w:val="en-US"/>
        </w:rPr>
        <w:t xml:space="preserve">to working practices since the </w:t>
      </w:r>
      <w:r>
        <w:rPr>
          <w:rFonts w:ascii="Arial" w:hAnsi="Arial" w:cs="Arial"/>
          <w:sz w:val="24"/>
          <w:szCs w:val="24"/>
          <w:lang w:val="en-US"/>
        </w:rPr>
        <w:t>pandemic</w:t>
      </w:r>
      <w:r w:rsidR="006945EA">
        <w:rPr>
          <w:rFonts w:ascii="Arial" w:hAnsi="Arial" w:cs="Arial"/>
          <w:sz w:val="24"/>
          <w:szCs w:val="24"/>
          <w:lang w:val="en-US"/>
        </w:rPr>
        <w:t xml:space="preserve"> began</w:t>
      </w:r>
      <w:r>
        <w:rPr>
          <w:rFonts w:ascii="Arial" w:hAnsi="Arial" w:cs="Arial"/>
          <w:sz w:val="24"/>
          <w:szCs w:val="24"/>
          <w:lang w:val="en-US"/>
        </w:rPr>
        <w:t xml:space="preserve"> is the </w:t>
      </w:r>
      <w:r w:rsidR="006945EA">
        <w:rPr>
          <w:rFonts w:ascii="Arial" w:hAnsi="Arial" w:cs="Arial"/>
          <w:sz w:val="24"/>
          <w:szCs w:val="24"/>
          <w:lang w:val="en-US"/>
        </w:rPr>
        <w:t xml:space="preserve">dramatic </w:t>
      </w:r>
      <w:r>
        <w:rPr>
          <w:rFonts w:ascii="Arial" w:hAnsi="Arial" w:cs="Arial"/>
          <w:sz w:val="24"/>
          <w:szCs w:val="24"/>
          <w:lang w:val="en-US"/>
        </w:rPr>
        <w:t xml:space="preserve">rise in homeworking.  </w:t>
      </w:r>
      <w:r w:rsidR="006945EA">
        <w:rPr>
          <w:rFonts w:ascii="Arial" w:hAnsi="Arial" w:cs="Arial"/>
          <w:sz w:val="24"/>
          <w:szCs w:val="24"/>
          <w:lang w:val="en-US"/>
        </w:rPr>
        <w:t xml:space="preserve">In </w:t>
      </w:r>
      <w:r>
        <w:rPr>
          <w:rFonts w:ascii="Arial" w:hAnsi="Arial" w:cs="Arial"/>
          <w:sz w:val="24"/>
          <w:szCs w:val="24"/>
          <w:lang w:val="en-US"/>
        </w:rPr>
        <w:t xml:space="preserve">January 2020 5.7% </w:t>
      </w:r>
      <w:r w:rsidR="006945EA">
        <w:rPr>
          <w:rFonts w:ascii="Arial" w:hAnsi="Arial" w:cs="Arial"/>
          <w:sz w:val="24"/>
          <w:szCs w:val="24"/>
          <w:lang w:val="en-US"/>
        </w:rPr>
        <w:t>of the UK</w:t>
      </w:r>
      <w:r>
        <w:rPr>
          <w:rFonts w:ascii="Arial" w:hAnsi="Arial" w:cs="Arial"/>
          <w:sz w:val="24"/>
          <w:szCs w:val="24"/>
          <w:lang w:val="en-US"/>
        </w:rPr>
        <w:t xml:space="preserve"> workforce worked exclusively from home.  This rose to 43.1% in April 2020 (Felstead and Reuschke,</w:t>
      </w:r>
      <w:r w:rsidR="006945EA">
        <w:rPr>
          <w:rFonts w:ascii="Arial" w:hAnsi="Arial" w:cs="Arial"/>
          <w:sz w:val="24"/>
          <w:szCs w:val="24"/>
          <w:lang w:val="en-US"/>
        </w:rPr>
        <w:t xml:space="preserve"> </w:t>
      </w:r>
      <w:r>
        <w:rPr>
          <w:rFonts w:ascii="Arial" w:hAnsi="Arial" w:cs="Arial"/>
          <w:sz w:val="24"/>
          <w:szCs w:val="24"/>
          <w:lang w:val="en-US"/>
        </w:rPr>
        <w:t>2020)</w:t>
      </w:r>
      <w:r w:rsidR="006945EA">
        <w:rPr>
          <w:rFonts w:ascii="Arial" w:hAnsi="Arial" w:cs="Arial"/>
          <w:sz w:val="24"/>
          <w:szCs w:val="24"/>
          <w:lang w:val="en-US"/>
        </w:rPr>
        <w:t xml:space="preserve">.   </w:t>
      </w:r>
    </w:p>
    <w:p w14:paraId="3D2E2324" w14:textId="5DAEB4FF" w:rsidR="00FE666F" w:rsidRDefault="006945EA" w:rsidP="005222D2">
      <w:pPr>
        <w:spacing w:line="480" w:lineRule="auto"/>
        <w:jc w:val="both"/>
        <w:rPr>
          <w:rFonts w:ascii="Arial" w:hAnsi="Arial" w:cs="Arial"/>
          <w:sz w:val="24"/>
          <w:szCs w:val="24"/>
          <w:lang w:val="en-US"/>
        </w:rPr>
      </w:pPr>
      <w:r>
        <w:rPr>
          <w:rFonts w:ascii="Arial" w:hAnsi="Arial" w:cs="Arial"/>
          <w:sz w:val="24"/>
          <w:szCs w:val="24"/>
          <w:lang w:val="en-US"/>
        </w:rPr>
        <w:t xml:space="preserve">The increase in homeworking has been challenging for both employers and employees.  </w:t>
      </w:r>
      <w:r w:rsidR="00DF531B">
        <w:rPr>
          <w:rFonts w:ascii="Arial" w:hAnsi="Arial" w:cs="Arial"/>
          <w:sz w:val="24"/>
          <w:szCs w:val="24"/>
          <w:lang w:val="en-US"/>
        </w:rPr>
        <w:t>Women</w:t>
      </w:r>
      <w:r w:rsidR="006F0847">
        <w:rPr>
          <w:rFonts w:ascii="Arial" w:hAnsi="Arial" w:cs="Arial"/>
          <w:sz w:val="24"/>
          <w:szCs w:val="24"/>
          <w:lang w:val="en-US"/>
        </w:rPr>
        <w:t xml:space="preserve"> in particular</w:t>
      </w:r>
      <w:r w:rsidR="00DF531B">
        <w:rPr>
          <w:rFonts w:ascii="Arial" w:hAnsi="Arial" w:cs="Arial"/>
          <w:sz w:val="24"/>
          <w:szCs w:val="24"/>
          <w:lang w:val="en-US"/>
        </w:rPr>
        <w:t xml:space="preserve"> have been detrimentally impacted by COVID-19 and in a global survey conducted by Deloitte 70% of women felt that their career progression would be slowed down as a direct result of the pandemic.  Th</w:t>
      </w:r>
      <w:r w:rsidR="00FE666F">
        <w:rPr>
          <w:rFonts w:ascii="Arial" w:hAnsi="Arial" w:cs="Arial"/>
          <w:sz w:val="24"/>
          <w:szCs w:val="24"/>
          <w:lang w:val="en-US"/>
        </w:rPr>
        <w:t>e report suggests that the impact can be minimised by organisations taking a customi</w:t>
      </w:r>
      <w:r w:rsidR="00D740F6">
        <w:rPr>
          <w:rFonts w:ascii="Arial" w:hAnsi="Arial" w:cs="Arial"/>
          <w:sz w:val="24"/>
          <w:szCs w:val="24"/>
          <w:lang w:val="en-US"/>
        </w:rPr>
        <w:t>s</w:t>
      </w:r>
      <w:r w:rsidR="00FE666F">
        <w:rPr>
          <w:rFonts w:ascii="Arial" w:hAnsi="Arial" w:cs="Arial"/>
          <w:sz w:val="24"/>
          <w:szCs w:val="24"/>
          <w:lang w:val="en-US"/>
        </w:rPr>
        <w:t xml:space="preserve">ed approach to the needs of the women in the business and </w:t>
      </w:r>
      <w:r w:rsidR="00FE666F" w:rsidRPr="00B2564C">
        <w:rPr>
          <w:rFonts w:ascii="Arial" w:hAnsi="Arial" w:cs="Arial"/>
          <w:sz w:val="24"/>
          <w:szCs w:val="24"/>
        </w:rPr>
        <w:t>highlights</w:t>
      </w:r>
      <w:r w:rsidR="00FE666F">
        <w:rPr>
          <w:rFonts w:ascii="Arial" w:hAnsi="Arial" w:cs="Arial"/>
          <w:sz w:val="24"/>
          <w:szCs w:val="24"/>
          <w:lang w:val="en-US"/>
        </w:rPr>
        <w:t xml:space="preserve"> making flexible working the norm and leading with empathy and trust as key factors</w:t>
      </w:r>
      <w:r w:rsidR="00054E56">
        <w:rPr>
          <w:rFonts w:ascii="Arial" w:hAnsi="Arial" w:cs="Arial"/>
          <w:sz w:val="24"/>
          <w:szCs w:val="24"/>
          <w:lang w:val="en-US"/>
        </w:rPr>
        <w:t xml:space="preserve"> (Deloitte, 2020).</w:t>
      </w:r>
    </w:p>
    <w:p w14:paraId="58BCAD4F" w14:textId="70D27CAA" w:rsidR="00E759EF" w:rsidRDefault="00DF531B" w:rsidP="005222D2">
      <w:pPr>
        <w:spacing w:line="480" w:lineRule="auto"/>
        <w:jc w:val="both"/>
        <w:rPr>
          <w:rFonts w:ascii="Arial" w:hAnsi="Arial" w:cs="Arial"/>
          <w:sz w:val="24"/>
          <w:szCs w:val="24"/>
          <w:lang w:val="en-US"/>
        </w:rPr>
      </w:pPr>
      <w:r>
        <w:rPr>
          <w:rFonts w:ascii="Arial" w:hAnsi="Arial" w:cs="Arial"/>
          <w:sz w:val="24"/>
          <w:szCs w:val="24"/>
          <w:lang w:val="en-US"/>
        </w:rPr>
        <w:t>The</w:t>
      </w:r>
      <w:r w:rsidR="00E759EF">
        <w:rPr>
          <w:rFonts w:ascii="Arial" w:hAnsi="Arial" w:cs="Arial"/>
          <w:sz w:val="24"/>
          <w:szCs w:val="24"/>
          <w:lang w:val="en-US"/>
        </w:rPr>
        <w:t xml:space="preserve"> wellbeing of homeworkers is concerning and results from a study carried out by the Institute for Employment Studies (IES) 50% o</w:t>
      </w:r>
      <w:r w:rsidR="00E759EF" w:rsidRPr="00E759EF">
        <w:rPr>
          <w:rFonts w:ascii="Arial" w:hAnsi="Arial" w:cs="Arial"/>
          <w:sz w:val="24"/>
          <w:szCs w:val="24"/>
          <w:lang w:val="en-US"/>
        </w:rPr>
        <w:t>f all respondents reported not being happy with their current work-life balance; 33</w:t>
      </w:r>
      <w:r w:rsidR="00E759EF">
        <w:rPr>
          <w:rFonts w:ascii="Arial" w:hAnsi="Arial" w:cs="Arial"/>
          <w:sz w:val="24"/>
          <w:szCs w:val="24"/>
          <w:lang w:val="en-US"/>
        </w:rPr>
        <w:t>%</w:t>
      </w:r>
      <w:r w:rsidR="00E759EF" w:rsidRPr="00E759EF">
        <w:rPr>
          <w:rFonts w:ascii="Arial" w:hAnsi="Arial" w:cs="Arial"/>
          <w:sz w:val="24"/>
          <w:szCs w:val="24"/>
          <w:lang w:val="en-US"/>
        </w:rPr>
        <w:t xml:space="preserve"> frequently feel isolated, 21</w:t>
      </w:r>
      <w:r w:rsidR="00E759EF">
        <w:rPr>
          <w:rFonts w:ascii="Arial" w:hAnsi="Arial" w:cs="Arial"/>
          <w:sz w:val="24"/>
          <w:szCs w:val="24"/>
          <w:lang w:val="en-US"/>
        </w:rPr>
        <w:t>%</w:t>
      </w:r>
      <w:r w:rsidR="00E759EF" w:rsidRPr="00E759EF">
        <w:rPr>
          <w:rFonts w:ascii="Arial" w:hAnsi="Arial" w:cs="Arial"/>
          <w:sz w:val="24"/>
          <w:szCs w:val="24"/>
          <w:lang w:val="en-US"/>
        </w:rPr>
        <w:t xml:space="preserve"> are worried about job security, while 41</w:t>
      </w:r>
      <w:r w:rsidR="00E759EF">
        <w:rPr>
          <w:rFonts w:ascii="Arial" w:hAnsi="Arial" w:cs="Arial"/>
          <w:sz w:val="24"/>
          <w:szCs w:val="24"/>
          <w:lang w:val="en-US"/>
        </w:rPr>
        <w:t>% are concerned about</w:t>
      </w:r>
      <w:r w:rsidR="00E759EF" w:rsidRPr="00E759EF">
        <w:rPr>
          <w:rFonts w:ascii="Arial" w:hAnsi="Arial" w:cs="Arial"/>
          <w:sz w:val="24"/>
          <w:szCs w:val="24"/>
          <w:lang w:val="en-US"/>
        </w:rPr>
        <w:t xml:space="preserve"> health</w:t>
      </w:r>
      <w:r w:rsidR="00E759EF">
        <w:rPr>
          <w:rFonts w:ascii="Arial" w:hAnsi="Arial" w:cs="Arial"/>
          <w:sz w:val="24"/>
          <w:szCs w:val="24"/>
          <w:lang w:val="en-US"/>
        </w:rPr>
        <w:t xml:space="preserve"> of family members (Bevan, Mason and Majorek, 2020)</w:t>
      </w:r>
    </w:p>
    <w:p w14:paraId="4C063E8D" w14:textId="77777777" w:rsidR="006A2923" w:rsidRDefault="00DF531B" w:rsidP="00397B76">
      <w:pPr>
        <w:spacing w:line="480" w:lineRule="auto"/>
        <w:jc w:val="both"/>
        <w:rPr>
          <w:rFonts w:ascii="Arial" w:hAnsi="Arial" w:cs="Arial"/>
          <w:sz w:val="24"/>
          <w:szCs w:val="24"/>
          <w:lang w:val="en-US"/>
        </w:rPr>
      </w:pPr>
      <w:r>
        <w:rPr>
          <w:rFonts w:ascii="Arial" w:hAnsi="Arial" w:cs="Arial"/>
          <w:sz w:val="24"/>
          <w:szCs w:val="24"/>
          <w:lang w:val="en-US"/>
        </w:rPr>
        <w:t>Work pressures may also have increased due to other employees being furloughed for example</w:t>
      </w:r>
      <w:r w:rsidR="0096749E">
        <w:rPr>
          <w:rFonts w:ascii="Arial" w:hAnsi="Arial" w:cs="Arial"/>
          <w:sz w:val="24"/>
          <w:szCs w:val="24"/>
          <w:lang w:val="en-US"/>
        </w:rPr>
        <w:t xml:space="preserve"> (Suff, 2020). </w:t>
      </w:r>
      <w:r>
        <w:rPr>
          <w:rFonts w:ascii="Arial" w:hAnsi="Arial" w:cs="Arial"/>
          <w:sz w:val="24"/>
          <w:szCs w:val="24"/>
          <w:lang w:val="en-US"/>
        </w:rPr>
        <w:t xml:space="preserve"> </w:t>
      </w:r>
      <w:r w:rsidR="0096749E">
        <w:rPr>
          <w:rFonts w:ascii="Arial" w:hAnsi="Arial" w:cs="Arial"/>
          <w:sz w:val="24"/>
          <w:szCs w:val="24"/>
          <w:lang w:val="en-US"/>
        </w:rPr>
        <w:t xml:space="preserve">Managers should be reviewing workloads regularly to avoid over-burdening employees and taking action where employees are struggling. </w:t>
      </w:r>
      <w:r w:rsidR="006F0847">
        <w:rPr>
          <w:rFonts w:ascii="Arial" w:hAnsi="Arial" w:cs="Arial"/>
          <w:sz w:val="24"/>
          <w:szCs w:val="24"/>
          <w:lang w:val="en-US"/>
        </w:rPr>
        <w:t xml:space="preserve"> </w:t>
      </w:r>
    </w:p>
    <w:p w14:paraId="09926B9F" w14:textId="782EE7CD" w:rsidR="006945EA" w:rsidRDefault="006F0847" w:rsidP="00397B76">
      <w:pPr>
        <w:spacing w:line="480" w:lineRule="auto"/>
        <w:jc w:val="both"/>
        <w:rPr>
          <w:rFonts w:ascii="Arial" w:hAnsi="Arial" w:cs="Arial"/>
          <w:sz w:val="24"/>
          <w:szCs w:val="24"/>
          <w:lang w:val="en-US"/>
        </w:rPr>
      </w:pPr>
      <w:r>
        <w:rPr>
          <w:rFonts w:ascii="Arial" w:hAnsi="Arial" w:cs="Arial"/>
          <w:sz w:val="24"/>
          <w:szCs w:val="24"/>
          <w:lang w:val="en-US"/>
        </w:rPr>
        <w:t xml:space="preserve">Talking openly about mental health is also key especially during the pandemic as more people are likely to </w:t>
      </w:r>
      <w:r w:rsidR="00397B76">
        <w:rPr>
          <w:rFonts w:ascii="Arial" w:hAnsi="Arial" w:cs="Arial"/>
          <w:sz w:val="24"/>
          <w:szCs w:val="24"/>
          <w:lang w:val="en-US"/>
        </w:rPr>
        <w:t xml:space="preserve">be </w:t>
      </w:r>
      <w:r>
        <w:rPr>
          <w:rFonts w:ascii="Arial" w:hAnsi="Arial" w:cs="Arial"/>
          <w:sz w:val="24"/>
          <w:szCs w:val="24"/>
          <w:lang w:val="en-US"/>
        </w:rPr>
        <w:t>experiencing poor mental health (Mind, 2020)</w:t>
      </w:r>
      <w:r w:rsidR="00397B76">
        <w:rPr>
          <w:rFonts w:ascii="Arial" w:hAnsi="Arial" w:cs="Arial"/>
          <w:sz w:val="24"/>
          <w:szCs w:val="24"/>
          <w:lang w:val="en-US"/>
        </w:rPr>
        <w:t xml:space="preserve">.  The Mental Health foundation reported in November 2020 that </w:t>
      </w:r>
      <w:r w:rsidR="00397B76" w:rsidRPr="00397B76">
        <w:rPr>
          <w:rFonts w:ascii="Arial" w:hAnsi="Arial" w:cs="Arial"/>
          <w:sz w:val="24"/>
          <w:szCs w:val="24"/>
          <w:lang w:val="en-US"/>
        </w:rPr>
        <w:t xml:space="preserve">45% of the UK population had felt </w:t>
      </w:r>
      <w:r w:rsidR="00397B76" w:rsidRPr="00397B76">
        <w:rPr>
          <w:rFonts w:ascii="Arial" w:hAnsi="Arial" w:cs="Arial"/>
          <w:sz w:val="24"/>
          <w:szCs w:val="24"/>
          <w:lang w:val="en-US"/>
        </w:rPr>
        <w:lastRenderedPageBreak/>
        <w:t xml:space="preserve">anxious or worried in the previous two weeks, which rose to 64% of respondents who have a pre-existing mental health condition.  </w:t>
      </w:r>
      <w:r w:rsidR="00397B76">
        <w:rPr>
          <w:rFonts w:ascii="Arial" w:hAnsi="Arial" w:cs="Arial"/>
          <w:sz w:val="24"/>
          <w:szCs w:val="24"/>
          <w:lang w:val="en-US"/>
        </w:rPr>
        <w:t>(Mental Health Foundation, 2020)</w:t>
      </w:r>
    </w:p>
    <w:p w14:paraId="3A7FACD1" w14:textId="3EDFC4B5" w:rsidR="00DE7A6A" w:rsidRDefault="00DE7A6A" w:rsidP="00397B76">
      <w:pPr>
        <w:spacing w:line="480" w:lineRule="auto"/>
        <w:jc w:val="both"/>
        <w:rPr>
          <w:rFonts w:ascii="Arial" w:hAnsi="Arial" w:cs="Arial"/>
          <w:sz w:val="24"/>
          <w:szCs w:val="24"/>
          <w:lang w:val="en-US"/>
        </w:rPr>
      </w:pPr>
      <w:r>
        <w:rPr>
          <w:rFonts w:ascii="Arial" w:hAnsi="Arial" w:cs="Arial"/>
          <w:sz w:val="24"/>
          <w:szCs w:val="24"/>
          <w:lang w:val="en-US"/>
        </w:rPr>
        <w:t xml:space="preserve">Employee Assistance Programmes (EAP) are a way in which businesses can support the wellbeing of employees.  An EAP provides </w:t>
      </w:r>
      <w:r w:rsidRPr="00DE7A6A">
        <w:rPr>
          <w:rFonts w:ascii="Arial" w:hAnsi="Arial" w:cs="Arial"/>
          <w:sz w:val="24"/>
          <w:szCs w:val="24"/>
          <w:lang w:val="en-US"/>
        </w:rPr>
        <w:t>managed access to a range of experts and mental health professionals, accessed through a single</w:t>
      </w:r>
      <w:r w:rsidR="00D11FDD">
        <w:rPr>
          <w:rFonts w:ascii="Arial" w:hAnsi="Arial" w:cs="Arial"/>
          <w:sz w:val="24"/>
          <w:szCs w:val="24"/>
          <w:lang w:val="en-US"/>
        </w:rPr>
        <w:t>-</w:t>
      </w:r>
      <w:r w:rsidRPr="00DE7A6A">
        <w:rPr>
          <w:rFonts w:ascii="Arial" w:hAnsi="Arial" w:cs="Arial"/>
          <w:sz w:val="24"/>
          <w:szCs w:val="24"/>
          <w:lang w:val="en-US"/>
        </w:rPr>
        <w:t>entry point and via a structured assessment of need, that will provide support, guidance and information on a wide range of work related and personal issues that can affect work performance and attendance</w:t>
      </w:r>
      <w:r w:rsidR="00D11FDD">
        <w:rPr>
          <w:rFonts w:ascii="Arial" w:hAnsi="Arial" w:cs="Arial"/>
          <w:sz w:val="24"/>
          <w:szCs w:val="24"/>
          <w:lang w:val="en-US"/>
        </w:rPr>
        <w:t xml:space="preserve"> (IOD, 2019).  This resource is always available and support can be accessed more quickly than via the NHS for example.  Offering this as a benefit to employees will likely have a positive effect on an employees wellbeing and improve engagement. </w:t>
      </w:r>
    </w:p>
    <w:p w14:paraId="7BBEC696" w14:textId="709A0143" w:rsidR="007820EF" w:rsidRPr="00EA1B9B" w:rsidRDefault="00C41F0D" w:rsidP="005222D2">
      <w:pPr>
        <w:spacing w:line="480" w:lineRule="auto"/>
        <w:jc w:val="both"/>
        <w:rPr>
          <w:rFonts w:ascii="Arial" w:hAnsi="Arial" w:cs="Arial"/>
          <w:b/>
          <w:bCs/>
          <w:sz w:val="24"/>
          <w:szCs w:val="24"/>
          <w:lang w:val="en-US"/>
        </w:rPr>
      </w:pPr>
      <w:r>
        <w:rPr>
          <w:rFonts w:ascii="Arial" w:hAnsi="Arial" w:cs="Arial"/>
          <w:b/>
          <w:bCs/>
          <w:sz w:val="24"/>
          <w:szCs w:val="24"/>
          <w:lang w:val="en-US"/>
        </w:rPr>
        <w:t>3</w:t>
      </w:r>
      <w:r w:rsidR="007820EF" w:rsidRPr="00EA1B9B">
        <w:rPr>
          <w:rFonts w:ascii="Arial" w:hAnsi="Arial" w:cs="Arial"/>
          <w:b/>
          <w:bCs/>
          <w:sz w:val="24"/>
          <w:szCs w:val="24"/>
          <w:lang w:val="en-US"/>
        </w:rPr>
        <w:t>.1.5</w:t>
      </w:r>
      <w:r w:rsidR="007820EF" w:rsidRPr="00EA1B9B">
        <w:rPr>
          <w:rFonts w:ascii="Arial" w:hAnsi="Arial" w:cs="Arial"/>
          <w:b/>
          <w:bCs/>
          <w:sz w:val="24"/>
          <w:szCs w:val="24"/>
          <w:lang w:val="en-US"/>
        </w:rPr>
        <w:tab/>
        <w:t xml:space="preserve">Technological </w:t>
      </w:r>
    </w:p>
    <w:p w14:paraId="71836A86" w14:textId="6E6294AC" w:rsidR="007820EF" w:rsidRDefault="007820EF" w:rsidP="005222D2">
      <w:pPr>
        <w:spacing w:line="480" w:lineRule="auto"/>
        <w:jc w:val="both"/>
        <w:rPr>
          <w:rFonts w:ascii="Arial" w:hAnsi="Arial" w:cs="Arial"/>
          <w:sz w:val="24"/>
          <w:szCs w:val="24"/>
          <w:lang w:val="en-US"/>
        </w:rPr>
      </w:pPr>
      <w:r>
        <w:rPr>
          <w:rFonts w:ascii="Arial" w:hAnsi="Arial" w:cs="Arial"/>
          <w:sz w:val="24"/>
          <w:szCs w:val="24"/>
          <w:lang w:val="en-US"/>
        </w:rPr>
        <w:t xml:space="preserve">The Government decision to enforce lockdown in March was made with </w:t>
      </w:r>
      <w:r w:rsidR="00FB595E">
        <w:rPr>
          <w:rFonts w:ascii="Arial" w:hAnsi="Arial" w:cs="Arial"/>
          <w:sz w:val="24"/>
          <w:szCs w:val="24"/>
          <w:lang w:val="en-US"/>
        </w:rPr>
        <w:t>no</w:t>
      </w:r>
      <w:r>
        <w:rPr>
          <w:rFonts w:ascii="Arial" w:hAnsi="Arial" w:cs="Arial"/>
          <w:sz w:val="24"/>
          <w:szCs w:val="24"/>
          <w:lang w:val="en-US"/>
        </w:rPr>
        <w:t xml:space="preserve"> warning.  Businesses had to respond quickly to ensure employees could work from home effectively.  The importance of technology has been highlighted throughout the pandemic and developments in apps, software platforms etc. have increased.  This will likely impact the way we eat out in future for example as apps have been created for diners to order themselves.  This will likely have an impact of the number of staff required. Whilst these changes were </w:t>
      </w:r>
      <w:r w:rsidR="007E05BB">
        <w:rPr>
          <w:rFonts w:ascii="Arial" w:hAnsi="Arial" w:cs="Arial"/>
          <w:sz w:val="24"/>
          <w:szCs w:val="24"/>
          <w:lang w:val="en-US"/>
        </w:rPr>
        <w:t>emerging</w:t>
      </w:r>
      <w:r>
        <w:rPr>
          <w:rFonts w:ascii="Arial" w:hAnsi="Arial" w:cs="Arial"/>
          <w:sz w:val="24"/>
          <w:szCs w:val="24"/>
          <w:lang w:val="en-US"/>
        </w:rPr>
        <w:t xml:space="preserve"> they have been accelerated by the pandemic.</w:t>
      </w:r>
      <w:r w:rsidR="007E05BB">
        <w:rPr>
          <w:rFonts w:ascii="Arial" w:hAnsi="Arial" w:cs="Arial"/>
          <w:sz w:val="24"/>
          <w:szCs w:val="24"/>
          <w:lang w:val="en-US"/>
        </w:rPr>
        <w:t xml:space="preserve"> (Wallace Stephens and Morgante, 2020)</w:t>
      </w:r>
    </w:p>
    <w:p w14:paraId="3230F7AA" w14:textId="11C7D3E8" w:rsidR="00D45CF9" w:rsidRDefault="00D45CF9" w:rsidP="005222D2">
      <w:pPr>
        <w:spacing w:line="480" w:lineRule="auto"/>
        <w:jc w:val="both"/>
        <w:rPr>
          <w:rFonts w:ascii="Arial" w:hAnsi="Arial" w:cs="Arial"/>
          <w:sz w:val="24"/>
          <w:szCs w:val="24"/>
          <w:lang w:val="en-US"/>
        </w:rPr>
      </w:pPr>
      <w:r>
        <w:rPr>
          <w:rFonts w:ascii="Arial" w:hAnsi="Arial" w:cs="Arial"/>
          <w:sz w:val="24"/>
          <w:szCs w:val="24"/>
          <w:lang w:val="en-US"/>
        </w:rPr>
        <w:t>Businesses and employees had to adapt quickly to a very different way of working heavily focused around collaboration platforms or video conferencing for example using software such as Zoom or Microsoft Teams.  Both companies have seen a huge rise in users since the pandemic began.   In October 2020 Microsoft CEO S</w:t>
      </w:r>
      <w:r w:rsidRPr="00D45CF9">
        <w:rPr>
          <w:rFonts w:ascii="Arial" w:hAnsi="Arial" w:cs="Arial"/>
          <w:sz w:val="24"/>
          <w:szCs w:val="24"/>
          <w:lang w:val="en-US"/>
        </w:rPr>
        <w:t xml:space="preserve">atya </w:t>
      </w:r>
      <w:r w:rsidRPr="00D45CF9">
        <w:rPr>
          <w:rFonts w:ascii="Arial" w:hAnsi="Arial" w:cs="Arial"/>
          <w:sz w:val="24"/>
          <w:szCs w:val="24"/>
          <w:lang w:val="en-US"/>
        </w:rPr>
        <w:lastRenderedPageBreak/>
        <w:t xml:space="preserve">Nadella revealed that </w:t>
      </w:r>
      <w:r>
        <w:rPr>
          <w:rFonts w:ascii="Arial" w:hAnsi="Arial" w:cs="Arial"/>
          <w:sz w:val="24"/>
          <w:szCs w:val="24"/>
          <w:lang w:val="en-US"/>
        </w:rPr>
        <w:t>the Teams</w:t>
      </w:r>
      <w:r w:rsidRPr="00D45CF9">
        <w:rPr>
          <w:rFonts w:ascii="Arial" w:hAnsi="Arial" w:cs="Arial"/>
          <w:sz w:val="24"/>
          <w:szCs w:val="24"/>
          <w:lang w:val="en-US"/>
        </w:rPr>
        <w:t xml:space="preserve"> platform now </w:t>
      </w:r>
      <w:r>
        <w:rPr>
          <w:rFonts w:ascii="Arial" w:hAnsi="Arial" w:cs="Arial"/>
          <w:sz w:val="24"/>
          <w:szCs w:val="24"/>
          <w:lang w:val="en-US"/>
        </w:rPr>
        <w:t xml:space="preserve">has </w:t>
      </w:r>
      <w:r w:rsidRPr="00D45CF9">
        <w:rPr>
          <w:rFonts w:ascii="Arial" w:hAnsi="Arial" w:cs="Arial"/>
          <w:sz w:val="24"/>
          <w:szCs w:val="24"/>
          <w:lang w:val="en-US"/>
        </w:rPr>
        <w:t>more than 115 million daily active users</w:t>
      </w:r>
      <w:r>
        <w:rPr>
          <w:rFonts w:ascii="Arial" w:hAnsi="Arial" w:cs="Arial"/>
          <w:sz w:val="24"/>
          <w:szCs w:val="24"/>
          <w:lang w:val="en-US"/>
        </w:rPr>
        <w:t xml:space="preserve"> which is</w:t>
      </w:r>
      <w:r w:rsidRPr="00D45CF9">
        <w:rPr>
          <w:rFonts w:ascii="Arial" w:hAnsi="Arial" w:cs="Arial"/>
          <w:sz w:val="24"/>
          <w:szCs w:val="24"/>
          <w:lang w:val="en-US"/>
        </w:rPr>
        <w:t xml:space="preserve"> an increase of 53% since April 2020.</w:t>
      </w:r>
      <w:r>
        <w:rPr>
          <w:rFonts w:ascii="Arial" w:hAnsi="Arial" w:cs="Arial"/>
          <w:sz w:val="24"/>
          <w:szCs w:val="24"/>
          <w:lang w:val="en-US"/>
        </w:rPr>
        <w:t xml:space="preserve"> (Hughes, 2020)</w:t>
      </w:r>
      <w:r w:rsidR="006A2923">
        <w:rPr>
          <w:rFonts w:ascii="Arial" w:hAnsi="Arial" w:cs="Arial"/>
          <w:sz w:val="24"/>
          <w:szCs w:val="24"/>
          <w:lang w:val="en-US"/>
        </w:rPr>
        <w:t>.  Similarly Bernstein Research Analysts reported that in the months of January and February 2020 t</w:t>
      </w:r>
      <w:r w:rsidR="006A2923" w:rsidRPr="006A2923">
        <w:rPr>
          <w:rFonts w:ascii="Arial" w:hAnsi="Arial" w:cs="Arial"/>
          <w:sz w:val="24"/>
          <w:szCs w:val="24"/>
          <w:lang w:val="en-US"/>
        </w:rPr>
        <w:t xml:space="preserve">he company added 2.22 million monthly active users, while in </w:t>
      </w:r>
      <w:r w:rsidR="006A2923">
        <w:rPr>
          <w:rFonts w:ascii="Arial" w:hAnsi="Arial" w:cs="Arial"/>
          <w:sz w:val="24"/>
          <w:szCs w:val="24"/>
          <w:lang w:val="en-US"/>
        </w:rPr>
        <w:t xml:space="preserve">the whole of </w:t>
      </w:r>
      <w:r w:rsidR="006A2923" w:rsidRPr="006A2923">
        <w:rPr>
          <w:rFonts w:ascii="Arial" w:hAnsi="Arial" w:cs="Arial"/>
          <w:sz w:val="24"/>
          <w:szCs w:val="24"/>
          <w:lang w:val="en-US"/>
        </w:rPr>
        <w:t>2019 it added 1.99 million</w:t>
      </w:r>
      <w:r w:rsidR="006A2923">
        <w:rPr>
          <w:rFonts w:ascii="Arial" w:hAnsi="Arial" w:cs="Arial"/>
          <w:sz w:val="24"/>
          <w:szCs w:val="24"/>
          <w:lang w:val="en-US"/>
        </w:rPr>
        <w:t xml:space="preserve"> </w:t>
      </w:r>
      <w:r w:rsidR="006A2923" w:rsidRPr="006A2923">
        <w:rPr>
          <w:rFonts w:ascii="Arial" w:hAnsi="Arial" w:cs="Arial"/>
          <w:sz w:val="24"/>
          <w:szCs w:val="24"/>
          <w:lang w:val="en-US"/>
        </w:rPr>
        <w:t>amid corporate concerns about the spread of coronavirus</w:t>
      </w:r>
      <w:r w:rsidR="006A2923">
        <w:rPr>
          <w:rFonts w:ascii="Arial" w:hAnsi="Arial" w:cs="Arial"/>
          <w:sz w:val="24"/>
          <w:szCs w:val="24"/>
          <w:lang w:val="en-US"/>
        </w:rPr>
        <w:t>. (Novet, 2020)</w:t>
      </w:r>
    </w:p>
    <w:p w14:paraId="3A19363F" w14:textId="6A5E71BF" w:rsidR="00B70B99" w:rsidRDefault="00B70B99" w:rsidP="005222D2">
      <w:pPr>
        <w:spacing w:line="480" w:lineRule="auto"/>
        <w:jc w:val="both"/>
        <w:rPr>
          <w:rFonts w:ascii="Arial" w:hAnsi="Arial" w:cs="Arial"/>
          <w:sz w:val="24"/>
          <w:szCs w:val="24"/>
          <w:lang w:val="en-US"/>
        </w:rPr>
      </w:pPr>
      <w:r>
        <w:rPr>
          <w:rFonts w:ascii="Arial" w:hAnsi="Arial" w:cs="Arial"/>
          <w:sz w:val="24"/>
          <w:szCs w:val="24"/>
          <w:lang w:val="en-US"/>
        </w:rPr>
        <w:t xml:space="preserve">Businesses with an online presence already such as global giant Amazon have benefitted massively from the pandemic. </w:t>
      </w:r>
      <w:r w:rsidRPr="00B70B99">
        <w:rPr>
          <w:rFonts w:ascii="Arial" w:hAnsi="Arial" w:cs="Arial"/>
          <w:sz w:val="24"/>
          <w:szCs w:val="24"/>
          <w:lang w:val="en-US"/>
        </w:rPr>
        <w:t>At the end of July</w:t>
      </w:r>
      <w:r>
        <w:rPr>
          <w:rFonts w:ascii="Arial" w:hAnsi="Arial" w:cs="Arial"/>
          <w:sz w:val="24"/>
          <w:szCs w:val="24"/>
          <w:lang w:val="en-US"/>
        </w:rPr>
        <w:t xml:space="preserve"> 2020</w:t>
      </w:r>
      <w:r w:rsidRPr="00B70B99">
        <w:rPr>
          <w:rFonts w:ascii="Arial" w:hAnsi="Arial" w:cs="Arial"/>
          <w:sz w:val="24"/>
          <w:szCs w:val="24"/>
          <w:lang w:val="en-US"/>
        </w:rPr>
        <w:t>, the company announced that it had doubled its quarterly profits to $5.2bn (£3.95bn), compared with $2.6bn at the same point in 2019. Net sales had risen by 40%.</w:t>
      </w:r>
      <w:r>
        <w:rPr>
          <w:rFonts w:ascii="Arial" w:hAnsi="Arial" w:cs="Arial"/>
          <w:sz w:val="24"/>
          <w:szCs w:val="24"/>
          <w:lang w:val="en-US"/>
        </w:rPr>
        <w:t xml:space="preserve"> (Harris J, 2020) Arguably the increase in profits may have come at a cost to employee wellbeing</w:t>
      </w:r>
      <w:r w:rsidR="00FF4DEE">
        <w:rPr>
          <w:rFonts w:ascii="Arial" w:hAnsi="Arial" w:cs="Arial"/>
          <w:sz w:val="24"/>
          <w:szCs w:val="24"/>
          <w:lang w:val="en-US"/>
        </w:rPr>
        <w:t>.  W</w:t>
      </w:r>
      <w:r>
        <w:rPr>
          <w:rFonts w:ascii="Arial" w:hAnsi="Arial" w:cs="Arial"/>
          <w:sz w:val="24"/>
          <w:szCs w:val="24"/>
          <w:lang w:val="en-US"/>
        </w:rPr>
        <w:t>orking conditions at the online retailer have been found to be detrimental to employee wellbeing</w:t>
      </w:r>
      <w:r w:rsidR="00FF4DEE">
        <w:rPr>
          <w:rFonts w:ascii="Arial" w:hAnsi="Arial" w:cs="Arial"/>
          <w:sz w:val="24"/>
          <w:szCs w:val="24"/>
          <w:lang w:val="en-US"/>
        </w:rPr>
        <w:t xml:space="preserve"> due to </w:t>
      </w:r>
      <w:r w:rsidR="00FC0865">
        <w:rPr>
          <w:rFonts w:ascii="Arial" w:hAnsi="Arial" w:cs="Arial"/>
          <w:sz w:val="24"/>
          <w:szCs w:val="24"/>
          <w:lang w:val="en-US"/>
        </w:rPr>
        <w:t xml:space="preserve">unachievable </w:t>
      </w:r>
      <w:r w:rsidR="00FF4DEE">
        <w:rPr>
          <w:rFonts w:ascii="Arial" w:hAnsi="Arial" w:cs="Arial"/>
          <w:sz w:val="24"/>
          <w:szCs w:val="24"/>
          <w:lang w:val="en-US"/>
        </w:rPr>
        <w:t>targets, long hours, uncomfortable working conditions due to heat / cold etc</w:t>
      </w:r>
      <w:r w:rsidR="00984A36">
        <w:rPr>
          <w:rFonts w:ascii="Arial" w:hAnsi="Arial" w:cs="Arial"/>
          <w:sz w:val="24"/>
          <w:szCs w:val="24"/>
          <w:lang w:val="en-US"/>
        </w:rPr>
        <w:t>.</w:t>
      </w:r>
      <w:r w:rsidR="00FF4DEE">
        <w:rPr>
          <w:rFonts w:ascii="Arial" w:hAnsi="Arial" w:cs="Arial"/>
          <w:sz w:val="24"/>
          <w:szCs w:val="24"/>
          <w:lang w:val="en-US"/>
        </w:rPr>
        <w:t xml:space="preserve"> long</w:t>
      </w:r>
      <w:r>
        <w:rPr>
          <w:rFonts w:ascii="Arial" w:hAnsi="Arial" w:cs="Arial"/>
          <w:sz w:val="24"/>
          <w:szCs w:val="24"/>
          <w:lang w:val="en-US"/>
        </w:rPr>
        <w:t xml:space="preserve"> before the pandemic</w:t>
      </w:r>
      <w:r w:rsidR="00FF4DEE">
        <w:rPr>
          <w:rFonts w:ascii="Arial" w:hAnsi="Arial" w:cs="Arial"/>
          <w:sz w:val="24"/>
          <w:szCs w:val="24"/>
          <w:lang w:val="en-US"/>
        </w:rPr>
        <w:t xml:space="preserve"> began (BBC Panorama, 2014).  </w:t>
      </w:r>
      <w:r w:rsidR="00FC0865">
        <w:rPr>
          <w:rFonts w:ascii="Arial" w:hAnsi="Arial" w:cs="Arial"/>
          <w:sz w:val="24"/>
          <w:szCs w:val="24"/>
          <w:lang w:val="en-US"/>
        </w:rPr>
        <w:t>These were exacerbated by the sudden increase in customer orders at the start of the pandemic</w:t>
      </w:r>
      <w:r w:rsidR="00984A36">
        <w:rPr>
          <w:rFonts w:ascii="Arial" w:hAnsi="Arial" w:cs="Arial"/>
          <w:sz w:val="24"/>
          <w:szCs w:val="24"/>
          <w:lang w:val="en-US"/>
        </w:rPr>
        <w:t xml:space="preserve"> as well as the lack of PPE, hand sanitiser etc.</w:t>
      </w:r>
      <w:r w:rsidR="00FC0865">
        <w:rPr>
          <w:rFonts w:ascii="Arial" w:hAnsi="Arial" w:cs="Arial"/>
          <w:sz w:val="24"/>
          <w:szCs w:val="24"/>
          <w:lang w:val="en-US"/>
        </w:rPr>
        <w:t xml:space="preserve"> (Harris J, 2020)</w:t>
      </w:r>
    </w:p>
    <w:p w14:paraId="164CA49B" w14:textId="77777777" w:rsidR="005222D2" w:rsidRDefault="005222D2" w:rsidP="000D22C8">
      <w:pPr>
        <w:spacing w:line="480" w:lineRule="auto"/>
        <w:jc w:val="both"/>
        <w:rPr>
          <w:rFonts w:ascii="Arial" w:hAnsi="Arial" w:cs="Arial"/>
          <w:sz w:val="24"/>
          <w:szCs w:val="24"/>
          <w:lang w:val="en-US"/>
        </w:rPr>
      </w:pPr>
    </w:p>
    <w:p w14:paraId="0992A19F" w14:textId="58D65F19" w:rsidR="00E23ABE" w:rsidRDefault="00E23ABE">
      <w:pPr>
        <w:rPr>
          <w:rFonts w:ascii="Arial" w:hAnsi="Arial" w:cs="Arial"/>
          <w:sz w:val="24"/>
          <w:szCs w:val="24"/>
          <w:lang w:val="en-US"/>
        </w:rPr>
      </w:pPr>
      <w:r>
        <w:rPr>
          <w:rFonts w:ascii="Arial" w:hAnsi="Arial" w:cs="Arial"/>
          <w:sz w:val="24"/>
          <w:szCs w:val="24"/>
          <w:lang w:val="en-US"/>
        </w:rPr>
        <w:br w:type="page"/>
      </w:r>
    </w:p>
    <w:p w14:paraId="330B29A2" w14:textId="3AFBCF34" w:rsidR="00122087" w:rsidRPr="00EA1B9B" w:rsidRDefault="00E23ABE" w:rsidP="00E23ABE">
      <w:pPr>
        <w:pStyle w:val="ListParagraph"/>
        <w:numPr>
          <w:ilvl w:val="0"/>
          <w:numId w:val="6"/>
        </w:numPr>
        <w:spacing w:line="480" w:lineRule="auto"/>
        <w:jc w:val="both"/>
        <w:rPr>
          <w:rFonts w:ascii="Arial" w:hAnsi="Arial" w:cs="Arial"/>
          <w:b/>
          <w:bCs/>
          <w:sz w:val="24"/>
          <w:szCs w:val="24"/>
          <w:lang w:val="en-US"/>
        </w:rPr>
      </w:pPr>
      <w:r w:rsidRPr="00EA1B9B">
        <w:rPr>
          <w:rFonts w:ascii="Arial" w:hAnsi="Arial" w:cs="Arial"/>
          <w:b/>
          <w:bCs/>
          <w:sz w:val="24"/>
          <w:szCs w:val="24"/>
          <w:lang w:val="en-US"/>
        </w:rPr>
        <w:lastRenderedPageBreak/>
        <w:t>Evaluation of the response by VCL to COVID-19</w:t>
      </w:r>
    </w:p>
    <w:p w14:paraId="32CCF49B" w14:textId="397E876A" w:rsidR="00434ABF" w:rsidRPr="00EA1B9B" w:rsidRDefault="00C41F0D" w:rsidP="00E71FE3">
      <w:pPr>
        <w:spacing w:line="480" w:lineRule="auto"/>
        <w:jc w:val="both"/>
        <w:rPr>
          <w:rFonts w:ascii="Arial" w:hAnsi="Arial" w:cs="Arial"/>
          <w:b/>
          <w:bCs/>
          <w:sz w:val="24"/>
          <w:szCs w:val="24"/>
          <w:lang w:val="en-US"/>
        </w:rPr>
      </w:pPr>
      <w:r>
        <w:rPr>
          <w:rFonts w:ascii="Arial" w:hAnsi="Arial" w:cs="Arial"/>
          <w:b/>
          <w:bCs/>
          <w:sz w:val="24"/>
          <w:szCs w:val="24"/>
          <w:lang w:val="en-US"/>
        </w:rPr>
        <w:t>4</w:t>
      </w:r>
      <w:r w:rsidR="00E71FE3" w:rsidRPr="00EA1B9B">
        <w:rPr>
          <w:rFonts w:ascii="Arial" w:hAnsi="Arial" w:cs="Arial"/>
          <w:b/>
          <w:bCs/>
          <w:sz w:val="24"/>
          <w:szCs w:val="24"/>
          <w:lang w:val="en-US"/>
        </w:rPr>
        <w:t xml:space="preserve">.1 SWOT Analysis </w:t>
      </w:r>
    </w:p>
    <w:tbl>
      <w:tblPr>
        <w:tblStyle w:val="GridTable1Light-Accent5"/>
        <w:tblW w:w="0" w:type="auto"/>
        <w:tblLook w:val="04A0" w:firstRow="1" w:lastRow="0" w:firstColumn="1" w:lastColumn="0" w:noHBand="0" w:noVBand="1"/>
      </w:tblPr>
      <w:tblGrid>
        <w:gridCol w:w="4508"/>
        <w:gridCol w:w="4508"/>
      </w:tblGrid>
      <w:tr w:rsidR="00434ABF" w14:paraId="6E2030BE" w14:textId="77777777" w:rsidTr="003273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508" w:type="dxa"/>
          </w:tcPr>
          <w:p w14:paraId="72DC4D50" w14:textId="61B65911" w:rsidR="00434ABF" w:rsidRDefault="00434ABF" w:rsidP="00E71FE3">
            <w:pPr>
              <w:spacing w:line="480" w:lineRule="auto"/>
              <w:jc w:val="both"/>
              <w:rPr>
                <w:rFonts w:ascii="Arial" w:hAnsi="Arial" w:cs="Arial"/>
                <w:sz w:val="24"/>
                <w:szCs w:val="24"/>
                <w:lang w:val="en-US"/>
              </w:rPr>
            </w:pPr>
            <w:r>
              <w:rPr>
                <w:rFonts w:ascii="Arial" w:hAnsi="Arial" w:cs="Arial"/>
                <w:sz w:val="24"/>
                <w:szCs w:val="24"/>
                <w:lang w:val="en-US"/>
              </w:rPr>
              <w:t>Strengths</w:t>
            </w:r>
          </w:p>
        </w:tc>
        <w:tc>
          <w:tcPr>
            <w:tcW w:w="4508" w:type="dxa"/>
          </w:tcPr>
          <w:p w14:paraId="088EECD4" w14:textId="42164ABF" w:rsidR="00434ABF" w:rsidRDefault="00434ABF" w:rsidP="00E71FE3">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Weaknesses</w:t>
            </w:r>
          </w:p>
        </w:tc>
      </w:tr>
      <w:tr w:rsidR="00434ABF" w14:paraId="7E906081" w14:textId="77777777" w:rsidTr="00434ABF">
        <w:tc>
          <w:tcPr>
            <w:cnfStyle w:val="001000000000" w:firstRow="0" w:lastRow="0" w:firstColumn="1" w:lastColumn="0" w:oddVBand="0" w:evenVBand="0" w:oddHBand="0" w:evenHBand="0" w:firstRowFirstColumn="0" w:firstRowLastColumn="0" w:lastRowFirstColumn="0" w:lastRowLastColumn="0"/>
            <w:tcW w:w="4508" w:type="dxa"/>
          </w:tcPr>
          <w:p w14:paraId="4567E794" w14:textId="3ECA435C" w:rsidR="00434ABF" w:rsidRPr="0058734F" w:rsidRDefault="003273D0"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Rapid r</w:t>
            </w:r>
            <w:r w:rsidR="00434ABF" w:rsidRPr="003834D2">
              <w:rPr>
                <w:rFonts w:ascii="Arial" w:hAnsi="Arial" w:cs="Arial"/>
                <w:b w:val="0"/>
                <w:bCs w:val="0"/>
                <w:sz w:val="24"/>
                <w:szCs w:val="24"/>
                <w:lang w:val="en-US"/>
              </w:rPr>
              <w:t>esponse time taken to make site COVID secure and carry out additional Risk Assessments and Audits</w:t>
            </w:r>
            <w:r w:rsidR="0062760C">
              <w:rPr>
                <w:rFonts w:ascii="Arial" w:hAnsi="Arial" w:cs="Arial"/>
                <w:b w:val="0"/>
                <w:bCs w:val="0"/>
                <w:sz w:val="24"/>
                <w:szCs w:val="24"/>
                <w:lang w:val="en-US"/>
              </w:rPr>
              <w:t xml:space="preserve"> (see appendix 3 for RA)</w:t>
            </w:r>
          </w:p>
          <w:p w14:paraId="747D2640" w14:textId="4CBAEB88" w:rsidR="0058734F" w:rsidRPr="003834D2" w:rsidRDefault="0058734F"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Site remains COVID-free 8 months into pandemic</w:t>
            </w:r>
          </w:p>
          <w:p w14:paraId="172BCFFA" w14:textId="08980E84" w:rsidR="00434ABF" w:rsidRPr="003834D2" w:rsidRDefault="003273D0"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Short amount of time required</w:t>
            </w:r>
            <w:r w:rsidR="00434ABF" w:rsidRPr="003834D2">
              <w:rPr>
                <w:rFonts w:ascii="Arial" w:hAnsi="Arial" w:cs="Arial"/>
                <w:b w:val="0"/>
                <w:bCs w:val="0"/>
                <w:sz w:val="24"/>
                <w:szCs w:val="24"/>
                <w:lang w:val="en-US"/>
              </w:rPr>
              <w:t xml:space="preserve"> to set up new homeworkers with IT equipment etc</w:t>
            </w:r>
            <w:r>
              <w:rPr>
                <w:rFonts w:ascii="Arial" w:hAnsi="Arial" w:cs="Arial"/>
                <w:b w:val="0"/>
                <w:bCs w:val="0"/>
                <w:sz w:val="24"/>
                <w:szCs w:val="24"/>
                <w:lang w:val="en-US"/>
              </w:rPr>
              <w:t>.</w:t>
            </w:r>
          </w:p>
          <w:p w14:paraId="20875888" w14:textId="4F61893C" w:rsidR="00434ABF" w:rsidRPr="003834D2" w:rsidRDefault="003273D0"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Weekly attendance b</w:t>
            </w:r>
            <w:r w:rsidR="00434ABF" w:rsidRPr="003834D2">
              <w:rPr>
                <w:rFonts w:ascii="Arial" w:hAnsi="Arial" w:cs="Arial"/>
                <w:b w:val="0"/>
                <w:bCs w:val="0"/>
                <w:sz w:val="24"/>
                <w:szCs w:val="24"/>
                <w:lang w:val="en-US"/>
              </w:rPr>
              <w:t>onus provided to all workers attending site who were unable to work from home</w:t>
            </w:r>
          </w:p>
          <w:p w14:paraId="724B9507" w14:textId="77777777" w:rsidR="0062760C" w:rsidRPr="003834D2" w:rsidRDefault="0062760C" w:rsidP="0062760C">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Creation and implementation of home working guidelines</w:t>
            </w:r>
            <w:r>
              <w:rPr>
                <w:rFonts w:ascii="Arial" w:hAnsi="Arial" w:cs="Arial"/>
                <w:b w:val="0"/>
                <w:bCs w:val="0"/>
                <w:sz w:val="24"/>
                <w:szCs w:val="24"/>
                <w:lang w:val="en-US"/>
              </w:rPr>
              <w:t xml:space="preserve"> (see appendix 4)</w:t>
            </w:r>
          </w:p>
          <w:p w14:paraId="0001E3C6" w14:textId="2220DBC8" w:rsidR="00434ABF" w:rsidRPr="003834D2" w:rsidRDefault="00434ABF"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Strong</w:t>
            </w:r>
            <w:r w:rsidR="0062760C">
              <w:rPr>
                <w:rFonts w:ascii="Arial" w:hAnsi="Arial" w:cs="Arial"/>
                <w:b w:val="0"/>
                <w:bCs w:val="0"/>
                <w:sz w:val="24"/>
                <w:szCs w:val="24"/>
                <w:lang w:val="en-US"/>
              </w:rPr>
              <w:t>, regular, open and honest</w:t>
            </w:r>
            <w:r w:rsidRPr="003834D2">
              <w:rPr>
                <w:rFonts w:ascii="Arial" w:hAnsi="Arial" w:cs="Arial"/>
                <w:b w:val="0"/>
                <w:bCs w:val="0"/>
                <w:sz w:val="24"/>
                <w:szCs w:val="24"/>
                <w:lang w:val="en-US"/>
              </w:rPr>
              <w:t xml:space="preserve"> communication between Management and workforce</w:t>
            </w:r>
            <w:r w:rsidR="0062760C">
              <w:rPr>
                <w:rFonts w:ascii="Arial" w:hAnsi="Arial" w:cs="Arial"/>
                <w:b w:val="0"/>
                <w:bCs w:val="0"/>
                <w:sz w:val="24"/>
                <w:szCs w:val="24"/>
                <w:lang w:val="en-US"/>
              </w:rPr>
              <w:t xml:space="preserve"> (see appendix 5)</w:t>
            </w:r>
          </w:p>
          <w:p w14:paraId="344AED9E" w14:textId="77777777" w:rsidR="000970D1" w:rsidRPr="003834D2" w:rsidRDefault="000970D1"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Rapid response to decline in Closures department resulting in release of consultant</w:t>
            </w:r>
          </w:p>
          <w:p w14:paraId="2156754B" w14:textId="77777777" w:rsidR="000970D1" w:rsidRPr="003834D2" w:rsidRDefault="000970D1"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Placed employee on furlough upon request after receipt of shielding advice from Welsh Government</w:t>
            </w:r>
          </w:p>
          <w:p w14:paraId="6435334D" w14:textId="624D3DAA" w:rsidR="000970D1" w:rsidRPr="003834D2" w:rsidRDefault="000970D1"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 xml:space="preserve">Forward </w:t>
            </w:r>
            <w:r w:rsidR="00ED4CFB">
              <w:rPr>
                <w:rFonts w:ascii="Arial" w:hAnsi="Arial" w:cs="Arial"/>
                <w:b w:val="0"/>
                <w:bCs w:val="0"/>
                <w:sz w:val="24"/>
                <w:szCs w:val="24"/>
                <w:lang w:val="en-US"/>
              </w:rPr>
              <w:t>production of</w:t>
            </w:r>
            <w:r w:rsidRPr="003834D2">
              <w:rPr>
                <w:rFonts w:ascii="Arial" w:hAnsi="Arial" w:cs="Arial"/>
                <w:b w:val="0"/>
                <w:bCs w:val="0"/>
                <w:sz w:val="24"/>
                <w:szCs w:val="24"/>
                <w:lang w:val="en-US"/>
              </w:rPr>
              <w:t xml:space="preserve"> stock at start of pandemic</w:t>
            </w:r>
            <w:r w:rsidR="000D0761">
              <w:rPr>
                <w:rFonts w:ascii="Arial" w:hAnsi="Arial" w:cs="Arial"/>
                <w:b w:val="0"/>
                <w:bCs w:val="0"/>
                <w:sz w:val="24"/>
                <w:szCs w:val="24"/>
                <w:lang w:val="en-US"/>
              </w:rPr>
              <w:t xml:space="preserve"> to ensure business continuity</w:t>
            </w:r>
          </w:p>
          <w:p w14:paraId="1999F305" w14:textId="77777777" w:rsidR="000970D1" w:rsidRPr="003834D2" w:rsidRDefault="000970D1"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Instigation of “scheduled fun” for remote and onsite workers</w:t>
            </w:r>
          </w:p>
          <w:p w14:paraId="273A7E12" w14:textId="77777777" w:rsidR="004D78D6" w:rsidRPr="006D2ECF" w:rsidRDefault="004D78D6" w:rsidP="00434ABF">
            <w:pPr>
              <w:pStyle w:val="NoSpacing"/>
              <w:numPr>
                <w:ilvl w:val="0"/>
                <w:numId w:val="10"/>
              </w:numPr>
              <w:rPr>
                <w:rFonts w:ascii="Arial" w:hAnsi="Arial" w:cs="Arial"/>
                <w:b w:val="0"/>
                <w:bCs w:val="0"/>
                <w:sz w:val="24"/>
                <w:szCs w:val="24"/>
                <w:lang w:val="en-US"/>
              </w:rPr>
            </w:pPr>
            <w:r w:rsidRPr="003834D2">
              <w:rPr>
                <w:rFonts w:ascii="Arial" w:hAnsi="Arial" w:cs="Arial"/>
                <w:b w:val="0"/>
                <w:bCs w:val="0"/>
                <w:sz w:val="24"/>
                <w:szCs w:val="24"/>
                <w:lang w:val="en-US"/>
              </w:rPr>
              <w:t>Recognition that work at home may not be sustainable for all</w:t>
            </w:r>
          </w:p>
          <w:p w14:paraId="1A9CE0CE" w14:textId="77777777" w:rsidR="006D2ECF" w:rsidRPr="008607F3" w:rsidRDefault="006D2ECF"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Recruited electrical engineer using virtual process</w:t>
            </w:r>
          </w:p>
          <w:p w14:paraId="30EC5CB1" w14:textId="627578FC" w:rsidR="008607F3" w:rsidRPr="008607F3" w:rsidRDefault="008607F3"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Re-accreditation of ISO</w:t>
            </w:r>
            <w:r w:rsidR="003273D0">
              <w:rPr>
                <w:rFonts w:ascii="Arial" w:hAnsi="Arial" w:cs="Arial"/>
                <w:b w:val="0"/>
                <w:bCs w:val="0"/>
                <w:sz w:val="24"/>
                <w:szCs w:val="24"/>
                <w:lang w:val="en-US"/>
              </w:rPr>
              <w:t xml:space="preserve"> standards ISO</w:t>
            </w:r>
            <w:r>
              <w:rPr>
                <w:rFonts w:ascii="Arial" w:hAnsi="Arial" w:cs="Arial"/>
                <w:b w:val="0"/>
                <w:bCs w:val="0"/>
                <w:sz w:val="24"/>
                <w:szCs w:val="24"/>
                <w:lang w:val="en-US"/>
              </w:rPr>
              <w:t xml:space="preserve">9001 </w:t>
            </w:r>
            <w:r w:rsidR="003273D0">
              <w:rPr>
                <w:rFonts w:ascii="Arial" w:hAnsi="Arial" w:cs="Arial"/>
                <w:b w:val="0"/>
                <w:bCs w:val="0"/>
                <w:sz w:val="24"/>
                <w:szCs w:val="24"/>
                <w:lang w:val="en-US"/>
              </w:rPr>
              <w:t xml:space="preserve">(Quality) </w:t>
            </w:r>
            <w:r>
              <w:rPr>
                <w:rFonts w:ascii="Arial" w:hAnsi="Arial" w:cs="Arial"/>
                <w:b w:val="0"/>
                <w:bCs w:val="0"/>
                <w:sz w:val="24"/>
                <w:szCs w:val="24"/>
                <w:lang w:val="en-US"/>
              </w:rPr>
              <w:t>and ISO14001</w:t>
            </w:r>
            <w:r w:rsidR="003273D0">
              <w:rPr>
                <w:rFonts w:ascii="Arial" w:hAnsi="Arial" w:cs="Arial"/>
                <w:b w:val="0"/>
                <w:bCs w:val="0"/>
                <w:sz w:val="24"/>
                <w:szCs w:val="24"/>
                <w:lang w:val="en-US"/>
              </w:rPr>
              <w:t xml:space="preserve"> </w:t>
            </w:r>
            <w:r w:rsidR="003273D0">
              <w:rPr>
                <w:rFonts w:ascii="Arial" w:hAnsi="Arial" w:cs="Arial"/>
                <w:b w:val="0"/>
                <w:bCs w:val="0"/>
                <w:sz w:val="24"/>
                <w:szCs w:val="24"/>
                <w:lang w:val="en-US"/>
              </w:rPr>
              <w:lastRenderedPageBreak/>
              <w:t>(Environmental)</w:t>
            </w:r>
            <w:r>
              <w:rPr>
                <w:rFonts w:ascii="Arial" w:hAnsi="Arial" w:cs="Arial"/>
                <w:b w:val="0"/>
                <w:bCs w:val="0"/>
                <w:sz w:val="24"/>
                <w:szCs w:val="24"/>
                <w:lang w:val="en-US"/>
              </w:rPr>
              <w:t xml:space="preserve"> and achievement of ISO45001 </w:t>
            </w:r>
            <w:r w:rsidR="003273D0">
              <w:rPr>
                <w:rFonts w:ascii="Arial" w:hAnsi="Arial" w:cs="Arial"/>
                <w:b w:val="0"/>
                <w:bCs w:val="0"/>
                <w:sz w:val="24"/>
                <w:szCs w:val="24"/>
                <w:lang w:val="en-US"/>
              </w:rPr>
              <w:t>(H&amp;S)</w:t>
            </w:r>
          </w:p>
          <w:p w14:paraId="2D637BFD" w14:textId="16F21D7A" w:rsidR="008607F3" w:rsidRPr="008607F3" w:rsidRDefault="008607F3"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 xml:space="preserve">Extension of BRC </w:t>
            </w:r>
            <w:r w:rsidR="0058734F">
              <w:rPr>
                <w:rFonts w:ascii="Arial" w:hAnsi="Arial" w:cs="Arial"/>
                <w:b w:val="0"/>
                <w:bCs w:val="0"/>
                <w:sz w:val="24"/>
                <w:szCs w:val="24"/>
                <w:lang w:val="en-US"/>
              </w:rPr>
              <w:t>a</w:t>
            </w:r>
            <w:r>
              <w:rPr>
                <w:rFonts w:ascii="Arial" w:hAnsi="Arial" w:cs="Arial"/>
                <w:b w:val="0"/>
                <w:bCs w:val="0"/>
                <w:sz w:val="24"/>
                <w:szCs w:val="24"/>
                <w:lang w:val="en-US"/>
              </w:rPr>
              <w:t>ccreditation following remote audit of COVID-19 response</w:t>
            </w:r>
          </w:p>
          <w:p w14:paraId="7572558A" w14:textId="7029C3A5" w:rsidR="008607F3" w:rsidRPr="003834D2" w:rsidRDefault="0058734F" w:rsidP="00434ABF">
            <w:pPr>
              <w:pStyle w:val="NoSpacing"/>
              <w:numPr>
                <w:ilvl w:val="0"/>
                <w:numId w:val="10"/>
              </w:numPr>
              <w:rPr>
                <w:rFonts w:ascii="Arial" w:hAnsi="Arial" w:cs="Arial"/>
                <w:b w:val="0"/>
                <w:bCs w:val="0"/>
                <w:sz w:val="24"/>
                <w:szCs w:val="24"/>
                <w:lang w:val="en-US"/>
              </w:rPr>
            </w:pPr>
            <w:r>
              <w:rPr>
                <w:rFonts w:ascii="Arial" w:hAnsi="Arial" w:cs="Arial"/>
                <w:b w:val="0"/>
                <w:bCs w:val="0"/>
                <w:sz w:val="24"/>
                <w:szCs w:val="24"/>
                <w:lang w:val="en-US"/>
              </w:rPr>
              <w:t>Site v</w:t>
            </w:r>
            <w:r w:rsidR="008607F3">
              <w:rPr>
                <w:rFonts w:ascii="Arial" w:hAnsi="Arial" w:cs="Arial"/>
                <w:b w:val="0"/>
                <w:bCs w:val="0"/>
                <w:sz w:val="24"/>
                <w:szCs w:val="24"/>
                <w:lang w:val="en-US"/>
              </w:rPr>
              <w:t>isitor control / track and trace</w:t>
            </w:r>
          </w:p>
        </w:tc>
        <w:tc>
          <w:tcPr>
            <w:tcW w:w="4508" w:type="dxa"/>
          </w:tcPr>
          <w:p w14:paraId="05F2636E" w14:textId="40AA6A89" w:rsidR="00434ABF" w:rsidRDefault="004D78D6" w:rsidP="004D78D6">
            <w:pPr>
              <w:pStyle w:val="NoSpacing"/>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3834D2">
              <w:rPr>
                <w:rFonts w:ascii="Arial" w:hAnsi="Arial" w:cs="Arial"/>
                <w:sz w:val="24"/>
                <w:szCs w:val="24"/>
                <w:lang w:val="en-US"/>
              </w:rPr>
              <w:lastRenderedPageBreak/>
              <w:t>Grievance raised highlighted inadequate grievance procedure</w:t>
            </w:r>
          </w:p>
          <w:p w14:paraId="64C5F284" w14:textId="39F0406D" w:rsidR="0040369C" w:rsidRDefault="0040369C" w:rsidP="004D78D6">
            <w:pPr>
              <w:pStyle w:val="NoSpacing"/>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Additional overtime costs to ensure business continuity </w:t>
            </w:r>
          </w:p>
          <w:p w14:paraId="50E47701" w14:textId="1FE5DB5B" w:rsidR="0040369C" w:rsidRDefault="006D2ECF" w:rsidP="004D78D6">
            <w:pPr>
              <w:pStyle w:val="NoSpacing"/>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Orders undelivered due to lack of communications between VCL and Customers</w:t>
            </w:r>
          </w:p>
          <w:p w14:paraId="01756ED8" w14:textId="21C6B8AC" w:rsidR="006D2ECF" w:rsidRPr="003834D2" w:rsidRDefault="003273D0" w:rsidP="004D78D6">
            <w:pPr>
              <w:pStyle w:val="NoSpacing"/>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Conflict </w:t>
            </w:r>
            <w:r w:rsidR="008607F3">
              <w:rPr>
                <w:rFonts w:ascii="Arial" w:hAnsi="Arial" w:cs="Arial"/>
                <w:sz w:val="24"/>
                <w:szCs w:val="24"/>
                <w:lang w:val="en-US"/>
              </w:rPr>
              <w:t xml:space="preserve">arising </w:t>
            </w:r>
            <w:r>
              <w:rPr>
                <w:rFonts w:ascii="Arial" w:hAnsi="Arial" w:cs="Arial"/>
                <w:sz w:val="24"/>
                <w:szCs w:val="24"/>
                <w:lang w:val="en-US"/>
              </w:rPr>
              <w:t>in</w:t>
            </w:r>
            <w:r w:rsidR="006D2ECF">
              <w:rPr>
                <w:rFonts w:ascii="Arial" w:hAnsi="Arial" w:cs="Arial"/>
                <w:sz w:val="24"/>
                <w:szCs w:val="24"/>
                <w:lang w:val="en-US"/>
              </w:rPr>
              <w:t xml:space="preserve"> the senior team </w:t>
            </w:r>
          </w:p>
          <w:p w14:paraId="3E48812D" w14:textId="55D2757F" w:rsidR="004D78D6" w:rsidRPr="003834D2" w:rsidRDefault="004D78D6" w:rsidP="003834D2">
            <w:pPr>
              <w:pStyle w:val="NoSpacing"/>
              <w:ind w:left="36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434ABF" w14:paraId="09FCC4DF" w14:textId="77777777" w:rsidTr="00434ABF">
        <w:tc>
          <w:tcPr>
            <w:cnfStyle w:val="001000000000" w:firstRow="0" w:lastRow="0" w:firstColumn="1" w:lastColumn="0" w:oddVBand="0" w:evenVBand="0" w:oddHBand="0" w:evenHBand="0" w:firstRowFirstColumn="0" w:firstRowLastColumn="0" w:lastRowFirstColumn="0" w:lastRowLastColumn="0"/>
            <w:tcW w:w="4508" w:type="dxa"/>
          </w:tcPr>
          <w:p w14:paraId="78CFED9C" w14:textId="7412B538" w:rsidR="00434ABF" w:rsidRPr="003834D2" w:rsidRDefault="00434ABF" w:rsidP="00E71FE3">
            <w:pPr>
              <w:spacing w:line="480" w:lineRule="auto"/>
              <w:jc w:val="both"/>
              <w:rPr>
                <w:rFonts w:ascii="Arial" w:hAnsi="Arial" w:cs="Arial"/>
                <w:sz w:val="24"/>
                <w:szCs w:val="24"/>
                <w:lang w:val="en-US"/>
              </w:rPr>
            </w:pPr>
            <w:r w:rsidRPr="003834D2">
              <w:rPr>
                <w:rFonts w:ascii="Arial" w:hAnsi="Arial" w:cs="Arial"/>
                <w:sz w:val="24"/>
                <w:szCs w:val="24"/>
                <w:lang w:val="en-US"/>
              </w:rPr>
              <w:t>Opportunities</w:t>
            </w:r>
          </w:p>
        </w:tc>
        <w:tc>
          <w:tcPr>
            <w:tcW w:w="4508" w:type="dxa"/>
          </w:tcPr>
          <w:p w14:paraId="5BDB5FF3" w14:textId="27CA7A56" w:rsidR="00434ABF" w:rsidRPr="003834D2" w:rsidRDefault="00434ABF" w:rsidP="00E71FE3">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lang w:val="en-US"/>
              </w:rPr>
            </w:pPr>
            <w:r w:rsidRPr="003834D2">
              <w:rPr>
                <w:rFonts w:ascii="Arial" w:hAnsi="Arial" w:cs="Arial"/>
                <w:b/>
                <w:bCs/>
                <w:sz w:val="24"/>
                <w:szCs w:val="24"/>
                <w:lang w:val="en-US"/>
              </w:rPr>
              <w:t>Threats</w:t>
            </w:r>
          </w:p>
        </w:tc>
      </w:tr>
      <w:tr w:rsidR="00434ABF" w14:paraId="2675291B" w14:textId="77777777" w:rsidTr="00434ABF">
        <w:tc>
          <w:tcPr>
            <w:cnfStyle w:val="001000000000" w:firstRow="0" w:lastRow="0" w:firstColumn="1" w:lastColumn="0" w:oddVBand="0" w:evenVBand="0" w:oddHBand="0" w:evenHBand="0" w:firstRowFirstColumn="0" w:firstRowLastColumn="0" w:lastRowFirstColumn="0" w:lastRowLastColumn="0"/>
            <w:tcW w:w="4508" w:type="dxa"/>
          </w:tcPr>
          <w:p w14:paraId="3652EBFD" w14:textId="7C0B18EA" w:rsidR="00434ABF" w:rsidRPr="006D2ECF" w:rsidRDefault="004D78D6" w:rsidP="003834D2">
            <w:pPr>
              <w:pStyle w:val="NoSpacing"/>
              <w:numPr>
                <w:ilvl w:val="0"/>
                <w:numId w:val="15"/>
              </w:numPr>
              <w:rPr>
                <w:rFonts w:ascii="Arial" w:hAnsi="Arial" w:cs="Arial"/>
                <w:b w:val="0"/>
                <w:bCs w:val="0"/>
                <w:sz w:val="24"/>
                <w:szCs w:val="24"/>
                <w:lang w:val="en-US"/>
              </w:rPr>
            </w:pPr>
            <w:r w:rsidRPr="003834D2">
              <w:rPr>
                <w:rFonts w:ascii="Arial" w:hAnsi="Arial" w:cs="Arial"/>
                <w:b w:val="0"/>
                <w:bCs w:val="0"/>
                <w:sz w:val="24"/>
                <w:szCs w:val="24"/>
                <w:lang w:val="en-US"/>
              </w:rPr>
              <w:t xml:space="preserve">Consider flexible </w:t>
            </w:r>
            <w:r w:rsidR="003834D2">
              <w:rPr>
                <w:rFonts w:ascii="Arial" w:hAnsi="Arial" w:cs="Arial"/>
                <w:b w:val="0"/>
                <w:bCs w:val="0"/>
                <w:sz w:val="24"/>
                <w:szCs w:val="24"/>
                <w:lang w:val="en-US"/>
              </w:rPr>
              <w:t xml:space="preserve">/ agile </w:t>
            </w:r>
            <w:r w:rsidRPr="003834D2">
              <w:rPr>
                <w:rFonts w:ascii="Arial" w:hAnsi="Arial" w:cs="Arial"/>
                <w:b w:val="0"/>
                <w:bCs w:val="0"/>
                <w:sz w:val="24"/>
                <w:szCs w:val="24"/>
                <w:lang w:val="en-US"/>
              </w:rPr>
              <w:t>working on a more permanent basis post COVID</w:t>
            </w:r>
          </w:p>
          <w:p w14:paraId="3098EB46" w14:textId="77777777" w:rsidR="006D2ECF" w:rsidRPr="006D2ECF" w:rsidRDefault="006D2ECF" w:rsidP="003834D2">
            <w:pPr>
              <w:pStyle w:val="NoSpacing"/>
              <w:numPr>
                <w:ilvl w:val="0"/>
                <w:numId w:val="15"/>
              </w:numPr>
              <w:rPr>
                <w:rFonts w:ascii="Arial" w:hAnsi="Arial" w:cs="Arial"/>
                <w:b w:val="0"/>
                <w:bCs w:val="0"/>
                <w:sz w:val="24"/>
                <w:szCs w:val="24"/>
                <w:lang w:val="en-US"/>
              </w:rPr>
            </w:pPr>
            <w:r>
              <w:rPr>
                <w:rFonts w:ascii="Arial" w:hAnsi="Arial" w:cs="Arial"/>
                <w:b w:val="0"/>
                <w:bCs w:val="0"/>
                <w:sz w:val="24"/>
                <w:szCs w:val="24"/>
                <w:lang w:val="en-US"/>
              </w:rPr>
              <w:t xml:space="preserve">Consider continuing with virtual recruitment process </w:t>
            </w:r>
          </w:p>
          <w:p w14:paraId="50C7B355" w14:textId="36380C67" w:rsidR="006D2ECF" w:rsidRPr="003834D2" w:rsidRDefault="006D2ECF" w:rsidP="003834D2">
            <w:pPr>
              <w:pStyle w:val="NoSpacing"/>
              <w:numPr>
                <w:ilvl w:val="0"/>
                <w:numId w:val="15"/>
              </w:numPr>
              <w:rPr>
                <w:rFonts w:ascii="Arial" w:hAnsi="Arial" w:cs="Arial"/>
                <w:b w:val="0"/>
                <w:bCs w:val="0"/>
                <w:sz w:val="24"/>
                <w:szCs w:val="24"/>
                <w:lang w:val="en-US"/>
              </w:rPr>
            </w:pPr>
            <w:r>
              <w:rPr>
                <w:rFonts w:ascii="Arial" w:hAnsi="Arial" w:cs="Arial"/>
                <w:b w:val="0"/>
                <w:bCs w:val="0"/>
                <w:sz w:val="24"/>
                <w:szCs w:val="24"/>
                <w:lang w:val="en-US"/>
              </w:rPr>
              <w:t xml:space="preserve">Source raw materials more locally </w:t>
            </w:r>
          </w:p>
          <w:p w14:paraId="41195F73" w14:textId="07BB100F" w:rsidR="004D78D6" w:rsidRPr="003834D2" w:rsidRDefault="004D78D6" w:rsidP="004D78D6">
            <w:pPr>
              <w:pStyle w:val="ListParagraph"/>
              <w:spacing w:line="480" w:lineRule="auto"/>
              <w:ind w:left="360"/>
              <w:jc w:val="both"/>
              <w:rPr>
                <w:rFonts w:ascii="Arial" w:hAnsi="Arial" w:cs="Arial"/>
                <w:b w:val="0"/>
                <w:bCs w:val="0"/>
                <w:sz w:val="24"/>
                <w:szCs w:val="24"/>
                <w:lang w:val="en-US"/>
              </w:rPr>
            </w:pPr>
          </w:p>
        </w:tc>
        <w:tc>
          <w:tcPr>
            <w:tcW w:w="4508" w:type="dxa"/>
          </w:tcPr>
          <w:p w14:paraId="72C85A1E" w14:textId="7E5DCAE5" w:rsidR="00434ABF" w:rsidRDefault="004D78D6" w:rsidP="000D0761">
            <w:pPr>
              <w:pStyle w:val="NoSpacing"/>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3834D2">
              <w:rPr>
                <w:rFonts w:ascii="Arial" w:hAnsi="Arial" w:cs="Arial"/>
                <w:sz w:val="24"/>
                <w:szCs w:val="24"/>
                <w:lang w:val="en-US"/>
              </w:rPr>
              <w:t>Lack of recovery for hospitality sector resulting in revenue loss and risk to jobs</w:t>
            </w:r>
          </w:p>
          <w:p w14:paraId="0A33D324" w14:textId="77777777" w:rsidR="003834D2" w:rsidRDefault="003834D2" w:rsidP="000D0761">
            <w:pPr>
              <w:pStyle w:val="NoSpacing"/>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Further lockdown measures</w:t>
            </w:r>
          </w:p>
          <w:p w14:paraId="056FA0B6" w14:textId="7D33697D" w:rsidR="006D2ECF" w:rsidRPr="003834D2" w:rsidRDefault="006D2ECF" w:rsidP="000D0761">
            <w:pPr>
              <w:pStyle w:val="NoSpacing"/>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Confirmed COVID affecting workforce (particularly those unable to work from home) </w:t>
            </w:r>
          </w:p>
        </w:tc>
      </w:tr>
    </w:tbl>
    <w:p w14:paraId="08FF1526" w14:textId="502B43C6" w:rsidR="00D12EDF" w:rsidRPr="00EA1B9B" w:rsidRDefault="00E71FE3" w:rsidP="003834D2">
      <w:pPr>
        <w:spacing w:line="480" w:lineRule="auto"/>
        <w:jc w:val="both"/>
        <w:rPr>
          <w:rFonts w:ascii="Arial" w:hAnsi="Arial" w:cs="Arial"/>
          <w:b/>
          <w:bCs/>
          <w:sz w:val="24"/>
          <w:szCs w:val="24"/>
          <w:lang w:val="en-US"/>
        </w:rPr>
      </w:pPr>
      <w:r>
        <w:rPr>
          <w:rFonts w:ascii="Arial" w:hAnsi="Arial" w:cs="Arial"/>
          <w:sz w:val="24"/>
          <w:szCs w:val="24"/>
          <w:lang w:val="en-US"/>
        </w:rPr>
        <w:t xml:space="preserve"> </w:t>
      </w:r>
      <w:r w:rsidR="00C41F0D">
        <w:rPr>
          <w:rFonts w:ascii="Arial" w:hAnsi="Arial" w:cs="Arial"/>
          <w:b/>
          <w:bCs/>
          <w:sz w:val="24"/>
          <w:szCs w:val="24"/>
          <w:lang w:val="en-US"/>
        </w:rPr>
        <w:t>4</w:t>
      </w:r>
      <w:r w:rsidR="0058734F" w:rsidRPr="00EA1B9B">
        <w:rPr>
          <w:rFonts w:ascii="Arial" w:hAnsi="Arial" w:cs="Arial"/>
          <w:b/>
          <w:bCs/>
          <w:sz w:val="24"/>
          <w:szCs w:val="24"/>
          <w:lang w:val="en-US"/>
        </w:rPr>
        <w:t>.1.</w:t>
      </w:r>
      <w:r w:rsidR="004B2DDF">
        <w:rPr>
          <w:rFonts w:ascii="Arial" w:hAnsi="Arial" w:cs="Arial"/>
          <w:b/>
          <w:bCs/>
          <w:sz w:val="24"/>
          <w:szCs w:val="24"/>
          <w:lang w:val="en-US"/>
        </w:rPr>
        <w:t>1</w:t>
      </w:r>
      <w:r w:rsidR="0058734F" w:rsidRPr="00EA1B9B">
        <w:rPr>
          <w:rFonts w:ascii="Arial" w:hAnsi="Arial" w:cs="Arial"/>
          <w:b/>
          <w:bCs/>
          <w:sz w:val="24"/>
          <w:szCs w:val="24"/>
          <w:lang w:val="en-US"/>
        </w:rPr>
        <w:tab/>
        <w:t>Strengths</w:t>
      </w:r>
    </w:p>
    <w:p w14:paraId="276A3DA1" w14:textId="4574672B" w:rsidR="0058734F" w:rsidRDefault="0058734F" w:rsidP="003834D2">
      <w:pPr>
        <w:spacing w:line="480" w:lineRule="auto"/>
        <w:jc w:val="both"/>
        <w:rPr>
          <w:rFonts w:ascii="Arial" w:hAnsi="Arial" w:cs="Arial"/>
          <w:sz w:val="24"/>
          <w:szCs w:val="24"/>
          <w:lang w:val="en-US"/>
        </w:rPr>
      </w:pPr>
      <w:r>
        <w:rPr>
          <w:rFonts w:ascii="Arial" w:hAnsi="Arial" w:cs="Arial"/>
          <w:sz w:val="24"/>
          <w:szCs w:val="24"/>
          <w:lang w:val="en-US"/>
        </w:rPr>
        <w:t xml:space="preserve">As illustrated by the table above the response by VCL to COVID-19 has been overwhelmingly successful.  </w:t>
      </w:r>
    </w:p>
    <w:p w14:paraId="602D94C1" w14:textId="4C3832F2" w:rsidR="0058734F" w:rsidRDefault="00900E19" w:rsidP="003834D2">
      <w:pPr>
        <w:spacing w:line="480" w:lineRule="auto"/>
        <w:jc w:val="both"/>
        <w:rPr>
          <w:rFonts w:ascii="Arial" w:hAnsi="Arial" w:cs="Arial"/>
          <w:sz w:val="24"/>
          <w:szCs w:val="24"/>
          <w:lang w:val="en-US"/>
        </w:rPr>
      </w:pPr>
      <w:r>
        <w:rPr>
          <w:rFonts w:ascii="Arial" w:hAnsi="Arial" w:cs="Arial"/>
          <w:sz w:val="24"/>
          <w:szCs w:val="24"/>
          <w:lang w:val="en-US"/>
        </w:rPr>
        <w:t>VCL responded quickly and thoroughly to the news on 24 March 2020 that all individuals who could work from home should do so.  This involved cost to purchase equipment and allowing employees to take home any furniture to make their home working environment more comfortable.  All those able to work from home were doing so within the first 24 hours of the announcement.  After a few months it became apparent though that work from home was not sustainable for all due to mental wellbeing reasons.  Those employees who live alone were most negatively impacted.  VCL response to this was to allow 2 members of staff to return to working in the office to improve their mental wellbeing.   These 2 members of staff are not alone as research has revealed as many as 80%</w:t>
      </w:r>
      <w:r w:rsidR="00B079AE">
        <w:rPr>
          <w:rFonts w:ascii="Arial" w:hAnsi="Arial" w:cs="Arial"/>
          <w:sz w:val="24"/>
          <w:szCs w:val="24"/>
          <w:lang w:val="en-US"/>
        </w:rPr>
        <w:t xml:space="preserve"> </w:t>
      </w:r>
      <w:r>
        <w:rPr>
          <w:rFonts w:ascii="Arial" w:hAnsi="Arial" w:cs="Arial"/>
          <w:sz w:val="24"/>
          <w:szCs w:val="24"/>
          <w:lang w:val="en-US"/>
        </w:rPr>
        <w:t xml:space="preserve">feel that </w:t>
      </w:r>
      <w:r w:rsidR="00B079AE">
        <w:rPr>
          <w:rFonts w:ascii="Arial" w:hAnsi="Arial" w:cs="Arial"/>
          <w:sz w:val="24"/>
          <w:szCs w:val="24"/>
          <w:lang w:val="en-US"/>
        </w:rPr>
        <w:t xml:space="preserve">working from home has negatively impacted their mental health (Nuffield Health, 2020). </w:t>
      </w:r>
      <w:r w:rsidR="000571DA">
        <w:rPr>
          <w:rFonts w:ascii="Arial" w:hAnsi="Arial" w:cs="Arial"/>
          <w:sz w:val="24"/>
          <w:szCs w:val="24"/>
          <w:lang w:val="en-US"/>
        </w:rPr>
        <w:t xml:space="preserve">  </w:t>
      </w:r>
    </w:p>
    <w:p w14:paraId="5C10F789" w14:textId="56EE8225" w:rsidR="00BC5578" w:rsidRDefault="000571DA" w:rsidP="000571DA">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VCL implemented a financial bonus payment to those employees who were unable to work from home and were required to still come to work.  This bonus was used to demonstrate to the workforce that their roles are critical to the success of the business and that their commitment is appreciated </w:t>
      </w:r>
      <w:r w:rsidR="00075CDB">
        <w:rPr>
          <w:rFonts w:ascii="Arial" w:hAnsi="Arial" w:cs="Arial"/>
          <w:sz w:val="24"/>
          <w:szCs w:val="24"/>
          <w:lang w:val="en-US"/>
        </w:rPr>
        <w:t xml:space="preserve">by management </w:t>
      </w:r>
      <w:r>
        <w:rPr>
          <w:rFonts w:ascii="Arial" w:hAnsi="Arial" w:cs="Arial"/>
          <w:sz w:val="24"/>
          <w:szCs w:val="24"/>
          <w:lang w:val="en-US"/>
        </w:rPr>
        <w:t>which in turn motivates the</w:t>
      </w:r>
      <w:r w:rsidR="00075CDB">
        <w:rPr>
          <w:rFonts w:ascii="Arial" w:hAnsi="Arial" w:cs="Arial"/>
          <w:sz w:val="24"/>
          <w:szCs w:val="24"/>
          <w:lang w:val="en-US"/>
        </w:rPr>
        <w:t>m</w:t>
      </w:r>
      <w:r>
        <w:rPr>
          <w:rFonts w:ascii="Arial" w:hAnsi="Arial" w:cs="Arial"/>
          <w:sz w:val="24"/>
          <w:szCs w:val="24"/>
          <w:lang w:val="en-US"/>
        </w:rPr>
        <w:t xml:space="preserve"> (Taylor, 2020)</w:t>
      </w:r>
      <w:r w:rsidR="00FB595E">
        <w:rPr>
          <w:rFonts w:ascii="Arial" w:hAnsi="Arial" w:cs="Arial"/>
          <w:sz w:val="24"/>
          <w:szCs w:val="24"/>
          <w:lang w:val="en-US"/>
        </w:rPr>
        <w:t>.</w:t>
      </w:r>
    </w:p>
    <w:p w14:paraId="0E81D7C4" w14:textId="61F9F89D" w:rsidR="006A4C70" w:rsidRDefault="00BC5578" w:rsidP="000571DA">
      <w:pPr>
        <w:spacing w:line="480" w:lineRule="auto"/>
        <w:jc w:val="both"/>
        <w:rPr>
          <w:rFonts w:ascii="Arial" w:hAnsi="Arial" w:cs="Arial"/>
          <w:sz w:val="24"/>
          <w:szCs w:val="24"/>
          <w:lang w:val="en-US"/>
        </w:rPr>
      </w:pPr>
      <w:r>
        <w:rPr>
          <w:rFonts w:ascii="Arial" w:hAnsi="Arial" w:cs="Arial"/>
          <w:sz w:val="24"/>
          <w:szCs w:val="24"/>
          <w:lang w:val="en-US"/>
        </w:rPr>
        <w:t>VCL involved homeworkers in the creation and implementation of Home Working Guidelines.  Bennett, Saundry and Fisher</w:t>
      </w:r>
      <w:r w:rsidR="00FB595E">
        <w:rPr>
          <w:rFonts w:ascii="Arial" w:hAnsi="Arial" w:cs="Arial"/>
          <w:sz w:val="24"/>
          <w:szCs w:val="24"/>
          <w:lang w:val="en-US"/>
        </w:rPr>
        <w:t xml:space="preserve"> (2020</w:t>
      </w:r>
      <w:r w:rsidR="006B660A">
        <w:rPr>
          <w:rFonts w:ascii="Arial" w:hAnsi="Arial" w:cs="Arial"/>
          <w:sz w:val="24"/>
          <w:szCs w:val="24"/>
          <w:lang w:val="en-US"/>
        </w:rPr>
        <w:t>d</w:t>
      </w:r>
      <w:r w:rsidR="00FB595E">
        <w:rPr>
          <w:rFonts w:ascii="Arial" w:hAnsi="Arial" w:cs="Arial"/>
          <w:sz w:val="24"/>
          <w:szCs w:val="24"/>
          <w:lang w:val="en-US"/>
        </w:rPr>
        <w:t>)</w:t>
      </w:r>
      <w:r>
        <w:rPr>
          <w:rFonts w:ascii="Arial" w:hAnsi="Arial" w:cs="Arial"/>
          <w:sz w:val="24"/>
          <w:szCs w:val="24"/>
          <w:lang w:val="en-US"/>
        </w:rPr>
        <w:t xml:space="preserve"> argue that engagement cannot be imposed rather it is dependent on engaging employees through the creation and development of trust and security.  Alfes </w:t>
      </w:r>
      <w:r w:rsidRPr="00BC5578">
        <w:rPr>
          <w:rFonts w:ascii="Arial" w:hAnsi="Arial" w:cs="Arial"/>
          <w:i/>
          <w:iCs/>
          <w:sz w:val="24"/>
          <w:szCs w:val="24"/>
          <w:lang w:val="en-US"/>
        </w:rPr>
        <w:t>et al</w:t>
      </w:r>
      <w:r>
        <w:rPr>
          <w:rFonts w:ascii="Arial" w:hAnsi="Arial" w:cs="Arial"/>
          <w:i/>
          <w:iCs/>
          <w:sz w:val="24"/>
          <w:szCs w:val="24"/>
          <w:lang w:val="en-US"/>
        </w:rPr>
        <w:t xml:space="preserve"> </w:t>
      </w:r>
      <w:r>
        <w:rPr>
          <w:rFonts w:ascii="Arial" w:hAnsi="Arial" w:cs="Arial"/>
          <w:sz w:val="24"/>
          <w:szCs w:val="24"/>
          <w:lang w:val="en-US"/>
        </w:rPr>
        <w:t xml:space="preserve">(2020) pointed out that all employees can contribute to the success of </w:t>
      </w:r>
      <w:r w:rsidR="00ED55C5">
        <w:rPr>
          <w:rFonts w:ascii="Arial" w:hAnsi="Arial" w:cs="Arial"/>
          <w:sz w:val="24"/>
          <w:szCs w:val="24"/>
          <w:lang w:val="en-US"/>
        </w:rPr>
        <w:t xml:space="preserve">organisational processes.  </w:t>
      </w:r>
      <w:r w:rsidR="003964FB">
        <w:rPr>
          <w:rFonts w:ascii="Arial" w:hAnsi="Arial" w:cs="Arial"/>
          <w:sz w:val="24"/>
          <w:szCs w:val="24"/>
          <w:lang w:val="en-US"/>
        </w:rPr>
        <w:t>The commitment level at VCL could be described as high which is in keeping with the Workplace Employment Relations Survey results for organisational commitment in the manufacturing sector</w:t>
      </w:r>
      <w:r w:rsidR="00733BAF">
        <w:rPr>
          <w:rFonts w:ascii="Arial" w:hAnsi="Arial" w:cs="Arial"/>
          <w:sz w:val="24"/>
          <w:szCs w:val="24"/>
          <w:lang w:val="en-US"/>
        </w:rPr>
        <w:t xml:space="preserve"> (Department for Business, Innovation and Skills, 2014)</w:t>
      </w:r>
      <w:r w:rsidR="00ED4CFB">
        <w:rPr>
          <w:rFonts w:ascii="Arial" w:hAnsi="Arial" w:cs="Arial"/>
          <w:sz w:val="24"/>
          <w:szCs w:val="24"/>
          <w:lang w:val="en-US"/>
        </w:rPr>
        <w:t xml:space="preserve">. </w:t>
      </w:r>
      <w:r w:rsidR="006511C3">
        <w:rPr>
          <w:rFonts w:ascii="Arial" w:hAnsi="Arial" w:cs="Arial"/>
          <w:sz w:val="24"/>
          <w:szCs w:val="24"/>
          <w:lang w:val="en-US"/>
        </w:rPr>
        <w:t xml:space="preserve"> This is </w:t>
      </w:r>
      <w:r w:rsidR="0054612C">
        <w:rPr>
          <w:rFonts w:ascii="Arial" w:hAnsi="Arial" w:cs="Arial"/>
          <w:sz w:val="24"/>
          <w:szCs w:val="24"/>
          <w:lang w:val="en-US"/>
        </w:rPr>
        <w:t xml:space="preserve">further </w:t>
      </w:r>
      <w:r w:rsidR="006511C3">
        <w:rPr>
          <w:rFonts w:ascii="Arial" w:hAnsi="Arial" w:cs="Arial"/>
          <w:sz w:val="24"/>
          <w:szCs w:val="24"/>
          <w:lang w:val="en-US"/>
        </w:rPr>
        <w:t xml:space="preserve">supported by the work of van Wanrooy </w:t>
      </w:r>
      <w:r w:rsidR="006511C3" w:rsidRPr="006511C3">
        <w:rPr>
          <w:rFonts w:ascii="Arial" w:hAnsi="Arial" w:cs="Arial"/>
          <w:i/>
          <w:iCs/>
          <w:sz w:val="24"/>
          <w:szCs w:val="24"/>
          <w:lang w:val="en-US"/>
        </w:rPr>
        <w:t xml:space="preserve">et al </w:t>
      </w:r>
      <w:r w:rsidR="006511C3">
        <w:rPr>
          <w:rFonts w:ascii="Arial" w:hAnsi="Arial" w:cs="Arial"/>
          <w:sz w:val="24"/>
          <w:szCs w:val="24"/>
          <w:lang w:val="en-US"/>
        </w:rPr>
        <w:t>highlighting levels of organisational commitment to be higher in smaller workplaces</w:t>
      </w:r>
      <w:r w:rsidR="0054612C">
        <w:rPr>
          <w:rFonts w:ascii="Arial" w:hAnsi="Arial" w:cs="Arial"/>
          <w:sz w:val="24"/>
          <w:szCs w:val="24"/>
          <w:lang w:val="en-US"/>
        </w:rPr>
        <w:t xml:space="preserve"> due to</w:t>
      </w:r>
      <w:r w:rsidR="006511C3">
        <w:rPr>
          <w:rFonts w:ascii="Arial" w:hAnsi="Arial" w:cs="Arial"/>
          <w:sz w:val="24"/>
          <w:szCs w:val="24"/>
          <w:lang w:val="en-US"/>
        </w:rPr>
        <w:t xml:space="preserve"> the personal nature of the employment relationship. </w:t>
      </w:r>
    </w:p>
    <w:p w14:paraId="0EE58CF2" w14:textId="269A973E" w:rsidR="003C798A" w:rsidRDefault="006A4C70" w:rsidP="000571DA">
      <w:pPr>
        <w:spacing w:line="480" w:lineRule="auto"/>
        <w:jc w:val="both"/>
        <w:rPr>
          <w:rFonts w:ascii="Arial" w:hAnsi="Arial" w:cs="Arial"/>
          <w:sz w:val="24"/>
          <w:szCs w:val="24"/>
          <w:lang w:val="en-US"/>
        </w:rPr>
      </w:pPr>
      <w:r>
        <w:rPr>
          <w:rFonts w:ascii="Arial" w:hAnsi="Arial" w:cs="Arial"/>
          <w:sz w:val="24"/>
          <w:szCs w:val="24"/>
          <w:lang w:val="en-US"/>
        </w:rPr>
        <w:t>Throughout the pandemic communication between leadership and employees was open, honest, frequent and relevant.  This has been recognized as an important factor in how employees feel they have been looked after during the pandemic (Connley C, 2020). This enhanced the relationship of trust between employees and management and enabled management to call upon the goodwill of employees when needed.  An example of this relates to the forward production of stock which was carried out at the start of the pandemic to safeguard the continuity of the business against potential sickness absence.  At this time employees were asked to work overtime on weekends to make the stock.  Ha</w:t>
      </w:r>
      <w:r w:rsidR="00245A25">
        <w:rPr>
          <w:rFonts w:ascii="Arial" w:hAnsi="Arial" w:cs="Arial"/>
          <w:sz w:val="24"/>
          <w:szCs w:val="24"/>
          <w:lang w:val="en-US"/>
        </w:rPr>
        <w:t xml:space="preserve">d the </w:t>
      </w:r>
      <w:r w:rsidR="00536EC9">
        <w:rPr>
          <w:rFonts w:ascii="Arial" w:hAnsi="Arial" w:cs="Arial"/>
          <w:sz w:val="24"/>
          <w:szCs w:val="24"/>
          <w:lang w:val="en-US"/>
        </w:rPr>
        <w:t xml:space="preserve">competence of </w:t>
      </w:r>
      <w:r w:rsidR="00245A25">
        <w:rPr>
          <w:rFonts w:ascii="Arial" w:hAnsi="Arial" w:cs="Arial"/>
          <w:sz w:val="24"/>
          <w:szCs w:val="24"/>
          <w:lang w:val="en-US"/>
        </w:rPr>
        <w:t>management</w:t>
      </w:r>
      <w:r w:rsidR="00536EC9">
        <w:rPr>
          <w:rFonts w:ascii="Arial" w:hAnsi="Arial" w:cs="Arial"/>
          <w:sz w:val="24"/>
          <w:szCs w:val="24"/>
          <w:lang w:val="en-US"/>
        </w:rPr>
        <w:t xml:space="preserve"> </w:t>
      </w:r>
      <w:r w:rsidR="00245A25">
        <w:rPr>
          <w:rFonts w:ascii="Arial" w:hAnsi="Arial" w:cs="Arial"/>
          <w:sz w:val="24"/>
          <w:szCs w:val="24"/>
          <w:lang w:val="en-US"/>
        </w:rPr>
        <w:t xml:space="preserve">been viewed as </w:t>
      </w:r>
      <w:r>
        <w:rPr>
          <w:rFonts w:ascii="Arial" w:hAnsi="Arial" w:cs="Arial"/>
          <w:sz w:val="24"/>
          <w:szCs w:val="24"/>
          <w:lang w:val="en-US"/>
        </w:rPr>
        <w:t xml:space="preserve">poor the </w:t>
      </w:r>
      <w:r>
        <w:rPr>
          <w:rFonts w:ascii="Arial" w:hAnsi="Arial" w:cs="Arial"/>
          <w:sz w:val="24"/>
          <w:szCs w:val="24"/>
          <w:lang w:val="en-US"/>
        </w:rPr>
        <w:lastRenderedPageBreak/>
        <w:t>request to work additional hours</w:t>
      </w:r>
      <w:r w:rsidR="00245A25">
        <w:rPr>
          <w:rFonts w:ascii="Arial" w:hAnsi="Arial" w:cs="Arial"/>
          <w:sz w:val="24"/>
          <w:szCs w:val="24"/>
          <w:lang w:val="en-US"/>
        </w:rPr>
        <w:t xml:space="preserve"> </w:t>
      </w:r>
      <w:r>
        <w:rPr>
          <w:rFonts w:ascii="Arial" w:hAnsi="Arial" w:cs="Arial"/>
          <w:sz w:val="24"/>
          <w:szCs w:val="24"/>
          <w:lang w:val="en-US"/>
        </w:rPr>
        <w:t xml:space="preserve">would </w:t>
      </w:r>
      <w:r w:rsidR="0040055A">
        <w:rPr>
          <w:rFonts w:ascii="Arial" w:hAnsi="Arial" w:cs="Arial"/>
          <w:sz w:val="24"/>
          <w:szCs w:val="24"/>
          <w:lang w:val="en-US"/>
        </w:rPr>
        <w:t>potentially</w:t>
      </w:r>
      <w:r>
        <w:rPr>
          <w:rFonts w:ascii="Arial" w:hAnsi="Arial" w:cs="Arial"/>
          <w:sz w:val="24"/>
          <w:szCs w:val="24"/>
          <w:lang w:val="en-US"/>
        </w:rPr>
        <w:t xml:space="preserve"> have been denied whereas it was carried out without any issue</w:t>
      </w:r>
      <w:r w:rsidR="00245A25">
        <w:rPr>
          <w:rFonts w:ascii="Arial" w:hAnsi="Arial" w:cs="Arial"/>
          <w:sz w:val="24"/>
          <w:szCs w:val="24"/>
          <w:lang w:val="en-US"/>
        </w:rPr>
        <w:t xml:space="preserve"> (Sadun, Bloom and Van Reenen, 2017)</w:t>
      </w:r>
      <w:r w:rsidR="006511C3">
        <w:rPr>
          <w:rFonts w:ascii="Arial" w:hAnsi="Arial" w:cs="Arial"/>
          <w:sz w:val="24"/>
          <w:szCs w:val="24"/>
          <w:lang w:val="en-US"/>
        </w:rPr>
        <w:t xml:space="preserve">.  </w:t>
      </w:r>
    </w:p>
    <w:p w14:paraId="51ECFE79" w14:textId="29F435CA" w:rsidR="00E1585B" w:rsidRPr="00EA1B9B" w:rsidRDefault="00C41F0D" w:rsidP="000571DA">
      <w:pPr>
        <w:spacing w:line="480" w:lineRule="auto"/>
        <w:jc w:val="both"/>
        <w:rPr>
          <w:rFonts w:ascii="Arial" w:hAnsi="Arial" w:cs="Arial"/>
          <w:b/>
          <w:bCs/>
          <w:sz w:val="24"/>
          <w:szCs w:val="24"/>
          <w:lang w:val="en-US"/>
        </w:rPr>
      </w:pPr>
      <w:r>
        <w:rPr>
          <w:rFonts w:ascii="Arial" w:hAnsi="Arial" w:cs="Arial"/>
          <w:b/>
          <w:bCs/>
          <w:sz w:val="24"/>
          <w:szCs w:val="24"/>
          <w:lang w:val="en-US"/>
        </w:rPr>
        <w:t>4</w:t>
      </w:r>
      <w:r w:rsidR="00E1585B" w:rsidRPr="00EA1B9B">
        <w:rPr>
          <w:rFonts w:ascii="Arial" w:hAnsi="Arial" w:cs="Arial"/>
          <w:b/>
          <w:bCs/>
          <w:sz w:val="24"/>
          <w:szCs w:val="24"/>
          <w:lang w:val="en-US"/>
        </w:rPr>
        <w:t>.1.</w:t>
      </w:r>
      <w:r w:rsidR="004B2DDF">
        <w:rPr>
          <w:rFonts w:ascii="Arial" w:hAnsi="Arial" w:cs="Arial"/>
          <w:b/>
          <w:bCs/>
          <w:sz w:val="24"/>
          <w:szCs w:val="24"/>
          <w:lang w:val="en-US"/>
        </w:rPr>
        <w:t>2</w:t>
      </w:r>
      <w:r w:rsidR="00E1585B" w:rsidRPr="00EA1B9B">
        <w:rPr>
          <w:rFonts w:ascii="Arial" w:hAnsi="Arial" w:cs="Arial"/>
          <w:b/>
          <w:bCs/>
          <w:sz w:val="24"/>
          <w:szCs w:val="24"/>
          <w:lang w:val="en-US"/>
        </w:rPr>
        <w:tab/>
        <w:t>Weaknesses</w:t>
      </w:r>
    </w:p>
    <w:p w14:paraId="4D4E9B18" w14:textId="6CD24FCC" w:rsidR="0040426C" w:rsidRDefault="00E1585B" w:rsidP="000571DA">
      <w:pPr>
        <w:spacing w:line="480" w:lineRule="auto"/>
        <w:jc w:val="both"/>
        <w:rPr>
          <w:rFonts w:ascii="Arial" w:hAnsi="Arial" w:cs="Arial"/>
          <w:sz w:val="24"/>
          <w:szCs w:val="24"/>
          <w:lang w:val="en-US"/>
        </w:rPr>
      </w:pPr>
      <w:r>
        <w:rPr>
          <w:rFonts w:ascii="Arial" w:hAnsi="Arial" w:cs="Arial"/>
          <w:sz w:val="24"/>
          <w:szCs w:val="24"/>
          <w:lang w:val="en-US"/>
        </w:rPr>
        <w:t>A grievance raised related to COVID-19 highl</w:t>
      </w:r>
      <w:r w:rsidR="00725E21">
        <w:rPr>
          <w:rFonts w:ascii="Arial" w:hAnsi="Arial" w:cs="Arial"/>
          <w:sz w:val="24"/>
          <w:szCs w:val="24"/>
          <w:lang w:val="en-US"/>
        </w:rPr>
        <w:t>i</w:t>
      </w:r>
      <w:r>
        <w:rPr>
          <w:rFonts w:ascii="Arial" w:hAnsi="Arial" w:cs="Arial"/>
          <w:sz w:val="24"/>
          <w:szCs w:val="24"/>
          <w:lang w:val="en-US"/>
        </w:rPr>
        <w:t>ghted that the VCL grievance process was not in line with the minimum ACAS guidelines</w:t>
      </w:r>
      <w:r w:rsidR="00725E21">
        <w:rPr>
          <w:rFonts w:ascii="Arial" w:hAnsi="Arial" w:cs="Arial"/>
          <w:sz w:val="24"/>
          <w:szCs w:val="24"/>
          <w:lang w:val="en-US"/>
        </w:rPr>
        <w:t xml:space="preserve"> (ACAS</w:t>
      </w:r>
      <w:r w:rsidR="00791F64">
        <w:rPr>
          <w:rFonts w:ascii="Arial" w:hAnsi="Arial" w:cs="Arial"/>
          <w:sz w:val="24"/>
          <w:szCs w:val="24"/>
          <w:lang w:val="en-US"/>
        </w:rPr>
        <w:t xml:space="preserve"> b</w:t>
      </w:r>
      <w:r w:rsidR="00725E21">
        <w:rPr>
          <w:rFonts w:ascii="Arial" w:hAnsi="Arial" w:cs="Arial"/>
          <w:sz w:val="24"/>
          <w:szCs w:val="24"/>
          <w:lang w:val="en-US"/>
        </w:rPr>
        <w:t>, 2020)</w:t>
      </w:r>
      <w:r w:rsidR="0040426C">
        <w:rPr>
          <w:rFonts w:ascii="Arial" w:hAnsi="Arial" w:cs="Arial"/>
          <w:sz w:val="24"/>
          <w:szCs w:val="24"/>
          <w:lang w:val="en-US"/>
        </w:rPr>
        <w:t>.  This resulted in a lengthier than required grievance process taking place.</w:t>
      </w:r>
    </w:p>
    <w:p w14:paraId="41B157C4" w14:textId="79346EA1" w:rsidR="00ED2948" w:rsidRDefault="0040426C" w:rsidP="000571DA">
      <w:pPr>
        <w:spacing w:line="480" w:lineRule="auto"/>
        <w:jc w:val="both"/>
        <w:rPr>
          <w:rFonts w:ascii="Arial" w:hAnsi="Arial" w:cs="Arial"/>
          <w:sz w:val="24"/>
          <w:szCs w:val="24"/>
          <w:lang w:val="en-US"/>
        </w:rPr>
      </w:pPr>
      <w:r>
        <w:rPr>
          <w:rFonts w:ascii="Arial" w:hAnsi="Arial" w:cs="Arial"/>
          <w:sz w:val="24"/>
          <w:szCs w:val="24"/>
          <w:lang w:val="en-US"/>
        </w:rPr>
        <w:t xml:space="preserve">Conflict between the senior team arose due to lack of empathy among the team as some were homeworking and some were not.  </w:t>
      </w:r>
      <w:r w:rsidR="001E6DE8">
        <w:rPr>
          <w:rFonts w:ascii="Arial" w:hAnsi="Arial" w:cs="Arial"/>
          <w:sz w:val="24"/>
          <w:szCs w:val="24"/>
          <w:lang w:val="en-US"/>
        </w:rPr>
        <w:t xml:space="preserve">Open and honest communication resolved the situation. </w:t>
      </w:r>
    </w:p>
    <w:p w14:paraId="7C0C1F45" w14:textId="0CF09506" w:rsidR="00EA1B9B" w:rsidRDefault="005501B3" w:rsidP="000571DA">
      <w:pPr>
        <w:spacing w:line="480" w:lineRule="auto"/>
        <w:jc w:val="both"/>
        <w:rPr>
          <w:rFonts w:ascii="Arial" w:hAnsi="Arial" w:cs="Arial"/>
          <w:sz w:val="24"/>
          <w:szCs w:val="24"/>
          <w:lang w:val="en-US"/>
        </w:rPr>
      </w:pPr>
      <w:r>
        <w:rPr>
          <w:rFonts w:ascii="Arial" w:hAnsi="Arial" w:cs="Arial"/>
          <w:sz w:val="24"/>
          <w:szCs w:val="24"/>
          <w:lang w:val="en-US"/>
        </w:rPr>
        <w:t>There can be no doubt that COVID-19 has changed the landscape of employment relations.  Agile working, flexible home working, increased reliance on technology and possibly the most importan</w:t>
      </w:r>
      <w:r w:rsidR="00023847">
        <w:rPr>
          <w:rFonts w:ascii="Arial" w:hAnsi="Arial" w:cs="Arial"/>
          <w:sz w:val="24"/>
          <w:szCs w:val="24"/>
          <w:lang w:val="en-US"/>
        </w:rPr>
        <w:t xml:space="preserve">t factor </w:t>
      </w:r>
      <w:r>
        <w:rPr>
          <w:rFonts w:ascii="Arial" w:hAnsi="Arial" w:cs="Arial"/>
          <w:sz w:val="24"/>
          <w:szCs w:val="24"/>
          <w:lang w:val="en-US"/>
        </w:rPr>
        <w:t xml:space="preserve">is the increased importance of </w:t>
      </w:r>
      <w:r w:rsidR="00297802">
        <w:rPr>
          <w:rFonts w:ascii="Arial" w:hAnsi="Arial" w:cs="Arial"/>
          <w:sz w:val="24"/>
          <w:szCs w:val="24"/>
          <w:lang w:val="en-US"/>
        </w:rPr>
        <w:t>the ability of HR professionals to demonstrate compassion and compassionate leadership.  The pandemic has forced businesses to learn about what individuals need in a human way.  (Gallacher, J, 2020)</w:t>
      </w:r>
      <w:r w:rsidR="00023847">
        <w:rPr>
          <w:rFonts w:ascii="Arial" w:hAnsi="Arial" w:cs="Arial"/>
          <w:sz w:val="24"/>
          <w:szCs w:val="24"/>
          <w:lang w:val="en-US"/>
        </w:rPr>
        <w:t xml:space="preserve">.  Whilst it could be argued that </w:t>
      </w:r>
      <w:r w:rsidR="00541E72">
        <w:rPr>
          <w:rFonts w:ascii="Arial" w:hAnsi="Arial" w:cs="Arial"/>
          <w:sz w:val="24"/>
          <w:szCs w:val="24"/>
          <w:lang w:val="en-US"/>
        </w:rPr>
        <w:t>some aspects</w:t>
      </w:r>
      <w:r w:rsidR="00023847">
        <w:rPr>
          <w:rFonts w:ascii="Arial" w:hAnsi="Arial" w:cs="Arial"/>
          <w:sz w:val="24"/>
          <w:szCs w:val="24"/>
          <w:lang w:val="en-US"/>
        </w:rPr>
        <w:t xml:space="preserve"> of HR c</w:t>
      </w:r>
      <w:r w:rsidR="00763DB1">
        <w:rPr>
          <w:rFonts w:ascii="Arial" w:hAnsi="Arial" w:cs="Arial"/>
          <w:sz w:val="24"/>
          <w:szCs w:val="24"/>
          <w:lang w:val="en-US"/>
        </w:rPr>
        <w:t>an</w:t>
      </w:r>
      <w:r w:rsidR="00023847">
        <w:rPr>
          <w:rFonts w:ascii="Arial" w:hAnsi="Arial" w:cs="Arial"/>
          <w:sz w:val="24"/>
          <w:szCs w:val="24"/>
          <w:lang w:val="en-US"/>
        </w:rPr>
        <w:t xml:space="preserve"> be replaced by a robot / artificial intelligence</w:t>
      </w:r>
      <w:r w:rsidR="00763DB1">
        <w:rPr>
          <w:rFonts w:ascii="Arial" w:hAnsi="Arial" w:cs="Arial"/>
          <w:sz w:val="24"/>
          <w:szCs w:val="24"/>
          <w:lang w:val="en-US"/>
        </w:rPr>
        <w:t xml:space="preserve"> (AI)</w:t>
      </w:r>
      <w:r w:rsidR="00023847">
        <w:rPr>
          <w:rFonts w:ascii="Arial" w:hAnsi="Arial" w:cs="Arial"/>
          <w:sz w:val="24"/>
          <w:szCs w:val="24"/>
          <w:lang w:val="en-US"/>
        </w:rPr>
        <w:t xml:space="preserve"> emotions</w:t>
      </w:r>
      <w:r w:rsidR="00541E72">
        <w:rPr>
          <w:rFonts w:ascii="Arial" w:hAnsi="Arial" w:cs="Arial"/>
          <w:sz w:val="24"/>
          <w:szCs w:val="24"/>
          <w:lang w:val="en-US"/>
        </w:rPr>
        <w:t xml:space="preserve">, </w:t>
      </w:r>
      <w:r w:rsidR="00023847">
        <w:rPr>
          <w:rFonts w:ascii="Arial" w:hAnsi="Arial" w:cs="Arial"/>
          <w:sz w:val="24"/>
          <w:szCs w:val="24"/>
          <w:lang w:val="en-US"/>
        </w:rPr>
        <w:t>creativity</w:t>
      </w:r>
      <w:r w:rsidR="00541E72">
        <w:rPr>
          <w:rFonts w:ascii="Arial" w:hAnsi="Arial" w:cs="Arial"/>
          <w:sz w:val="24"/>
          <w:szCs w:val="24"/>
          <w:lang w:val="en-US"/>
        </w:rPr>
        <w:t xml:space="preserve"> and human judgement </w:t>
      </w:r>
      <w:r w:rsidR="00023847">
        <w:rPr>
          <w:rFonts w:ascii="Arial" w:hAnsi="Arial" w:cs="Arial"/>
          <w:sz w:val="24"/>
          <w:szCs w:val="24"/>
          <w:lang w:val="en-US"/>
        </w:rPr>
        <w:t>cannot be replicated</w:t>
      </w:r>
      <w:r w:rsidR="00763DB1">
        <w:rPr>
          <w:rFonts w:ascii="Arial" w:hAnsi="Arial" w:cs="Arial"/>
          <w:sz w:val="24"/>
          <w:szCs w:val="24"/>
          <w:lang w:val="en-US"/>
        </w:rPr>
        <w:t xml:space="preserve"> (HR Technologist, 2020)</w:t>
      </w:r>
      <w:r w:rsidR="00023847">
        <w:rPr>
          <w:rFonts w:ascii="Arial" w:hAnsi="Arial" w:cs="Arial"/>
          <w:sz w:val="24"/>
          <w:szCs w:val="24"/>
          <w:lang w:val="en-US"/>
        </w:rPr>
        <w:t>.  This is where HR professionals will shine in the future.</w:t>
      </w:r>
    </w:p>
    <w:p w14:paraId="0491C680" w14:textId="77777777" w:rsidR="00EA1B9B" w:rsidRDefault="00EA1B9B">
      <w:pPr>
        <w:rPr>
          <w:rFonts w:ascii="Arial" w:hAnsi="Arial" w:cs="Arial"/>
          <w:sz w:val="24"/>
          <w:szCs w:val="24"/>
          <w:lang w:val="en-US"/>
        </w:rPr>
      </w:pPr>
      <w:r>
        <w:rPr>
          <w:rFonts w:ascii="Arial" w:hAnsi="Arial" w:cs="Arial"/>
          <w:sz w:val="24"/>
          <w:szCs w:val="24"/>
          <w:lang w:val="en-US"/>
        </w:rPr>
        <w:br w:type="page"/>
      </w:r>
    </w:p>
    <w:p w14:paraId="1DB40513" w14:textId="5F211318" w:rsidR="001C4C64" w:rsidRPr="00C41F0D" w:rsidRDefault="00ED2948" w:rsidP="00C41F0D">
      <w:pPr>
        <w:pStyle w:val="ListParagraph"/>
        <w:numPr>
          <w:ilvl w:val="0"/>
          <w:numId w:val="6"/>
        </w:numPr>
        <w:spacing w:line="480" w:lineRule="auto"/>
        <w:jc w:val="both"/>
        <w:rPr>
          <w:rFonts w:ascii="Arial" w:hAnsi="Arial" w:cs="Arial"/>
          <w:b/>
          <w:bCs/>
          <w:sz w:val="24"/>
          <w:szCs w:val="24"/>
          <w:lang w:val="en-US"/>
        </w:rPr>
      </w:pPr>
      <w:r w:rsidRPr="00C41F0D">
        <w:rPr>
          <w:rFonts w:ascii="Arial" w:hAnsi="Arial" w:cs="Arial"/>
          <w:b/>
          <w:bCs/>
          <w:sz w:val="24"/>
          <w:szCs w:val="24"/>
          <w:lang w:val="en-US"/>
        </w:rPr>
        <w:lastRenderedPageBreak/>
        <w:t>Recommendations</w:t>
      </w:r>
      <w:r w:rsidR="00DD0025" w:rsidRPr="00C41F0D">
        <w:rPr>
          <w:rFonts w:ascii="Arial" w:hAnsi="Arial" w:cs="Arial"/>
          <w:b/>
          <w:bCs/>
          <w:sz w:val="24"/>
          <w:szCs w:val="24"/>
          <w:lang w:val="en-US"/>
        </w:rPr>
        <w:t xml:space="preserve"> </w:t>
      </w:r>
      <w:r w:rsidR="0033689C" w:rsidRPr="00C41F0D">
        <w:rPr>
          <w:rFonts w:ascii="Arial" w:hAnsi="Arial" w:cs="Arial"/>
          <w:b/>
          <w:bCs/>
          <w:sz w:val="24"/>
          <w:szCs w:val="24"/>
          <w:lang w:val="en-US"/>
        </w:rPr>
        <w:t xml:space="preserve"> </w:t>
      </w:r>
    </w:p>
    <w:p w14:paraId="07F2B82B" w14:textId="560E6D53" w:rsidR="001C4C64" w:rsidRDefault="001C4C64" w:rsidP="001C4C64">
      <w:pPr>
        <w:spacing w:line="480" w:lineRule="auto"/>
        <w:jc w:val="both"/>
        <w:rPr>
          <w:rFonts w:ascii="Arial" w:hAnsi="Arial" w:cs="Arial"/>
          <w:sz w:val="24"/>
          <w:szCs w:val="24"/>
          <w:lang w:val="en-US"/>
        </w:rPr>
      </w:pPr>
      <w:r>
        <w:rPr>
          <w:rFonts w:ascii="Arial" w:hAnsi="Arial" w:cs="Arial"/>
          <w:sz w:val="24"/>
          <w:szCs w:val="24"/>
          <w:lang w:val="en-US"/>
        </w:rPr>
        <w:t xml:space="preserve">Based on the findings of the </w:t>
      </w:r>
      <w:r w:rsidR="00382E87">
        <w:rPr>
          <w:rFonts w:ascii="Arial" w:hAnsi="Arial" w:cs="Arial"/>
          <w:sz w:val="24"/>
          <w:szCs w:val="24"/>
          <w:lang w:val="en-US"/>
        </w:rPr>
        <w:t xml:space="preserve">SWOT </w:t>
      </w:r>
      <w:r>
        <w:rPr>
          <w:rFonts w:ascii="Arial" w:hAnsi="Arial" w:cs="Arial"/>
          <w:sz w:val="24"/>
          <w:szCs w:val="24"/>
          <w:lang w:val="en-US"/>
        </w:rPr>
        <w:t>report below are the recommendations for VCL.</w:t>
      </w:r>
    </w:p>
    <w:p w14:paraId="339A9264" w14:textId="0C61903C" w:rsidR="001C4C64" w:rsidRPr="00B45652" w:rsidRDefault="00C41F0D" w:rsidP="001C4C64">
      <w:pPr>
        <w:spacing w:line="480" w:lineRule="auto"/>
        <w:jc w:val="both"/>
        <w:rPr>
          <w:rFonts w:ascii="Arial" w:hAnsi="Arial" w:cs="Arial"/>
          <w:b/>
          <w:bCs/>
          <w:sz w:val="24"/>
          <w:szCs w:val="24"/>
          <w:lang w:val="en-US"/>
        </w:rPr>
      </w:pPr>
      <w:r>
        <w:rPr>
          <w:rFonts w:ascii="Arial" w:hAnsi="Arial" w:cs="Arial"/>
          <w:b/>
          <w:bCs/>
          <w:sz w:val="24"/>
          <w:szCs w:val="24"/>
          <w:lang w:val="en-US"/>
        </w:rPr>
        <w:t>5</w:t>
      </w:r>
      <w:r w:rsidR="001C4C64" w:rsidRPr="00B45652">
        <w:rPr>
          <w:rFonts w:ascii="Arial" w:hAnsi="Arial" w:cs="Arial"/>
          <w:b/>
          <w:bCs/>
          <w:sz w:val="24"/>
          <w:szCs w:val="24"/>
          <w:lang w:val="en-US"/>
        </w:rPr>
        <w:t>.1</w:t>
      </w:r>
      <w:r w:rsidR="001C4C64" w:rsidRPr="00B45652">
        <w:rPr>
          <w:rFonts w:ascii="Arial" w:hAnsi="Arial" w:cs="Arial"/>
          <w:b/>
          <w:bCs/>
          <w:sz w:val="24"/>
          <w:szCs w:val="24"/>
          <w:lang w:val="en-US"/>
        </w:rPr>
        <w:tab/>
        <w:t>Creation and implementation of Wellbeing Strategy</w:t>
      </w:r>
      <w:r w:rsidR="00C66835" w:rsidRPr="00B45652">
        <w:rPr>
          <w:rFonts w:ascii="Arial" w:hAnsi="Arial" w:cs="Arial"/>
          <w:b/>
          <w:bCs/>
          <w:sz w:val="24"/>
          <w:szCs w:val="24"/>
          <w:lang w:val="en-US"/>
        </w:rPr>
        <w:t xml:space="preserve"> </w:t>
      </w:r>
    </w:p>
    <w:p w14:paraId="2C418BDF" w14:textId="40D8C87A" w:rsidR="00C66835" w:rsidRDefault="00C66835" w:rsidP="001C4C64">
      <w:pPr>
        <w:spacing w:line="480" w:lineRule="auto"/>
        <w:jc w:val="both"/>
        <w:rPr>
          <w:rFonts w:ascii="Arial" w:hAnsi="Arial" w:cs="Arial"/>
          <w:sz w:val="24"/>
          <w:szCs w:val="24"/>
          <w:lang w:val="en-US"/>
        </w:rPr>
      </w:pPr>
      <w:r>
        <w:rPr>
          <w:rFonts w:ascii="Arial" w:hAnsi="Arial" w:cs="Arial"/>
          <w:sz w:val="24"/>
          <w:szCs w:val="24"/>
          <w:lang w:val="en-US"/>
        </w:rPr>
        <w:t>The pandemic has accelerated the need for such a strategy in every workplace and focus should not only be physical health but mental health too (WHO, 2020).  Several organisations can assist with this.  However, it c</w:t>
      </w:r>
      <w:r w:rsidR="00DF2F2D">
        <w:rPr>
          <w:rFonts w:ascii="Arial" w:hAnsi="Arial" w:cs="Arial"/>
          <w:sz w:val="24"/>
          <w:szCs w:val="24"/>
          <w:lang w:val="en-US"/>
        </w:rPr>
        <w:t>ould</w:t>
      </w:r>
      <w:r>
        <w:rPr>
          <w:rFonts w:ascii="Arial" w:hAnsi="Arial" w:cs="Arial"/>
          <w:sz w:val="24"/>
          <w:szCs w:val="24"/>
          <w:lang w:val="en-US"/>
        </w:rPr>
        <w:t xml:space="preserve"> be carried out in house by </w:t>
      </w:r>
      <w:r w:rsidR="00DF2F2D">
        <w:rPr>
          <w:rFonts w:ascii="Arial" w:hAnsi="Arial" w:cs="Arial"/>
          <w:sz w:val="24"/>
          <w:szCs w:val="24"/>
          <w:lang w:val="en-US"/>
        </w:rPr>
        <w:t xml:space="preserve">the Head of HR and HSEQ Manager </w:t>
      </w:r>
      <w:r>
        <w:rPr>
          <w:rFonts w:ascii="Arial" w:hAnsi="Arial" w:cs="Arial"/>
          <w:sz w:val="24"/>
          <w:szCs w:val="24"/>
          <w:lang w:val="en-US"/>
        </w:rPr>
        <w:t>using the Time to Change Em</w:t>
      </w:r>
      <w:r w:rsidR="00363345">
        <w:rPr>
          <w:rFonts w:ascii="Arial" w:hAnsi="Arial" w:cs="Arial"/>
          <w:sz w:val="24"/>
          <w:szCs w:val="24"/>
          <w:lang w:val="en-US"/>
        </w:rPr>
        <w:t>p</w:t>
      </w:r>
      <w:r>
        <w:rPr>
          <w:rFonts w:ascii="Arial" w:hAnsi="Arial" w:cs="Arial"/>
          <w:sz w:val="24"/>
          <w:szCs w:val="24"/>
          <w:lang w:val="en-US"/>
        </w:rPr>
        <w:t>loyer Action Plan for example</w:t>
      </w:r>
      <w:r w:rsidR="00363345">
        <w:rPr>
          <w:rFonts w:ascii="Arial" w:hAnsi="Arial" w:cs="Arial"/>
          <w:sz w:val="24"/>
          <w:szCs w:val="24"/>
          <w:lang w:val="en-US"/>
        </w:rPr>
        <w:t xml:space="preserve"> (Time to Change, 2020)</w:t>
      </w:r>
      <w:r>
        <w:rPr>
          <w:rFonts w:ascii="Arial" w:hAnsi="Arial" w:cs="Arial"/>
          <w:sz w:val="24"/>
          <w:szCs w:val="24"/>
          <w:lang w:val="en-US"/>
        </w:rPr>
        <w:t>.  Th</w:t>
      </w:r>
      <w:r w:rsidR="00363345">
        <w:rPr>
          <w:rFonts w:ascii="Arial" w:hAnsi="Arial" w:cs="Arial"/>
          <w:sz w:val="24"/>
          <w:szCs w:val="24"/>
          <w:lang w:val="en-US"/>
        </w:rPr>
        <w:t>e</w:t>
      </w:r>
      <w:r>
        <w:rPr>
          <w:rFonts w:ascii="Arial" w:hAnsi="Arial" w:cs="Arial"/>
          <w:sz w:val="24"/>
          <w:szCs w:val="24"/>
          <w:lang w:val="en-US"/>
        </w:rPr>
        <w:t xml:space="preserve"> structure of the action plan covers the 6 core standards from the Thriving at Work independent review commissioned by Government and led by Paul Farmer, CEO of Mind and Lord Stevenson</w:t>
      </w:r>
      <w:r w:rsidR="00363345">
        <w:rPr>
          <w:rFonts w:ascii="Arial" w:hAnsi="Arial" w:cs="Arial"/>
          <w:sz w:val="24"/>
          <w:szCs w:val="24"/>
          <w:lang w:val="en-US"/>
        </w:rPr>
        <w:t xml:space="preserve"> (Department of Work and Pensions, 2017).</w:t>
      </w:r>
      <w:r w:rsidR="00565C4B">
        <w:rPr>
          <w:rFonts w:ascii="Arial" w:hAnsi="Arial" w:cs="Arial"/>
          <w:sz w:val="24"/>
          <w:szCs w:val="24"/>
          <w:lang w:val="en-US"/>
        </w:rPr>
        <w:t xml:space="preserve">  </w:t>
      </w:r>
    </w:p>
    <w:p w14:paraId="578FCE47" w14:textId="07EF79DA" w:rsidR="00565C4B" w:rsidRDefault="00565C4B" w:rsidP="001C4C64">
      <w:pPr>
        <w:spacing w:line="480" w:lineRule="auto"/>
        <w:jc w:val="both"/>
        <w:rPr>
          <w:rFonts w:ascii="Arial" w:hAnsi="Arial" w:cs="Arial"/>
          <w:sz w:val="24"/>
          <w:szCs w:val="24"/>
          <w:lang w:val="en-US"/>
        </w:rPr>
      </w:pPr>
      <w:r>
        <w:rPr>
          <w:rFonts w:ascii="Arial" w:hAnsi="Arial" w:cs="Arial"/>
          <w:sz w:val="24"/>
          <w:szCs w:val="24"/>
          <w:lang w:val="en-US"/>
        </w:rPr>
        <w:t>Increased employee wellbeing can lead to increased employee engagement and enhance business performance.</w:t>
      </w:r>
    </w:p>
    <w:p w14:paraId="7DA18529" w14:textId="1AA5AAAC" w:rsidR="001C4C64" w:rsidRPr="00B45652" w:rsidRDefault="00C41F0D" w:rsidP="001C4C64">
      <w:pPr>
        <w:spacing w:line="480" w:lineRule="auto"/>
        <w:jc w:val="both"/>
        <w:rPr>
          <w:rFonts w:ascii="Arial" w:hAnsi="Arial" w:cs="Arial"/>
          <w:b/>
          <w:bCs/>
          <w:sz w:val="24"/>
          <w:szCs w:val="24"/>
          <w:lang w:val="en-US"/>
        </w:rPr>
      </w:pPr>
      <w:r>
        <w:rPr>
          <w:rFonts w:ascii="Arial" w:hAnsi="Arial" w:cs="Arial"/>
          <w:b/>
          <w:bCs/>
          <w:sz w:val="24"/>
          <w:szCs w:val="24"/>
          <w:lang w:val="en-US"/>
        </w:rPr>
        <w:t>5</w:t>
      </w:r>
      <w:r w:rsidR="001C4C64" w:rsidRPr="00B45652">
        <w:rPr>
          <w:rFonts w:ascii="Arial" w:hAnsi="Arial" w:cs="Arial"/>
          <w:b/>
          <w:bCs/>
          <w:sz w:val="24"/>
          <w:szCs w:val="24"/>
          <w:lang w:val="en-US"/>
        </w:rPr>
        <w:t>.2</w:t>
      </w:r>
      <w:r w:rsidR="001C4C64" w:rsidRPr="00B45652">
        <w:rPr>
          <w:rFonts w:ascii="Arial" w:hAnsi="Arial" w:cs="Arial"/>
          <w:b/>
          <w:bCs/>
          <w:sz w:val="24"/>
          <w:szCs w:val="24"/>
          <w:lang w:val="en-US"/>
        </w:rPr>
        <w:tab/>
        <w:t xml:space="preserve">Review and </w:t>
      </w:r>
      <w:r w:rsidR="00DE75D8" w:rsidRPr="00B45652">
        <w:rPr>
          <w:rFonts w:ascii="Arial" w:hAnsi="Arial" w:cs="Arial"/>
          <w:b/>
          <w:bCs/>
          <w:sz w:val="24"/>
          <w:szCs w:val="24"/>
          <w:lang w:val="en-US"/>
        </w:rPr>
        <w:t>u</w:t>
      </w:r>
      <w:r w:rsidR="001C4C64" w:rsidRPr="00B45652">
        <w:rPr>
          <w:rFonts w:ascii="Arial" w:hAnsi="Arial" w:cs="Arial"/>
          <w:b/>
          <w:bCs/>
          <w:sz w:val="24"/>
          <w:szCs w:val="24"/>
          <w:lang w:val="en-US"/>
        </w:rPr>
        <w:t xml:space="preserve">pdate of </w:t>
      </w:r>
      <w:r w:rsidR="00DE75D8" w:rsidRPr="00B45652">
        <w:rPr>
          <w:rFonts w:ascii="Arial" w:hAnsi="Arial" w:cs="Arial"/>
          <w:b/>
          <w:bCs/>
          <w:sz w:val="24"/>
          <w:szCs w:val="24"/>
          <w:lang w:val="en-US"/>
        </w:rPr>
        <w:t>c</w:t>
      </w:r>
      <w:r w:rsidR="001C4C64" w:rsidRPr="00B45652">
        <w:rPr>
          <w:rFonts w:ascii="Arial" w:hAnsi="Arial" w:cs="Arial"/>
          <w:b/>
          <w:bCs/>
          <w:sz w:val="24"/>
          <w:szCs w:val="24"/>
          <w:lang w:val="en-US"/>
        </w:rPr>
        <w:t>urrent Employee Handbook and policies and procedures</w:t>
      </w:r>
      <w:r w:rsidR="00550B8D" w:rsidRPr="00B45652">
        <w:rPr>
          <w:rFonts w:ascii="Arial" w:hAnsi="Arial" w:cs="Arial"/>
          <w:b/>
          <w:bCs/>
          <w:sz w:val="24"/>
          <w:szCs w:val="24"/>
          <w:lang w:val="en-US"/>
        </w:rPr>
        <w:t xml:space="preserve"> (</w:t>
      </w:r>
      <w:r w:rsidR="00DE75D8" w:rsidRPr="00B45652">
        <w:rPr>
          <w:rFonts w:ascii="Arial" w:hAnsi="Arial" w:cs="Arial"/>
          <w:b/>
          <w:bCs/>
          <w:sz w:val="24"/>
          <w:szCs w:val="24"/>
          <w:lang w:val="en-US"/>
        </w:rPr>
        <w:t>spe</w:t>
      </w:r>
      <w:r w:rsidR="00550B8D" w:rsidRPr="00B45652">
        <w:rPr>
          <w:rFonts w:ascii="Arial" w:hAnsi="Arial" w:cs="Arial"/>
          <w:b/>
          <w:bCs/>
          <w:sz w:val="24"/>
          <w:szCs w:val="24"/>
          <w:lang w:val="en-US"/>
        </w:rPr>
        <w:t>cifically relating to grievance)</w:t>
      </w:r>
    </w:p>
    <w:p w14:paraId="2781F212" w14:textId="0AB5F024" w:rsidR="00C66835" w:rsidRDefault="00C66835" w:rsidP="001C4C64">
      <w:pPr>
        <w:spacing w:line="480" w:lineRule="auto"/>
        <w:jc w:val="both"/>
        <w:rPr>
          <w:rFonts w:ascii="Arial" w:hAnsi="Arial" w:cs="Arial"/>
          <w:sz w:val="24"/>
          <w:szCs w:val="24"/>
          <w:lang w:val="en-US"/>
        </w:rPr>
      </w:pPr>
      <w:r>
        <w:rPr>
          <w:rFonts w:ascii="Arial" w:hAnsi="Arial" w:cs="Arial"/>
          <w:sz w:val="24"/>
          <w:szCs w:val="24"/>
          <w:lang w:val="en-US"/>
        </w:rPr>
        <w:t xml:space="preserve">This can be achieved at low cost by </w:t>
      </w:r>
      <w:r w:rsidR="00662163">
        <w:rPr>
          <w:rFonts w:ascii="Arial" w:hAnsi="Arial" w:cs="Arial"/>
          <w:sz w:val="24"/>
          <w:szCs w:val="24"/>
          <w:lang w:val="en-US"/>
        </w:rPr>
        <w:t xml:space="preserve">Head of HR through </w:t>
      </w:r>
      <w:r>
        <w:rPr>
          <w:rFonts w:ascii="Arial" w:hAnsi="Arial" w:cs="Arial"/>
          <w:sz w:val="24"/>
          <w:szCs w:val="24"/>
          <w:lang w:val="en-US"/>
        </w:rPr>
        <w:t>assessing the current handbook and policies and procedures against the ACAS guidelines.</w:t>
      </w:r>
      <w:r w:rsidR="00567685">
        <w:rPr>
          <w:rFonts w:ascii="Arial" w:hAnsi="Arial" w:cs="Arial"/>
          <w:sz w:val="24"/>
          <w:szCs w:val="24"/>
          <w:lang w:val="en-US"/>
        </w:rPr>
        <w:t xml:space="preserve"> (ACAS </w:t>
      </w:r>
      <w:r w:rsidR="00791F64">
        <w:rPr>
          <w:rFonts w:ascii="Arial" w:hAnsi="Arial" w:cs="Arial"/>
          <w:sz w:val="24"/>
          <w:szCs w:val="24"/>
          <w:lang w:val="en-US"/>
        </w:rPr>
        <w:t>c</w:t>
      </w:r>
      <w:r w:rsidR="00567685">
        <w:rPr>
          <w:rFonts w:ascii="Arial" w:hAnsi="Arial" w:cs="Arial"/>
          <w:sz w:val="24"/>
          <w:szCs w:val="24"/>
          <w:lang w:val="en-US"/>
        </w:rPr>
        <w:t>, 2020)</w:t>
      </w:r>
      <w:r w:rsidR="00662163">
        <w:rPr>
          <w:rFonts w:ascii="Arial" w:hAnsi="Arial" w:cs="Arial"/>
          <w:sz w:val="24"/>
          <w:szCs w:val="24"/>
          <w:lang w:val="en-US"/>
        </w:rPr>
        <w:t xml:space="preserve">  </w:t>
      </w:r>
      <w:r>
        <w:rPr>
          <w:rFonts w:ascii="Arial" w:hAnsi="Arial" w:cs="Arial"/>
          <w:sz w:val="24"/>
          <w:szCs w:val="24"/>
          <w:lang w:val="en-US"/>
        </w:rPr>
        <w:t xml:space="preserve"> </w:t>
      </w:r>
      <w:r w:rsidR="00662163">
        <w:rPr>
          <w:rFonts w:ascii="Arial" w:hAnsi="Arial" w:cs="Arial"/>
          <w:sz w:val="24"/>
          <w:szCs w:val="24"/>
          <w:lang w:val="en-US"/>
        </w:rPr>
        <w:t xml:space="preserve"> </w:t>
      </w:r>
    </w:p>
    <w:p w14:paraId="780B23A5" w14:textId="3E5A222E" w:rsidR="001C4C64" w:rsidRPr="00B45652" w:rsidRDefault="00C41F0D" w:rsidP="001C4C64">
      <w:pPr>
        <w:spacing w:line="480" w:lineRule="auto"/>
        <w:jc w:val="both"/>
        <w:rPr>
          <w:rFonts w:ascii="Arial" w:hAnsi="Arial" w:cs="Arial"/>
          <w:b/>
          <w:bCs/>
          <w:sz w:val="24"/>
          <w:szCs w:val="24"/>
          <w:lang w:val="en-US"/>
        </w:rPr>
      </w:pPr>
      <w:r>
        <w:rPr>
          <w:rFonts w:ascii="Arial" w:hAnsi="Arial" w:cs="Arial"/>
          <w:b/>
          <w:bCs/>
          <w:sz w:val="24"/>
          <w:szCs w:val="24"/>
          <w:lang w:val="en-US"/>
        </w:rPr>
        <w:t>5</w:t>
      </w:r>
      <w:r w:rsidR="001C4C64" w:rsidRPr="00B45652">
        <w:rPr>
          <w:rFonts w:ascii="Arial" w:hAnsi="Arial" w:cs="Arial"/>
          <w:b/>
          <w:bCs/>
          <w:sz w:val="24"/>
          <w:szCs w:val="24"/>
          <w:lang w:val="en-US"/>
        </w:rPr>
        <w:t>.3</w:t>
      </w:r>
      <w:r w:rsidR="001C4C64" w:rsidRPr="00B45652">
        <w:rPr>
          <w:rFonts w:ascii="Arial" w:hAnsi="Arial" w:cs="Arial"/>
          <w:b/>
          <w:bCs/>
          <w:sz w:val="24"/>
          <w:szCs w:val="24"/>
          <w:lang w:val="en-US"/>
        </w:rPr>
        <w:tab/>
        <w:t>Consider the feasibility of an EAP</w:t>
      </w:r>
    </w:p>
    <w:p w14:paraId="233347B6" w14:textId="7ACE7109" w:rsidR="00AF77F9" w:rsidRDefault="00AF77F9" w:rsidP="00337E20">
      <w:pPr>
        <w:spacing w:line="480" w:lineRule="auto"/>
        <w:jc w:val="both"/>
        <w:rPr>
          <w:rFonts w:ascii="Arial" w:hAnsi="Arial" w:cs="Arial"/>
          <w:sz w:val="24"/>
          <w:szCs w:val="24"/>
          <w:lang w:val="en-US"/>
        </w:rPr>
      </w:pPr>
      <w:r>
        <w:rPr>
          <w:rFonts w:ascii="Arial" w:hAnsi="Arial" w:cs="Arial"/>
          <w:sz w:val="24"/>
          <w:szCs w:val="24"/>
          <w:lang w:val="en-US"/>
        </w:rPr>
        <w:t xml:space="preserve">The merits of an EAP should be reviewed against budget restrictions at VCL.  There is a plethora of options available in this area.  More information can be accessed through </w:t>
      </w:r>
      <w:r w:rsidRPr="00AF77F9">
        <w:rPr>
          <w:rFonts w:ascii="Arial" w:hAnsi="Arial" w:cs="Arial"/>
          <w:sz w:val="24"/>
          <w:szCs w:val="24"/>
          <w:lang w:val="en-US"/>
        </w:rPr>
        <w:t>The Employee Assistance Professionals Association (EAPA)</w:t>
      </w:r>
      <w:r>
        <w:rPr>
          <w:rFonts w:ascii="Arial" w:hAnsi="Arial" w:cs="Arial"/>
          <w:sz w:val="24"/>
          <w:szCs w:val="24"/>
          <w:lang w:val="en-US"/>
        </w:rPr>
        <w:t xml:space="preserve"> website.  </w:t>
      </w:r>
      <w:r w:rsidR="00337E20">
        <w:rPr>
          <w:rFonts w:ascii="Arial" w:hAnsi="Arial" w:cs="Arial"/>
          <w:sz w:val="24"/>
          <w:szCs w:val="24"/>
          <w:lang w:val="en-US"/>
        </w:rPr>
        <w:t>In a report published by the EAPA it was stated that f</w:t>
      </w:r>
      <w:r w:rsidR="00337E20" w:rsidRPr="00337E20">
        <w:rPr>
          <w:rFonts w:ascii="Arial" w:hAnsi="Arial" w:cs="Arial"/>
          <w:sz w:val="24"/>
          <w:szCs w:val="24"/>
          <w:lang w:val="en-US"/>
        </w:rPr>
        <w:t xml:space="preserve">or every £1.00 spent on an </w:t>
      </w:r>
      <w:r w:rsidR="00337E20">
        <w:rPr>
          <w:rFonts w:ascii="Arial" w:hAnsi="Arial" w:cs="Arial"/>
          <w:sz w:val="24"/>
          <w:szCs w:val="24"/>
          <w:lang w:val="en-US"/>
        </w:rPr>
        <w:t xml:space="preserve">EAP </w:t>
      </w:r>
      <w:r w:rsidR="00337E20" w:rsidRPr="00337E20">
        <w:rPr>
          <w:rFonts w:ascii="Arial" w:hAnsi="Arial" w:cs="Arial"/>
          <w:sz w:val="24"/>
          <w:szCs w:val="24"/>
          <w:lang w:val="en-US"/>
        </w:rPr>
        <w:t xml:space="preserve">in </w:t>
      </w:r>
      <w:r w:rsidR="00337E20" w:rsidRPr="00337E20">
        <w:rPr>
          <w:rFonts w:ascii="Arial" w:hAnsi="Arial" w:cs="Arial"/>
          <w:sz w:val="24"/>
          <w:szCs w:val="24"/>
          <w:lang w:val="en-US"/>
        </w:rPr>
        <w:lastRenderedPageBreak/>
        <w:t>the UK, employers see an</w:t>
      </w:r>
      <w:r w:rsidR="00337E20">
        <w:rPr>
          <w:rFonts w:ascii="Arial" w:hAnsi="Arial" w:cs="Arial"/>
          <w:sz w:val="24"/>
          <w:szCs w:val="24"/>
          <w:lang w:val="en-US"/>
        </w:rPr>
        <w:t xml:space="preserve"> </w:t>
      </w:r>
      <w:r w:rsidR="00337E20" w:rsidRPr="00337E20">
        <w:rPr>
          <w:rFonts w:ascii="Arial" w:hAnsi="Arial" w:cs="Arial"/>
          <w:sz w:val="24"/>
          <w:szCs w:val="24"/>
          <w:lang w:val="en-US"/>
        </w:rPr>
        <w:t>average return on investment (ROI) of £7.27</w:t>
      </w:r>
      <w:r w:rsidR="00337E20">
        <w:rPr>
          <w:rFonts w:ascii="Arial" w:hAnsi="Arial" w:cs="Arial"/>
          <w:sz w:val="24"/>
          <w:szCs w:val="24"/>
          <w:lang w:val="en-US"/>
        </w:rPr>
        <w:t>. (Farrell and Roberts</w:t>
      </w:r>
      <w:r w:rsidR="00DB421E">
        <w:rPr>
          <w:rFonts w:ascii="Arial" w:hAnsi="Arial" w:cs="Arial"/>
          <w:sz w:val="24"/>
          <w:szCs w:val="24"/>
          <w:lang w:val="en-US"/>
        </w:rPr>
        <w:t>,</w:t>
      </w:r>
      <w:r w:rsidR="00337E20">
        <w:rPr>
          <w:rFonts w:ascii="Arial" w:hAnsi="Arial" w:cs="Arial"/>
          <w:sz w:val="24"/>
          <w:szCs w:val="24"/>
          <w:lang w:val="en-US"/>
        </w:rPr>
        <w:t xml:space="preserve"> 2020)</w:t>
      </w:r>
    </w:p>
    <w:p w14:paraId="7B0B6E33" w14:textId="3A1390EB" w:rsidR="001C4C64" w:rsidRPr="00B45652" w:rsidRDefault="00C41F0D" w:rsidP="001C4C64">
      <w:pPr>
        <w:spacing w:line="480" w:lineRule="auto"/>
        <w:jc w:val="both"/>
        <w:rPr>
          <w:rFonts w:ascii="Arial" w:hAnsi="Arial" w:cs="Arial"/>
          <w:b/>
          <w:bCs/>
          <w:sz w:val="24"/>
          <w:szCs w:val="24"/>
          <w:lang w:val="en-US"/>
        </w:rPr>
      </w:pPr>
      <w:r>
        <w:rPr>
          <w:rFonts w:ascii="Arial" w:hAnsi="Arial" w:cs="Arial"/>
          <w:b/>
          <w:bCs/>
          <w:sz w:val="24"/>
          <w:szCs w:val="24"/>
          <w:lang w:val="en-US"/>
        </w:rPr>
        <w:t>5</w:t>
      </w:r>
      <w:r w:rsidR="001C4C64" w:rsidRPr="00B45652">
        <w:rPr>
          <w:rFonts w:ascii="Arial" w:hAnsi="Arial" w:cs="Arial"/>
          <w:b/>
          <w:bCs/>
          <w:sz w:val="24"/>
          <w:szCs w:val="24"/>
          <w:lang w:val="en-US"/>
        </w:rPr>
        <w:t>.4</w:t>
      </w:r>
      <w:r w:rsidR="001C4C64" w:rsidRPr="00B45652">
        <w:rPr>
          <w:rFonts w:ascii="Arial" w:hAnsi="Arial" w:cs="Arial"/>
          <w:b/>
          <w:bCs/>
          <w:sz w:val="24"/>
          <w:szCs w:val="24"/>
          <w:lang w:val="en-US"/>
        </w:rPr>
        <w:tab/>
        <w:t>Mediation</w:t>
      </w:r>
    </w:p>
    <w:p w14:paraId="355D712C" w14:textId="6CE055E1" w:rsidR="00CC352E" w:rsidRDefault="00DB421E" w:rsidP="001C4C64">
      <w:pPr>
        <w:spacing w:line="480" w:lineRule="auto"/>
        <w:jc w:val="both"/>
        <w:rPr>
          <w:rFonts w:ascii="Arial" w:hAnsi="Arial" w:cs="Arial"/>
          <w:sz w:val="24"/>
          <w:szCs w:val="24"/>
          <w:lang w:val="en-US"/>
        </w:rPr>
      </w:pPr>
      <w:r>
        <w:rPr>
          <w:rFonts w:ascii="Arial" w:hAnsi="Arial" w:cs="Arial"/>
          <w:sz w:val="24"/>
          <w:szCs w:val="24"/>
          <w:lang w:val="en-US"/>
        </w:rPr>
        <w:t xml:space="preserve">Mediation is </w:t>
      </w:r>
      <w:r w:rsidR="00C56DA4">
        <w:rPr>
          <w:rFonts w:ascii="Arial" w:hAnsi="Arial" w:cs="Arial"/>
          <w:sz w:val="24"/>
          <w:szCs w:val="24"/>
          <w:lang w:val="en-US"/>
        </w:rPr>
        <w:t xml:space="preserve">an </w:t>
      </w:r>
      <w:r>
        <w:rPr>
          <w:rFonts w:ascii="Arial" w:hAnsi="Arial" w:cs="Arial"/>
          <w:sz w:val="24"/>
          <w:szCs w:val="24"/>
          <w:lang w:val="en-US"/>
        </w:rPr>
        <w:t>alternative approach to dispute resolution</w:t>
      </w:r>
      <w:r w:rsidR="005826CC">
        <w:rPr>
          <w:rFonts w:ascii="Arial" w:hAnsi="Arial" w:cs="Arial"/>
          <w:sz w:val="24"/>
          <w:szCs w:val="24"/>
          <w:lang w:val="en-US"/>
        </w:rPr>
        <w:t xml:space="preserve"> and could have been considered as an option during the recent grievance situation</w:t>
      </w:r>
      <w:r>
        <w:rPr>
          <w:rFonts w:ascii="Arial" w:hAnsi="Arial" w:cs="Arial"/>
          <w:sz w:val="24"/>
          <w:szCs w:val="24"/>
          <w:lang w:val="en-US"/>
        </w:rPr>
        <w:t xml:space="preserve">.  The pandemic has made conflicts in the workplace more challenging due to remote working and mediation </w:t>
      </w:r>
      <w:r w:rsidR="00C26D9E">
        <w:rPr>
          <w:rFonts w:ascii="Arial" w:hAnsi="Arial" w:cs="Arial"/>
          <w:sz w:val="24"/>
          <w:szCs w:val="24"/>
          <w:lang w:val="en-US"/>
        </w:rPr>
        <w:t>when used as a proactive tool can assist in resolving issues removing the need for them to follow official grievance processes for example (Bennett, Saundry and Fisher, 2020</w:t>
      </w:r>
      <w:r w:rsidR="006B660A">
        <w:rPr>
          <w:rFonts w:ascii="Arial" w:hAnsi="Arial" w:cs="Arial"/>
          <w:sz w:val="24"/>
          <w:szCs w:val="24"/>
          <w:lang w:val="en-US"/>
        </w:rPr>
        <w:t>e</w:t>
      </w:r>
      <w:r w:rsidR="00C26D9E">
        <w:rPr>
          <w:rFonts w:ascii="Arial" w:hAnsi="Arial" w:cs="Arial"/>
          <w:sz w:val="24"/>
          <w:szCs w:val="24"/>
          <w:lang w:val="en-US"/>
        </w:rPr>
        <w:t xml:space="preserve">).  Whether this is an option for VCL will need to be determined by the Head of HR and the </w:t>
      </w:r>
      <w:r w:rsidR="00C56DA4">
        <w:rPr>
          <w:rFonts w:ascii="Arial" w:hAnsi="Arial" w:cs="Arial"/>
          <w:sz w:val="24"/>
          <w:szCs w:val="24"/>
          <w:lang w:val="en-US"/>
        </w:rPr>
        <w:t>s</w:t>
      </w:r>
      <w:r w:rsidR="00C26D9E">
        <w:rPr>
          <w:rFonts w:ascii="Arial" w:hAnsi="Arial" w:cs="Arial"/>
          <w:sz w:val="24"/>
          <w:szCs w:val="24"/>
          <w:lang w:val="en-US"/>
        </w:rPr>
        <w:t>enior team.  With an SME it is likely the mediation would need to be facilitated by an external mediator.</w:t>
      </w:r>
      <w:r w:rsidR="00CC352E" w:rsidRPr="001C4C64">
        <w:rPr>
          <w:rFonts w:ascii="Arial" w:hAnsi="Arial" w:cs="Arial"/>
          <w:sz w:val="24"/>
          <w:szCs w:val="24"/>
          <w:lang w:val="en-US"/>
        </w:rPr>
        <w:br w:type="page"/>
      </w:r>
    </w:p>
    <w:p w14:paraId="2D8EA8FB" w14:textId="1427E77F" w:rsidR="004C7922" w:rsidRPr="0044761E" w:rsidRDefault="0044761E" w:rsidP="00075CDB">
      <w:pPr>
        <w:rPr>
          <w:rFonts w:ascii="Arial" w:hAnsi="Arial" w:cs="Arial"/>
          <w:b/>
          <w:bCs/>
          <w:sz w:val="24"/>
          <w:szCs w:val="24"/>
        </w:rPr>
      </w:pPr>
      <w:r w:rsidRPr="0044761E">
        <w:rPr>
          <w:rFonts w:ascii="Arial" w:hAnsi="Arial" w:cs="Arial"/>
          <w:b/>
          <w:bCs/>
          <w:sz w:val="24"/>
          <w:szCs w:val="24"/>
        </w:rPr>
        <w:lastRenderedPageBreak/>
        <w:t>Reference List</w:t>
      </w:r>
    </w:p>
    <w:p w14:paraId="4CECD2B7" w14:textId="5E6F2F6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ACAS (2015) </w:t>
      </w:r>
      <w:r w:rsidRPr="00EF73C0">
        <w:rPr>
          <w:rFonts w:ascii="Arial" w:hAnsi="Arial" w:cs="Arial"/>
          <w:i/>
          <w:iCs/>
          <w:sz w:val="24"/>
          <w:szCs w:val="24"/>
          <w:lang w:val="en-US"/>
        </w:rPr>
        <w:t>Code of Practice on disciplinary and grievance procedures</w:t>
      </w:r>
      <w:r w:rsidRPr="0044761E">
        <w:rPr>
          <w:rFonts w:ascii="Arial" w:hAnsi="Arial" w:cs="Arial"/>
          <w:sz w:val="24"/>
          <w:szCs w:val="24"/>
          <w:lang w:val="en-US"/>
        </w:rPr>
        <w:t xml:space="preserve">. Available at: </w:t>
      </w:r>
      <w:hyperlink r:id="rId10" w:history="1">
        <w:r w:rsidR="00EF73C0" w:rsidRPr="007E2BB9">
          <w:rPr>
            <w:rStyle w:val="Hyperlink"/>
            <w:rFonts w:ascii="Arial" w:hAnsi="Arial" w:cs="Arial"/>
            <w:sz w:val="24"/>
            <w:szCs w:val="24"/>
            <w:lang w:val="en-US"/>
          </w:rPr>
          <w:t>https://www.acas.org.uk/acas-code-of-practice-for-disciplinary-and-grievance-procedures/html</w:t>
        </w:r>
      </w:hyperlink>
      <w:r w:rsidR="00EF73C0">
        <w:rPr>
          <w:rFonts w:ascii="Arial" w:hAnsi="Arial" w:cs="Arial"/>
          <w:sz w:val="24"/>
          <w:szCs w:val="24"/>
          <w:lang w:val="en-US"/>
        </w:rPr>
        <w:t xml:space="preserve"> </w:t>
      </w:r>
      <w:r w:rsidRPr="0044761E">
        <w:rPr>
          <w:rFonts w:ascii="Arial" w:hAnsi="Arial" w:cs="Arial"/>
          <w:sz w:val="24"/>
          <w:szCs w:val="24"/>
          <w:lang w:val="en-US"/>
        </w:rPr>
        <w:t xml:space="preserve"> (Accessed: 22 December 2020)</w:t>
      </w:r>
    </w:p>
    <w:p w14:paraId="746ABCEF" w14:textId="77777777" w:rsidR="00EF73C0" w:rsidRDefault="00EF73C0" w:rsidP="00EF73C0">
      <w:pPr>
        <w:pStyle w:val="ListParagraph"/>
        <w:spacing w:line="360" w:lineRule="auto"/>
        <w:ind w:left="360"/>
        <w:rPr>
          <w:rFonts w:ascii="Arial" w:hAnsi="Arial" w:cs="Arial"/>
          <w:sz w:val="24"/>
          <w:szCs w:val="24"/>
          <w:lang w:val="en-US"/>
        </w:rPr>
      </w:pPr>
    </w:p>
    <w:p w14:paraId="345C8C0D" w14:textId="6C5E8C06"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ACAS</w:t>
      </w:r>
      <w:r w:rsidR="00DC5F6A">
        <w:rPr>
          <w:rFonts w:ascii="Arial" w:hAnsi="Arial" w:cs="Arial"/>
          <w:sz w:val="24"/>
          <w:szCs w:val="24"/>
          <w:lang w:val="en-US"/>
        </w:rPr>
        <w:t>,</w:t>
      </w:r>
      <w:r w:rsidRPr="0044761E">
        <w:rPr>
          <w:rFonts w:ascii="Arial" w:hAnsi="Arial" w:cs="Arial"/>
          <w:sz w:val="24"/>
          <w:szCs w:val="24"/>
          <w:lang w:val="en-US"/>
        </w:rPr>
        <w:t xml:space="preserve"> (2020</w:t>
      </w:r>
      <w:r w:rsidR="001529BE">
        <w:rPr>
          <w:rFonts w:ascii="Arial" w:hAnsi="Arial" w:cs="Arial"/>
          <w:sz w:val="24"/>
          <w:szCs w:val="24"/>
          <w:lang w:val="en-US"/>
        </w:rPr>
        <w:t>a</w:t>
      </w:r>
      <w:r w:rsidRPr="0044761E">
        <w:rPr>
          <w:rFonts w:ascii="Arial" w:hAnsi="Arial" w:cs="Arial"/>
          <w:sz w:val="24"/>
          <w:szCs w:val="24"/>
          <w:lang w:val="en-US"/>
        </w:rPr>
        <w:t xml:space="preserve">) </w:t>
      </w:r>
      <w:r w:rsidRPr="00EF73C0">
        <w:rPr>
          <w:rFonts w:ascii="Arial" w:hAnsi="Arial" w:cs="Arial"/>
          <w:i/>
          <w:iCs/>
          <w:sz w:val="24"/>
          <w:szCs w:val="24"/>
          <w:lang w:val="en-US"/>
        </w:rPr>
        <w:t>Mediation at work</w:t>
      </w:r>
      <w:r w:rsidRPr="0044761E">
        <w:rPr>
          <w:rFonts w:ascii="Arial" w:hAnsi="Arial" w:cs="Arial"/>
          <w:sz w:val="24"/>
          <w:szCs w:val="24"/>
          <w:lang w:val="en-US"/>
        </w:rPr>
        <w:t xml:space="preserve">. Available at: </w:t>
      </w:r>
      <w:hyperlink r:id="rId11" w:history="1">
        <w:r w:rsidR="00EF73C0" w:rsidRPr="007E2BB9">
          <w:rPr>
            <w:rStyle w:val="Hyperlink"/>
            <w:rFonts w:ascii="Arial" w:hAnsi="Arial" w:cs="Arial"/>
            <w:sz w:val="24"/>
            <w:szCs w:val="24"/>
            <w:lang w:val="en-US"/>
          </w:rPr>
          <w:t>https://www.acas.org.uk/mediation</w:t>
        </w:r>
      </w:hyperlink>
      <w:r w:rsidR="00EF73C0">
        <w:rPr>
          <w:rFonts w:ascii="Arial" w:hAnsi="Arial" w:cs="Arial"/>
          <w:sz w:val="24"/>
          <w:szCs w:val="24"/>
          <w:lang w:val="en-US"/>
        </w:rPr>
        <w:t xml:space="preserve"> </w:t>
      </w:r>
      <w:r w:rsidRPr="0044761E">
        <w:rPr>
          <w:rFonts w:ascii="Arial" w:hAnsi="Arial" w:cs="Arial"/>
          <w:sz w:val="24"/>
          <w:szCs w:val="24"/>
          <w:lang w:val="en-US"/>
        </w:rPr>
        <w:t xml:space="preserve"> (Accessed: 22 December 2020)</w:t>
      </w:r>
    </w:p>
    <w:p w14:paraId="308F4824" w14:textId="77777777" w:rsidR="00EF73C0" w:rsidRDefault="00EF73C0" w:rsidP="00EF73C0">
      <w:pPr>
        <w:pStyle w:val="ListParagraph"/>
        <w:spacing w:line="360" w:lineRule="auto"/>
        <w:ind w:left="360"/>
        <w:rPr>
          <w:rFonts w:ascii="Arial" w:hAnsi="Arial" w:cs="Arial"/>
          <w:sz w:val="24"/>
          <w:szCs w:val="24"/>
          <w:lang w:val="en-US"/>
        </w:rPr>
      </w:pPr>
    </w:p>
    <w:p w14:paraId="42A507C6" w14:textId="6443B03E" w:rsidR="00DC5F6A" w:rsidRPr="0044761E" w:rsidRDefault="00DC5F6A" w:rsidP="00DC5F6A">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ACAS</w:t>
      </w:r>
      <w:r>
        <w:rPr>
          <w:rFonts w:ascii="Arial" w:hAnsi="Arial" w:cs="Arial"/>
          <w:sz w:val="24"/>
          <w:szCs w:val="24"/>
          <w:lang w:val="en-US"/>
        </w:rPr>
        <w:t>, (</w:t>
      </w:r>
      <w:r w:rsidRPr="0044761E">
        <w:rPr>
          <w:rFonts w:ascii="Arial" w:hAnsi="Arial" w:cs="Arial"/>
          <w:sz w:val="24"/>
          <w:szCs w:val="24"/>
          <w:lang w:val="en-US"/>
        </w:rPr>
        <w:t>2020</w:t>
      </w:r>
      <w:r w:rsidR="001529BE">
        <w:rPr>
          <w:rFonts w:ascii="Arial" w:hAnsi="Arial" w:cs="Arial"/>
          <w:sz w:val="24"/>
          <w:szCs w:val="24"/>
          <w:lang w:val="en-US"/>
        </w:rPr>
        <w:t>b</w:t>
      </w:r>
      <w:r>
        <w:rPr>
          <w:rFonts w:ascii="Arial" w:hAnsi="Arial" w:cs="Arial"/>
          <w:sz w:val="24"/>
          <w:szCs w:val="24"/>
          <w:lang w:val="en-US"/>
        </w:rPr>
        <w:t>)</w:t>
      </w:r>
      <w:r w:rsidRPr="0044761E">
        <w:rPr>
          <w:rFonts w:ascii="Arial" w:hAnsi="Arial" w:cs="Arial"/>
          <w:sz w:val="24"/>
          <w:szCs w:val="24"/>
          <w:lang w:val="en-US"/>
        </w:rPr>
        <w:t xml:space="preserve"> </w:t>
      </w:r>
      <w:r w:rsidRPr="00EF73C0">
        <w:rPr>
          <w:rFonts w:ascii="Arial" w:hAnsi="Arial" w:cs="Arial"/>
          <w:i/>
          <w:iCs/>
          <w:sz w:val="24"/>
          <w:szCs w:val="24"/>
          <w:lang w:val="en-US"/>
        </w:rPr>
        <w:t>Formal grievance procedure: step by step</w:t>
      </w:r>
      <w:r w:rsidRPr="0044761E">
        <w:rPr>
          <w:rFonts w:ascii="Arial" w:hAnsi="Arial" w:cs="Arial"/>
          <w:sz w:val="24"/>
          <w:szCs w:val="24"/>
          <w:lang w:val="en-US"/>
        </w:rPr>
        <w:t xml:space="preserve">. Available at: </w:t>
      </w:r>
      <w:hyperlink r:id="rId12" w:history="1">
        <w:r w:rsidRPr="00B341DE">
          <w:rPr>
            <w:rStyle w:val="Hyperlink"/>
            <w:rFonts w:ascii="Arial" w:hAnsi="Arial" w:cs="Arial"/>
            <w:sz w:val="24"/>
            <w:szCs w:val="24"/>
            <w:lang w:val="en-US"/>
          </w:rPr>
          <w:t>https://www.acas.org.uk/grievance-procedure-step-by-step</w:t>
        </w:r>
      </w:hyperlink>
      <w:r>
        <w:rPr>
          <w:rFonts w:ascii="Arial" w:hAnsi="Arial" w:cs="Arial"/>
          <w:sz w:val="24"/>
          <w:szCs w:val="24"/>
          <w:lang w:val="en-US"/>
        </w:rPr>
        <w:t xml:space="preserve"> </w:t>
      </w:r>
      <w:r w:rsidRPr="0044761E">
        <w:rPr>
          <w:rFonts w:ascii="Arial" w:hAnsi="Arial" w:cs="Arial"/>
          <w:sz w:val="24"/>
          <w:szCs w:val="24"/>
          <w:lang w:val="en-US"/>
        </w:rPr>
        <w:t xml:space="preserve"> (Accessed: 8 December 2020)</w:t>
      </w:r>
    </w:p>
    <w:p w14:paraId="5A6BC9D4" w14:textId="77777777" w:rsidR="00DC5F6A" w:rsidRPr="00DC5F6A" w:rsidRDefault="00DC5F6A" w:rsidP="00DC5F6A">
      <w:pPr>
        <w:pStyle w:val="ListParagraph"/>
        <w:rPr>
          <w:rFonts w:ascii="Arial" w:hAnsi="Arial" w:cs="Arial"/>
          <w:sz w:val="24"/>
          <w:szCs w:val="24"/>
          <w:lang w:val="en-US"/>
        </w:rPr>
      </w:pPr>
    </w:p>
    <w:p w14:paraId="5D7592D5" w14:textId="20D91F1A"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ACAS</w:t>
      </w:r>
      <w:r w:rsidR="00DC5F6A">
        <w:rPr>
          <w:rFonts w:ascii="Arial" w:hAnsi="Arial" w:cs="Arial"/>
          <w:sz w:val="24"/>
          <w:szCs w:val="24"/>
          <w:lang w:val="en-US"/>
        </w:rPr>
        <w:t xml:space="preserve">, </w:t>
      </w:r>
      <w:r w:rsidRPr="0044761E">
        <w:rPr>
          <w:rFonts w:ascii="Arial" w:hAnsi="Arial" w:cs="Arial"/>
          <w:sz w:val="24"/>
          <w:szCs w:val="24"/>
          <w:lang w:val="en-US"/>
        </w:rPr>
        <w:t>(2020</w:t>
      </w:r>
      <w:r w:rsidR="001529BE">
        <w:rPr>
          <w:rFonts w:ascii="Arial" w:hAnsi="Arial" w:cs="Arial"/>
          <w:sz w:val="24"/>
          <w:szCs w:val="24"/>
          <w:lang w:val="en-US"/>
        </w:rPr>
        <w:t>c</w:t>
      </w:r>
      <w:r w:rsidRPr="0044761E">
        <w:rPr>
          <w:rFonts w:ascii="Arial" w:hAnsi="Arial" w:cs="Arial"/>
          <w:sz w:val="24"/>
          <w:szCs w:val="24"/>
          <w:lang w:val="en-US"/>
        </w:rPr>
        <w:t xml:space="preserve">) </w:t>
      </w:r>
      <w:r w:rsidRPr="00EF73C0">
        <w:rPr>
          <w:rFonts w:ascii="Arial" w:hAnsi="Arial" w:cs="Arial"/>
          <w:i/>
          <w:iCs/>
          <w:sz w:val="24"/>
          <w:szCs w:val="24"/>
          <w:lang w:val="en-US"/>
        </w:rPr>
        <w:t>Templates for Employers</w:t>
      </w:r>
      <w:r w:rsidRPr="0044761E">
        <w:rPr>
          <w:rFonts w:ascii="Arial" w:hAnsi="Arial" w:cs="Arial"/>
          <w:sz w:val="24"/>
          <w:szCs w:val="24"/>
          <w:lang w:val="en-US"/>
        </w:rPr>
        <w:t xml:space="preserve">. Available at: </w:t>
      </w:r>
      <w:hyperlink r:id="rId13" w:history="1">
        <w:r w:rsidR="00EF73C0" w:rsidRPr="007E2BB9">
          <w:rPr>
            <w:rStyle w:val="Hyperlink"/>
            <w:rFonts w:ascii="Arial" w:hAnsi="Arial" w:cs="Arial"/>
            <w:sz w:val="24"/>
            <w:szCs w:val="24"/>
            <w:lang w:val="en-US"/>
          </w:rPr>
          <w:t>https://www.acas.org.uk/templates-for-employers</w:t>
        </w:r>
      </w:hyperlink>
      <w:r w:rsidR="00EF73C0">
        <w:rPr>
          <w:rFonts w:ascii="Arial" w:hAnsi="Arial" w:cs="Arial"/>
          <w:sz w:val="24"/>
          <w:szCs w:val="24"/>
          <w:lang w:val="en-US"/>
        </w:rPr>
        <w:t xml:space="preserve"> </w:t>
      </w:r>
      <w:r w:rsidRPr="0044761E">
        <w:rPr>
          <w:rFonts w:ascii="Arial" w:hAnsi="Arial" w:cs="Arial"/>
          <w:sz w:val="24"/>
          <w:szCs w:val="24"/>
          <w:lang w:val="en-US"/>
        </w:rPr>
        <w:t xml:space="preserve"> (Accessed: 9 December 2020)</w:t>
      </w:r>
    </w:p>
    <w:p w14:paraId="438A1B20" w14:textId="77777777" w:rsidR="00EF73C0" w:rsidRDefault="00EF73C0" w:rsidP="00EF73C0">
      <w:pPr>
        <w:pStyle w:val="ListParagraph"/>
        <w:spacing w:line="360" w:lineRule="auto"/>
        <w:ind w:left="360"/>
        <w:rPr>
          <w:rFonts w:ascii="Arial" w:hAnsi="Arial" w:cs="Arial"/>
          <w:sz w:val="24"/>
          <w:szCs w:val="24"/>
          <w:lang w:val="en-US"/>
        </w:rPr>
      </w:pPr>
    </w:p>
    <w:p w14:paraId="3C5441A5" w14:textId="272C9A1A"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Alfes, K. et al (2010) </w:t>
      </w:r>
      <w:r w:rsidRPr="00EF73C0">
        <w:rPr>
          <w:rFonts w:ascii="Arial" w:hAnsi="Arial" w:cs="Arial"/>
          <w:i/>
          <w:iCs/>
          <w:sz w:val="24"/>
          <w:szCs w:val="24"/>
          <w:lang w:val="en-US"/>
        </w:rPr>
        <w:t>Creating an Engaged Workforce: Findings from the Kingston Employee Engagement Consortium Project</w:t>
      </w:r>
      <w:r w:rsidRPr="0044761E">
        <w:rPr>
          <w:rFonts w:ascii="Arial" w:hAnsi="Arial" w:cs="Arial"/>
          <w:sz w:val="24"/>
          <w:szCs w:val="24"/>
          <w:lang w:val="en-US"/>
        </w:rPr>
        <w:t>, CIPD, London.</w:t>
      </w:r>
    </w:p>
    <w:p w14:paraId="4BDFDD61" w14:textId="77777777" w:rsidR="00EF73C0" w:rsidRDefault="00EF73C0" w:rsidP="00EF73C0">
      <w:pPr>
        <w:pStyle w:val="ListParagraph"/>
        <w:spacing w:line="360" w:lineRule="auto"/>
        <w:ind w:left="360"/>
        <w:rPr>
          <w:rFonts w:ascii="Arial" w:hAnsi="Arial" w:cs="Arial"/>
          <w:sz w:val="24"/>
          <w:szCs w:val="24"/>
          <w:lang w:val="en-US"/>
        </w:rPr>
      </w:pPr>
    </w:p>
    <w:p w14:paraId="07672B9E" w14:textId="448AE42A"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Barnett</w:t>
      </w:r>
      <w:r w:rsidR="00DC5F6A">
        <w:rPr>
          <w:rFonts w:ascii="Arial" w:hAnsi="Arial" w:cs="Arial"/>
          <w:sz w:val="24"/>
          <w:szCs w:val="24"/>
          <w:lang w:val="en-US"/>
        </w:rPr>
        <w:t xml:space="preserve">, </w:t>
      </w:r>
      <w:r w:rsidRPr="0044761E">
        <w:rPr>
          <w:rFonts w:ascii="Arial" w:hAnsi="Arial" w:cs="Arial"/>
          <w:sz w:val="24"/>
          <w:szCs w:val="24"/>
          <w:lang w:val="en-US"/>
        </w:rPr>
        <w:t>D</w:t>
      </w:r>
      <w:r w:rsidR="00DC5F6A">
        <w:rPr>
          <w:rFonts w:ascii="Arial" w:hAnsi="Arial" w:cs="Arial"/>
          <w:sz w:val="24"/>
          <w:szCs w:val="24"/>
          <w:lang w:val="en-US"/>
        </w:rPr>
        <w:t xml:space="preserve"> (</w:t>
      </w:r>
      <w:r w:rsidRPr="0044761E">
        <w:rPr>
          <w:rFonts w:ascii="Arial" w:hAnsi="Arial" w:cs="Arial"/>
          <w:sz w:val="24"/>
          <w:szCs w:val="24"/>
          <w:lang w:val="en-US"/>
        </w:rPr>
        <w:t>2020</w:t>
      </w:r>
      <w:r w:rsidR="001529BE">
        <w:rPr>
          <w:rFonts w:ascii="Arial" w:hAnsi="Arial" w:cs="Arial"/>
          <w:sz w:val="24"/>
          <w:szCs w:val="24"/>
          <w:lang w:val="en-US"/>
        </w:rPr>
        <w:t>a</w:t>
      </w:r>
      <w:r w:rsidR="00DC5F6A">
        <w:rPr>
          <w:rFonts w:ascii="Arial" w:hAnsi="Arial" w:cs="Arial"/>
          <w:sz w:val="24"/>
          <w:szCs w:val="24"/>
          <w:lang w:val="en-US"/>
        </w:rPr>
        <w:t>)</w:t>
      </w:r>
      <w:r w:rsidRPr="0044761E">
        <w:rPr>
          <w:rFonts w:ascii="Arial" w:hAnsi="Arial" w:cs="Arial"/>
          <w:sz w:val="24"/>
          <w:szCs w:val="24"/>
          <w:lang w:val="en-US"/>
        </w:rPr>
        <w:t xml:space="preserve"> </w:t>
      </w:r>
      <w:r w:rsidRPr="00EF73C0">
        <w:rPr>
          <w:rFonts w:ascii="Arial" w:hAnsi="Arial" w:cs="Arial"/>
          <w:i/>
          <w:iCs/>
          <w:sz w:val="24"/>
          <w:szCs w:val="24"/>
          <w:lang w:val="en-US"/>
        </w:rPr>
        <w:t>CJRS (Furlough) Scheme Extended to March 2021</w:t>
      </w:r>
      <w:r w:rsidRPr="0044761E">
        <w:rPr>
          <w:rFonts w:ascii="Arial" w:hAnsi="Arial" w:cs="Arial"/>
          <w:sz w:val="24"/>
          <w:szCs w:val="24"/>
          <w:lang w:val="en-US"/>
        </w:rPr>
        <w:t xml:space="preserve"> Available at: </w:t>
      </w:r>
      <w:hyperlink r:id="rId14" w:history="1">
        <w:r w:rsidR="00EF73C0" w:rsidRPr="007E2BB9">
          <w:rPr>
            <w:rStyle w:val="Hyperlink"/>
            <w:rFonts w:ascii="Arial" w:hAnsi="Arial" w:cs="Arial"/>
            <w:sz w:val="24"/>
            <w:szCs w:val="24"/>
            <w:lang w:val="en-US"/>
          </w:rPr>
          <w:t>https://www.danielbarnett.co.uk/site/blog/employment-blog/cjrs-furlough-scheme-extended-to-march-2021-061120</w:t>
        </w:r>
      </w:hyperlink>
      <w:r w:rsidR="00EF73C0">
        <w:rPr>
          <w:rFonts w:ascii="Arial" w:hAnsi="Arial" w:cs="Arial"/>
          <w:sz w:val="24"/>
          <w:szCs w:val="24"/>
          <w:lang w:val="en-US"/>
        </w:rPr>
        <w:t xml:space="preserve"> </w:t>
      </w:r>
      <w:r w:rsidRPr="0044761E">
        <w:rPr>
          <w:rFonts w:ascii="Arial" w:hAnsi="Arial" w:cs="Arial"/>
          <w:sz w:val="24"/>
          <w:szCs w:val="24"/>
          <w:lang w:val="en-US"/>
        </w:rPr>
        <w:t>(Accessed: 19 December 2020)</w:t>
      </w:r>
    </w:p>
    <w:p w14:paraId="43E3E76F" w14:textId="77777777" w:rsidR="00EF73C0" w:rsidRDefault="00EF73C0" w:rsidP="00EF73C0">
      <w:pPr>
        <w:pStyle w:val="ListParagraph"/>
        <w:spacing w:line="360" w:lineRule="auto"/>
        <w:ind w:left="360"/>
        <w:rPr>
          <w:rFonts w:ascii="Arial" w:hAnsi="Arial" w:cs="Arial"/>
          <w:sz w:val="24"/>
          <w:szCs w:val="24"/>
          <w:lang w:val="en-US"/>
        </w:rPr>
      </w:pPr>
    </w:p>
    <w:p w14:paraId="1C00FA42" w14:textId="1F5FF02F"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Barnett, D (2020</w:t>
      </w:r>
      <w:r w:rsidR="001529BE">
        <w:rPr>
          <w:rFonts w:ascii="Arial" w:hAnsi="Arial" w:cs="Arial"/>
          <w:sz w:val="24"/>
          <w:szCs w:val="24"/>
          <w:lang w:val="en-US"/>
        </w:rPr>
        <w:t>b</w:t>
      </w:r>
      <w:r w:rsidRPr="0044761E">
        <w:rPr>
          <w:rFonts w:ascii="Arial" w:hAnsi="Arial" w:cs="Arial"/>
          <w:sz w:val="24"/>
          <w:szCs w:val="24"/>
          <w:lang w:val="en-US"/>
        </w:rPr>
        <w:t xml:space="preserve">). </w:t>
      </w:r>
      <w:r w:rsidRPr="00EF73C0">
        <w:rPr>
          <w:rFonts w:ascii="Arial" w:hAnsi="Arial" w:cs="Arial"/>
          <w:i/>
          <w:iCs/>
          <w:sz w:val="24"/>
          <w:szCs w:val="24"/>
          <w:lang w:val="en-US"/>
        </w:rPr>
        <w:t>Getting redundancy right</w:t>
      </w:r>
      <w:r w:rsidRPr="0044761E">
        <w:rPr>
          <w:rFonts w:ascii="Arial" w:hAnsi="Arial" w:cs="Arial"/>
          <w:sz w:val="24"/>
          <w:szCs w:val="24"/>
          <w:lang w:val="en-US"/>
        </w:rPr>
        <w:t xml:space="preserve">. Available at: </w:t>
      </w:r>
      <w:hyperlink r:id="rId15" w:history="1">
        <w:r w:rsidR="008E0692" w:rsidRPr="007E2BB9">
          <w:rPr>
            <w:rStyle w:val="Hyperlink"/>
            <w:rFonts w:ascii="Arial" w:hAnsi="Arial" w:cs="Arial"/>
            <w:sz w:val="24"/>
            <w:szCs w:val="24"/>
            <w:lang w:val="en-US"/>
          </w:rPr>
          <w:t>https://gettingredundancyright.com/modules/</w:t>
        </w:r>
      </w:hyperlink>
      <w:r w:rsidR="008E0692">
        <w:rPr>
          <w:rFonts w:ascii="Arial" w:hAnsi="Arial" w:cs="Arial"/>
          <w:sz w:val="24"/>
          <w:szCs w:val="24"/>
          <w:lang w:val="en-US"/>
        </w:rPr>
        <w:t xml:space="preserve"> </w:t>
      </w:r>
      <w:r w:rsidRPr="0044761E">
        <w:rPr>
          <w:rFonts w:ascii="Arial" w:hAnsi="Arial" w:cs="Arial"/>
          <w:sz w:val="24"/>
          <w:szCs w:val="24"/>
          <w:lang w:val="en-US"/>
        </w:rPr>
        <w:t>(Accessed 8 December 2020)</w:t>
      </w:r>
    </w:p>
    <w:p w14:paraId="13AB9BE0" w14:textId="77777777" w:rsidR="00EF73C0" w:rsidRDefault="00EF73C0" w:rsidP="00EF73C0">
      <w:pPr>
        <w:pStyle w:val="ListParagraph"/>
        <w:spacing w:line="360" w:lineRule="auto"/>
        <w:ind w:left="360"/>
        <w:rPr>
          <w:rFonts w:ascii="Arial" w:hAnsi="Arial" w:cs="Arial"/>
          <w:sz w:val="24"/>
          <w:szCs w:val="24"/>
          <w:lang w:val="en-US"/>
        </w:rPr>
      </w:pPr>
    </w:p>
    <w:p w14:paraId="4461BCCF" w14:textId="1006D2AB" w:rsidR="008E0692" w:rsidRDefault="0044761E" w:rsidP="008E0692">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Barratt C (2020) </w:t>
      </w:r>
      <w:r w:rsidRPr="008E0692">
        <w:rPr>
          <w:rFonts w:ascii="Arial" w:hAnsi="Arial" w:cs="Arial"/>
          <w:i/>
          <w:iCs/>
          <w:sz w:val="24"/>
          <w:szCs w:val="24"/>
          <w:lang w:val="en-US"/>
        </w:rPr>
        <w:t xml:space="preserve">Millions on furlough in fear of redundancy. </w:t>
      </w:r>
      <w:r w:rsidRPr="0044761E">
        <w:rPr>
          <w:rFonts w:ascii="Arial" w:hAnsi="Arial" w:cs="Arial"/>
          <w:sz w:val="24"/>
          <w:szCs w:val="24"/>
          <w:lang w:val="en-US"/>
        </w:rPr>
        <w:t xml:space="preserve">Available at: </w:t>
      </w:r>
      <w:hyperlink r:id="rId16" w:history="1">
        <w:r w:rsidR="008E0692" w:rsidRPr="007E2BB9">
          <w:rPr>
            <w:rStyle w:val="Hyperlink"/>
            <w:rFonts w:ascii="Arial" w:hAnsi="Arial" w:cs="Arial"/>
            <w:sz w:val="24"/>
            <w:szCs w:val="24"/>
            <w:lang w:val="en-US"/>
          </w:rPr>
          <w:t>https://www.ft.com/content/731c9843-c669-403d-95df-ada04674b8e2</w:t>
        </w:r>
      </w:hyperlink>
      <w:r w:rsidR="008E0692">
        <w:rPr>
          <w:rFonts w:ascii="Arial" w:hAnsi="Arial" w:cs="Arial"/>
          <w:sz w:val="24"/>
          <w:szCs w:val="24"/>
          <w:lang w:val="en-US"/>
        </w:rPr>
        <w:t xml:space="preserve"> </w:t>
      </w:r>
      <w:r w:rsidRPr="0044761E">
        <w:rPr>
          <w:rFonts w:ascii="Arial" w:hAnsi="Arial" w:cs="Arial"/>
          <w:sz w:val="24"/>
          <w:szCs w:val="24"/>
          <w:lang w:val="en-US"/>
        </w:rPr>
        <w:t>(Accessed: 18 December 2020)</w:t>
      </w:r>
    </w:p>
    <w:p w14:paraId="787E3D72" w14:textId="77777777" w:rsidR="008E0692" w:rsidRPr="008E0692" w:rsidRDefault="008E0692" w:rsidP="008E0692">
      <w:pPr>
        <w:pStyle w:val="ListParagraph"/>
        <w:rPr>
          <w:rFonts w:ascii="Arial" w:hAnsi="Arial" w:cs="Arial"/>
          <w:sz w:val="24"/>
          <w:szCs w:val="24"/>
          <w:lang w:val="en-US"/>
        </w:rPr>
      </w:pPr>
    </w:p>
    <w:p w14:paraId="0904CDF4" w14:textId="54A072CB"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Baska, M (2020). </w:t>
      </w:r>
      <w:r w:rsidRPr="008E0692">
        <w:rPr>
          <w:rFonts w:ascii="Arial" w:hAnsi="Arial" w:cs="Arial"/>
          <w:i/>
          <w:iCs/>
          <w:sz w:val="24"/>
          <w:szCs w:val="24"/>
          <w:lang w:val="en-US"/>
        </w:rPr>
        <w:t>Government failed to ensure gig workers’ health and safety, High Court finds</w:t>
      </w:r>
      <w:r w:rsidRPr="0044761E">
        <w:rPr>
          <w:rFonts w:ascii="Arial" w:hAnsi="Arial" w:cs="Arial"/>
          <w:sz w:val="24"/>
          <w:szCs w:val="24"/>
          <w:lang w:val="en-US"/>
        </w:rPr>
        <w:t xml:space="preserve">. Available at: </w:t>
      </w:r>
      <w:hyperlink r:id="rId17" w:history="1">
        <w:r w:rsidR="008E0692" w:rsidRPr="007E2BB9">
          <w:rPr>
            <w:rStyle w:val="Hyperlink"/>
            <w:rFonts w:ascii="Arial" w:hAnsi="Arial" w:cs="Arial"/>
            <w:sz w:val="24"/>
            <w:szCs w:val="24"/>
            <w:lang w:val="en-US"/>
          </w:rPr>
          <w:t>https://www.peoplemanagement.co.uk/news/articles/government-failed-to-ensure-gig-workers-health-and-safety</w:t>
        </w:r>
      </w:hyperlink>
      <w:r w:rsidR="008E0692">
        <w:rPr>
          <w:rFonts w:ascii="Arial" w:hAnsi="Arial" w:cs="Arial"/>
          <w:sz w:val="24"/>
          <w:szCs w:val="24"/>
          <w:lang w:val="en-US"/>
        </w:rPr>
        <w:t xml:space="preserve"> </w:t>
      </w:r>
      <w:r w:rsidRPr="0044761E">
        <w:rPr>
          <w:rFonts w:ascii="Arial" w:hAnsi="Arial" w:cs="Arial"/>
          <w:sz w:val="24"/>
          <w:szCs w:val="24"/>
          <w:lang w:val="en-US"/>
        </w:rPr>
        <w:t>(Accessed 9 December 2020)</w:t>
      </w:r>
    </w:p>
    <w:p w14:paraId="185DBBEC" w14:textId="1402595E"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lastRenderedPageBreak/>
        <w:t xml:space="preserve">BBC News (2020) </w:t>
      </w:r>
      <w:r w:rsidRPr="008E0692">
        <w:rPr>
          <w:rFonts w:ascii="Arial" w:hAnsi="Arial" w:cs="Arial"/>
          <w:i/>
          <w:iCs/>
          <w:sz w:val="24"/>
          <w:szCs w:val="24"/>
          <w:lang w:val="en-US"/>
        </w:rPr>
        <w:t>Coronavirus: Leicester textile firms face enforcement action after safety breaches.</w:t>
      </w:r>
      <w:r w:rsidRPr="0044761E">
        <w:rPr>
          <w:rFonts w:ascii="Arial" w:hAnsi="Arial" w:cs="Arial"/>
          <w:sz w:val="24"/>
          <w:szCs w:val="24"/>
          <w:lang w:val="en-US"/>
        </w:rPr>
        <w:t xml:space="preserve"> Available at: </w:t>
      </w:r>
      <w:hyperlink r:id="rId18" w:history="1">
        <w:r w:rsidR="008E0692" w:rsidRPr="007E2BB9">
          <w:rPr>
            <w:rStyle w:val="Hyperlink"/>
            <w:rFonts w:ascii="Arial" w:hAnsi="Arial" w:cs="Arial"/>
            <w:sz w:val="24"/>
            <w:szCs w:val="24"/>
            <w:lang w:val="en-US"/>
          </w:rPr>
          <w:t>https://www.bbc.co.uk/news/uk-england-leicestershire-53498594</w:t>
        </w:r>
      </w:hyperlink>
      <w:r w:rsidR="008E0692">
        <w:rPr>
          <w:rFonts w:ascii="Arial" w:hAnsi="Arial" w:cs="Arial"/>
          <w:sz w:val="24"/>
          <w:szCs w:val="24"/>
          <w:lang w:val="en-US"/>
        </w:rPr>
        <w:t xml:space="preserve"> </w:t>
      </w:r>
      <w:r w:rsidRPr="0044761E">
        <w:rPr>
          <w:rFonts w:ascii="Arial" w:hAnsi="Arial" w:cs="Arial"/>
          <w:sz w:val="24"/>
          <w:szCs w:val="24"/>
          <w:lang w:val="en-US"/>
        </w:rPr>
        <w:t>(Accessed: 18 December 2020)</w:t>
      </w:r>
    </w:p>
    <w:p w14:paraId="400BA705" w14:textId="77777777" w:rsidR="00C9601F" w:rsidRDefault="00C9601F" w:rsidP="00C9601F">
      <w:pPr>
        <w:pStyle w:val="ListParagraph"/>
        <w:spacing w:line="360" w:lineRule="auto"/>
        <w:ind w:left="360"/>
        <w:rPr>
          <w:rFonts w:ascii="Arial" w:hAnsi="Arial" w:cs="Arial"/>
          <w:sz w:val="24"/>
          <w:szCs w:val="24"/>
          <w:lang w:val="en-US"/>
        </w:rPr>
      </w:pPr>
    </w:p>
    <w:p w14:paraId="5EFEFBA3" w14:textId="12A13BD2"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BBC Panorama (2014) </w:t>
      </w:r>
      <w:r w:rsidRPr="00C9601F">
        <w:rPr>
          <w:rFonts w:ascii="Arial" w:hAnsi="Arial" w:cs="Arial"/>
          <w:i/>
          <w:iCs/>
          <w:sz w:val="24"/>
          <w:szCs w:val="24"/>
          <w:lang w:val="en-US"/>
        </w:rPr>
        <w:t>Amazon The Truth Behind the Click</w:t>
      </w:r>
      <w:r w:rsidRPr="0044761E">
        <w:rPr>
          <w:rFonts w:ascii="Arial" w:hAnsi="Arial" w:cs="Arial"/>
          <w:sz w:val="24"/>
          <w:szCs w:val="24"/>
          <w:lang w:val="en-US"/>
        </w:rPr>
        <w:t xml:space="preserve"> [BBC documentary]. Available at: </w:t>
      </w:r>
      <w:hyperlink r:id="rId19" w:history="1">
        <w:r w:rsidR="00C9601F" w:rsidRPr="007E2BB9">
          <w:rPr>
            <w:rStyle w:val="Hyperlink"/>
            <w:rFonts w:ascii="Arial" w:hAnsi="Arial" w:cs="Arial"/>
            <w:sz w:val="24"/>
            <w:szCs w:val="24"/>
            <w:lang w:val="en-US"/>
          </w:rPr>
          <w:t>https://www.youtube.com/watch?v=Vfi9Isw8WBY</w:t>
        </w:r>
      </w:hyperlink>
      <w:r w:rsidR="00C9601F">
        <w:rPr>
          <w:rFonts w:ascii="Arial" w:hAnsi="Arial" w:cs="Arial"/>
          <w:sz w:val="24"/>
          <w:szCs w:val="24"/>
          <w:lang w:val="en-US"/>
        </w:rPr>
        <w:t xml:space="preserve"> </w:t>
      </w:r>
      <w:r w:rsidRPr="0044761E">
        <w:rPr>
          <w:rFonts w:ascii="Arial" w:hAnsi="Arial" w:cs="Arial"/>
          <w:sz w:val="24"/>
          <w:szCs w:val="24"/>
          <w:lang w:val="en-US"/>
        </w:rPr>
        <w:t>(Accessed: 22 December 2020)</w:t>
      </w:r>
    </w:p>
    <w:p w14:paraId="248858CD" w14:textId="77777777" w:rsidR="00C9601F" w:rsidRDefault="00C9601F" w:rsidP="00C9601F">
      <w:pPr>
        <w:pStyle w:val="ListParagraph"/>
        <w:spacing w:line="360" w:lineRule="auto"/>
        <w:ind w:left="360"/>
        <w:rPr>
          <w:rFonts w:ascii="Arial" w:hAnsi="Arial" w:cs="Arial"/>
          <w:sz w:val="24"/>
          <w:szCs w:val="24"/>
          <w:lang w:val="en-US"/>
        </w:rPr>
      </w:pPr>
    </w:p>
    <w:p w14:paraId="7708912D" w14:textId="540ABB17"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Bennett, Saundry and Fisher, 2020</w:t>
      </w:r>
      <w:r w:rsidR="00C66898">
        <w:rPr>
          <w:rFonts w:ascii="Arial" w:hAnsi="Arial" w:cs="Arial"/>
          <w:sz w:val="24"/>
          <w:szCs w:val="24"/>
          <w:lang w:val="en-US"/>
        </w:rPr>
        <w:t>a</w:t>
      </w:r>
      <w:r w:rsidRPr="0044761E">
        <w:rPr>
          <w:rFonts w:ascii="Arial" w:hAnsi="Arial" w:cs="Arial"/>
          <w:sz w:val="24"/>
          <w:szCs w:val="24"/>
          <w:lang w:val="en-US"/>
        </w:rPr>
        <w:t xml:space="preserve">. </w:t>
      </w:r>
      <w:r w:rsidRPr="00C9601F">
        <w:rPr>
          <w:rFonts w:ascii="Arial" w:hAnsi="Arial" w:cs="Arial"/>
          <w:i/>
          <w:iCs/>
          <w:sz w:val="24"/>
          <w:szCs w:val="24"/>
          <w:lang w:val="en-US"/>
        </w:rPr>
        <w:t>Managing Employment Relations</w:t>
      </w:r>
      <w:r w:rsidRPr="0044761E">
        <w:rPr>
          <w:rFonts w:ascii="Arial" w:hAnsi="Arial" w:cs="Arial"/>
          <w:sz w:val="24"/>
          <w:szCs w:val="24"/>
          <w:lang w:val="en-US"/>
        </w:rPr>
        <w:t>. 7th ed. London: Kogan Page.</w:t>
      </w:r>
    </w:p>
    <w:p w14:paraId="48174698" w14:textId="77777777" w:rsidR="00C66898" w:rsidRPr="00C66898" w:rsidRDefault="00C66898" w:rsidP="00C66898">
      <w:pPr>
        <w:pStyle w:val="ListParagraph"/>
        <w:rPr>
          <w:rFonts w:ascii="Arial" w:hAnsi="Arial" w:cs="Arial"/>
          <w:sz w:val="24"/>
          <w:szCs w:val="24"/>
          <w:lang w:val="en-US"/>
        </w:rPr>
      </w:pPr>
    </w:p>
    <w:p w14:paraId="08A4EF33" w14:textId="56A16974" w:rsidR="00C66898" w:rsidRPr="0044761E" w:rsidRDefault="00C66898" w:rsidP="00C66898">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Bennett, Saundry and Fisher, 2020</w:t>
      </w:r>
      <w:r>
        <w:rPr>
          <w:rFonts w:ascii="Arial" w:hAnsi="Arial" w:cs="Arial"/>
          <w:sz w:val="24"/>
          <w:szCs w:val="24"/>
          <w:lang w:val="en-US"/>
        </w:rPr>
        <w:t>b</w:t>
      </w:r>
      <w:r w:rsidRPr="0044761E">
        <w:rPr>
          <w:rFonts w:ascii="Arial" w:hAnsi="Arial" w:cs="Arial"/>
          <w:sz w:val="24"/>
          <w:szCs w:val="24"/>
          <w:lang w:val="en-US"/>
        </w:rPr>
        <w:t xml:space="preserve">. </w:t>
      </w:r>
      <w:r w:rsidRPr="00C9601F">
        <w:rPr>
          <w:rFonts w:ascii="Arial" w:hAnsi="Arial" w:cs="Arial"/>
          <w:i/>
          <w:iCs/>
          <w:sz w:val="24"/>
          <w:szCs w:val="24"/>
          <w:lang w:val="en-US"/>
        </w:rPr>
        <w:t>Managing Employment Relations</w:t>
      </w:r>
      <w:r w:rsidRPr="0044761E">
        <w:rPr>
          <w:rFonts w:ascii="Arial" w:hAnsi="Arial" w:cs="Arial"/>
          <w:sz w:val="24"/>
          <w:szCs w:val="24"/>
          <w:lang w:val="en-US"/>
        </w:rPr>
        <w:t>. 7th ed. London: Kogan Page.</w:t>
      </w:r>
    </w:p>
    <w:p w14:paraId="34C5AA07" w14:textId="77777777" w:rsidR="00C66898" w:rsidRDefault="00C66898" w:rsidP="00C66898">
      <w:pPr>
        <w:pStyle w:val="ListParagraph"/>
        <w:spacing w:line="360" w:lineRule="auto"/>
        <w:ind w:left="360"/>
        <w:rPr>
          <w:rFonts w:ascii="Arial" w:hAnsi="Arial" w:cs="Arial"/>
          <w:sz w:val="24"/>
          <w:szCs w:val="24"/>
          <w:lang w:val="en-US"/>
        </w:rPr>
      </w:pPr>
    </w:p>
    <w:p w14:paraId="09577C2F" w14:textId="1E18ACA8" w:rsidR="00C66898" w:rsidRPr="0044761E" w:rsidRDefault="00C66898" w:rsidP="00C66898">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Bennett, Saundry and Fisher, 2020</w:t>
      </w:r>
      <w:r>
        <w:rPr>
          <w:rFonts w:ascii="Arial" w:hAnsi="Arial" w:cs="Arial"/>
          <w:sz w:val="24"/>
          <w:szCs w:val="24"/>
          <w:lang w:val="en-US"/>
        </w:rPr>
        <w:t>c</w:t>
      </w:r>
      <w:r w:rsidRPr="0044761E">
        <w:rPr>
          <w:rFonts w:ascii="Arial" w:hAnsi="Arial" w:cs="Arial"/>
          <w:sz w:val="24"/>
          <w:szCs w:val="24"/>
          <w:lang w:val="en-US"/>
        </w:rPr>
        <w:t xml:space="preserve">. </w:t>
      </w:r>
      <w:r w:rsidRPr="00C9601F">
        <w:rPr>
          <w:rFonts w:ascii="Arial" w:hAnsi="Arial" w:cs="Arial"/>
          <w:i/>
          <w:iCs/>
          <w:sz w:val="24"/>
          <w:szCs w:val="24"/>
          <w:lang w:val="en-US"/>
        </w:rPr>
        <w:t>Managing Employment Relations</w:t>
      </w:r>
      <w:r w:rsidRPr="0044761E">
        <w:rPr>
          <w:rFonts w:ascii="Arial" w:hAnsi="Arial" w:cs="Arial"/>
          <w:sz w:val="24"/>
          <w:szCs w:val="24"/>
          <w:lang w:val="en-US"/>
        </w:rPr>
        <w:t>. 7th ed.London: Kogan Page.</w:t>
      </w:r>
    </w:p>
    <w:p w14:paraId="4605EBBC" w14:textId="77777777" w:rsidR="00C66898" w:rsidRDefault="00C66898" w:rsidP="00C66898">
      <w:pPr>
        <w:pStyle w:val="ListParagraph"/>
        <w:spacing w:line="360" w:lineRule="auto"/>
        <w:ind w:left="360"/>
        <w:rPr>
          <w:rFonts w:ascii="Arial" w:hAnsi="Arial" w:cs="Arial"/>
          <w:sz w:val="24"/>
          <w:szCs w:val="24"/>
          <w:lang w:val="en-US"/>
        </w:rPr>
      </w:pPr>
    </w:p>
    <w:p w14:paraId="6E175957" w14:textId="0CEB706C" w:rsidR="00C9601F" w:rsidRDefault="00C66898" w:rsidP="000437C8">
      <w:pPr>
        <w:pStyle w:val="ListParagraph"/>
        <w:numPr>
          <w:ilvl w:val="0"/>
          <w:numId w:val="18"/>
        </w:numPr>
        <w:spacing w:line="360" w:lineRule="auto"/>
        <w:ind w:left="360"/>
        <w:rPr>
          <w:rFonts w:ascii="Arial" w:hAnsi="Arial" w:cs="Arial"/>
          <w:sz w:val="24"/>
          <w:szCs w:val="24"/>
          <w:lang w:val="en-US"/>
        </w:rPr>
      </w:pPr>
      <w:r w:rsidRPr="00C66898">
        <w:rPr>
          <w:rFonts w:ascii="Arial" w:hAnsi="Arial" w:cs="Arial"/>
          <w:sz w:val="24"/>
          <w:szCs w:val="24"/>
          <w:lang w:val="en-US"/>
        </w:rPr>
        <w:t xml:space="preserve">Bennett, Saundry and Fisher, 2020d. </w:t>
      </w:r>
      <w:r w:rsidRPr="00C66898">
        <w:rPr>
          <w:rFonts w:ascii="Arial" w:hAnsi="Arial" w:cs="Arial"/>
          <w:i/>
          <w:iCs/>
          <w:sz w:val="24"/>
          <w:szCs w:val="24"/>
          <w:lang w:val="en-US"/>
        </w:rPr>
        <w:t>Managing Employment Relations</w:t>
      </w:r>
      <w:r w:rsidRPr="00C66898">
        <w:rPr>
          <w:rFonts w:ascii="Arial" w:hAnsi="Arial" w:cs="Arial"/>
          <w:sz w:val="24"/>
          <w:szCs w:val="24"/>
          <w:lang w:val="en-US"/>
        </w:rPr>
        <w:t>. 7th ed. London: Kogan Page.</w:t>
      </w:r>
    </w:p>
    <w:p w14:paraId="4480C481" w14:textId="77777777" w:rsidR="00C56DA4" w:rsidRPr="00C56DA4" w:rsidRDefault="00C56DA4" w:rsidP="00C56DA4">
      <w:pPr>
        <w:pStyle w:val="ListParagraph"/>
        <w:rPr>
          <w:rFonts w:ascii="Arial" w:hAnsi="Arial" w:cs="Arial"/>
          <w:sz w:val="24"/>
          <w:szCs w:val="24"/>
          <w:lang w:val="en-US"/>
        </w:rPr>
      </w:pPr>
    </w:p>
    <w:p w14:paraId="0C8D30F4" w14:textId="77777777" w:rsidR="00C56DA4" w:rsidRDefault="00C56DA4" w:rsidP="00C56DA4">
      <w:pPr>
        <w:pStyle w:val="ListParagraph"/>
        <w:numPr>
          <w:ilvl w:val="0"/>
          <w:numId w:val="18"/>
        </w:numPr>
        <w:spacing w:line="360" w:lineRule="auto"/>
        <w:ind w:left="360"/>
        <w:rPr>
          <w:rFonts w:ascii="Arial" w:hAnsi="Arial" w:cs="Arial"/>
          <w:sz w:val="24"/>
          <w:szCs w:val="24"/>
          <w:lang w:val="en-US"/>
        </w:rPr>
      </w:pPr>
      <w:r w:rsidRPr="00C66898">
        <w:rPr>
          <w:rFonts w:ascii="Arial" w:hAnsi="Arial" w:cs="Arial"/>
          <w:sz w:val="24"/>
          <w:szCs w:val="24"/>
          <w:lang w:val="en-US"/>
        </w:rPr>
        <w:t xml:space="preserve">Bennett, Saundry and Fisher, 2020d. </w:t>
      </w:r>
      <w:r w:rsidRPr="00C66898">
        <w:rPr>
          <w:rFonts w:ascii="Arial" w:hAnsi="Arial" w:cs="Arial"/>
          <w:i/>
          <w:iCs/>
          <w:sz w:val="24"/>
          <w:szCs w:val="24"/>
          <w:lang w:val="en-US"/>
        </w:rPr>
        <w:t>Managing Employment Relations</w:t>
      </w:r>
      <w:r w:rsidRPr="00C66898">
        <w:rPr>
          <w:rFonts w:ascii="Arial" w:hAnsi="Arial" w:cs="Arial"/>
          <w:sz w:val="24"/>
          <w:szCs w:val="24"/>
          <w:lang w:val="en-US"/>
        </w:rPr>
        <w:t>. 7th ed. London: Kogan Page.</w:t>
      </w:r>
    </w:p>
    <w:p w14:paraId="3500418F" w14:textId="77777777" w:rsidR="00C56DA4" w:rsidRDefault="00C56DA4" w:rsidP="00C56DA4">
      <w:pPr>
        <w:pStyle w:val="ListParagraph"/>
        <w:spacing w:line="360" w:lineRule="auto"/>
        <w:ind w:left="360"/>
        <w:rPr>
          <w:rFonts w:ascii="Arial" w:hAnsi="Arial" w:cs="Arial"/>
          <w:sz w:val="24"/>
          <w:szCs w:val="24"/>
          <w:lang w:val="en-US"/>
        </w:rPr>
      </w:pPr>
    </w:p>
    <w:p w14:paraId="1EB659F2" w14:textId="1F9BBF22"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Bevan S, Mason B and Majorek Z (2020) </w:t>
      </w:r>
      <w:r w:rsidRPr="00C9601F">
        <w:rPr>
          <w:rFonts w:ascii="Arial" w:hAnsi="Arial" w:cs="Arial"/>
          <w:i/>
          <w:iCs/>
          <w:sz w:val="24"/>
          <w:szCs w:val="24"/>
          <w:lang w:val="en-US"/>
        </w:rPr>
        <w:t xml:space="preserve">IES Working at Home Wellbeing Survey Interim Findings. </w:t>
      </w:r>
      <w:r w:rsidRPr="0044761E">
        <w:rPr>
          <w:rFonts w:ascii="Arial" w:hAnsi="Arial" w:cs="Arial"/>
          <w:sz w:val="24"/>
          <w:szCs w:val="24"/>
          <w:lang w:val="en-US"/>
        </w:rPr>
        <w:t xml:space="preserve">Available at: </w:t>
      </w:r>
      <w:hyperlink r:id="rId20" w:history="1">
        <w:r w:rsidR="00C9601F" w:rsidRPr="007E2BB9">
          <w:rPr>
            <w:rStyle w:val="Hyperlink"/>
            <w:rFonts w:ascii="Arial" w:hAnsi="Arial" w:cs="Arial"/>
            <w:sz w:val="24"/>
            <w:szCs w:val="24"/>
            <w:lang w:val="en-US"/>
          </w:rPr>
          <w:t>https://www.employment-studies.co.uk/resource/ies-working-home-wellbeing-survey</w:t>
        </w:r>
      </w:hyperlink>
      <w:r w:rsidR="00C9601F">
        <w:rPr>
          <w:rFonts w:ascii="Arial" w:hAnsi="Arial" w:cs="Arial"/>
          <w:sz w:val="24"/>
          <w:szCs w:val="24"/>
          <w:lang w:val="en-US"/>
        </w:rPr>
        <w:t xml:space="preserve"> </w:t>
      </w:r>
      <w:r w:rsidRPr="0044761E">
        <w:rPr>
          <w:rFonts w:ascii="Arial" w:hAnsi="Arial" w:cs="Arial"/>
          <w:sz w:val="24"/>
          <w:szCs w:val="24"/>
          <w:lang w:val="en-US"/>
        </w:rPr>
        <w:t>(Accessed: 22 December 2020)</w:t>
      </w:r>
    </w:p>
    <w:p w14:paraId="63630F91" w14:textId="77777777" w:rsidR="00C9601F" w:rsidRDefault="00C9601F" w:rsidP="00C9601F">
      <w:pPr>
        <w:pStyle w:val="ListParagraph"/>
        <w:spacing w:line="360" w:lineRule="auto"/>
        <w:ind w:left="360"/>
        <w:rPr>
          <w:rFonts w:ascii="Arial" w:hAnsi="Arial" w:cs="Arial"/>
          <w:sz w:val="24"/>
          <w:szCs w:val="24"/>
          <w:lang w:val="en-US"/>
        </w:rPr>
      </w:pPr>
    </w:p>
    <w:p w14:paraId="54A55049" w14:textId="1CE38CA1"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Budd, J and Bhave, D (2008) </w:t>
      </w:r>
      <w:r w:rsidRPr="00C9601F">
        <w:rPr>
          <w:rFonts w:ascii="Arial" w:hAnsi="Arial" w:cs="Arial"/>
          <w:i/>
          <w:iCs/>
          <w:sz w:val="24"/>
          <w:szCs w:val="24"/>
          <w:lang w:val="en-US"/>
        </w:rPr>
        <w:t>Values, ideologies and frames of reference in industrial relations in Sage Handbook of Industrial Relations</w:t>
      </w:r>
      <w:r w:rsidRPr="0044761E">
        <w:rPr>
          <w:rFonts w:ascii="Arial" w:hAnsi="Arial" w:cs="Arial"/>
          <w:sz w:val="24"/>
          <w:szCs w:val="24"/>
          <w:lang w:val="en-US"/>
        </w:rPr>
        <w:t xml:space="preserve">, eds P Blyton, E Heery, N Bacon and J Fiorito. London: Sage </w:t>
      </w:r>
    </w:p>
    <w:p w14:paraId="12702B4F" w14:textId="77777777" w:rsidR="00C9601F" w:rsidRPr="00C9601F" w:rsidRDefault="00C9601F" w:rsidP="00C9601F">
      <w:pPr>
        <w:pStyle w:val="ListParagraph"/>
        <w:rPr>
          <w:rFonts w:ascii="Arial" w:hAnsi="Arial" w:cs="Arial"/>
          <w:sz w:val="24"/>
          <w:szCs w:val="24"/>
          <w:lang w:val="en-US"/>
        </w:rPr>
      </w:pPr>
    </w:p>
    <w:p w14:paraId="6505E346" w14:textId="7E51F6BF"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lastRenderedPageBreak/>
        <w:t xml:space="preserve">CDC (2020) </w:t>
      </w:r>
      <w:r w:rsidRPr="00C9601F">
        <w:rPr>
          <w:rFonts w:ascii="Arial" w:hAnsi="Arial" w:cs="Arial"/>
          <w:i/>
          <w:iCs/>
          <w:sz w:val="24"/>
          <w:szCs w:val="24"/>
          <w:lang w:val="en-US"/>
        </w:rPr>
        <w:t>Global Covid-19</w:t>
      </w:r>
      <w:r w:rsidRPr="0044761E">
        <w:rPr>
          <w:rFonts w:ascii="Arial" w:hAnsi="Arial" w:cs="Arial"/>
          <w:sz w:val="24"/>
          <w:szCs w:val="24"/>
          <w:lang w:val="en-US"/>
        </w:rPr>
        <w:t xml:space="preserve">. Available at: </w:t>
      </w:r>
      <w:hyperlink r:id="rId21" w:history="1">
        <w:r w:rsidR="00C9601F" w:rsidRPr="007E2BB9">
          <w:rPr>
            <w:rStyle w:val="Hyperlink"/>
            <w:rFonts w:ascii="Arial" w:hAnsi="Arial" w:cs="Arial"/>
            <w:sz w:val="24"/>
            <w:szCs w:val="24"/>
            <w:lang w:val="en-US"/>
          </w:rPr>
          <w:t>https://www.cdc.gov/coronavirus/2019-ncov/global-covid-19/index.html</w:t>
        </w:r>
      </w:hyperlink>
      <w:r w:rsidR="00C9601F">
        <w:rPr>
          <w:rFonts w:ascii="Arial" w:hAnsi="Arial" w:cs="Arial"/>
          <w:sz w:val="24"/>
          <w:szCs w:val="24"/>
          <w:lang w:val="en-US"/>
        </w:rPr>
        <w:t xml:space="preserve"> </w:t>
      </w:r>
      <w:r w:rsidRPr="0044761E">
        <w:rPr>
          <w:rFonts w:ascii="Arial" w:hAnsi="Arial" w:cs="Arial"/>
          <w:sz w:val="24"/>
          <w:szCs w:val="24"/>
          <w:lang w:val="en-US"/>
        </w:rPr>
        <w:t>(Accessed 6 December 2020)</w:t>
      </w:r>
    </w:p>
    <w:p w14:paraId="608F8A4A" w14:textId="77777777" w:rsidR="00C9601F" w:rsidRPr="00C9601F" w:rsidRDefault="00C9601F" w:rsidP="00C9601F">
      <w:pPr>
        <w:pStyle w:val="ListParagraph"/>
        <w:rPr>
          <w:rFonts w:ascii="Arial" w:hAnsi="Arial" w:cs="Arial"/>
          <w:sz w:val="24"/>
          <w:szCs w:val="24"/>
          <w:lang w:val="en-US"/>
        </w:rPr>
      </w:pPr>
    </w:p>
    <w:p w14:paraId="2DECDDB5" w14:textId="5DC00FFE"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CIPD (2020a) </w:t>
      </w:r>
      <w:r w:rsidRPr="00C9601F">
        <w:rPr>
          <w:rFonts w:ascii="Arial" w:hAnsi="Arial" w:cs="Arial"/>
          <w:i/>
          <w:iCs/>
          <w:sz w:val="24"/>
          <w:szCs w:val="24"/>
          <w:lang w:val="en-US"/>
        </w:rPr>
        <w:t>Factsheet – Employee Relations, an introduction</w:t>
      </w:r>
      <w:r w:rsidRPr="0044761E">
        <w:rPr>
          <w:rFonts w:ascii="Arial" w:hAnsi="Arial" w:cs="Arial"/>
          <w:sz w:val="24"/>
          <w:szCs w:val="24"/>
          <w:lang w:val="en-US"/>
        </w:rPr>
        <w:t>. Available at: https://www.cipd.co.uk/knowledge/fundamentals/relations/employees/factsheet, (Accessed 4 December 2020)</w:t>
      </w:r>
    </w:p>
    <w:p w14:paraId="252A9C30" w14:textId="77777777" w:rsidR="00C9601F" w:rsidRPr="00C9601F" w:rsidRDefault="00C9601F" w:rsidP="00C9601F">
      <w:pPr>
        <w:pStyle w:val="ListParagraph"/>
        <w:rPr>
          <w:rFonts w:ascii="Arial" w:hAnsi="Arial" w:cs="Arial"/>
          <w:sz w:val="24"/>
          <w:szCs w:val="24"/>
          <w:lang w:val="en-US"/>
        </w:rPr>
      </w:pPr>
    </w:p>
    <w:p w14:paraId="73022418" w14:textId="254B11BE"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CIPD (2020b) </w:t>
      </w:r>
      <w:r w:rsidRPr="00C9601F">
        <w:rPr>
          <w:rFonts w:ascii="Arial" w:hAnsi="Arial" w:cs="Arial"/>
          <w:i/>
          <w:iCs/>
          <w:sz w:val="24"/>
          <w:szCs w:val="24"/>
          <w:lang w:val="en-US"/>
        </w:rPr>
        <w:t>Factsheet – PESTLE Analysis</w:t>
      </w:r>
      <w:r w:rsidRPr="0044761E">
        <w:rPr>
          <w:rFonts w:ascii="Arial" w:hAnsi="Arial" w:cs="Arial"/>
          <w:sz w:val="24"/>
          <w:szCs w:val="24"/>
          <w:lang w:val="en-US"/>
        </w:rPr>
        <w:t xml:space="preserve">. Available at: </w:t>
      </w:r>
      <w:hyperlink r:id="rId22" w:history="1">
        <w:r w:rsidR="00C9601F" w:rsidRPr="007E2BB9">
          <w:rPr>
            <w:rStyle w:val="Hyperlink"/>
            <w:rFonts w:ascii="Arial" w:hAnsi="Arial" w:cs="Arial"/>
            <w:sz w:val="24"/>
            <w:szCs w:val="24"/>
            <w:lang w:val="en-US"/>
          </w:rPr>
          <w:t>https://www.cipd.co.uk/knowledge/strategy/organisational-development/pestle-analysis</w:t>
        </w:r>
      </w:hyperlink>
      <w:r w:rsidR="00C9601F">
        <w:rPr>
          <w:rFonts w:ascii="Arial" w:hAnsi="Arial" w:cs="Arial"/>
          <w:sz w:val="24"/>
          <w:szCs w:val="24"/>
          <w:lang w:val="en-US"/>
        </w:rPr>
        <w:t xml:space="preserve"> </w:t>
      </w:r>
      <w:r w:rsidRPr="0044761E">
        <w:rPr>
          <w:rFonts w:ascii="Arial" w:hAnsi="Arial" w:cs="Arial"/>
          <w:sz w:val="24"/>
          <w:szCs w:val="24"/>
          <w:lang w:val="en-US"/>
        </w:rPr>
        <w:t>(Accessed 4 December 2020)</w:t>
      </w:r>
    </w:p>
    <w:p w14:paraId="7D363A53" w14:textId="77777777" w:rsidR="00C9601F" w:rsidRPr="00C9601F" w:rsidRDefault="00C9601F" w:rsidP="00C9601F">
      <w:pPr>
        <w:pStyle w:val="ListParagraph"/>
        <w:rPr>
          <w:rFonts w:ascii="Arial" w:hAnsi="Arial" w:cs="Arial"/>
          <w:sz w:val="24"/>
          <w:szCs w:val="24"/>
          <w:lang w:val="en-US"/>
        </w:rPr>
      </w:pPr>
    </w:p>
    <w:p w14:paraId="342FA787" w14:textId="41A37BF4" w:rsidR="0044761E" w:rsidRDefault="00C9601F" w:rsidP="00C9601F">
      <w:pPr>
        <w:pStyle w:val="ListParagraph"/>
        <w:numPr>
          <w:ilvl w:val="0"/>
          <w:numId w:val="18"/>
        </w:numPr>
        <w:spacing w:line="360" w:lineRule="auto"/>
        <w:ind w:left="360"/>
        <w:rPr>
          <w:rFonts w:ascii="Arial" w:hAnsi="Arial" w:cs="Arial"/>
          <w:sz w:val="24"/>
          <w:szCs w:val="24"/>
          <w:lang w:val="en-US"/>
        </w:rPr>
      </w:pPr>
      <w:r>
        <w:rPr>
          <w:rFonts w:ascii="Arial" w:hAnsi="Arial" w:cs="Arial"/>
          <w:sz w:val="24"/>
          <w:szCs w:val="24"/>
          <w:lang w:val="en-US"/>
        </w:rPr>
        <w:t xml:space="preserve"> </w:t>
      </w:r>
      <w:r w:rsidR="0044761E" w:rsidRPr="00C9601F">
        <w:rPr>
          <w:rFonts w:ascii="Arial" w:hAnsi="Arial" w:cs="Arial"/>
          <w:sz w:val="24"/>
          <w:szCs w:val="24"/>
          <w:lang w:val="en-US"/>
        </w:rPr>
        <w:t xml:space="preserve">CIPD/Adecco Group UK (2020).  </w:t>
      </w:r>
      <w:r w:rsidR="0044761E" w:rsidRPr="00C9601F">
        <w:rPr>
          <w:rFonts w:ascii="Arial" w:hAnsi="Arial" w:cs="Arial"/>
          <w:i/>
          <w:iCs/>
          <w:sz w:val="24"/>
          <w:szCs w:val="24"/>
          <w:lang w:val="en-US"/>
        </w:rPr>
        <w:t>Labour Market Outlook Autumn 2020</w:t>
      </w:r>
      <w:r w:rsidR="0044761E" w:rsidRPr="00C9601F">
        <w:rPr>
          <w:rFonts w:ascii="Arial" w:hAnsi="Arial" w:cs="Arial"/>
          <w:sz w:val="24"/>
          <w:szCs w:val="24"/>
          <w:lang w:val="en-US"/>
        </w:rPr>
        <w:t xml:space="preserve">.  Available at </w:t>
      </w:r>
      <w:hyperlink r:id="rId23" w:history="1">
        <w:r w:rsidRPr="007E2BB9">
          <w:rPr>
            <w:rStyle w:val="Hyperlink"/>
            <w:rFonts w:ascii="Arial" w:hAnsi="Arial" w:cs="Arial"/>
            <w:sz w:val="24"/>
            <w:szCs w:val="24"/>
            <w:lang w:val="en-US"/>
          </w:rPr>
          <w:t>https://www.cipd.co.uk/knowledge/work/trends/labour-market-outlook</w:t>
        </w:r>
      </w:hyperlink>
      <w:r>
        <w:rPr>
          <w:rFonts w:ascii="Arial" w:hAnsi="Arial" w:cs="Arial"/>
          <w:sz w:val="24"/>
          <w:szCs w:val="24"/>
          <w:lang w:val="en-US"/>
        </w:rPr>
        <w:t xml:space="preserve"> </w:t>
      </w:r>
      <w:r w:rsidR="0044761E" w:rsidRPr="00C9601F">
        <w:rPr>
          <w:rFonts w:ascii="Arial" w:hAnsi="Arial" w:cs="Arial"/>
          <w:sz w:val="24"/>
          <w:szCs w:val="24"/>
          <w:lang w:val="en-US"/>
        </w:rPr>
        <w:t>(Accessed: 30 November 2020)</w:t>
      </w:r>
    </w:p>
    <w:p w14:paraId="52A5CD98" w14:textId="77777777" w:rsidR="00C9601F" w:rsidRPr="00C9601F" w:rsidRDefault="00C9601F" w:rsidP="00C9601F">
      <w:pPr>
        <w:pStyle w:val="ListParagraph"/>
        <w:rPr>
          <w:rFonts w:ascii="Arial" w:hAnsi="Arial" w:cs="Arial"/>
          <w:sz w:val="24"/>
          <w:szCs w:val="24"/>
          <w:lang w:val="en-US"/>
        </w:rPr>
      </w:pPr>
    </w:p>
    <w:p w14:paraId="233AB4CB" w14:textId="77DF34D2"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Connley, C (2020) These are the 10 highest-rated CEOs during the coronavirus crisis, according to employee reviews. Available at: </w:t>
      </w:r>
      <w:hyperlink r:id="rId24" w:history="1">
        <w:r w:rsidR="00C9601F" w:rsidRPr="007E2BB9">
          <w:rPr>
            <w:rStyle w:val="Hyperlink"/>
            <w:rFonts w:ascii="Arial" w:hAnsi="Arial" w:cs="Arial"/>
            <w:sz w:val="24"/>
            <w:szCs w:val="24"/>
            <w:lang w:val="en-US"/>
          </w:rPr>
          <w:t>https://www.cnbc.com/2020/09/16/10-highest-rated-ceos-during-the-coronavirus-crisis-glassdoor-ranking.html</w:t>
        </w:r>
      </w:hyperlink>
      <w:r w:rsidR="00C9601F">
        <w:rPr>
          <w:rFonts w:ascii="Arial" w:hAnsi="Arial" w:cs="Arial"/>
          <w:sz w:val="24"/>
          <w:szCs w:val="24"/>
          <w:lang w:val="en-US"/>
        </w:rPr>
        <w:t xml:space="preserve"> </w:t>
      </w:r>
      <w:r w:rsidRPr="0044761E">
        <w:rPr>
          <w:rFonts w:ascii="Arial" w:hAnsi="Arial" w:cs="Arial"/>
          <w:sz w:val="24"/>
          <w:szCs w:val="24"/>
          <w:lang w:val="en-US"/>
        </w:rPr>
        <w:t>(Accessed: 6 December 2020)</w:t>
      </w:r>
    </w:p>
    <w:p w14:paraId="6D571B4B" w14:textId="77777777" w:rsidR="00C9601F" w:rsidRDefault="00C9601F" w:rsidP="00C9601F">
      <w:pPr>
        <w:pStyle w:val="ListParagraph"/>
        <w:spacing w:line="360" w:lineRule="auto"/>
        <w:ind w:left="360"/>
        <w:rPr>
          <w:rFonts w:ascii="Arial" w:hAnsi="Arial" w:cs="Arial"/>
          <w:sz w:val="24"/>
          <w:szCs w:val="24"/>
          <w:lang w:val="en-US"/>
        </w:rPr>
      </w:pPr>
    </w:p>
    <w:p w14:paraId="1E36A5EB" w14:textId="750AE000"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Coronavirus Act 2020 Available at: </w:t>
      </w:r>
      <w:hyperlink r:id="rId25" w:history="1">
        <w:r w:rsidR="00C9601F" w:rsidRPr="007E2BB9">
          <w:rPr>
            <w:rStyle w:val="Hyperlink"/>
            <w:rFonts w:ascii="Arial" w:hAnsi="Arial" w:cs="Arial"/>
            <w:sz w:val="24"/>
            <w:szCs w:val="24"/>
            <w:lang w:val="en-US"/>
          </w:rPr>
          <w:t>https://www.legislation.gov.uk/ukpga/2020/7/contents/enacted</w:t>
        </w:r>
      </w:hyperlink>
      <w:r w:rsidR="00C9601F">
        <w:rPr>
          <w:rFonts w:ascii="Arial" w:hAnsi="Arial" w:cs="Arial"/>
          <w:sz w:val="24"/>
          <w:szCs w:val="24"/>
          <w:lang w:val="en-US"/>
        </w:rPr>
        <w:t xml:space="preserve"> </w:t>
      </w:r>
      <w:r w:rsidRPr="0044761E">
        <w:rPr>
          <w:rFonts w:ascii="Arial" w:hAnsi="Arial" w:cs="Arial"/>
          <w:sz w:val="24"/>
          <w:szCs w:val="24"/>
          <w:lang w:val="en-US"/>
        </w:rPr>
        <w:t>(Accessed: 19 December 2020)</w:t>
      </w:r>
    </w:p>
    <w:p w14:paraId="66AC7F9C" w14:textId="77777777" w:rsidR="00C9601F" w:rsidRPr="00C9601F" w:rsidRDefault="00C9601F" w:rsidP="00C9601F">
      <w:pPr>
        <w:pStyle w:val="ListParagraph"/>
        <w:rPr>
          <w:rFonts w:ascii="Arial" w:hAnsi="Arial" w:cs="Arial"/>
          <w:sz w:val="24"/>
          <w:szCs w:val="24"/>
          <w:lang w:val="en-US"/>
        </w:rPr>
      </w:pPr>
    </w:p>
    <w:p w14:paraId="3187D781" w14:textId="7777777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Cullinane N, and Dundon T (2006) </w:t>
      </w:r>
      <w:r w:rsidRPr="00C9601F">
        <w:rPr>
          <w:rFonts w:ascii="Arial" w:hAnsi="Arial" w:cs="Arial"/>
          <w:i/>
          <w:iCs/>
          <w:sz w:val="24"/>
          <w:szCs w:val="24"/>
          <w:lang w:val="en-US"/>
        </w:rPr>
        <w:t>The psychological contract: a critical review</w:t>
      </w:r>
      <w:r w:rsidRPr="0044761E">
        <w:rPr>
          <w:rFonts w:ascii="Arial" w:hAnsi="Arial" w:cs="Arial"/>
          <w:sz w:val="24"/>
          <w:szCs w:val="24"/>
          <w:lang w:val="en-US"/>
        </w:rPr>
        <w:t>, International Journal of Management Reviews, 8(2), pp113-29</w:t>
      </w:r>
    </w:p>
    <w:p w14:paraId="502B3EC4" w14:textId="77777777" w:rsidR="00C9601F" w:rsidRDefault="00C9601F" w:rsidP="00C9601F">
      <w:pPr>
        <w:pStyle w:val="ListParagraph"/>
        <w:spacing w:line="360" w:lineRule="auto"/>
        <w:ind w:left="360"/>
        <w:rPr>
          <w:rFonts w:ascii="Arial" w:hAnsi="Arial" w:cs="Arial"/>
          <w:sz w:val="24"/>
          <w:szCs w:val="24"/>
          <w:lang w:val="en-US"/>
        </w:rPr>
      </w:pPr>
    </w:p>
    <w:p w14:paraId="43632D01" w14:textId="243AD669"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Deloitte (2020) </w:t>
      </w:r>
      <w:r w:rsidRPr="00C9601F">
        <w:rPr>
          <w:rFonts w:ascii="Arial" w:hAnsi="Arial" w:cs="Arial"/>
          <w:i/>
          <w:iCs/>
          <w:sz w:val="24"/>
          <w:szCs w:val="24"/>
          <w:lang w:val="en-US"/>
        </w:rPr>
        <w:t>Understanding the pandemic’s impact on working women How employers can act now to prevent a setback in achieving gender parity in the workplace</w:t>
      </w:r>
      <w:r w:rsidRPr="0044761E">
        <w:rPr>
          <w:rFonts w:ascii="Arial" w:hAnsi="Arial" w:cs="Arial"/>
          <w:sz w:val="24"/>
          <w:szCs w:val="24"/>
          <w:lang w:val="en-US"/>
        </w:rPr>
        <w:t xml:space="preserve">. Available at: </w:t>
      </w:r>
      <w:hyperlink r:id="rId26" w:history="1">
        <w:r w:rsidR="00C9601F" w:rsidRPr="007E2BB9">
          <w:rPr>
            <w:rStyle w:val="Hyperlink"/>
            <w:rFonts w:ascii="Arial" w:hAnsi="Arial" w:cs="Arial"/>
            <w:sz w:val="24"/>
            <w:szCs w:val="24"/>
            <w:lang w:val="en-US"/>
          </w:rPr>
          <w:t>https://www2.deloitte.com/global/en/pages/about-deloitte/articles/understanding-the-pandemics-impact-on-working-women.html</w:t>
        </w:r>
      </w:hyperlink>
      <w:r w:rsidR="00C9601F">
        <w:rPr>
          <w:rFonts w:ascii="Arial" w:hAnsi="Arial" w:cs="Arial"/>
          <w:sz w:val="24"/>
          <w:szCs w:val="24"/>
          <w:lang w:val="en-US"/>
        </w:rPr>
        <w:t xml:space="preserve"> </w:t>
      </w:r>
      <w:r w:rsidRPr="0044761E">
        <w:rPr>
          <w:rFonts w:ascii="Arial" w:hAnsi="Arial" w:cs="Arial"/>
          <w:sz w:val="24"/>
          <w:szCs w:val="24"/>
          <w:lang w:val="en-US"/>
        </w:rPr>
        <w:t>(Accessed: 9 December 2020)</w:t>
      </w:r>
    </w:p>
    <w:p w14:paraId="4AAAD72E" w14:textId="77777777" w:rsidR="00C9601F" w:rsidRDefault="00C9601F" w:rsidP="00C9601F">
      <w:pPr>
        <w:pStyle w:val="ListParagraph"/>
        <w:spacing w:line="360" w:lineRule="auto"/>
        <w:ind w:left="360"/>
        <w:rPr>
          <w:rFonts w:ascii="Arial" w:hAnsi="Arial" w:cs="Arial"/>
          <w:sz w:val="24"/>
          <w:szCs w:val="24"/>
          <w:lang w:val="en-US"/>
        </w:rPr>
      </w:pPr>
    </w:p>
    <w:p w14:paraId="4EC26198" w14:textId="20210BA0"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lastRenderedPageBreak/>
        <w:t xml:space="preserve">Department for Business, Energy &amp; Industrial Strategy, 2018. </w:t>
      </w:r>
      <w:r w:rsidRPr="00C9601F">
        <w:rPr>
          <w:rFonts w:ascii="Arial" w:hAnsi="Arial" w:cs="Arial"/>
          <w:i/>
          <w:iCs/>
          <w:sz w:val="24"/>
          <w:szCs w:val="24"/>
          <w:lang w:val="en-US"/>
        </w:rPr>
        <w:t>The Good Work Plan 2018</w:t>
      </w:r>
      <w:r w:rsidRPr="0044761E">
        <w:rPr>
          <w:rFonts w:ascii="Arial" w:hAnsi="Arial" w:cs="Arial"/>
          <w:sz w:val="24"/>
          <w:szCs w:val="24"/>
          <w:lang w:val="en-US"/>
        </w:rPr>
        <w:t xml:space="preserve">. Available at: </w:t>
      </w:r>
      <w:hyperlink r:id="rId27" w:history="1">
        <w:r w:rsidR="00C9601F" w:rsidRPr="007E2BB9">
          <w:rPr>
            <w:rStyle w:val="Hyperlink"/>
            <w:rFonts w:ascii="Arial" w:hAnsi="Arial" w:cs="Arial"/>
            <w:sz w:val="24"/>
            <w:szCs w:val="24"/>
            <w:lang w:val="en-US"/>
          </w:rPr>
          <w:t>https://www.gov.uk/government/publications/good-work-plan/good-work-plan</w:t>
        </w:r>
      </w:hyperlink>
      <w:r w:rsidR="00C9601F">
        <w:rPr>
          <w:rFonts w:ascii="Arial" w:hAnsi="Arial" w:cs="Arial"/>
          <w:sz w:val="24"/>
          <w:szCs w:val="24"/>
          <w:lang w:val="en-US"/>
        </w:rPr>
        <w:t xml:space="preserve"> </w:t>
      </w:r>
      <w:r w:rsidRPr="0044761E">
        <w:rPr>
          <w:rFonts w:ascii="Arial" w:hAnsi="Arial" w:cs="Arial"/>
          <w:sz w:val="24"/>
          <w:szCs w:val="24"/>
          <w:lang w:val="en-US"/>
        </w:rPr>
        <w:t xml:space="preserve">(Accessed: 6 December 2020) </w:t>
      </w:r>
    </w:p>
    <w:p w14:paraId="118B4295" w14:textId="77777777" w:rsidR="00C9601F" w:rsidRDefault="00C9601F" w:rsidP="00C9601F">
      <w:pPr>
        <w:pStyle w:val="ListParagraph"/>
        <w:spacing w:line="360" w:lineRule="auto"/>
        <w:ind w:left="360"/>
        <w:rPr>
          <w:rFonts w:ascii="Arial" w:hAnsi="Arial" w:cs="Arial"/>
          <w:sz w:val="24"/>
          <w:szCs w:val="24"/>
          <w:lang w:val="en-US"/>
        </w:rPr>
      </w:pPr>
    </w:p>
    <w:p w14:paraId="1226E315" w14:textId="55259834"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Department for Business, Energy and Industrial Strategy, 2019. </w:t>
      </w:r>
      <w:r w:rsidRPr="00C9601F">
        <w:rPr>
          <w:rFonts w:ascii="Arial" w:hAnsi="Arial" w:cs="Arial"/>
          <w:i/>
          <w:iCs/>
          <w:sz w:val="24"/>
          <w:szCs w:val="24"/>
          <w:lang w:val="en-US"/>
        </w:rPr>
        <w:t>Trade Union Membership Statistics, 2019: Tables</w:t>
      </w:r>
      <w:r w:rsidRPr="0044761E">
        <w:rPr>
          <w:rFonts w:ascii="Arial" w:hAnsi="Arial" w:cs="Arial"/>
          <w:sz w:val="24"/>
          <w:szCs w:val="24"/>
          <w:lang w:val="en-US"/>
        </w:rPr>
        <w:t xml:space="preserve">. Available at: </w:t>
      </w:r>
      <w:hyperlink r:id="rId28" w:history="1">
        <w:r w:rsidR="00C9601F" w:rsidRPr="007E2BB9">
          <w:rPr>
            <w:rStyle w:val="Hyperlink"/>
            <w:rFonts w:ascii="Arial" w:hAnsi="Arial" w:cs="Arial"/>
            <w:sz w:val="24"/>
            <w:szCs w:val="24"/>
            <w:lang w:val="en-US"/>
          </w:rPr>
          <w:t>https://www.gov.uk/government/statistics/trade-union-statistics-2019</w:t>
        </w:r>
      </w:hyperlink>
      <w:r w:rsidR="00C9601F">
        <w:rPr>
          <w:rFonts w:ascii="Arial" w:hAnsi="Arial" w:cs="Arial"/>
          <w:sz w:val="24"/>
          <w:szCs w:val="24"/>
          <w:lang w:val="en-US"/>
        </w:rPr>
        <w:t xml:space="preserve"> </w:t>
      </w:r>
      <w:r w:rsidRPr="0044761E">
        <w:rPr>
          <w:rFonts w:ascii="Arial" w:hAnsi="Arial" w:cs="Arial"/>
          <w:sz w:val="24"/>
          <w:szCs w:val="24"/>
          <w:lang w:val="en-US"/>
        </w:rPr>
        <w:t>(Accessed 4 December 2020)</w:t>
      </w:r>
    </w:p>
    <w:p w14:paraId="065C4C78" w14:textId="77777777" w:rsidR="00C9601F" w:rsidRPr="00C9601F" w:rsidRDefault="00C9601F" w:rsidP="00C9601F">
      <w:pPr>
        <w:pStyle w:val="ListParagraph"/>
        <w:rPr>
          <w:rFonts w:ascii="Arial" w:hAnsi="Arial" w:cs="Arial"/>
          <w:sz w:val="24"/>
          <w:szCs w:val="24"/>
          <w:lang w:val="en-US"/>
        </w:rPr>
      </w:pPr>
    </w:p>
    <w:p w14:paraId="78E24E74" w14:textId="1C204DE8"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Department for Business, Innovation and Skills (2014) </w:t>
      </w:r>
      <w:r w:rsidRPr="00C9601F">
        <w:rPr>
          <w:rFonts w:ascii="Arial" w:hAnsi="Arial" w:cs="Arial"/>
          <w:i/>
          <w:iCs/>
          <w:sz w:val="24"/>
          <w:szCs w:val="24"/>
          <w:lang w:val="en-US"/>
        </w:rPr>
        <w:t>The 2011 Workplace Employment Relations Study (WERS)</w:t>
      </w:r>
      <w:r w:rsidRPr="0044761E">
        <w:rPr>
          <w:rFonts w:ascii="Arial" w:hAnsi="Arial" w:cs="Arial"/>
          <w:sz w:val="24"/>
          <w:szCs w:val="24"/>
          <w:lang w:val="en-US"/>
        </w:rPr>
        <w:t xml:space="preserve"> Available at: </w:t>
      </w:r>
      <w:hyperlink r:id="rId29" w:history="1">
        <w:r w:rsidR="00C9601F" w:rsidRPr="007E2BB9">
          <w:rPr>
            <w:rStyle w:val="Hyperlink"/>
            <w:rFonts w:ascii="Arial" w:hAnsi="Arial" w:cs="Arial"/>
            <w:sz w:val="24"/>
            <w:szCs w:val="24"/>
            <w:lang w:val="en-US"/>
          </w:rPr>
          <w:t>https://www.gov.uk/government/publications/the-2011-workplace-employment-relations-study-wers</w:t>
        </w:r>
      </w:hyperlink>
      <w:r w:rsidR="00C9601F">
        <w:rPr>
          <w:rFonts w:ascii="Arial" w:hAnsi="Arial" w:cs="Arial"/>
          <w:sz w:val="24"/>
          <w:szCs w:val="24"/>
          <w:lang w:val="en-US"/>
        </w:rPr>
        <w:t xml:space="preserve"> </w:t>
      </w:r>
      <w:r w:rsidRPr="0044761E">
        <w:rPr>
          <w:rFonts w:ascii="Arial" w:hAnsi="Arial" w:cs="Arial"/>
          <w:sz w:val="24"/>
          <w:szCs w:val="24"/>
          <w:lang w:val="en-US"/>
        </w:rPr>
        <w:t>(Accessed: 8 December 2020)</w:t>
      </w:r>
    </w:p>
    <w:p w14:paraId="6A4CFCDE" w14:textId="77777777" w:rsidR="00C9601F" w:rsidRPr="00C9601F" w:rsidRDefault="00C9601F" w:rsidP="00C9601F">
      <w:pPr>
        <w:pStyle w:val="ListParagraph"/>
        <w:rPr>
          <w:rFonts w:ascii="Arial" w:hAnsi="Arial" w:cs="Arial"/>
          <w:sz w:val="24"/>
          <w:szCs w:val="24"/>
          <w:lang w:val="en-US"/>
        </w:rPr>
      </w:pPr>
    </w:p>
    <w:p w14:paraId="1CE8B054" w14:textId="0BBEAAD5"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Department of Work and Pensions (2017). </w:t>
      </w:r>
      <w:r w:rsidRPr="00C9601F">
        <w:rPr>
          <w:rFonts w:ascii="Arial" w:hAnsi="Arial" w:cs="Arial"/>
          <w:i/>
          <w:iCs/>
          <w:sz w:val="24"/>
          <w:szCs w:val="24"/>
          <w:lang w:val="en-US"/>
        </w:rPr>
        <w:t>Thriving at Work: a review of mental health and employers</w:t>
      </w:r>
      <w:r w:rsidRPr="0044761E">
        <w:rPr>
          <w:rFonts w:ascii="Arial" w:hAnsi="Arial" w:cs="Arial"/>
          <w:sz w:val="24"/>
          <w:szCs w:val="24"/>
          <w:lang w:val="en-US"/>
        </w:rPr>
        <w:t>. Available at</w:t>
      </w:r>
      <w:r w:rsidR="00C9601F">
        <w:rPr>
          <w:rFonts w:ascii="Arial" w:hAnsi="Arial" w:cs="Arial"/>
          <w:sz w:val="24"/>
          <w:szCs w:val="24"/>
          <w:lang w:val="en-US"/>
        </w:rPr>
        <w:t xml:space="preserve">: </w:t>
      </w:r>
      <w:hyperlink r:id="rId30" w:history="1">
        <w:r w:rsidR="00C9601F" w:rsidRPr="007E2BB9">
          <w:rPr>
            <w:rStyle w:val="Hyperlink"/>
            <w:rFonts w:ascii="Arial" w:hAnsi="Arial" w:cs="Arial"/>
            <w:sz w:val="24"/>
            <w:szCs w:val="24"/>
            <w:lang w:val="en-US"/>
          </w:rPr>
          <w:t>https://www.gov.uk/government/publications/thriving-at-work-a-review-of-mental-health-and-employers</w:t>
        </w:r>
      </w:hyperlink>
      <w:r w:rsidR="00C9601F">
        <w:rPr>
          <w:rFonts w:ascii="Arial" w:hAnsi="Arial" w:cs="Arial"/>
          <w:sz w:val="24"/>
          <w:szCs w:val="24"/>
          <w:lang w:val="en-US"/>
        </w:rPr>
        <w:t xml:space="preserve"> </w:t>
      </w:r>
      <w:r w:rsidRPr="0044761E">
        <w:rPr>
          <w:rFonts w:ascii="Arial" w:hAnsi="Arial" w:cs="Arial"/>
          <w:sz w:val="24"/>
          <w:szCs w:val="24"/>
          <w:lang w:val="en-US"/>
        </w:rPr>
        <w:t>(Accessed: 9 December 2020)</w:t>
      </w:r>
    </w:p>
    <w:p w14:paraId="6C2941EF" w14:textId="77777777" w:rsidR="00C9601F" w:rsidRPr="00C9601F" w:rsidRDefault="00C9601F" w:rsidP="00C9601F">
      <w:pPr>
        <w:pStyle w:val="ListParagraph"/>
        <w:rPr>
          <w:rFonts w:ascii="Arial" w:hAnsi="Arial" w:cs="Arial"/>
          <w:sz w:val="24"/>
          <w:szCs w:val="24"/>
          <w:lang w:val="en-US"/>
        </w:rPr>
      </w:pPr>
    </w:p>
    <w:p w14:paraId="25C1477B" w14:textId="248E3D8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Donnelly, L (2020). </w:t>
      </w:r>
      <w:r w:rsidRPr="00C9601F">
        <w:rPr>
          <w:rFonts w:ascii="Arial" w:hAnsi="Arial" w:cs="Arial"/>
          <w:i/>
          <w:iCs/>
          <w:sz w:val="24"/>
          <w:szCs w:val="24"/>
          <w:lang w:val="en-US"/>
        </w:rPr>
        <w:t>“Is there a PPE shortage, and how can NHS workers use it safely?”</w:t>
      </w:r>
      <w:r w:rsidRPr="0044761E">
        <w:rPr>
          <w:rFonts w:ascii="Arial" w:hAnsi="Arial" w:cs="Arial"/>
          <w:sz w:val="24"/>
          <w:szCs w:val="24"/>
          <w:lang w:val="en-US"/>
        </w:rPr>
        <w:t xml:space="preserve">, The Telegraph, 10th May.  Available at: </w:t>
      </w:r>
      <w:hyperlink r:id="rId31" w:history="1">
        <w:r w:rsidR="00C9601F" w:rsidRPr="007E2BB9">
          <w:rPr>
            <w:rStyle w:val="Hyperlink"/>
            <w:rFonts w:ascii="Arial" w:hAnsi="Arial" w:cs="Arial"/>
            <w:sz w:val="24"/>
            <w:szCs w:val="24"/>
            <w:lang w:val="en-US"/>
          </w:rPr>
          <w:t>https://www.telegraph.co.uk/news/0/what-ppe-coronavirus-uk-shortage-nhs-safe-turkey/</w:t>
        </w:r>
      </w:hyperlink>
      <w:r w:rsidR="00C9601F">
        <w:rPr>
          <w:rFonts w:ascii="Arial" w:hAnsi="Arial" w:cs="Arial"/>
          <w:sz w:val="24"/>
          <w:szCs w:val="24"/>
          <w:lang w:val="en-US"/>
        </w:rPr>
        <w:t xml:space="preserve"> </w:t>
      </w:r>
      <w:r w:rsidRPr="0044761E">
        <w:rPr>
          <w:rFonts w:ascii="Arial" w:hAnsi="Arial" w:cs="Arial"/>
          <w:sz w:val="24"/>
          <w:szCs w:val="24"/>
          <w:lang w:val="en-US"/>
        </w:rPr>
        <w:t>(Accessed: 4 December 2020)</w:t>
      </w:r>
    </w:p>
    <w:p w14:paraId="60841DD4" w14:textId="77777777" w:rsidR="00C9601F" w:rsidRDefault="00C9601F" w:rsidP="00C9601F">
      <w:pPr>
        <w:pStyle w:val="ListParagraph"/>
        <w:spacing w:line="360" w:lineRule="auto"/>
        <w:ind w:left="360"/>
        <w:rPr>
          <w:rFonts w:ascii="Arial" w:hAnsi="Arial" w:cs="Arial"/>
          <w:sz w:val="24"/>
          <w:szCs w:val="24"/>
          <w:lang w:val="en-US"/>
        </w:rPr>
      </w:pPr>
    </w:p>
    <w:p w14:paraId="02DFFFAC" w14:textId="00C55C60"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Farrell, E and Roberts, P (2020) </w:t>
      </w:r>
      <w:r w:rsidRPr="00C9601F">
        <w:rPr>
          <w:rFonts w:ascii="Arial" w:hAnsi="Arial" w:cs="Arial"/>
          <w:i/>
          <w:iCs/>
          <w:sz w:val="24"/>
          <w:szCs w:val="24"/>
          <w:lang w:val="en-US"/>
        </w:rPr>
        <w:t>Financial return on EAPS 2020: how does your organisation compare?</w:t>
      </w:r>
      <w:r w:rsidRPr="0044761E">
        <w:rPr>
          <w:rFonts w:ascii="Arial" w:hAnsi="Arial" w:cs="Arial"/>
          <w:sz w:val="24"/>
          <w:szCs w:val="24"/>
          <w:lang w:val="en-US"/>
        </w:rPr>
        <w:t xml:space="preserve"> Available at: </w:t>
      </w:r>
      <w:hyperlink r:id="rId32" w:history="1">
        <w:r w:rsidR="00C9601F" w:rsidRPr="007E2BB9">
          <w:rPr>
            <w:rStyle w:val="Hyperlink"/>
            <w:rFonts w:ascii="Arial" w:hAnsi="Arial" w:cs="Arial"/>
            <w:sz w:val="24"/>
            <w:szCs w:val="24"/>
            <w:lang w:val="en-US"/>
          </w:rPr>
          <w:t>https://www.eapa.org.uk/wp-content/uploads/2020/10/20-0014-EAPA-UK-ROI-Report-2020-Web.pdf</w:t>
        </w:r>
      </w:hyperlink>
      <w:r w:rsidR="00C9601F">
        <w:rPr>
          <w:rFonts w:ascii="Arial" w:hAnsi="Arial" w:cs="Arial"/>
          <w:sz w:val="24"/>
          <w:szCs w:val="24"/>
          <w:lang w:val="en-US"/>
        </w:rPr>
        <w:t xml:space="preserve"> </w:t>
      </w:r>
      <w:r w:rsidRPr="0044761E">
        <w:rPr>
          <w:rFonts w:ascii="Arial" w:hAnsi="Arial" w:cs="Arial"/>
          <w:sz w:val="24"/>
          <w:szCs w:val="24"/>
          <w:lang w:val="en-US"/>
        </w:rPr>
        <w:t>(Accessed: 9 December 2020)</w:t>
      </w:r>
    </w:p>
    <w:p w14:paraId="6E417AEA" w14:textId="77777777" w:rsidR="00C9601F" w:rsidRPr="00C9601F" w:rsidRDefault="00C9601F" w:rsidP="00C9601F">
      <w:pPr>
        <w:pStyle w:val="ListParagraph"/>
        <w:rPr>
          <w:rFonts w:ascii="Arial" w:hAnsi="Arial" w:cs="Arial"/>
          <w:sz w:val="24"/>
          <w:szCs w:val="24"/>
          <w:lang w:val="en-US"/>
        </w:rPr>
      </w:pPr>
    </w:p>
    <w:p w14:paraId="66600F9F" w14:textId="74CC6E17"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Felstead, A and Reuschke, D (2020). </w:t>
      </w:r>
      <w:r w:rsidRPr="00C9601F">
        <w:rPr>
          <w:rFonts w:ascii="Arial" w:hAnsi="Arial" w:cs="Arial"/>
          <w:i/>
          <w:iCs/>
          <w:sz w:val="24"/>
          <w:szCs w:val="24"/>
          <w:lang w:val="en-US"/>
        </w:rPr>
        <w:t>Homeworking in the UK: before and during the 2020 lockdown, WISERD Report, Cardiff: Wales institute of Social and Econonic Research.</w:t>
      </w:r>
      <w:r w:rsidRPr="0044761E">
        <w:rPr>
          <w:rFonts w:ascii="Arial" w:hAnsi="Arial" w:cs="Arial"/>
          <w:sz w:val="24"/>
          <w:szCs w:val="24"/>
          <w:lang w:val="en-US"/>
        </w:rPr>
        <w:t xml:space="preserve">  Available at: </w:t>
      </w:r>
      <w:hyperlink r:id="rId33" w:history="1">
        <w:r w:rsidR="00C9601F" w:rsidRPr="007E2BB9">
          <w:rPr>
            <w:rStyle w:val="Hyperlink"/>
            <w:rFonts w:ascii="Arial" w:hAnsi="Arial" w:cs="Arial"/>
            <w:sz w:val="24"/>
            <w:szCs w:val="24"/>
            <w:lang w:val="en-US"/>
          </w:rPr>
          <w:t>https://wiserd.ac.uk/publications/homeworking-uk-and-during-2020-lockdown</w:t>
        </w:r>
      </w:hyperlink>
      <w:r w:rsidR="00C9601F">
        <w:rPr>
          <w:rFonts w:ascii="Arial" w:hAnsi="Arial" w:cs="Arial"/>
          <w:sz w:val="24"/>
          <w:szCs w:val="24"/>
          <w:lang w:val="en-US"/>
        </w:rPr>
        <w:t xml:space="preserve"> </w:t>
      </w:r>
      <w:r w:rsidRPr="0044761E">
        <w:rPr>
          <w:rFonts w:ascii="Arial" w:hAnsi="Arial" w:cs="Arial"/>
          <w:sz w:val="24"/>
          <w:szCs w:val="24"/>
          <w:lang w:val="en-US"/>
        </w:rPr>
        <w:t>(Accessed: 8 December 2020)</w:t>
      </w:r>
    </w:p>
    <w:p w14:paraId="138995AB" w14:textId="77777777" w:rsidR="00C9601F" w:rsidRPr="00C9601F" w:rsidRDefault="00C9601F" w:rsidP="00C9601F">
      <w:pPr>
        <w:pStyle w:val="ListParagraph"/>
        <w:rPr>
          <w:rFonts w:ascii="Arial" w:hAnsi="Arial" w:cs="Arial"/>
          <w:sz w:val="24"/>
          <w:szCs w:val="24"/>
          <w:lang w:val="en-US"/>
        </w:rPr>
      </w:pPr>
    </w:p>
    <w:p w14:paraId="0E443211" w14:textId="7777777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Fox A, 1974.  </w:t>
      </w:r>
      <w:r w:rsidRPr="00C9601F">
        <w:rPr>
          <w:rFonts w:ascii="Arial" w:hAnsi="Arial" w:cs="Arial"/>
          <w:i/>
          <w:iCs/>
          <w:sz w:val="24"/>
          <w:szCs w:val="24"/>
          <w:lang w:val="en-US"/>
        </w:rPr>
        <w:t>Beyond Contract: Work, power and trust relations</w:t>
      </w:r>
      <w:r w:rsidRPr="0044761E">
        <w:rPr>
          <w:rFonts w:ascii="Arial" w:hAnsi="Arial" w:cs="Arial"/>
          <w:sz w:val="24"/>
          <w:szCs w:val="24"/>
          <w:lang w:val="en-US"/>
        </w:rPr>
        <w:t>. London: Faber</w:t>
      </w:r>
    </w:p>
    <w:p w14:paraId="1FC2E91E" w14:textId="77777777" w:rsidR="00C9601F" w:rsidRDefault="00C9601F" w:rsidP="00C9601F">
      <w:pPr>
        <w:pStyle w:val="ListParagraph"/>
        <w:spacing w:line="360" w:lineRule="auto"/>
        <w:ind w:left="360"/>
        <w:rPr>
          <w:rFonts w:ascii="Arial" w:hAnsi="Arial" w:cs="Arial"/>
          <w:sz w:val="24"/>
          <w:szCs w:val="24"/>
          <w:lang w:val="en-US"/>
        </w:rPr>
      </w:pPr>
    </w:p>
    <w:p w14:paraId="69415E7C" w14:textId="5AE008FA"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Gallacher, J (2020) </w:t>
      </w:r>
      <w:r w:rsidRPr="00C9601F">
        <w:rPr>
          <w:rFonts w:ascii="Arial" w:hAnsi="Arial" w:cs="Arial"/>
          <w:i/>
          <w:iCs/>
          <w:sz w:val="24"/>
          <w:szCs w:val="24"/>
          <w:lang w:val="en-US"/>
        </w:rPr>
        <w:t>Coronavirus response gives opportunity for HR to become heroes</w:t>
      </w:r>
      <w:r w:rsidRPr="0044761E">
        <w:rPr>
          <w:rFonts w:ascii="Arial" w:hAnsi="Arial" w:cs="Arial"/>
          <w:sz w:val="24"/>
          <w:szCs w:val="24"/>
          <w:lang w:val="en-US"/>
        </w:rPr>
        <w:t xml:space="preserve">. Available at: </w:t>
      </w:r>
      <w:hyperlink r:id="rId34" w:history="1">
        <w:r w:rsidR="00C9601F" w:rsidRPr="007E2BB9">
          <w:rPr>
            <w:rStyle w:val="Hyperlink"/>
            <w:rFonts w:ascii="Arial" w:hAnsi="Arial" w:cs="Arial"/>
            <w:sz w:val="24"/>
            <w:szCs w:val="24"/>
            <w:lang w:val="en-US"/>
          </w:rPr>
          <w:t>https://www.hrmagazine.co.uk/article-details/coronavirus-response-gives-opportunity-for-hr-to-become-heroes</w:t>
        </w:r>
      </w:hyperlink>
      <w:r w:rsidR="00C9601F">
        <w:rPr>
          <w:rFonts w:ascii="Arial" w:hAnsi="Arial" w:cs="Arial"/>
          <w:sz w:val="24"/>
          <w:szCs w:val="24"/>
          <w:lang w:val="en-US"/>
        </w:rPr>
        <w:t xml:space="preserve"> </w:t>
      </w:r>
      <w:r w:rsidRPr="0044761E">
        <w:rPr>
          <w:rFonts w:ascii="Arial" w:hAnsi="Arial" w:cs="Arial"/>
          <w:sz w:val="24"/>
          <w:szCs w:val="24"/>
          <w:lang w:val="en-US"/>
        </w:rPr>
        <w:t>(Accessed: 22 December 2020)</w:t>
      </w:r>
    </w:p>
    <w:p w14:paraId="47F6A9D6" w14:textId="77777777" w:rsidR="00C9601F" w:rsidRDefault="00C9601F" w:rsidP="00C9601F">
      <w:pPr>
        <w:pStyle w:val="ListParagraph"/>
        <w:spacing w:line="360" w:lineRule="auto"/>
        <w:ind w:left="360"/>
        <w:rPr>
          <w:rFonts w:ascii="Arial" w:hAnsi="Arial" w:cs="Arial"/>
          <w:sz w:val="24"/>
          <w:szCs w:val="24"/>
          <w:lang w:val="en-US"/>
        </w:rPr>
      </w:pPr>
    </w:p>
    <w:p w14:paraId="0BD2B09D" w14:textId="27C4E7A0"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Gennard J et.al (2016) </w:t>
      </w:r>
      <w:r w:rsidRPr="000B603E">
        <w:rPr>
          <w:rFonts w:ascii="Arial" w:hAnsi="Arial" w:cs="Arial"/>
          <w:i/>
          <w:iCs/>
          <w:sz w:val="24"/>
          <w:szCs w:val="24"/>
          <w:lang w:val="en-US"/>
        </w:rPr>
        <w:t>Managing Employment Relations</w:t>
      </w:r>
      <w:r w:rsidRPr="0044761E">
        <w:rPr>
          <w:rFonts w:ascii="Arial" w:hAnsi="Arial" w:cs="Arial"/>
          <w:sz w:val="24"/>
          <w:szCs w:val="24"/>
          <w:lang w:val="en-US"/>
        </w:rPr>
        <w:t>. 6th ed. London: CIPD.</w:t>
      </w:r>
    </w:p>
    <w:p w14:paraId="554532A4" w14:textId="77777777" w:rsidR="00C9601F" w:rsidRDefault="00C9601F" w:rsidP="00C9601F">
      <w:pPr>
        <w:pStyle w:val="ListParagraph"/>
        <w:spacing w:line="360" w:lineRule="auto"/>
        <w:ind w:left="360"/>
        <w:rPr>
          <w:rFonts w:ascii="Arial" w:hAnsi="Arial" w:cs="Arial"/>
          <w:sz w:val="24"/>
          <w:szCs w:val="24"/>
          <w:lang w:val="en-US"/>
        </w:rPr>
      </w:pPr>
    </w:p>
    <w:p w14:paraId="2CCE2A4A" w14:textId="6FF15889"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Gov.uk (2020) </w:t>
      </w:r>
      <w:r w:rsidRPr="000B603E">
        <w:rPr>
          <w:rFonts w:ascii="Arial" w:hAnsi="Arial" w:cs="Arial"/>
          <w:i/>
          <w:iCs/>
          <w:sz w:val="24"/>
          <w:szCs w:val="24"/>
          <w:lang w:val="en-US"/>
        </w:rPr>
        <w:t>Coronavirus (Covid-19) in the UK, deaths within 28 days of positive test.</w:t>
      </w:r>
      <w:r w:rsidRPr="0044761E">
        <w:rPr>
          <w:rFonts w:ascii="Arial" w:hAnsi="Arial" w:cs="Arial"/>
          <w:sz w:val="24"/>
          <w:szCs w:val="24"/>
          <w:lang w:val="en-US"/>
        </w:rPr>
        <w:t xml:space="preserve"> Available at: </w:t>
      </w:r>
      <w:hyperlink r:id="rId35" w:history="1">
        <w:r w:rsidR="000B603E" w:rsidRPr="007E2BB9">
          <w:rPr>
            <w:rStyle w:val="Hyperlink"/>
            <w:rFonts w:ascii="Arial" w:hAnsi="Arial" w:cs="Arial"/>
            <w:sz w:val="24"/>
            <w:szCs w:val="24"/>
            <w:lang w:val="en-US"/>
          </w:rPr>
          <w:t>https://coronavirus.data.gov.uk/details/deaths</w:t>
        </w:r>
      </w:hyperlink>
      <w:r w:rsidR="000B603E">
        <w:rPr>
          <w:rFonts w:ascii="Arial" w:hAnsi="Arial" w:cs="Arial"/>
          <w:sz w:val="24"/>
          <w:szCs w:val="24"/>
          <w:lang w:val="en-US"/>
        </w:rPr>
        <w:t xml:space="preserve"> </w:t>
      </w:r>
      <w:r w:rsidRPr="0044761E">
        <w:rPr>
          <w:rFonts w:ascii="Arial" w:hAnsi="Arial" w:cs="Arial"/>
          <w:sz w:val="24"/>
          <w:szCs w:val="24"/>
          <w:lang w:val="en-US"/>
        </w:rPr>
        <w:t xml:space="preserve"> (Accessed 4 December 2020)</w:t>
      </w:r>
    </w:p>
    <w:p w14:paraId="0809467F" w14:textId="77777777" w:rsidR="000B603E" w:rsidRDefault="000B603E" w:rsidP="000B603E">
      <w:pPr>
        <w:pStyle w:val="ListParagraph"/>
        <w:spacing w:line="360" w:lineRule="auto"/>
        <w:ind w:left="360"/>
        <w:rPr>
          <w:rFonts w:ascii="Arial" w:hAnsi="Arial" w:cs="Arial"/>
          <w:sz w:val="24"/>
          <w:szCs w:val="24"/>
          <w:lang w:val="en-US"/>
        </w:rPr>
      </w:pPr>
    </w:p>
    <w:p w14:paraId="7C3915A5" w14:textId="796ABCC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Gregory A, 2020. </w:t>
      </w:r>
      <w:r w:rsidRPr="000B603E">
        <w:rPr>
          <w:rFonts w:ascii="Arial" w:hAnsi="Arial" w:cs="Arial"/>
          <w:i/>
          <w:iCs/>
          <w:sz w:val="24"/>
          <w:szCs w:val="24"/>
          <w:lang w:val="en-US"/>
        </w:rPr>
        <w:t>“Brexit news – live: France threatens to veto trade deal as agreement between UK and EU ‘imminent’”,</w:t>
      </w:r>
      <w:r w:rsidRPr="0044761E">
        <w:rPr>
          <w:rFonts w:ascii="Arial" w:hAnsi="Arial" w:cs="Arial"/>
          <w:sz w:val="24"/>
          <w:szCs w:val="24"/>
          <w:lang w:val="en-US"/>
        </w:rPr>
        <w:t xml:space="preserve"> The Independent, 4 December.  Available at: </w:t>
      </w:r>
      <w:hyperlink r:id="rId36" w:history="1">
        <w:r w:rsidR="000B603E" w:rsidRPr="007E2BB9">
          <w:rPr>
            <w:rStyle w:val="Hyperlink"/>
            <w:rFonts w:ascii="Arial" w:hAnsi="Arial" w:cs="Arial"/>
            <w:sz w:val="24"/>
            <w:szCs w:val="24"/>
            <w:lang w:val="en-US"/>
          </w:rPr>
          <w:t>https://www.independent.co.uk/news/uk/politics/brexit-news-live-boris-johnson-trade-deal-b1766114.html</w:t>
        </w:r>
      </w:hyperlink>
      <w:r w:rsidR="000B603E">
        <w:rPr>
          <w:rFonts w:ascii="Arial" w:hAnsi="Arial" w:cs="Arial"/>
          <w:sz w:val="24"/>
          <w:szCs w:val="24"/>
          <w:lang w:val="en-US"/>
        </w:rPr>
        <w:t xml:space="preserve"> </w:t>
      </w:r>
      <w:r w:rsidRPr="0044761E">
        <w:rPr>
          <w:rFonts w:ascii="Arial" w:hAnsi="Arial" w:cs="Arial"/>
          <w:sz w:val="24"/>
          <w:szCs w:val="24"/>
          <w:lang w:val="en-US"/>
        </w:rPr>
        <w:t>(Accessed 4 December 2020)</w:t>
      </w:r>
    </w:p>
    <w:p w14:paraId="487E14B2" w14:textId="77777777" w:rsidR="000B603E" w:rsidRDefault="000B603E" w:rsidP="000B603E">
      <w:pPr>
        <w:pStyle w:val="ListParagraph"/>
        <w:spacing w:line="360" w:lineRule="auto"/>
        <w:ind w:left="360"/>
        <w:rPr>
          <w:rFonts w:ascii="Arial" w:hAnsi="Arial" w:cs="Arial"/>
          <w:sz w:val="24"/>
          <w:szCs w:val="24"/>
          <w:lang w:val="en-US"/>
        </w:rPr>
      </w:pPr>
    </w:p>
    <w:p w14:paraId="3500670F" w14:textId="4744E9EE"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Harris J (2020) </w:t>
      </w:r>
      <w:r w:rsidRPr="000B603E">
        <w:rPr>
          <w:rFonts w:ascii="Arial" w:hAnsi="Arial" w:cs="Arial"/>
          <w:i/>
          <w:iCs/>
          <w:sz w:val="24"/>
          <w:szCs w:val="24"/>
          <w:lang w:val="en-US"/>
        </w:rPr>
        <w:t>How Amazon became a pandemic giant – and why that could be a threat to us all.</w:t>
      </w:r>
      <w:r w:rsidRPr="0044761E">
        <w:rPr>
          <w:rFonts w:ascii="Arial" w:hAnsi="Arial" w:cs="Arial"/>
          <w:sz w:val="24"/>
          <w:szCs w:val="24"/>
          <w:lang w:val="en-US"/>
        </w:rPr>
        <w:t xml:space="preserve"> Available at: </w:t>
      </w:r>
      <w:hyperlink r:id="rId37" w:history="1">
        <w:r w:rsidR="000B603E" w:rsidRPr="007E2BB9">
          <w:rPr>
            <w:rStyle w:val="Hyperlink"/>
            <w:rFonts w:ascii="Arial" w:hAnsi="Arial" w:cs="Arial"/>
            <w:sz w:val="24"/>
            <w:szCs w:val="24"/>
            <w:lang w:val="en-US"/>
          </w:rPr>
          <w:t>https://www.theguardian.com/technology/2020/nov/18/how-amazon-became-a-pandemic-giant-and-why-that-could-be-a-threat-to-us-all</w:t>
        </w:r>
      </w:hyperlink>
      <w:r w:rsidR="000B603E">
        <w:rPr>
          <w:rFonts w:ascii="Arial" w:hAnsi="Arial" w:cs="Arial"/>
          <w:sz w:val="24"/>
          <w:szCs w:val="24"/>
          <w:lang w:val="en-US"/>
        </w:rPr>
        <w:t xml:space="preserve"> </w:t>
      </w:r>
      <w:r w:rsidRPr="0044761E">
        <w:rPr>
          <w:rFonts w:ascii="Arial" w:hAnsi="Arial" w:cs="Arial"/>
          <w:sz w:val="24"/>
          <w:szCs w:val="24"/>
          <w:lang w:val="en-US"/>
        </w:rPr>
        <w:t>(Accessed: 22 December 2020)</w:t>
      </w:r>
    </w:p>
    <w:p w14:paraId="38660694" w14:textId="77777777" w:rsidR="000B603E" w:rsidRDefault="000B603E" w:rsidP="000B603E">
      <w:pPr>
        <w:pStyle w:val="ListParagraph"/>
        <w:spacing w:line="360" w:lineRule="auto"/>
        <w:ind w:left="360"/>
        <w:rPr>
          <w:rFonts w:ascii="Arial" w:hAnsi="Arial" w:cs="Arial"/>
          <w:sz w:val="24"/>
          <w:szCs w:val="24"/>
          <w:lang w:val="en-US"/>
        </w:rPr>
      </w:pPr>
    </w:p>
    <w:p w14:paraId="6B7E77B3" w14:textId="2F6B09D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Health and Safety at Work etc Act, 1974. Available at: </w:t>
      </w:r>
      <w:hyperlink r:id="rId38" w:history="1">
        <w:r w:rsidR="000B603E" w:rsidRPr="007E2BB9">
          <w:rPr>
            <w:rStyle w:val="Hyperlink"/>
            <w:rFonts w:ascii="Arial" w:hAnsi="Arial" w:cs="Arial"/>
            <w:sz w:val="24"/>
            <w:szCs w:val="24"/>
            <w:lang w:val="en-US"/>
          </w:rPr>
          <w:t>https://www.legislation.gov.uk/ukpga/1974/37/contents</w:t>
        </w:r>
      </w:hyperlink>
      <w:r w:rsidR="000B603E">
        <w:rPr>
          <w:rFonts w:ascii="Arial" w:hAnsi="Arial" w:cs="Arial"/>
          <w:sz w:val="24"/>
          <w:szCs w:val="24"/>
          <w:lang w:val="en-US"/>
        </w:rPr>
        <w:t xml:space="preserve"> </w:t>
      </w:r>
      <w:r w:rsidRPr="0044761E">
        <w:rPr>
          <w:rFonts w:ascii="Arial" w:hAnsi="Arial" w:cs="Arial"/>
          <w:sz w:val="24"/>
          <w:szCs w:val="24"/>
          <w:lang w:val="en-US"/>
        </w:rPr>
        <w:t>(Accessed: 4 December 2020)</w:t>
      </w:r>
    </w:p>
    <w:p w14:paraId="3BDE0A99" w14:textId="77777777" w:rsidR="000B603E" w:rsidRDefault="000B603E" w:rsidP="000B603E">
      <w:pPr>
        <w:pStyle w:val="ListParagraph"/>
        <w:spacing w:line="360" w:lineRule="auto"/>
        <w:ind w:left="360"/>
        <w:rPr>
          <w:rFonts w:ascii="Arial" w:hAnsi="Arial" w:cs="Arial"/>
          <w:sz w:val="24"/>
          <w:szCs w:val="24"/>
          <w:lang w:val="en-US"/>
        </w:rPr>
      </w:pPr>
    </w:p>
    <w:p w14:paraId="6DC2F247" w14:textId="6E27480A"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Health and Safety Executive (2020) </w:t>
      </w:r>
      <w:r w:rsidRPr="000B603E">
        <w:rPr>
          <w:rFonts w:ascii="Arial" w:hAnsi="Arial" w:cs="Arial"/>
          <w:i/>
          <w:iCs/>
          <w:sz w:val="24"/>
          <w:szCs w:val="24"/>
          <w:lang w:val="en-US"/>
        </w:rPr>
        <w:t>Making your workplace COVID-secure during the coronavirus pandemic</w:t>
      </w:r>
      <w:r w:rsidRPr="0044761E">
        <w:rPr>
          <w:rFonts w:ascii="Arial" w:hAnsi="Arial" w:cs="Arial"/>
          <w:sz w:val="24"/>
          <w:szCs w:val="24"/>
          <w:lang w:val="en-US"/>
        </w:rPr>
        <w:t xml:space="preserve">. Available at: </w:t>
      </w:r>
      <w:hyperlink r:id="rId39" w:history="1">
        <w:r w:rsidR="000B603E" w:rsidRPr="007E2BB9">
          <w:rPr>
            <w:rStyle w:val="Hyperlink"/>
            <w:rFonts w:ascii="Arial" w:hAnsi="Arial" w:cs="Arial"/>
            <w:sz w:val="24"/>
            <w:szCs w:val="24"/>
            <w:lang w:val="en-US"/>
          </w:rPr>
          <w:t>https://www.hse.gov.uk/coronavirus/working-safely/index.htm</w:t>
        </w:r>
      </w:hyperlink>
      <w:r w:rsidR="000B603E">
        <w:rPr>
          <w:rFonts w:ascii="Arial" w:hAnsi="Arial" w:cs="Arial"/>
          <w:sz w:val="24"/>
          <w:szCs w:val="24"/>
          <w:lang w:val="en-US"/>
        </w:rPr>
        <w:t xml:space="preserve"> (Accessed: 22 December 2020)</w:t>
      </w:r>
    </w:p>
    <w:p w14:paraId="4BBD8951" w14:textId="77777777" w:rsidR="000B603E" w:rsidRPr="000B603E" w:rsidRDefault="000B603E" w:rsidP="000B603E">
      <w:pPr>
        <w:pStyle w:val="ListParagraph"/>
        <w:rPr>
          <w:rFonts w:ascii="Arial" w:hAnsi="Arial" w:cs="Arial"/>
          <w:sz w:val="24"/>
          <w:szCs w:val="24"/>
          <w:lang w:val="en-US"/>
        </w:rPr>
      </w:pPr>
    </w:p>
    <w:p w14:paraId="6AD58F7E" w14:textId="002907ED"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HM Treasury (2020) </w:t>
      </w:r>
      <w:r w:rsidRPr="000B603E">
        <w:rPr>
          <w:rFonts w:ascii="Arial" w:hAnsi="Arial" w:cs="Arial"/>
          <w:i/>
          <w:iCs/>
          <w:sz w:val="24"/>
          <w:szCs w:val="24"/>
          <w:lang w:val="en-US"/>
        </w:rPr>
        <w:t xml:space="preserve">Treasury Direction made under Sections 71 and 76 of the Coronavirus Act 2020 in relation to the extension of the Coronavirus Job </w:t>
      </w:r>
      <w:r w:rsidRPr="000B603E">
        <w:rPr>
          <w:rFonts w:ascii="Arial" w:hAnsi="Arial" w:cs="Arial"/>
          <w:i/>
          <w:iCs/>
          <w:sz w:val="24"/>
          <w:szCs w:val="24"/>
          <w:lang w:val="en-US"/>
        </w:rPr>
        <w:lastRenderedPageBreak/>
        <w:t>Retention Scheme; The Coronavirus Act 2020 Functions of Her Majesty’s Revenue and Customs (Coronavirus Job Retention Scheme) Direction</w:t>
      </w:r>
      <w:r w:rsidRPr="0044761E">
        <w:rPr>
          <w:rFonts w:ascii="Arial" w:hAnsi="Arial" w:cs="Arial"/>
          <w:sz w:val="24"/>
          <w:szCs w:val="24"/>
          <w:lang w:val="en-US"/>
        </w:rPr>
        <w:t xml:space="preserve">. Available at: </w:t>
      </w:r>
      <w:hyperlink r:id="rId40" w:history="1">
        <w:r w:rsidR="000B603E" w:rsidRPr="007E2BB9">
          <w:rPr>
            <w:rStyle w:val="Hyperlink"/>
            <w:rFonts w:ascii="Arial" w:hAnsi="Arial" w:cs="Arial"/>
            <w:sz w:val="24"/>
            <w:szCs w:val="24"/>
            <w:lang w:val="en-US"/>
          </w:rPr>
          <w:t>https://www.gov.uk/government/publications/treasury-direction-made-under-sections-71-and-76-of-the-coronavirus-act-2020/cjrs-direction</w:t>
        </w:r>
      </w:hyperlink>
      <w:r w:rsidR="000B603E">
        <w:rPr>
          <w:rFonts w:ascii="Arial" w:hAnsi="Arial" w:cs="Arial"/>
          <w:sz w:val="24"/>
          <w:szCs w:val="24"/>
          <w:lang w:val="en-US"/>
        </w:rPr>
        <w:t xml:space="preserve"> </w:t>
      </w:r>
      <w:r w:rsidRPr="0044761E">
        <w:rPr>
          <w:rFonts w:ascii="Arial" w:hAnsi="Arial" w:cs="Arial"/>
          <w:sz w:val="24"/>
          <w:szCs w:val="24"/>
          <w:lang w:val="en-US"/>
        </w:rPr>
        <w:t>(Accessed: 18 December 2020)</w:t>
      </w:r>
    </w:p>
    <w:p w14:paraId="48C4C0F8" w14:textId="77777777" w:rsidR="000B603E" w:rsidRPr="000B603E" w:rsidRDefault="000B603E" w:rsidP="000B603E">
      <w:pPr>
        <w:pStyle w:val="ListParagraph"/>
        <w:rPr>
          <w:rFonts w:ascii="Arial" w:hAnsi="Arial" w:cs="Arial"/>
          <w:sz w:val="24"/>
          <w:szCs w:val="24"/>
          <w:lang w:val="en-US"/>
        </w:rPr>
      </w:pPr>
    </w:p>
    <w:p w14:paraId="1DEEBECD" w14:textId="1821EF35"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HR Technologist (2020) </w:t>
      </w:r>
      <w:r w:rsidRPr="000B603E">
        <w:rPr>
          <w:rFonts w:ascii="Arial" w:hAnsi="Arial" w:cs="Arial"/>
          <w:i/>
          <w:iCs/>
          <w:sz w:val="24"/>
          <w:szCs w:val="24"/>
          <w:lang w:val="en-US"/>
        </w:rPr>
        <w:t>Which HR Jobs Will Be Taken Over by Artificial Intelligence?</w:t>
      </w:r>
      <w:r w:rsidRPr="0044761E">
        <w:rPr>
          <w:rFonts w:ascii="Arial" w:hAnsi="Arial" w:cs="Arial"/>
          <w:sz w:val="24"/>
          <w:szCs w:val="24"/>
          <w:lang w:val="en-US"/>
        </w:rPr>
        <w:t xml:space="preserve"> Available at: </w:t>
      </w:r>
      <w:hyperlink r:id="rId41" w:anchor=":~:text=AI%20Will%20Take%20Over%20Specific%20HR%20Jobs%2C%20not%20HR%20Roles&amp;text=%E2%80%9CWill%20the%20future%20have%20'HR,%2C%20evaluating%2C%20and%20retaining%20talent" w:history="1">
        <w:r w:rsidR="000B603E" w:rsidRPr="007E2BB9">
          <w:rPr>
            <w:rStyle w:val="Hyperlink"/>
            <w:rFonts w:ascii="Arial" w:hAnsi="Arial" w:cs="Arial"/>
            <w:sz w:val="24"/>
            <w:szCs w:val="24"/>
            <w:lang w:val="en-US"/>
          </w:rPr>
          <w:t>https://www.hrtechnologist.com/articles/ai-in-hr/artificial-intelligence-ai-taking-over-hr-jobs/#:~:text=AI%20Will%20Take%20Over%20Specific%20HR%20Jobs%2C%20not%20HR%20Roles&amp;text=%E2%80%9CWill%20the%20future%20have%20'HR,%2C%20evaluating%2C%20and%20retaining%20talent</w:t>
        </w:r>
      </w:hyperlink>
      <w:r w:rsidR="000B603E">
        <w:rPr>
          <w:rFonts w:ascii="Arial" w:hAnsi="Arial" w:cs="Arial"/>
          <w:sz w:val="24"/>
          <w:szCs w:val="24"/>
          <w:lang w:val="en-US"/>
        </w:rPr>
        <w:t xml:space="preserve"> </w:t>
      </w:r>
      <w:r w:rsidRPr="0044761E">
        <w:rPr>
          <w:rFonts w:ascii="Arial" w:hAnsi="Arial" w:cs="Arial"/>
          <w:sz w:val="24"/>
          <w:szCs w:val="24"/>
          <w:lang w:val="en-US"/>
        </w:rPr>
        <w:t>(Accessed: 22 December 2020)</w:t>
      </w:r>
    </w:p>
    <w:p w14:paraId="5614B034" w14:textId="77777777" w:rsidR="000B603E" w:rsidRPr="000B603E" w:rsidRDefault="000B603E" w:rsidP="000B603E">
      <w:pPr>
        <w:pStyle w:val="ListParagraph"/>
        <w:rPr>
          <w:rFonts w:ascii="Arial" w:hAnsi="Arial" w:cs="Arial"/>
          <w:sz w:val="24"/>
          <w:szCs w:val="24"/>
          <w:lang w:val="en-US"/>
        </w:rPr>
      </w:pPr>
    </w:p>
    <w:p w14:paraId="6B1A72D8" w14:textId="269FC857"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Hughes (2020) </w:t>
      </w:r>
      <w:r w:rsidRPr="000B603E">
        <w:rPr>
          <w:rFonts w:ascii="Arial" w:hAnsi="Arial" w:cs="Arial"/>
          <w:i/>
          <w:iCs/>
          <w:sz w:val="24"/>
          <w:szCs w:val="24"/>
          <w:lang w:val="en-US"/>
        </w:rPr>
        <w:t>Microsoft Teams has added another 40 million daily active users since April 2020</w:t>
      </w:r>
      <w:r w:rsidRPr="0044761E">
        <w:rPr>
          <w:rFonts w:ascii="Arial" w:hAnsi="Arial" w:cs="Arial"/>
          <w:sz w:val="24"/>
          <w:szCs w:val="24"/>
          <w:lang w:val="en-US"/>
        </w:rPr>
        <w:t xml:space="preserve">. Available at: </w:t>
      </w:r>
      <w:hyperlink r:id="rId42" w:history="1">
        <w:r w:rsidR="000B603E" w:rsidRPr="007E2BB9">
          <w:rPr>
            <w:rStyle w:val="Hyperlink"/>
            <w:rFonts w:ascii="Arial" w:hAnsi="Arial" w:cs="Arial"/>
            <w:sz w:val="24"/>
            <w:szCs w:val="24"/>
            <w:lang w:val="en-US"/>
          </w:rPr>
          <w:t>https://www.techrepublic.com/article/watch-out-zoom-microsoft-teams-now-has-more-than-115-million-daily-users/</w:t>
        </w:r>
      </w:hyperlink>
      <w:r w:rsidR="000B603E">
        <w:rPr>
          <w:rFonts w:ascii="Arial" w:hAnsi="Arial" w:cs="Arial"/>
          <w:sz w:val="24"/>
          <w:szCs w:val="24"/>
          <w:lang w:val="en-US"/>
        </w:rPr>
        <w:t xml:space="preserve"> </w:t>
      </w:r>
      <w:r w:rsidRPr="0044761E">
        <w:rPr>
          <w:rFonts w:ascii="Arial" w:hAnsi="Arial" w:cs="Arial"/>
          <w:sz w:val="24"/>
          <w:szCs w:val="24"/>
          <w:lang w:val="en-US"/>
        </w:rPr>
        <w:t>(Accessed 22 December 2020)</w:t>
      </w:r>
    </w:p>
    <w:p w14:paraId="4928F611" w14:textId="77777777" w:rsidR="000B603E" w:rsidRPr="000B603E" w:rsidRDefault="000B603E" w:rsidP="000B603E">
      <w:pPr>
        <w:pStyle w:val="ListParagraph"/>
        <w:rPr>
          <w:rFonts w:ascii="Arial" w:hAnsi="Arial" w:cs="Arial"/>
          <w:sz w:val="24"/>
          <w:szCs w:val="24"/>
          <w:lang w:val="en-US"/>
        </w:rPr>
      </w:pPr>
    </w:p>
    <w:p w14:paraId="70B4C765" w14:textId="5D00B1E4"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IOD (2010) </w:t>
      </w:r>
      <w:r w:rsidRPr="000B603E">
        <w:rPr>
          <w:rFonts w:ascii="Arial" w:hAnsi="Arial" w:cs="Arial"/>
          <w:i/>
          <w:iCs/>
          <w:sz w:val="24"/>
          <w:szCs w:val="24"/>
          <w:lang w:val="en-US"/>
        </w:rPr>
        <w:t>Employee Assistance Programmes and Mental Health</w:t>
      </w:r>
      <w:r w:rsidRPr="0044761E">
        <w:rPr>
          <w:rFonts w:ascii="Arial" w:hAnsi="Arial" w:cs="Arial"/>
          <w:sz w:val="24"/>
          <w:szCs w:val="24"/>
          <w:lang w:val="en-US"/>
        </w:rPr>
        <w:t xml:space="preserve">. Available at: </w:t>
      </w:r>
      <w:hyperlink r:id="rId43" w:history="1">
        <w:r w:rsidR="000B603E" w:rsidRPr="007E2BB9">
          <w:rPr>
            <w:rStyle w:val="Hyperlink"/>
            <w:rFonts w:ascii="Arial" w:hAnsi="Arial" w:cs="Arial"/>
            <w:sz w:val="24"/>
            <w:szCs w:val="24"/>
            <w:lang w:val="en-US"/>
          </w:rPr>
          <w:t>https://www.iod.com/news/news/articles/Employee-Assistance-Programmes-and-Mental-Health-Hub</w:t>
        </w:r>
      </w:hyperlink>
      <w:r w:rsidR="000B603E">
        <w:rPr>
          <w:rFonts w:ascii="Arial" w:hAnsi="Arial" w:cs="Arial"/>
          <w:sz w:val="24"/>
          <w:szCs w:val="24"/>
          <w:lang w:val="en-US"/>
        </w:rPr>
        <w:t xml:space="preserve"> </w:t>
      </w:r>
      <w:r w:rsidRPr="0044761E">
        <w:rPr>
          <w:rFonts w:ascii="Arial" w:hAnsi="Arial" w:cs="Arial"/>
          <w:sz w:val="24"/>
          <w:szCs w:val="24"/>
          <w:lang w:val="en-US"/>
        </w:rPr>
        <w:t>(Accessed: 22 December 2020)</w:t>
      </w:r>
    </w:p>
    <w:p w14:paraId="1057F8C6" w14:textId="77777777" w:rsidR="000B603E" w:rsidRPr="000B603E" w:rsidRDefault="000B603E" w:rsidP="000B603E">
      <w:pPr>
        <w:pStyle w:val="ListParagraph"/>
        <w:rPr>
          <w:rFonts w:ascii="Arial" w:hAnsi="Arial" w:cs="Arial"/>
          <w:sz w:val="24"/>
          <w:szCs w:val="24"/>
          <w:lang w:val="en-US"/>
        </w:rPr>
      </w:pPr>
    </w:p>
    <w:p w14:paraId="62526281" w14:textId="606EC257"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John Hopkins University (2020) </w:t>
      </w:r>
      <w:r w:rsidRPr="000B603E">
        <w:rPr>
          <w:rFonts w:ascii="Arial" w:hAnsi="Arial" w:cs="Arial"/>
          <w:i/>
          <w:iCs/>
          <w:sz w:val="24"/>
          <w:szCs w:val="24"/>
          <w:lang w:val="en-US"/>
        </w:rPr>
        <w:t>Covid world map: which countries have the most coronavirus cases and deaths?</w:t>
      </w:r>
      <w:r w:rsidRPr="0044761E">
        <w:rPr>
          <w:rFonts w:ascii="Arial" w:hAnsi="Arial" w:cs="Arial"/>
          <w:sz w:val="24"/>
          <w:szCs w:val="24"/>
          <w:lang w:val="en-US"/>
        </w:rPr>
        <w:t xml:space="preserve"> Available at: </w:t>
      </w:r>
      <w:hyperlink r:id="rId44" w:history="1">
        <w:r w:rsidR="000B603E" w:rsidRPr="007E2BB9">
          <w:rPr>
            <w:rStyle w:val="Hyperlink"/>
            <w:rFonts w:ascii="Arial" w:hAnsi="Arial" w:cs="Arial"/>
            <w:sz w:val="24"/>
            <w:szCs w:val="24"/>
            <w:lang w:val="en-US"/>
          </w:rPr>
          <w:t>https://www.theguardian.com/world/2020/dec/01/covid-world-map-which-countries-have-the-most-coronavirus-cases-and-deaths</w:t>
        </w:r>
      </w:hyperlink>
      <w:r w:rsidR="000B603E">
        <w:rPr>
          <w:rFonts w:ascii="Arial" w:hAnsi="Arial" w:cs="Arial"/>
          <w:sz w:val="24"/>
          <w:szCs w:val="24"/>
          <w:lang w:val="en-US"/>
        </w:rPr>
        <w:t xml:space="preserve"> </w:t>
      </w:r>
      <w:r w:rsidRPr="0044761E">
        <w:rPr>
          <w:rFonts w:ascii="Arial" w:hAnsi="Arial" w:cs="Arial"/>
          <w:sz w:val="24"/>
          <w:szCs w:val="24"/>
          <w:lang w:val="en-US"/>
        </w:rPr>
        <w:t>(Accesse</w:t>
      </w:r>
      <w:r w:rsidR="000B603E">
        <w:rPr>
          <w:rFonts w:ascii="Arial" w:hAnsi="Arial" w:cs="Arial"/>
          <w:sz w:val="24"/>
          <w:szCs w:val="24"/>
          <w:lang w:val="en-US"/>
        </w:rPr>
        <w:t>d:</w:t>
      </w:r>
      <w:r w:rsidRPr="0044761E">
        <w:rPr>
          <w:rFonts w:ascii="Arial" w:hAnsi="Arial" w:cs="Arial"/>
          <w:sz w:val="24"/>
          <w:szCs w:val="24"/>
          <w:lang w:val="en-US"/>
        </w:rPr>
        <w:t xml:space="preserve"> 6 December 2020)</w:t>
      </w:r>
    </w:p>
    <w:p w14:paraId="09BD3E2B" w14:textId="77777777" w:rsidR="000B603E" w:rsidRPr="000B603E" w:rsidRDefault="000B603E" w:rsidP="000B603E">
      <w:pPr>
        <w:pStyle w:val="ListParagraph"/>
        <w:rPr>
          <w:rFonts w:ascii="Arial" w:hAnsi="Arial" w:cs="Arial"/>
          <w:sz w:val="24"/>
          <w:szCs w:val="24"/>
          <w:lang w:val="en-US"/>
        </w:rPr>
      </w:pPr>
    </w:p>
    <w:p w14:paraId="0D99CF99" w14:textId="5FD74F19"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King, B (2020). </w:t>
      </w:r>
      <w:r w:rsidRPr="000B603E">
        <w:rPr>
          <w:rFonts w:ascii="Arial" w:hAnsi="Arial" w:cs="Arial"/>
          <w:i/>
          <w:iCs/>
          <w:sz w:val="24"/>
          <w:szCs w:val="24"/>
          <w:lang w:val="en-US"/>
        </w:rPr>
        <w:t>Covid: nearly 500,000 redundancies planned since crisis began</w:t>
      </w:r>
      <w:r w:rsidRPr="0044761E">
        <w:rPr>
          <w:rFonts w:ascii="Arial" w:hAnsi="Arial" w:cs="Arial"/>
          <w:sz w:val="24"/>
          <w:szCs w:val="24"/>
          <w:lang w:val="en-US"/>
        </w:rPr>
        <w:t xml:space="preserve">. Available at: </w:t>
      </w:r>
      <w:hyperlink r:id="rId45" w:history="1">
        <w:r w:rsidR="000B603E" w:rsidRPr="007E2BB9">
          <w:rPr>
            <w:rStyle w:val="Hyperlink"/>
            <w:rFonts w:ascii="Arial" w:hAnsi="Arial" w:cs="Arial"/>
            <w:sz w:val="24"/>
            <w:szCs w:val="24"/>
            <w:lang w:val="en-US"/>
          </w:rPr>
          <w:t>https://www.bbc.co.uk/news/business-54392177</w:t>
        </w:r>
      </w:hyperlink>
      <w:r w:rsidR="000B603E">
        <w:rPr>
          <w:rFonts w:ascii="Arial" w:hAnsi="Arial" w:cs="Arial"/>
          <w:sz w:val="24"/>
          <w:szCs w:val="24"/>
          <w:lang w:val="en-US"/>
        </w:rPr>
        <w:t xml:space="preserve"> </w:t>
      </w:r>
      <w:r w:rsidRPr="0044761E">
        <w:rPr>
          <w:rFonts w:ascii="Arial" w:hAnsi="Arial" w:cs="Arial"/>
          <w:sz w:val="24"/>
          <w:szCs w:val="24"/>
          <w:lang w:val="en-US"/>
        </w:rPr>
        <w:t>(Accessed: 8 December 2020)</w:t>
      </w:r>
    </w:p>
    <w:p w14:paraId="0F3E165B" w14:textId="77777777" w:rsidR="000B603E" w:rsidRPr="000B603E" w:rsidRDefault="000B603E" w:rsidP="000B603E">
      <w:pPr>
        <w:pStyle w:val="ListParagraph"/>
        <w:rPr>
          <w:rFonts w:ascii="Arial" w:hAnsi="Arial" w:cs="Arial"/>
          <w:sz w:val="24"/>
          <w:szCs w:val="24"/>
          <w:lang w:val="en-US"/>
        </w:rPr>
      </w:pPr>
    </w:p>
    <w:p w14:paraId="60BDE72A" w14:textId="2CA174F6"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Koshemani O (2020a) </w:t>
      </w:r>
      <w:r w:rsidRPr="000B603E">
        <w:rPr>
          <w:rFonts w:ascii="Arial" w:hAnsi="Arial" w:cs="Arial"/>
          <w:i/>
          <w:iCs/>
          <w:sz w:val="24"/>
          <w:szCs w:val="24"/>
          <w:lang w:val="en-US"/>
        </w:rPr>
        <w:t>How is COVID-19 Reshaping our VUCA Environment and What is the Role of the HR Function in Empowering Organisations to Navigate It.</w:t>
      </w:r>
      <w:r w:rsidRPr="0044761E">
        <w:rPr>
          <w:rFonts w:ascii="Arial" w:hAnsi="Arial" w:cs="Arial"/>
          <w:sz w:val="24"/>
          <w:szCs w:val="24"/>
          <w:lang w:val="en-US"/>
        </w:rPr>
        <w:t xml:space="preserve"> </w:t>
      </w:r>
      <w:r w:rsidRPr="0044761E">
        <w:rPr>
          <w:rFonts w:ascii="Arial" w:hAnsi="Arial" w:cs="Arial"/>
          <w:sz w:val="24"/>
          <w:szCs w:val="24"/>
          <w:lang w:val="en-US"/>
        </w:rPr>
        <w:lastRenderedPageBreak/>
        <w:t xml:space="preserve">Available at: </w:t>
      </w:r>
      <w:hyperlink r:id="rId46" w:history="1">
        <w:r w:rsidR="000B603E" w:rsidRPr="007E2BB9">
          <w:rPr>
            <w:rStyle w:val="Hyperlink"/>
            <w:rFonts w:ascii="Arial" w:hAnsi="Arial" w:cs="Arial"/>
            <w:sz w:val="24"/>
            <w:szCs w:val="24"/>
            <w:lang w:val="en-US"/>
          </w:rPr>
          <w:t>https://www.linkedin.com/pulse/how-covid-19-reshaping-our-vuca-environment-what-role-koshemani/?articleId=6646828524651057153</w:t>
        </w:r>
      </w:hyperlink>
      <w:r w:rsidR="000B603E">
        <w:rPr>
          <w:rFonts w:ascii="Arial" w:hAnsi="Arial" w:cs="Arial"/>
          <w:sz w:val="24"/>
          <w:szCs w:val="24"/>
          <w:lang w:val="en-US"/>
        </w:rPr>
        <w:t xml:space="preserve"> </w:t>
      </w:r>
      <w:r w:rsidRPr="0044761E">
        <w:rPr>
          <w:rFonts w:ascii="Arial" w:hAnsi="Arial" w:cs="Arial"/>
          <w:sz w:val="24"/>
          <w:szCs w:val="24"/>
          <w:lang w:val="en-US"/>
        </w:rPr>
        <w:t>(Accessed: 19 December 2020)</w:t>
      </w:r>
    </w:p>
    <w:p w14:paraId="226F2333" w14:textId="77777777" w:rsidR="00FC23D0" w:rsidRPr="00FC23D0" w:rsidRDefault="00FC23D0" w:rsidP="00FC23D0">
      <w:pPr>
        <w:pStyle w:val="ListParagraph"/>
        <w:rPr>
          <w:rFonts w:ascii="Arial" w:hAnsi="Arial" w:cs="Arial"/>
          <w:sz w:val="24"/>
          <w:szCs w:val="24"/>
          <w:lang w:val="en-US"/>
        </w:rPr>
      </w:pPr>
    </w:p>
    <w:p w14:paraId="705A1424" w14:textId="64F10680"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Koshemani O (2020b) </w:t>
      </w:r>
      <w:r w:rsidRPr="00FC23D0">
        <w:rPr>
          <w:rFonts w:ascii="Arial" w:hAnsi="Arial" w:cs="Arial"/>
          <w:i/>
          <w:iCs/>
          <w:sz w:val="24"/>
          <w:szCs w:val="24"/>
          <w:lang w:val="en-US"/>
        </w:rPr>
        <w:t xml:space="preserve">What qualities do leaders need for an increasingly VUCA world? </w:t>
      </w:r>
      <w:r w:rsidRPr="0044761E">
        <w:rPr>
          <w:rFonts w:ascii="Arial" w:hAnsi="Arial" w:cs="Arial"/>
          <w:sz w:val="24"/>
          <w:szCs w:val="24"/>
          <w:lang w:val="en-US"/>
        </w:rPr>
        <w:t xml:space="preserve">Available at: </w:t>
      </w:r>
      <w:hyperlink r:id="rId47" w:history="1">
        <w:r w:rsidR="00FC23D0" w:rsidRPr="007E2BB9">
          <w:rPr>
            <w:rStyle w:val="Hyperlink"/>
            <w:rFonts w:ascii="Arial" w:hAnsi="Arial" w:cs="Arial"/>
            <w:sz w:val="24"/>
            <w:szCs w:val="24"/>
            <w:lang w:val="en-US"/>
          </w:rPr>
          <w:t>https://www.peoplemanagement.co.uk/voices/comment/what-qualities-do-leaders-need-for-an-increasingly-vuca-world</w:t>
        </w:r>
      </w:hyperlink>
      <w:r w:rsidR="00FC23D0">
        <w:rPr>
          <w:rFonts w:ascii="Arial" w:hAnsi="Arial" w:cs="Arial"/>
          <w:sz w:val="24"/>
          <w:szCs w:val="24"/>
          <w:lang w:val="en-US"/>
        </w:rPr>
        <w:t xml:space="preserve"> </w:t>
      </w:r>
      <w:r w:rsidRPr="0044761E">
        <w:rPr>
          <w:rFonts w:ascii="Arial" w:hAnsi="Arial" w:cs="Arial"/>
          <w:sz w:val="24"/>
          <w:szCs w:val="24"/>
          <w:lang w:val="en-US"/>
        </w:rPr>
        <w:t>(Accessed: 19 December 2020)</w:t>
      </w:r>
    </w:p>
    <w:p w14:paraId="46B74C1C" w14:textId="77777777" w:rsidR="00893347" w:rsidRDefault="00893347" w:rsidP="00893347">
      <w:pPr>
        <w:pStyle w:val="ListParagraph"/>
        <w:spacing w:line="360" w:lineRule="auto"/>
        <w:ind w:left="360"/>
        <w:rPr>
          <w:rFonts w:ascii="Arial" w:hAnsi="Arial" w:cs="Arial"/>
          <w:sz w:val="24"/>
          <w:szCs w:val="24"/>
          <w:lang w:val="en-US"/>
        </w:rPr>
      </w:pPr>
    </w:p>
    <w:p w14:paraId="4AC399C5" w14:textId="5B0E17E3"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Labour behind the label (2020) </w:t>
      </w:r>
      <w:r w:rsidRPr="00FC23D0">
        <w:rPr>
          <w:rFonts w:ascii="Arial" w:hAnsi="Arial" w:cs="Arial"/>
          <w:i/>
          <w:iCs/>
          <w:sz w:val="24"/>
          <w:szCs w:val="24"/>
          <w:lang w:val="en-US"/>
        </w:rPr>
        <w:t>Boohoo &amp; Covid 19 The people behind the profits</w:t>
      </w:r>
      <w:r w:rsidRPr="0044761E">
        <w:rPr>
          <w:rFonts w:ascii="Arial" w:hAnsi="Arial" w:cs="Arial"/>
          <w:sz w:val="24"/>
          <w:szCs w:val="24"/>
          <w:lang w:val="en-US"/>
        </w:rPr>
        <w:t xml:space="preserve">. Available at: </w:t>
      </w:r>
      <w:hyperlink r:id="rId48" w:history="1">
        <w:r w:rsidR="00FC23D0" w:rsidRPr="007E2BB9">
          <w:rPr>
            <w:rStyle w:val="Hyperlink"/>
            <w:rFonts w:ascii="Arial" w:hAnsi="Arial" w:cs="Arial"/>
            <w:sz w:val="24"/>
            <w:szCs w:val="24"/>
            <w:lang w:val="en-US"/>
          </w:rPr>
          <w:t>https://labourbehindthelabel.net/wp-content/uploads/2020/06/LBL-Boohoo-WEB.pdf</w:t>
        </w:r>
      </w:hyperlink>
      <w:r w:rsidR="00FC23D0">
        <w:rPr>
          <w:rFonts w:ascii="Arial" w:hAnsi="Arial" w:cs="Arial"/>
          <w:sz w:val="24"/>
          <w:szCs w:val="24"/>
          <w:lang w:val="en-US"/>
        </w:rPr>
        <w:t xml:space="preserve"> </w:t>
      </w:r>
      <w:r w:rsidRPr="0044761E">
        <w:rPr>
          <w:rFonts w:ascii="Arial" w:hAnsi="Arial" w:cs="Arial"/>
          <w:sz w:val="24"/>
          <w:szCs w:val="24"/>
          <w:lang w:val="en-US"/>
        </w:rPr>
        <w:t>(Accessed: 19 December 2020)</w:t>
      </w:r>
    </w:p>
    <w:p w14:paraId="47756870" w14:textId="77777777" w:rsidR="00FC23D0" w:rsidRPr="0044761E" w:rsidRDefault="00FC23D0" w:rsidP="00FC23D0">
      <w:pPr>
        <w:pStyle w:val="ListParagraph"/>
        <w:spacing w:line="360" w:lineRule="auto"/>
        <w:ind w:left="360"/>
        <w:rPr>
          <w:rFonts w:ascii="Arial" w:hAnsi="Arial" w:cs="Arial"/>
          <w:sz w:val="24"/>
          <w:szCs w:val="24"/>
          <w:lang w:val="en-US"/>
        </w:rPr>
      </w:pPr>
    </w:p>
    <w:p w14:paraId="4CEEFB99" w14:textId="7E346BB9"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Lawrie E (2020) </w:t>
      </w:r>
      <w:r w:rsidRPr="00FC23D0">
        <w:rPr>
          <w:rFonts w:ascii="Arial" w:hAnsi="Arial" w:cs="Arial"/>
          <w:i/>
          <w:iCs/>
          <w:sz w:val="24"/>
          <w:szCs w:val="24"/>
          <w:lang w:val="en-US"/>
        </w:rPr>
        <w:t>Covid: Can I go on furlough and how much will I be paid?</w:t>
      </w:r>
      <w:r w:rsidRPr="0044761E">
        <w:rPr>
          <w:rFonts w:ascii="Arial" w:hAnsi="Arial" w:cs="Arial"/>
          <w:sz w:val="24"/>
          <w:szCs w:val="24"/>
          <w:lang w:val="en-US"/>
        </w:rPr>
        <w:t xml:space="preserve"> Available at: https://www.bbc.co.uk/news/explainers-52135342 (Accessed: 18 December 2020)</w:t>
      </w:r>
    </w:p>
    <w:p w14:paraId="21C17A46" w14:textId="77777777" w:rsidR="00FC23D0" w:rsidRPr="00FC23D0" w:rsidRDefault="00FC23D0" w:rsidP="00FC23D0">
      <w:pPr>
        <w:pStyle w:val="ListParagraph"/>
        <w:rPr>
          <w:rFonts w:ascii="Arial" w:hAnsi="Arial" w:cs="Arial"/>
          <w:sz w:val="24"/>
          <w:szCs w:val="24"/>
          <w:lang w:val="en-US"/>
        </w:rPr>
      </w:pPr>
    </w:p>
    <w:p w14:paraId="0736FF0B" w14:textId="79B27587"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Le Page M, </w:t>
      </w:r>
      <w:r w:rsidRPr="00FC23D0">
        <w:rPr>
          <w:rFonts w:ascii="Arial" w:hAnsi="Arial" w:cs="Arial"/>
          <w:i/>
          <w:iCs/>
          <w:sz w:val="24"/>
          <w:szCs w:val="24"/>
          <w:lang w:val="en-US"/>
        </w:rPr>
        <w:t>2020 Is Sweden's coronavirus strategy a cautionary tale or a success story?</w:t>
      </w:r>
      <w:r w:rsidRPr="0044761E">
        <w:rPr>
          <w:rFonts w:ascii="Arial" w:hAnsi="Arial" w:cs="Arial"/>
          <w:sz w:val="24"/>
          <w:szCs w:val="24"/>
          <w:lang w:val="en-US"/>
        </w:rPr>
        <w:t xml:space="preserve"> Available at: </w:t>
      </w:r>
      <w:hyperlink r:id="rId49" w:anchor="ixzz6fqpQ7CGN" w:history="1">
        <w:r w:rsidR="00FC23D0" w:rsidRPr="007E2BB9">
          <w:rPr>
            <w:rStyle w:val="Hyperlink"/>
            <w:rFonts w:ascii="Arial" w:hAnsi="Arial" w:cs="Arial"/>
            <w:sz w:val="24"/>
            <w:szCs w:val="24"/>
            <w:lang w:val="en-US"/>
          </w:rPr>
          <w:t>https://www.newscientist.com/article/2251615-is-swedens-coronavirus-strategy-a-cautionary-tale-or-a-success-story/#ixzz6fqpQ7CGN</w:t>
        </w:r>
      </w:hyperlink>
      <w:r w:rsidR="00FC23D0">
        <w:rPr>
          <w:rFonts w:ascii="Arial" w:hAnsi="Arial" w:cs="Arial"/>
          <w:sz w:val="24"/>
          <w:szCs w:val="24"/>
          <w:lang w:val="en-US"/>
        </w:rPr>
        <w:t xml:space="preserve"> </w:t>
      </w:r>
      <w:r w:rsidRPr="0044761E">
        <w:rPr>
          <w:rFonts w:ascii="Arial" w:hAnsi="Arial" w:cs="Arial"/>
          <w:sz w:val="24"/>
          <w:szCs w:val="24"/>
          <w:lang w:val="en-US"/>
        </w:rPr>
        <w:t>(Accesse</w:t>
      </w:r>
      <w:r w:rsidR="00FC23D0">
        <w:rPr>
          <w:rFonts w:ascii="Arial" w:hAnsi="Arial" w:cs="Arial"/>
          <w:sz w:val="24"/>
          <w:szCs w:val="24"/>
          <w:lang w:val="en-US"/>
        </w:rPr>
        <w:t>d:</w:t>
      </w:r>
      <w:r w:rsidRPr="0044761E">
        <w:rPr>
          <w:rFonts w:ascii="Arial" w:hAnsi="Arial" w:cs="Arial"/>
          <w:sz w:val="24"/>
          <w:szCs w:val="24"/>
          <w:lang w:val="en-US"/>
        </w:rPr>
        <w:t xml:space="preserve"> 6 December 2020)</w:t>
      </w:r>
    </w:p>
    <w:p w14:paraId="7C109E26" w14:textId="77777777" w:rsidR="00FC23D0" w:rsidRPr="00FC23D0" w:rsidRDefault="00FC23D0" w:rsidP="00FC23D0">
      <w:pPr>
        <w:pStyle w:val="ListParagraph"/>
        <w:rPr>
          <w:rFonts w:ascii="Arial" w:hAnsi="Arial" w:cs="Arial"/>
          <w:sz w:val="24"/>
          <w:szCs w:val="24"/>
          <w:lang w:val="en-US"/>
        </w:rPr>
      </w:pPr>
    </w:p>
    <w:p w14:paraId="63E2F008" w14:textId="423C5A0B"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Lewin K, 1939. </w:t>
      </w:r>
      <w:r w:rsidRPr="00FC23D0">
        <w:rPr>
          <w:rFonts w:ascii="Arial" w:hAnsi="Arial" w:cs="Arial"/>
          <w:i/>
          <w:iCs/>
          <w:sz w:val="24"/>
          <w:szCs w:val="24"/>
          <w:lang w:val="en-US"/>
        </w:rPr>
        <w:t>Lewin’s Leadership Styles</w:t>
      </w:r>
      <w:r w:rsidRPr="0044761E">
        <w:rPr>
          <w:rFonts w:ascii="Arial" w:hAnsi="Arial" w:cs="Arial"/>
          <w:sz w:val="24"/>
          <w:szCs w:val="24"/>
          <w:lang w:val="en-US"/>
        </w:rPr>
        <w:t xml:space="preserve">. Available at: </w:t>
      </w:r>
      <w:hyperlink r:id="rId50" w:history="1">
        <w:r w:rsidR="00FC23D0" w:rsidRPr="007E2BB9">
          <w:rPr>
            <w:rStyle w:val="Hyperlink"/>
            <w:rFonts w:ascii="Arial" w:hAnsi="Arial" w:cs="Arial"/>
            <w:sz w:val="24"/>
            <w:szCs w:val="24"/>
            <w:lang w:val="en-US"/>
          </w:rPr>
          <w:t>http://changingminds.org/disciplines/leadership/styles/lewin_style.htm</w:t>
        </w:r>
      </w:hyperlink>
      <w:r w:rsidR="00FC23D0">
        <w:rPr>
          <w:rFonts w:ascii="Arial" w:hAnsi="Arial" w:cs="Arial"/>
          <w:sz w:val="24"/>
          <w:szCs w:val="24"/>
          <w:lang w:val="en-US"/>
        </w:rPr>
        <w:t xml:space="preserve"> </w:t>
      </w:r>
      <w:r w:rsidRPr="0044761E">
        <w:rPr>
          <w:rFonts w:ascii="Arial" w:hAnsi="Arial" w:cs="Arial"/>
          <w:sz w:val="24"/>
          <w:szCs w:val="24"/>
          <w:lang w:val="en-US"/>
        </w:rPr>
        <w:t xml:space="preserve">(Accessed 8 December 2020) </w:t>
      </w:r>
    </w:p>
    <w:p w14:paraId="5AC0CB1E" w14:textId="77777777" w:rsidR="00FC23D0" w:rsidRDefault="00FC23D0" w:rsidP="00FC23D0">
      <w:pPr>
        <w:pStyle w:val="ListParagraph"/>
        <w:spacing w:line="360" w:lineRule="auto"/>
        <w:ind w:left="360"/>
        <w:rPr>
          <w:rFonts w:ascii="Arial" w:hAnsi="Arial" w:cs="Arial"/>
          <w:sz w:val="24"/>
          <w:szCs w:val="24"/>
          <w:lang w:val="en-US"/>
        </w:rPr>
      </w:pPr>
    </w:p>
    <w:p w14:paraId="141F551A" w14:textId="313D145E"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MacLoed, D and Clarke, N (2009</w:t>
      </w:r>
      <w:r w:rsidRPr="00FC23D0">
        <w:rPr>
          <w:rFonts w:ascii="Arial" w:hAnsi="Arial" w:cs="Arial"/>
          <w:i/>
          <w:iCs/>
          <w:sz w:val="24"/>
          <w:szCs w:val="24"/>
          <w:lang w:val="en-US"/>
        </w:rPr>
        <w:t>) Engaging for success: enhancing performance through employee engagement: a report to government</w:t>
      </w:r>
      <w:r w:rsidRPr="0044761E">
        <w:rPr>
          <w:rFonts w:ascii="Arial" w:hAnsi="Arial" w:cs="Arial"/>
          <w:sz w:val="24"/>
          <w:szCs w:val="24"/>
          <w:lang w:val="en-US"/>
        </w:rPr>
        <w:t xml:space="preserve">. Department for Business, Innovation and Skills, London. </w:t>
      </w:r>
    </w:p>
    <w:p w14:paraId="1DF51C31" w14:textId="77777777" w:rsidR="00FC23D0" w:rsidRPr="00FC23D0" w:rsidRDefault="00FC23D0" w:rsidP="00FC23D0">
      <w:pPr>
        <w:pStyle w:val="ListParagraph"/>
        <w:rPr>
          <w:rFonts w:ascii="Arial" w:hAnsi="Arial" w:cs="Arial"/>
          <w:sz w:val="24"/>
          <w:szCs w:val="24"/>
          <w:lang w:val="en-US"/>
        </w:rPr>
      </w:pPr>
    </w:p>
    <w:p w14:paraId="11107308" w14:textId="7777777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Maslow A, 2019, </w:t>
      </w:r>
      <w:r w:rsidRPr="00FC23D0">
        <w:rPr>
          <w:rFonts w:ascii="Arial" w:hAnsi="Arial" w:cs="Arial"/>
          <w:i/>
          <w:iCs/>
          <w:sz w:val="24"/>
          <w:szCs w:val="24"/>
          <w:lang w:val="en-US"/>
        </w:rPr>
        <w:t>A Theory of Human Motivation</w:t>
      </w:r>
      <w:r w:rsidRPr="0044761E">
        <w:rPr>
          <w:rFonts w:ascii="Arial" w:hAnsi="Arial" w:cs="Arial"/>
          <w:sz w:val="24"/>
          <w:szCs w:val="24"/>
          <w:lang w:val="en-US"/>
        </w:rPr>
        <w:t>. New Delhi: General Press</w:t>
      </w:r>
    </w:p>
    <w:p w14:paraId="194A1271" w14:textId="77777777" w:rsidR="00FC23D0" w:rsidRDefault="00FC23D0" w:rsidP="00FC23D0">
      <w:pPr>
        <w:pStyle w:val="ListParagraph"/>
        <w:spacing w:line="360" w:lineRule="auto"/>
        <w:ind w:left="360"/>
        <w:rPr>
          <w:rFonts w:ascii="Arial" w:hAnsi="Arial" w:cs="Arial"/>
          <w:sz w:val="24"/>
          <w:szCs w:val="24"/>
          <w:lang w:val="en-US"/>
        </w:rPr>
      </w:pPr>
    </w:p>
    <w:p w14:paraId="3F19B04E" w14:textId="5539634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McLeod S, 2020. </w:t>
      </w:r>
      <w:r w:rsidRPr="00FC23D0">
        <w:rPr>
          <w:rFonts w:ascii="Arial" w:hAnsi="Arial" w:cs="Arial"/>
          <w:sz w:val="24"/>
          <w:szCs w:val="24"/>
          <w:u w:val="single"/>
          <w:lang w:val="en-US"/>
        </w:rPr>
        <w:t>Maslow's Hierarchy of Needs</w:t>
      </w:r>
      <w:r w:rsidRPr="0044761E">
        <w:rPr>
          <w:rFonts w:ascii="Arial" w:hAnsi="Arial" w:cs="Arial"/>
          <w:sz w:val="24"/>
          <w:szCs w:val="24"/>
          <w:lang w:val="en-US"/>
        </w:rPr>
        <w:t xml:space="preserve">. Available at </w:t>
      </w:r>
      <w:hyperlink r:id="rId51" w:history="1">
        <w:r w:rsidR="00FC23D0" w:rsidRPr="007E2BB9">
          <w:rPr>
            <w:rStyle w:val="Hyperlink"/>
            <w:rFonts w:ascii="Arial" w:hAnsi="Arial" w:cs="Arial"/>
            <w:sz w:val="24"/>
            <w:szCs w:val="24"/>
            <w:lang w:val="en-US"/>
          </w:rPr>
          <w:t>https://www.simplypsychology.org/maslow.html</w:t>
        </w:r>
      </w:hyperlink>
      <w:r w:rsidR="00FC23D0">
        <w:rPr>
          <w:rFonts w:ascii="Arial" w:hAnsi="Arial" w:cs="Arial"/>
          <w:sz w:val="24"/>
          <w:szCs w:val="24"/>
          <w:lang w:val="en-US"/>
        </w:rPr>
        <w:t xml:space="preserve"> </w:t>
      </w:r>
      <w:r w:rsidRPr="0044761E">
        <w:rPr>
          <w:rFonts w:ascii="Arial" w:hAnsi="Arial" w:cs="Arial"/>
          <w:sz w:val="24"/>
          <w:szCs w:val="24"/>
          <w:lang w:val="en-US"/>
        </w:rPr>
        <w:t xml:space="preserve">(Accessed: 6 December 2020) </w:t>
      </w:r>
    </w:p>
    <w:p w14:paraId="67DB1843" w14:textId="77777777" w:rsidR="00FC23D0" w:rsidRDefault="00FC23D0" w:rsidP="00FC23D0">
      <w:pPr>
        <w:pStyle w:val="ListParagraph"/>
        <w:spacing w:line="360" w:lineRule="auto"/>
        <w:ind w:left="360"/>
        <w:rPr>
          <w:rFonts w:ascii="Arial" w:hAnsi="Arial" w:cs="Arial"/>
          <w:sz w:val="24"/>
          <w:szCs w:val="24"/>
          <w:lang w:val="en-US"/>
        </w:rPr>
      </w:pPr>
    </w:p>
    <w:p w14:paraId="578D753B" w14:textId="78372529"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Mental Health Foundation (2020) </w:t>
      </w:r>
      <w:r w:rsidRPr="00FC23D0">
        <w:rPr>
          <w:rFonts w:ascii="Arial" w:hAnsi="Arial" w:cs="Arial"/>
          <w:i/>
          <w:iCs/>
          <w:sz w:val="24"/>
          <w:szCs w:val="24"/>
          <w:lang w:val="en-US"/>
        </w:rPr>
        <w:t>Wave 8: Late November 2020 People are struggling with their emotional and mental wellbeing</w:t>
      </w:r>
      <w:r w:rsidRPr="0044761E">
        <w:rPr>
          <w:rFonts w:ascii="Arial" w:hAnsi="Arial" w:cs="Arial"/>
          <w:sz w:val="24"/>
          <w:szCs w:val="24"/>
          <w:lang w:val="en-US"/>
        </w:rPr>
        <w:t xml:space="preserve">. Available at: </w:t>
      </w:r>
      <w:hyperlink r:id="rId52" w:history="1">
        <w:r w:rsidR="00FC23D0" w:rsidRPr="007E2BB9">
          <w:rPr>
            <w:rStyle w:val="Hyperlink"/>
            <w:rFonts w:ascii="Arial" w:hAnsi="Arial" w:cs="Arial"/>
            <w:sz w:val="24"/>
            <w:szCs w:val="24"/>
            <w:lang w:val="en-US"/>
          </w:rPr>
          <w:t>https://www.mentalhealth.org.uk/our-work/research/coronavirus-mental-health-pandemic/key-statistics-wave-8</w:t>
        </w:r>
      </w:hyperlink>
      <w:r w:rsidR="00FC23D0">
        <w:rPr>
          <w:rFonts w:ascii="Arial" w:hAnsi="Arial" w:cs="Arial"/>
          <w:sz w:val="24"/>
          <w:szCs w:val="24"/>
          <w:lang w:val="en-US"/>
        </w:rPr>
        <w:t xml:space="preserve"> </w:t>
      </w:r>
      <w:r w:rsidRPr="0044761E">
        <w:rPr>
          <w:rFonts w:ascii="Arial" w:hAnsi="Arial" w:cs="Arial"/>
          <w:sz w:val="24"/>
          <w:szCs w:val="24"/>
          <w:lang w:val="en-US"/>
        </w:rPr>
        <w:t>(Accessed: 22 December 2020)</w:t>
      </w:r>
    </w:p>
    <w:p w14:paraId="7D9E8923" w14:textId="77777777" w:rsidR="00E44D84" w:rsidRPr="00E44D84" w:rsidRDefault="00E44D84" w:rsidP="00E44D84">
      <w:pPr>
        <w:pStyle w:val="ListParagraph"/>
        <w:rPr>
          <w:rFonts w:ascii="Arial" w:hAnsi="Arial" w:cs="Arial"/>
          <w:i/>
          <w:iCs/>
          <w:sz w:val="24"/>
          <w:szCs w:val="24"/>
          <w:lang w:val="en-US"/>
        </w:rPr>
      </w:pPr>
    </w:p>
    <w:p w14:paraId="68D72A8E" w14:textId="31425037" w:rsidR="0044761E" w:rsidRPr="0044761E" w:rsidRDefault="00E44D84" w:rsidP="00EF73C0">
      <w:pPr>
        <w:pStyle w:val="ListParagraph"/>
        <w:numPr>
          <w:ilvl w:val="0"/>
          <w:numId w:val="18"/>
        </w:numPr>
        <w:spacing w:line="360" w:lineRule="auto"/>
        <w:ind w:left="360"/>
        <w:rPr>
          <w:rFonts w:ascii="Arial" w:hAnsi="Arial" w:cs="Arial"/>
          <w:sz w:val="24"/>
          <w:szCs w:val="24"/>
          <w:lang w:val="en-US"/>
        </w:rPr>
      </w:pPr>
      <w:r w:rsidRPr="00E44D84">
        <w:rPr>
          <w:rFonts w:ascii="Arial" w:hAnsi="Arial" w:cs="Arial"/>
          <w:i/>
          <w:iCs/>
          <w:sz w:val="24"/>
          <w:szCs w:val="24"/>
          <w:lang w:val="en-US"/>
        </w:rPr>
        <w:t>“</w:t>
      </w:r>
      <w:r w:rsidR="0044761E" w:rsidRPr="00E44D84">
        <w:rPr>
          <w:rFonts w:ascii="Arial" w:hAnsi="Arial" w:cs="Arial"/>
          <w:i/>
          <w:iCs/>
          <w:sz w:val="24"/>
          <w:szCs w:val="24"/>
          <w:lang w:val="en-US"/>
        </w:rPr>
        <w:t>Michael Sheen: Valley’s Rebellion” 2015</w:t>
      </w:r>
      <w:r w:rsidR="0044761E" w:rsidRPr="0044761E">
        <w:rPr>
          <w:rFonts w:ascii="Arial" w:hAnsi="Arial" w:cs="Arial"/>
          <w:sz w:val="24"/>
          <w:szCs w:val="24"/>
          <w:lang w:val="en-US"/>
        </w:rPr>
        <w:t xml:space="preserve">. BBC One, 24 February 2015.  Available at: </w:t>
      </w:r>
      <w:hyperlink r:id="rId53" w:history="1">
        <w:r w:rsidRPr="007E2BB9">
          <w:rPr>
            <w:rStyle w:val="Hyperlink"/>
            <w:rFonts w:ascii="Arial" w:hAnsi="Arial" w:cs="Arial"/>
            <w:sz w:val="24"/>
            <w:szCs w:val="24"/>
            <w:lang w:val="en-US"/>
          </w:rPr>
          <w:t>https://www.youtube.com/watch?v=uWwlJAH88Kg</w:t>
        </w:r>
      </w:hyperlink>
      <w:r>
        <w:rPr>
          <w:rFonts w:ascii="Arial" w:hAnsi="Arial" w:cs="Arial"/>
          <w:sz w:val="24"/>
          <w:szCs w:val="24"/>
          <w:lang w:val="en-US"/>
        </w:rPr>
        <w:t xml:space="preserve"> </w:t>
      </w:r>
      <w:r w:rsidR="0044761E" w:rsidRPr="0044761E">
        <w:rPr>
          <w:rFonts w:ascii="Arial" w:hAnsi="Arial" w:cs="Arial"/>
          <w:sz w:val="24"/>
          <w:szCs w:val="24"/>
          <w:lang w:val="en-US"/>
        </w:rPr>
        <w:t xml:space="preserve">(Accessed </w:t>
      </w:r>
      <w:r>
        <w:rPr>
          <w:rFonts w:ascii="Arial" w:hAnsi="Arial" w:cs="Arial"/>
          <w:sz w:val="24"/>
          <w:szCs w:val="24"/>
          <w:lang w:val="en-US"/>
        </w:rPr>
        <w:t>6 December</w:t>
      </w:r>
      <w:r w:rsidR="0044761E" w:rsidRPr="0044761E">
        <w:rPr>
          <w:rFonts w:ascii="Arial" w:hAnsi="Arial" w:cs="Arial"/>
          <w:sz w:val="24"/>
          <w:szCs w:val="24"/>
          <w:lang w:val="en-US"/>
        </w:rPr>
        <w:t xml:space="preserve"> 2020) </w:t>
      </w:r>
    </w:p>
    <w:p w14:paraId="073AF3AD" w14:textId="77777777" w:rsidR="00893347" w:rsidRDefault="00893347" w:rsidP="00893347">
      <w:pPr>
        <w:pStyle w:val="ListParagraph"/>
        <w:spacing w:line="360" w:lineRule="auto"/>
        <w:ind w:left="360"/>
        <w:rPr>
          <w:rFonts w:ascii="Arial" w:hAnsi="Arial" w:cs="Arial"/>
          <w:sz w:val="24"/>
          <w:szCs w:val="24"/>
          <w:lang w:val="en-US"/>
        </w:rPr>
      </w:pPr>
    </w:p>
    <w:p w14:paraId="2188666D" w14:textId="00EFB68D"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Mind (2020) </w:t>
      </w:r>
      <w:r w:rsidRPr="002C5762">
        <w:rPr>
          <w:rFonts w:ascii="Arial" w:hAnsi="Arial" w:cs="Arial"/>
          <w:i/>
          <w:iCs/>
          <w:sz w:val="24"/>
          <w:szCs w:val="24"/>
          <w:lang w:val="en-US"/>
        </w:rPr>
        <w:t>Coronavirus and work</w:t>
      </w:r>
      <w:r w:rsidRPr="0044761E">
        <w:rPr>
          <w:rFonts w:ascii="Arial" w:hAnsi="Arial" w:cs="Arial"/>
          <w:sz w:val="24"/>
          <w:szCs w:val="24"/>
          <w:lang w:val="en-US"/>
        </w:rPr>
        <w:t xml:space="preserve">. Available at: </w:t>
      </w:r>
      <w:hyperlink r:id="rId54" w:history="1">
        <w:r w:rsidR="002C5762" w:rsidRPr="007E2BB9">
          <w:rPr>
            <w:rStyle w:val="Hyperlink"/>
            <w:rFonts w:ascii="Arial" w:hAnsi="Arial" w:cs="Arial"/>
            <w:sz w:val="24"/>
            <w:szCs w:val="24"/>
            <w:lang w:val="en-US"/>
          </w:rPr>
          <w:t>https://www.mind.org.uk/workplace/coronavirus-and-work/</w:t>
        </w:r>
      </w:hyperlink>
      <w:r w:rsidR="002C5762">
        <w:rPr>
          <w:rFonts w:ascii="Arial" w:hAnsi="Arial" w:cs="Arial"/>
          <w:sz w:val="24"/>
          <w:szCs w:val="24"/>
          <w:lang w:val="en-US"/>
        </w:rPr>
        <w:t xml:space="preserve"> </w:t>
      </w:r>
      <w:r w:rsidRPr="0044761E">
        <w:rPr>
          <w:rFonts w:ascii="Arial" w:hAnsi="Arial" w:cs="Arial"/>
          <w:sz w:val="24"/>
          <w:szCs w:val="24"/>
          <w:lang w:val="en-US"/>
        </w:rPr>
        <w:t>(Accessed: 9 December 2020)</w:t>
      </w:r>
    </w:p>
    <w:p w14:paraId="307EACA7" w14:textId="77777777" w:rsidR="002C5762" w:rsidRDefault="002C5762" w:rsidP="002C5762">
      <w:pPr>
        <w:pStyle w:val="ListParagraph"/>
        <w:spacing w:line="360" w:lineRule="auto"/>
        <w:ind w:left="360"/>
        <w:rPr>
          <w:rFonts w:ascii="Arial" w:hAnsi="Arial" w:cs="Arial"/>
          <w:sz w:val="24"/>
          <w:szCs w:val="24"/>
          <w:lang w:val="en-US"/>
        </w:rPr>
      </w:pPr>
    </w:p>
    <w:p w14:paraId="08CE191A" w14:textId="4BFFFA06"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Nuffield Health (2020). </w:t>
      </w:r>
      <w:r w:rsidRPr="002C5762">
        <w:rPr>
          <w:rFonts w:ascii="Arial" w:hAnsi="Arial" w:cs="Arial"/>
          <w:i/>
          <w:iCs/>
          <w:sz w:val="24"/>
          <w:szCs w:val="24"/>
          <w:lang w:val="en-US"/>
        </w:rPr>
        <w:t>Working from home taking its toll on the mental health &amp; relationships of the nation</w:t>
      </w:r>
      <w:r w:rsidRPr="0044761E">
        <w:rPr>
          <w:rFonts w:ascii="Arial" w:hAnsi="Arial" w:cs="Arial"/>
          <w:sz w:val="24"/>
          <w:szCs w:val="24"/>
          <w:lang w:val="en-US"/>
        </w:rPr>
        <w:t xml:space="preserve">. Available at: </w:t>
      </w:r>
      <w:hyperlink r:id="rId55" w:anchor="about" w:history="1">
        <w:r w:rsidR="002C5762" w:rsidRPr="007E2BB9">
          <w:rPr>
            <w:rStyle w:val="Hyperlink"/>
            <w:rFonts w:ascii="Arial" w:hAnsi="Arial" w:cs="Arial"/>
            <w:sz w:val="24"/>
            <w:szCs w:val="24"/>
            <w:lang w:val="en-US"/>
          </w:rPr>
          <w:t>https://www.nuffieldhealth.com/article/working-from-home-taking-its-toll-on-the-mental-health-relationships-of-the-nation#about</w:t>
        </w:r>
      </w:hyperlink>
      <w:r w:rsidR="002C5762">
        <w:rPr>
          <w:rFonts w:ascii="Arial" w:hAnsi="Arial" w:cs="Arial"/>
          <w:sz w:val="24"/>
          <w:szCs w:val="24"/>
          <w:lang w:val="en-US"/>
        </w:rPr>
        <w:t xml:space="preserve"> </w:t>
      </w:r>
      <w:r w:rsidRPr="0044761E">
        <w:rPr>
          <w:rFonts w:ascii="Arial" w:hAnsi="Arial" w:cs="Arial"/>
          <w:sz w:val="24"/>
          <w:szCs w:val="24"/>
          <w:lang w:val="en-US"/>
        </w:rPr>
        <w:t>(Accessed: 8 December 2020)</w:t>
      </w:r>
    </w:p>
    <w:p w14:paraId="217B3D46" w14:textId="77777777" w:rsidR="002C5762" w:rsidRDefault="002C5762" w:rsidP="002C5762">
      <w:pPr>
        <w:pStyle w:val="ListParagraph"/>
        <w:spacing w:line="360" w:lineRule="auto"/>
        <w:ind w:left="360"/>
        <w:rPr>
          <w:rFonts w:ascii="Arial" w:hAnsi="Arial" w:cs="Arial"/>
          <w:sz w:val="24"/>
          <w:szCs w:val="24"/>
          <w:lang w:val="en-US"/>
        </w:rPr>
      </w:pPr>
    </w:p>
    <w:p w14:paraId="65A5A215" w14:textId="22121FE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ONS (2020</w:t>
      </w:r>
      <w:r w:rsidR="00893347">
        <w:rPr>
          <w:rFonts w:ascii="Arial" w:hAnsi="Arial" w:cs="Arial"/>
          <w:sz w:val="24"/>
          <w:szCs w:val="24"/>
          <w:lang w:val="en-US"/>
        </w:rPr>
        <w:t>a</w:t>
      </w:r>
      <w:r w:rsidRPr="0044761E">
        <w:rPr>
          <w:rFonts w:ascii="Arial" w:hAnsi="Arial" w:cs="Arial"/>
          <w:sz w:val="24"/>
          <w:szCs w:val="24"/>
          <w:lang w:val="en-US"/>
        </w:rPr>
        <w:t xml:space="preserve">) </w:t>
      </w:r>
      <w:r w:rsidRPr="002C5762">
        <w:rPr>
          <w:rFonts w:ascii="Arial" w:hAnsi="Arial" w:cs="Arial"/>
          <w:i/>
          <w:iCs/>
          <w:sz w:val="24"/>
          <w:szCs w:val="24"/>
          <w:lang w:val="en-US"/>
        </w:rPr>
        <w:t xml:space="preserve">Coronavirus and the impact on output in the UK economy: October 2020 </w:t>
      </w:r>
      <w:r w:rsidRPr="0044761E">
        <w:rPr>
          <w:rFonts w:ascii="Arial" w:hAnsi="Arial" w:cs="Arial"/>
          <w:sz w:val="24"/>
          <w:szCs w:val="24"/>
          <w:lang w:val="en-US"/>
        </w:rPr>
        <w:t>Available</w:t>
      </w:r>
      <w:r w:rsidR="002C5762">
        <w:rPr>
          <w:rFonts w:ascii="Arial" w:hAnsi="Arial" w:cs="Arial"/>
          <w:sz w:val="24"/>
          <w:szCs w:val="24"/>
          <w:lang w:val="en-US"/>
        </w:rPr>
        <w:t xml:space="preserve"> a</w:t>
      </w:r>
      <w:r w:rsidRPr="0044761E">
        <w:rPr>
          <w:rFonts w:ascii="Arial" w:hAnsi="Arial" w:cs="Arial"/>
          <w:sz w:val="24"/>
          <w:szCs w:val="24"/>
          <w:lang w:val="en-US"/>
        </w:rPr>
        <w:t>t:</w:t>
      </w:r>
      <w:r w:rsidR="002C5762">
        <w:rPr>
          <w:rFonts w:ascii="Arial" w:hAnsi="Arial" w:cs="Arial"/>
          <w:sz w:val="24"/>
          <w:szCs w:val="24"/>
          <w:lang w:val="en-US"/>
        </w:rPr>
        <w:t xml:space="preserve"> </w:t>
      </w:r>
      <w:hyperlink r:id="rId56" w:history="1">
        <w:r w:rsidR="002C5762" w:rsidRPr="007E2BB9">
          <w:rPr>
            <w:rStyle w:val="Hyperlink"/>
            <w:rFonts w:ascii="Arial" w:hAnsi="Arial" w:cs="Arial"/>
            <w:sz w:val="24"/>
            <w:szCs w:val="24"/>
            <w:lang w:val="en-US"/>
          </w:rPr>
          <w:t>https://www.ons.gov.uk/economy/grossdomesticproductgdp/articles/coronavirusandtheimpactonoutputintheukeconomy/october2020</w:t>
        </w:r>
      </w:hyperlink>
      <w:r w:rsidR="002C5762">
        <w:rPr>
          <w:rFonts w:ascii="Arial" w:hAnsi="Arial" w:cs="Arial"/>
          <w:sz w:val="24"/>
          <w:szCs w:val="24"/>
          <w:lang w:val="en-US"/>
        </w:rPr>
        <w:t xml:space="preserve"> </w:t>
      </w:r>
      <w:r w:rsidRPr="0044761E">
        <w:rPr>
          <w:rFonts w:ascii="Arial" w:hAnsi="Arial" w:cs="Arial"/>
          <w:sz w:val="24"/>
          <w:szCs w:val="24"/>
          <w:lang w:val="en-US"/>
        </w:rPr>
        <w:t xml:space="preserve">(Accessed: 19 December 2020) </w:t>
      </w:r>
    </w:p>
    <w:p w14:paraId="39BE97E9" w14:textId="77777777" w:rsidR="002C5762" w:rsidRDefault="002C5762" w:rsidP="002C5762">
      <w:pPr>
        <w:pStyle w:val="ListParagraph"/>
        <w:spacing w:line="360" w:lineRule="auto"/>
        <w:ind w:left="360"/>
        <w:rPr>
          <w:rFonts w:ascii="Arial" w:hAnsi="Arial" w:cs="Arial"/>
          <w:sz w:val="24"/>
          <w:szCs w:val="24"/>
          <w:lang w:val="en-US"/>
        </w:rPr>
      </w:pPr>
    </w:p>
    <w:p w14:paraId="1E47DCD8" w14:textId="2C5F55C9"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ONS (2020</w:t>
      </w:r>
      <w:r w:rsidR="00893347">
        <w:rPr>
          <w:rFonts w:ascii="Arial" w:hAnsi="Arial" w:cs="Arial"/>
          <w:sz w:val="24"/>
          <w:szCs w:val="24"/>
          <w:lang w:val="en-US"/>
        </w:rPr>
        <w:t>b</w:t>
      </w:r>
      <w:r w:rsidRPr="0044761E">
        <w:rPr>
          <w:rFonts w:ascii="Arial" w:hAnsi="Arial" w:cs="Arial"/>
          <w:sz w:val="24"/>
          <w:szCs w:val="24"/>
          <w:lang w:val="en-US"/>
        </w:rPr>
        <w:t xml:space="preserve">) </w:t>
      </w:r>
      <w:r w:rsidRPr="002C5762">
        <w:rPr>
          <w:rFonts w:ascii="Arial" w:hAnsi="Arial" w:cs="Arial"/>
          <w:i/>
          <w:iCs/>
          <w:sz w:val="24"/>
          <w:szCs w:val="24"/>
          <w:lang w:val="en-US"/>
        </w:rPr>
        <w:t xml:space="preserve">Labour market overview, UK: December 2020 Estimates of employment, unemployment, economic inactivity and other employment-related statistics for the UK. </w:t>
      </w:r>
      <w:r w:rsidRPr="0044761E">
        <w:rPr>
          <w:rFonts w:ascii="Arial" w:hAnsi="Arial" w:cs="Arial"/>
          <w:sz w:val="24"/>
          <w:szCs w:val="24"/>
          <w:lang w:val="en-US"/>
        </w:rPr>
        <w:t xml:space="preserve">Available at: </w:t>
      </w:r>
      <w:hyperlink r:id="rId57" w:history="1">
        <w:r w:rsidR="002C5762" w:rsidRPr="007E2BB9">
          <w:rPr>
            <w:rStyle w:val="Hyperlink"/>
            <w:rFonts w:ascii="Arial" w:hAnsi="Arial" w:cs="Arial"/>
            <w:sz w:val="24"/>
            <w:szCs w:val="24"/>
            <w:lang w:val="en-US"/>
          </w:rPr>
          <w:t>https://www.ons.gov.uk/employmentandlabourmarket/peopleinwork/employmentandemployeetypes/bulletins/uklabourmarket/december2020</w:t>
        </w:r>
      </w:hyperlink>
      <w:r w:rsidR="002C5762">
        <w:rPr>
          <w:rFonts w:ascii="Arial" w:hAnsi="Arial" w:cs="Arial"/>
          <w:sz w:val="24"/>
          <w:szCs w:val="24"/>
          <w:lang w:val="en-US"/>
        </w:rPr>
        <w:t xml:space="preserve"> </w:t>
      </w:r>
      <w:r w:rsidRPr="0044761E">
        <w:rPr>
          <w:rFonts w:ascii="Arial" w:hAnsi="Arial" w:cs="Arial"/>
          <w:sz w:val="24"/>
          <w:szCs w:val="24"/>
          <w:lang w:val="en-US"/>
        </w:rPr>
        <w:t>(Accessed: 22 December 2020)</w:t>
      </w:r>
    </w:p>
    <w:p w14:paraId="0279470D" w14:textId="77777777" w:rsidR="002C5762" w:rsidRDefault="002C5762" w:rsidP="002C5762">
      <w:pPr>
        <w:pStyle w:val="ListParagraph"/>
        <w:spacing w:line="360" w:lineRule="auto"/>
        <w:ind w:left="360"/>
        <w:rPr>
          <w:rFonts w:ascii="Arial" w:hAnsi="Arial" w:cs="Arial"/>
          <w:sz w:val="24"/>
          <w:szCs w:val="24"/>
          <w:lang w:val="en-US"/>
        </w:rPr>
      </w:pPr>
    </w:p>
    <w:p w14:paraId="45EFFC72" w14:textId="16A09CBA"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Owen, J (2020). </w:t>
      </w:r>
      <w:r w:rsidRPr="002C5762">
        <w:rPr>
          <w:rFonts w:ascii="Arial" w:hAnsi="Arial" w:cs="Arial"/>
          <w:i/>
          <w:iCs/>
          <w:sz w:val="24"/>
          <w:szCs w:val="24"/>
          <w:lang w:val="en-US"/>
        </w:rPr>
        <w:t>Covid causing ‘perfect storm’ of outstanding tribunal cases, report warns</w:t>
      </w:r>
      <w:r w:rsidRPr="0044761E">
        <w:rPr>
          <w:rFonts w:ascii="Arial" w:hAnsi="Arial" w:cs="Arial"/>
          <w:sz w:val="24"/>
          <w:szCs w:val="24"/>
          <w:lang w:val="en-US"/>
        </w:rPr>
        <w:t xml:space="preserve">.  Available at: </w:t>
      </w:r>
      <w:hyperlink r:id="rId58" w:history="1">
        <w:r w:rsidR="002C5762" w:rsidRPr="007E2BB9">
          <w:rPr>
            <w:rStyle w:val="Hyperlink"/>
            <w:rFonts w:ascii="Arial" w:hAnsi="Arial" w:cs="Arial"/>
            <w:sz w:val="24"/>
            <w:szCs w:val="24"/>
            <w:lang w:val="en-US"/>
          </w:rPr>
          <w:t>https://www.peoplemanagement.co.uk/news/articles/covid-causing-perfect-storm-of-outstanding-tribunal-cases?fbclid=IwAR0rugDMVYPcuiAyO9WHOAUbw54Kgnap0Jw_ZPBSIRwfzRy2S2HjLoUpnLQ</w:t>
        </w:r>
      </w:hyperlink>
      <w:r w:rsidR="002C5762">
        <w:rPr>
          <w:rFonts w:ascii="Arial" w:hAnsi="Arial" w:cs="Arial"/>
          <w:sz w:val="24"/>
          <w:szCs w:val="24"/>
          <w:lang w:val="en-US"/>
        </w:rPr>
        <w:t xml:space="preserve"> </w:t>
      </w:r>
      <w:r w:rsidRPr="0044761E">
        <w:rPr>
          <w:rFonts w:ascii="Arial" w:hAnsi="Arial" w:cs="Arial"/>
          <w:sz w:val="24"/>
          <w:szCs w:val="24"/>
          <w:lang w:val="en-US"/>
        </w:rPr>
        <w:t>(Accessed 8 December 2020)</w:t>
      </w:r>
    </w:p>
    <w:p w14:paraId="308A08F8" w14:textId="77777777" w:rsidR="002C5762" w:rsidRDefault="002C5762" w:rsidP="002C5762">
      <w:pPr>
        <w:pStyle w:val="ListParagraph"/>
        <w:spacing w:line="360" w:lineRule="auto"/>
        <w:ind w:left="360"/>
        <w:rPr>
          <w:rFonts w:ascii="Arial" w:hAnsi="Arial" w:cs="Arial"/>
          <w:sz w:val="24"/>
          <w:szCs w:val="24"/>
          <w:lang w:val="en-US"/>
        </w:rPr>
      </w:pPr>
    </w:p>
    <w:p w14:paraId="22B4812D" w14:textId="08044523"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People Management (2020) Josh Bersin, </w:t>
      </w:r>
      <w:r w:rsidRPr="002C5762">
        <w:rPr>
          <w:rFonts w:ascii="Arial" w:hAnsi="Arial" w:cs="Arial"/>
          <w:i/>
          <w:iCs/>
          <w:sz w:val="24"/>
          <w:szCs w:val="24"/>
          <w:lang w:val="en-US"/>
        </w:rPr>
        <w:t>You are playing a ‘heroic’ role in the coronavirus crisis, Bersin tells HR,</w:t>
      </w:r>
      <w:r w:rsidRPr="0044761E">
        <w:rPr>
          <w:rFonts w:ascii="Arial" w:hAnsi="Arial" w:cs="Arial"/>
          <w:sz w:val="24"/>
          <w:szCs w:val="24"/>
          <w:lang w:val="en-US"/>
        </w:rPr>
        <w:t xml:space="preserve"> People Management November 2020. Available at </w:t>
      </w:r>
      <w:hyperlink r:id="rId59" w:history="1">
        <w:r w:rsidR="002C5762" w:rsidRPr="007E2BB9">
          <w:rPr>
            <w:rStyle w:val="Hyperlink"/>
            <w:rFonts w:ascii="Arial" w:hAnsi="Arial" w:cs="Arial"/>
            <w:sz w:val="24"/>
            <w:szCs w:val="24"/>
            <w:lang w:val="en-US"/>
          </w:rPr>
          <w:t>https://www.peoplemanagement.co.uk/news/articles/cipd-annual-conference-2020-heroic-hr-josh-bersin-closing-keynote-</w:t>
        </w:r>
      </w:hyperlink>
      <w:r w:rsidR="002C5762">
        <w:rPr>
          <w:rFonts w:ascii="Arial" w:hAnsi="Arial" w:cs="Arial"/>
          <w:sz w:val="24"/>
          <w:szCs w:val="24"/>
          <w:lang w:val="en-US"/>
        </w:rPr>
        <w:t xml:space="preserve"> (</w:t>
      </w:r>
      <w:r w:rsidRPr="0044761E">
        <w:rPr>
          <w:rFonts w:ascii="Arial" w:hAnsi="Arial" w:cs="Arial"/>
          <w:sz w:val="24"/>
          <w:szCs w:val="24"/>
          <w:lang w:val="en-US"/>
        </w:rPr>
        <w:t>Accessed 18 November 2020</w:t>
      </w:r>
      <w:r w:rsidR="002C5762">
        <w:rPr>
          <w:rFonts w:ascii="Arial" w:hAnsi="Arial" w:cs="Arial"/>
          <w:sz w:val="24"/>
          <w:szCs w:val="24"/>
          <w:lang w:val="en-US"/>
        </w:rPr>
        <w:t>)</w:t>
      </w:r>
    </w:p>
    <w:p w14:paraId="7BEA38F9" w14:textId="77777777" w:rsidR="00893347" w:rsidRDefault="00893347" w:rsidP="00893347">
      <w:pPr>
        <w:pStyle w:val="ListParagraph"/>
        <w:spacing w:line="360" w:lineRule="auto"/>
        <w:ind w:left="360"/>
        <w:rPr>
          <w:rFonts w:ascii="Arial" w:hAnsi="Arial" w:cs="Arial"/>
          <w:sz w:val="24"/>
          <w:szCs w:val="24"/>
          <w:lang w:val="en-US"/>
        </w:rPr>
      </w:pPr>
    </w:p>
    <w:p w14:paraId="01CC5413" w14:textId="606ACA92"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Public Health England, Gov.uk (2020), </w:t>
      </w:r>
      <w:r w:rsidRPr="002C5762">
        <w:rPr>
          <w:rFonts w:ascii="Arial" w:hAnsi="Arial" w:cs="Arial"/>
          <w:i/>
          <w:iCs/>
          <w:sz w:val="24"/>
          <w:szCs w:val="24"/>
          <w:lang w:val="en-US"/>
        </w:rPr>
        <w:t>COVID-19: epidemiology, virology and clinical features.</w:t>
      </w:r>
      <w:r w:rsidRPr="0044761E">
        <w:rPr>
          <w:rFonts w:ascii="Arial" w:hAnsi="Arial" w:cs="Arial"/>
          <w:sz w:val="24"/>
          <w:szCs w:val="24"/>
          <w:lang w:val="en-US"/>
        </w:rPr>
        <w:t xml:space="preserve"> Available at: </w:t>
      </w:r>
      <w:hyperlink r:id="rId60" w:history="1">
        <w:r w:rsidR="002C5762" w:rsidRPr="007E2BB9">
          <w:rPr>
            <w:rStyle w:val="Hyperlink"/>
            <w:rFonts w:ascii="Arial" w:hAnsi="Arial" w:cs="Arial"/>
            <w:sz w:val="24"/>
            <w:szCs w:val="24"/>
            <w:lang w:val="en-US"/>
          </w:rPr>
          <w:t>https://www.gov.uk/government/publications/wuhan-novel-coronavirus-background-information/wuhan-novel-coronavirus-epidemiology-virology-and-clinical-features</w:t>
        </w:r>
      </w:hyperlink>
      <w:r w:rsidR="002C5762">
        <w:rPr>
          <w:rFonts w:ascii="Arial" w:hAnsi="Arial" w:cs="Arial"/>
          <w:sz w:val="24"/>
          <w:szCs w:val="24"/>
          <w:lang w:val="en-US"/>
        </w:rPr>
        <w:t xml:space="preserve"> </w:t>
      </w:r>
      <w:r w:rsidRPr="0044761E">
        <w:rPr>
          <w:rFonts w:ascii="Arial" w:hAnsi="Arial" w:cs="Arial"/>
          <w:sz w:val="24"/>
          <w:szCs w:val="24"/>
          <w:lang w:val="en-US"/>
        </w:rPr>
        <w:t>(Accessed: 18 December 2020)</w:t>
      </w:r>
    </w:p>
    <w:p w14:paraId="2F936DC8" w14:textId="77777777" w:rsidR="002C5762" w:rsidRDefault="002C5762" w:rsidP="002C5762">
      <w:pPr>
        <w:pStyle w:val="ListParagraph"/>
        <w:spacing w:line="360" w:lineRule="auto"/>
        <w:ind w:left="360"/>
        <w:rPr>
          <w:rFonts w:ascii="Arial" w:hAnsi="Arial" w:cs="Arial"/>
          <w:sz w:val="24"/>
          <w:szCs w:val="24"/>
          <w:lang w:val="en-US"/>
        </w:rPr>
      </w:pPr>
    </w:p>
    <w:p w14:paraId="16C1FD46" w14:textId="45E752C5" w:rsid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Sadun, R, Bloom, N and Van Reenen, J (2017) </w:t>
      </w:r>
      <w:r w:rsidRPr="002C5762">
        <w:rPr>
          <w:rFonts w:ascii="Arial" w:hAnsi="Arial" w:cs="Arial"/>
          <w:i/>
          <w:iCs/>
          <w:sz w:val="24"/>
          <w:szCs w:val="24"/>
          <w:lang w:val="en-US"/>
        </w:rPr>
        <w:t>Why do we undervalue competent management?</w:t>
      </w:r>
      <w:r w:rsidRPr="0044761E">
        <w:rPr>
          <w:rFonts w:ascii="Arial" w:hAnsi="Arial" w:cs="Arial"/>
          <w:sz w:val="24"/>
          <w:szCs w:val="24"/>
          <w:lang w:val="en-US"/>
        </w:rPr>
        <w:t xml:space="preserve"> Harvard Business Review, 95(5)</w:t>
      </w:r>
    </w:p>
    <w:p w14:paraId="1AE136AC" w14:textId="77777777" w:rsidR="002C5762" w:rsidRPr="002C5762" w:rsidRDefault="002C5762" w:rsidP="002C5762">
      <w:pPr>
        <w:pStyle w:val="ListParagraph"/>
        <w:rPr>
          <w:rFonts w:ascii="Arial" w:hAnsi="Arial" w:cs="Arial"/>
          <w:sz w:val="24"/>
          <w:szCs w:val="24"/>
          <w:lang w:val="en-US"/>
        </w:rPr>
      </w:pPr>
    </w:p>
    <w:p w14:paraId="2B1E2BE4" w14:textId="7BD56A2F"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Suff, R (2020) </w:t>
      </w:r>
      <w:r w:rsidRPr="002C5762">
        <w:rPr>
          <w:rFonts w:ascii="Arial" w:hAnsi="Arial" w:cs="Arial"/>
          <w:i/>
          <w:iCs/>
          <w:sz w:val="24"/>
          <w:szCs w:val="24"/>
          <w:lang w:val="en-US"/>
        </w:rPr>
        <w:t>Pandemic Pressures increase risk of stress</w:t>
      </w:r>
      <w:r w:rsidRPr="0044761E">
        <w:rPr>
          <w:rFonts w:ascii="Arial" w:hAnsi="Arial" w:cs="Arial"/>
          <w:sz w:val="24"/>
          <w:szCs w:val="24"/>
          <w:lang w:val="en-US"/>
        </w:rPr>
        <w:t xml:space="preserve">. Available at: </w:t>
      </w:r>
      <w:hyperlink r:id="rId61" w:history="1">
        <w:r w:rsidR="002C5762" w:rsidRPr="007E2BB9">
          <w:rPr>
            <w:rStyle w:val="Hyperlink"/>
            <w:rFonts w:ascii="Arial" w:hAnsi="Arial" w:cs="Arial"/>
            <w:sz w:val="24"/>
            <w:szCs w:val="24"/>
            <w:lang w:val="en-US"/>
          </w:rPr>
          <w:t>https://www.cipd.co.uk/Community/blogs/b/rachel_suff/posts/pandemic-pressures-increase-risk-of-stress</w:t>
        </w:r>
      </w:hyperlink>
      <w:r w:rsidR="002C5762">
        <w:rPr>
          <w:rFonts w:ascii="Arial" w:hAnsi="Arial" w:cs="Arial"/>
          <w:sz w:val="24"/>
          <w:szCs w:val="24"/>
          <w:lang w:val="en-US"/>
        </w:rPr>
        <w:t xml:space="preserve"> </w:t>
      </w:r>
      <w:r w:rsidRPr="0044761E">
        <w:rPr>
          <w:rFonts w:ascii="Arial" w:hAnsi="Arial" w:cs="Arial"/>
          <w:sz w:val="24"/>
          <w:szCs w:val="24"/>
          <w:lang w:val="en-US"/>
        </w:rPr>
        <w:t>(Accessed: 9 December 2020)</w:t>
      </w:r>
    </w:p>
    <w:p w14:paraId="7E294E89" w14:textId="77777777" w:rsidR="002C5762" w:rsidRDefault="002C5762" w:rsidP="002C5762">
      <w:pPr>
        <w:pStyle w:val="ListParagraph"/>
        <w:spacing w:line="360" w:lineRule="auto"/>
        <w:ind w:left="360"/>
        <w:rPr>
          <w:rFonts w:ascii="Arial" w:hAnsi="Arial" w:cs="Arial"/>
          <w:sz w:val="24"/>
          <w:szCs w:val="24"/>
          <w:lang w:val="en-US"/>
        </w:rPr>
      </w:pPr>
    </w:p>
    <w:p w14:paraId="3F86A2EB" w14:textId="1C11FB83"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Sunak</w:t>
      </w:r>
      <w:r w:rsidR="00893347">
        <w:rPr>
          <w:rFonts w:ascii="Arial" w:hAnsi="Arial" w:cs="Arial"/>
          <w:sz w:val="24"/>
          <w:szCs w:val="24"/>
          <w:lang w:val="en-US"/>
        </w:rPr>
        <w:t>,</w:t>
      </w:r>
      <w:r w:rsidRPr="0044761E">
        <w:rPr>
          <w:rFonts w:ascii="Arial" w:hAnsi="Arial" w:cs="Arial"/>
          <w:sz w:val="24"/>
          <w:szCs w:val="24"/>
          <w:lang w:val="en-US"/>
        </w:rPr>
        <w:t xml:space="preserve"> R</w:t>
      </w:r>
      <w:r w:rsidR="00893347">
        <w:rPr>
          <w:rFonts w:ascii="Arial" w:hAnsi="Arial" w:cs="Arial"/>
          <w:sz w:val="24"/>
          <w:szCs w:val="24"/>
          <w:lang w:val="en-US"/>
        </w:rPr>
        <w:t xml:space="preserve"> (</w:t>
      </w:r>
      <w:r w:rsidRPr="0044761E">
        <w:rPr>
          <w:rFonts w:ascii="Arial" w:hAnsi="Arial" w:cs="Arial"/>
          <w:sz w:val="24"/>
          <w:szCs w:val="24"/>
          <w:lang w:val="en-US"/>
        </w:rPr>
        <w:t>2020</w:t>
      </w:r>
      <w:r w:rsidR="00893347">
        <w:rPr>
          <w:rFonts w:ascii="Arial" w:hAnsi="Arial" w:cs="Arial"/>
          <w:sz w:val="24"/>
          <w:szCs w:val="24"/>
          <w:lang w:val="en-US"/>
        </w:rPr>
        <w:t>)</w:t>
      </w:r>
      <w:r w:rsidRPr="0044761E">
        <w:rPr>
          <w:rFonts w:ascii="Arial" w:hAnsi="Arial" w:cs="Arial"/>
          <w:sz w:val="24"/>
          <w:szCs w:val="24"/>
          <w:lang w:val="en-US"/>
        </w:rPr>
        <w:t xml:space="preserve">. Spending Review – key points from Rishi Sunak Statement. Available at: </w:t>
      </w:r>
      <w:hyperlink r:id="rId62" w:history="1">
        <w:r w:rsidR="00F840FF" w:rsidRPr="007E2BB9">
          <w:rPr>
            <w:rStyle w:val="Hyperlink"/>
            <w:rFonts w:ascii="Arial" w:hAnsi="Arial" w:cs="Arial"/>
            <w:sz w:val="24"/>
            <w:szCs w:val="24"/>
            <w:lang w:val="en-US"/>
          </w:rPr>
          <w:t>https://www.bbc.co.uk/news/uk-politics-55072003</w:t>
        </w:r>
      </w:hyperlink>
      <w:r w:rsidR="00F840FF">
        <w:rPr>
          <w:rFonts w:ascii="Arial" w:hAnsi="Arial" w:cs="Arial"/>
          <w:sz w:val="24"/>
          <w:szCs w:val="24"/>
          <w:lang w:val="en-US"/>
        </w:rPr>
        <w:t xml:space="preserve"> </w:t>
      </w:r>
      <w:r w:rsidRPr="0044761E">
        <w:rPr>
          <w:rFonts w:ascii="Arial" w:hAnsi="Arial" w:cs="Arial"/>
          <w:sz w:val="24"/>
          <w:szCs w:val="24"/>
          <w:lang w:val="en-US"/>
        </w:rPr>
        <w:t xml:space="preserve">(Accessed: 4 December 2020) </w:t>
      </w:r>
    </w:p>
    <w:p w14:paraId="3124AECD" w14:textId="77777777" w:rsidR="00F840FF" w:rsidRDefault="00F840FF" w:rsidP="00F840FF">
      <w:pPr>
        <w:pStyle w:val="ListParagraph"/>
        <w:spacing w:line="360" w:lineRule="auto"/>
        <w:ind w:left="360"/>
        <w:rPr>
          <w:rFonts w:ascii="Arial" w:hAnsi="Arial" w:cs="Arial"/>
          <w:sz w:val="24"/>
          <w:szCs w:val="24"/>
          <w:lang w:val="en-US"/>
        </w:rPr>
      </w:pPr>
    </w:p>
    <w:p w14:paraId="2B24EA16" w14:textId="650CA50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Taylor, M (2020). </w:t>
      </w:r>
      <w:r w:rsidRPr="00F840FF">
        <w:rPr>
          <w:rFonts w:ascii="Arial" w:hAnsi="Arial" w:cs="Arial"/>
          <w:i/>
          <w:iCs/>
          <w:sz w:val="24"/>
          <w:szCs w:val="24"/>
          <w:lang w:val="en-US"/>
        </w:rPr>
        <w:t>Understanding what motivates us in a time of crisis</w:t>
      </w:r>
      <w:r w:rsidRPr="0044761E">
        <w:rPr>
          <w:rFonts w:ascii="Arial" w:hAnsi="Arial" w:cs="Arial"/>
          <w:sz w:val="24"/>
          <w:szCs w:val="24"/>
          <w:lang w:val="en-US"/>
        </w:rPr>
        <w:t>. Available at: https://www.thersa.org/blog/matthew-taylor/2020/03/motivations-covid-crisis (Accessed: 8 December 2020)</w:t>
      </w:r>
    </w:p>
    <w:p w14:paraId="6DE13679" w14:textId="77777777" w:rsidR="00F840FF" w:rsidRDefault="00F840FF" w:rsidP="00F840FF">
      <w:pPr>
        <w:pStyle w:val="ListParagraph"/>
        <w:spacing w:line="360" w:lineRule="auto"/>
        <w:ind w:left="360"/>
        <w:rPr>
          <w:rFonts w:ascii="Arial" w:hAnsi="Arial" w:cs="Arial"/>
          <w:sz w:val="24"/>
          <w:szCs w:val="24"/>
          <w:lang w:val="en-US"/>
        </w:rPr>
      </w:pPr>
    </w:p>
    <w:p w14:paraId="42352A3B" w14:textId="34AB3CBF"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lastRenderedPageBreak/>
        <w:t xml:space="preserve">Time to Change (2020) </w:t>
      </w:r>
      <w:r w:rsidRPr="00F840FF">
        <w:rPr>
          <w:rFonts w:ascii="Arial" w:hAnsi="Arial" w:cs="Arial"/>
          <w:i/>
          <w:iCs/>
          <w:sz w:val="24"/>
          <w:szCs w:val="24"/>
          <w:lang w:val="en-US"/>
        </w:rPr>
        <w:t>Employer Action Plan</w:t>
      </w:r>
      <w:r w:rsidRPr="0044761E">
        <w:rPr>
          <w:rFonts w:ascii="Arial" w:hAnsi="Arial" w:cs="Arial"/>
          <w:sz w:val="24"/>
          <w:szCs w:val="24"/>
          <w:lang w:val="en-US"/>
        </w:rPr>
        <w:t xml:space="preserve">. Available at: </w:t>
      </w:r>
      <w:hyperlink r:id="rId63" w:history="1">
        <w:r w:rsidR="00F840FF" w:rsidRPr="007E2BB9">
          <w:rPr>
            <w:rStyle w:val="Hyperlink"/>
            <w:rFonts w:ascii="Arial" w:hAnsi="Arial" w:cs="Arial"/>
            <w:sz w:val="24"/>
            <w:szCs w:val="24"/>
            <w:lang w:val="en-US"/>
          </w:rPr>
          <w:t>https://www.time-to-change.org.uk/get-involved/get-your-workplace-involved/employer-pledge/develop-your-action-plan</w:t>
        </w:r>
      </w:hyperlink>
      <w:r w:rsidR="00F840FF">
        <w:rPr>
          <w:rFonts w:ascii="Arial" w:hAnsi="Arial" w:cs="Arial"/>
          <w:sz w:val="24"/>
          <w:szCs w:val="24"/>
          <w:lang w:val="en-US"/>
        </w:rPr>
        <w:t xml:space="preserve"> </w:t>
      </w:r>
      <w:r w:rsidRPr="0044761E">
        <w:rPr>
          <w:rFonts w:ascii="Arial" w:hAnsi="Arial" w:cs="Arial"/>
          <w:sz w:val="24"/>
          <w:szCs w:val="24"/>
          <w:lang w:val="en-US"/>
        </w:rPr>
        <w:t>(Accessed: 9 December 2020)</w:t>
      </w:r>
    </w:p>
    <w:p w14:paraId="67D245A4" w14:textId="77777777" w:rsidR="00F840FF" w:rsidRDefault="00F840FF" w:rsidP="00F840FF">
      <w:pPr>
        <w:pStyle w:val="ListParagraph"/>
        <w:spacing w:line="360" w:lineRule="auto"/>
        <w:ind w:left="360"/>
        <w:rPr>
          <w:rFonts w:ascii="Arial" w:hAnsi="Arial" w:cs="Arial"/>
          <w:sz w:val="24"/>
          <w:szCs w:val="24"/>
          <w:lang w:val="en-US"/>
        </w:rPr>
      </w:pPr>
    </w:p>
    <w:p w14:paraId="0CA1E3EA" w14:textId="4C15CFFF"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TUC (2020) </w:t>
      </w:r>
      <w:r w:rsidRPr="00F840FF">
        <w:rPr>
          <w:rFonts w:ascii="Arial" w:hAnsi="Arial" w:cs="Arial"/>
          <w:i/>
          <w:iCs/>
          <w:sz w:val="24"/>
          <w:szCs w:val="24"/>
          <w:lang w:val="en-US"/>
        </w:rPr>
        <w:t>Boohoo to investigate suppliers over exploitation claims</w:t>
      </w:r>
      <w:r w:rsidRPr="0044761E">
        <w:rPr>
          <w:rFonts w:ascii="Arial" w:hAnsi="Arial" w:cs="Arial"/>
          <w:sz w:val="24"/>
          <w:szCs w:val="24"/>
          <w:lang w:val="en-US"/>
        </w:rPr>
        <w:t xml:space="preserve"> </w:t>
      </w:r>
      <w:hyperlink r:id="rId64" w:anchor="_Toc45188370" w:history="1">
        <w:r w:rsidR="00F840FF" w:rsidRPr="007E2BB9">
          <w:rPr>
            <w:rStyle w:val="Hyperlink"/>
            <w:rFonts w:ascii="Arial" w:hAnsi="Arial" w:cs="Arial"/>
            <w:sz w:val="24"/>
            <w:szCs w:val="24"/>
            <w:lang w:val="en-US"/>
          </w:rPr>
          <w:t>https://www.tuc.org.uk/news/risks-union-health-and-safety-news-number-955-9-july-2020#_Toc45188370</w:t>
        </w:r>
      </w:hyperlink>
      <w:r w:rsidR="00F840FF">
        <w:rPr>
          <w:rFonts w:ascii="Arial" w:hAnsi="Arial" w:cs="Arial"/>
          <w:sz w:val="24"/>
          <w:szCs w:val="24"/>
          <w:lang w:val="en-US"/>
        </w:rPr>
        <w:t xml:space="preserve"> </w:t>
      </w:r>
      <w:r w:rsidRPr="0044761E">
        <w:rPr>
          <w:rFonts w:ascii="Arial" w:hAnsi="Arial" w:cs="Arial"/>
          <w:sz w:val="24"/>
          <w:szCs w:val="24"/>
          <w:lang w:val="en-US"/>
        </w:rPr>
        <w:t>(Accessed: 18 December 2020)</w:t>
      </w:r>
    </w:p>
    <w:p w14:paraId="7D91444D" w14:textId="77777777" w:rsidR="00F840FF" w:rsidRDefault="00F840FF" w:rsidP="00F840FF">
      <w:pPr>
        <w:pStyle w:val="ListParagraph"/>
        <w:spacing w:line="360" w:lineRule="auto"/>
        <w:ind w:left="360"/>
        <w:rPr>
          <w:rFonts w:ascii="Arial" w:hAnsi="Arial" w:cs="Arial"/>
          <w:sz w:val="24"/>
          <w:szCs w:val="24"/>
          <w:lang w:val="en-US"/>
        </w:rPr>
      </w:pPr>
    </w:p>
    <w:p w14:paraId="39B1509D" w14:textId="57254577"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UK Parliament (2020) “The Chartist Movement”. Available at: </w:t>
      </w:r>
      <w:hyperlink r:id="rId65" w:history="1">
        <w:r w:rsidR="00F840FF" w:rsidRPr="007E2BB9">
          <w:rPr>
            <w:rStyle w:val="Hyperlink"/>
            <w:rFonts w:ascii="Arial" w:hAnsi="Arial" w:cs="Arial"/>
            <w:sz w:val="24"/>
            <w:szCs w:val="24"/>
            <w:lang w:val="en-US"/>
          </w:rPr>
          <w:t>https://www.parliament.uk/about/living-heritage/transformingsociety/electionsvoting/chartists/overview/chartistmovement/</w:t>
        </w:r>
      </w:hyperlink>
      <w:r w:rsidR="00F840FF">
        <w:rPr>
          <w:rFonts w:ascii="Arial" w:hAnsi="Arial" w:cs="Arial"/>
          <w:sz w:val="24"/>
          <w:szCs w:val="24"/>
          <w:lang w:val="en-US"/>
        </w:rPr>
        <w:t xml:space="preserve"> </w:t>
      </w:r>
      <w:r w:rsidRPr="0044761E">
        <w:rPr>
          <w:rFonts w:ascii="Arial" w:hAnsi="Arial" w:cs="Arial"/>
          <w:sz w:val="24"/>
          <w:szCs w:val="24"/>
          <w:lang w:val="en-US"/>
        </w:rPr>
        <w:t>(Accessed: 6 December 2020)</w:t>
      </w:r>
    </w:p>
    <w:p w14:paraId="59072444" w14:textId="77777777" w:rsidR="00893347" w:rsidRDefault="00893347" w:rsidP="00893347">
      <w:pPr>
        <w:pStyle w:val="ListParagraph"/>
        <w:spacing w:line="360" w:lineRule="auto"/>
        <w:ind w:left="360"/>
        <w:rPr>
          <w:rFonts w:ascii="Arial" w:hAnsi="Arial" w:cs="Arial"/>
          <w:sz w:val="24"/>
          <w:szCs w:val="24"/>
          <w:lang w:val="en-US"/>
        </w:rPr>
      </w:pPr>
    </w:p>
    <w:p w14:paraId="626E713F" w14:textId="3472DDDE"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Van Wanrooy et al</w:t>
      </w:r>
      <w:r w:rsidR="00893347">
        <w:rPr>
          <w:rFonts w:ascii="Arial" w:hAnsi="Arial" w:cs="Arial"/>
          <w:sz w:val="24"/>
          <w:szCs w:val="24"/>
          <w:lang w:val="en-US"/>
        </w:rPr>
        <w:t xml:space="preserve"> (</w:t>
      </w:r>
      <w:r w:rsidRPr="0044761E">
        <w:rPr>
          <w:rFonts w:ascii="Arial" w:hAnsi="Arial" w:cs="Arial"/>
          <w:sz w:val="24"/>
          <w:szCs w:val="24"/>
          <w:lang w:val="en-US"/>
        </w:rPr>
        <w:t>2013</w:t>
      </w:r>
      <w:r w:rsidR="00893347">
        <w:rPr>
          <w:rFonts w:ascii="Arial" w:hAnsi="Arial" w:cs="Arial"/>
          <w:sz w:val="24"/>
          <w:szCs w:val="24"/>
          <w:lang w:val="en-US"/>
        </w:rPr>
        <w:t>)</w:t>
      </w:r>
      <w:r w:rsidRPr="0044761E">
        <w:rPr>
          <w:rFonts w:ascii="Arial" w:hAnsi="Arial" w:cs="Arial"/>
          <w:sz w:val="24"/>
          <w:szCs w:val="24"/>
          <w:lang w:val="en-US"/>
        </w:rPr>
        <w:t xml:space="preserve"> </w:t>
      </w:r>
      <w:r w:rsidRPr="00F840FF">
        <w:rPr>
          <w:rFonts w:ascii="Arial" w:hAnsi="Arial" w:cs="Arial"/>
          <w:i/>
          <w:iCs/>
          <w:sz w:val="24"/>
          <w:szCs w:val="24"/>
          <w:lang w:val="en-US"/>
        </w:rPr>
        <w:t>Employment relations in the shadow of Recession: Findings from the 2011 Workplace Employment Relations Study</w:t>
      </w:r>
      <w:r w:rsidRPr="0044761E">
        <w:rPr>
          <w:rFonts w:ascii="Arial" w:hAnsi="Arial" w:cs="Arial"/>
          <w:sz w:val="24"/>
          <w:szCs w:val="24"/>
          <w:lang w:val="en-US"/>
        </w:rPr>
        <w:t>, London: Palgrave Macmillan</w:t>
      </w:r>
    </w:p>
    <w:p w14:paraId="5DAEE297" w14:textId="77777777" w:rsidR="00F840FF" w:rsidRDefault="00F840FF" w:rsidP="00F840FF">
      <w:pPr>
        <w:pStyle w:val="ListParagraph"/>
        <w:spacing w:line="360" w:lineRule="auto"/>
        <w:ind w:left="360"/>
        <w:rPr>
          <w:rFonts w:ascii="Arial" w:hAnsi="Arial" w:cs="Arial"/>
          <w:sz w:val="24"/>
          <w:szCs w:val="24"/>
          <w:lang w:val="en-US"/>
        </w:rPr>
      </w:pPr>
    </w:p>
    <w:p w14:paraId="41FB7267" w14:textId="4FE1198D"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Wallace Stephens, F and Morgante, E (2020) </w:t>
      </w:r>
      <w:r w:rsidRPr="00F840FF">
        <w:rPr>
          <w:rFonts w:ascii="Arial" w:hAnsi="Arial" w:cs="Arial"/>
          <w:i/>
          <w:iCs/>
          <w:sz w:val="24"/>
          <w:szCs w:val="24"/>
          <w:lang w:val="en-US"/>
        </w:rPr>
        <w:t>Who is at risk? Work and automation in the time of COVID 19</w:t>
      </w:r>
      <w:r w:rsidRPr="0044761E">
        <w:rPr>
          <w:rFonts w:ascii="Arial" w:hAnsi="Arial" w:cs="Arial"/>
          <w:sz w:val="24"/>
          <w:szCs w:val="24"/>
          <w:lang w:val="en-US"/>
        </w:rPr>
        <w:t xml:space="preserve">. Available at: </w:t>
      </w:r>
      <w:hyperlink r:id="rId66" w:history="1">
        <w:r w:rsidR="00F840FF" w:rsidRPr="007E2BB9">
          <w:rPr>
            <w:rStyle w:val="Hyperlink"/>
            <w:rFonts w:ascii="Arial" w:hAnsi="Arial" w:cs="Arial"/>
            <w:sz w:val="24"/>
            <w:szCs w:val="24"/>
            <w:lang w:val="en-US"/>
          </w:rPr>
          <w:t>https://www.thersa.org/reports/work-automation-covid</w:t>
        </w:r>
      </w:hyperlink>
      <w:r w:rsidR="00F840FF">
        <w:rPr>
          <w:rFonts w:ascii="Arial" w:hAnsi="Arial" w:cs="Arial"/>
          <w:sz w:val="24"/>
          <w:szCs w:val="24"/>
          <w:lang w:val="en-US"/>
        </w:rPr>
        <w:t xml:space="preserve"> </w:t>
      </w:r>
      <w:r w:rsidRPr="0044761E">
        <w:rPr>
          <w:rFonts w:ascii="Arial" w:hAnsi="Arial" w:cs="Arial"/>
          <w:sz w:val="24"/>
          <w:szCs w:val="24"/>
          <w:lang w:val="en-US"/>
        </w:rPr>
        <w:t>(Accessed: 9 December 2020)</w:t>
      </w:r>
    </w:p>
    <w:p w14:paraId="6A34A3F0" w14:textId="77777777" w:rsidR="007671AC" w:rsidRDefault="007671AC" w:rsidP="007671AC">
      <w:pPr>
        <w:pStyle w:val="ListParagraph"/>
        <w:spacing w:line="360" w:lineRule="auto"/>
        <w:ind w:left="360"/>
        <w:rPr>
          <w:rFonts w:ascii="Arial" w:hAnsi="Arial" w:cs="Arial"/>
          <w:sz w:val="24"/>
          <w:szCs w:val="24"/>
          <w:lang w:val="en-US"/>
        </w:rPr>
      </w:pPr>
    </w:p>
    <w:p w14:paraId="66609E33" w14:textId="4CA828DE"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Watson</w:t>
      </w:r>
      <w:r w:rsidR="007671AC">
        <w:rPr>
          <w:rFonts w:ascii="Arial" w:hAnsi="Arial" w:cs="Arial"/>
          <w:sz w:val="24"/>
          <w:szCs w:val="24"/>
          <w:lang w:val="en-US"/>
        </w:rPr>
        <w:t>,</w:t>
      </w:r>
      <w:r w:rsidRPr="0044761E">
        <w:rPr>
          <w:rFonts w:ascii="Arial" w:hAnsi="Arial" w:cs="Arial"/>
          <w:sz w:val="24"/>
          <w:szCs w:val="24"/>
          <w:lang w:val="en-US"/>
        </w:rPr>
        <w:t xml:space="preserve"> T</w:t>
      </w:r>
      <w:r w:rsidR="007671AC">
        <w:rPr>
          <w:rFonts w:ascii="Arial" w:hAnsi="Arial" w:cs="Arial"/>
          <w:sz w:val="24"/>
          <w:szCs w:val="24"/>
          <w:lang w:val="en-US"/>
        </w:rPr>
        <w:t xml:space="preserve"> (</w:t>
      </w:r>
      <w:r w:rsidRPr="0044761E">
        <w:rPr>
          <w:rFonts w:ascii="Arial" w:hAnsi="Arial" w:cs="Arial"/>
          <w:sz w:val="24"/>
          <w:szCs w:val="24"/>
          <w:lang w:val="en-US"/>
        </w:rPr>
        <w:t>1995</w:t>
      </w:r>
      <w:r w:rsidR="007671AC">
        <w:rPr>
          <w:rFonts w:ascii="Arial" w:hAnsi="Arial" w:cs="Arial"/>
          <w:sz w:val="24"/>
          <w:szCs w:val="24"/>
          <w:lang w:val="en-US"/>
        </w:rPr>
        <w:t>)</w:t>
      </w:r>
      <w:r w:rsidRPr="0044761E">
        <w:rPr>
          <w:rFonts w:ascii="Arial" w:hAnsi="Arial" w:cs="Arial"/>
          <w:sz w:val="24"/>
          <w:szCs w:val="24"/>
          <w:lang w:val="en-US"/>
        </w:rPr>
        <w:t xml:space="preserve">. </w:t>
      </w:r>
      <w:r w:rsidRPr="00F840FF">
        <w:rPr>
          <w:rFonts w:ascii="Arial" w:hAnsi="Arial" w:cs="Arial"/>
          <w:i/>
          <w:iCs/>
          <w:sz w:val="24"/>
          <w:szCs w:val="24"/>
          <w:lang w:val="en-US"/>
        </w:rPr>
        <w:t>Sociology, Work and Industry</w:t>
      </w:r>
      <w:r w:rsidRPr="0044761E">
        <w:rPr>
          <w:rFonts w:ascii="Arial" w:hAnsi="Arial" w:cs="Arial"/>
          <w:sz w:val="24"/>
          <w:szCs w:val="24"/>
          <w:lang w:val="en-US"/>
        </w:rPr>
        <w:t>, 3rd ed. London: Routledge.</w:t>
      </w:r>
    </w:p>
    <w:p w14:paraId="1AFE7DBD" w14:textId="77777777" w:rsidR="007671AC" w:rsidRDefault="007671AC" w:rsidP="007671AC">
      <w:pPr>
        <w:pStyle w:val="ListParagraph"/>
        <w:spacing w:line="360" w:lineRule="auto"/>
        <w:ind w:left="360"/>
        <w:rPr>
          <w:rFonts w:ascii="Arial" w:hAnsi="Arial" w:cs="Arial"/>
          <w:sz w:val="24"/>
          <w:szCs w:val="24"/>
          <w:lang w:val="en-US"/>
        </w:rPr>
      </w:pPr>
    </w:p>
    <w:p w14:paraId="23A200FE" w14:textId="00821F7C" w:rsidR="0044761E"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Williamson, H (2020). </w:t>
      </w:r>
      <w:r w:rsidRPr="00F840FF">
        <w:rPr>
          <w:rFonts w:ascii="Arial" w:hAnsi="Arial" w:cs="Arial"/>
          <w:i/>
          <w:iCs/>
          <w:sz w:val="24"/>
          <w:szCs w:val="24"/>
          <w:lang w:val="en-US"/>
        </w:rPr>
        <w:t>What is Survivor Syndrome &amp; How Do I Combat It?.</w:t>
      </w:r>
      <w:r w:rsidRPr="0044761E">
        <w:rPr>
          <w:rFonts w:ascii="Arial" w:hAnsi="Arial" w:cs="Arial"/>
          <w:sz w:val="24"/>
          <w:szCs w:val="24"/>
          <w:lang w:val="en-US"/>
        </w:rPr>
        <w:t xml:space="preserve">  Available at: </w:t>
      </w:r>
      <w:hyperlink r:id="rId67" w:history="1">
        <w:r w:rsidR="00112093" w:rsidRPr="007E2BB9">
          <w:rPr>
            <w:rStyle w:val="Hyperlink"/>
            <w:rFonts w:ascii="Arial" w:hAnsi="Arial" w:cs="Arial"/>
            <w:sz w:val="24"/>
            <w:szCs w:val="24"/>
            <w:lang w:val="en-US"/>
          </w:rPr>
          <w:t>https://croner.co.uk/resources/end-of-contract/survivor-syndrome/</w:t>
        </w:r>
      </w:hyperlink>
      <w:r w:rsidR="00112093">
        <w:rPr>
          <w:rFonts w:ascii="Arial" w:hAnsi="Arial" w:cs="Arial"/>
          <w:sz w:val="24"/>
          <w:szCs w:val="24"/>
          <w:lang w:val="en-US"/>
        </w:rPr>
        <w:t xml:space="preserve"> </w:t>
      </w:r>
      <w:r w:rsidRPr="0044761E">
        <w:rPr>
          <w:rFonts w:ascii="Arial" w:hAnsi="Arial" w:cs="Arial"/>
          <w:sz w:val="24"/>
          <w:szCs w:val="24"/>
          <w:lang w:val="en-US"/>
        </w:rPr>
        <w:t>(Accessed 8 December 2020)</w:t>
      </w:r>
    </w:p>
    <w:p w14:paraId="079200A3" w14:textId="77777777" w:rsidR="00112093" w:rsidRDefault="00112093" w:rsidP="00112093">
      <w:pPr>
        <w:pStyle w:val="ListParagraph"/>
        <w:spacing w:line="360" w:lineRule="auto"/>
        <w:ind w:left="360"/>
        <w:rPr>
          <w:rFonts w:ascii="Arial" w:hAnsi="Arial" w:cs="Arial"/>
          <w:sz w:val="24"/>
          <w:szCs w:val="24"/>
          <w:lang w:val="en-US"/>
        </w:rPr>
      </w:pPr>
    </w:p>
    <w:p w14:paraId="5BF27A8A" w14:textId="7384BFFE" w:rsidR="00567685" w:rsidRPr="0044761E" w:rsidRDefault="0044761E" w:rsidP="00EF73C0">
      <w:pPr>
        <w:pStyle w:val="ListParagraph"/>
        <w:numPr>
          <w:ilvl w:val="0"/>
          <w:numId w:val="18"/>
        </w:numPr>
        <w:spacing w:line="360" w:lineRule="auto"/>
        <w:ind w:left="360"/>
        <w:rPr>
          <w:rFonts w:ascii="Arial" w:hAnsi="Arial" w:cs="Arial"/>
          <w:sz w:val="24"/>
          <w:szCs w:val="24"/>
          <w:lang w:val="en-US"/>
        </w:rPr>
      </w:pPr>
      <w:r w:rsidRPr="0044761E">
        <w:rPr>
          <w:rFonts w:ascii="Arial" w:hAnsi="Arial" w:cs="Arial"/>
          <w:sz w:val="24"/>
          <w:szCs w:val="24"/>
          <w:lang w:val="en-US"/>
        </w:rPr>
        <w:t xml:space="preserve">World Health Organisation (2020) </w:t>
      </w:r>
      <w:r w:rsidRPr="00112093">
        <w:rPr>
          <w:rFonts w:ascii="Arial" w:hAnsi="Arial" w:cs="Arial"/>
          <w:i/>
          <w:iCs/>
          <w:sz w:val="24"/>
          <w:szCs w:val="24"/>
          <w:lang w:val="en-US"/>
        </w:rPr>
        <w:t>Mental health and psychosocial considerations during the COVID-19 outbreak</w:t>
      </w:r>
      <w:r w:rsidRPr="0044761E">
        <w:rPr>
          <w:rFonts w:ascii="Arial" w:hAnsi="Arial" w:cs="Arial"/>
          <w:sz w:val="24"/>
          <w:szCs w:val="24"/>
          <w:lang w:val="en-US"/>
        </w:rPr>
        <w:t xml:space="preserve">. Available at: </w:t>
      </w:r>
      <w:hyperlink r:id="rId68" w:history="1">
        <w:r w:rsidR="00112093" w:rsidRPr="007E2BB9">
          <w:rPr>
            <w:rStyle w:val="Hyperlink"/>
            <w:rFonts w:ascii="Arial" w:hAnsi="Arial" w:cs="Arial"/>
            <w:sz w:val="24"/>
            <w:szCs w:val="24"/>
            <w:lang w:val="en-US"/>
          </w:rPr>
          <w:t>https://www.who.int/docs/default-source/coronaviruse/mental-health-considerations.pdf</w:t>
        </w:r>
      </w:hyperlink>
      <w:r w:rsidR="00112093">
        <w:rPr>
          <w:rFonts w:ascii="Arial" w:hAnsi="Arial" w:cs="Arial"/>
          <w:sz w:val="24"/>
          <w:szCs w:val="24"/>
          <w:lang w:val="en-US"/>
        </w:rPr>
        <w:t xml:space="preserve"> </w:t>
      </w:r>
      <w:r w:rsidRPr="0044761E">
        <w:rPr>
          <w:rFonts w:ascii="Arial" w:hAnsi="Arial" w:cs="Arial"/>
          <w:sz w:val="24"/>
          <w:szCs w:val="24"/>
          <w:lang w:val="en-US"/>
        </w:rPr>
        <w:t>(Accessed: 9 December 2020)</w:t>
      </w:r>
    </w:p>
    <w:p w14:paraId="62B7FFA6" w14:textId="5B5EB92B" w:rsidR="00567685" w:rsidRPr="00567685" w:rsidRDefault="00567685" w:rsidP="00567685">
      <w:pPr>
        <w:rPr>
          <w:rFonts w:ascii="Arial" w:hAnsi="Arial" w:cs="Arial"/>
          <w:sz w:val="24"/>
          <w:szCs w:val="24"/>
          <w:lang w:val="en-US"/>
        </w:rPr>
        <w:sectPr w:rsidR="00567685" w:rsidRPr="00567685">
          <w:footerReference w:type="default" r:id="rId69"/>
          <w:pgSz w:w="11906" w:h="16838"/>
          <w:pgMar w:top="1440" w:right="1440" w:bottom="1440" w:left="1440" w:header="708" w:footer="708" w:gutter="0"/>
          <w:cols w:space="708"/>
          <w:docGrid w:linePitch="360"/>
        </w:sectPr>
      </w:pPr>
    </w:p>
    <w:p w14:paraId="7A9747D7" w14:textId="55823F9B" w:rsidR="00B96905" w:rsidRPr="00B45652" w:rsidRDefault="00B96905" w:rsidP="00B96905">
      <w:pPr>
        <w:jc w:val="both"/>
        <w:rPr>
          <w:rFonts w:ascii="Arial" w:hAnsi="Arial" w:cs="Arial"/>
          <w:b/>
          <w:bCs/>
          <w:sz w:val="24"/>
          <w:szCs w:val="24"/>
          <w:lang w:val="en-US"/>
        </w:rPr>
      </w:pPr>
      <w:r w:rsidRPr="00B45652">
        <w:rPr>
          <w:rFonts w:ascii="Arial" w:hAnsi="Arial" w:cs="Arial"/>
          <w:b/>
          <w:bCs/>
          <w:sz w:val="24"/>
          <w:szCs w:val="24"/>
          <w:lang w:val="en-US"/>
        </w:rPr>
        <w:lastRenderedPageBreak/>
        <w:t>Appendix 1 – PESTLE for Viscose Closures Limited</w:t>
      </w:r>
    </w:p>
    <w:tbl>
      <w:tblPr>
        <w:tblStyle w:val="GridTable1Light-Accent5"/>
        <w:tblW w:w="0" w:type="auto"/>
        <w:tblLook w:val="04A0" w:firstRow="1" w:lastRow="0" w:firstColumn="1" w:lastColumn="0" w:noHBand="0" w:noVBand="1"/>
      </w:tblPr>
      <w:tblGrid>
        <w:gridCol w:w="2008"/>
        <w:gridCol w:w="4224"/>
        <w:gridCol w:w="5670"/>
        <w:gridCol w:w="2046"/>
      </w:tblGrid>
      <w:tr w:rsidR="00D841E2" w14:paraId="7151BDEA" w14:textId="77777777" w:rsidTr="004461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08" w:type="dxa"/>
          </w:tcPr>
          <w:p w14:paraId="6D9C7066" w14:textId="77777777" w:rsidR="00D841E2" w:rsidRDefault="00D841E2" w:rsidP="00A766F0">
            <w:pPr>
              <w:spacing w:line="480" w:lineRule="auto"/>
              <w:jc w:val="both"/>
              <w:rPr>
                <w:rFonts w:ascii="Arial" w:hAnsi="Arial" w:cs="Arial"/>
                <w:sz w:val="24"/>
                <w:szCs w:val="24"/>
                <w:lang w:val="en-US"/>
              </w:rPr>
            </w:pPr>
          </w:p>
        </w:tc>
        <w:tc>
          <w:tcPr>
            <w:tcW w:w="4224" w:type="dxa"/>
          </w:tcPr>
          <w:p w14:paraId="2590FD01" w14:textId="27B882C4" w:rsidR="00D841E2" w:rsidRPr="00C54FFA" w:rsidRDefault="00D841E2"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External Factors</w:t>
            </w:r>
          </w:p>
        </w:tc>
        <w:tc>
          <w:tcPr>
            <w:tcW w:w="5670" w:type="dxa"/>
          </w:tcPr>
          <w:p w14:paraId="4646E442" w14:textId="2A83BDCC" w:rsidR="00D841E2" w:rsidRPr="00C54FFA" w:rsidRDefault="00D841E2"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Effect on VCL</w:t>
            </w:r>
          </w:p>
        </w:tc>
        <w:tc>
          <w:tcPr>
            <w:tcW w:w="2046" w:type="dxa"/>
          </w:tcPr>
          <w:p w14:paraId="28AF8A1A" w14:textId="03D49B14" w:rsidR="00D841E2" w:rsidRPr="00BD30A8" w:rsidRDefault="00D841E2"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Importance</w:t>
            </w:r>
          </w:p>
        </w:tc>
      </w:tr>
      <w:tr w:rsidR="00D841E2" w14:paraId="529043C3" w14:textId="6FCCC584" w:rsidTr="004461B8">
        <w:tc>
          <w:tcPr>
            <w:cnfStyle w:val="001000000000" w:firstRow="0" w:lastRow="0" w:firstColumn="1" w:lastColumn="0" w:oddVBand="0" w:evenVBand="0" w:oddHBand="0" w:evenHBand="0" w:firstRowFirstColumn="0" w:firstRowLastColumn="0" w:lastRowFirstColumn="0" w:lastRowLastColumn="0"/>
            <w:tcW w:w="2008" w:type="dxa"/>
          </w:tcPr>
          <w:p w14:paraId="596E9FDD" w14:textId="77777777"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t>Political</w:t>
            </w:r>
          </w:p>
        </w:tc>
        <w:tc>
          <w:tcPr>
            <w:tcW w:w="4224" w:type="dxa"/>
          </w:tcPr>
          <w:p w14:paraId="06C4C47E" w14:textId="77777777"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Government policy on lockdowns / restrictions, </w:t>
            </w:r>
          </w:p>
          <w:p w14:paraId="58240E88"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DA939E5" w14:textId="6798488C" w:rsidR="00C54FFA"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Brexit</w:t>
            </w:r>
          </w:p>
          <w:p w14:paraId="007F5429"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23E1AC3"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F5CC3D3" w14:textId="0395A008" w:rsidR="00D841E2"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G</w:t>
            </w:r>
            <w:r w:rsidR="00D841E2" w:rsidRPr="00C54FFA">
              <w:rPr>
                <w:rFonts w:ascii="Arial" w:hAnsi="Arial" w:cs="Arial"/>
                <w:sz w:val="24"/>
                <w:szCs w:val="24"/>
                <w:lang w:val="en-US"/>
              </w:rPr>
              <w:t>lobal trade agreements and or restrictions</w:t>
            </w:r>
          </w:p>
          <w:p w14:paraId="03F7C013" w14:textId="45F1C82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3E1E335B" w14:textId="1B196EFF"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Reduced customer base as many are in hospitality</w:t>
            </w:r>
            <w:r w:rsidR="00C54FFA" w:rsidRPr="00C54FFA">
              <w:rPr>
                <w:rFonts w:ascii="Arial" w:hAnsi="Arial" w:cs="Arial"/>
                <w:sz w:val="24"/>
                <w:szCs w:val="24"/>
                <w:lang w:val="en-US"/>
              </w:rPr>
              <w:t xml:space="preserve"> sector</w:t>
            </w:r>
          </w:p>
          <w:p w14:paraId="29A98E65"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22CEF95" w14:textId="7A4E51EB"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Affects import / export customers and supply chain.  Trade deal still not reached</w:t>
            </w:r>
          </w:p>
          <w:p w14:paraId="71CCBB86"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E0DC022" w14:textId="68C8936D"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Uncertainty of tariffs and </w:t>
            </w:r>
            <w:r w:rsidR="00C54FFA" w:rsidRPr="00C54FFA">
              <w:rPr>
                <w:rFonts w:ascii="Arial" w:hAnsi="Arial" w:cs="Arial"/>
                <w:sz w:val="24"/>
                <w:szCs w:val="24"/>
                <w:lang w:val="en-US"/>
              </w:rPr>
              <w:t xml:space="preserve">potential restriction on </w:t>
            </w:r>
            <w:r w:rsidRPr="00C54FFA">
              <w:rPr>
                <w:rFonts w:ascii="Arial" w:hAnsi="Arial" w:cs="Arial"/>
                <w:sz w:val="24"/>
                <w:szCs w:val="24"/>
                <w:lang w:val="en-US"/>
              </w:rPr>
              <w:t>movement of goods within Europe</w:t>
            </w:r>
          </w:p>
        </w:tc>
        <w:tc>
          <w:tcPr>
            <w:tcW w:w="2046" w:type="dxa"/>
          </w:tcPr>
          <w:p w14:paraId="1DC23BF0" w14:textId="4F6DC772" w:rsidR="00D841E2" w:rsidRPr="00BD30A8" w:rsidRDefault="00C54FFA"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Critical </w:t>
            </w:r>
          </w:p>
        </w:tc>
      </w:tr>
      <w:tr w:rsidR="00D841E2" w14:paraId="4A07D890" w14:textId="3F8217B7" w:rsidTr="004461B8">
        <w:tc>
          <w:tcPr>
            <w:cnfStyle w:val="001000000000" w:firstRow="0" w:lastRow="0" w:firstColumn="1" w:lastColumn="0" w:oddVBand="0" w:evenVBand="0" w:oddHBand="0" w:evenHBand="0" w:firstRowFirstColumn="0" w:firstRowLastColumn="0" w:lastRowFirstColumn="0" w:lastRowLastColumn="0"/>
            <w:tcW w:w="2008" w:type="dxa"/>
          </w:tcPr>
          <w:p w14:paraId="038465C9" w14:textId="77777777"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t>Economic</w:t>
            </w:r>
          </w:p>
        </w:tc>
        <w:tc>
          <w:tcPr>
            <w:tcW w:w="4224" w:type="dxa"/>
          </w:tcPr>
          <w:p w14:paraId="4559D185" w14:textId="0D2EB3E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Economic decline</w:t>
            </w:r>
          </w:p>
          <w:p w14:paraId="3DDE5ECA"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3C8FA09"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3B863EF" w14:textId="25C8CF64"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w:t>
            </w:r>
            <w:r w:rsidRPr="00C54FFA">
              <w:rPr>
                <w:rFonts w:ascii="Arial" w:hAnsi="Arial" w:cs="Arial"/>
                <w:sz w:val="24"/>
                <w:szCs w:val="24"/>
                <w:lang w:val="en-US"/>
              </w:rPr>
              <w:t>ost</w:t>
            </w:r>
            <w:r>
              <w:rPr>
                <w:rFonts w:ascii="Arial" w:hAnsi="Arial" w:cs="Arial"/>
                <w:sz w:val="24"/>
                <w:szCs w:val="24"/>
                <w:lang w:val="en-US"/>
              </w:rPr>
              <w:t xml:space="preserve"> base increase</w:t>
            </w:r>
          </w:p>
          <w:p w14:paraId="7FC97159"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4F6F0BA"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0DED42F" w14:textId="1D3D4796" w:rsidR="00C54FFA" w:rsidRPr="00C54FFA"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Economic instability</w:t>
            </w:r>
          </w:p>
          <w:p w14:paraId="3B5D75E0"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ADA6A34"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6D6C84C" w14:textId="5114988D"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Pay freezes / redundancy</w:t>
            </w:r>
          </w:p>
          <w:p w14:paraId="0D2B526B"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2E1AF65"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D474F85"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B83CC30" w14:textId="73C274A2"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Consumer spending habits</w:t>
            </w:r>
          </w:p>
          <w:p w14:paraId="713CF174" w14:textId="3DF82C17"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0626F166" w14:textId="1C66908D"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Shrinking hospitality sector has resulted in decrease in demand</w:t>
            </w:r>
            <w:r w:rsidR="0037108E">
              <w:rPr>
                <w:rFonts w:ascii="Arial" w:hAnsi="Arial" w:cs="Arial"/>
                <w:sz w:val="24"/>
                <w:szCs w:val="24"/>
                <w:lang w:val="en-US"/>
              </w:rPr>
              <w:t xml:space="preserve"> for some products</w:t>
            </w:r>
          </w:p>
          <w:p w14:paraId="7DC0DE20"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5D508CF" w14:textId="7573FD14"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Increase costs of raw materials, increase in transport costs</w:t>
            </w:r>
          </w:p>
          <w:p w14:paraId="0E1BB523"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16DC7DE" w14:textId="7A1F1B59" w:rsidR="00C54FFA"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Difficult to forecast business performance with any accuracy due to pandemic</w:t>
            </w:r>
          </w:p>
          <w:p w14:paraId="0150015C"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FFE0FB9" w14:textId="7351D4FF"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Zero redundancies and no pay freeze.  1% pay increase agreed during annual collective pay negotiations in Nov 2020</w:t>
            </w:r>
          </w:p>
          <w:p w14:paraId="477719B3"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FFE8F43" w14:textId="78CEC8E6"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Less money being spent in restaurants / bars more products purchased at supermarkets (positive for VCL)</w:t>
            </w:r>
          </w:p>
        </w:tc>
        <w:tc>
          <w:tcPr>
            <w:tcW w:w="2046" w:type="dxa"/>
          </w:tcPr>
          <w:p w14:paraId="7CD4A3CA" w14:textId="36BE744F" w:rsidR="00D841E2" w:rsidRPr="00C54FFA"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Critical (some positive)</w:t>
            </w:r>
          </w:p>
        </w:tc>
      </w:tr>
      <w:tr w:rsidR="00D841E2" w14:paraId="3D67AD92" w14:textId="049C7432" w:rsidTr="004461B8">
        <w:tc>
          <w:tcPr>
            <w:cnfStyle w:val="001000000000" w:firstRow="0" w:lastRow="0" w:firstColumn="1" w:lastColumn="0" w:oddVBand="0" w:evenVBand="0" w:oddHBand="0" w:evenHBand="0" w:firstRowFirstColumn="0" w:firstRowLastColumn="0" w:lastRowFirstColumn="0" w:lastRowLastColumn="0"/>
            <w:tcW w:w="2008" w:type="dxa"/>
          </w:tcPr>
          <w:p w14:paraId="2A0BFC08" w14:textId="77777777"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t>Social</w:t>
            </w:r>
          </w:p>
        </w:tc>
        <w:tc>
          <w:tcPr>
            <w:tcW w:w="4224" w:type="dxa"/>
          </w:tcPr>
          <w:p w14:paraId="07E10B7F" w14:textId="0C548159" w:rsidR="004461B8" w:rsidRDefault="004461B8"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Lifestyle factors / work – life balance</w:t>
            </w:r>
          </w:p>
          <w:p w14:paraId="6480D491" w14:textId="16594D44" w:rsidR="0059379E" w:rsidRDefault="004461B8"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Career attitudes</w:t>
            </w:r>
            <w:r w:rsidR="00E20686">
              <w:rPr>
                <w:rFonts w:ascii="Arial" w:hAnsi="Arial" w:cs="Arial"/>
                <w:sz w:val="24"/>
                <w:szCs w:val="24"/>
                <w:lang w:val="en-US"/>
              </w:rPr>
              <w:t xml:space="preserve"> / team </w:t>
            </w:r>
          </w:p>
        </w:tc>
        <w:tc>
          <w:tcPr>
            <w:tcW w:w="5670" w:type="dxa"/>
          </w:tcPr>
          <w:p w14:paraId="39836B3E" w14:textId="13B944ED" w:rsidR="00D841E2" w:rsidRPr="004461B8" w:rsidRDefault="004461B8" w:rsidP="004461B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4461B8">
              <w:rPr>
                <w:rFonts w:ascii="Arial" w:hAnsi="Arial" w:cs="Arial"/>
                <w:sz w:val="24"/>
                <w:szCs w:val="24"/>
                <w:lang w:val="en-US"/>
              </w:rPr>
              <w:t>Large number of workers now working from home due to pandemic.  Whilst this has suited some it has not suited all</w:t>
            </w:r>
            <w:r w:rsidR="00E20686">
              <w:rPr>
                <w:rFonts w:ascii="Arial" w:hAnsi="Arial" w:cs="Arial"/>
                <w:sz w:val="24"/>
                <w:szCs w:val="24"/>
                <w:lang w:val="en-US"/>
              </w:rPr>
              <w:t xml:space="preserve"> – wellbeing issues</w:t>
            </w:r>
          </w:p>
          <w:p w14:paraId="7A48B373" w14:textId="6F42D10B" w:rsidR="004461B8" w:rsidRPr="00BD30A8" w:rsidRDefault="004461B8" w:rsidP="004461B8">
            <w:pPr>
              <w:pStyle w:val="NoSpacing"/>
              <w:cnfStyle w:val="000000000000" w:firstRow="0" w:lastRow="0" w:firstColumn="0" w:lastColumn="0" w:oddVBand="0" w:evenVBand="0" w:oddHBand="0" w:evenHBand="0" w:firstRowFirstColumn="0" w:firstRowLastColumn="0" w:lastRowFirstColumn="0" w:lastRowLastColumn="0"/>
              <w:rPr>
                <w:lang w:val="en-US"/>
              </w:rPr>
            </w:pPr>
            <w:r w:rsidRPr="004461B8">
              <w:rPr>
                <w:rFonts w:ascii="Arial" w:hAnsi="Arial" w:cs="Arial"/>
                <w:sz w:val="24"/>
                <w:szCs w:val="24"/>
                <w:lang w:val="en-US"/>
              </w:rPr>
              <w:t xml:space="preserve">Positive focus and dedication shown from all employees.  </w:t>
            </w:r>
            <w:r w:rsidR="00E20686">
              <w:rPr>
                <w:rFonts w:ascii="Arial" w:hAnsi="Arial" w:cs="Arial"/>
                <w:sz w:val="24"/>
                <w:szCs w:val="24"/>
                <w:lang w:val="en-US"/>
              </w:rPr>
              <w:t>Workforce pulled together almost as a family unit supporting each other</w:t>
            </w:r>
          </w:p>
        </w:tc>
        <w:tc>
          <w:tcPr>
            <w:tcW w:w="2046" w:type="dxa"/>
          </w:tcPr>
          <w:p w14:paraId="012266BA" w14:textId="072F37D1" w:rsidR="00D841E2" w:rsidRPr="00BD30A8" w:rsidRDefault="004461B8"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Critical</w:t>
            </w:r>
          </w:p>
        </w:tc>
      </w:tr>
      <w:tr w:rsidR="00D841E2" w14:paraId="7BEA5F27" w14:textId="1FCBA8C4" w:rsidTr="004461B8">
        <w:tc>
          <w:tcPr>
            <w:cnfStyle w:val="001000000000" w:firstRow="0" w:lastRow="0" w:firstColumn="1" w:lastColumn="0" w:oddVBand="0" w:evenVBand="0" w:oddHBand="0" w:evenHBand="0" w:firstRowFirstColumn="0" w:firstRowLastColumn="0" w:lastRowFirstColumn="0" w:lastRowLastColumn="0"/>
            <w:tcW w:w="2008" w:type="dxa"/>
          </w:tcPr>
          <w:p w14:paraId="4D7A8D49" w14:textId="151AA26E"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t>Technolog</w:t>
            </w:r>
            <w:r w:rsidR="0059379E">
              <w:rPr>
                <w:rFonts w:ascii="Arial" w:hAnsi="Arial" w:cs="Arial"/>
                <w:sz w:val="24"/>
                <w:szCs w:val="24"/>
                <w:lang w:val="en-US"/>
              </w:rPr>
              <w:t>y</w:t>
            </w:r>
          </w:p>
        </w:tc>
        <w:tc>
          <w:tcPr>
            <w:tcW w:w="4224" w:type="dxa"/>
          </w:tcPr>
          <w:p w14:paraId="198EDC4D" w14:textId="2344E5C5" w:rsidR="0059379E" w:rsidRPr="0059379E" w:rsidRDefault="00D841E2"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Automation</w:t>
            </w:r>
            <w:r w:rsidR="0059379E" w:rsidRPr="0059379E">
              <w:rPr>
                <w:rFonts w:ascii="Arial" w:hAnsi="Arial" w:cs="Arial"/>
                <w:sz w:val="24"/>
                <w:szCs w:val="24"/>
                <w:lang w:val="en-US"/>
              </w:rPr>
              <w:t xml:space="preserve"> / IT </w:t>
            </w:r>
          </w:p>
          <w:p w14:paraId="5626E88D"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8860295" w14:textId="434AC494"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819153C" w14:textId="77777777" w:rsidR="00D841E2" w:rsidRDefault="00D841E2"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831596B"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0C048A5"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534C141"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Upgrades</w:t>
            </w:r>
          </w:p>
          <w:p w14:paraId="37B094C4"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00E48D1"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18AFBCA" w14:textId="26342C7D" w:rsidR="0059379E" w:rsidRP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Security</w:t>
            </w:r>
          </w:p>
        </w:tc>
        <w:tc>
          <w:tcPr>
            <w:tcW w:w="5670" w:type="dxa"/>
          </w:tcPr>
          <w:p w14:paraId="3FA1B127" w14:textId="39EB6F1F" w:rsidR="00D841E2"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Increased need for IT provision due to pandemic for homeworkers</w:t>
            </w:r>
          </w:p>
          <w:p w14:paraId="1812DB78" w14:textId="267A50F4"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D80699F" w14:textId="556C5743" w:rsidR="0059379E" w:rsidRP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Training and learning time required to adapt to new platforms such as MST</w:t>
            </w:r>
          </w:p>
          <w:p w14:paraId="0698A7B6"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lang w:val="en-US"/>
              </w:rPr>
            </w:pPr>
          </w:p>
          <w:p w14:paraId="30E1E7E3" w14:textId="7EB96ED1" w:rsidR="0059379E" w:rsidRP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Large</w:t>
            </w:r>
            <w:r>
              <w:rPr>
                <w:rFonts w:ascii="Arial" w:hAnsi="Arial" w:cs="Arial"/>
                <w:sz w:val="24"/>
                <w:szCs w:val="24"/>
                <w:lang w:val="en-US"/>
              </w:rPr>
              <w:t>,</w:t>
            </w:r>
            <w:r w:rsidRPr="0059379E">
              <w:rPr>
                <w:rFonts w:ascii="Arial" w:hAnsi="Arial" w:cs="Arial"/>
                <w:sz w:val="24"/>
                <w:szCs w:val="24"/>
                <w:lang w:val="en-US"/>
              </w:rPr>
              <w:t xml:space="preserve"> unexpected cost of provision of equipment required for those to work from home effectively </w:t>
            </w:r>
          </w:p>
          <w:p w14:paraId="78A80964"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lang w:val="en-US"/>
              </w:rPr>
            </w:pPr>
          </w:p>
          <w:p w14:paraId="2F987895" w14:textId="0E4106CF" w:rsidR="0059379E" w:rsidRP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Review undertaken and investment needed to improve system security (2 stage verification etc)</w:t>
            </w:r>
          </w:p>
        </w:tc>
        <w:tc>
          <w:tcPr>
            <w:tcW w:w="2046" w:type="dxa"/>
          </w:tcPr>
          <w:p w14:paraId="63162DB6" w14:textId="74EC8004" w:rsidR="00D841E2" w:rsidRPr="00BD30A8"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Medium</w:t>
            </w:r>
          </w:p>
        </w:tc>
      </w:tr>
      <w:tr w:rsidR="00D841E2" w14:paraId="4B80624D" w14:textId="64E48189" w:rsidTr="004461B8">
        <w:tc>
          <w:tcPr>
            <w:cnfStyle w:val="001000000000" w:firstRow="0" w:lastRow="0" w:firstColumn="1" w:lastColumn="0" w:oddVBand="0" w:evenVBand="0" w:oddHBand="0" w:evenHBand="0" w:firstRowFirstColumn="0" w:firstRowLastColumn="0" w:lastRowFirstColumn="0" w:lastRowLastColumn="0"/>
            <w:tcW w:w="2008" w:type="dxa"/>
          </w:tcPr>
          <w:p w14:paraId="69515539" w14:textId="77777777"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t>Legal</w:t>
            </w:r>
          </w:p>
        </w:tc>
        <w:tc>
          <w:tcPr>
            <w:tcW w:w="4224" w:type="dxa"/>
          </w:tcPr>
          <w:p w14:paraId="37E12269" w14:textId="30DF7887" w:rsidR="0059379E" w:rsidRDefault="00D841E2"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Employment law</w:t>
            </w:r>
            <w:r w:rsidR="0059379E">
              <w:rPr>
                <w:rFonts w:ascii="Arial" w:hAnsi="Arial" w:cs="Arial"/>
                <w:sz w:val="24"/>
                <w:szCs w:val="24"/>
                <w:lang w:val="en-US"/>
              </w:rPr>
              <w:t xml:space="preserve"> – EU Workers after Brexit 1 Jan 2021</w:t>
            </w:r>
          </w:p>
          <w:p w14:paraId="668BA854"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6363133"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03F67DC" w14:textId="3EA33507" w:rsidR="00D841E2" w:rsidRPr="0059379E" w:rsidRDefault="00D841E2"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lastRenderedPageBreak/>
              <w:t>Health and safety regulations</w:t>
            </w:r>
          </w:p>
        </w:tc>
        <w:tc>
          <w:tcPr>
            <w:tcW w:w="5670" w:type="dxa"/>
          </w:tcPr>
          <w:p w14:paraId="7B93027E" w14:textId="77777777" w:rsidR="00D841E2"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lastRenderedPageBreak/>
              <w:t>2 affected employees at VCL have already achieved settled status.  No imminent plans for recruitment so impact low.</w:t>
            </w:r>
          </w:p>
          <w:p w14:paraId="39E8082B"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5494009" w14:textId="30CA9989" w:rsidR="0059379E" w:rsidRP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Review regularly for any updates relating to COVID-19 safeguarding measures</w:t>
            </w:r>
          </w:p>
        </w:tc>
        <w:tc>
          <w:tcPr>
            <w:tcW w:w="2046" w:type="dxa"/>
          </w:tcPr>
          <w:p w14:paraId="6F4D816A" w14:textId="77777777" w:rsidR="00D841E2"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Medium</w:t>
            </w:r>
          </w:p>
          <w:p w14:paraId="153EA96D" w14:textId="77777777" w:rsidR="0059379E"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D4A41D5" w14:textId="54E7D57B" w:rsidR="0059379E" w:rsidRPr="00BD30A8"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 xml:space="preserve">High </w:t>
            </w:r>
          </w:p>
        </w:tc>
      </w:tr>
      <w:tr w:rsidR="00D841E2" w14:paraId="2C38B8FF" w14:textId="14CC52C9" w:rsidTr="004461B8">
        <w:tc>
          <w:tcPr>
            <w:cnfStyle w:val="001000000000" w:firstRow="0" w:lastRow="0" w:firstColumn="1" w:lastColumn="0" w:oddVBand="0" w:evenVBand="0" w:oddHBand="0" w:evenHBand="0" w:firstRowFirstColumn="0" w:firstRowLastColumn="0" w:lastRowFirstColumn="0" w:lastRowLastColumn="0"/>
            <w:tcW w:w="2008" w:type="dxa"/>
          </w:tcPr>
          <w:p w14:paraId="1747F5B9" w14:textId="77777777" w:rsidR="00D841E2" w:rsidRDefault="00D841E2" w:rsidP="00A766F0">
            <w:pPr>
              <w:spacing w:line="480" w:lineRule="auto"/>
              <w:jc w:val="both"/>
              <w:rPr>
                <w:rFonts w:ascii="Arial" w:hAnsi="Arial" w:cs="Arial"/>
                <w:sz w:val="24"/>
                <w:szCs w:val="24"/>
                <w:lang w:val="en-US"/>
              </w:rPr>
            </w:pPr>
            <w:r>
              <w:rPr>
                <w:rFonts w:ascii="Arial" w:hAnsi="Arial" w:cs="Arial"/>
                <w:sz w:val="24"/>
                <w:szCs w:val="24"/>
                <w:lang w:val="en-US"/>
              </w:rPr>
              <w:lastRenderedPageBreak/>
              <w:t>Environmental</w:t>
            </w:r>
          </w:p>
        </w:tc>
        <w:tc>
          <w:tcPr>
            <w:tcW w:w="4224" w:type="dxa"/>
          </w:tcPr>
          <w:p w14:paraId="74729BFD" w14:textId="77777777" w:rsidR="0059379E"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Plastics Tax</w:t>
            </w:r>
          </w:p>
          <w:p w14:paraId="6282847B" w14:textId="77777777" w:rsidR="00B74D37" w:rsidRDefault="00B74D37"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Waste reduction</w:t>
            </w:r>
          </w:p>
          <w:p w14:paraId="3EAA7434" w14:textId="7F73EA1D" w:rsidR="00D841E2" w:rsidRDefault="00B74D37"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Environmentally friendly</w:t>
            </w:r>
          </w:p>
        </w:tc>
        <w:tc>
          <w:tcPr>
            <w:tcW w:w="5670" w:type="dxa"/>
          </w:tcPr>
          <w:p w14:paraId="38E12281" w14:textId="77777777" w:rsidR="00D841E2" w:rsidRDefault="0059379E"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Single use plastic to be eradicated</w:t>
            </w:r>
          </w:p>
          <w:p w14:paraId="7AFA2281"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3E596145"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Pressure to reduce waste</w:t>
            </w:r>
            <w:r>
              <w:rPr>
                <w:rFonts w:ascii="Arial" w:hAnsi="Arial" w:cs="Arial"/>
                <w:sz w:val="24"/>
                <w:szCs w:val="24"/>
                <w:lang w:val="en-US"/>
              </w:rPr>
              <w:t xml:space="preserve"> and energy consumption</w:t>
            </w:r>
          </w:p>
          <w:p w14:paraId="34A2C227"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25862B3C" w14:textId="4511BE33" w:rsidR="00B74D37" w:rsidRP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Push towards more eco</w:t>
            </w:r>
            <w:r w:rsidR="00D51852">
              <w:rPr>
                <w:rFonts w:ascii="Arial" w:hAnsi="Arial" w:cs="Arial"/>
                <w:sz w:val="24"/>
                <w:szCs w:val="24"/>
                <w:lang w:val="en-US"/>
              </w:rPr>
              <w:t>-</w:t>
            </w:r>
            <w:r>
              <w:rPr>
                <w:rFonts w:ascii="Arial" w:hAnsi="Arial" w:cs="Arial"/>
                <w:sz w:val="24"/>
                <w:szCs w:val="24"/>
                <w:lang w:val="en-US"/>
              </w:rPr>
              <w:t>friendly products and promote cellulose product</w:t>
            </w:r>
          </w:p>
        </w:tc>
        <w:tc>
          <w:tcPr>
            <w:tcW w:w="2046" w:type="dxa"/>
          </w:tcPr>
          <w:p w14:paraId="7D90AAA7" w14:textId="28F79CD4" w:rsidR="00D841E2" w:rsidRPr="00BD30A8"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High</w:t>
            </w:r>
          </w:p>
        </w:tc>
      </w:tr>
    </w:tbl>
    <w:p w14:paraId="27683649" w14:textId="77777777" w:rsidR="00D841E2" w:rsidRDefault="00D841E2" w:rsidP="00B96905">
      <w:pPr>
        <w:jc w:val="both"/>
        <w:rPr>
          <w:rFonts w:ascii="Arial" w:hAnsi="Arial" w:cs="Arial"/>
          <w:sz w:val="24"/>
          <w:szCs w:val="24"/>
          <w:lang w:val="en-US"/>
        </w:rPr>
      </w:pPr>
    </w:p>
    <w:p w14:paraId="2D9E54C9" w14:textId="3926AF1C" w:rsidR="00D841E2" w:rsidRDefault="00B96905" w:rsidP="00D549A2">
      <w:pPr>
        <w:rPr>
          <w:rFonts w:ascii="Arial" w:hAnsi="Arial" w:cs="Arial"/>
          <w:sz w:val="24"/>
          <w:szCs w:val="24"/>
          <w:lang w:val="en-US"/>
        </w:rPr>
        <w:sectPr w:rsidR="00D841E2" w:rsidSect="00D841E2">
          <w:pgSz w:w="16838" w:h="11906" w:orient="landscape"/>
          <w:pgMar w:top="1440" w:right="1440" w:bottom="1440" w:left="1440" w:header="708" w:footer="708" w:gutter="0"/>
          <w:cols w:space="708"/>
          <w:docGrid w:linePitch="360"/>
        </w:sectPr>
      </w:pPr>
      <w:r>
        <w:rPr>
          <w:rFonts w:ascii="Arial" w:hAnsi="Arial" w:cs="Arial"/>
          <w:sz w:val="24"/>
          <w:szCs w:val="24"/>
          <w:lang w:val="en-US"/>
        </w:rPr>
        <w:br w:type="page"/>
      </w:r>
    </w:p>
    <w:p w14:paraId="59A517CB" w14:textId="7D356C80" w:rsidR="002F7003" w:rsidRPr="00B45652" w:rsidRDefault="00426A2F" w:rsidP="00D549A2">
      <w:pPr>
        <w:jc w:val="both"/>
        <w:rPr>
          <w:rFonts w:ascii="Arial" w:hAnsi="Arial" w:cs="Arial"/>
          <w:b/>
          <w:bCs/>
          <w:sz w:val="24"/>
          <w:szCs w:val="24"/>
          <w:lang w:val="en-US"/>
        </w:rPr>
      </w:pPr>
      <w:r w:rsidRPr="00B45652">
        <w:rPr>
          <w:rFonts w:ascii="Arial" w:hAnsi="Arial" w:cs="Arial"/>
          <w:b/>
          <w:bCs/>
          <w:sz w:val="24"/>
          <w:szCs w:val="24"/>
          <w:lang w:val="en-US"/>
        </w:rPr>
        <w:lastRenderedPageBreak/>
        <w:t xml:space="preserve">Appendix 2: </w:t>
      </w:r>
      <w:r w:rsidR="00E74A63" w:rsidRPr="00B45652">
        <w:rPr>
          <w:rFonts w:ascii="Arial" w:hAnsi="Arial" w:cs="Arial"/>
          <w:b/>
          <w:bCs/>
          <w:sz w:val="24"/>
          <w:szCs w:val="24"/>
          <w:lang w:val="en-US"/>
        </w:rPr>
        <w:t xml:space="preserve">The Chartist </w:t>
      </w:r>
      <w:r w:rsidR="00BB3005" w:rsidRPr="00B45652">
        <w:rPr>
          <w:rFonts w:ascii="Arial" w:hAnsi="Arial" w:cs="Arial"/>
          <w:b/>
          <w:bCs/>
          <w:sz w:val="24"/>
          <w:szCs w:val="24"/>
          <w:lang w:val="en-US"/>
        </w:rPr>
        <w:t>Petition</w:t>
      </w:r>
      <w:r w:rsidR="00E74A63" w:rsidRPr="00B45652">
        <w:rPr>
          <w:rFonts w:ascii="Arial" w:hAnsi="Arial" w:cs="Arial"/>
          <w:b/>
          <w:bCs/>
          <w:sz w:val="24"/>
          <w:szCs w:val="24"/>
          <w:lang w:val="en-US"/>
        </w:rPr>
        <w:t xml:space="preserve"> </w:t>
      </w:r>
      <w:r w:rsidR="00761943" w:rsidRPr="00B45652">
        <w:rPr>
          <w:rFonts w:ascii="Arial" w:hAnsi="Arial" w:cs="Arial"/>
          <w:b/>
          <w:bCs/>
          <w:sz w:val="24"/>
          <w:szCs w:val="24"/>
          <w:lang w:val="en-US"/>
        </w:rPr>
        <w:t>(UK Parliament, 2020)</w:t>
      </w:r>
    </w:p>
    <w:p w14:paraId="352799CC" w14:textId="4B43F9E8" w:rsidR="009B0B79" w:rsidRDefault="009B0B79" w:rsidP="009B0B79">
      <w:pPr>
        <w:spacing w:line="360" w:lineRule="auto"/>
        <w:jc w:val="both"/>
        <w:rPr>
          <w:rFonts w:ascii="Arial" w:hAnsi="Arial" w:cs="Arial"/>
          <w:sz w:val="24"/>
          <w:szCs w:val="24"/>
          <w:lang w:val="en-US"/>
        </w:rPr>
      </w:pPr>
      <w:r>
        <w:rPr>
          <w:rFonts w:ascii="Arial" w:hAnsi="Arial" w:cs="Arial"/>
          <w:sz w:val="24"/>
          <w:szCs w:val="24"/>
          <w:lang w:val="en-US"/>
        </w:rPr>
        <w:t>In 1838 William Lovett and Francis Place (both self-educated radicals) drew up a people’s charter for the London Working Men’s Association:</w:t>
      </w:r>
    </w:p>
    <w:p w14:paraId="6E960BA8" w14:textId="21D3089F" w:rsidR="00BB3005" w:rsidRPr="00BB3005" w:rsidRDefault="00BB3005" w:rsidP="00BB3005">
      <w:pPr>
        <w:jc w:val="both"/>
        <w:rPr>
          <w:rFonts w:ascii="Arial" w:hAnsi="Arial" w:cs="Arial"/>
          <w:sz w:val="24"/>
          <w:szCs w:val="24"/>
          <w:lang w:val="en-US"/>
        </w:rPr>
      </w:pPr>
      <w:r w:rsidRPr="00BB3005">
        <w:rPr>
          <w:rFonts w:ascii="Arial" w:hAnsi="Arial" w:cs="Arial"/>
          <w:sz w:val="24"/>
          <w:szCs w:val="24"/>
          <w:lang w:val="en-US"/>
        </w:rPr>
        <w:t>The Charter had six demands:</w:t>
      </w:r>
    </w:p>
    <w:p w14:paraId="6DB2F807" w14:textId="77777777" w:rsidR="00BB3005" w:rsidRPr="00BB3005"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All men to have the vote (universal manhood suffrage)</w:t>
      </w:r>
    </w:p>
    <w:p w14:paraId="05E22978" w14:textId="77777777" w:rsidR="00BB3005" w:rsidRPr="00BB3005"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Voting should take place by secret ballot</w:t>
      </w:r>
    </w:p>
    <w:p w14:paraId="505D9D0F" w14:textId="77777777" w:rsidR="00BB3005" w:rsidRPr="00BB3005"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Parliamentary elections every year, not once every five years</w:t>
      </w:r>
    </w:p>
    <w:p w14:paraId="325F38B1" w14:textId="77777777" w:rsidR="00BB3005" w:rsidRPr="00BB3005"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Constituencies should be of equal size</w:t>
      </w:r>
    </w:p>
    <w:p w14:paraId="0A0EBBE4" w14:textId="77777777" w:rsidR="00BB3005" w:rsidRPr="00BB3005"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Members of Parliament should be paid</w:t>
      </w:r>
    </w:p>
    <w:p w14:paraId="7D06AB83" w14:textId="6BA1AC63" w:rsidR="00761943" w:rsidRDefault="00BB3005" w:rsidP="00BB3005">
      <w:pPr>
        <w:pStyle w:val="ListParagraph"/>
        <w:numPr>
          <w:ilvl w:val="0"/>
          <w:numId w:val="7"/>
        </w:numPr>
        <w:spacing w:line="360" w:lineRule="auto"/>
        <w:jc w:val="both"/>
        <w:rPr>
          <w:rFonts w:ascii="Arial" w:hAnsi="Arial" w:cs="Arial"/>
          <w:sz w:val="24"/>
          <w:szCs w:val="24"/>
          <w:lang w:val="en-US"/>
        </w:rPr>
      </w:pPr>
      <w:r w:rsidRPr="00BB3005">
        <w:rPr>
          <w:rFonts w:ascii="Arial" w:hAnsi="Arial" w:cs="Arial"/>
          <w:sz w:val="24"/>
          <w:szCs w:val="24"/>
          <w:lang w:val="en-US"/>
        </w:rPr>
        <w:t>The property qualification for becoming a Member of Parliament should be abolished</w:t>
      </w:r>
    </w:p>
    <w:p w14:paraId="345F2FED" w14:textId="49331DB0" w:rsidR="009C4BD4" w:rsidRDefault="009B0B79" w:rsidP="009B0B79">
      <w:pPr>
        <w:spacing w:line="360" w:lineRule="auto"/>
        <w:jc w:val="both"/>
        <w:rPr>
          <w:rFonts w:ascii="Arial" w:hAnsi="Arial" w:cs="Arial"/>
          <w:sz w:val="24"/>
          <w:szCs w:val="24"/>
          <w:lang w:val="en-US"/>
        </w:rPr>
      </w:pPr>
      <w:r>
        <w:rPr>
          <w:rFonts w:ascii="Arial" w:hAnsi="Arial" w:cs="Arial"/>
          <w:sz w:val="24"/>
          <w:szCs w:val="24"/>
          <w:lang w:val="en-US"/>
        </w:rPr>
        <w:t>The charter was rejected by parliament</w:t>
      </w:r>
      <w:r w:rsidR="0088293F">
        <w:rPr>
          <w:rFonts w:ascii="Arial" w:hAnsi="Arial" w:cs="Arial"/>
          <w:sz w:val="24"/>
          <w:szCs w:val="24"/>
          <w:lang w:val="en-US"/>
        </w:rPr>
        <w:t xml:space="preserve"> which led to unrest.</w:t>
      </w:r>
    </w:p>
    <w:p w14:paraId="4906B2F7" w14:textId="77777777" w:rsidR="009C4BD4" w:rsidRDefault="009C4BD4">
      <w:pPr>
        <w:rPr>
          <w:rFonts w:ascii="Arial" w:hAnsi="Arial" w:cs="Arial"/>
          <w:sz w:val="24"/>
          <w:szCs w:val="24"/>
          <w:lang w:val="en-US"/>
        </w:rPr>
      </w:pPr>
      <w:r>
        <w:rPr>
          <w:rFonts w:ascii="Arial" w:hAnsi="Arial" w:cs="Arial"/>
          <w:sz w:val="24"/>
          <w:szCs w:val="24"/>
          <w:lang w:val="en-US"/>
        </w:rPr>
        <w:br w:type="page"/>
      </w:r>
    </w:p>
    <w:p w14:paraId="15C75CD6" w14:textId="77777777" w:rsidR="00511993" w:rsidRDefault="00511993" w:rsidP="00601D7D">
      <w:pPr>
        <w:pStyle w:val="NoSpacing"/>
        <w:rPr>
          <w:rFonts w:ascii="Arial" w:hAnsi="Arial" w:cs="Arial"/>
          <w:sz w:val="24"/>
          <w:szCs w:val="24"/>
          <w:lang w:val="en-US"/>
        </w:rPr>
        <w:sectPr w:rsidR="00511993" w:rsidSect="00472FAD">
          <w:pgSz w:w="11906" w:h="16838"/>
          <w:pgMar w:top="1440" w:right="1440" w:bottom="1440" w:left="1440" w:header="709" w:footer="709" w:gutter="0"/>
          <w:cols w:space="708"/>
          <w:docGrid w:linePitch="360"/>
        </w:sectPr>
      </w:pPr>
    </w:p>
    <w:p w14:paraId="4CD90E09" w14:textId="631773EE" w:rsidR="00601D7D" w:rsidRPr="00B45652" w:rsidRDefault="009C4BD4" w:rsidP="00601D7D">
      <w:pPr>
        <w:pStyle w:val="NoSpacing"/>
        <w:rPr>
          <w:b/>
          <w:bCs/>
        </w:rPr>
      </w:pPr>
      <w:r w:rsidRPr="00B45652">
        <w:rPr>
          <w:rFonts w:ascii="Arial" w:hAnsi="Arial" w:cs="Arial"/>
          <w:b/>
          <w:bCs/>
          <w:sz w:val="24"/>
          <w:szCs w:val="24"/>
          <w:lang w:val="en-US"/>
        </w:rPr>
        <w:lastRenderedPageBreak/>
        <w:t>Appendix 3</w:t>
      </w:r>
      <w:r w:rsidRPr="00B45652">
        <w:rPr>
          <w:rFonts w:ascii="Arial" w:hAnsi="Arial" w:cs="Arial"/>
          <w:b/>
          <w:bCs/>
          <w:sz w:val="24"/>
          <w:szCs w:val="24"/>
          <w:lang w:val="en-US"/>
        </w:rPr>
        <w:tab/>
        <w:t>VCL COVID-19 Risk Assessment</w:t>
      </w:r>
    </w:p>
    <w:p w14:paraId="74765BAE" w14:textId="649E4AB4" w:rsidR="00601D7D" w:rsidRDefault="00601D7D" w:rsidP="00601D7D">
      <w:pPr>
        <w:pStyle w:val="NoSpacing"/>
        <w:rPr>
          <w:rFonts w:ascii="Arial" w:hAnsi="Arial" w:cs="Arial"/>
          <w:sz w:val="24"/>
          <w:szCs w:val="24"/>
          <w:lang w:val="en-US"/>
        </w:rPr>
      </w:pPr>
      <w:r w:rsidRPr="00601D7D">
        <w:rPr>
          <w:noProof/>
        </w:rPr>
        <w:drawing>
          <wp:inline distT="0" distB="0" distL="0" distR="0" wp14:anchorId="75A6118A" wp14:editId="21F51231">
            <wp:extent cx="8515350" cy="5219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516050" cy="5220129"/>
                    </a:xfrm>
                    <a:prstGeom prst="rect">
                      <a:avLst/>
                    </a:prstGeom>
                    <a:noFill/>
                    <a:ln>
                      <a:noFill/>
                    </a:ln>
                  </pic:spPr>
                </pic:pic>
              </a:graphicData>
            </a:graphic>
          </wp:inline>
        </w:drawing>
      </w:r>
      <w:r>
        <w:rPr>
          <w:rFonts w:ascii="Arial" w:hAnsi="Arial" w:cs="Arial"/>
          <w:sz w:val="24"/>
          <w:szCs w:val="24"/>
          <w:lang w:val="en-US"/>
        </w:rPr>
        <w:br w:type="page"/>
      </w:r>
    </w:p>
    <w:p w14:paraId="30896950" w14:textId="77777777" w:rsidR="009C4BD4" w:rsidRDefault="009C4BD4">
      <w:pPr>
        <w:rPr>
          <w:rFonts w:ascii="Arial" w:hAnsi="Arial" w:cs="Arial"/>
          <w:sz w:val="24"/>
          <w:szCs w:val="24"/>
          <w:lang w:val="en-US"/>
        </w:rPr>
      </w:pPr>
    </w:p>
    <w:p w14:paraId="5E1980FF" w14:textId="0E6A31E4" w:rsidR="00601D7D" w:rsidRDefault="00601D7D" w:rsidP="009C4BD4">
      <w:pPr>
        <w:pStyle w:val="NoSpacing"/>
        <w:rPr>
          <w:rFonts w:ascii="Arial" w:hAnsi="Arial" w:cs="Arial"/>
          <w:sz w:val="24"/>
          <w:szCs w:val="24"/>
          <w:lang w:val="en-US"/>
        </w:rPr>
      </w:pPr>
      <w:r w:rsidRPr="00601D7D">
        <w:rPr>
          <w:noProof/>
        </w:rPr>
        <w:drawing>
          <wp:inline distT="0" distB="0" distL="0" distR="0" wp14:anchorId="0930108A" wp14:editId="5B205529">
            <wp:extent cx="8863330" cy="40951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63330" cy="4095115"/>
                    </a:xfrm>
                    <a:prstGeom prst="rect">
                      <a:avLst/>
                    </a:prstGeom>
                    <a:noFill/>
                    <a:ln>
                      <a:noFill/>
                    </a:ln>
                  </pic:spPr>
                </pic:pic>
              </a:graphicData>
            </a:graphic>
          </wp:inline>
        </w:drawing>
      </w:r>
    </w:p>
    <w:p w14:paraId="1AD56ABA" w14:textId="77777777" w:rsidR="00601D7D" w:rsidRDefault="00601D7D">
      <w:pPr>
        <w:rPr>
          <w:rFonts w:ascii="Arial" w:hAnsi="Arial" w:cs="Arial"/>
          <w:sz w:val="24"/>
          <w:szCs w:val="24"/>
          <w:lang w:val="en-US"/>
        </w:rPr>
      </w:pPr>
      <w:r>
        <w:rPr>
          <w:rFonts w:ascii="Arial" w:hAnsi="Arial" w:cs="Arial"/>
          <w:sz w:val="24"/>
          <w:szCs w:val="24"/>
          <w:lang w:val="en-US"/>
        </w:rPr>
        <w:br w:type="page"/>
      </w:r>
    </w:p>
    <w:p w14:paraId="38617427" w14:textId="3D34AB1E" w:rsidR="00601D7D" w:rsidRDefault="00601D7D" w:rsidP="009C4BD4">
      <w:pPr>
        <w:pStyle w:val="NoSpacing"/>
        <w:rPr>
          <w:rFonts w:ascii="Arial" w:hAnsi="Arial" w:cs="Arial"/>
          <w:sz w:val="24"/>
          <w:szCs w:val="24"/>
          <w:lang w:val="en-US"/>
        </w:rPr>
      </w:pPr>
      <w:r w:rsidRPr="00601D7D">
        <w:rPr>
          <w:noProof/>
        </w:rPr>
        <w:lastRenderedPageBreak/>
        <w:drawing>
          <wp:inline distT="0" distB="0" distL="0" distR="0" wp14:anchorId="16076625" wp14:editId="77E09A69">
            <wp:extent cx="8863330" cy="30619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863330" cy="3061970"/>
                    </a:xfrm>
                    <a:prstGeom prst="rect">
                      <a:avLst/>
                    </a:prstGeom>
                    <a:noFill/>
                    <a:ln>
                      <a:noFill/>
                    </a:ln>
                  </pic:spPr>
                </pic:pic>
              </a:graphicData>
            </a:graphic>
          </wp:inline>
        </w:drawing>
      </w:r>
    </w:p>
    <w:p w14:paraId="0C8C3FF7" w14:textId="77777777" w:rsidR="00601D7D" w:rsidRDefault="00601D7D">
      <w:pPr>
        <w:rPr>
          <w:rFonts w:ascii="Arial" w:hAnsi="Arial" w:cs="Arial"/>
          <w:sz w:val="24"/>
          <w:szCs w:val="24"/>
          <w:lang w:val="en-US"/>
        </w:rPr>
      </w:pPr>
      <w:r>
        <w:rPr>
          <w:rFonts w:ascii="Arial" w:hAnsi="Arial" w:cs="Arial"/>
          <w:sz w:val="24"/>
          <w:szCs w:val="24"/>
          <w:lang w:val="en-US"/>
        </w:rPr>
        <w:br w:type="page"/>
      </w:r>
    </w:p>
    <w:p w14:paraId="557A5A28" w14:textId="1C87382F" w:rsidR="009C4BD4" w:rsidRDefault="009C4BD4" w:rsidP="009C4BD4">
      <w:pPr>
        <w:pStyle w:val="NoSpacing"/>
        <w:rPr>
          <w:rFonts w:ascii="Arial" w:hAnsi="Arial" w:cs="Arial"/>
          <w:sz w:val="24"/>
          <w:szCs w:val="24"/>
          <w:lang w:val="en-US"/>
        </w:rPr>
      </w:pPr>
      <w:r w:rsidRPr="00B45652">
        <w:rPr>
          <w:rFonts w:ascii="Arial" w:hAnsi="Arial" w:cs="Arial"/>
          <w:b/>
          <w:bCs/>
          <w:sz w:val="24"/>
          <w:szCs w:val="24"/>
          <w:lang w:val="en-US"/>
        </w:rPr>
        <w:lastRenderedPageBreak/>
        <w:t>Appendix 4</w:t>
      </w:r>
      <w:r w:rsidRPr="00B45652">
        <w:rPr>
          <w:rFonts w:ascii="Arial" w:hAnsi="Arial" w:cs="Arial"/>
          <w:b/>
          <w:bCs/>
          <w:sz w:val="24"/>
          <w:szCs w:val="24"/>
          <w:lang w:val="en-US"/>
        </w:rPr>
        <w:tab/>
        <w:t>VCL Home Work</w:t>
      </w:r>
      <w:r w:rsidR="00511993" w:rsidRPr="00B45652">
        <w:rPr>
          <w:rFonts w:ascii="Arial" w:hAnsi="Arial" w:cs="Arial"/>
          <w:b/>
          <w:bCs/>
          <w:sz w:val="24"/>
          <w:szCs w:val="24"/>
          <w:lang w:val="en-US"/>
        </w:rPr>
        <w:t>ing guidelines</w:t>
      </w:r>
      <w:r w:rsidR="00511993" w:rsidRPr="00601D7D">
        <w:rPr>
          <w:noProof/>
        </w:rPr>
        <w:drawing>
          <wp:inline distT="0" distB="0" distL="0" distR="0" wp14:anchorId="50D96CCB" wp14:editId="0F52663A">
            <wp:extent cx="8863330" cy="52595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863330" cy="5259558"/>
                    </a:xfrm>
                    <a:prstGeom prst="rect">
                      <a:avLst/>
                    </a:prstGeom>
                    <a:noFill/>
                    <a:ln>
                      <a:noFill/>
                    </a:ln>
                  </pic:spPr>
                </pic:pic>
              </a:graphicData>
            </a:graphic>
          </wp:inline>
        </w:drawing>
      </w:r>
    </w:p>
    <w:p w14:paraId="0DB64FC0" w14:textId="77777777" w:rsidR="00511993" w:rsidRDefault="00511993">
      <w:pPr>
        <w:rPr>
          <w:rFonts w:ascii="Arial" w:hAnsi="Arial" w:cs="Arial"/>
          <w:sz w:val="24"/>
          <w:szCs w:val="24"/>
          <w:lang w:val="en-US"/>
        </w:rPr>
        <w:sectPr w:rsidR="00511993" w:rsidSect="00511993">
          <w:pgSz w:w="16838" w:h="11906" w:orient="landscape"/>
          <w:pgMar w:top="1440" w:right="1440" w:bottom="1440" w:left="1440" w:header="709" w:footer="709" w:gutter="0"/>
          <w:cols w:space="708"/>
          <w:docGrid w:linePitch="360"/>
        </w:sectPr>
      </w:pPr>
    </w:p>
    <w:p w14:paraId="16E52EBB" w14:textId="40D93D2F" w:rsidR="0020125E" w:rsidRDefault="009C4BD4" w:rsidP="00F33EA7">
      <w:pPr>
        <w:pStyle w:val="NoSpacing"/>
        <w:rPr>
          <w:rFonts w:ascii="Arial" w:hAnsi="Arial" w:cs="Arial"/>
          <w:sz w:val="24"/>
          <w:szCs w:val="24"/>
          <w:lang w:val="en-US"/>
        </w:rPr>
      </w:pPr>
      <w:r w:rsidRPr="00B45652">
        <w:rPr>
          <w:rFonts w:ascii="Arial" w:hAnsi="Arial" w:cs="Arial"/>
          <w:b/>
          <w:bCs/>
          <w:sz w:val="24"/>
          <w:szCs w:val="24"/>
          <w:lang w:val="en-US"/>
        </w:rPr>
        <w:lastRenderedPageBreak/>
        <w:t>Appendix 5</w:t>
      </w:r>
      <w:r w:rsidRPr="00B45652">
        <w:rPr>
          <w:rFonts w:ascii="Arial" w:hAnsi="Arial" w:cs="Arial"/>
          <w:b/>
          <w:bCs/>
          <w:sz w:val="24"/>
          <w:szCs w:val="24"/>
          <w:lang w:val="en-US"/>
        </w:rPr>
        <w:tab/>
        <w:t>Example of VCL CEO Com</w:t>
      </w:r>
      <w:r w:rsidR="00472FAD" w:rsidRPr="00B45652">
        <w:rPr>
          <w:rFonts w:ascii="Arial" w:hAnsi="Arial" w:cs="Arial"/>
          <w:b/>
          <w:bCs/>
          <w:sz w:val="24"/>
          <w:szCs w:val="24"/>
          <w:lang w:val="en-US"/>
        </w:rPr>
        <w:t>munication during pandemic</w:t>
      </w:r>
      <w:r w:rsidR="00472FAD" w:rsidRPr="00826766">
        <w:rPr>
          <w:noProof/>
        </w:rPr>
        <w:drawing>
          <wp:inline distT="0" distB="0" distL="0" distR="0" wp14:anchorId="2E44DD2F" wp14:editId="3D3861C8">
            <wp:extent cx="5040630" cy="651510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087582" cy="6575786"/>
                    </a:xfrm>
                    <a:prstGeom prst="rect">
                      <a:avLst/>
                    </a:prstGeom>
                    <a:noFill/>
                    <a:ln>
                      <a:noFill/>
                    </a:ln>
                  </pic:spPr>
                </pic:pic>
              </a:graphicData>
            </a:graphic>
          </wp:inline>
        </w:drawing>
      </w:r>
    </w:p>
    <w:sectPr w:rsidR="0020125E" w:rsidSect="00F33EA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D53BEB" w14:textId="77777777" w:rsidR="00C4423A" w:rsidRDefault="00C4423A" w:rsidP="00151F69">
      <w:pPr>
        <w:spacing w:after="0" w:line="240" w:lineRule="auto"/>
      </w:pPr>
      <w:r>
        <w:separator/>
      </w:r>
    </w:p>
  </w:endnote>
  <w:endnote w:type="continuationSeparator" w:id="0">
    <w:p w14:paraId="2F1A76AF" w14:textId="77777777" w:rsidR="00C4423A" w:rsidRDefault="00C4423A" w:rsidP="00151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761419"/>
      <w:docPartObj>
        <w:docPartGallery w:val="Page Numbers (Bottom of Page)"/>
        <w:docPartUnique/>
      </w:docPartObj>
    </w:sdtPr>
    <w:sdtEndPr>
      <w:rPr>
        <w:color w:val="7F7F7F" w:themeColor="background1" w:themeShade="7F"/>
        <w:spacing w:val="60"/>
      </w:rPr>
    </w:sdtEndPr>
    <w:sdtContent>
      <w:p w14:paraId="699D6429" w14:textId="0260B77A" w:rsidR="00F840FF" w:rsidRDefault="00F840F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082246" w14:textId="5811CADB" w:rsidR="00F840FF" w:rsidRPr="00151F69" w:rsidRDefault="00F840FF">
    <w:pPr>
      <w:pStyle w:val="Footer"/>
      <w:rPr>
        <w:lang w:val="en-US"/>
      </w:rPr>
    </w:pPr>
    <w:r>
      <w:rPr>
        <w:lang w:val="en-US"/>
      </w:rPr>
      <w:t>Rachel Parfitt (2005681)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C2A86" w14:textId="77777777" w:rsidR="00C4423A" w:rsidRDefault="00C4423A" w:rsidP="00151F69">
      <w:pPr>
        <w:spacing w:after="0" w:line="240" w:lineRule="auto"/>
      </w:pPr>
      <w:r>
        <w:separator/>
      </w:r>
    </w:p>
  </w:footnote>
  <w:footnote w:type="continuationSeparator" w:id="0">
    <w:p w14:paraId="589691AC" w14:textId="77777777" w:rsidR="00C4423A" w:rsidRDefault="00C4423A" w:rsidP="00151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C599C"/>
    <w:multiLevelType w:val="hybridMultilevel"/>
    <w:tmpl w:val="04661F84"/>
    <w:lvl w:ilvl="0" w:tplc="88021F4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D61A7"/>
    <w:multiLevelType w:val="hybridMultilevel"/>
    <w:tmpl w:val="0B5C2FC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50E72"/>
    <w:multiLevelType w:val="hybridMultilevel"/>
    <w:tmpl w:val="71787C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3E20BD"/>
    <w:multiLevelType w:val="hybridMultilevel"/>
    <w:tmpl w:val="0ECC04F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3B27C6C"/>
    <w:multiLevelType w:val="hybridMultilevel"/>
    <w:tmpl w:val="FC169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9031EE"/>
    <w:multiLevelType w:val="hybridMultilevel"/>
    <w:tmpl w:val="6930B82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CA716DA"/>
    <w:multiLevelType w:val="hybridMultilevel"/>
    <w:tmpl w:val="FE1C29B2"/>
    <w:lvl w:ilvl="0" w:tplc="6E1207C8">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D5C40"/>
    <w:multiLevelType w:val="hybridMultilevel"/>
    <w:tmpl w:val="88A82104"/>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652F0F"/>
    <w:multiLevelType w:val="hybridMultilevel"/>
    <w:tmpl w:val="569618AA"/>
    <w:lvl w:ilvl="0" w:tplc="B1BAD328">
      <w:start w:val="1"/>
      <w:numFmt w:val="decimal"/>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70F499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9C71DB9"/>
    <w:multiLevelType w:val="hybridMultilevel"/>
    <w:tmpl w:val="75DAD1F8"/>
    <w:lvl w:ilvl="0" w:tplc="0332058E">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C68038D"/>
    <w:multiLevelType w:val="multilevel"/>
    <w:tmpl w:val="B5B8E2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A2707E"/>
    <w:multiLevelType w:val="multilevel"/>
    <w:tmpl w:val="A7EA33F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A32794"/>
    <w:multiLevelType w:val="hybridMultilevel"/>
    <w:tmpl w:val="2D4C040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EB0D3E"/>
    <w:multiLevelType w:val="hybridMultilevel"/>
    <w:tmpl w:val="225A501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74F401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0147DA0"/>
    <w:multiLevelType w:val="hybridMultilevel"/>
    <w:tmpl w:val="3BA6AE5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08E459A"/>
    <w:multiLevelType w:val="multilevel"/>
    <w:tmpl w:val="DC08B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1"/>
  </w:num>
  <w:num w:numId="3">
    <w:abstractNumId w:val="17"/>
  </w:num>
  <w:num w:numId="4">
    <w:abstractNumId w:val="12"/>
  </w:num>
  <w:num w:numId="5">
    <w:abstractNumId w:val="8"/>
  </w:num>
  <w:num w:numId="6">
    <w:abstractNumId w:val="15"/>
  </w:num>
  <w:num w:numId="7">
    <w:abstractNumId w:val="1"/>
  </w:num>
  <w:num w:numId="8">
    <w:abstractNumId w:val="6"/>
  </w:num>
  <w:num w:numId="9">
    <w:abstractNumId w:val="4"/>
  </w:num>
  <w:num w:numId="10">
    <w:abstractNumId w:val="5"/>
  </w:num>
  <w:num w:numId="11">
    <w:abstractNumId w:val="3"/>
  </w:num>
  <w:num w:numId="12">
    <w:abstractNumId w:val="10"/>
  </w:num>
  <w:num w:numId="13">
    <w:abstractNumId w:val="16"/>
  </w:num>
  <w:num w:numId="14">
    <w:abstractNumId w:val="2"/>
  </w:num>
  <w:num w:numId="15">
    <w:abstractNumId w:val="14"/>
  </w:num>
  <w:num w:numId="16">
    <w:abstractNumId w:val="0"/>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47"/>
    <w:rsid w:val="00007C2B"/>
    <w:rsid w:val="000138EA"/>
    <w:rsid w:val="00023847"/>
    <w:rsid w:val="00051836"/>
    <w:rsid w:val="000547C8"/>
    <w:rsid w:val="00054DEB"/>
    <w:rsid w:val="00054E56"/>
    <w:rsid w:val="00056F3F"/>
    <w:rsid w:val="000571DA"/>
    <w:rsid w:val="0006456E"/>
    <w:rsid w:val="00064BDA"/>
    <w:rsid w:val="00072349"/>
    <w:rsid w:val="00075CDB"/>
    <w:rsid w:val="00092AF2"/>
    <w:rsid w:val="000970D1"/>
    <w:rsid w:val="000B063A"/>
    <w:rsid w:val="000B603E"/>
    <w:rsid w:val="000D0761"/>
    <w:rsid w:val="000D22C8"/>
    <w:rsid w:val="001069E9"/>
    <w:rsid w:val="00112093"/>
    <w:rsid w:val="00116014"/>
    <w:rsid w:val="00117D7E"/>
    <w:rsid w:val="00122087"/>
    <w:rsid w:val="00144183"/>
    <w:rsid w:val="001468DB"/>
    <w:rsid w:val="00150510"/>
    <w:rsid w:val="00151F69"/>
    <w:rsid w:val="001529BE"/>
    <w:rsid w:val="001609C9"/>
    <w:rsid w:val="00171E32"/>
    <w:rsid w:val="00197976"/>
    <w:rsid w:val="001C2B30"/>
    <w:rsid w:val="001C4C64"/>
    <w:rsid w:val="001C4CF9"/>
    <w:rsid w:val="001D5504"/>
    <w:rsid w:val="001E6DE8"/>
    <w:rsid w:val="001F134E"/>
    <w:rsid w:val="0020125E"/>
    <w:rsid w:val="00203B55"/>
    <w:rsid w:val="00221425"/>
    <w:rsid w:val="002362A1"/>
    <w:rsid w:val="00243388"/>
    <w:rsid w:val="00245A25"/>
    <w:rsid w:val="0025142A"/>
    <w:rsid w:val="00257224"/>
    <w:rsid w:val="0026346A"/>
    <w:rsid w:val="00266E60"/>
    <w:rsid w:val="00276772"/>
    <w:rsid w:val="0029230E"/>
    <w:rsid w:val="00297802"/>
    <w:rsid w:val="002A0739"/>
    <w:rsid w:val="002B2145"/>
    <w:rsid w:val="002B32F5"/>
    <w:rsid w:val="002B6B48"/>
    <w:rsid w:val="002C3B58"/>
    <w:rsid w:val="002C5762"/>
    <w:rsid w:val="002D4067"/>
    <w:rsid w:val="002E07DE"/>
    <w:rsid w:val="002F7003"/>
    <w:rsid w:val="002F747E"/>
    <w:rsid w:val="00305E68"/>
    <w:rsid w:val="00323A50"/>
    <w:rsid w:val="003273D0"/>
    <w:rsid w:val="003313C1"/>
    <w:rsid w:val="0033256E"/>
    <w:rsid w:val="0033689C"/>
    <w:rsid w:val="00337D57"/>
    <w:rsid w:val="00337E20"/>
    <w:rsid w:val="0034054B"/>
    <w:rsid w:val="0034623E"/>
    <w:rsid w:val="00363345"/>
    <w:rsid w:val="00364E99"/>
    <w:rsid w:val="0037108E"/>
    <w:rsid w:val="00376197"/>
    <w:rsid w:val="00382E87"/>
    <w:rsid w:val="003834D2"/>
    <w:rsid w:val="0038426B"/>
    <w:rsid w:val="00384F33"/>
    <w:rsid w:val="003964FB"/>
    <w:rsid w:val="00397B76"/>
    <w:rsid w:val="003A144D"/>
    <w:rsid w:val="003A637D"/>
    <w:rsid w:val="003B3AB6"/>
    <w:rsid w:val="003B46DC"/>
    <w:rsid w:val="003C798A"/>
    <w:rsid w:val="003D30C7"/>
    <w:rsid w:val="003D421D"/>
    <w:rsid w:val="003D6DCC"/>
    <w:rsid w:val="003E11F3"/>
    <w:rsid w:val="003F2E0B"/>
    <w:rsid w:val="0040055A"/>
    <w:rsid w:val="0040141A"/>
    <w:rsid w:val="0040369C"/>
    <w:rsid w:val="00403756"/>
    <w:rsid w:val="0040426C"/>
    <w:rsid w:val="00424658"/>
    <w:rsid w:val="0042557C"/>
    <w:rsid w:val="00426A2F"/>
    <w:rsid w:val="00434ABF"/>
    <w:rsid w:val="00440DA3"/>
    <w:rsid w:val="004450C1"/>
    <w:rsid w:val="004461B8"/>
    <w:rsid w:val="0044761E"/>
    <w:rsid w:val="00447C91"/>
    <w:rsid w:val="00452E89"/>
    <w:rsid w:val="00454848"/>
    <w:rsid w:val="00463535"/>
    <w:rsid w:val="00472EED"/>
    <w:rsid w:val="00472FAD"/>
    <w:rsid w:val="004766FF"/>
    <w:rsid w:val="004770CD"/>
    <w:rsid w:val="00482530"/>
    <w:rsid w:val="00485CEA"/>
    <w:rsid w:val="00486ABA"/>
    <w:rsid w:val="004943EC"/>
    <w:rsid w:val="004A752F"/>
    <w:rsid w:val="004B2DDF"/>
    <w:rsid w:val="004C0D9B"/>
    <w:rsid w:val="004C7922"/>
    <w:rsid w:val="004D03F4"/>
    <w:rsid w:val="004D2AF6"/>
    <w:rsid w:val="004D4237"/>
    <w:rsid w:val="004D78D6"/>
    <w:rsid w:val="004F1CFC"/>
    <w:rsid w:val="004F6729"/>
    <w:rsid w:val="00501382"/>
    <w:rsid w:val="00501EED"/>
    <w:rsid w:val="00504E59"/>
    <w:rsid w:val="0050759F"/>
    <w:rsid w:val="0051113F"/>
    <w:rsid w:val="00511993"/>
    <w:rsid w:val="005213FD"/>
    <w:rsid w:val="005222D2"/>
    <w:rsid w:val="00526B2E"/>
    <w:rsid w:val="005273BC"/>
    <w:rsid w:val="00536EC9"/>
    <w:rsid w:val="00541E72"/>
    <w:rsid w:val="00542607"/>
    <w:rsid w:val="0054612C"/>
    <w:rsid w:val="00547C47"/>
    <w:rsid w:val="005501B3"/>
    <w:rsid w:val="00550B8D"/>
    <w:rsid w:val="00562035"/>
    <w:rsid w:val="00564421"/>
    <w:rsid w:val="00565C4B"/>
    <w:rsid w:val="00567685"/>
    <w:rsid w:val="00571516"/>
    <w:rsid w:val="0057405E"/>
    <w:rsid w:val="005826CC"/>
    <w:rsid w:val="0058455C"/>
    <w:rsid w:val="00585154"/>
    <w:rsid w:val="0058734F"/>
    <w:rsid w:val="0059379E"/>
    <w:rsid w:val="0059517C"/>
    <w:rsid w:val="005B6093"/>
    <w:rsid w:val="005C4394"/>
    <w:rsid w:val="005E425A"/>
    <w:rsid w:val="005F3B0D"/>
    <w:rsid w:val="005F56B9"/>
    <w:rsid w:val="00601D7D"/>
    <w:rsid w:val="00602667"/>
    <w:rsid w:val="00614930"/>
    <w:rsid w:val="006206AD"/>
    <w:rsid w:val="0062760C"/>
    <w:rsid w:val="006433FA"/>
    <w:rsid w:val="006450E5"/>
    <w:rsid w:val="006461CB"/>
    <w:rsid w:val="006511C3"/>
    <w:rsid w:val="00657A6F"/>
    <w:rsid w:val="006604EB"/>
    <w:rsid w:val="00662163"/>
    <w:rsid w:val="00663AD4"/>
    <w:rsid w:val="00667722"/>
    <w:rsid w:val="006708E3"/>
    <w:rsid w:val="00671C60"/>
    <w:rsid w:val="00673261"/>
    <w:rsid w:val="0067635B"/>
    <w:rsid w:val="00681EB8"/>
    <w:rsid w:val="00690D59"/>
    <w:rsid w:val="006914B0"/>
    <w:rsid w:val="00693818"/>
    <w:rsid w:val="006945EA"/>
    <w:rsid w:val="006957D8"/>
    <w:rsid w:val="006969A0"/>
    <w:rsid w:val="006A2923"/>
    <w:rsid w:val="006A4C70"/>
    <w:rsid w:val="006A6554"/>
    <w:rsid w:val="006A6F2F"/>
    <w:rsid w:val="006B660A"/>
    <w:rsid w:val="006C3CCD"/>
    <w:rsid w:val="006D260F"/>
    <w:rsid w:val="006D288D"/>
    <w:rsid w:val="006D2ECF"/>
    <w:rsid w:val="006E1280"/>
    <w:rsid w:val="006E2E80"/>
    <w:rsid w:val="006E51BF"/>
    <w:rsid w:val="006E7EEA"/>
    <w:rsid w:val="006F0847"/>
    <w:rsid w:val="006F2376"/>
    <w:rsid w:val="0070044B"/>
    <w:rsid w:val="007013D0"/>
    <w:rsid w:val="00705CA1"/>
    <w:rsid w:val="007134AD"/>
    <w:rsid w:val="00725E21"/>
    <w:rsid w:val="00733BAF"/>
    <w:rsid w:val="0076127A"/>
    <w:rsid w:val="00761943"/>
    <w:rsid w:val="00763DB1"/>
    <w:rsid w:val="00763F8D"/>
    <w:rsid w:val="007671AC"/>
    <w:rsid w:val="007820EF"/>
    <w:rsid w:val="00791F64"/>
    <w:rsid w:val="007B424A"/>
    <w:rsid w:val="007B51C8"/>
    <w:rsid w:val="007D11B7"/>
    <w:rsid w:val="007D1AB6"/>
    <w:rsid w:val="007D758E"/>
    <w:rsid w:val="007D7C09"/>
    <w:rsid w:val="007E05BB"/>
    <w:rsid w:val="007E3683"/>
    <w:rsid w:val="007E407C"/>
    <w:rsid w:val="007F5B2F"/>
    <w:rsid w:val="00816806"/>
    <w:rsid w:val="0082298D"/>
    <w:rsid w:val="00826766"/>
    <w:rsid w:val="008331D8"/>
    <w:rsid w:val="00841780"/>
    <w:rsid w:val="00841A07"/>
    <w:rsid w:val="00850FE1"/>
    <w:rsid w:val="008607F3"/>
    <w:rsid w:val="00874C09"/>
    <w:rsid w:val="0088293F"/>
    <w:rsid w:val="00887C74"/>
    <w:rsid w:val="00891CC9"/>
    <w:rsid w:val="00893347"/>
    <w:rsid w:val="00896486"/>
    <w:rsid w:val="008A192D"/>
    <w:rsid w:val="008A7370"/>
    <w:rsid w:val="008A7AB5"/>
    <w:rsid w:val="008B5294"/>
    <w:rsid w:val="008C4CF7"/>
    <w:rsid w:val="008C70BC"/>
    <w:rsid w:val="008E0692"/>
    <w:rsid w:val="008E15BA"/>
    <w:rsid w:val="008E3DCA"/>
    <w:rsid w:val="008F33C9"/>
    <w:rsid w:val="00900E19"/>
    <w:rsid w:val="009021E7"/>
    <w:rsid w:val="0090393C"/>
    <w:rsid w:val="00911D47"/>
    <w:rsid w:val="0091420F"/>
    <w:rsid w:val="00916C8E"/>
    <w:rsid w:val="009225B1"/>
    <w:rsid w:val="009311B4"/>
    <w:rsid w:val="009412AC"/>
    <w:rsid w:val="009446D7"/>
    <w:rsid w:val="00953633"/>
    <w:rsid w:val="009557C9"/>
    <w:rsid w:val="0096749E"/>
    <w:rsid w:val="009775E9"/>
    <w:rsid w:val="00984A36"/>
    <w:rsid w:val="009A66C5"/>
    <w:rsid w:val="009B0B79"/>
    <w:rsid w:val="009C4BD4"/>
    <w:rsid w:val="009D537C"/>
    <w:rsid w:val="009E1C47"/>
    <w:rsid w:val="009E531C"/>
    <w:rsid w:val="009F5BAD"/>
    <w:rsid w:val="009F7C78"/>
    <w:rsid w:val="00A02522"/>
    <w:rsid w:val="00A17A63"/>
    <w:rsid w:val="00A229D0"/>
    <w:rsid w:val="00A2767C"/>
    <w:rsid w:val="00A576F3"/>
    <w:rsid w:val="00A729FF"/>
    <w:rsid w:val="00A766F0"/>
    <w:rsid w:val="00A826F1"/>
    <w:rsid w:val="00A913B7"/>
    <w:rsid w:val="00A92804"/>
    <w:rsid w:val="00A93702"/>
    <w:rsid w:val="00AA4EE4"/>
    <w:rsid w:val="00AB3D2D"/>
    <w:rsid w:val="00AC355D"/>
    <w:rsid w:val="00AE4965"/>
    <w:rsid w:val="00AF77F9"/>
    <w:rsid w:val="00B022E9"/>
    <w:rsid w:val="00B0256A"/>
    <w:rsid w:val="00B079AE"/>
    <w:rsid w:val="00B1041C"/>
    <w:rsid w:val="00B213E9"/>
    <w:rsid w:val="00B2564C"/>
    <w:rsid w:val="00B33799"/>
    <w:rsid w:val="00B42984"/>
    <w:rsid w:val="00B42F29"/>
    <w:rsid w:val="00B45296"/>
    <w:rsid w:val="00B45652"/>
    <w:rsid w:val="00B56812"/>
    <w:rsid w:val="00B64263"/>
    <w:rsid w:val="00B70B99"/>
    <w:rsid w:val="00B74D37"/>
    <w:rsid w:val="00B96905"/>
    <w:rsid w:val="00BA5224"/>
    <w:rsid w:val="00BB01FC"/>
    <w:rsid w:val="00BB2D33"/>
    <w:rsid w:val="00BB3005"/>
    <w:rsid w:val="00BB3525"/>
    <w:rsid w:val="00BC3E4E"/>
    <w:rsid w:val="00BC5578"/>
    <w:rsid w:val="00BD18CB"/>
    <w:rsid w:val="00BD30A8"/>
    <w:rsid w:val="00BD42A8"/>
    <w:rsid w:val="00BE1F5C"/>
    <w:rsid w:val="00C11224"/>
    <w:rsid w:val="00C13492"/>
    <w:rsid w:val="00C178B9"/>
    <w:rsid w:val="00C22BD7"/>
    <w:rsid w:val="00C26D9E"/>
    <w:rsid w:val="00C313BD"/>
    <w:rsid w:val="00C41F0D"/>
    <w:rsid w:val="00C4423A"/>
    <w:rsid w:val="00C51162"/>
    <w:rsid w:val="00C54FFA"/>
    <w:rsid w:val="00C56DA4"/>
    <w:rsid w:val="00C66835"/>
    <w:rsid w:val="00C66898"/>
    <w:rsid w:val="00C77312"/>
    <w:rsid w:val="00C828A4"/>
    <w:rsid w:val="00C84730"/>
    <w:rsid w:val="00C921B1"/>
    <w:rsid w:val="00C9601F"/>
    <w:rsid w:val="00C974F8"/>
    <w:rsid w:val="00C97A84"/>
    <w:rsid w:val="00CA02FE"/>
    <w:rsid w:val="00CA040E"/>
    <w:rsid w:val="00CA5BD0"/>
    <w:rsid w:val="00CB0B59"/>
    <w:rsid w:val="00CC352E"/>
    <w:rsid w:val="00CD2B92"/>
    <w:rsid w:val="00CD6A5D"/>
    <w:rsid w:val="00CF74C2"/>
    <w:rsid w:val="00D11FDD"/>
    <w:rsid w:val="00D12EDF"/>
    <w:rsid w:val="00D3005B"/>
    <w:rsid w:val="00D41886"/>
    <w:rsid w:val="00D4326E"/>
    <w:rsid w:val="00D45CF9"/>
    <w:rsid w:val="00D47586"/>
    <w:rsid w:val="00D51852"/>
    <w:rsid w:val="00D5272C"/>
    <w:rsid w:val="00D549A2"/>
    <w:rsid w:val="00D642C8"/>
    <w:rsid w:val="00D65843"/>
    <w:rsid w:val="00D667B8"/>
    <w:rsid w:val="00D74026"/>
    <w:rsid w:val="00D740F6"/>
    <w:rsid w:val="00D841E2"/>
    <w:rsid w:val="00D84734"/>
    <w:rsid w:val="00D859F0"/>
    <w:rsid w:val="00D962D3"/>
    <w:rsid w:val="00DA14B6"/>
    <w:rsid w:val="00DA3611"/>
    <w:rsid w:val="00DA42F1"/>
    <w:rsid w:val="00DB03B5"/>
    <w:rsid w:val="00DB421E"/>
    <w:rsid w:val="00DC5F6A"/>
    <w:rsid w:val="00DD0025"/>
    <w:rsid w:val="00DD34E5"/>
    <w:rsid w:val="00DD6D43"/>
    <w:rsid w:val="00DD7D9B"/>
    <w:rsid w:val="00DE2A10"/>
    <w:rsid w:val="00DE75D8"/>
    <w:rsid w:val="00DE7A6A"/>
    <w:rsid w:val="00DF2F2D"/>
    <w:rsid w:val="00DF531B"/>
    <w:rsid w:val="00E1585B"/>
    <w:rsid w:val="00E20686"/>
    <w:rsid w:val="00E23ABE"/>
    <w:rsid w:val="00E31BBA"/>
    <w:rsid w:val="00E3249D"/>
    <w:rsid w:val="00E44D84"/>
    <w:rsid w:val="00E46E0B"/>
    <w:rsid w:val="00E4799B"/>
    <w:rsid w:val="00E47E53"/>
    <w:rsid w:val="00E50B8B"/>
    <w:rsid w:val="00E60771"/>
    <w:rsid w:val="00E71DE8"/>
    <w:rsid w:val="00E71FE3"/>
    <w:rsid w:val="00E74A63"/>
    <w:rsid w:val="00E759EF"/>
    <w:rsid w:val="00E768DE"/>
    <w:rsid w:val="00E90E79"/>
    <w:rsid w:val="00EA1B9B"/>
    <w:rsid w:val="00EB3EEA"/>
    <w:rsid w:val="00EB4C4C"/>
    <w:rsid w:val="00EC46B2"/>
    <w:rsid w:val="00ED2948"/>
    <w:rsid w:val="00ED4CFB"/>
    <w:rsid w:val="00ED55C5"/>
    <w:rsid w:val="00ED7AB9"/>
    <w:rsid w:val="00EE6FD9"/>
    <w:rsid w:val="00EE79C2"/>
    <w:rsid w:val="00EF73C0"/>
    <w:rsid w:val="00F111EB"/>
    <w:rsid w:val="00F112EE"/>
    <w:rsid w:val="00F15E3A"/>
    <w:rsid w:val="00F26FD0"/>
    <w:rsid w:val="00F3044C"/>
    <w:rsid w:val="00F33EA7"/>
    <w:rsid w:val="00F41233"/>
    <w:rsid w:val="00F55741"/>
    <w:rsid w:val="00F61577"/>
    <w:rsid w:val="00F840FF"/>
    <w:rsid w:val="00F862D8"/>
    <w:rsid w:val="00F941C6"/>
    <w:rsid w:val="00F9693E"/>
    <w:rsid w:val="00FA0507"/>
    <w:rsid w:val="00FB411C"/>
    <w:rsid w:val="00FB595E"/>
    <w:rsid w:val="00FC0865"/>
    <w:rsid w:val="00FC23D0"/>
    <w:rsid w:val="00FD12FD"/>
    <w:rsid w:val="00FE0C6A"/>
    <w:rsid w:val="00FE666F"/>
    <w:rsid w:val="00FE78BD"/>
    <w:rsid w:val="00FF1E14"/>
    <w:rsid w:val="00FF3444"/>
    <w:rsid w:val="00FF3487"/>
    <w:rsid w:val="00FF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FCC0B5"/>
  <w15:chartTrackingRefBased/>
  <w15:docId w15:val="{5920193F-AB51-40EE-B0AC-F895A8F7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35B"/>
  </w:style>
  <w:style w:type="paragraph" w:styleId="Heading1">
    <w:name w:val="heading 1"/>
    <w:basedOn w:val="Normal"/>
    <w:next w:val="Normal"/>
    <w:link w:val="Heading1Char"/>
    <w:uiPriority w:val="9"/>
    <w:qFormat/>
    <w:rsid w:val="0067635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7635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7635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67635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67635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7635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7635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7635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635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5B"/>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DA3611"/>
  </w:style>
  <w:style w:type="paragraph" w:styleId="Header">
    <w:name w:val="header"/>
    <w:basedOn w:val="Normal"/>
    <w:link w:val="HeaderChar"/>
    <w:uiPriority w:val="99"/>
    <w:unhideWhenUsed/>
    <w:rsid w:val="0015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F69"/>
  </w:style>
  <w:style w:type="paragraph" w:styleId="Footer">
    <w:name w:val="footer"/>
    <w:basedOn w:val="Normal"/>
    <w:link w:val="FooterChar"/>
    <w:uiPriority w:val="99"/>
    <w:unhideWhenUsed/>
    <w:rsid w:val="0015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F69"/>
  </w:style>
  <w:style w:type="paragraph" w:styleId="ListParagraph">
    <w:name w:val="List Paragraph"/>
    <w:basedOn w:val="Normal"/>
    <w:uiPriority w:val="34"/>
    <w:qFormat/>
    <w:rsid w:val="003E11F3"/>
    <w:pPr>
      <w:ind w:left="720"/>
      <w:contextualSpacing/>
    </w:pPr>
  </w:style>
  <w:style w:type="character" w:styleId="Hyperlink">
    <w:name w:val="Hyperlink"/>
    <w:basedOn w:val="DefaultParagraphFont"/>
    <w:uiPriority w:val="99"/>
    <w:unhideWhenUsed/>
    <w:rsid w:val="00323A50"/>
    <w:rPr>
      <w:color w:val="0563C1" w:themeColor="hyperlink"/>
      <w:u w:val="single"/>
    </w:rPr>
  </w:style>
  <w:style w:type="character" w:styleId="UnresolvedMention">
    <w:name w:val="Unresolved Mention"/>
    <w:basedOn w:val="DefaultParagraphFont"/>
    <w:uiPriority w:val="99"/>
    <w:semiHidden/>
    <w:unhideWhenUsed/>
    <w:rsid w:val="00323A50"/>
    <w:rPr>
      <w:color w:val="605E5C"/>
      <w:shd w:val="clear" w:color="auto" w:fill="E1DFDD"/>
    </w:rPr>
  </w:style>
  <w:style w:type="character" w:styleId="FollowedHyperlink">
    <w:name w:val="FollowedHyperlink"/>
    <w:basedOn w:val="DefaultParagraphFont"/>
    <w:uiPriority w:val="99"/>
    <w:semiHidden/>
    <w:unhideWhenUsed/>
    <w:rsid w:val="00122087"/>
    <w:rPr>
      <w:color w:val="954F72" w:themeColor="followedHyperlink"/>
      <w:u w:val="single"/>
    </w:rPr>
  </w:style>
  <w:style w:type="table" w:styleId="TableGrid">
    <w:name w:val="Table Grid"/>
    <w:basedOn w:val="TableNormal"/>
    <w:uiPriority w:val="39"/>
    <w:rsid w:val="0012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12208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Spacing">
    <w:name w:val="No Spacing"/>
    <w:uiPriority w:val="1"/>
    <w:qFormat/>
    <w:rsid w:val="0067635B"/>
    <w:pPr>
      <w:spacing w:after="0" w:line="240" w:lineRule="auto"/>
    </w:pPr>
  </w:style>
  <w:style w:type="character" w:customStyle="1" w:styleId="Heading2Char">
    <w:name w:val="Heading 2 Char"/>
    <w:basedOn w:val="DefaultParagraphFont"/>
    <w:link w:val="Heading2"/>
    <w:uiPriority w:val="9"/>
    <w:semiHidden/>
    <w:rsid w:val="0067635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67635B"/>
    <w:rPr>
      <w:caps/>
      <w:color w:val="1F3763" w:themeColor="accent1" w:themeShade="7F"/>
      <w:spacing w:val="15"/>
    </w:rPr>
  </w:style>
  <w:style w:type="character" w:customStyle="1" w:styleId="Heading4Char">
    <w:name w:val="Heading 4 Char"/>
    <w:basedOn w:val="DefaultParagraphFont"/>
    <w:link w:val="Heading4"/>
    <w:uiPriority w:val="9"/>
    <w:semiHidden/>
    <w:rsid w:val="0067635B"/>
    <w:rPr>
      <w:caps/>
      <w:color w:val="2F5496" w:themeColor="accent1" w:themeShade="BF"/>
      <w:spacing w:val="10"/>
    </w:rPr>
  </w:style>
  <w:style w:type="character" w:customStyle="1" w:styleId="Heading5Char">
    <w:name w:val="Heading 5 Char"/>
    <w:basedOn w:val="DefaultParagraphFont"/>
    <w:link w:val="Heading5"/>
    <w:uiPriority w:val="9"/>
    <w:semiHidden/>
    <w:rsid w:val="0067635B"/>
    <w:rPr>
      <w:caps/>
      <w:color w:val="2F5496" w:themeColor="accent1" w:themeShade="BF"/>
      <w:spacing w:val="10"/>
    </w:rPr>
  </w:style>
  <w:style w:type="character" w:customStyle="1" w:styleId="Heading6Char">
    <w:name w:val="Heading 6 Char"/>
    <w:basedOn w:val="DefaultParagraphFont"/>
    <w:link w:val="Heading6"/>
    <w:uiPriority w:val="9"/>
    <w:semiHidden/>
    <w:rsid w:val="0067635B"/>
    <w:rPr>
      <w:caps/>
      <w:color w:val="2F5496" w:themeColor="accent1" w:themeShade="BF"/>
      <w:spacing w:val="10"/>
    </w:rPr>
  </w:style>
  <w:style w:type="character" w:customStyle="1" w:styleId="Heading7Char">
    <w:name w:val="Heading 7 Char"/>
    <w:basedOn w:val="DefaultParagraphFont"/>
    <w:link w:val="Heading7"/>
    <w:uiPriority w:val="9"/>
    <w:semiHidden/>
    <w:rsid w:val="0067635B"/>
    <w:rPr>
      <w:caps/>
      <w:color w:val="2F5496" w:themeColor="accent1" w:themeShade="BF"/>
      <w:spacing w:val="10"/>
    </w:rPr>
  </w:style>
  <w:style w:type="character" w:customStyle="1" w:styleId="Heading8Char">
    <w:name w:val="Heading 8 Char"/>
    <w:basedOn w:val="DefaultParagraphFont"/>
    <w:link w:val="Heading8"/>
    <w:uiPriority w:val="9"/>
    <w:semiHidden/>
    <w:rsid w:val="0067635B"/>
    <w:rPr>
      <w:caps/>
      <w:spacing w:val="10"/>
      <w:sz w:val="18"/>
      <w:szCs w:val="18"/>
    </w:rPr>
  </w:style>
  <w:style w:type="character" w:customStyle="1" w:styleId="Heading9Char">
    <w:name w:val="Heading 9 Char"/>
    <w:basedOn w:val="DefaultParagraphFont"/>
    <w:link w:val="Heading9"/>
    <w:uiPriority w:val="9"/>
    <w:semiHidden/>
    <w:rsid w:val="0067635B"/>
    <w:rPr>
      <w:i/>
      <w:iCs/>
      <w:caps/>
      <w:spacing w:val="10"/>
      <w:sz w:val="18"/>
      <w:szCs w:val="18"/>
    </w:rPr>
  </w:style>
  <w:style w:type="paragraph" w:styleId="Caption">
    <w:name w:val="caption"/>
    <w:basedOn w:val="Normal"/>
    <w:next w:val="Normal"/>
    <w:uiPriority w:val="35"/>
    <w:semiHidden/>
    <w:unhideWhenUsed/>
    <w:qFormat/>
    <w:rsid w:val="0067635B"/>
    <w:rPr>
      <w:b/>
      <w:bCs/>
      <w:color w:val="2F5496" w:themeColor="accent1" w:themeShade="BF"/>
      <w:sz w:val="16"/>
      <w:szCs w:val="16"/>
    </w:rPr>
  </w:style>
  <w:style w:type="paragraph" w:styleId="Title">
    <w:name w:val="Title"/>
    <w:basedOn w:val="Normal"/>
    <w:next w:val="Normal"/>
    <w:link w:val="TitleChar"/>
    <w:uiPriority w:val="10"/>
    <w:qFormat/>
    <w:rsid w:val="0067635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7635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7635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635B"/>
    <w:rPr>
      <w:caps/>
      <w:color w:val="595959" w:themeColor="text1" w:themeTint="A6"/>
      <w:spacing w:val="10"/>
      <w:sz w:val="21"/>
      <w:szCs w:val="21"/>
    </w:rPr>
  </w:style>
  <w:style w:type="character" w:styleId="Strong">
    <w:name w:val="Strong"/>
    <w:uiPriority w:val="22"/>
    <w:qFormat/>
    <w:rsid w:val="0067635B"/>
    <w:rPr>
      <w:b/>
      <w:bCs/>
    </w:rPr>
  </w:style>
  <w:style w:type="character" w:styleId="Emphasis">
    <w:name w:val="Emphasis"/>
    <w:uiPriority w:val="20"/>
    <w:qFormat/>
    <w:rsid w:val="0067635B"/>
    <w:rPr>
      <w:caps/>
      <w:color w:val="1F3763" w:themeColor="accent1" w:themeShade="7F"/>
      <w:spacing w:val="5"/>
    </w:rPr>
  </w:style>
  <w:style w:type="paragraph" w:styleId="Quote">
    <w:name w:val="Quote"/>
    <w:basedOn w:val="Normal"/>
    <w:next w:val="Normal"/>
    <w:link w:val="QuoteChar"/>
    <w:uiPriority w:val="29"/>
    <w:qFormat/>
    <w:rsid w:val="0067635B"/>
    <w:rPr>
      <w:i/>
      <w:iCs/>
      <w:sz w:val="24"/>
      <w:szCs w:val="24"/>
    </w:rPr>
  </w:style>
  <w:style w:type="character" w:customStyle="1" w:styleId="QuoteChar">
    <w:name w:val="Quote Char"/>
    <w:basedOn w:val="DefaultParagraphFont"/>
    <w:link w:val="Quote"/>
    <w:uiPriority w:val="29"/>
    <w:rsid w:val="0067635B"/>
    <w:rPr>
      <w:i/>
      <w:iCs/>
      <w:sz w:val="24"/>
      <w:szCs w:val="24"/>
    </w:rPr>
  </w:style>
  <w:style w:type="paragraph" w:styleId="IntenseQuote">
    <w:name w:val="Intense Quote"/>
    <w:basedOn w:val="Normal"/>
    <w:next w:val="Normal"/>
    <w:link w:val="IntenseQuoteChar"/>
    <w:uiPriority w:val="30"/>
    <w:qFormat/>
    <w:rsid w:val="0067635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7635B"/>
    <w:rPr>
      <w:color w:val="4472C4" w:themeColor="accent1"/>
      <w:sz w:val="24"/>
      <w:szCs w:val="24"/>
    </w:rPr>
  </w:style>
  <w:style w:type="character" w:styleId="SubtleEmphasis">
    <w:name w:val="Subtle Emphasis"/>
    <w:uiPriority w:val="19"/>
    <w:qFormat/>
    <w:rsid w:val="0067635B"/>
    <w:rPr>
      <w:i/>
      <w:iCs/>
      <w:color w:val="1F3763" w:themeColor="accent1" w:themeShade="7F"/>
    </w:rPr>
  </w:style>
  <w:style w:type="character" w:styleId="IntenseEmphasis">
    <w:name w:val="Intense Emphasis"/>
    <w:uiPriority w:val="21"/>
    <w:qFormat/>
    <w:rsid w:val="0067635B"/>
    <w:rPr>
      <w:b/>
      <w:bCs/>
      <w:caps/>
      <w:color w:val="1F3763" w:themeColor="accent1" w:themeShade="7F"/>
      <w:spacing w:val="10"/>
    </w:rPr>
  </w:style>
  <w:style w:type="character" w:styleId="SubtleReference">
    <w:name w:val="Subtle Reference"/>
    <w:uiPriority w:val="31"/>
    <w:qFormat/>
    <w:rsid w:val="0067635B"/>
    <w:rPr>
      <w:b/>
      <w:bCs/>
      <w:color w:val="4472C4" w:themeColor="accent1"/>
    </w:rPr>
  </w:style>
  <w:style w:type="character" w:styleId="IntenseReference">
    <w:name w:val="Intense Reference"/>
    <w:uiPriority w:val="32"/>
    <w:qFormat/>
    <w:rsid w:val="0067635B"/>
    <w:rPr>
      <w:b/>
      <w:bCs/>
      <w:i/>
      <w:iCs/>
      <w:caps/>
      <w:color w:val="4472C4" w:themeColor="accent1"/>
    </w:rPr>
  </w:style>
  <w:style w:type="character" w:styleId="BookTitle">
    <w:name w:val="Book Title"/>
    <w:uiPriority w:val="33"/>
    <w:qFormat/>
    <w:rsid w:val="0067635B"/>
    <w:rPr>
      <w:b/>
      <w:bCs/>
      <w:i/>
      <w:iCs/>
      <w:spacing w:val="0"/>
    </w:rPr>
  </w:style>
  <w:style w:type="paragraph" w:styleId="TOCHeading">
    <w:name w:val="TOC Heading"/>
    <w:basedOn w:val="Heading1"/>
    <w:next w:val="Normal"/>
    <w:uiPriority w:val="39"/>
    <w:unhideWhenUsed/>
    <w:qFormat/>
    <w:rsid w:val="0067635B"/>
    <w:pPr>
      <w:outlineLvl w:val="9"/>
    </w:pPr>
  </w:style>
  <w:style w:type="table" w:styleId="GridTable6Colorful-Accent1">
    <w:name w:val="Grid Table 6 Colorful Accent 1"/>
    <w:basedOn w:val="TableNormal"/>
    <w:uiPriority w:val="51"/>
    <w:rsid w:val="00434AB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434AB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384F33"/>
    <w:rPr>
      <w:sz w:val="16"/>
      <w:szCs w:val="16"/>
    </w:rPr>
  </w:style>
  <w:style w:type="paragraph" w:styleId="CommentText">
    <w:name w:val="annotation text"/>
    <w:basedOn w:val="Normal"/>
    <w:link w:val="CommentTextChar"/>
    <w:uiPriority w:val="99"/>
    <w:semiHidden/>
    <w:unhideWhenUsed/>
    <w:rsid w:val="00384F33"/>
    <w:pPr>
      <w:spacing w:line="240" w:lineRule="auto"/>
    </w:pPr>
  </w:style>
  <w:style w:type="character" w:customStyle="1" w:styleId="CommentTextChar">
    <w:name w:val="Comment Text Char"/>
    <w:basedOn w:val="DefaultParagraphFont"/>
    <w:link w:val="CommentText"/>
    <w:uiPriority w:val="99"/>
    <w:semiHidden/>
    <w:rsid w:val="00384F33"/>
  </w:style>
  <w:style w:type="paragraph" w:styleId="CommentSubject">
    <w:name w:val="annotation subject"/>
    <w:basedOn w:val="CommentText"/>
    <w:next w:val="CommentText"/>
    <w:link w:val="CommentSubjectChar"/>
    <w:uiPriority w:val="99"/>
    <w:semiHidden/>
    <w:unhideWhenUsed/>
    <w:rsid w:val="00384F33"/>
    <w:rPr>
      <w:b/>
      <w:bCs/>
    </w:rPr>
  </w:style>
  <w:style w:type="character" w:customStyle="1" w:styleId="CommentSubjectChar">
    <w:name w:val="Comment Subject Char"/>
    <w:basedOn w:val="CommentTextChar"/>
    <w:link w:val="CommentSubject"/>
    <w:uiPriority w:val="99"/>
    <w:semiHidden/>
    <w:rsid w:val="00384F33"/>
    <w:rPr>
      <w:b/>
      <w:bCs/>
    </w:rPr>
  </w:style>
  <w:style w:type="paragraph" w:styleId="BalloonText">
    <w:name w:val="Balloon Text"/>
    <w:basedOn w:val="Normal"/>
    <w:link w:val="BalloonTextChar"/>
    <w:uiPriority w:val="99"/>
    <w:semiHidden/>
    <w:unhideWhenUsed/>
    <w:rsid w:val="00384F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F33"/>
    <w:rPr>
      <w:rFonts w:ascii="Segoe UI" w:hAnsi="Segoe UI" w:cs="Segoe UI"/>
      <w:sz w:val="18"/>
      <w:szCs w:val="18"/>
    </w:rPr>
  </w:style>
  <w:style w:type="table" w:styleId="GridTable1Light-Accent1">
    <w:name w:val="Grid Table 1 Light Accent 1"/>
    <w:basedOn w:val="TableNormal"/>
    <w:uiPriority w:val="46"/>
    <w:rsid w:val="00BC3E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183782">
      <w:bodyDiv w:val="1"/>
      <w:marLeft w:val="0"/>
      <w:marRight w:val="0"/>
      <w:marTop w:val="0"/>
      <w:marBottom w:val="0"/>
      <w:divBdr>
        <w:top w:val="none" w:sz="0" w:space="0" w:color="auto"/>
        <w:left w:val="none" w:sz="0" w:space="0" w:color="auto"/>
        <w:bottom w:val="none" w:sz="0" w:space="0" w:color="auto"/>
        <w:right w:val="none" w:sz="0" w:space="0" w:color="auto"/>
      </w:divBdr>
    </w:div>
    <w:div w:id="642004872">
      <w:bodyDiv w:val="1"/>
      <w:marLeft w:val="0"/>
      <w:marRight w:val="0"/>
      <w:marTop w:val="0"/>
      <w:marBottom w:val="0"/>
      <w:divBdr>
        <w:top w:val="none" w:sz="0" w:space="0" w:color="auto"/>
        <w:left w:val="none" w:sz="0" w:space="0" w:color="auto"/>
        <w:bottom w:val="none" w:sz="0" w:space="0" w:color="auto"/>
        <w:right w:val="none" w:sz="0" w:space="0" w:color="auto"/>
      </w:divBdr>
    </w:div>
    <w:div w:id="706375030">
      <w:bodyDiv w:val="1"/>
      <w:marLeft w:val="0"/>
      <w:marRight w:val="0"/>
      <w:marTop w:val="0"/>
      <w:marBottom w:val="0"/>
      <w:divBdr>
        <w:top w:val="none" w:sz="0" w:space="0" w:color="auto"/>
        <w:left w:val="none" w:sz="0" w:space="0" w:color="auto"/>
        <w:bottom w:val="none" w:sz="0" w:space="0" w:color="auto"/>
        <w:right w:val="none" w:sz="0" w:space="0" w:color="auto"/>
      </w:divBdr>
    </w:div>
    <w:div w:id="799149204">
      <w:bodyDiv w:val="1"/>
      <w:marLeft w:val="0"/>
      <w:marRight w:val="0"/>
      <w:marTop w:val="0"/>
      <w:marBottom w:val="0"/>
      <w:divBdr>
        <w:top w:val="none" w:sz="0" w:space="0" w:color="auto"/>
        <w:left w:val="none" w:sz="0" w:space="0" w:color="auto"/>
        <w:bottom w:val="none" w:sz="0" w:space="0" w:color="auto"/>
        <w:right w:val="none" w:sz="0" w:space="0" w:color="auto"/>
      </w:divBdr>
    </w:div>
    <w:div w:id="1051808078">
      <w:bodyDiv w:val="1"/>
      <w:marLeft w:val="0"/>
      <w:marRight w:val="0"/>
      <w:marTop w:val="0"/>
      <w:marBottom w:val="0"/>
      <w:divBdr>
        <w:top w:val="none" w:sz="0" w:space="0" w:color="auto"/>
        <w:left w:val="none" w:sz="0" w:space="0" w:color="auto"/>
        <w:bottom w:val="none" w:sz="0" w:space="0" w:color="auto"/>
        <w:right w:val="none" w:sz="0" w:space="0" w:color="auto"/>
      </w:divBdr>
    </w:div>
    <w:div w:id="1325207983">
      <w:bodyDiv w:val="1"/>
      <w:marLeft w:val="0"/>
      <w:marRight w:val="0"/>
      <w:marTop w:val="0"/>
      <w:marBottom w:val="0"/>
      <w:divBdr>
        <w:top w:val="none" w:sz="0" w:space="0" w:color="auto"/>
        <w:left w:val="none" w:sz="0" w:space="0" w:color="auto"/>
        <w:bottom w:val="none" w:sz="0" w:space="0" w:color="auto"/>
        <w:right w:val="none" w:sz="0" w:space="0" w:color="auto"/>
      </w:divBdr>
    </w:div>
    <w:div w:id="1683049709">
      <w:bodyDiv w:val="1"/>
      <w:marLeft w:val="0"/>
      <w:marRight w:val="0"/>
      <w:marTop w:val="0"/>
      <w:marBottom w:val="0"/>
      <w:divBdr>
        <w:top w:val="none" w:sz="0" w:space="0" w:color="auto"/>
        <w:left w:val="none" w:sz="0" w:space="0" w:color="auto"/>
        <w:bottom w:val="none" w:sz="0" w:space="0" w:color="auto"/>
        <w:right w:val="none" w:sz="0" w:space="0" w:color="auto"/>
      </w:divBdr>
    </w:div>
    <w:div w:id="1864248294">
      <w:bodyDiv w:val="1"/>
      <w:marLeft w:val="0"/>
      <w:marRight w:val="0"/>
      <w:marTop w:val="0"/>
      <w:marBottom w:val="0"/>
      <w:divBdr>
        <w:top w:val="none" w:sz="0" w:space="0" w:color="auto"/>
        <w:left w:val="none" w:sz="0" w:space="0" w:color="auto"/>
        <w:bottom w:val="none" w:sz="0" w:space="0" w:color="auto"/>
        <w:right w:val="none" w:sz="0" w:space="0" w:color="auto"/>
      </w:divBdr>
    </w:div>
    <w:div w:id="2028016621">
      <w:bodyDiv w:val="1"/>
      <w:marLeft w:val="0"/>
      <w:marRight w:val="0"/>
      <w:marTop w:val="0"/>
      <w:marBottom w:val="0"/>
      <w:divBdr>
        <w:top w:val="none" w:sz="0" w:space="0" w:color="auto"/>
        <w:left w:val="none" w:sz="0" w:space="0" w:color="auto"/>
        <w:bottom w:val="none" w:sz="0" w:space="0" w:color="auto"/>
        <w:right w:val="none" w:sz="0" w:space="0" w:color="auto"/>
      </w:divBdr>
    </w:div>
    <w:div w:id="208806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templates-for-employers" TargetMode="External"/><Relationship Id="rId18" Type="http://schemas.openxmlformats.org/officeDocument/2006/relationships/hyperlink" Target="https://www.bbc.co.uk/news/uk-england-leicestershire-53498594" TargetMode="External"/><Relationship Id="rId26" Type="http://schemas.openxmlformats.org/officeDocument/2006/relationships/hyperlink" Target="https://www2.deloitte.com/global/en/pages/about-deloitte/articles/understanding-the-pandemics-impact-on-working-women.html" TargetMode="External"/><Relationship Id="rId39" Type="http://schemas.openxmlformats.org/officeDocument/2006/relationships/hyperlink" Target="https://www.hse.gov.uk/coronavirus/working-safely/index.htm" TargetMode="External"/><Relationship Id="rId21" Type="http://schemas.openxmlformats.org/officeDocument/2006/relationships/hyperlink" Target="https://www.cdc.gov/coronavirus/2019-ncov/global-covid-19/index.html" TargetMode="External"/><Relationship Id="rId34" Type="http://schemas.openxmlformats.org/officeDocument/2006/relationships/hyperlink" Target="https://www.hrmagazine.co.uk/article-details/coronavirus-response-gives-opportunity-for-hr-to-become-heroes" TargetMode="External"/><Relationship Id="rId42" Type="http://schemas.openxmlformats.org/officeDocument/2006/relationships/hyperlink" Target="https://www.techrepublic.com/article/watch-out-zoom-microsoft-teams-now-has-more-than-115-million-daily-users/" TargetMode="External"/><Relationship Id="rId47" Type="http://schemas.openxmlformats.org/officeDocument/2006/relationships/hyperlink" Target="https://www.peoplemanagement.co.uk/voices/comment/what-qualities-do-leaders-need-for-an-increasingly-vuca-world" TargetMode="External"/><Relationship Id="rId50" Type="http://schemas.openxmlformats.org/officeDocument/2006/relationships/hyperlink" Target="http://changingminds.org/disciplines/leadership/styles/lewin_style.htm" TargetMode="External"/><Relationship Id="rId55" Type="http://schemas.openxmlformats.org/officeDocument/2006/relationships/hyperlink" Target="https://www.nuffieldhealth.com/article/working-from-home-taking-its-toll-on-the-mental-health-relationships-of-the-nation" TargetMode="External"/><Relationship Id="rId63" Type="http://schemas.openxmlformats.org/officeDocument/2006/relationships/hyperlink" Target="https://www.time-to-change.org.uk/get-involved/get-your-workplace-involved/employer-pledge/develop-your-action-plan" TargetMode="External"/><Relationship Id="rId68" Type="http://schemas.openxmlformats.org/officeDocument/2006/relationships/hyperlink" Target="https://www.who.int/docs/default-source/coronaviruse/mental-health-considerations.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s://www.ft.com/content/731c9843-c669-403d-95df-ada04674b8e2" TargetMode="External"/><Relationship Id="rId29" Type="http://schemas.openxmlformats.org/officeDocument/2006/relationships/hyperlink" Target="https://www.gov.uk/government/publications/the-2011-workplace-employment-relations-study-wers" TargetMode="External"/><Relationship Id="rId11" Type="http://schemas.openxmlformats.org/officeDocument/2006/relationships/hyperlink" Target="https://www.acas.org.uk/mediation" TargetMode="External"/><Relationship Id="rId24" Type="http://schemas.openxmlformats.org/officeDocument/2006/relationships/hyperlink" Target="https://www.cnbc.com/2020/09/16/10-highest-rated-ceos-during-the-coronavirus-crisis-glassdoor-ranking.html" TargetMode="External"/><Relationship Id="rId32" Type="http://schemas.openxmlformats.org/officeDocument/2006/relationships/hyperlink" Target="https://www.eapa.org.uk/wp-content/uploads/2020/10/20-0014-EAPA-UK-ROI-Report-2020-Web.pdf" TargetMode="External"/><Relationship Id="rId37" Type="http://schemas.openxmlformats.org/officeDocument/2006/relationships/hyperlink" Target="https://www.theguardian.com/technology/2020/nov/18/how-amazon-became-a-pandemic-giant-and-why-that-could-be-a-threat-to-us-all" TargetMode="External"/><Relationship Id="rId40" Type="http://schemas.openxmlformats.org/officeDocument/2006/relationships/hyperlink" Target="https://www.gov.uk/government/publications/treasury-direction-made-under-sections-71-and-76-of-the-coronavirus-act-2020/cjrs-direction" TargetMode="External"/><Relationship Id="rId45" Type="http://schemas.openxmlformats.org/officeDocument/2006/relationships/hyperlink" Target="https://www.bbc.co.uk/news/business-54392177" TargetMode="External"/><Relationship Id="rId53" Type="http://schemas.openxmlformats.org/officeDocument/2006/relationships/hyperlink" Target="https://www.youtube.com/watch?v=uWwlJAH88Kg" TargetMode="External"/><Relationship Id="rId58" Type="http://schemas.openxmlformats.org/officeDocument/2006/relationships/hyperlink" Target="https://www.peoplemanagement.co.uk/news/articles/covid-causing-perfect-storm-of-outstanding-tribunal-cases?fbclid=IwAR0rugDMVYPcuiAyO9WHOAUbw54Kgnap0Jw_ZPBSIRwfzRy2S2HjLoUpnLQ" TargetMode="External"/><Relationship Id="rId66" Type="http://schemas.openxmlformats.org/officeDocument/2006/relationships/hyperlink" Target="https://www.thersa.org/reports/work-automation-covid" TargetMode="External"/><Relationship Id="rId74"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https://gettingredundancyright.com/modules/" TargetMode="External"/><Relationship Id="rId23" Type="http://schemas.openxmlformats.org/officeDocument/2006/relationships/hyperlink" Target="https://www.cipd.co.uk/knowledge/work/trends/labour-market-outlook" TargetMode="External"/><Relationship Id="rId28" Type="http://schemas.openxmlformats.org/officeDocument/2006/relationships/hyperlink" Target="https://www.gov.uk/government/statistics/trade-union-statistics-2019" TargetMode="External"/><Relationship Id="rId36" Type="http://schemas.openxmlformats.org/officeDocument/2006/relationships/hyperlink" Target="https://www.independent.co.uk/news/uk/politics/brexit-news-live-boris-johnson-trade-deal-b1766114.html" TargetMode="External"/><Relationship Id="rId49" Type="http://schemas.openxmlformats.org/officeDocument/2006/relationships/hyperlink" Target="https://www.newscientist.com/article/2251615-is-swedens-coronavirus-strategy-a-cautionary-tale-or-a-success-story/" TargetMode="External"/><Relationship Id="rId57" Type="http://schemas.openxmlformats.org/officeDocument/2006/relationships/hyperlink" Target="https://www.ons.gov.uk/employmentandlabourmarket/peopleinwork/employmentandemployeetypes/bulletins/uklabourmarket/december2020" TargetMode="External"/><Relationship Id="rId61" Type="http://schemas.openxmlformats.org/officeDocument/2006/relationships/hyperlink" Target="https://www.cipd.co.uk/Community/blogs/b/rachel_suff/posts/pandemic-pressures-increase-risk-of-stress" TargetMode="External"/><Relationship Id="rId10" Type="http://schemas.openxmlformats.org/officeDocument/2006/relationships/hyperlink" Target="https://www.acas.org.uk/acas-code-of-practice-for-disciplinary-and-grievance-procedures/html" TargetMode="External"/><Relationship Id="rId19" Type="http://schemas.openxmlformats.org/officeDocument/2006/relationships/hyperlink" Target="https://www.youtube.com/watch?v=Vfi9Isw8WBY" TargetMode="External"/><Relationship Id="rId31" Type="http://schemas.openxmlformats.org/officeDocument/2006/relationships/hyperlink" Target="https://www.telegraph.co.uk/news/0/what-ppe-coronavirus-uk-shortage-nhs-safe-turkey/" TargetMode="External"/><Relationship Id="rId44" Type="http://schemas.openxmlformats.org/officeDocument/2006/relationships/hyperlink" Target="https://www.theguardian.com/world/2020/dec/01/covid-world-map-which-countries-have-the-most-coronavirus-cases-and-deaths" TargetMode="External"/><Relationship Id="rId52" Type="http://schemas.openxmlformats.org/officeDocument/2006/relationships/hyperlink" Target="https://www.mentalhealth.org.uk/our-work/research/coronavirus-mental-health-pandemic/key-statistics-wave-8" TargetMode="External"/><Relationship Id="rId60" Type="http://schemas.openxmlformats.org/officeDocument/2006/relationships/hyperlink" Target="https://www.gov.uk/government/publications/wuhan-novel-coronavirus-background-information/wuhan-novel-coronavirus-epidemiology-virology-and-clinical-features" TargetMode="External"/><Relationship Id="rId65" Type="http://schemas.openxmlformats.org/officeDocument/2006/relationships/hyperlink" Target="https://www.parliament.uk/about/living-heritage/transformingsociety/electionsvoting/chartists/overview/chartistmovement/" TargetMode="External"/><Relationship Id="rId73"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anielbarnett.co.uk/site/blog/employment-blog/cjrs-furlough-scheme-extended-to-march-2021-061120" TargetMode="External"/><Relationship Id="rId22" Type="http://schemas.openxmlformats.org/officeDocument/2006/relationships/hyperlink" Target="https://www.cipd.co.uk/knowledge/strategy/organisational-development/pestle-analysis" TargetMode="External"/><Relationship Id="rId27" Type="http://schemas.openxmlformats.org/officeDocument/2006/relationships/hyperlink" Target="https://www.gov.uk/government/publications/good-work-plan/good-work-plan" TargetMode="External"/><Relationship Id="rId30" Type="http://schemas.openxmlformats.org/officeDocument/2006/relationships/hyperlink" Target="https://www.gov.uk/government/publications/thriving-at-work-a-review-of-mental-health-and-employers" TargetMode="External"/><Relationship Id="rId35" Type="http://schemas.openxmlformats.org/officeDocument/2006/relationships/hyperlink" Target="https://coronavirus.data.gov.uk/details/deaths" TargetMode="External"/><Relationship Id="rId43" Type="http://schemas.openxmlformats.org/officeDocument/2006/relationships/hyperlink" Target="https://www.iod.com/news/news/articles/Employee-Assistance-Programmes-and-Mental-Health-Hub" TargetMode="External"/><Relationship Id="rId48" Type="http://schemas.openxmlformats.org/officeDocument/2006/relationships/hyperlink" Target="https://labourbehindthelabel.net/wp-content/uploads/2020/06/LBL-Boohoo-WEB.pdf" TargetMode="External"/><Relationship Id="rId56" Type="http://schemas.openxmlformats.org/officeDocument/2006/relationships/hyperlink" Target="https://www.ons.gov.uk/economy/grossdomesticproductgdp/articles/coronavirusandtheimpactonoutputintheukeconomy/october2020" TargetMode="External"/><Relationship Id="rId64" Type="http://schemas.openxmlformats.org/officeDocument/2006/relationships/hyperlink" Target="https://www.tuc.org.uk/news/risks-union-health-and-safety-news-number-955-9-july-2020" TargetMode="External"/><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simplypsychology.org/maslow.html" TargetMode="External"/><Relationship Id="rId72" Type="http://schemas.openxmlformats.org/officeDocument/2006/relationships/image" Target="media/image5.emf"/><Relationship Id="rId3" Type="http://schemas.openxmlformats.org/officeDocument/2006/relationships/styles" Target="styles.xml"/><Relationship Id="rId12" Type="http://schemas.openxmlformats.org/officeDocument/2006/relationships/hyperlink" Target="https://www.acas.org.uk/grievance-procedure-step-by-step" TargetMode="External"/><Relationship Id="rId17" Type="http://schemas.openxmlformats.org/officeDocument/2006/relationships/hyperlink" Target="https://www.peoplemanagement.co.uk/news/articles/government-failed-to-ensure-gig-workers-health-and-safety" TargetMode="External"/><Relationship Id="rId25" Type="http://schemas.openxmlformats.org/officeDocument/2006/relationships/hyperlink" Target="https://www.legislation.gov.uk/ukpga/2020/7/contents/enacted" TargetMode="External"/><Relationship Id="rId33" Type="http://schemas.openxmlformats.org/officeDocument/2006/relationships/hyperlink" Target="https://wiserd.ac.uk/publications/homeworking-uk-and-during-2020-lockdown" TargetMode="External"/><Relationship Id="rId38" Type="http://schemas.openxmlformats.org/officeDocument/2006/relationships/hyperlink" Target="https://www.legislation.gov.uk/ukpga/1974/37/contents" TargetMode="External"/><Relationship Id="rId46" Type="http://schemas.openxmlformats.org/officeDocument/2006/relationships/hyperlink" Target="https://www.linkedin.com/pulse/how-covid-19-reshaping-our-vuca-environment-what-role-koshemani/?articleId=6646828524651057153" TargetMode="External"/><Relationship Id="rId59" Type="http://schemas.openxmlformats.org/officeDocument/2006/relationships/hyperlink" Target="https://www.peoplemanagement.co.uk/news/articles/cipd-annual-conference-2020-heroic-hr-josh-bersin-closing-keynote-" TargetMode="External"/><Relationship Id="rId67" Type="http://schemas.openxmlformats.org/officeDocument/2006/relationships/hyperlink" Target="https://croner.co.uk/resources/end-of-contract/survivor-syndrome/" TargetMode="External"/><Relationship Id="rId20" Type="http://schemas.openxmlformats.org/officeDocument/2006/relationships/hyperlink" Target="https://www.employment-studies.co.uk/resource/ies-working-home-wellbeing-survey" TargetMode="External"/><Relationship Id="rId41" Type="http://schemas.openxmlformats.org/officeDocument/2006/relationships/hyperlink" Target="https://www.hrtechnologist.com/articles/ai-in-hr/artificial-intelligence-ai-taking-over-hr-jobs/" TargetMode="External"/><Relationship Id="rId54" Type="http://schemas.openxmlformats.org/officeDocument/2006/relationships/hyperlink" Target="https://www.mind.org.uk/workplace/coronavirus-and-work/" TargetMode="External"/><Relationship Id="rId62" Type="http://schemas.openxmlformats.org/officeDocument/2006/relationships/hyperlink" Target="https://www.bbc.co.uk/news/uk-politics-55072003" TargetMode="External"/><Relationship Id="rId70" Type="http://schemas.openxmlformats.org/officeDocument/2006/relationships/image" Target="media/image3.emf"/><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CoreTextbook</b:Tag>
    <b:SourceType>Book</b:SourceType>
    <b:Guid>{5A526504-F79B-4FFE-9184-56EC8235F6B2}</b:Guid>
    <b:Author>
      <b:Author>
        <b:NameList>
          <b:Person>
            <b:Last>Bennett</b:Last>
            <b:First>Saundry</b:First>
            <b:Middle>and Fisher</b:Middle>
          </b:Person>
        </b:NameList>
      </b:Author>
    </b:Author>
    <b:Title>Managing Employment Relations</b:Title>
    <b:Year>2020</b:Year>
    <b:City>London</b:City>
    <b:Publisher>Kogan Page</b:Publisher>
    <b:Edition>7th</b:Edition>
    <b:RefOrder>1</b:RefOrder>
  </b:Source>
</b:Sources>
</file>

<file path=customXml/itemProps1.xml><?xml version="1.0" encoding="utf-8"?>
<ds:datastoreItem xmlns:ds="http://schemas.openxmlformats.org/officeDocument/2006/customXml" ds:itemID="{D1AEE661-FE52-42C3-938D-4F1CBCC2A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8646</Words>
  <Characters>49287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Parfitt</dc:creator>
  <cp:keywords/>
  <dc:description/>
  <cp:lastModifiedBy>Rachel Parfitt</cp:lastModifiedBy>
  <cp:revision>3</cp:revision>
  <dcterms:created xsi:type="dcterms:W3CDTF">2021-01-01T11:17:00Z</dcterms:created>
  <dcterms:modified xsi:type="dcterms:W3CDTF">2021-01-01T11:22:00Z</dcterms:modified>
</cp:coreProperties>
</file>