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545CAED2" w:rsidR="00587CE6" w:rsidRPr="00587CE6" w:rsidRDefault="00272657" w:rsidP="00587CE6">
            <w:pPr>
              <w:spacing w:after="0" w:line="240" w:lineRule="auto"/>
              <w:rPr>
                <w:rFonts w:ascii="Arial" w:eastAsia="Times New Roman" w:hAnsi="Arial" w:cs="Arial"/>
                <w:sz w:val="20"/>
                <w:szCs w:val="20"/>
              </w:rPr>
            </w:pPr>
            <w:r>
              <w:rPr>
                <w:rFonts w:ascii="Arial" w:eastAsia="Times New Roman" w:hAnsi="Arial" w:cs="Arial"/>
                <w:sz w:val="20"/>
                <w:szCs w:val="20"/>
              </w:rPr>
              <w:t>Joanne Davies</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48137083" w:rsidR="00587CE6" w:rsidRPr="00587CE6" w:rsidRDefault="001939B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Community Care &amp; Development </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7163ACE5"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BM</w:t>
            </w:r>
            <w:r w:rsidR="00007C87">
              <w:rPr>
                <w:rFonts w:ascii="Arial" w:eastAsia="Times New Roman" w:hAnsi="Arial" w:cs="Arial"/>
                <w:sz w:val="20"/>
                <w:szCs w:val="20"/>
              </w:rPr>
              <w:t>HP</w:t>
            </w:r>
            <w:r w:rsidR="00FD1B88">
              <w:rPr>
                <w:rFonts w:ascii="Arial" w:eastAsia="Times New Roman" w:hAnsi="Arial" w:cs="Arial"/>
                <w:sz w:val="20"/>
                <w:szCs w:val="20"/>
              </w:rPr>
              <w:t>60</w:t>
            </w:r>
            <w:r w:rsidR="00BA032E">
              <w:rPr>
                <w:rFonts w:ascii="Arial" w:eastAsia="Times New Roman" w:hAnsi="Arial" w:cs="Arial"/>
                <w:sz w:val="20"/>
                <w:szCs w:val="20"/>
              </w:rPr>
              <w:t>22</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4694A6AF" w:rsidR="00587CE6" w:rsidRPr="00587CE6" w:rsidRDefault="00085781"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9DB586" w14:textId="18916581" w:rsidR="00587CE6" w:rsidRPr="00587CE6" w:rsidRDefault="006D06C4" w:rsidP="00587CE6">
            <w:pPr>
              <w:spacing w:after="0" w:line="240" w:lineRule="auto"/>
              <w:rPr>
                <w:rFonts w:ascii="Arial" w:eastAsia="Times New Roman" w:hAnsi="Arial" w:cs="Arial"/>
                <w:sz w:val="20"/>
                <w:szCs w:val="20"/>
              </w:rPr>
            </w:pPr>
            <w:r>
              <w:rPr>
                <w:rFonts w:ascii="Arial" w:eastAsia="Times New Roman" w:hAnsi="Arial" w:cs="Arial"/>
                <w:sz w:val="20"/>
                <w:szCs w:val="20"/>
              </w:rPr>
              <w:t>1 &amp; 2</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B209874" w14:textId="77777777" w:rsidR="00077ACF" w:rsidRDefault="0027265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p w14:paraId="74103277" w14:textId="0FB05270" w:rsidR="00272657" w:rsidRPr="00587CE6" w:rsidRDefault="0027265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FD1B88">
              <w:rPr>
                <w:rFonts w:ascii="Arial" w:eastAsia="Times New Roman" w:hAnsi="Arial" w:cs="Arial"/>
                <w:sz w:val="20"/>
                <w:szCs w:val="20"/>
                <w:highlight w:val="yellow"/>
                <w:lang w:eastAsia="en-GB"/>
              </w:rPr>
              <w:sym w:font="Wingdings" w:char="F06F"/>
            </w:r>
            <w:r w:rsidRPr="00FD1B88">
              <w:rPr>
                <w:rFonts w:ascii="Arial" w:eastAsia="Times New Roman" w:hAnsi="Arial" w:cs="Arial"/>
                <w:sz w:val="20"/>
                <w:szCs w:val="20"/>
                <w:highlight w:val="yellow"/>
                <w:lang w:eastAsia="en-GB"/>
              </w:rPr>
              <w:t xml:space="preserve"> </w:t>
            </w:r>
            <w:r w:rsidRPr="00FD1B88">
              <w:rPr>
                <w:rFonts w:ascii="Arial" w:eastAsia="Times New Roman" w:hAnsi="Arial" w:cs="Arial"/>
                <w:sz w:val="20"/>
                <w:szCs w:val="20"/>
                <w:highlight w:val="yellow"/>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196DB5C9" w:rsidR="00587CE6" w:rsidRPr="00587CE6" w:rsidRDefault="00587CE6" w:rsidP="00587CE6">
            <w:pPr>
              <w:spacing w:after="0" w:line="240" w:lineRule="auto"/>
              <w:jc w:val="center"/>
              <w:rPr>
                <w:rFonts w:ascii="Arial" w:eastAsia="Times New Roman" w:hAnsi="Arial" w:cs="Arial"/>
                <w:sz w:val="20"/>
                <w:szCs w:val="20"/>
                <w:lang w:val="cy-GB"/>
              </w:rPr>
            </w:pPr>
            <w:r w:rsidRPr="00FD1B88">
              <w:rPr>
                <w:rFonts w:ascii="Arial" w:eastAsia="Times New Roman" w:hAnsi="Arial" w:cs="Arial"/>
                <w:sz w:val="20"/>
                <w:szCs w:val="20"/>
                <w:lang w:eastAsia="en-GB"/>
              </w:rPr>
              <w:t xml:space="preserve"> </w:t>
            </w:r>
            <w:r w:rsidRPr="00FD1B88">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0E4C1DB6" w:rsidR="00587CE6" w:rsidRPr="00587CE6" w:rsidRDefault="00085781" w:rsidP="00587CE6">
            <w:pPr>
              <w:spacing w:after="0" w:line="240" w:lineRule="auto"/>
              <w:jc w:val="center"/>
              <w:rPr>
                <w:rFonts w:ascii="Arial" w:eastAsia="Times New Roman" w:hAnsi="Arial" w:cs="Arial"/>
                <w:sz w:val="20"/>
                <w:szCs w:val="20"/>
                <w:lang w:val="cy-GB"/>
              </w:rPr>
            </w:pPr>
            <w:r w:rsidRPr="00007C87">
              <w:rPr>
                <w:rFonts w:ascii="Arial" w:eastAsia="Times New Roman" w:hAnsi="Arial" w:cs="Arial"/>
                <w:i/>
                <w:sz w:val="20"/>
                <w:szCs w:val="20"/>
                <w:lang w:val="cy-GB"/>
              </w:rPr>
              <w:t>Semester 3</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5393BA85" w:rsidR="00587CE6" w:rsidRPr="00587CE6" w:rsidRDefault="00BA032E"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highlight w:val="yellow"/>
                <w:lang w:eastAsia="en-GB"/>
              </w:rPr>
              <w:t xml:space="preserve">Poster &amp; </w:t>
            </w:r>
            <w:r w:rsidR="00F22937" w:rsidRPr="00F22937">
              <w:rPr>
                <w:rFonts w:ascii="Arial" w:eastAsia="Times New Roman" w:hAnsi="Arial" w:cs="Arial"/>
                <w:sz w:val="20"/>
                <w:szCs w:val="20"/>
                <w:highlight w:val="yellow"/>
                <w:lang w:eastAsia="en-GB"/>
              </w:rPr>
              <w:t>Report</w:t>
            </w:r>
            <w:r w:rsidR="00F22937">
              <w:rPr>
                <w:rFonts w:ascii="Arial" w:eastAsia="Times New Roman" w:hAnsi="Arial" w:cs="Arial"/>
                <w:sz w:val="20"/>
                <w:szCs w:val="20"/>
                <w:lang w:eastAsia="en-GB"/>
              </w:rPr>
              <w:t xml:space="preserve"> </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007C87">
              <w:rPr>
                <w:rFonts w:ascii="Arial" w:eastAsia="Times New Roman" w:hAnsi="Arial" w:cs="Arial"/>
                <w:sz w:val="20"/>
                <w:szCs w:val="20"/>
                <w:lang w:eastAsia="en-GB"/>
              </w:rPr>
              <w:sym w:font="Wingdings" w:char="F06F"/>
            </w:r>
            <w:r w:rsidRPr="00007C87">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2C2E700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5094DFD5"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C5BE9">
              <w:rPr>
                <w:rFonts w:ascii="Arial" w:eastAsia="Times New Roman" w:hAnsi="Arial" w:cs="Arial"/>
                <w:i/>
                <w:sz w:val="20"/>
                <w:szCs w:val="20"/>
              </w:rPr>
              <w:t>/No</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79"/>
        <w:gridCol w:w="1133"/>
        <w:gridCol w:w="1138"/>
        <w:gridCol w:w="850"/>
        <w:gridCol w:w="946"/>
        <w:gridCol w:w="3305"/>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FF1DCD">
        <w:trPr>
          <w:trHeight w:val="300"/>
        </w:trPr>
        <w:tc>
          <w:tcPr>
            <w:tcW w:w="1979"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133"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8"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0"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946"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5"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A33676" w:rsidRPr="00587CE6" w14:paraId="1D3F56F6" w14:textId="77777777" w:rsidTr="00FF1DCD">
        <w:tc>
          <w:tcPr>
            <w:tcW w:w="1979" w:type="dxa"/>
          </w:tcPr>
          <w:p w14:paraId="4AB743CF" w14:textId="7FB8E5B3" w:rsidR="00A33676" w:rsidRDefault="00A33676" w:rsidP="00A33676">
            <w:pPr>
              <w:spacing w:after="0" w:line="240" w:lineRule="auto"/>
              <w:rPr>
                <w:rFonts w:ascii="Arial" w:hAnsi="Arial" w:cs="Arial"/>
                <w:b/>
                <w:bCs/>
              </w:rPr>
            </w:pPr>
            <w:proofErr w:type="spellStart"/>
            <w:r>
              <w:rPr>
                <w:rFonts w:ascii="Arial" w:hAnsi="Arial" w:cs="Arial"/>
                <w:b/>
                <w:bCs/>
              </w:rPr>
              <w:t>Nageena</w:t>
            </w:r>
            <w:proofErr w:type="spellEnd"/>
            <w:r>
              <w:rPr>
                <w:rFonts w:ascii="Arial" w:hAnsi="Arial" w:cs="Arial"/>
                <w:b/>
                <w:bCs/>
              </w:rPr>
              <w:t xml:space="preserve"> Ahmed </w:t>
            </w:r>
          </w:p>
        </w:tc>
        <w:tc>
          <w:tcPr>
            <w:tcW w:w="1133" w:type="dxa"/>
          </w:tcPr>
          <w:p w14:paraId="0CD59721" w14:textId="77777777" w:rsidR="00A33676" w:rsidRDefault="00A33676" w:rsidP="00A33676">
            <w:pPr>
              <w:spacing w:after="0" w:line="240" w:lineRule="auto"/>
              <w:rPr>
                <w:rFonts w:ascii="Arial" w:hAnsi="Arial" w:cs="Arial"/>
                <w:b/>
                <w:bCs/>
              </w:rPr>
            </w:pPr>
            <w:r>
              <w:rPr>
                <w:rFonts w:ascii="Arial" w:hAnsi="Arial" w:cs="Arial"/>
                <w:b/>
                <w:bCs/>
              </w:rPr>
              <w:t>Part 1 40/50</w:t>
            </w:r>
          </w:p>
          <w:p w14:paraId="5B16B901" w14:textId="77777777" w:rsidR="00A33676" w:rsidRDefault="00A33676" w:rsidP="00A33676">
            <w:pPr>
              <w:spacing w:after="0" w:line="240" w:lineRule="auto"/>
              <w:rPr>
                <w:rFonts w:ascii="Arial" w:hAnsi="Arial" w:cs="Arial"/>
                <w:b/>
                <w:bCs/>
              </w:rPr>
            </w:pPr>
            <w:r>
              <w:rPr>
                <w:rFonts w:ascii="Arial" w:hAnsi="Arial" w:cs="Arial"/>
                <w:b/>
                <w:bCs/>
              </w:rPr>
              <w:t>Part 2 41/50</w:t>
            </w:r>
          </w:p>
          <w:p w14:paraId="73B1398F" w14:textId="0588F5B2" w:rsidR="00A33676" w:rsidRDefault="00A33676" w:rsidP="00A33676">
            <w:pPr>
              <w:spacing w:after="0" w:line="240" w:lineRule="auto"/>
              <w:rPr>
                <w:rFonts w:ascii="Arial" w:hAnsi="Arial" w:cs="Arial"/>
                <w:b/>
                <w:bCs/>
              </w:rPr>
            </w:pPr>
            <w:r>
              <w:rPr>
                <w:rFonts w:ascii="Arial" w:hAnsi="Arial" w:cs="Arial"/>
                <w:b/>
                <w:bCs/>
              </w:rPr>
              <w:t>Overall 81%</w:t>
            </w:r>
          </w:p>
        </w:tc>
        <w:tc>
          <w:tcPr>
            <w:tcW w:w="1138" w:type="dxa"/>
          </w:tcPr>
          <w:p w14:paraId="0ACE38CE" w14:textId="77777777" w:rsidR="00A33676" w:rsidRDefault="00A33676" w:rsidP="00A33676">
            <w:pPr>
              <w:spacing w:after="0" w:line="240" w:lineRule="auto"/>
              <w:rPr>
                <w:rFonts w:ascii="Arial" w:hAnsi="Arial" w:cs="Arial"/>
                <w:b/>
                <w:bCs/>
              </w:rPr>
            </w:pPr>
            <w:r>
              <w:rPr>
                <w:rFonts w:ascii="Arial" w:hAnsi="Arial" w:cs="Arial"/>
                <w:b/>
                <w:bCs/>
              </w:rPr>
              <w:t>Part 1 40/50</w:t>
            </w:r>
          </w:p>
          <w:p w14:paraId="2465FE78" w14:textId="77777777" w:rsidR="00A33676" w:rsidRDefault="00A33676" w:rsidP="00A33676">
            <w:pPr>
              <w:spacing w:after="0" w:line="240" w:lineRule="auto"/>
              <w:rPr>
                <w:rFonts w:ascii="Arial" w:hAnsi="Arial" w:cs="Arial"/>
                <w:b/>
                <w:bCs/>
              </w:rPr>
            </w:pPr>
            <w:r>
              <w:rPr>
                <w:rFonts w:ascii="Arial" w:hAnsi="Arial" w:cs="Arial"/>
                <w:b/>
                <w:bCs/>
              </w:rPr>
              <w:t>Part 2 41/50</w:t>
            </w:r>
          </w:p>
          <w:p w14:paraId="70FA0939" w14:textId="77E00DF1" w:rsidR="00A33676" w:rsidRPr="00587CE6" w:rsidRDefault="00A33676" w:rsidP="00A33676">
            <w:pPr>
              <w:spacing w:after="0" w:line="240" w:lineRule="auto"/>
              <w:rPr>
                <w:rFonts w:ascii="Arial" w:hAnsi="Arial" w:cs="Arial"/>
                <w:b/>
                <w:bCs/>
              </w:rPr>
            </w:pPr>
            <w:r>
              <w:rPr>
                <w:rFonts w:ascii="Arial" w:hAnsi="Arial" w:cs="Arial"/>
                <w:b/>
                <w:bCs/>
              </w:rPr>
              <w:t>Overall 81%</w:t>
            </w:r>
          </w:p>
        </w:tc>
        <w:tc>
          <w:tcPr>
            <w:tcW w:w="850" w:type="dxa"/>
          </w:tcPr>
          <w:p w14:paraId="4340CDA9" w14:textId="77777777" w:rsidR="00A33676" w:rsidRPr="00587CE6" w:rsidRDefault="00A33676" w:rsidP="00A33676">
            <w:pPr>
              <w:spacing w:after="0" w:line="240" w:lineRule="auto"/>
              <w:rPr>
                <w:rFonts w:ascii="Arial" w:hAnsi="Arial" w:cs="Arial"/>
                <w:b/>
                <w:bCs/>
              </w:rPr>
            </w:pPr>
          </w:p>
        </w:tc>
        <w:tc>
          <w:tcPr>
            <w:tcW w:w="946" w:type="dxa"/>
          </w:tcPr>
          <w:p w14:paraId="281EB346" w14:textId="77777777" w:rsidR="00A33676" w:rsidRPr="00587CE6" w:rsidRDefault="00A33676" w:rsidP="00A33676">
            <w:pPr>
              <w:spacing w:after="0" w:line="240" w:lineRule="auto"/>
              <w:rPr>
                <w:rFonts w:ascii="Arial" w:hAnsi="Arial" w:cs="Arial"/>
                <w:b/>
                <w:bCs/>
              </w:rPr>
            </w:pPr>
          </w:p>
        </w:tc>
        <w:tc>
          <w:tcPr>
            <w:tcW w:w="3305" w:type="dxa"/>
          </w:tcPr>
          <w:p w14:paraId="575FB55C" w14:textId="5F3F9CDE" w:rsidR="00BC1687" w:rsidRDefault="00BC1687" w:rsidP="00BC1687">
            <w:pPr>
              <w:shd w:val="clear" w:color="auto" w:fill="FFFFFF"/>
              <w:spacing w:after="0" w:line="240" w:lineRule="auto"/>
              <w:rPr>
                <w:rFonts w:ascii="Helvetica" w:hAnsi="Helvetica" w:cs="Helvetica"/>
                <w:color w:val="283041"/>
                <w:sz w:val="21"/>
                <w:szCs w:val="21"/>
                <w:lang w:eastAsia="en-GB"/>
              </w:rPr>
            </w:pPr>
            <w:r w:rsidRPr="00BC1687">
              <w:rPr>
                <w:rFonts w:ascii="Helvetica" w:hAnsi="Helvetica" w:cs="Helvetica"/>
                <w:color w:val="283041"/>
                <w:sz w:val="21"/>
                <w:szCs w:val="21"/>
                <w:lang w:eastAsia="en-GB"/>
              </w:rPr>
              <w:t>I totally agree with the first marker’s marks where the marking was done thoroughly; I am glad to see that the marker acted reasonably by providing detailed feedback from the contents page to the reference list page.</w:t>
            </w:r>
          </w:p>
          <w:p w14:paraId="2671D07C" w14:textId="7757E4BC" w:rsidR="006E56B5" w:rsidRDefault="006E56B5" w:rsidP="00BC1687">
            <w:pPr>
              <w:shd w:val="clear" w:color="auto" w:fill="FFFFFF"/>
              <w:spacing w:after="0" w:line="240" w:lineRule="auto"/>
              <w:rPr>
                <w:rFonts w:ascii="Helvetica" w:hAnsi="Helvetica" w:cs="Helvetica"/>
                <w:color w:val="283041"/>
                <w:sz w:val="21"/>
                <w:szCs w:val="21"/>
                <w:lang w:eastAsia="en-GB"/>
              </w:rPr>
            </w:pPr>
          </w:p>
          <w:p w14:paraId="01EEE947" w14:textId="103EA83F" w:rsidR="006E56B5" w:rsidRPr="00BC1687" w:rsidRDefault="006E56B5" w:rsidP="00BC1687">
            <w:pPr>
              <w:shd w:val="clear" w:color="auto" w:fill="FFFFFF"/>
              <w:spacing w:after="0" w:line="240" w:lineRule="auto"/>
              <w:rPr>
                <w:rFonts w:ascii="Helvetica" w:hAnsi="Helvetica" w:cs="Helvetica"/>
                <w:color w:val="283041"/>
                <w:sz w:val="21"/>
                <w:szCs w:val="21"/>
                <w:lang w:eastAsia="en-GB"/>
              </w:rPr>
            </w:pPr>
            <w:r>
              <w:rPr>
                <w:rFonts w:ascii="Helvetica" w:hAnsi="Helvetica" w:cs="Helvetica"/>
                <w:color w:val="283041"/>
                <w:sz w:val="21"/>
                <w:szCs w:val="21"/>
                <w:shd w:val="clear" w:color="auto" w:fill="FFFFFF"/>
              </w:rPr>
              <w:t xml:space="preserve">However, </w:t>
            </w:r>
            <w:r>
              <w:rPr>
                <w:rFonts w:ascii="Helvetica" w:hAnsi="Helvetica" w:cs="Helvetica"/>
                <w:color w:val="283041"/>
                <w:sz w:val="21"/>
                <w:szCs w:val="21"/>
                <w:shd w:val="clear" w:color="auto" w:fill="FFFFFF"/>
              </w:rPr>
              <w:t>for Part 2</w:t>
            </w:r>
            <w:r w:rsidR="00B1721A">
              <w:rPr>
                <w:rFonts w:ascii="Helvetica" w:hAnsi="Helvetica" w:cs="Helvetica"/>
                <w:color w:val="283041"/>
                <w:sz w:val="21"/>
                <w:szCs w:val="21"/>
                <w:shd w:val="clear" w:color="auto" w:fill="FFFFFF"/>
              </w:rPr>
              <w:t xml:space="preserve">: </w:t>
            </w:r>
            <w:r>
              <w:rPr>
                <w:rFonts w:ascii="Helvetica" w:hAnsi="Helvetica" w:cs="Helvetica"/>
                <w:color w:val="283041"/>
                <w:sz w:val="21"/>
                <w:szCs w:val="21"/>
                <w:shd w:val="clear" w:color="auto" w:fill="FFFFFF"/>
              </w:rPr>
              <w:t xml:space="preserve">one minor point </w:t>
            </w:r>
            <w:r w:rsidR="00930041">
              <w:rPr>
                <w:rFonts w:ascii="Helvetica" w:hAnsi="Helvetica" w:cs="Helvetica"/>
                <w:color w:val="283041"/>
                <w:sz w:val="21"/>
                <w:szCs w:val="21"/>
                <w:shd w:val="clear" w:color="auto" w:fill="FFFFFF"/>
              </w:rPr>
              <w:t xml:space="preserve">where I made a comment on Turnitin </w:t>
            </w:r>
            <w:r>
              <w:rPr>
                <w:rFonts w:ascii="Helvetica" w:hAnsi="Helvetica" w:cs="Helvetica"/>
                <w:color w:val="283041"/>
                <w:sz w:val="21"/>
                <w:szCs w:val="21"/>
                <w:shd w:val="clear" w:color="auto" w:fill="FFFFFF"/>
              </w:rPr>
              <w:t xml:space="preserve">for </w:t>
            </w:r>
            <w:r w:rsidR="00930041">
              <w:rPr>
                <w:rFonts w:ascii="Helvetica" w:hAnsi="Helvetica" w:cs="Helvetica"/>
                <w:color w:val="283041"/>
                <w:sz w:val="21"/>
                <w:szCs w:val="21"/>
                <w:shd w:val="clear" w:color="auto" w:fill="FFFFFF"/>
              </w:rPr>
              <w:t xml:space="preserve">the </w:t>
            </w:r>
            <w:r w:rsidR="00B1721A">
              <w:rPr>
                <w:rFonts w:ascii="Helvetica" w:hAnsi="Helvetica" w:cs="Helvetica"/>
                <w:color w:val="283041"/>
                <w:sz w:val="21"/>
                <w:szCs w:val="21"/>
                <w:shd w:val="clear" w:color="auto" w:fill="FFFFFF"/>
              </w:rPr>
              <w:t xml:space="preserve">student’s </w:t>
            </w:r>
            <w:r>
              <w:rPr>
                <w:rFonts w:ascii="Helvetica" w:hAnsi="Helvetica" w:cs="Helvetica"/>
                <w:color w:val="283041"/>
                <w:sz w:val="21"/>
                <w:szCs w:val="21"/>
                <w:shd w:val="clear" w:color="auto" w:fill="FFFFFF"/>
              </w:rPr>
              <w:t>future improvement</w:t>
            </w:r>
            <w:r w:rsidR="003E5DE7">
              <w:rPr>
                <w:rFonts w:ascii="Helvetica" w:hAnsi="Helvetica" w:cs="Helvetica"/>
                <w:color w:val="283041"/>
                <w:sz w:val="21"/>
                <w:szCs w:val="21"/>
                <w:shd w:val="clear" w:color="auto" w:fill="FFFFFF"/>
              </w:rPr>
              <w:t xml:space="preserve"> as </w:t>
            </w:r>
            <w:r w:rsidR="00D87A67">
              <w:rPr>
                <w:rFonts w:ascii="Helvetica" w:hAnsi="Helvetica" w:cs="Helvetica"/>
                <w:color w:val="283041"/>
                <w:sz w:val="21"/>
                <w:szCs w:val="21"/>
                <w:shd w:val="clear" w:color="auto" w:fill="FFFFFF"/>
              </w:rPr>
              <w:t>‘</w:t>
            </w:r>
            <w:r>
              <w:rPr>
                <w:rFonts w:ascii="Helvetica" w:hAnsi="Helvetica" w:cs="Helvetica"/>
                <w:color w:val="283041"/>
                <w:sz w:val="21"/>
                <w:szCs w:val="21"/>
                <w:shd w:val="clear" w:color="auto" w:fill="FFFFFF"/>
              </w:rPr>
              <w:t xml:space="preserve">please refer to your Harvard referencing guidebook as the </w:t>
            </w:r>
            <w:proofErr w:type="spellStart"/>
            <w:r>
              <w:rPr>
                <w:rFonts w:ascii="Helvetica" w:hAnsi="Helvetica" w:cs="Helvetica"/>
                <w:color w:val="283041"/>
                <w:sz w:val="21"/>
                <w:szCs w:val="21"/>
                <w:shd w:val="clear" w:color="auto" w:fill="FFFFFF"/>
              </w:rPr>
              <w:t>Youtube</w:t>
            </w:r>
            <w:proofErr w:type="spellEnd"/>
            <w:r>
              <w:rPr>
                <w:rFonts w:ascii="Helvetica" w:hAnsi="Helvetica" w:cs="Helvetica"/>
                <w:color w:val="283041"/>
                <w:sz w:val="21"/>
                <w:szCs w:val="21"/>
                <w:shd w:val="clear" w:color="auto" w:fill="FFFFFF"/>
              </w:rPr>
              <w:t xml:space="preserve"> citation </w:t>
            </w:r>
            <w:r w:rsidR="00D87A67">
              <w:rPr>
                <w:rFonts w:ascii="Helvetica" w:hAnsi="Helvetica" w:cs="Helvetica"/>
                <w:color w:val="283041"/>
                <w:sz w:val="21"/>
                <w:szCs w:val="21"/>
                <w:shd w:val="clear" w:color="auto" w:fill="FFFFFF"/>
              </w:rPr>
              <w:t xml:space="preserve">in the texts </w:t>
            </w:r>
            <w:r w:rsidR="00FB76B6">
              <w:rPr>
                <w:rFonts w:ascii="Helvetica" w:hAnsi="Helvetica" w:cs="Helvetica"/>
                <w:color w:val="283041"/>
                <w:sz w:val="21"/>
                <w:szCs w:val="21"/>
                <w:shd w:val="clear" w:color="auto" w:fill="FFFFFF"/>
              </w:rPr>
              <w:t xml:space="preserve">as well as in the </w:t>
            </w:r>
            <w:r>
              <w:rPr>
                <w:rFonts w:ascii="Helvetica" w:hAnsi="Helvetica" w:cs="Helvetica"/>
                <w:color w:val="283041"/>
                <w:sz w:val="21"/>
                <w:szCs w:val="21"/>
                <w:shd w:val="clear" w:color="auto" w:fill="FFFFFF"/>
              </w:rPr>
              <w:t>reference list entry are not quite right.</w:t>
            </w:r>
            <w:r w:rsidR="00D87A67">
              <w:rPr>
                <w:rFonts w:ascii="Helvetica" w:hAnsi="Helvetica" w:cs="Helvetica"/>
                <w:color w:val="283041"/>
                <w:sz w:val="21"/>
                <w:szCs w:val="21"/>
                <w:shd w:val="clear" w:color="auto" w:fill="FFFFFF"/>
              </w:rPr>
              <w:t>’</w:t>
            </w:r>
          </w:p>
          <w:p w14:paraId="3CD046F7" w14:textId="2E88F65A" w:rsidR="00A33676" w:rsidRPr="00587CE6" w:rsidRDefault="00A33676" w:rsidP="00A33676">
            <w:pPr>
              <w:spacing w:after="0" w:line="240" w:lineRule="auto"/>
              <w:rPr>
                <w:rFonts w:ascii="Arial" w:hAnsi="Arial" w:cs="Arial"/>
                <w:b/>
                <w:bCs/>
              </w:rPr>
            </w:pPr>
          </w:p>
        </w:tc>
      </w:tr>
      <w:tr w:rsidR="00CA52E0" w:rsidRPr="00587CE6" w14:paraId="15F1FD09" w14:textId="77777777" w:rsidTr="00FF1DCD">
        <w:tc>
          <w:tcPr>
            <w:tcW w:w="1979" w:type="dxa"/>
          </w:tcPr>
          <w:p w14:paraId="12D9E2FC" w14:textId="48DBC768" w:rsidR="00CA52E0" w:rsidRDefault="00CA52E0" w:rsidP="00CA52E0">
            <w:pPr>
              <w:spacing w:after="0" w:line="240" w:lineRule="auto"/>
              <w:rPr>
                <w:rFonts w:ascii="Arial" w:hAnsi="Arial" w:cs="Arial"/>
                <w:b/>
                <w:bCs/>
              </w:rPr>
            </w:pPr>
            <w:r>
              <w:rPr>
                <w:rFonts w:ascii="Arial" w:hAnsi="Arial" w:cs="Arial"/>
                <w:b/>
                <w:bCs/>
              </w:rPr>
              <w:lastRenderedPageBreak/>
              <w:t>Naseem Khan</w:t>
            </w:r>
          </w:p>
        </w:tc>
        <w:tc>
          <w:tcPr>
            <w:tcW w:w="1133" w:type="dxa"/>
          </w:tcPr>
          <w:p w14:paraId="12C82444" w14:textId="4992FAD7" w:rsidR="00CA52E0" w:rsidRDefault="00CA52E0" w:rsidP="00CA52E0">
            <w:pPr>
              <w:spacing w:after="0" w:line="240" w:lineRule="auto"/>
              <w:rPr>
                <w:rFonts w:ascii="Arial" w:hAnsi="Arial" w:cs="Arial"/>
                <w:b/>
                <w:bCs/>
              </w:rPr>
            </w:pPr>
            <w:r>
              <w:rPr>
                <w:rFonts w:ascii="Arial" w:hAnsi="Arial" w:cs="Arial"/>
                <w:b/>
                <w:bCs/>
              </w:rPr>
              <w:t>Part 1 41/50</w:t>
            </w:r>
          </w:p>
          <w:p w14:paraId="23240C43" w14:textId="5EE2C2A5" w:rsidR="00CA52E0" w:rsidRDefault="00CA52E0" w:rsidP="00CA52E0">
            <w:pPr>
              <w:spacing w:after="0" w:line="240" w:lineRule="auto"/>
              <w:rPr>
                <w:rFonts w:ascii="Arial" w:hAnsi="Arial" w:cs="Arial"/>
                <w:b/>
                <w:bCs/>
              </w:rPr>
            </w:pPr>
            <w:r>
              <w:rPr>
                <w:rFonts w:ascii="Arial" w:hAnsi="Arial" w:cs="Arial"/>
                <w:b/>
                <w:bCs/>
              </w:rPr>
              <w:t>Part 2 35/50</w:t>
            </w:r>
          </w:p>
          <w:p w14:paraId="4BE5863C" w14:textId="22273466" w:rsidR="00CA52E0" w:rsidRDefault="00CA52E0" w:rsidP="00CA52E0">
            <w:pPr>
              <w:spacing w:after="0" w:line="240" w:lineRule="auto"/>
              <w:rPr>
                <w:rFonts w:ascii="Arial" w:hAnsi="Arial" w:cs="Arial"/>
                <w:b/>
                <w:bCs/>
              </w:rPr>
            </w:pPr>
            <w:r>
              <w:rPr>
                <w:rFonts w:ascii="Arial" w:hAnsi="Arial" w:cs="Arial"/>
                <w:b/>
                <w:bCs/>
              </w:rPr>
              <w:t>Overall 76%</w:t>
            </w:r>
          </w:p>
        </w:tc>
        <w:tc>
          <w:tcPr>
            <w:tcW w:w="1138" w:type="dxa"/>
          </w:tcPr>
          <w:p w14:paraId="6983DA46" w14:textId="77777777" w:rsidR="00CA52E0" w:rsidRDefault="00CA52E0" w:rsidP="00CA52E0">
            <w:pPr>
              <w:spacing w:after="0" w:line="240" w:lineRule="auto"/>
              <w:rPr>
                <w:rFonts w:ascii="Arial" w:hAnsi="Arial" w:cs="Arial"/>
                <w:b/>
                <w:bCs/>
              </w:rPr>
            </w:pPr>
            <w:r>
              <w:rPr>
                <w:rFonts w:ascii="Arial" w:hAnsi="Arial" w:cs="Arial"/>
                <w:b/>
                <w:bCs/>
              </w:rPr>
              <w:t>Part 1 41/50</w:t>
            </w:r>
          </w:p>
          <w:p w14:paraId="025995DC" w14:textId="77777777" w:rsidR="00CA52E0" w:rsidRDefault="00CA52E0" w:rsidP="00CA52E0">
            <w:pPr>
              <w:spacing w:after="0" w:line="240" w:lineRule="auto"/>
              <w:rPr>
                <w:rFonts w:ascii="Arial" w:hAnsi="Arial" w:cs="Arial"/>
                <w:b/>
                <w:bCs/>
              </w:rPr>
            </w:pPr>
            <w:r>
              <w:rPr>
                <w:rFonts w:ascii="Arial" w:hAnsi="Arial" w:cs="Arial"/>
                <w:b/>
                <w:bCs/>
              </w:rPr>
              <w:t>Part 2 35/50</w:t>
            </w:r>
          </w:p>
          <w:p w14:paraId="3F5B777A" w14:textId="41D6D803" w:rsidR="00CA52E0" w:rsidRPr="00587CE6" w:rsidRDefault="00CA52E0" w:rsidP="00CA52E0">
            <w:pPr>
              <w:spacing w:after="0" w:line="240" w:lineRule="auto"/>
              <w:rPr>
                <w:rFonts w:ascii="Arial" w:hAnsi="Arial" w:cs="Arial"/>
                <w:b/>
                <w:bCs/>
              </w:rPr>
            </w:pPr>
            <w:r>
              <w:rPr>
                <w:rFonts w:ascii="Arial" w:hAnsi="Arial" w:cs="Arial"/>
                <w:b/>
                <w:bCs/>
              </w:rPr>
              <w:t>Overall 76%</w:t>
            </w:r>
          </w:p>
        </w:tc>
        <w:tc>
          <w:tcPr>
            <w:tcW w:w="850" w:type="dxa"/>
          </w:tcPr>
          <w:p w14:paraId="33034855" w14:textId="77777777" w:rsidR="00CA52E0" w:rsidRPr="00587CE6" w:rsidRDefault="00CA52E0" w:rsidP="00CA52E0">
            <w:pPr>
              <w:spacing w:after="0" w:line="240" w:lineRule="auto"/>
              <w:rPr>
                <w:rFonts w:ascii="Arial" w:hAnsi="Arial" w:cs="Arial"/>
                <w:b/>
                <w:bCs/>
              </w:rPr>
            </w:pPr>
          </w:p>
        </w:tc>
        <w:tc>
          <w:tcPr>
            <w:tcW w:w="946" w:type="dxa"/>
          </w:tcPr>
          <w:p w14:paraId="1FFAA385" w14:textId="77777777" w:rsidR="00CA52E0" w:rsidRPr="00587CE6" w:rsidRDefault="00CA52E0" w:rsidP="00CA52E0">
            <w:pPr>
              <w:spacing w:after="0" w:line="240" w:lineRule="auto"/>
              <w:rPr>
                <w:rFonts w:ascii="Arial" w:hAnsi="Arial" w:cs="Arial"/>
                <w:b/>
                <w:bCs/>
              </w:rPr>
            </w:pPr>
          </w:p>
        </w:tc>
        <w:tc>
          <w:tcPr>
            <w:tcW w:w="3305" w:type="dxa"/>
          </w:tcPr>
          <w:p w14:paraId="14E141DE" w14:textId="77777777" w:rsidR="00BC1687" w:rsidRPr="00BC1687" w:rsidRDefault="00BC1687" w:rsidP="00BC1687">
            <w:pPr>
              <w:shd w:val="clear" w:color="auto" w:fill="FFFFFF"/>
              <w:spacing w:after="0" w:line="240" w:lineRule="auto"/>
              <w:rPr>
                <w:rFonts w:ascii="Helvetica" w:hAnsi="Helvetica" w:cs="Helvetica"/>
                <w:color w:val="283041"/>
                <w:sz w:val="21"/>
                <w:szCs w:val="21"/>
                <w:lang w:eastAsia="en-GB"/>
              </w:rPr>
            </w:pPr>
            <w:r w:rsidRPr="00BC1687">
              <w:rPr>
                <w:rFonts w:ascii="Helvetica" w:hAnsi="Helvetica" w:cs="Helvetica"/>
                <w:color w:val="283041"/>
                <w:sz w:val="21"/>
                <w:szCs w:val="21"/>
                <w:lang w:eastAsia="en-GB"/>
              </w:rPr>
              <w:t>I totally agree with the first marker’s marks where the marking was done thoroughly; I am glad to see that the marker acted reasonably by providing detailed feedback from the contents page to the reference list page.</w:t>
            </w:r>
          </w:p>
          <w:p w14:paraId="6D5FF975" w14:textId="5DAB6F7F" w:rsidR="00CA52E0" w:rsidRPr="00587CE6" w:rsidRDefault="00CA52E0" w:rsidP="00CA52E0">
            <w:pPr>
              <w:spacing w:after="0" w:line="240" w:lineRule="auto"/>
              <w:rPr>
                <w:rFonts w:ascii="Arial" w:hAnsi="Arial" w:cs="Arial"/>
                <w:b/>
                <w:bCs/>
              </w:rPr>
            </w:pPr>
          </w:p>
        </w:tc>
      </w:tr>
      <w:tr w:rsidR="00CA52E0" w:rsidRPr="00587CE6" w14:paraId="12410D0F" w14:textId="77777777" w:rsidTr="00FF1DCD">
        <w:tc>
          <w:tcPr>
            <w:tcW w:w="1979" w:type="dxa"/>
          </w:tcPr>
          <w:p w14:paraId="2E18D866" w14:textId="72FDD032" w:rsidR="00CA52E0" w:rsidRDefault="00CA52E0" w:rsidP="00CA52E0">
            <w:pPr>
              <w:spacing w:after="0" w:line="240" w:lineRule="auto"/>
              <w:rPr>
                <w:rFonts w:ascii="Arial" w:hAnsi="Arial" w:cs="Arial"/>
                <w:b/>
                <w:bCs/>
              </w:rPr>
            </w:pPr>
            <w:r>
              <w:rPr>
                <w:rFonts w:ascii="Arial" w:hAnsi="Arial" w:cs="Arial"/>
                <w:b/>
                <w:bCs/>
              </w:rPr>
              <w:t xml:space="preserve">Suma Begum </w:t>
            </w:r>
          </w:p>
        </w:tc>
        <w:tc>
          <w:tcPr>
            <w:tcW w:w="1133" w:type="dxa"/>
          </w:tcPr>
          <w:p w14:paraId="0E28F56B" w14:textId="7E638924" w:rsidR="00CA52E0" w:rsidRDefault="00CA52E0" w:rsidP="00CA52E0">
            <w:pPr>
              <w:spacing w:after="0" w:line="240" w:lineRule="auto"/>
              <w:rPr>
                <w:rFonts w:ascii="Arial" w:hAnsi="Arial" w:cs="Arial"/>
                <w:b/>
                <w:bCs/>
              </w:rPr>
            </w:pPr>
            <w:r>
              <w:rPr>
                <w:rFonts w:ascii="Arial" w:hAnsi="Arial" w:cs="Arial"/>
                <w:b/>
                <w:bCs/>
              </w:rPr>
              <w:t>Part 1 39/50</w:t>
            </w:r>
          </w:p>
          <w:p w14:paraId="545BC909" w14:textId="6F4B0CE8" w:rsidR="00CA52E0" w:rsidRDefault="00CA52E0" w:rsidP="00CA52E0">
            <w:pPr>
              <w:spacing w:after="0" w:line="240" w:lineRule="auto"/>
              <w:rPr>
                <w:rFonts w:ascii="Arial" w:hAnsi="Arial" w:cs="Arial"/>
                <w:b/>
                <w:bCs/>
              </w:rPr>
            </w:pPr>
            <w:r>
              <w:rPr>
                <w:rFonts w:ascii="Arial" w:hAnsi="Arial" w:cs="Arial"/>
                <w:b/>
                <w:bCs/>
              </w:rPr>
              <w:t>Part 2 35/50</w:t>
            </w:r>
          </w:p>
          <w:p w14:paraId="0A329474" w14:textId="7A47C6D9" w:rsidR="00CA52E0" w:rsidRDefault="00CA52E0" w:rsidP="00CA52E0">
            <w:pPr>
              <w:spacing w:after="0" w:line="240" w:lineRule="auto"/>
              <w:rPr>
                <w:rFonts w:ascii="Arial" w:hAnsi="Arial" w:cs="Arial"/>
                <w:b/>
                <w:bCs/>
              </w:rPr>
            </w:pPr>
            <w:r>
              <w:rPr>
                <w:rFonts w:ascii="Arial" w:hAnsi="Arial" w:cs="Arial"/>
                <w:b/>
                <w:bCs/>
              </w:rPr>
              <w:t>Overall 74%</w:t>
            </w:r>
          </w:p>
        </w:tc>
        <w:tc>
          <w:tcPr>
            <w:tcW w:w="1138" w:type="dxa"/>
          </w:tcPr>
          <w:p w14:paraId="6A29C2AE" w14:textId="77777777" w:rsidR="00CA52E0" w:rsidRDefault="00CA52E0" w:rsidP="00CA52E0">
            <w:pPr>
              <w:spacing w:after="0" w:line="240" w:lineRule="auto"/>
              <w:rPr>
                <w:rFonts w:ascii="Arial" w:hAnsi="Arial" w:cs="Arial"/>
                <w:b/>
                <w:bCs/>
              </w:rPr>
            </w:pPr>
            <w:r>
              <w:rPr>
                <w:rFonts w:ascii="Arial" w:hAnsi="Arial" w:cs="Arial"/>
                <w:b/>
                <w:bCs/>
              </w:rPr>
              <w:t>Part 1 39/50</w:t>
            </w:r>
          </w:p>
          <w:p w14:paraId="5F1E8B04" w14:textId="77777777" w:rsidR="00CA52E0" w:rsidRDefault="00CA52E0" w:rsidP="00CA52E0">
            <w:pPr>
              <w:spacing w:after="0" w:line="240" w:lineRule="auto"/>
              <w:rPr>
                <w:rFonts w:ascii="Arial" w:hAnsi="Arial" w:cs="Arial"/>
                <w:b/>
                <w:bCs/>
              </w:rPr>
            </w:pPr>
            <w:r>
              <w:rPr>
                <w:rFonts w:ascii="Arial" w:hAnsi="Arial" w:cs="Arial"/>
                <w:b/>
                <w:bCs/>
              </w:rPr>
              <w:t>Part 2 35/50</w:t>
            </w:r>
          </w:p>
          <w:p w14:paraId="5175DFFC" w14:textId="31C7F152" w:rsidR="00CA52E0" w:rsidRPr="00587CE6" w:rsidRDefault="00CA52E0" w:rsidP="00CA52E0">
            <w:pPr>
              <w:spacing w:after="0" w:line="240" w:lineRule="auto"/>
              <w:rPr>
                <w:rFonts w:ascii="Arial" w:hAnsi="Arial" w:cs="Arial"/>
                <w:b/>
                <w:bCs/>
              </w:rPr>
            </w:pPr>
            <w:r>
              <w:rPr>
                <w:rFonts w:ascii="Arial" w:hAnsi="Arial" w:cs="Arial"/>
                <w:b/>
                <w:bCs/>
              </w:rPr>
              <w:t>Overall 74%</w:t>
            </w:r>
          </w:p>
        </w:tc>
        <w:tc>
          <w:tcPr>
            <w:tcW w:w="850" w:type="dxa"/>
          </w:tcPr>
          <w:p w14:paraId="321EA914" w14:textId="77777777" w:rsidR="00CA52E0" w:rsidRPr="00587CE6" w:rsidRDefault="00CA52E0" w:rsidP="00CA52E0">
            <w:pPr>
              <w:spacing w:after="0" w:line="240" w:lineRule="auto"/>
              <w:rPr>
                <w:rFonts w:ascii="Arial" w:hAnsi="Arial" w:cs="Arial"/>
                <w:b/>
                <w:bCs/>
              </w:rPr>
            </w:pPr>
          </w:p>
        </w:tc>
        <w:tc>
          <w:tcPr>
            <w:tcW w:w="946" w:type="dxa"/>
          </w:tcPr>
          <w:p w14:paraId="5D4938A2" w14:textId="77777777" w:rsidR="00CA52E0" w:rsidRPr="00587CE6" w:rsidRDefault="00CA52E0" w:rsidP="00CA52E0">
            <w:pPr>
              <w:spacing w:after="0" w:line="240" w:lineRule="auto"/>
              <w:rPr>
                <w:rFonts w:ascii="Arial" w:hAnsi="Arial" w:cs="Arial"/>
                <w:b/>
                <w:bCs/>
              </w:rPr>
            </w:pPr>
          </w:p>
        </w:tc>
        <w:tc>
          <w:tcPr>
            <w:tcW w:w="3305" w:type="dxa"/>
          </w:tcPr>
          <w:p w14:paraId="61C59653" w14:textId="77777777" w:rsidR="00BC1687" w:rsidRPr="00BC1687" w:rsidRDefault="00BC1687" w:rsidP="00BC1687">
            <w:pPr>
              <w:shd w:val="clear" w:color="auto" w:fill="FFFFFF"/>
              <w:spacing w:after="0" w:line="240" w:lineRule="auto"/>
              <w:rPr>
                <w:rFonts w:ascii="Helvetica" w:hAnsi="Helvetica" w:cs="Helvetica"/>
                <w:color w:val="283041"/>
                <w:sz w:val="21"/>
                <w:szCs w:val="21"/>
                <w:lang w:eastAsia="en-GB"/>
              </w:rPr>
            </w:pPr>
            <w:r w:rsidRPr="00BC1687">
              <w:rPr>
                <w:rFonts w:ascii="Helvetica" w:hAnsi="Helvetica" w:cs="Helvetica"/>
                <w:color w:val="283041"/>
                <w:sz w:val="21"/>
                <w:szCs w:val="21"/>
                <w:lang w:eastAsia="en-GB"/>
              </w:rPr>
              <w:t>I totally agree with the first marker’s marks where the marking was done thoroughly; I am glad to see that the marker acted reasonably by providing detailed feedback from the contents page to the reference list page.</w:t>
            </w:r>
          </w:p>
          <w:p w14:paraId="5D0E8CEB" w14:textId="7DB9F3A9" w:rsidR="00CA52E0" w:rsidRPr="00587CE6" w:rsidRDefault="00CA52E0" w:rsidP="00CA52E0">
            <w:pPr>
              <w:spacing w:after="0" w:line="240" w:lineRule="auto"/>
              <w:rPr>
                <w:rFonts w:ascii="Arial" w:hAnsi="Arial" w:cs="Arial"/>
                <w:b/>
                <w:bCs/>
              </w:rPr>
            </w:pPr>
          </w:p>
        </w:tc>
      </w:tr>
      <w:tr w:rsidR="00CA52E0" w:rsidRPr="00587CE6" w14:paraId="4D532C82" w14:textId="77777777" w:rsidTr="00FF1DCD">
        <w:tc>
          <w:tcPr>
            <w:tcW w:w="1979" w:type="dxa"/>
          </w:tcPr>
          <w:p w14:paraId="32BC72A7" w14:textId="2354DFCC" w:rsidR="00CA52E0" w:rsidRDefault="00CA52E0" w:rsidP="00CA52E0">
            <w:pPr>
              <w:spacing w:after="0" w:line="240" w:lineRule="auto"/>
              <w:rPr>
                <w:rFonts w:ascii="Arial" w:hAnsi="Arial" w:cs="Arial"/>
                <w:b/>
                <w:bCs/>
              </w:rPr>
            </w:pPr>
            <w:r>
              <w:rPr>
                <w:rFonts w:ascii="Arial" w:hAnsi="Arial" w:cs="Arial"/>
                <w:b/>
                <w:bCs/>
              </w:rPr>
              <w:t>Shabina Hoque</w:t>
            </w:r>
          </w:p>
        </w:tc>
        <w:tc>
          <w:tcPr>
            <w:tcW w:w="1133" w:type="dxa"/>
          </w:tcPr>
          <w:p w14:paraId="0A1A6044" w14:textId="2EEC0F93" w:rsidR="00CA52E0" w:rsidRDefault="00CA52E0" w:rsidP="00CA52E0">
            <w:pPr>
              <w:spacing w:after="0" w:line="240" w:lineRule="auto"/>
              <w:rPr>
                <w:rFonts w:ascii="Arial" w:hAnsi="Arial" w:cs="Arial"/>
                <w:b/>
                <w:bCs/>
              </w:rPr>
            </w:pPr>
            <w:r>
              <w:rPr>
                <w:rFonts w:ascii="Arial" w:hAnsi="Arial" w:cs="Arial"/>
                <w:b/>
                <w:bCs/>
              </w:rPr>
              <w:t>Part 1 35/50</w:t>
            </w:r>
          </w:p>
          <w:p w14:paraId="30EBCB4C" w14:textId="71EEF313" w:rsidR="00CA52E0" w:rsidRDefault="00CA52E0" w:rsidP="00CA52E0">
            <w:pPr>
              <w:spacing w:after="0" w:line="240" w:lineRule="auto"/>
              <w:rPr>
                <w:rFonts w:ascii="Arial" w:hAnsi="Arial" w:cs="Arial"/>
                <w:b/>
                <w:bCs/>
              </w:rPr>
            </w:pPr>
            <w:r>
              <w:rPr>
                <w:rFonts w:ascii="Arial" w:hAnsi="Arial" w:cs="Arial"/>
                <w:b/>
                <w:bCs/>
              </w:rPr>
              <w:t>Part 2 31/50</w:t>
            </w:r>
          </w:p>
          <w:p w14:paraId="02874ABC" w14:textId="40689BE6" w:rsidR="00CA52E0" w:rsidRDefault="00CA52E0" w:rsidP="00CA52E0">
            <w:pPr>
              <w:spacing w:after="0" w:line="240" w:lineRule="auto"/>
              <w:rPr>
                <w:rFonts w:ascii="Arial" w:hAnsi="Arial" w:cs="Arial"/>
                <w:b/>
                <w:bCs/>
              </w:rPr>
            </w:pPr>
            <w:r>
              <w:rPr>
                <w:rFonts w:ascii="Arial" w:hAnsi="Arial" w:cs="Arial"/>
                <w:b/>
                <w:bCs/>
              </w:rPr>
              <w:t>Overall 66%</w:t>
            </w:r>
          </w:p>
        </w:tc>
        <w:tc>
          <w:tcPr>
            <w:tcW w:w="1138" w:type="dxa"/>
          </w:tcPr>
          <w:p w14:paraId="5E819A99" w14:textId="77777777" w:rsidR="00CA52E0" w:rsidRDefault="00CA52E0" w:rsidP="00CA52E0">
            <w:pPr>
              <w:spacing w:after="0" w:line="240" w:lineRule="auto"/>
              <w:rPr>
                <w:rFonts w:ascii="Arial" w:hAnsi="Arial" w:cs="Arial"/>
                <w:b/>
                <w:bCs/>
              </w:rPr>
            </w:pPr>
            <w:r>
              <w:rPr>
                <w:rFonts w:ascii="Arial" w:hAnsi="Arial" w:cs="Arial"/>
                <w:b/>
                <w:bCs/>
              </w:rPr>
              <w:t>Part 1 35/50</w:t>
            </w:r>
          </w:p>
          <w:p w14:paraId="2D14C82F" w14:textId="77777777" w:rsidR="00CA52E0" w:rsidRDefault="00CA52E0" w:rsidP="00CA52E0">
            <w:pPr>
              <w:spacing w:after="0" w:line="240" w:lineRule="auto"/>
              <w:rPr>
                <w:rFonts w:ascii="Arial" w:hAnsi="Arial" w:cs="Arial"/>
                <w:b/>
                <w:bCs/>
              </w:rPr>
            </w:pPr>
            <w:r>
              <w:rPr>
                <w:rFonts w:ascii="Arial" w:hAnsi="Arial" w:cs="Arial"/>
                <w:b/>
                <w:bCs/>
              </w:rPr>
              <w:t>Part 2 31/50</w:t>
            </w:r>
          </w:p>
          <w:p w14:paraId="1B4ACE83" w14:textId="11507C6F" w:rsidR="00CA52E0" w:rsidRPr="00587CE6" w:rsidRDefault="00CA52E0" w:rsidP="00CA52E0">
            <w:pPr>
              <w:spacing w:after="0" w:line="240" w:lineRule="auto"/>
              <w:rPr>
                <w:rFonts w:ascii="Arial" w:hAnsi="Arial" w:cs="Arial"/>
                <w:b/>
                <w:bCs/>
              </w:rPr>
            </w:pPr>
            <w:r>
              <w:rPr>
                <w:rFonts w:ascii="Arial" w:hAnsi="Arial" w:cs="Arial"/>
                <w:b/>
                <w:bCs/>
              </w:rPr>
              <w:t>Overall 66%</w:t>
            </w:r>
          </w:p>
        </w:tc>
        <w:tc>
          <w:tcPr>
            <w:tcW w:w="850" w:type="dxa"/>
          </w:tcPr>
          <w:p w14:paraId="1FE1449F" w14:textId="77777777" w:rsidR="00CA52E0" w:rsidRPr="00587CE6" w:rsidRDefault="00CA52E0" w:rsidP="00CA52E0">
            <w:pPr>
              <w:spacing w:after="0" w:line="240" w:lineRule="auto"/>
              <w:rPr>
                <w:rFonts w:ascii="Arial" w:hAnsi="Arial" w:cs="Arial"/>
                <w:b/>
                <w:bCs/>
              </w:rPr>
            </w:pPr>
          </w:p>
        </w:tc>
        <w:tc>
          <w:tcPr>
            <w:tcW w:w="946" w:type="dxa"/>
          </w:tcPr>
          <w:p w14:paraId="201247C1" w14:textId="77777777" w:rsidR="00CA52E0" w:rsidRPr="00587CE6" w:rsidRDefault="00CA52E0" w:rsidP="00CA52E0">
            <w:pPr>
              <w:spacing w:after="0" w:line="240" w:lineRule="auto"/>
              <w:rPr>
                <w:rFonts w:ascii="Arial" w:hAnsi="Arial" w:cs="Arial"/>
                <w:b/>
                <w:bCs/>
              </w:rPr>
            </w:pPr>
          </w:p>
        </w:tc>
        <w:tc>
          <w:tcPr>
            <w:tcW w:w="3305" w:type="dxa"/>
          </w:tcPr>
          <w:p w14:paraId="32B0E43A" w14:textId="77777777" w:rsidR="00BC1687" w:rsidRPr="00BC1687" w:rsidRDefault="00BC1687" w:rsidP="00BC1687">
            <w:pPr>
              <w:shd w:val="clear" w:color="auto" w:fill="FFFFFF"/>
              <w:spacing w:after="0" w:line="240" w:lineRule="auto"/>
              <w:rPr>
                <w:rFonts w:ascii="Helvetica" w:hAnsi="Helvetica" w:cs="Helvetica"/>
                <w:color w:val="283041"/>
                <w:sz w:val="21"/>
                <w:szCs w:val="21"/>
                <w:lang w:eastAsia="en-GB"/>
              </w:rPr>
            </w:pPr>
            <w:r w:rsidRPr="00BC1687">
              <w:rPr>
                <w:rFonts w:ascii="Helvetica" w:hAnsi="Helvetica" w:cs="Helvetica"/>
                <w:color w:val="283041"/>
                <w:sz w:val="21"/>
                <w:szCs w:val="21"/>
                <w:lang w:eastAsia="en-GB"/>
              </w:rPr>
              <w:t>I totally agree with the first marker’s marks where the marking was done thoroughly; I am glad to see that the marker acted reasonably by providing detailed feedback from the contents page to the reference list page.</w:t>
            </w:r>
          </w:p>
          <w:p w14:paraId="78576F3B" w14:textId="6A50A403" w:rsidR="00CA52E0" w:rsidRPr="00587CE6" w:rsidRDefault="00CA52E0" w:rsidP="00CA52E0">
            <w:pPr>
              <w:spacing w:after="0" w:line="240" w:lineRule="auto"/>
              <w:rPr>
                <w:rFonts w:ascii="Arial" w:hAnsi="Arial" w:cs="Arial"/>
                <w:b/>
                <w:bCs/>
              </w:rPr>
            </w:pPr>
          </w:p>
        </w:tc>
      </w:tr>
    </w:tbl>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A21D7F" w:rsidRPr="00ED385D" w14:paraId="41BFABD0" w14:textId="77777777" w:rsidTr="00741EC6">
        <w:tc>
          <w:tcPr>
            <w:tcW w:w="392" w:type="dxa"/>
          </w:tcPr>
          <w:p w14:paraId="13635CAB" w14:textId="77777777" w:rsidR="00A21D7F" w:rsidRPr="00ED385D" w:rsidRDefault="00A21D7F" w:rsidP="00A21D7F">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A21D7F" w:rsidRPr="00ED385D" w:rsidRDefault="00A21D7F" w:rsidP="00A21D7F">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761FEF59" w:rsidR="00A21D7F" w:rsidRPr="00ED385D" w:rsidRDefault="00A21D7F" w:rsidP="00A21D7F">
            <w:pPr>
              <w:spacing w:after="0" w:line="240" w:lineRule="auto"/>
              <w:rPr>
                <w:rFonts w:ascii="Arial" w:hAnsi="Arial" w:cs="Arial"/>
                <w:sz w:val="20"/>
                <w:szCs w:val="20"/>
              </w:rPr>
            </w:pPr>
            <w:r w:rsidRPr="00776DBB">
              <w:rPr>
                <w:rFonts w:ascii="Arial Narrow" w:eastAsia="Arial Narrow" w:hAnsi="Arial Narrow" w:cs="Arial Narrow"/>
                <w:b/>
                <w:bCs/>
                <w:i/>
              </w:rPr>
              <w:sym w:font="Wingdings" w:char="F0FC"/>
            </w:r>
          </w:p>
        </w:tc>
        <w:tc>
          <w:tcPr>
            <w:tcW w:w="567" w:type="dxa"/>
          </w:tcPr>
          <w:p w14:paraId="1777E9FB" w14:textId="77777777" w:rsidR="00A21D7F" w:rsidRPr="00ED385D" w:rsidRDefault="00A21D7F" w:rsidP="00A21D7F">
            <w:pPr>
              <w:spacing w:after="0" w:line="240" w:lineRule="auto"/>
              <w:rPr>
                <w:rFonts w:ascii="Arial" w:hAnsi="Arial" w:cs="Arial"/>
                <w:sz w:val="20"/>
                <w:szCs w:val="20"/>
              </w:rPr>
            </w:pPr>
          </w:p>
        </w:tc>
        <w:tc>
          <w:tcPr>
            <w:tcW w:w="4536" w:type="dxa"/>
          </w:tcPr>
          <w:p w14:paraId="6E5804DE" w14:textId="77777777" w:rsidR="00A21D7F" w:rsidRPr="00ED385D" w:rsidRDefault="00A21D7F" w:rsidP="00A21D7F">
            <w:pPr>
              <w:spacing w:after="0" w:line="240" w:lineRule="auto"/>
              <w:rPr>
                <w:rFonts w:ascii="Arial" w:hAnsi="Arial" w:cs="Arial"/>
                <w:sz w:val="20"/>
                <w:szCs w:val="20"/>
              </w:rPr>
            </w:pPr>
          </w:p>
        </w:tc>
      </w:tr>
      <w:tr w:rsidR="00A21D7F" w:rsidRPr="00ED385D" w14:paraId="3F4ADDA4" w14:textId="77777777" w:rsidTr="00741EC6">
        <w:tc>
          <w:tcPr>
            <w:tcW w:w="392" w:type="dxa"/>
          </w:tcPr>
          <w:p w14:paraId="712F2B71" w14:textId="77777777" w:rsidR="00A21D7F" w:rsidRPr="00ED385D" w:rsidRDefault="00A21D7F" w:rsidP="00A21D7F">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A21D7F" w:rsidRDefault="00A21D7F" w:rsidP="00A21D7F">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422E30F4" w:rsidR="00A21D7F" w:rsidRPr="00ED385D" w:rsidRDefault="00A21D7F" w:rsidP="00A21D7F">
            <w:pPr>
              <w:spacing w:after="0" w:line="240" w:lineRule="auto"/>
              <w:rPr>
                <w:rFonts w:ascii="Arial" w:hAnsi="Arial" w:cs="Arial"/>
                <w:sz w:val="20"/>
                <w:szCs w:val="20"/>
              </w:rPr>
            </w:pPr>
            <w:r w:rsidRPr="00776DBB">
              <w:rPr>
                <w:rFonts w:ascii="Arial Narrow" w:eastAsia="Arial Narrow" w:hAnsi="Arial Narrow" w:cs="Arial Narrow"/>
                <w:b/>
                <w:bCs/>
                <w:i/>
              </w:rPr>
              <w:sym w:font="Wingdings" w:char="F0FC"/>
            </w:r>
          </w:p>
        </w:tc>
        <w:tc>
          <w:tcPr>
            <w:tcW w:w="567" w:type="dxa"/>
          </w:tcPr>
          <w:p w14:paraId="6B73DCAB" w14:textId="77777777" w:rsidR="00A21D7F" w:rsidRPr="00ED385D" w:rsidRDefault="00A21D7F" w:rsidP="00A21D7F">
            <w:pPr>
              <w:spacing w:after="0" w:line="240" w:lineRule="auto"/>
              <w:rPr>
                <w:rFonts w:ascii="Arial" w:hAnsi="Arial" w:cs="Arial"/>
                <w:sz w:val="20"/>
                <w:szCs w:val="20"/>
              </w:rPr>
            </w:pPr>
          </w:p>
        </w:tc>
        <w:tc>
          <w:tcPr>
            <w:tcW w:w="4536" w:type="dxa"/>
          </w:tcPr>
          <w:p w14:paraId="56E58C79" w14:textId="77777777" w:rsidR="00A21D7F" w:rsidRPr="00ED385D" w:rsidRDefault="00A21D7F" w:rsidP="00A21D7F">
            <w:pPr>
              <w:spacing w:after="0" w:line="240" w:lineRule="auto"/>
              <w:rPr>
                <w:rFonts w:ascii="Arial" w:hAnsi="Arial" w:cs="Arial"/>
                <w:sz w:val="20"/>
                <w:szCs w:val="20"/>
              </w:rPr>
            </w:pPr>
          </w:p>
        </w:tc>
      </w:tr>
      <w:tr w:rsidR="00A21D7F" w:rsidRPr="00ED385D" w14:paraId="02BBCEFC" w14:textId="77777777" w:rsidTr="00741EC6">
        <w:tc>
          <w:tcPr>
            <w:tcW w:w="392" w:type="dxa"/>
          </w:tcPr>
          <w:p w14:paraId="3625B4B2" w14:textId="77777777" w:rsidR="00A21D7F" w:rsidRPr="00ED385D" w:rsidRDefault="00A21D7F" w:rsidP="00A21D7F">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A21D7F" w:rsidRDefault="00A21D7F" w:rsidP="00A21D7F">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A21D7F" w:rsidRDefault="00A21D7F" w:rsidP="00A21D7F">
            <w:pPr>
              <w:spacing w:before="6" w:after="0" w:line="252" w:lineRule="exact"/>
              <w:ind w:right="173"/>
              <w:rPr>
                <w:rFonts w:ascii="Arial Narrow" w:eastAsia="Arial Narrow" w:hAnsi="Arial Narrow" w:cs="Arial Narrow"/>
              </w:rPr>
            </w:pPr>
          </w:p>
        </w:tc>
        <w:tc>
          <w:tcPr>
            <w:tcW w:w="567" w:type="dxa"/>
          </w:tcPr>
          <w:p w14:paraId="6DC32F06" w14:textId="0118D1CB" w:rsidR="00A21D7F" w:rsidRPr="00ED385D" w:rsidRDefault="00A21D7F" w:rsidP="00A21D7F">
            <w:pPr>
              <w:spacing w:after="0" w:line="240" w:lineRule="auto"/>
              <w:rPr>
                <w:rFonts w:ascii="Arial" w:hAnsi="Arial" w:cs="Arial"/>
                <w:sz w:val="20"/>
                <w:szCs w:val="20"/>
              </w:rPr>
            </w:pPr>
            <w:r w:rsidRPr="00776DBB">
              <w:rPr>
                <w:rFonts w:ascii="Arial Narrow" w:eastAsia="Arial Narrow" w:hAnsi="Arial Narrow" w:cs="Arial Narrow"/>
                <w:b/>
                <w:bCs/>
                <w:i/>
              </w:rPr>
              <w:sym w:font="Wingdings" w:char="F0FC"/>
            </w:r>
          </w:p>
        </w:tc>
        <w:tc>
          <w:tcPr>
            <w:tcW w:w="567" w:type="dxa"/>
          </w:tcPr>
          <w:p w14:paraId="73EFEFA3" w14:textId="77777777" w:rsidR="00A21D7F" w:rsidRPr="00ED385D" w:rsidRDefault="00A21D7F" w:rsidP="00A21D7F">
            <w:pPr>
              <w:spacing w:after="0" w:line="240" w:lineRule="auto"/>
              <w:rPr>
                <w:rFonts w:ascii="Arial" w:hAnsi="Arial" w:cs="Arial"/>
                <w:sz w:val="20"/>
                <w:szCs w:val="20"/>
              </w:rPr>
            </w:pPr>
          </w:p>
        </w:tc>
        <w:tc>
          <w:tcPr>
            <w:tcW w:w="4536" w:type="dxa"/>
          </w:tcPr>
          <w:p w14:paraId="56C94729" w14:textId="77777777" w:rsidR="00A21D7F" w:rsidRPr="00ED385D" w:rsidRDefault="00A21D7F" w:rsidP="00A21D7F">
            <w:pPr>
              <w:spacing w:after="0" w:line="240" w:lineRule="auto"/>
              <w:rPr>
                <w:rFonts w:ascii="Arial" w:hAnsi="Arial" w:cs="Arial"/>
                <w:sz w:val="20"/>
                <w:szCs w:val="20"/>
              </w:rPr>
            </w:pPr>
          </w:p>
        </w:tc>
      </w:tr>
      <w:tr w:rsidR="00A21D7F" w:rsidRPr="00ED385D" w14:paraId="2D359E8F" w14:textId="77777777" w:rsidTr="00741EC6">
        <w:tc>
          <w:tcPr>
            <w:tcW w:w="392" w:type="dxa"/>
          </w:tcPr>
          <w:p w14:paraId="7A0039EA" w14:textId="77777777" w:rsidR="00A21D7F" w:rsidRPr="00ED385D" w:rsidRDefault="00A21D7F" w:rsidP="00A21D7F">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A21D7F" w:rsidRDefault="00A21D7F" w:rsidP="00A21D7F">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3035015C" w:rsidR="00A21D7F" w:rsidRPr="00ED385D" w:rsidRDefault="00A21D7F" w:rsidP="00A21D7F">
            <w:pPr>
              <w:spacing w:after="0" w:line="240" w:lineRule="auto"/>
              <w:rPr>
                <w:rFonts w:ascii="Arial" w:hAnsi="Arial" w:cs="Arial"/>
                <w:sz w:val="20"/>
                <w:szCs w:val="20"/>
              </w:rPr>
            </w:pPr>
            <w:r w:rsidRPr="00776DBB">
              <w:rPr>
                <w:rFonts w:ascii="Arial Narrow" w:eastAsia="Arial Narrow" w:hAnsi="Arial Narrow" w:cs="Arial Narrow"/>
                <w:b/>
                <w:bCs/>
                <w:i/>
              </w:rPr>
              <w:sym w:font="Wingdings" w:char="F0FC"/>
            </w:r>
          </w:p>
        </w:tc>
        <w:tc>
          <w:tcPr>
            <w:tcW w:w="567" w:type="dxa"/>
          </w:tcPr>
          <w:p w14:paraId="72BC0162" w14:textId="77777777" w:rsidR="00A21D7F" w:rsidRPr="00ED385D" w:rsidRDefault="00A21D7F" w:rsidP="00A21D7F">
            <w:pPr>
              <w:spacing w:after="0" w:line="240" w:lineRule="auto"/>
              <w:rPr>
                <w:rFonts w:ascii="Arial" w:hAnsi="Arial" w:cs="Arial"/>
                <w:sz w:val="20"/>
                <w:szCs w:val="20"/>
              </w:rPr>
            </w:pPr>
          </w:p>
        </w:tc>
        <w:tc>
          <w:tcPr>
            <w:tcW w:w="4536" w:type="dxa"/>
          </w:tcPr>
          <w:p w14:paraId="318DEFCF" w14:textId="77777777" w:rsidR="00A21D7F" w:rsidRPr="00ED385D" w:rsidRDefault="00A21D7F" w:rsidP="00A21D7F">
            <w:pPr>
              <w:spacing w:after="0" w:line="240" w:lineRule="auto"/>
              <w:rPr>
                <w:rFonts w:ascii="Arial" w:hAnsi="Arial" w:cs="Arial"/>
                <w:sz w:val="20"/>
                <w:szCs w:val="20"/>
              </w:rPr>
            </w:pPr>
          </w:p>
        </w:tc>
      </w:tr>
      <w:tr w:rsidR="00A21D7F" w:rsidRPr="00ED385D" w14:paraId="31DDEF6A" w14:textId="77777777" w:rsidTr="00741EC6">
        <w:tc>
          <w:tcPr>
            <w:tcW w:w="392" w:type="dxa"/>
          </w:tcPr>
          <w:p w14:paraId="7D109CED" w14:textId="77777777" w:rsidR="00A21D7F" w:rsidRPr="00ED385D" w:rsidRDefault="00A21D7F" w:rsidP="00A21D7F">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A21D7F" w:rsidRPr="00741EC6" w:rsidRDefault="00A21D7F" w:rsidP="00A21D7F">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7C81EB21" w:rsidR="00A21D7F" w:rsidRPr="00ED385D" w:rsidRDefault="00A21D7F" w:rsidP="00A21D7F">
            <w:pPr>
              <w:spacing w:after="0" w:line="240" w:lineRule="auto"/>
              <w:rPr>
                <w:rFonts w:ascii="Arial" w:hAnsi="Arial" w:cs="Arial"/>
                <w:sz w:val="20"/>
                <w:szCs w:val="20"/>
              </w:rPr>
            </w:pPr>
            <w:r w:rsidRPr="00776DBB">
              <w:rPr>
                <w:rFonts w:ascii="Arial Narrow" w:eastAsia="Arial Narrow" w:hAnsi="Arial Narrow" w:cs="Arial Narrow"/>
                <w:b/>
                <w:bCs/>
                <w:i/>
              </w:rPr>
              <w:sym w:font="Wingdings" w:char="F0FC"/>
            </w:r>
          </w:p>
        </w:tc>
        <w:tc>
          <w:tcPr>
            <w:tcW w:w="567" w:type="dxa"/>
          </w:tcPr>
          <w:p w14:paraId="1EB4D2CC" w14:textId="77777777" w:rsidR="00A21D7F" w:rsidRPr="00ED385D" w:rsidRDefault="00A21D7F" w:rsidP="00A21D7F">
            <w:pPr>
              <w:spacing w:after="0" w:line="240" w:lineRule="auto"/>
              <w:rPr>
                <w:rFonts w:ascii="Arial" w:hAnsi="Arial" w:cs="Arial"/>
                <w:sz w:val="20"/>
                <w:szCs w:val="20"/>
              </w:rPr>
            </w:pPr>
          </w:p>
        </w:tc>
        <w:tc>
          <w:tcPr>
            <w:tcW w:w="4536" w:type="dxa"/>
          </w:tcPr>
          <w:p w14:paraId="1A07A1FC" w14:textId="77777777" w:rsidR="00A21D7F" w:rsidRPr="00ED385D" w:rsidRDefault="00A21D7F" w:rsidP="00A21D7F">
            <w:pPr>
              <w:spacing w:after="0" w:line="240" w:lineRule="auto"/>
              <w:rPr>
                <w:rFonts w:ascii="Arial" w:hAnsi="Arial" w:cs="Arial"/>
                <w:sz w:val="20"/>
                <w:szCs w:val="20"/>
              </w:rPr>
            </w:pPr>
          </w:p>
        </w:tc>
      </w:tr>
      <w:tr w:rsidR="00A21D7F" w:rsidRPr="00ED385D" w14:paraId="5E669355" w14:textId="77777777" w:rsidTr="00ED385D">
        <w:tc>
          <w:tcPr>
            <w:tcW w:w="392" w:type="dxa"/>
          </w:tcPr>
          <w:p w14:paraId="2A3693CF" w14:textId="77777777" w:rsidR="00A21D7F" w:rsidRPr="00ED385D" w:rsidRDefault="00A21D7F" w:rsidP="00A21D7F">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A21D7F" w:rsidRPr="00ED385D" w:rsidRDefault="00A21D7F" w:rsidP="00A21D7F">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1F264BFC" w:rsidR="00A21D7F" w:rsidRPr="00ED385D" w:rsidRDefault="00A21D7F" w:rsidP="00A21D7F">
            <w:pPr>
              <w:spacing w:after="0" w:line="240" w:lineRule="auto"/>
              <w:rPr>
                <w:rFonts w:ascii="Arial" w:hAnsi="Arial" w:cs="Arial"/>
                <w:sz w:val="20"/>
                <w:szCs w:val="20"/>
              </w:rPr>
            </w:pPr>
            <w:r w:rsidRPr="00776DBB">
              <w:rPr>
                <w:rFonts w:ascii="Arial Narrow" w:eastAsia="Arial Narrow" w:hAnsi="Arial Narrow" w:cs="Arial Narrow"/>
                <w:b/>
                <w:bCs/>
                <w:i/>
              </w:rPr>
              <w:sym w:font="Wingdings" w:char="F0FC"/>
            </w:r>
          </w:p>
        </w:tc>
        <w:tc>
          <w:tcPr>
            <w:tcW w:w="567" w:type="dxa"/>
          </w:tcPr>
          <w:p w14:paraId="1FD33468" w14:textId="77777777" w:rsidR="00A21D7F" w:rsidRPr="00ED385D" w:rsidRDefault="00A21D7F" w:rsidP="00A21D7F">
            <w:pPr>
              <w:spacing w:after="0" w:line="240" w:lineRule="auto"/>
              <w:rPr>
                <w:rFonts w:ascii="Arial" w:hAnsi="Arial" w:cs="Arial"/>
                <w:sz w:val="20"/>
                <w:szCs w:val="20"/>
              </w:rPr>
            </w:pPr>
          </w:p>
        </w:tc>
        <w:tc>
          <w:tcPr>
            <w:tcW w:w="4536" w:type="dxa"/>
          </w:tcPr>
          <w:p w14:paraId="048E33D1" w14:textId="77777777" w:rsidR="00A21D7F" w:rsidRPr="00ED385D" w:rsidRDefault="00A21D7F" w:rsidP="00A21D7F">
            <w:pPr>
              <w:spacing w:after="0" w:line="240" w:lineRule="auto"/>
              <w:rPr>
                <w:rFonts w:ascii="Arial" w:hAnsi="Arial" w:cs="Arial"/>
                <w:sz w:val="20"/>
                <w:szCs w:val="20"/>
              </w:rPr>
            </w:pP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92B665D" w14:textId="77777777" w:rsidR="00741EC6" w:rsidRPr="00ED385D" w:rsidRDefault="00741EC6" w:rsidP="00792D49">
            <w:pPr>
              <w:spacing w:after="0" w:line="249" w:lineRule="exact"/>
              <w:ind w:right="-20"/>
              <w:rPr>
                <w:rFonts w:ascii="Arial Narrow" w:eastAsia="Arial Narrow" w:hAnsi="Arial Narrow" w:cs="Arial Narrow"/>
                <w:b/>
                <w:bCs/>
              </w:rPr>
            </w:pP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700794B" w14:textId="77777777" w:rsidR="00741EC6" w:rsidRPr="00ED385D" w:rsidRDefault="00741EC6" w:rsidP="00792D49">
            <w:pPr>
              <w:spacing w:after="0" w:line="249" w:lineRule="exact"/>
              <w:ind w:right="-20"/>
              <w:rPr>
                <w:rFonts w:ascii="Arial Narrow" w:eastAsia="Arial Narrow" w:hAnsi="Arial Narrow" w:cs="Arial Narrow"/>
                <w:b/>
                <w:bCs/>
              </w:rPr>
            </w:pP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i.e. </w:t>
            </w:r>
            <w:r w:rsidR="00792D49" w:rsidRPr="00792D49">
              <w:rPr>
                <w:rFonts w:ascii="Arial" w:hAnsi="Arial" w:cs="Arial"/>
                <w:sz w:val="20"/>
                <w:szCs w:val="20"/>
              </w:rPr>
              <w:lastRenderedPageBreak/>
              <w:t>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lastRenderedPageBreak/>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lastRenderedPageBreak/>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FA50B3" w14:textId="77777777" w:rsidR="003A0622" w:rsidRPr="00587CE6" w:rsidRDefault="003A0622" w:rsidP="000B1F89">
            <w:pPr>
              <w:spacing w:after="0" w:line="240" w:lineRule="auto"/>
              <w:rPr>
                <w:rFonts w:ascii="Arial" w:hAnsi="Arial" w:cs="Arial"/>
              </w:rPr>
            </w:pPr>
          </w:p>
          <w:p w14:paraId="04F6AF02" w14:textId="76B002FA" w:rsidR="00E853AC" w:rsidRPr="00587CE6" w:rsidRDefault="00F22B0E" w:rsidP="000B1F89">
            <w:pPr>
              <w:spacing w:after="0" w:line="240" w:lineRule="auto"/>
              <w:rPr>
                <w:rFonts w:ascii="Arial" w:hAnsi="Arial" w:cs="Arial"/>
              </w:rPr>
            </w:pPr>
            <w:r>
              <w:rPr>
                <w:rFonts w:ascii="Arial" w:hAnsi="Arial" w:cs="Arial"/>
              </w:rPr>
              <w:t>Dr Muhammad Zakir Hossain</w:t>
            </w:r>
          </w:p>
        </w:tc>
        <w:tc>
          <w:tcPr>
            <w:tcW w:w="2834" w:type="dxa"/>
            <w:vAlign w:val="center"/>
          </w:tcPr>
          <w:p w14:paraId="06A49A40" w14:textId="45B5F37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22B0E">
              <w:rPr>
                <w:rFonts w:ascii="Arial" w:hAnsi="Arial" w:cs="Arial"/>
              </w:rPr>
              <w:t>05.05.2022</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728186646">
    <w:abstractNumId w:val="1"/>
  </w:num>
  <w:num w:numId="2" w16cid:durableId="337077612">
    <w:abstractNumId w:val="0"/>
  </w:num>
  <w:num w:numId="3" w16cid:durableId="9412987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7C87"/>
    <w:rsid w:val="00027258"/>
    <w:rsid w:val="00042574"/>
    <w:rsid w:val="000425C6"/>
    <w:rsid w:val="00047134"/>
    <w:rsid w:val="00055118"/>
    <w:rsid w:val="00077ACF"/>
    <w:rsid w:val="00085781"/>
    <w:rsid w:val="000A745C"/>
    <w:rsid w:val="000B1F89"/>
    <w:rsid w:val="000C4B1F"/>
    <w:rsid w:val="000D7B83"/>
    <w:rsid w:val="000F0F2F"/>
    <w:rsid w:val="000F64CC"/>
    <w:rsid w:val="00107E7A"/>
    <w:rsid w:val="00114CF9"/>
    <w:rsid w:val="00122C0F"/>
    <w:rsid w:val="00122D1D"/>
    <w:rsid w:val="0016601E"/>
    <w:rsid w:val="00177BC7"/>
    <w:rsid w:val="001939B5"/>
    <w:rsid w:val="00193BDC"/>
    <w:rsid w:val="0019498A"/>
    <w:rsid w:val="001B2D70"/>
    <w:rsid w:val="001B7E17"/>
    <w:rsid w:val="001C6441"/>
    <w:rsid w:val="001E7D8D"/>
    <w:rsid w:val="001F1AE7"/>
    <w:rsid w:val="00210AD9"/>
    <w:rsid w:val="00233E32"/>
    <w:rsid w:val="00244E7F"/>
    <w:rsid w:val="0025101B"/>
    <w:rsid w:val="002625D7"/>
    <w:rsid w:val="00272657"/>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E5DE7"/>
    <w:rsid w:val="004043D9"/>
    <w:rsid w:val="00411FC1"/>
    <w:rsid w:val="00413110"/>
    <w:rsid w:val="00417F4F"/>
    <w:rsid w:val="00420F89"/>
    <w:rsid w:val="00436A7B"/>
    <w:rsid w:val="00460865"/>
    <w:rsid w:val="0046507B"/>
    <w:rsid w:val="004948F9"/>
    <w:rsid w:val="004A21EC"/>
    <w:rsid w:val="004C49B0"/>
    <w:rsid w:val="004D3EFB"/>
    <w:rsid w:val="00507442"/>
    <w:rsid w:val="0051296B"/>
    <w:rsid w:val="005218D5"/>
    <w:rsid w:val="00536A75"/>
    <w:rsid w:val="00543B53"/>
    <w:rsid w:val="005556E3"/>
    <w:rsid w:val="005739F8"/>
    <w:rsid w:val="005853B0"/>
    <w:rsid w:val="00587CE6"/>
    <w:rsid w:val="005946FE"/>
    <w:rsid w:val="00596BAF"/>
    <w:rsid w:val="005A28B8"/>
    <w:rsid w:val="005A74CD"/>
    <w:rsid w:val="005B25F9"/>
    <w:rsid w:val="005B26EC"/>
    <w:rsid w:val="005B460D"/>
    <w:rsid w:val="005B5E9E"/>
    <w:rsid w:val="005E1BFC"/>
    <w:rsid w:val="00645102"/>
    <w:rsid w:val="00647D03"/>
    <w:rsid w:val="00650E76"/>
    <w:rsid w:val="00663CA0"/>
    <w:rsid w:val="00677C6A"/>
    <w:rsid w:val="00680C82"/>
    <w:rsid w:val="006877CC"/>
    <w:rsid w:val="00697963"/>
    <w:rsid w:val="006A194A"/>
    <w:rsid w:val="006D06C4"/>
    <w:rsid w:val="006D34A6"/>
    <w:rsid w:val="006D7E53"/>
    <w:rsid w:val="006E56B5"/>
    <w:rsid w:val="006F18DF"/>
    <w:rsid w:val="006F6912"/>
    <w:rsid w:val="007042F0"/>
    <w:rsid w:val="00706423"/>
    <w:rsid w:val="0071243B"/>
    <w:rsid w:val="007276C7"/>
    <w:rsid w:val="00741EC6"/>
    <w:rsid w:val="00747852"/>
    <w:rsid w:val="00750120"/>
    <w:rsid w:val="007502E4"/>
    <w:rsid w:val="00755C5C"/>
    <w:rsid w:val="00764675"/>
    <w:rsid w:val="00765CCE"/>
    <w:rsid w:val="00772B77"/>
    <w:rsid w:val="00785BEE"/>
    <w:rsid w:val="00787070"/>
    <w:rsid w:val="00790B4D"/>
    <w:rsid w:val="00792A72"/>
    <w:rsid w:val="00792D49"/>
    <w:rsid w:val="007966ED"/>
    <w:rsid w:val="007A31C5"/>
    <w:rsid w:val="007B2F1F"/>
    <w:rsid w:val="007C5BE9"/>
    <w:rsid w:val="007E5D59"/>
    <w:rsid w:val="00864D64"/>
    <w:rsid w:val="008679A8"/>
    <w:rsid w:val="00874D23"/>
    <w:rsid w:val="008A7C06"/>
    <w:rsid w:val="008E5A0D"/>
    <w:rsid w:val="00905215"/>
    <w:rsid w:val="00907E3C"/>
    <w:rsid w:val="0091282B"/>
    <w:rsid w:val="00920F17"/>
    <w:rsid w:val="00930041"/>
    <w:rsid w:val="00940D6C"/>
    <w:rsid w:val="00942186"/>
    <w:rsid w:val="0094496A"/>
    <w:rsid w:val="009620CD"/>
    <w:rsid w:val="0098701A"/>
    <w:rsid w:val="00990AE7"/>
    <w:rsid w:val="009B7D8C"/>
    <w:rsid w:val="009C34CA"/>
    <w:rsid w:val="009D04BE"/>
    <w:rsid w:val="00A11E45"/>
    <w:rsid w:val="00A20015"/>
    <w:rsid w:val="00A21D7F"/>
    <w:rsid w:val="00A33676"/>
    <w:rsid w:val="00AB09D9"/>
    <w:rsid w:val="00AC7457"/>
    <w:rsid w:val="00AD2AFC"/>
    <w:rsid w:val="00AE723D"/>
    <w:rsid w:val="00B020D0"/>
    <w:rsid w:val="00B1114A"/>
    <w:rsid w:val="00B1721A"/>
    <w:rsid w:val="00BA032E"/>
    <w:rsid w:val="00BC1687"/>
    <w:rsid w:val="00BE13FF"/>
    <w:rsid w:val="00BF14EA"/>
    <w:rsid w:val="00BF33E9"/>
    <w:rsid w:val="00BF46EC"/>
    <w:rsid w:val="00C00D39"/>
    <w:rsid w:val="00C0204C"/>
    <w:rsid w:val="00C036D5"/>
    <w:rsid w:val="00C25B6E"/>
    <w:rsid w:val="00C3472D"/>
    <w:rsid w:val="00C53744"/>
    <w:rsid w:val="00C53EE5"/>
    <w:rsid w:val="00C677D6"/>
    <w:rsid w:val="00C9211B"/>
    <w:rsid w:val="00CA52E0"/>
    <w:rsid w:val="00CB7244"/>
    <w:rsid w:val="00CC0902"/>
    <w:rsid w:val="00CE245C"/>
    <w:rsid w:val="00CE3E2B"/>
    <w:rsid w:val="00D02D86"/>
    <w:rsid w:val="00D4012C"/>
    <w:rsid w:val="00D72891"/>
    <w:rsid w:val="00D72FBD"/>
    <w:rsid w:val="00D805D6"/>
    <w:rsid w:val="00D84865"/>
    <w:rsid w:val="00D87A67"/>
    <w:rsid w:val="00D959E0"/>
    <w:rsid w:val="00DA7BE8"/>
    <w:rsid w:val="00DD5BA3"/>
    <w:rsid w:val="00DF4677"/>
    <w:rsid w:val="00E60022"/>
    <w:rsid w:val="00E736F0"/>
    <w:rsid w:val="00E853AC"/>
    <w:rsid w:val="00E853C5"/>
    <w:rsid w:val="00ED120E"/>
    <w:rsid w:val="00ED385D"/>
    <w:rsid w:val="00EE4175"/>
    <w:rsid w:val="00EF13BA"/>
    <w:rsid w:val="00F045AF"/>
    <w:rsid w:val="00F2106D"/>
    <w:rsid w:val="00F22937"/>
    <w:rsid w:val="00F22B0E"/>
    <w:rsid w:val="00F34170"/>
    <w:rsid w:val="00F3615A"/>
    <w:rsid w:val="00F36B5C"/>
    <w:rsid w:val="00FA4CF6"/>
    <w:rsid w:val="00FB76B6"/>
    <w:rsid w:val="00FC7AD6"/>
    <w:rsid w:val="00FD1B88"/>
    <w:rsid w:val="00FE1667"/>
    <w:rsid w:val="00FF1D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48862188">
      <w:bodyDiv w:val="1"/>
      <w:marLeft w:val="0"/>
      <w:marRight w:val="0"/>
      <w:marTop w:val="0"/>
      <w:marBottom w:val="0"/>
      <w:divBdr>
        <w:top w:val="none" w:sz="0" w:space="0" w:color="auto"/>
        <w:left w:val="none" w:sz="0" w:space="0" w:color="auto"/>
        <w:bottom w:val="none" w:sz="0" w:space="0" w:color="auto"/>
        <w:right w:val="none" w:sz="0" w:space="0" w:color="auto"/>
      </w:divBdr>
      <w:divsChild>
        <w:div w:id="1818451758">
          <w:marLeft w:val="0"/>
          <w:marRight w:val="0"/>
          <w:marTop w:val="0"/>
          <w:marBottom w:val="0"/>
          <w:divBdr>
            <w:top w:val="none" w:sz="0" w:space="0" w:color="auto"/>
            <w:left w:val="none" w:sz="0" w:space="0" w:color="auto"/>
            <w:bottom w:val="none" w:sz="0" w:space="0" w:color="auto"/>
            <w:right w:val="none" w:sz="0" w:space="0" w:color="auto"/>
          </w:divBdr>
        </w:div>
      </w:divsChild>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4030410">
      <w:bodyDiv w:val="1"/>
      <w:marLeft w:val="0"/>
      <w:marRight w:val="0"/>
      <w:marTop w:val="0"/>
      <w:marBottom w:val="0"/>
      <w:divBdr>
        <w:top w:val="none" w:sz="0" w:space="0" w:color="auto"/>
        <w:left w:val="none" w:sz="0" w:space="0" w:color="auto"/>
        <w:bottom w:val="none" w:sz="0" w:space="0" w:color="auto"/>
        <w:right w:val="none" w:sz="0" w:space="0" w:color="auto"/>
      </w:divBdr>
      <w:divsChild>
        <w:div w:id="578950026">
          <w:marLeft w:val="0"/>
          <w:marRight w:val="0"/>
          <w:marTop w:val="0"/>
          <w:marBottom w:val="0"/>
          <w:divBdr>
            <w:top w:val="none" w:sz="0" w:space="0" w:color="auto"/>
            <w:left w:val="none" w:sz="0" w:space="0" w:color="auto"/>
            <w:bottom w:val="none" w:sz="0" w:space="0" w:color="auto"/>
            <w:right w:val="none" w:sz="0" w:space="0" w:color="auto"/>
          </w:divBdr>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4788560">
      <w:bodyDiv w:val="1"/>
      <w:marLeft w:val="0"/>
      <w:marRight w:val="0"/>
      <w:marTop w:val="0"/>
      <w:marBottom w:val="0"/>
      <w:divBdr>
        <w:top w:val="none" w:sz="0" w:space="0" w:color="auto"/>
        <w:left w:val="none" w:sz="0" w:space="0" w:color="auto"/>
        <w:bottom w:val="none" w:sz="0" w:space="0" w:color="auto"/>
        <w:right w:val="none" w:sz="0" w:space="0" w:color="auto"/>
      </w:divBdr>
      <w:divsChild>
        <w:div w:id="1018310605">
          <w:marLeft w:val="0"/>
          <w:marRight w:val="0"/>
          <w:marTop w:val="0"/>
          <w:marBottom w:val="0"/>
          <w:divBdr>
            <w:top w:val="none" w:sz="0" w:space="0" w:color="auto"/>
            <w:left w:val="none" w:sz="0" w:space="0" w:color="auto"/>
            <w:bottom w:val="none" w:sz="0" w:space="0" w:color="auto"/>
            <w:right w:val="none" w:sz="0" w:space="0" w:color="auto"/>
          </w:divBdr>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39030532">
      <w:bodyDiv w:val="1"/>
      <w:marLeft w:val="0"/>
      <w:marRight w:val="0"/>
      <w:marTop w:val="0"/>
      <w:marBottom w:val="0"/>
      <w:divBdr>
        <w:top w:val="none" w:sz="0" w:space="0" w:color="auto"/>
        <w:left w:val="none" w:sz="0" w:space="0" w:color="auto"/>
        <w:bottom w:val="none" w:sz="0" w:space="0" w:color="auto"/>
        <w:right w:val="none" w:sz="0" w:space="0" w:color="auto"/>
      </w:divBdr>
      <w:divsChild>
        <w:div w:id="1961640670">
          <w:marLeft w:val="0"/>
          <w:marRight w:val="0"/>
          <w:marTop w:val="0"/>
          <w:marBottom w:val="0"/>
          <w:divBdr>
            <w:top w:val="none" w:sz="0" w:space="0" w:color="auto"/>
            <w:left w:val="none" w:sz="0" w:space="0" w:color="auto"/>
            <w:bottom w:val="none" w:sz="0" w:space="0" w:color="auto"/>
            <w:right w:val="none" w:sz="0" w:space="0" w:color="auto"/>
          </w:divBdr>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6</Pages>
  <Words>1094</Words>
  <Characters>6238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Muhammad Hossain</cp:lastModifiedBy>
  <cp:revision>26</cp:revision>
  <cp:lastPrinted>2014-12-09T15:50:00Z</cp:lastPrinted>
  <dcterms:created xsi:type="dcterms:W3CDTF">2022-04-28T11:05:00Z</dcterms:created>
  <dcterms:modified xsi:type="dcterms:W3CDTF">2022-05-05T09:45:00Z</dcterms:modified>
</cp:coreProperties>
</file>