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580EEAC" w:rsidR="00E457FB" w:rsidRPr="004C3A0B" w:rsidRDefault="00E457FB" w:rsidP="003F6F7B">
            <w:pPr>
              <w:rPr>
                <w:rFonts w:ascii="Arial" w:hAnsi="Arial" w:cs="Arial"/>
                <w:sz w:val="22"/>
                <w:szCs w:val="22"/>
              </w:rPr>
            </w:pPr>
            <w:r>
              <w:rPr>
                <w:rFonts w:ascii="Arial" w:hAnsi="Arial" w:cs="Arial"/>
                <w:sz w:val="22"/>
                <w:szCs w:val="22"/>
              </w:rPr>
              <w:t>Md Alamin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1F1B7B84" w:rsidR="005E6C44" w:rsidRPr="004C3A0B" w:rsidRDefault="00E457FB" w:rsidP="008D48E7">
            <w:pPr>
              <w:rPr>
                <w:rFonts w:ascii="Arial" w:hAnsi="Arial" w:cs="Arial"/>
                <w:sz w:val="22"/>
                <w:szCs w:val="22"/>
              </w:rPr>
            </w:pPr>
            <w:r>
              <w:rPr>
                <w:rFonts w:ascii="Arial" w:hAnsi="Arial" w:cs="Arial"/>
                <w:sz w:val="22"/>
                <w:szCs w:val="22"/>
              </w:rPr>
              <w:t>2434280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0B2E6A2" w:rsidR="005E6C44" w:rsidRPr="004C3A0B" w:rsidRDefault="00E457FB" w:rsidP="003F6F7B">
            <w:pPr>
              <w:rPr>
                <w:rFonts w:ascii="Arial" w:hAnsi="Arial" w:cs="Arial"/>
                <w:sz w:val="22"/>
                <w:szCs w:val="22"/>
              </w:rPr>
            </w:pPr>
            <w:r>
              <w:rPr>
                <w:rFonts w:ascii="Arial" w:hAnsi="Arial" w:cs="Arial"/>
                <w:sz w:val="22"/>
                <w:szCs w:val="22"/>
              </w:rPr>
              <w:t>2434280@student.uwtsd</w:t>
            </w:r>
            <w:r w:rsidR="00C01243">
              <w:rPr>
                <w:rFonts w:ascii="Arial" w:hAnsi="Arial" w:cs="Arial"/>
                <w:sz w:val="22"/>
                <w:szCs w:val="22"/>
              </w:rPr>
              <w:t>.ac.uk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E84ADD1" w:rsidR="005E6C44" w:rsidRPr="004C3A0B" w:rsidRDefault="00C01243" w:rsidP="003F6F7B">
            <w:pPr>
              <w:rPr>
                <w:rFonts w:ascii="Arial" w:hAnsi="Arial" w:cs="Arial"/>
                <w:sz w:val="22"/>
                <w:szCs w:val="22"/>
              </w:rPr>
            </w:pPr>
            <w:r>
              <w:rPr>
                <w:rFonts w:ascii="Arial" w:hAnsi="Arial" w:cs="Arial"/>
                <w:sz w:val="22"/>
                <w:szCs w:val="22"/>
              </w:rPr>
              <w:t>MBA in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6FB1E49" w:rsidR="005E6C44" w:rsidRPr="00137ECD" w:rsidRDefault="00403433" w:rsidP="003F6F7B">
            <w:pPr>
              <w:rPr>
                <w:rFonts w:ascii="Arial" w:hAnsi="Arial" w:cs="Arial"/>
                <w:sz w:val="22"/>
                <w:szCs w:val="22"/>
              </w:rPr>
            </w:pPr>
            <w:r w:rsidRPr="00403433">
              <w:rPr>
                <w:rFonts w:ascii="Arial" w:hAnsi="Arial" w:cs="Arial"/>
                <w:sz w:val="22"/>
                <w:szCs w:val="22"/>
              </w:rPr>
              <w:t> </w:t>
            </w:r>
            <w:r w:rsidRPr="00137ECD">
              <w:rPr>
                <w:rFonts w:ascii="Arial" w:hAnsi="Arial" w:cs="Arial"/>
                <w:sz w:val="22"/>
                <w:szCs w:val="22"/>
              </w:rPr>
              <w:t>Dr</w:t>
            </w:r>
            <w:r w:rsidR="00137ECD">
              <w:rPr>
                <w:rFonts w:ascii="Arial" w:hAnsi="Arial" w:cs="Arial"/>
                <w:sz w:val="22"/>
                <w:szCs w:val="22"/>
              </w:rPr>
              <w:t>.</w:t>
            </w:r>
            <w:r w:rsidRPr="00137ECD">
              <w:rPr>
                <w:rFonts w:ascii="Arial" w:hAnsi="Arial" w:cs="Arial"/>
                <w:sz w:val="22"/>
                <w:szCs w:val="22"/>
              </w:rPr>
              <w:t xml:space="preserve"> Jia Miao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6069EAB" w:rsidR="005E6C44" w:rsidRPr="00DD0929" w:rsidRDefault="00A4208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D02942A" w:rsidR="005E6C44" w:rsidRPr="004C3A0B" w:rsidRDefault="00A4208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5349620" w:rsidR="004C3D85" w:rsidRPr="004C7C65" w:rsidRDefault="004C7C65" w:rsidP="004C7C65">
            <w:pPr>
              <w:spacing w:line="360" w:lineRule="auto"/>
              <w:rPr>
                <w:rFonts w:ascii="Arial" w:hAnsi="Arial" w:cs="Arial"/>
                <w:b/>
                <w:bCs/>
              </w:rPr>
            </w:pPr>
            <w:r w:rsidRPr="004C7C65">
              <w:rPr>
                <w:rFonts w:ascii="Arial" w:hAnsi="Arial" w:cs="Arial"/>
                <w:b/>
                <w:bCs/>
              </w:rPr>
              <w:t>THE INFLUENCE OF GENERATIVE AI ON MARKETING PRODUCTIVITY IN FASHION RETAIL ORGANISATIONS</w:t>
            </w:r>
            <w:r>
              <w:rPr>
                <w:rFonts w:ascii="Arial" w:hAnsi="Arial" w:cs="Arial"/>
                <w:b/>
                <w:bCs/>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4E8CFFF" w:rsidR="004C3D85" w:rsidRPr="00D839CD" w:rsidRDefault="00737C33" w:rsidP="003C07E3">
            <w:pPr>
              <w:rPr>
                <w:rFonts w:ascii="Arial" w:hAnsi="Arial" w:cs="Arial"/>
                <w:sz w:val="22"/>
                <w:szCs w:val="22"/>
              </w:rPr>
            </w:pPr>
            <w:r>
              <w:rPr>
                <w:rFonts w:ascii="Arial" w:hAnsi="Arial" w:cs="Arial"/>
                <w:sz w:val="22"/>
                <w:szCs w:val="22"/>
              </w:rPr>
              <w:t>14</w:t>
            </w:r>
            <w:r w:rsidR="00BA7DF5">
              <w:rPr>
                <w:rFonts w:ascii="Arial" w:hAnsi="Arial" w:cs="Arial"/>
                <w:sz w:val="22"/>
                <w:szCs w:val="22"/>
              </w:rPr>
              <w:t>/07/2026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4D6EBC6" w:rsidR="004C3D85" w:rsidRPr="004C3A0B" w:rsidRDefault="00053260" w:rsidP="003C07E3">
            <w:pPr>
              <w:rPr>
                <w:rFonts w:ascii="Arial" w:hAnsi="Arial" w:cs="Arial"/>
                <w:sz w:val="22"/>
                <w:szCs w:val="22"/>
              </w:rPr>
            </w:pPr>
            <w:r>
              <w:rPr>
                <w:rFonts w:ascii="Arial" w:hAnsi="Arial" w:cs="Arial"/>
                <w:sz w:val="22"/>
                <w:szCs w:val="22"/>
              </w:rPr>
              <w:t>25/09/2026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001E7318" w14:textId="743B4C5B" w:rsidR="00F96C3F" w:rsidRPr="00170A5D" w:rsidRDefault="00F96C3F" w:rsidP="00170A5D">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4B082CE" w14:textId="77777777" w:rsidR="00943392" w:rsidRDefault="00943392" w:rsidP="00F96C3F">
            <w:pPr>
              <w:rPr>
                <w:rFonts w:ascii="Arial" w:hAnsi="Arial" w:cs="Arial"/>
              </w:rPr>
            </w:pPr>
          </w:p>
          <w:p w14:paraId="6EEA3C9F" w14:textId="77777777" w:rsidR="004C7C65" w:rsidRPr="00E068E2" w:rsidRDefault="004C7C65" w:rsidP="00775257">
            <w:pPr>
              <w:pStyle w:val="NormalWeb"/>
              <w:spacing w:before="0" w:beforeAutospacing="0" w:after="0" w:afterAutospacing="0"/>
              <w:jc w:val="both"/>
              <w:rPr>
                <w:rFonts w:ascii="Arial" w:hAnsi="Arial" w:cs="Arial"/>
              </w:rPr>
            </w:pPr>
            <w:r w:rsidRPr="00E068E2">
              <w:rPr>
                <w:rFonts w:ascii="Arial" w:hAnsi="Arial" w:cs="Arial"/>
                <w:color w:val="000000"/>
              </w:rPr>
              <w:t xml:space="preserve">Generative AI in retail companies boosting the higher structure of productivity which drives around 30-40% of efficiency gains by the automated collateral generation and encouraging the engagement of modern customers with the changing operational structure (Chowdhury </w:t>
            </w:r>
            <w:r w:rsidRPr="00E068E2">
              <w:rPr>
                <w:rFonts w:ascii="Arial" w:hAnsi="Arial" w:cs="Arial"/>
                <w:i/>
                <w:iCs/>
                <w:color w:val="000000"/>
              </w:rPr>
              <w:t xml:space="preserve">et al. </w:t>
            </w:r>
            <w:r w:rsidRPr="00E068E2">
              <w:rPr>
                <w:rFonts w:ascii="Arial" w:hAnsi="Arial" w:cs="Arial"/>
                <w:color w:val="000000"/>
              </w:rPr>
              <w:t>2025). Inclusion of AI in the changed marketing process of the retail firms, companies have started getting 10-25% of increased ad returns as well as have up to 50% of the campaign operating costs with the automated system of development in an effective way. Apart from that, AI enabled the better visualised programming efficacy for the retail companies to promote their competitive differentiations and validations more significantly towards their customers according to the necessities of their operational process. The automated process has started as dynamically scaling up and translating the social media texts for the companies which are validating the global markets inclusion for those firms (George and Baskar, 2024). As well as real time operational checks by AI and product deployment of individual buyers’ behaviours management would also balance the hyper-personalisation process of the retail companies with better customer expectations. </w:t>
            </w:r>
          </w:p>
          <w:p w14:paraId="5F64A457" w14:textId="5C48C63F"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87CB97C" w14:textId="30DEBB67" w:rsidR="00F96C3F" w:rsidRPr="00775257" w:rsidRDefault="00F96C3F" w:rsidP="0077525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77777777" w:rsidR="00F96C3F" w:rsidRPr="006C1FDD" w:rsidRDefault="00F96C3F" w:rsidP="00775257">
            <w:pPr>
              <w:rPr>
                <w:rFonts w:ascii="Arial" w:hAnsi="Arial" w:cs="Arial"/>
              </w:rPr>
            </w:pPr>
          </w:p>
          <w:p w14:paraId="523ED5F6" w14:textId="77777777" w:rsidR="004C7C65" w:rsidRPr="00E068E2" w:rsidRDefault="004C7C65" w:rsidP="00775257">
            <w:pPr>
              <w:pStyle w:val="ListParagraph"/>
              <w:numPr>
                <w:ilvl w:val="0"/>
                <w:numId w:val="33"/>
              </w:numPr>
              <w:rPr>
                <w:rFonts w:ascii="Arial" w:hAnsi="Arial" w:cs="Arial"/>
              </w:rPr>
            </w:pPr>
            <w:r w:rsidRPr="00E068E2">
              <w:rPr>
                <w:rFonts w:ascii="Arial" w:hAnsi="Arial" w:cs="Arial"/>
              </w:rPr>
              <w:t>How generative AI has influence on marketing functions and productivity of content in retail organisation?</w:t>
            </w:r>
          </w:p>
          <w:p w14:paraId="4FA32E62" w14:textId="77777777" w:rsidR="004C7C65" w:rsidRPr="00E068E2" w:rsidRDefault="004C7C65" w:rsidP="00775257">
            <w:pPr>
              <w:pStyle w:val="ListParagraph"/>
              <w:numPr>
                <w:ilvl w:val="0"/>
                <w:numId w:val="33"/>
              </w:numPr>
              <w:rPr>
                <w:rFonts w:ascii="Arial" w:hAnsi="Arial" w:cs="Arial"/>
              </w:rPr>
            </w:pPr>
            <w:r w:rsidRPr="00E068E2">
              <w:rPr>
                <w:rFonts w:ascii="Arial" w:hAnsi="Arial" w:cs="Arial"/>
              </w:rPr>
              <w:t>What are the impacts of Generative AI on the personalisation and creation of content and its decision making of marketing in retail organisations?</w:t>
            </w:r>
          </w:p>
          <w:p w14:paraId="423754A5" w14:textId="77777777" w:rsidR="004C7C65" w:rsidRPr="00E068E2" w:rsidRDefault="004C7C65" w:rsidP="00775257">
            <w:pPr>
              <w:pStyle w:val="ListParagraph"/>
              <w:numPr>
                <w:ilvl w:val="0"/>
                <w:numId w:val="33"/>
              </w:numPr>
              <w:rPr>
                <w:rFonts w:ascii="Arial" w:hAnsi="Arial" w:cs="Arial"/>
              </w:rPr>
            </w:pPr>
            <w:r w:rsidRPr="00E068E2">
              <w:rPr>
                <w:rFonts w:ascii="Arial" w:hAnsi="Arial" w:cs="Arial"/>
              </w:rPr>
              <w:t>What are the possible organisational barriers have effects on the effective implementations of Generative AI to make improvement on marketing productivity in retail organisations of UK?</w:t>
            </w:r>
          </w:p>
          <w:p w14:paraId="76C0468A" w14:textId="03D193AA" w:rsidR="00F96C3F" w:rsidRPr="006C1FDD" w:rsidRDefault="00151211" w:rsidP="00F96C3F">
            <w:pPr>
              <w:autoSpaceDE w:val="0"/>
              <w:autoSpaceDN w:val="0"/>
              <w:adjustRightInd w:val="0"/>
              <w:rPr>
                <w:rFonts w:ascii="Arial" w:hAnsi="Arial" w:cs="Arial"/>
                <w:b/>
                <w:bCs/>
                <w:sz w:val="22"/>
                <w:szCs w:val="22"/>
              </w:rPr>
            </w:pPr>
            <w:r>
              <w:rPr>
                <w:rFonts w:ascii="Arial" w:hAnsi="Arial" w:cs="Arial"/>
                <w:b/>
                <w:bCs/>
                <w:sz w:val="22"/>
                <w:szCs w:val="22"/>
              </w:rPr>
              <w:t xml:space="preserve"> </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68975C9B" w14:textId="6FA31A12" w:rsidR="00F96C3F" w:rsidRPr="00151211" w:rsidRDefault="00F96C3F" w:rsidP="00151211">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1144D4A6" w:rsidR="00F96C3F" w:rsidRPr="002A152D" w:rsidRDefault="004C7C65" w:rsidP="00F96C3F">
            <w:pPr>
              <w:rPr>
                <w:rFonts w:ascii="Arial" w:hAnsi="Arial" w:cs="Arial"/>
              </w:rPr>
            </w:pPr>
            <w:r w:rsidRPr="00F118E9">
              <w:t>The main aim of the research is to illustrate the influence of Generative AI on marketing productivity and optimised operational smoothness process in retail organisations of the UK.</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37171CA" w14:textId="481439C8" w:rsidR="00F96C3F" w:rsidRDefault="00F96C3F" w:rsidP="0077525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818CF85" w14:textId="77777777" w:rsidR="00775257" w:rsidRPr="00775257" w:rsidRDefault="00775257" w:rsidP="00775257">
            <w:pPr>
              <w:autoSpaceDE w:val="0"/>
              <w:autoSpaceDN w:val="0"/>
              <w:adjustRightInd w:val="0"/>
              <w:rPr>
                <w:rFonts w:ascii="Arial" w:hAnsi="Arial" w:cs="Arial"/>
                <w:b/>
                <w:bCs/>
                <w:sz w:val="22"/>
                <w:szCs w:val="22"/>
              </w:rPr>
            </w:pPr>
          </w:p>
          <w:p w14:paraId="10A82581" w14:textId="77777777" w:rsidR="004C7C65" w:rsidRPr="00E068E2" w:rsidRDefault="004C7C65" w:rsidP="00775257">
            <w:pPr>
              <w:pStyle w:val="ListParagraph"/>
              <w:numPr>
                <w:ilvl w:val="0"/>
                <w:numId w:val="29"/>
              </w:numPr>
              <w:rPr>
                <w:rFonts w:ascii="Arial" w:hAnsi="Arial" w:cs="Arial"/>
              </w:rPr>
            </w:pPr>
            <w:r w:rsidRPr="00E068E2">
              <w:rPr>
                <w:rFonts w:ascii="Arial" w:hAnsi="Arial" w:cs="Arial"/>
              </w:rPr>
              <w:t xml:space="preserve">To evaluate the influence of Generative AI on marketing functions and content productivity management in the retail organisations </w:t>
            </w:r>
          </w:p>
          <w:p w14:paraId="1DB3863B" w14:textId="77777777" w:rsidR="004C7C65" w:rsidRPr="00E068E2" w:rsidRDefault="004C7C65" w:rsidP="00775257">
            <w:pPr>
              <w:pStyle w:val="ListParagraph"/>
              <w:numPr>
                <w:ilvl w:val="0"/>
                <w:numId w:val="29"/>
              </w:numPr>
              <w:rPr>
                <w:rFonts w:ascii="Arial" w:hAnsi="Arial" w:cs="Arial"/>
              </w:rPr>
            </w:pPr>
            <w:r w:rsidRPr="00E068E2">
              <w:rPr>
                <w:rFonts w:ascii="Arial" w:hAnsi="Arial" w:cs="Arial"/>
              </w:rPr>
              <w:t xml:space="preserve">To demonstrate the impact of Generative AI capabilities on diversified marketing activities, including customer personalisation, content creation, and marketing decision- making for retail companies </w:t>
            </w:r>
          </w:p>
          <w:p w14:paraId="195CBC88" w14:textId="2ADDF84F" w:rsidR="00F96C3F" w:rsidRPr="00726531" w:rsidRDefault="004C7C65" w:rsidP="00775257">
            <w:pPr>
              <w:pStyle w:val="TableParagraph"/>
              <w:numPr>
                <w:ilvl w:val="0"/>
                <w:numId w:val="29"/>
              </w:numPr>
              <w:tabs>
                <w:tab w:val="left" w:pos="429"/>
              </w:tabs>
              <w:spacing w:before="1"/>
              <w:rPr>
                <w:rFonts w:ascii="Arial" w:hAnsi="Arial" w:cs="Arial"/>
                <w:sz w:val="20"/>
                <w:szCs w:val="20"/>
              </w:rPr>
            </w:pPr>
            <w:r w:rsidRPr="00E068E2">
              <w:rPr>
                <w:rFonts w:ascii="Arial" w:hAnsi="Arial" w:cs="Arial"/>
              </w:rPr>
              <w:t>To examine the organisational barriers affecting current retail companies in implementing Generative AI to improve their marketing structures and productivity</w:t>
            </w:r>
            <w:r w:rsidR="00775257">
              <w:rPr>
                <w:rFonts w:ascii="Arial" w:hAnsi="Arial" w:cs="Arial"/>
              </w:rPr>
              <w:t>.</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B36E169" w14:textId="77777777" w:rsidR="00943392" w:rsidRDefault="00943392" w:rsidP="00726531">
            <w:pPr>
              <w:pStyle w:val="TableParagraph"/>
              <w:spacing w:before="5"/>
              <w:jc w:val="both"/>
              <w:rPr>
                <w:rFonts w:ascii="Arial" w:hAnsi="Arial" w:cs="Arial"/>
                <w:b/>
                <w:spacing w:val="-2"/>
                <w:sz w:val="24"/>
                <w:szCs w:val="24"/>
              </w:rPr>
            </w:pPr>
            <w:r w:rsidRPr="00E068E2">
              <w:rPr>
                <w:rFonts w:ascii="Arial" w:hAnsi="Arial" w:cs="Arial"/>
                <w:b/>
                <w:sz w:val="24"/>
                <w:szCs w:val="24"/>
              </w:rPr>
              <w:t>Research</w:t>
            </w:r>
            <w:r w:rsidRPr="00E068E2">
              <w:rPr>
                <w:rFonts w:ascii="Arial" w:hAnsi="Arial" w:cs="Arial"/>
                <w:b/>
                <w:spacing w:val="3"/>
                <w:sz w:val="24"/>
                <w:szCs w:val="24"/>
              </w:rPr>
              <w:t xml:space="preserve"> </w:t>
            </w:r>
            <w:r w:rsidRPr="00E068E2">
              <w:rPr>
                <w:rFonts w:ascii="Arial" w:hAnsi="Arial" w:cs="Arial"/>
                <w:b/>
                <w:spacing w:val="-2"/>
                <w:sz w:val="24"/>
                <w:szCs w:val="24"/>
              </w:rPr>
              <w:t>onion</w:t>
            </w:r>
          </w:p>
          <w:p w14:paraId="474ABB86" w14:textId="77777777" w:rsidR="00775257" w:rsidRPr="00E068E2" w:rsidRDefault="00775257" w:rsidP="00726531">
            <w:pPr>
              <w:pStyle w:val="TableParagraph"/>
              <w:spacing w:before="5"/>
              <w:jc w:val="both"/>
              <w:rPr>
                <w:rFonts w:ascii="Arial" w:hAnsi="Arial" w:cs="Arial"/>
                <w:b/>
                <w:sz w:val="24"/>
                <w:szCs w:val="24"/>
              </w:rPr>
            </w:pPr>
          </w:p>
          <w:p w14:paraId="07614E78" w14:textId="77777777" w:rsidR="004C7C65" w:rsidRPr="00E068E2" w:rsidRDefault="004C7C65" w:rsidP="00775257">
            <w:pPr>
              <w:pStyle w:val="NormalWeb"/>
              <w:spacing w:before="0" w:beforeAutospacing="0" w:after="0" w:afterAutospacing="0"/>
              <w:jc w:val="both"/>
              <w:rPr>
                <w:rFonts w:ascii="Arial" w:hAnsi="Arial" w:cs="Arial"/>
              </w:rPr>
            </w:pPr>
            <w:r w:rsidRPr="00775257">
              <w:rPr>
                <w:rFonts w:ascii="Arial" w:hAnsi="Arial" w:cs="Arial"/>
                <w:color w:val="000000"/>
                <w:sz w:val="22"/>
                <w:szCs w:val="22"/>
              </w:rPr>
              <w:t xml:space="preserve">Research onion is defined as the simplified framework of defining each </w:t>
            </w:r>
            <w:proofErr w:type="spellStart"/>
            <w:r w:rsidRPr="00775257">
              <w:rPr>
                <w:rFonts w:ascii="Arial" w:hAnsi="Arial" w:cs="Arial"/>
                <w:color w:val="000000"/>
                <w:sz w:val="22"/>
                <w:szCs w:val="22"/>
              </w:rPr>
              <w:t>breaked</w:t>
            </w:r>
            <w:proofErr w:type="spellEnd"/>
            <w:r w:rsidRPr="00775257">
              <w:rPr>
                <w:rFonts w:ascii="Arial" w:hAnsi="Arial" w:cs="Arial"/>
                <w:color w:val="000000"/>
                <w:sz w:val="22"/>
                <w:szCs w:val="22"/>
              </w:rPr>
              <w:t xml:space="preserve"> structure and phases of the research methodology for dividing the process of data collection and demonstration equally (</w:t>
            </w:r>
            <w:proofErr w:type="spellStart"/>
            <w:r w:rsidRPr="00775257">
              <w:rPr>
                <w:rFonts w:ascii="Arial" w:hAnsi="Arial" w:cs="Arial"/>
                <w:color w:val="000000"/>
                <w:sz w:val="22"/>
                <w:szCs w:val="22"/>
              </w:rPr>
              <w:t>Assadpour</w:t>
            </w:r>
            <w:proofErr w:type="spellEnd"/>
            <w:r w:rsidRPr="00775257">
              <w:rPr>
                <w:rFonts w:ascii="Arial" w:hAnsi="Arial" w:cs="Arial"/>
                <w:color w:val="000000"/>
                <w:sz w:val="22"/>
                <w:szCs w:val="22"/>
              </w:rPr>
              <w:t xml:space="preserve"> </w:t>
            </w:r>
            <w:r w:rsidRPr="00775257">
              <w:rPr>
                <w:rFonts w:ascii="Arial" w:hAnsi="Arial" w:cs="Arial"/>
                <w:i/>
                <w:iCs/>
                <w:color w:val="000000"/>
                <w:sz w:val="22"/>
                <w:szCs w:val="22"/>
              </w:rPr>
              <w:t xml:space="preserve">et al. </w:t>
            </w:r>
            <w:r w:rsidRPr="00775257">
              <w:rPr>
                <w:rFonts w:ascii="Arial" w:hAnsi="Arial" w:cs="Arial"/>
                <w:color w:val="000000"/>
                <w:sz w:val="22"/>
                <w:szCs w:val="22"/>
              </w:rPr>
              <w:t xml:space="preserve">2023). The core six layers of the research </w:t>
            </w:r>
            <w:r w:rsidRPr="00E068E2">
              <w:rPr>
                <w:rFonts w:ascii="Arial" w:hAnsi="Arial" w:cs="Arial"/>
                <w:color w:val="000000"/>
              </w:rPr>
              <w:t xml:space="preserve">methodology including ‘research philosophy, approach to theory development, methodological choice, research strategy, time </w:t>
            </w:r>
            <w:r w:rsidRPr="00775257">
              <w:rPr>
                <w:rFonts w:ascii="Arial" w:hAnsi="Arial" w:cs="Arial"/>
                <w:color w:val="000000"/>
                <w:sz w:val="22"/>
                <w:szCs w:val="22"/>
              </w:rPr>
              <w:lastRenderedPageBreak/>
              <w:t>horizon, and data collection techniques’ are divided under the divisional explanation of research onion by optimising the changes as per the phenomena. Based on that the gap between knowledge and reality has also been estimated as evolved by using the key functions of the research onion. </w:t>
            </w:r>
          </w:p>
          <w:p w14:paraId="3B0C00CD" w14:textId="77777777" w:rsidR="004C7C65" w:rsidRPr="00E068E2" w:rsidRDefault="004C7C65" w:rsidP="004C7C65">
            <w:pPr>
              <w:pStyle w:val="NormalWeb"/>
              <w:spacing w:before="0" w:beforeAutospacing="0" w:after="0" w:afterAutospacing="0" w:line="360" w:lineRule="auto"/>
              <w:jc w:val="center"/>
              <w:rPr>
                <w:rFonts w:ascii="Arial" w:hAnsi="Arial" w:cs="Arial"/>
              </w:rPr>
            </w:pPr>
            <w:r w:rsidRPr="00E068E2">
              <w:rPr>
                <w:rFonts w:ascii="Arial" w:hAnsi="Arial" w:cs="Arial"/>
                <w:bCs/>
                <w:noProof/>
                <w:sz w:val="22"/>
                <w:szCs w:val="22"/>
              </w:rPr>
              <w:drawing>
                <wp:inline distT="0" distB="0" distL="0" distR="0" wp14:anchorId="46D95E33" wp14:editId="1BFFA545">
                  <wp:extent cx="3689350" cy="23685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9350" cy="2368550"/>
                          </a:xfrm>
                          <a:prstGeom prst="rect">
                            <a:avLst/>
                          </a:prstGeom>
                          <a:noFill/>
                          <a:ln>
                            <a:noFill/>
                          </a:ln>
                        </pic:spPr>
                      </pic:pic>
                    </a:graphicData>
                  </a:graphic>
                </wp:inline>
              </w:drawing>
            </w:r>
          </w:p>
          <w:p w14:paraId="56877C95" w14:textId="77777777" w:rsidR="004C7C65" w:rsidRPr="00775257" w:rsidRDefault="004C7C65" w:rsidP="00775257">
            <w:pPr>
              <w:pStyle w:val="NormalWeb"/>
              <w:spacing w:before="0" w:beforeAutospacing="0" w:after="0" w:afterAutospacing="0"/>
              <w:jc w:val="center"/>
              <w:rPr>
                <w:rFonts w:ascii="Arial" w:hAnsi="Arial" w:cs="Arial"/>
                <w:sz w:val="22"/>
                <w:szCs w:val="22"/>
              </w:rPr>
            </w:pPr>
            <w:r w:rsidRPr="00775257">
              <w:rPr>
                <w:rFonts w:ascii="Arial" w:hAnsi="Arial" w:cs="Arial"/>
                <w:b/>
                <w:bCs/>
                <w:color w:val="000000"/>
                <w:sz w:val="22"/>
                <w:szCs w:val="22"/>
              </w:rPr>
              <w:t>Figure 1: Research Onion </w:t>
            </w:r>
          </w:p>
          <w:p w14:paraId="26C33E3E" w14:textId="77777777" w:rsidR="004C7C65" w:rsidRPr="00775257" w:rsidRDefault="004C7C65" w:rsidP="00775257">
            <w:pPr>
              <w:pStyle w:val="NormalWeb"/>
              <w:spacing w:before="0" w:beforeAutospacing="0" w:after="0" w:afterAutospacing="0"/>
              <w:jc w:val="center"/>
              <w:rPr>
                <w:rFonts w:ascii="Arial" w:hAnsi="Arial" w:cs="Arial"/>
                <w:i/>
                <w:iCs/>
                <w:sz w:val="22"/>
                <w:szCs w:val="22"/>
              </w:rPr>
            </w:pPr>
            <w:r w:rsidRPr="00775257">
              <w:rPr>
                <w:rFonts w:ascii="Arial" w:hAnsi="Arial" w:cs="Arial"/>
                <w:i/>
                <w:iCs/>
                <w:color w:val="000000"/>
                <w:sz w:val="22"/>
                <w:szCs w:val="22"/>
              </w:rPr>
              <w:t xml:space="preserve">(Source: </w:t>
            </w:r>
            <w:proofErr w:type="spellStart"/>
            <w:r w:rsidRPr="00775257">
              <w:rPr>
                <w:rFonts w:ascii="Arial" w:hAnsi="Arial" w:cs="Arial"/>
                <w:i/>
                <w:iCs/>
                <w:color w:val="000000"/>
                <w:sz w:val="22"/>
                <w:szCs w:val="22"/>
              </w:rPr>
              <w:t>Assadpour</w:t>
            </w:r>
            <w:proofErr w:type="spellEnd"/>
            <w:r w:rsidRPr="00775257">
              <w:rPr>
                <w:rFonts w:ascii="Arial" w:hAnsi="Arial" w:cs="Arial"/>
                <w:i/>
                <w:iCs/>
                <w:color w:val="000000"/>
                <w:sz w:val="22"/>
                <w:szCs w:val="22"/>
              </w:rPr>
              <w:t xml:space="preserve"> et al. 2023)</w:t>
            </w:r>
          </w:p>
          <w:p w14:paraId="2B378965" w14:textId="77777777" w:rsidR="004C7C65" w:rsidRDefault="004C7C65" w:rsidP="00775257">
            <w:pPr>
              <w:pStyle w:val="NormalWeb"/>
              <w:spacing w:before="0" w:beforeAutospacing="0" w:after="0" w:afterAutospacing="0"/>
              <w:jc w:val="both"/>
              <w:rPr>
                <w:rFonts w:ascii="Arial" w:hAnsi="Arial" w:cs="Arial"/>
                <w:color w:val="000000"/>
                <w:sz w:val="22"/>
                <w:szCs w:val="22"/>
              </w:rPr>
            </w:pPr>
            <w:r w:rsidRPr="00775257">
              <w:rPr>
                <w:rFonts w:ascii="Arial" w:hAnsi="Arial" w:cs="Arial"/>
                <w:color w:val="000000"/>
                <w:sz w:val="22"/>
                <w:szCs w:val="22"/>
              </w:rPr>
              <w:t xml:space="preserve">In the current research phenomena, key divisions of the research onion will be applied to outline the effectiveness of AI to translate the process of retail </w:t>
            </w:r>
            <w:proofErr w:type="gramStart"/>
            <w:r w:rsidRPr="00775257">
              <w:rPr>
                <w:rFonts w:ascii="Arial" w:hAnsi="Arial" w:cs="Arial"/>
                <w:color w:val="000000"/>
                <w:sz w:val="22"/>
                <w:szCs w:val="22"/>
              </w:rPr>
              <w:t>marketers</w:t>
            </w:r>
            <w:proofErr w:type="gramEnd"/>
            <w:r w:rsidRPr="00775257">
              <w:rPr>
                <w:rFonts w:ascii="Arial" w:hAnsi="Arial" w:cs="Arial"/>
                <w:color w:val="000000"/>
                <w:sz w:val="22"/>
                <w:szCs w:val="22"/>
              </w:rPr>
              <w:t xml:space="preserve"> capacity to align their operational process of changes in terms of competitive validity management. As well as focusing on the real time estimation of the company goals to meet their differential company functions will also be outlined by using the onion. </w:t>
            </w:r>
          </w:p>
          <w:p w14:paraId="340BE843" w14:textId="77777777" w:rsidR="00775257" w:rsidRPr="00775257" w:rsidRDefault="00775257" w:rsidP="00775257">
            <w:pPr>
              <w:pStyle w:val="NormalWeb"/>
              <w:spacing w:before="0" w:beforeAutospacing="0" w:after="0" w:afterAutospacing="0"/>
              <w:jc w:val="both"/>
              <w:rPr>
                <w:rFonts w:ascii="Arial" w:hAnsi="Arial" w:cs="Arial"/>
                <w:sz w:val="22"/>
                <w:szCs w:val="22"/>
              </w:rPr>
            </w:pPr>
          </w:p>
          <w:p w14:paraId="0C9EBC5D" w14:textId="77777777" w:rsidR="004C7C65" w:rsidRPr="00775257" w:rsidRDefault="004C7C65" w:rsidP="00775257">
            <w:pPr>
              <w:pStyle w:val="NormalWeb"/>
              <w:spacing w:before="0" w:beforeAutospacing="0" w:after="0" w:afterAutospacing="0"/>
              <w:jc w:val="both"/>
              <w:rPr>
                <w:rFonts w:ascii="Arial" w:hAnsi="Arial" w:cs="Arial"/>
                <w:sz w:val="22"/>
                <w:szCs w:val="22"/>
              </w:rPr>
            </w:pPr>
            <w:r w:rsidRPr="00775257">
              <w:rPr>
                <w:rFonts w:ascii="Arial" w:hAnsi="Arial" w:cs="Arial"/>
                <w:b/>
                <w:bCs/>
                <w:color w:val="000000"/>
                <w:sz w:val="22"/>
                <w:szCs w:val="22"/>
              </w:rPr>
              <w:t>Choice of methods </w:t>
            </w:r>
          </w:p>
          <w:p w14:paraId="0F97DEA2" w14:textId="77777777" w:rsidR="004C7C65" w:rsidRDefault="004C7C65" w:rsidP="00775257">
            <w:pPr>
              <w:pStyle w:val="NormalWeb"/>
              <w:spacing w:before="0" w:beforeAutospacing="0" w:after="0" w:afterAutospacing="0"/>
              <w:jc w:val="both"/>
              <w:rPr>
                <w:rFonts w:ascii="Arial" w:hAnsi="Arial" w:cs="Arial"/>
                <w:color w:val="000000"/>
                <w:sz w:val="22"/>
                <w:szCs w:val="22"/>
              </w:rPr>
            </w:pPr>
            <w:r w:rsidRPr="00775257">
              <w:rPr>
                <w:rFonts w:ascii="Arial" w:hAnsi="Arial" w:cs="Arial"/>
                <w:color w:val="000000"/>
                <w:sz w:val="22"/>
                <w:szCs w:val="22"/>
              </w:rPr>
              <w:t xml:space="preserve">Integrating the current objectives of the phenomena, application of the interpretivism research philosophy will be used by the researcher to analyse the overall segment of information depending on the subjective form of phenomena analysis and constructive business affiliation more effectively. Additionally, the explanatory research design and inductive research approach will also be used by the researcher to maintain a synchronised pattern of data collection and alignment process of topic demonstration effectively. Application of the research methods will integrate the AI supported operational alignment and changes within the retail firms as well as support the functional approaches which have been initiated by the companies to meet the key formulated changes in the current industrial areas. Where the exploratory design will support the critical analysis, explanation and the </w:t>
            </w:r>
            <w:proofErr w:type="gramStart"/>
            <w:r w:rsidRPr="00775257">
              <w:rPr>
                <w:rFonts w:ascii="Arial" w:hAnsi="Arial" w:cs="Arial"/>
                <w:color w:val="000000"/>
                <w:sz w:val="22"/>
                <w:szCs w:val="22"/>
              </w:rPr>
              <w:t>topic based</w:t>
            </w:r>
            <w:proofErr w:type="gramEnd"/>
            <w:r w:rsidRPr="00775257">
              <w:rPr>
                <w:rFonts w:ascii="Arial" w:hAnsi="Arial" w:cs="Arial"/>
                <w:color w:val="000000"/>
                <w:sz w:val="22"/>
                <w:szCs w:val="22"/>
              </w:rPr>
              <w:t xml:space="preserve"> determination of the research phenomena by which eligibility to understand the role of AI in the current retail market and its influence on the transformed process of acquisition would also be outlined. Apart from that, as per the topic, the chosen research methods will help to outline the influence of Generative AI on changing marketing operations, automating the customer engagement formats of the retail companies to meet their competitive market demand-oriented understanding, would also be effectively estimated by the researcher. As well as the benefits of GenAI tools to integrate customer personalisation, more attractive visualised forms of marketing content to evolve competitive segmentation of the retail companies, which can also be identified by the researcher through using the research approach.</w:t>
            </w:r>
          </w:p>
          <w:p w14:paraId="3FA232E3" w14:textId="77777777" w:rsidR="00775257" w:rsidRPr="00775257" w:rsidRDefault="00775257" w:rsidP="00775257">
            <w:pPr>
              <w:pStyle w:val="NormalWeb"/>
              <w:spacing w:before="0" w:beforeAutospacing="0" w:after="0" w:afterAutospacing="0"/>
              <w:jc w:val="both"/>
              <w:rPr>
                <w:rFonts w:ascii="Arial" w:hAnsi="Arial" w:cs="Arial"/>
                <w:sz w:val="22"/>
                <w:szCs w:val="22"/>
              </w:rPr>
            </w:pPr>
          </w:p>
          <w:p w14:paraId="5044B1B6" w14:textId="77777777" w:rsidR="004C7C65" w:rsidRPr="00775257" w:rsidRDefault="004C7C65" w:rsidP="00775257">
            <w:pPr>
              <w:pStyle w:val="NormalWeb"/>
              <w:spacing w:before="0" w:beforeAutospacing="0" w:after="0" w:afterAutospacing="0"/>
              <w:jc w:val="both"/>
              <w:rPr>
                <w:rFonts w:ascii="Arial" w:hAnsi="Arial" w:cs="Arial"/>
                <w:sz w:val="22"/>
                <w:szCs w:val="22"/>
              </w:rPr>
            </w:pPr>
            <w:r w:rsidRPr="00775257">
              <w:rPr>
                <w:rFonts w:ascii="Arial" w:hAnsi="Arial" w:cs="Arial"/>
                <w:b/>
                <w:bCs/>
                <w:color w:val="000000"/>
                <w:sz w:val="22"/>
                <w:szCs w:val="22"/>
              </w:rPr>
              <w:t>Data collection and analysis method </w:t>
            </w:r>
          </w:p>
          <w:p w14:paraId="76626A2E" w14:textId="77777777" w:rsidR="004C7C65" w:rsidRPr="00775257" w:rsidRDefault="004C7C65" w:rsidP="00775257">
            <w:pPr>
              <w:pStyle w:val="NormalWeb"/>
              <w:spacing w:before="0" w:beforeAutospacing="0" w:after="0" w:afterAutospacing="0"/>
              <w:jc w:val="both"/>
              <w:rPr>
                <w:rFonts w:ascii="Arial" w:hAnsi="Arial" w:cs="Arial"/>
                <w:sz w:val="22"/>
                <w:szCs w:val="22"/>
              </w:rPr>
            </w:pPr>
            <w:r w:rsidRPr="00775257">
              <w:rPr>
                <w:rFonts w:ascii="Arial" w:hAnsi="Arial" w:cs="Arial"/>
                <w:color w:val="000000"/>
                <w:sz w:val="22"/>
                <w:szCs w:val="22"/>
              </w:rPr>
              <w:t>According to the current research phenomena, the secondary qualitative data collection method will be selected by the researcher to determine the real time implication and influence of AI in the recent retail firms in different stages. Alongside, the thematic analysis technique will also be used in the research by which proportional phases of new AI thrived operational areas alignment with the retailing business ways would also be defined. Using the key methods of data collection and analysis, the existing resources of the research phenomena which integrate the real time relevance of the topic with the changed industrial pattern will also be outlined. Thereafter, the data collection method will centralise with the recently published books, journals and articles to align the key research phenomena with the selective topic. Alongside, current industry reports, companies’ annual reports, news articles including Mintel, BBC, Forbes, CNBC, Bloomberg will also be used as the key sources of the research to align the topic with real time scenarios. </w:t>
            </w:r>
          </w:p>
          <w:p w14:paraId="108EF2F7" w14:textId="38906976" w:rsidR="00F96C3F" w:rsidRPr="00E068E2" w:rsidRDefault="00F96C3F" w:rsidP="004C7C65">
            <w:pPr>
              <w:pStyle w:val="TableParagraph"/>
              <w:spacing w:before="5" w:line="247" w:lineRule="auto"/>
              <w:ind w:left="17"/>
              <w:jc w:val="both"/>
              <w:rPr>
                <w:rFonts w:ascii="Arial" w:hAnsi="Arial" w:cs="Arial"/>
                <w:color w:val="00B050"/>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C75E638" w:rsidR="00C11423" w:rsidRPr="004C3A0B" w:rsidRDefault="000753C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46ACF40" w:rsidR="00C11423" w:rsidRPr="004C3A0B" w:rsidRDefault="000753C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8D56D3D" w:rsidR="00770C66" w:rsidRDefault="000753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7851243" w:rsidR="00770C66" w:rsidRPr="004C3A0B" w:rsidRDefault="000753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9050EC9" w:rsidR="00D107AC" w:rsidRDefault="000753C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A63FC90" w:rsidR="00770C66" w:rsidRPr="004C3A0B" w:rsidRDefault="000753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0C5F838" w:rsidR="00770C66" w:rsidRPr="004C3A0B" w:rsidRDefault="000753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46A5C0B" w:rsidR="00770C66" w:rsidRPr="004C3A0B" w:rsidRDefault="000753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255807E" w:rsidR="00770C66" w:rsidRPr="004C3A0B" w:rsidRDefault="000753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D79A573" w:rsidR="00770C66" w:rsidRPr="004C3A0B" w:rsidRDefault="000753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FADE8B3" w:rsidR="00770C66" w:rsidRPr="004C3A0B" w:rsidRDefault="009433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74EE1B1" w:rsidR="00770C66" w:rsidRPr="004C3A0B" w:rsidRDefault="009433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94F9860" w:rsidR="00770C66" w:rsidRPr="004C3A0B" w:rsidRDefault="009433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EA4C902" w:rsidR="00770C66" w:rsidRPr="004C3A0B" w:rsidRDefault="009433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5BAF8BA" w:rsidR="00770C66" w:rsidRPr="004C3A0B" w:rsidRDefault="009433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59B96CE" w:rsidR="00770C66" w:rsidRDefault="0094339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A0810F0" w:rsidR="00770C66" w:rsidRPr="006C1FDD" w:rsidRDefault="0094339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52D21EF8" w:rsidR="00003E64" w:rsidRPr="004C3A0B" w:rsidRDefault="00943392" w:rsidP="003257BD">
            <w:pPr>
              <w:rPr>
                <w:rFonts w:ascii="Arial" w:hAnsi="Arial" w:cs="Arial"/>
                <w:sz w:val="22"/>
                <w:szCs w:val="22"/>
              </w:rPr>
            </w:pPr>
            <w:r>
              <w:rPr>
                <w:rFonts w:ascii="Arial" w:hAnsi="Arial" w:cs="Arial"/>
                <w:sz w:val="22"/>
                <w:szCs w:val="22"/>
              </w:rPr>
              <w:t>N/A</w:t>
            </w:r>
          </w:p>
          <w:p w14:paraId="6645975A" w14:textId="5AD75819"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5D00AF2B" w14:textId="7E140B33"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A1606C1" w14:textId="77777777" w:rsidR="00003E64" w:rsidRDefault="00003E64" w:rsidP="003257BD">
            <w:pPr>
              <w:rPr>
                <w:rFonts w:ascii="Arial" w:hAnsi="Arial" w:cs="Arial"/>
                <w:sz w:val="22"/>
                <w:szCs w:val="22"/>
              </w:rPr>
            </w:pPr>
          </w:p>
          <w:p w14:paraId="27D860D6" w14:textId="20DB2BA9" w:rsidR="00003E64" w:rsidRPr="00151211" w:rsidRDefault="00943392" w:rsidP="00151211">
            <w:pPr>
              <w:rPr>
                <w:rFonts w:ascii="Arial" w:hAnsi="Arial" w:cs="Arial"/>
                <w:sz w:val="22"/>
                <w:szCs w:val="22"/>
              </w:rPr>
            </w:pPr>
            <w:r>
              <w:rPr>
                <w:rFonts w:ascii="Arial" w:hAnsi="Arial" w:cs="Arial"/>
                <w:sz w:val="22"/>
                <w:szCs w:val="22"/>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2E47DA4" w14:textId="457FAB0D" w:rsidR="00151211" w:rsidRPr="003E2841"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4056D275" w:rsidR="00003E64" w:rsidRPr="004C3A0B" w:rsidRDefault="00943392" w:rsidP="00151211">
            <w:pPr>
              <w:rPr>
                <w:rFonts w:ascii="Arial" w:hAnsi="Arial" w:cs="Arial"/>
                <w:sz w:val="22"/>
                <w:szCs w:val="22"/>
              </w:rPr>
            </w:pPr>
            <w:r w:rsidRPr="00D124F6">
              <w:rPr>
                <w:rFonts w:ascii="Arial" w:hAnsi="Arial" w:cs="Arial"/>
              </w:rPr>
              <w:t>N/A</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58CB9BE3"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3CC70174" w14:textId="674EAF49"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205289F0" w:rsidR="0094056C" w:rsidRPr="00E068E2" w:rsidRDefault="004C7C65" w:rsidP="00D124F6">
            <w:pPr>
              <w:rPr>
                <w:rFonts w:ascii="Arial" w:hAnsi="Arial" w:cs="Arial"/>
              </w:rPr>
            </w:pPr>
            <w:r w:rsidRPr="00E068E2">
              <w:rPr>
                <w:rFonts w:ascii="Arial" w:hAnsi="Arial" w:cs="Arial"/>
              </w:rPr>
              <w:t xml:space="preserve">Using the university protected folder to keep all the reports and articles and develop specific password to protect does information from </w:t>
            </w:r>
            <w:proofErr w:type="gramStart"/>
            <w:r w:rsidRPr="00E068E2">
              <w:rPr>
                <w:rFonts w:ascii="Arial" w:hAnsi="Arial" w:cs="Arial"/>
              </w:rPr>
              <w:t>breach.</w:t>
            </w:r>
            <w:r w:rsidR="00F0110C" w:rsidRPr="00E068E2">
              <w:rPr>
                <w:rFonts w:ascii="Arial" w:hAnsi="Arial" w:cs="Arial"/>
                <w:spacing w:val="-2"/>
              </w:rPr>
              <w:t>.</w:t>
            </w:r>
            <w:proofErr w:type="gramEnd"/>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37A5D418" w:rsidR="00003E64" w:rsidRDefault="0094056C" w:rsidP="004C7C65">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5D38C0A3" w:rsidR="00003E64" w:rsidRPr="004C3A0B" w:rsidRDefault="00F0110C" w:rsidP="00D124F6">
            <w:pPr>
              <w:rPr>
                <w:rFonts w:ascii="Arial" w:hAnsi="Arial" w:cs="Arial"/>
                <w:sz w:val="22"/>
                <w:szCs w:val="22"/>
              </w:rPr>
            </w:pPr>
            <w:r w:rsidRPr="00D124F6">
              <w:rPr>
                <w:rFonts w:ascii="Arial" w:hAnsi="Arial" w:cs="Arial"/>
              </w:rPr>
              <w:t>N/A</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173BBB95"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D80DEC9" w:rsidR="004D0161" w:rsidRPr="004C3A0B" w:rsidRDefault="00F011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49104DB8" w:rsidR="004D0161" w:rsidRPr="004C3A0B" w:rsidRDefault="00F0110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19806DA" w:rsidR="004D0161" w:rsidRPr="004C3A0B" w:rsidRDefault="00F011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1F53F65" w:rsidR="004D0161" w:rsidRPr="004C3A0B" w:rsidRDefault="00F0110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30F12DB1" w:rsidR="004D0161" w:rsidRPr="004C3A0B" w:rsidRDefault="00F011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DF09A5D" w:rsidR="004D0161" w:rsidRPr="004C3A0B" w:rsidRDefault="00F011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80B9264" w:rsidR="004D0161" w:rsidRPr="004C3A0B" w:rsidRDefault="00F0110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FDF22C7" w:rsidR="004D0161" w:rsidRPr="004C3A0B" w:rsidRDefault="00F011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CDC7540" w:rsidR="004D0161" w:rsidRPr="004C3A0B" w:rsidRDefault="00F011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EFD1C70" w:rsidR="004D0161" w:rsidRPr="004C3A0B" w:rsidRDefault="00F011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38589A1" w:rsidR="004D0161" w:rsidRPr="004C3A0B" w:rsidRDefault="00F011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0BC8394" w:rsidR="004D0161" w:rsidRPr="004C3A0B" w:rsidRDefault="00F011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0DEFFD6" w:rsidR="004D0161" w:rsidRPr="004C3A0B" w:rsidRDefault="00F011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lastRenderedPageBreak/>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5B5D28F" w:rsidR="00477654" w:rsidRPr="0092487B" w:rsidRDefault="00B6037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F0110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81F0890" w:rsidR="00477654" w:rsidRPr="0092487B" w:rsidRDefault="00B6037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F0110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277B01D2" w:rsidR="001B41AD" w:rsidRPr="003C7DED" w:rsidRDefault="00F0110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193E7DFA" w:rsidR="001B41AD" w:rsidRDefault="00F0110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299B319B" w:rsidR="001B41AD" w:rsidRDefault="00F0110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1C85DF00" w:rsidR="001B41AD" w:rsidRDefault="00F0110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6F01617D" w:rsidR="001B41AD" w:rsidRDefault="00F0110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33149F57" w:rsidR="001B41AD" w:rsidRPr="003C7DED" w:rsidRDefault="00F0110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3FE25F90" w:rsidR="001B41AD" w:rsidRPr="003C7DED" w:rsidRDefault="00F0110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3AFF2B67" w:rsidR="001B41AD" w:rsidRPr="003C7DED" w:rsidRDefault="00F0110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71AF991F" w:rsidR="001B41AD" w:rsidRPr="003C7DED" w:rsidRDefault="00F0110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186A4BFD" w:rsidR="001B41AD" w:rsidRPr="003C7DED" w:rsidRDefault="00F0110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1C0D77B4" w:rsidR="001B41AD" w:rsidRDefault="00F0110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w:t>
            </w:r>
            <w:r w:rsidRPr="001B41AD">
              <w:rPr>
                <w:rFonts w:ascii="Arial" w:hAnsi="Arial" w:cs="Arial"/>
                <w:color w:val="00B050"/>
                <w:sz w:val="22"/>
                <w:szCs w:val="22"/>
              </w:rPr>
              <w:lastRenderedPageBreak/>
              <w:t>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723C1C5" w:rsidR="004D0161" w:rsidRPr="004C3A0B" w:rsidRDefault="00F0110C" w:rsidP="00694EA8">
            <w:pPr>
              <w:spacing w:before="100" w:beforeAutospacing="1" w:after="100" w:afterAutospacing="1"/>
              <w:rPr>
                <w:rFonts w:ascii="Arial" w:hAnsi="Arial" w:cs="Arial"/>
                <w:sz w:val="22"/>
                <w:szCs w:val="22"/>
              </w:rPr>
            </w:pPr>
            <w:r>
              <w:rPr>
                <w:rFonts w:ascii="Arial" w:hAnsi="Arial" w:cs="Arial"/>
                <w:sz w:val="22"/>
                <w:szCs w:val="22"/>
              </w:rPr>
              <w:t>Md Alamin</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F773CD6" w:rsidR="004D0161" w:rsidRPr="004C3A0B" w:rsidRDefault="00F0110C" w:rsidP="00694EA8">
            <w:pPr>
              <w:spacing w:before="100" w:beforeAutospacing="1" w:after="100" w:afterAutospacing="1"/>
              <w:rPr>
                <w:rFonts w:ascii="Arial" w:hAnsi="Arial" w:cs="Arial"/>
                <w:sz w:val="22"/>
                <w:szCs w:val="22"/>
              </w:rPr>
            </w:pPr>
            <w:r>
              <w:rPr>
                <w:rFonts w:ascii="Arial" w:hAnsi="Arial" w:cs="Arial"/>
                <w:sz w:val="22"/>
                <w:szCs w:val="22"/>
              </w:rPr>
              <w:t>28/7/2026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4D9CDF9F" w:rsidR="00AA7E42" w:rsidRPr="004C3A0B" w:rsidRDefault="001A49D2" w:rsidP="00CA7241">
            <w:pPr>
              <w:pStyle w:val="ListParagraph"/>
              <w:ind w:left="0"/>
              <w:rPr>
                <w:rFonts w:ascii="Arial" w:hAnsi="Arial" w:cs="Arial"/>
              </w:rPr>
            </w:pPr>
            <w:r w:rsidRPr="00403433">
              <w:rPr>
                <w:rFonts w:ascii="Arial" w:hAnsi="Arial" w:cs="Arial"/>
              </w:rPr>
              <w:t> </w:t>
            </w:r>
            <w:r w:rsidRPr="00137ECD">
              <w:rPr>
                <w:rFonts w:ascii="Arial" w:hAnsi="Arial" w:cs="Arial"/>
              </w:rPr>
              <w:t>Dr</w:t>
            </w:r>
            <w:r>
              <w:rPr>
                <w:rFonts w:ascii="Arial" w:hAnsi="Arial" w:cs="Arial"/>
              </w:rPr>
              <w:t>.</w:t>
            </w:r>
            <w:r w:rsidRPr="00137ECD">
              <w:rPr>
                <w:rFonts w:ascii="Arial" w:hAnsi="Arial" w:cs="Arial"/>
              </w:rPr>
              <w:t xml:space="preserve"> Jia Miao</w:t>
            </w:r>
          </w:p>
        </w:tc>
        <w:tc>
          <w:tcPr>
            <w:tcW w:w="2123" w:type="dxa"/>
            <w:vMerge w:val="restart"/>
          </w:tcPr>
          <w:p w14:paraId="63780118"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0B32DDDB" w:rsidR="001A49D2" w:rsidRPr="004C3A0B" w:rsidRDefault="001A49D2" w:rsidP="0092487B">
            <w:pPr>
              <w:pStyle w:val="ListParagraph"/>
              <w:ind w:left="0"/>
              <w:rPr>
                <w:rFonts w:ascii="Arial" w:hAnsi="Arial" w:cs="Arial"/>
              </w:rPr>
            </w:pPr>
            <w:r>
              <w:rPr>
                <w:rFonts w:ascii="Arial" w:hAnsi="Arial" w:cs="Arial"/>
              </w:rPr>
              <w:t>28/7/2026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379CAB8B" w:rsidR="00AA7E42" w:rsidRPr="004C3A0B" w:rsidRDefault="00E97639" w:rsidP="0092487B">
            <w:pPr>
              <w:pStyle w:val="ListParagraph"/>
              <w:ind w:left="0"/>
              <w:rPr>
                <w:rFonts w:ascii="Arial" w:hAnsi="Arial" w:cs="Arial"/>
              </w:rPr>
            </w:pPr>
            <w:r>
              <w:rPr>
                <w:rFonts w:ascii="Arial" w:hAnsi="Arial" w:cs="Arial"/>
              </w:rPr>
              <w:t>Jia Miao</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A1715" w14:textId="77777777" w:rsidR="00B60374" w:rsidRDefault="00B60374" w:rsidP="00390251">
      <w:r>
        <w:separator/>
      </w:r>
    </w:p>
    <w:p w14:paraId="1EA4893A" w14:textId="77777777" w:rsidR="00B60374" w:rsidRDefault="00B60374"/>
  </w:endnote>
  <w:endnote w:type="continuationSeparator" w:id="0">
    <w:p w14:paraId="5ED728BC" w14:textId="77777777" w:rsidR="00B60374" w:rsidRDefault="00B60374" w:rsidP="00390251">
      <w:r>
        <w:continuationSeparator/>
      </w:r>
    </w:p>
    <w:p w14:paraId="7F42A85B" w14:textId="77777777" w:rsidR="00B60374" w:rsidRDefault="00B603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2E2DF" w14:textId="77777777" w:rsidR="00B60374" w:rsidRDefault="00B60374" w:rsidP="00390251">
      <w:r>
        <w:separator/>
      </w:r>
    </w:p>
    <w:p w14:paraId="4B0658EE" w14:textId="77777777" w:rsidR="00B60374" w:rsidRDefault="00B60374"/>
  </w:footnote>
  <w:footnote w:type="continuationSeparator" w:id="0">
    <w:p w14:paraId="70C74AAC" w14:textId="77777777" w:rsidR="00B60374" w:rsidRDefault="00B60374" w:rsidP="00390251">
      <w:r>
        <w:continuationSeparator/>
      </w:r>
    </w:p>
    <w:p w14:paraId="2888A5D7" w14:textId="77777777" w:rsidR="00B60374" w:rsidRDefault="00B603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214CF2"/>
    <w:multiLevelType w:val="hybridMultilevel"/>
    <w:tmpl w:val="32A40D32"/>
    <w:lvl w:ilvl="0" w:tplc="901C0352">
      <w:numFmt w:val="bullet"/>
      <w:lvlText w:val=""/>
      <w:lvlJc w:val="left"/>
      <w:pPr>
        <w:ind w:left="593" w:hanging="125"/>
      </w:pPr>
      <w:rPr>
        <w:rFonts w:ascii="Symbol" w:eastAsia="Symbol" w:hAnsi="Symbol" w:cs="Symbol" w:hint="default"/>
        <w:b w:val="0"/>
        <w:bCs w:val="0"/>
        <w:i w:val="0"/>
        <w:iCs w:val="0"/>
        <w:spacing w:val="0"/>
        <w:w w:val="103"/>
        <w:sz w:val="17"/>
        <w:szCs w:val="17"/>
        <w:lang w:val="en-US" w:eastAsia="en-US" w:bidi="ar-SA"/>
      </w:rPr>
    </w:lvl>
    <w:lvl w:ilvl="1" w:tplc="D8E68302">
      <w:numFmt w:val="bullet"/>
      <w:lvlText w:val="•"/>
      <w:lvlJc w:val="left"/>
      <w:pPr>
        <w:ind w:left="1340" w:hanging="125"/>
      </w:pPr>
      <w:rPr>
        <w:rFonts w:hint="default"/>
        <w:lang w:val="en-US" w:eastAsia="en-US" w:bidi="ar-SA"/>
      </w:rPr>
    </w:lvl>
    <w:lvl w:ilvl="2" w:tplc="7624E59C">
      <w:numFmt w:val="bullet"/>
      <w:lvlText w:val="•"/>
      <w:lvlJc w:val="left"/>
      <w:pPr>
        <w:ind w:left="2081" w:hanging="125"/>
      </w:pPr>
      <w:rPr>
        <w:rFonts w:hint="default"/>
        <w:lang w:val="en-US" w:eastAsia="en-US" w:bidi="ar-SA"/>
      </w:rPr>
    </w:lvl>
    <w:lvl w:ilvl="3" w:tplc="52DAF98E">
      <w:numFmt w:val="bullet"/>
      <w:lvlText w:val="•"/>
      <w:lvlJc w:val="left"/>
      <w:pPr>
        <w:ind w:left="2821" w:hanging="125"/>
      </w:pPr>
      <w:rPr>
        <w:rFonts w:hint="default"/>
        <w:lang w:val="en-US" w:eastAsia="en-US" w:bidi="ar-SA"/>
      </w:rPr>
    </w:lvl>
    <w:lvl w:ilvl="4" w:tplc="60B2169E">
      <w:numFmt w:val="bullet"/>
      <w:lvlText w:val="•"/>
      <w:lvlJc w:val="left"/>
      <w:pPr>
        <w:ind w:left="3562" w:hanging="125"/>
      </w:pPr>
      <w:rPr>
        <w:rFonts w:hint="default"/>
        <w:lang w:val="en-US" w:eastAsia="en-US" w:bidi="ar-SA"/>
      </w:rPr>
    </w:lvl>
    <w:lvl w:ilvl="5" w:tplc="2396B5B8">
      <w:numFmt w:val="bullet"/>
      <w:lvlText w:val="•"/>
      <w:lvlJc w:val="left"/>
      <w:pPr>
        <w:ind w:left="4302" w:hanging="125"/>
      </w:pPr>
      <w:rPr>
        <w:rFonts w:hint="default"/>
        <w:lang w:val="en-US" w:eastAsia="en-US" w:bidi="ar-SA"/>
      </w:rPr>
    </w:lvl>
    <w:lvl w:ilvl="6" w:tplc="EC9814A6">
      <w:numFmt w:val="bullet"/>
      <w:lvlText w:val="•"/>
      <w:lvlJc w:val="left"/>
      <w:pPr>
        <w:ind w:left="5043" w:hanging="125"/>
      </w:pPr>
      <w:rPr>
        <w:rFonts w:hint="default"/>
        <w:lang w:val="en-US" w:eastAsia="en-US" w:bidi="ar-SA"/>
      </w:rPr>
    </w:lvl>
    <w:lvl w:ilvl="7" w:tplc="970C1FB8">
      <w:numFmt w:val="bullet"/>
      <w:lvlText w:val="•"/>
      <w:lvlJc w:val="left"/>
      <w:pPr>
        <w:ind w:left="5783" w:hanging="125"/>
      </w:pPr>
      <w:rPr>
        <w:rFonts w:hint="default"/>
        <w:lang w:val="en-US" w:eastAsia="en-US" w:bidi="ar-SA"/>
      </w:rPr>
    </w:lvl>
    <w:lvl w:ilvl="8" w:tplc="5492BCBA">
      <w:numFmt w:val="bullet"/>
      <w:lvlText w:val="•"/>
      <w:lvlJc w:val="left"/>
      <w:pPr>
        <w:ind w:left="6524" w:hanging="125"/>
      </w:pPr>
      <w:rPr>
        <w:rFonts w:hint="default"/>
        <w:lang w:val="en-US" w:eastAsia="en-US" w:bidi="ar-SA"/>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507C30"/>
    <w:multiLevelType w:val="hybridMultilevel"/>
    <w:tmpl w:val="2C8691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A8840BF"/>
    <w:multiLevelType w:val="hybridMultilevel"/>
    <w:tmpl w:val="21DEBBCA"/>
    <w:lvl w:ilvl="0" w:tplc="D9BC7DBE">
      <w:numFmt w:val="bullet"/>
      <w:lvlText w:val=""/>
      <w:lvlJc w:val="left"/>
      <w:pPr>
        <w:ind w:left="593" w:hanging="125"/>
      </w:pPr>
      <w:rPr>
        <w:rFonts w:ascii="Symbol" w:eastAsia="Symbol" w:hAnsi="Symbol" w:cs="Symbol" w:hint="default"/>
        <w:b w:val="0"/>
        <w:bCs w:val="0"/>
        <w:i w:val="0"/>
        <w:iCs w:val="0"/>
        <w:spacing w:val="0"/>
        <w:w w:val="103"/>
        <w:sz w:val="17"/>
        <w:szCs w:val="17"/>
        <w:lang w:val="en-US" w:eastAsia="en-US" w:bidi="ar-SA"/>
      </w:rPr>
    </w:lvl>
    <w:lvl w:ilvl="1" w:tplc="63764034">
      <w:numFmt w:val="bullet"/>
      <w:lvlText w:val="•"/>
      <w:lvlJc w:val="left"/>
      <w:pPr>
        <w:ind w:left="1340" w:hanging="125"/>
      </w:pPr>
      <w:rPr>
        <w:rFonts w:hint="default"/>
        <w:lang w:val="en-US" w:eastAsia="en-US" w:bidi="ar-SA"/>
      </w:rPr>
    </w:lvl>
    <w:lvl w:ilvl="2" w:tplc="5AB425BC">
      <w:numFmt w:val="bullet"/>
      <w:lvlText w:val="•"/>
      <w:lvlJc w:val="left"/>
      <w:pPr>
        <w:ind w:left="2081" w:hanging="125"/>
      </w:pPr>
      <w:rPr>
        <w:rFonts w:hint="default"/>
        <w:lang w:val="en-US" w:eastAsia="en-US" w:bidi="ar-SA"/>
      </w:rPr>
    </w:lvl>
    <w:lvl w:ilvl="3" w:tplc="EC7C023A">
      <w:numFmt w:val="bullet"/>
      <w:lvlText w:val="•"/>
      <w:lvlJc w:val="left"/>
      <w:pPr>
        <w:ind w:left="2821" w:hanging="125"/>
      </w:pPr>
      <w:rPr>
        <w:rFonts w:hint="default"/>
        <w:lang w:val="en-US" w:eastAsia="en-US" w:bidi="ar-SA"/>
      </w:rPr>
    </w:lvl>
    <w:lvl w:ilvl="4" w:tplc="E7FC5CAE">
      <w:numFmt w:val="bullet"/>
      <w:lvlText w:val="•"/>
      <w:lvlJc w:val="left"/>
      <w:pPr>
        <w:ind w:left="3562" w:hanging="125"/>
      </w:pPr>
      <w:rPr>
        <w:rFonts w:hint="default"/>
        <w:lang w:val="en-US" w:eastAsia="en-US" w:bidi="ar-SA"/>
      </w:rPr>
    </w:lvl>
    <w:lvl w:ilvl="5" w:tplc="DAFC8B08">
      <w:numFmt w:val="bullet"/>
      <w:lvlText w:val="•"/>
      <w:lvlJc w:val="left"/>
      <w:pPr>
        <w:ind w:left="4302" w:hanging="125"/>
      </w:pPr>
      <w:rPr>
        <w:rFonts w:hint="default"/>
        <w:lang w:val="en-US" w:eastAsia="en-US" w:bidi="ar-SA"/>
      </w:rPr>
    </w:lvl>
    <w:lvl w:ilvl="6" w:tplc="456CBFFE">
      <w:numFmt w:val="bullet"/>
      <w:lvlText w:val="•"/>
      <w:lvlJc w:val="left"/>
      <w:pPr>
        <w:ind w:left="5043" w:hanging="125"/>
      </w:pPr>
      <w:rPr>
        <w:rFonts w:hint="default"/>
        <w:lang w:val="en-US" w:eastAsia="en-US" w:bidi="ar-SA"/>
      </w:rPr>
    </w:lvl>
    <w:lvl w:ilvl="7" w:tplc="07BAC1C6">
      <w:numFmt w:val="bullet"/>
      <w:lvlText w:val="•"/>
      <w:lvlJc w:val="left"/>
      <w:pPr>
        <w:ind w:left="5783" w:hanging="125"/>
      </w:pPr>
      <w:rPr>
        <w:rFonts w:hint="default"/>
        <w:lang w:val="en-US" w:eastAsia="en-US" w:bidi="ar-SA"/>
      </w:rPr>
    </w:lvl>
    <w:lvl w:ilvl="8" w:tplc="3A50741E">
      <w:numFmt w:val="bullet"/>
      <w:lvlText w:val="•"/>
      <w:lvlJc w:val="left"/>
      <w:pPr>
        <w:ind w:left="6524" w:hanging="125"/>
      </w:pPr>
      <w:rPr>
        <w:rFonts w:hint="default"/>
        <w:lang w:val="en-US" w:eastAsia="en-US" w:bidi="ar-SA"/>
      </w:r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C93F4A"/>
    <w:multiLevelType w:val="hybridMultilevel"/>
    <w:tmpl w:val="915ACE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3ED1C98"/>
    <w:multiLevelType w:val="hybridMultilevel"/>
    <w:tmpl w:val="42705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0038AA"/>
    <w:multiLevelType w:val="hybridMultilevel"/>
    <w:tmpl w:val="0C9C1C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71293D"/>
    <w:multiLevelType w:val="hybridMultilevel"/>
    <w:tmpl w:val="B64AB20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48079137">
    <w:abstractNumId w:val="12"/>
  </w:num>
  <w:num w:numId="2" w16cid:durableId="1876387007">
    <w:abstractNumId w:val="23"/>
  </w:num>
  <w:num w:numId="3" w16cid:durableId="966281650">
    <w:abstractNumId w:val="3"/>
  </w:num>
  <w:num w:numId="4" w16cid:durableId="608397184">
    <w:abstractNumId w:val="28"/>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9"/>
  </w:num>
  <w:num w:numId="10" w16cid:durableId="1643198124">
    <w:abstractNumId w:val="10"/>
  </w:num>
  <w:num w:numId="11" w16cid:durableId="1094789016">
    <w:abstractNumId w:val="26"/>
  </w:num>
  <w:num w:numId="12" w16cid:durableId="201676574">
    <w:abstractNumId w:val="24"/>
  </w:num>
  <w:num w:numId="13" w16cid:durableId="189995854">
    <w:abstractNumId w:val="25"/>
  </w:num>
  <w:num w:numId="14" w16cid:durableId="1611931583">
    <w:abstractNumId w:val="0"/>
  </w:num>
  <w:num w:numId="15" w16cid:durableId="1659993470">
    <w:abstractNumId w:val="7"/>
  </w:num>
  <w:num w:numId="16" w16cid:durableId="1659309094">
    <w:abstractNumId w:val="8"/>
  </w:num>
  <w:num w:numId="17" w16cid:durableId="1338845257">
    <w:abstractNumId w:val="14"/>
  </w:num>
  <w:num w:numId="18" w16cid:durableId="1662150999">
    <w:abstractNumId w:val="17"/>
  </w:num>
  <w:num w:numId="19" w16cid:durableId="48265336">
    <w:abstractNumId w:val="27"/>
  </w:num>
  <w:num w:numId="20" w16cid:durableId="211818222">
    <w:abstractNumId w:val="5"/>
  </w:num>
  <w:num w:numId="21" w16cid:durableId="613946751">
    <w:abstractNumId w:val="18"/>
  </w:num>
  <w:num w:numId="22" w16cid:durableId="1399202975">
    <w:abstractNumId w:val="22"/>
  </w:num>
  <w:num w:numId="23" w16cid:durableId="1519847789">
    <w:abstractNumId w:val="2"/>
  </w:num>
  <w:num w:numId="24" w16cid:durableId="807361496">
    <w:abstractNumId w:val="11"/>
  </w:num>
  <w:num w:numId="25" w16cid:durableId="1316760866">
    <w:abstractNumId w:val="16"/>
  </w:num>
  <w:num w:numId="26" w16cid:durableId="1190681930">
    <w:abstractNumId w:val="30"/>
  </w:num>
  <w:num w:numId="27" w16cid:durableId="965308682">
    <w:abstractNumId w:val="21"/>
  </w:num>
  <w:num w:numId="28" w16cid:durableId="1371881912">
    <w:abstractNumId w:val="1"/>
  </w:num>
  <w:num w:numId="29" w16cid:durableId="638613035">
    <w:abstractNumId w:val="13"/>
  </w:num>
  <w:num w:numId="30" w16cid:durableId="310209400">
    <w:abstractNumId w:val="6"/>
  </w:num>
  <w:num w:numId="31" w16cid:durableId="1326056042">
    <w:abstractNumId w:val="32"/>
  </w:num>
  <w:num w:numId="32" w16cid:durableId="678893385">
    <w:abstractNumId w:val="31"/>
  </w:num>
  <w:num w:numId="33" w16cid:durableId="586841185">
    <w:abstractNumId w:val="29"/>
  </w:num>
  <w:num w:numId="34" w16cid:durableId="115037020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260"/>
    <w:rsid w:val="00065801"/>
    <w:rsid w:val="000700F9"/>
    <w:rsid w:val="000710FE"/>
    <w:rsid w:val="000731C9"/>
    <w:rsid w:val="000753C8"/>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7ECD"/>
    <w:rsid w:val="00144D85"/>
    <w:rsid w:val="0014639E"/>
    <w:rsid w:val="00150EE4"/>
    <w:rsid w:val="00151211"/>
    <w:rsid w:val="00151286"/>
    <w:rsid w:val="001513B3"/>
    <w:rsid w:val="00152F36"/>
    <w:rsid w:val="001612C0"/>
    <w:rsid w:val="001703BF"/>
    <w:rsid w:val="00170A5D"/>
    <w:rsid w:val="00171735"/>
    <w:rsid w:val="00173776"/>
    <w:rsid w:val="00174A02"/>
    <w:rsid w:val="001808C3"/>
    <w:rsid w:val="001817E2"/>
    <w:rsid w:val="0019200D"/>
    <w:rsid w:val="00192411"/>
    <w:rsid w:val="00195B55"/>
    <w:rsid w:val="001A366F"/>
    <w:rsid w:val="001A49D2"/>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1E27"/>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270D"/>
    <w:rsid w:val="00303350"/>
    <w:rsid w:val="003171A8"/>
    <w:rsid w:val="003257BD"/>
    <w:rsid w:val="003264AE"/>
    <w:rsid w:val="003268ED"/>
    <w:rsid w:val="003302A1"/>
    <w:rsid w:val="00331A88"/>
    <w:rsid w:val="00332956"/>
    <w:rsid w:val="00344744"/>
    <w:rsid w:val="003505BC"/>
    <w:rsid w:val="00354A07"/>
    <w:rsid w:val="00354F34"/>
    <w:rsid w:val="00361382"/>
    <w:rsid w:val="00362941"/>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2841"/>
    <w:rsid w:val="003F088B"/>
    <w:rsid w:val="003F6F7B"/>
    <w:rsid w:val="003F73A5"/>
    <w:rsid w:val="00403433"/>
    <w:rsid w:val="00413863"/>
    <w:rsid w:val="00413EEB"/>
    <w:rsid w:val="0041408E"/>
    <w:rsid w:val="0041420E"/>
    <w:rsid w:val="00424773"/>
    <w:rsid w:val="00424774"/>
    <w:rsid w:val="00425DA7"/>
    <w:rsid w:val="0042679B"/>
    <w:rsid w:val="00430FA4"/>
    <w:rsid w:val="004350EA"/>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C7C65"/>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38FA"/>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25A9"/>
    <w:rsid w:val="00726348"/>
    <w:rsid w:val="00726531"/>
    <w:rsid w:val="00731CAC"/>
    <w:rsid w:val="00733B2B"/>
    <w:rsid w:val="00733EEB"/>
    <w:rsid w:val="00737C33"/>
    <w:rsid w:val="0074063A"/>
    <w:rsid w:val="007407AA"/>
    <w:rsid w:val="00743859"/>
    <w:rsid w:val="00751B2D"/>
    <w:rsid w:val="0076027F"/>
    <w:rsid w:val="00763A08"/>
    <w:rsid w:val="00765172"/>
    <w:rsid w:val="00765EE1"/>
    <w:rsid w:val="00767FC7"/>
    <w:rsid w:val="00770C66"/>
    <w:rsid w:val="0077525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00480"/>
    <w:rsid w:val="008102B5"/>
    <w:rsid w:val="00811D96"/>
    <w:rsid w:val="00812BEF"/>
    <w:rsid w:val="0082781D"/>
    <w:rsid w:val="00831C35"/>
    <w:rsid w:val="00831C69"/>
    <w:rsid w:val="008330B6"/>
    <w:rsid w:val="008338AC"/>
    <w:rsid w:val="00833B10"/>
    <w:rsid w:val="008361B1"/>
    <w:rsid w:val="008372C0"/>
    <w:rsid w:val="0084005C"/>
    <w:rsid w:val="00841BE3"/>
    <w:rsid w:val="00842FC0"/>
    <w:rsid w:val="00844C9E"/>
    <w:rsid w:val="008461DD"/>
    <w:rsid w:val="008671FD"/>
    <w:rsid w:val="008732E0"/>
    <w:rsid w:val="00883470"/>
    <w:rsid w:val="008B346A"/>
    <w:rsid w:val="008B67D3"/>
    <w:rsid w:val="008C1A38"/>
    <w:rsid w:val="008C4441"/>
    <w:rsid w:val="008D0BC1"/>
    <w:rsid w:val="008D48E7"/>
    <w:rsid w:val="008E0B2C"/>
    <w:rsid w:val="008F29DD"/>
    <w:rsid w:val="008F6555"/>
    <w:rsid w:val="009003C5"/>
    <w:rsid w:val="00903B3C"/>
    <w:rsid w:val="00903C1A"/>
    <w:rsid w:val="009043CA"/>
    <w:rsid w:val="00905E68"/>
    <w:rsid w:val="0090725E"/>
    <w:rsid w:val="00910B57"/>
    <w:rsid w:val="00913567"/>
    <w:rsid w:val="00913C80"/>
    <w:rsid w:val="00920981"/>
    <w:rsid w:val="00920CB9"/>
    <w:rsid w:val="0092487B"/>
    <w:rsid w:val="009300F7"/>
    <w:rsid w:val="00934BE3"/>
    <w:rsid w:val="0094056C"/>
    <w:rsid w:val="00943392"/>
    <w:rsid w:val="009440D0"/>
    <w:rsid w:val="00947984"/>
    <w:rsid w:val="0095110A"/>
    <w:rsid w:val="00954D22"/>
    <w:rsid w:val="00956045"/>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0931"/>
    <w:rsid w:val="00A4208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F33"/>
    <w:rsid w:val="00A82A83"/>
    <w:rsid w:val="00A82C9D"/>
    <w:rsid w:val="00A83D75"/>
    <w:rsid w:val="00A8474A"/>
    <w:rsid w:val="00A91512"/>
    <w:rsid w:val="00A950A9"/>
    <w:rsid w:val="00A95A09"/>
    <w:rsid w:val="00AA0A40"/>
    <w:rsid w:val="00AA0B1C"/>
    <w:rsid w:val="00AA1990"/>
    <w:rsid w:val="00AA1B1F"/>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0374"/>
    <w:rsid w:val="00B605F1"/>
    <w:rsid w:val="00B6265F"/>
    <w:rsid w:val="00B640BB"/>
    <w:rsid w:val="00B65EC6"/>
    <w:rsid w:val="00B70B72"/>
    <w:rsid w:val="00B71FC2"/>
    <w:rsid w:val="00B72775"/>
    <w:rsid w:val="00B7789F"/>
    <w:rsid w:val="00B90B2A"/>
    <w:rsid w:val="00B91DEA"/>
    <w:rsid w:val="00B93605"/>
    <w:rsid w:val="00BA1A32"/>
    <w:rsid w:val="00BA346E"/>
    <w:rsid w:val="00BA7DF5"/>
    <w:rsid w:val="00BB1B85"/>
    <w:rsid w:val="00BB26B7"/>
    <w:rsid w:val="00BB3142"/>
    <w:rsid w:val="00BC301B"/>
    <w:rsid w:val="00BD4150"/>
    <w:rsid w:val="00BE08D7"/>
    <w:rsid w:val="00BE117A"/>
    <w:rsid w:val="00BE2189"/>
    <w:rsid w:val="00BF0733"/>
    <w:rsid w:val="00BF3F4A"/>
    <w:rsid w:val="00C01243"/>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A02"/>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24F6"/>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068E2"/>
    <w:rsid w:val="00E16786"/>
    <w:rsid w:val="00E168CB"/>
    <w:rsid w:val="00E17AFC"/>
    <w:rsid w:val="00E239F4"/>
    <w:rsid w:val="00E25714"/>
    <w:rsid w:val="00E32138"/>
    <w:rsid w:val="00E43EC5"/>
    <w:rsid w:val="00E457FB"/>
    <w:rsid w:val="00E45AB0"/>
    <w:rsid w:val="00E57EF4"/>
    <w:rsid w:val="00E633CC"/>
    <w:rsid w:val="00E65973"/>
    <w:rsid w:val="00E6714D"/>
    <w:rsid w:val="00E73456"/>
    <w:rsid w:val="00E84BC8"/>
    <w:rsid w:val="00E914D8"/>
    <w:rsid w:val="00E93E44"/>
    <w:rsid w:val="00E95A30"/>
    <w:rsid w:val="00E97639"/>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110C"/>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68E"/>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TableParagraph">
    <w:name w:val="Table Paragraph"/>
    <w:basedOn w:val="Normal"/>
    <w:uiPriority w:val="1"/>
    <w:qFormat/>
    <w:rsid w:val="00943392"/>
    <w:pPr>
      <w:widowControl w:val="0"/>
      <w:autoSpaceDE w:val="0"/>
      <w:autoSpaceDN w:val="0"/>
    </w:pPr>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10</Pages>
  <Words>4022</Words>
  <Characters>22932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Alamin (2434280)</cp:lastModifiedBy>
  <cp:revision>31</cp:revision>
  <cp:lastPrinted>2016-10-24T12:21:00Z</cp:lastPrinted>
  <dcterms:created xsi:type="dcterms:W3CDTF">2026-02-23T10:23:00Z</dcterms:created>
  <dcterms:modified xsi:type="dcterms:W3CDTF">2026-07-31T00:05:00Z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