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821" w:rsidRPr="00AE69F0" w:rsidRDefault="00216821">
      <w:pPr>
        <w:pStyle w:val="Normal1"/>
        <w:spacing w:line="360" w:lineRule="auto"/>
        <w:jc w:val="center"/>
        <w:rPr>
          <w:rFonts w:ascii="Times New Roman" w:eastAsia="Times New Roman" w:hAnsi="Times New Roman" w:cs="Times New Roman"/>
          <w:b/>
          <w:color w:val="000000" w:themeColor="text1"/>
          <w:sz w:val="32"/>
          <w:szCs w:val="32"/>
          <w:lang w:val="en-GB"/>
        </w:rPr>
      </w:pPr>
      <w:bookmarkStart w:id="0" w:name="_GoBack"/>
      <w:bookmarkEnd w:id="0"/>
    </w:p>
    <w:p w:rsidR="00216821" w:rsidRPr="00AE69F0" w:rsidRDefault="00216821">
      <w:pPr>
        <w:pStyle w:val="Normal1"/>
        <w:spacing w:line="360" w:lineRule="auto"/>
        <w:jc w:val="center"/>
        <w:rPr>
          <w:rFonts w:ascii="Times New Roman" w:eastAsia="Times New Roman" w:hAnsi="Times New Roman" w:cs="Times New Roman"/>
          <w:b/>
          <w:color w:val="000000" w:themeColor="text1"/>
          <w:sz w:val="32"/>
          <w:szCs w:val="32"/>
          <w:lang w:val="en-GB"/>
        </w:rPr>
      </w:pPr>
    </w:p>
    <w:p w:rsidR="00216821" w:rsidRPr="00AE69F0" w:rsidRDefault="00216821">
      <w:pPr>
        <w:pStyle w:val="Normal1"/>
        <w:spacing w:line="360" w:lineRule="auto"/>
        <w:jc w:val="center"/>
        <w:rPr>
          <w:rFonts w:ascii="Times New Roman" w:eastAsia="Times New Roman" w:hAnsi="Times New Roman" w:cs="Times New Roman"/>
          <w:b/>
          <w:color w:val="000000" w:themeColor="text1"/>
          <w:sz w:val="32"/>
          <w:szCs w:val="32"/>
          <w:lang w:val="en-GB"/>
        </w:rPr>
      </w:pPr>
    </w:p>
    <w:p w:rsidR="00216821" w:rsidRPr="00AE69F0" w:rsidRDefault="00216821">
      <w:pPr>
        <w:pStyle w:val="Normal1"/>
        <w:spacing w:line="360" w:lineRule="auto"/>
        <w:jc w:val="center"/>
        <w:rPr>
          <w:rFonts w:ascii="Times New Roman" w:eastAsia="Times New Roman" w:hAnsi="Times New Roman" w:cs="Times New Roman"/>
          <w:b/>
          <w:color w:val="000000" w:themeColor="text1"/>
          <w:sz w:val="32"/>
          <w:szCs w:val="32"/>
          <w:lang w:val="en-GB"/>
        </w:rPr>
      </w:pPr>
    </w:p>
    <w:p w:rsidR="00216821" w:rsidRPr="009A0F36" w:rsidRDefault="00216821" w:rsidP="009A0F36">
      <w:pPr>
        <w:pStyle w:val="Normal1"/>
        <w:spacing w:line="360" w:lineRule="auto"/>
        <w:rPr>
          <w:rFonts w:ascii="Times New Roman" w:eastAsia="Times New Roman" w:hAnsi="Times New Roman" w:cs="Times New Roman"/>
          <w:b/>
          <w:color w:val="000000" w:themeColor="text1"/>
          <w:sz w:val="40"/>
          <w:szCs w:val="40"/>
          <w:lang w:val="en-GB"/>
        </w:rPr>
      </w:pPr>
    </w:p>
    <w:p w:rsidR="00216821" w:rsidRPr="009A0F36" w:rsidRDefault="009A0F36">
      <w:pPr>
        <w:pStyle w:val="Normal1"/>
        <w:spacing w:line="360" w:lineRule="auto"/>
        <w:jc w:val="center"/>
        <w:rPr>
          <w:rFonts w:ascii="Times New Roman" w:eastAsia="Times New Roman" w:hAnsi="Times New Roman" w:cs="Times New Roman"/>
          <w:b/>
          <w:color w:val="000000" w:themeColor="text1"/>
          <w:sz w:val="40"/>
          <w:szCs w:val="40"/>
          <w:lang w:val="en-GB"/>
        </w:rPr>
      </w:pPr>
      <w:r w:rsidRPr="009A0F36">
        <w:rPr>
          <w:rFonts w:ascii="Times New Roman" w:eastAsia="Times New Roman" w:hAnsi="Times New Roman" w:cs="Times New Roman"/>
          <w:b/>
          <w:color w:val="000000" w:themeColor="text1"/>
          <w:sz w:val="40"/>
          <w:szCs w:val="40"/>
          <w:lang w:val="en-GB"/>
        </w:rPr>
        <w:t xml:space="preserve">University of Wales Trinity Saint David London </w:t>
      </w:r>
    </w:p>
    <w:p w:rsidR="00216821" w:rsidRDefault="001604A7">
      <w:pPr>
        <w:pStyle w:val="Normal1"/>
        <w:spacing w:line="360" w:lineRule="auto"/>
        <w:jc w:val="center"/>
        <w:rPr>
          <w:rFonts w:ascii="Times New Roman" w:eastAsia="Times New Roman" w:hAnsi="Times New Roman" w:cs="Times New Roman"/>
          <w:b/>
          <w:color w:val="000000" w:themeColor="text1"/>
          <w:sz w:val="32"/>
          <w:szCs w:val="32"/>
          <w:lang w:val="en-GB"/>
        </w:rPr>
      </w:pPr>
      <w:r w:rsidRPr="00AE69F0">
        <w:rPr>
          <w:rFonts w:ascii="Times New Roman" w:eastAsia="Times New Roman" w:hAnsi="Times New Roman" w:cs="Times New Roman"/>
          <w:b/>
          <w:color w:val="000000" w:themeColor="text1"/>
          <w:sz w:val="32"/>
          <w:szCs w:val="32"/>
          <w:lang w:val="en-GB"/>
        </w:rPr>
        <w:t>DIGITAL SKILLS AND RESEARCH METHODS</w:t>
      </w:r>
      <w:r w:rsidR="000709DF">
        <w:rPr>
          <w:rFonts w:ascii="Times New Roman" w:eastAsia="Times New Roman" w:hAnsi="Times New Roman" w:cs="Times New Roman"/>
          <w:b/>
          <w:color w:val="000000" w:themeColor="text1"/>
          <w:sz w:val="32"/>
          <w:szCs w:val="32"/>
          <w:lang w:val="en-GB"/>
        </w:rPr>
        <w:t xml:space="preserve"> A1</w:t>
      </w:r>
    </w:p>
    <w:p w:rsidR="009A0F36" w:rsidRDefault="009A0F36">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Name:</w:t>
      </w:r>
      <w:r w:rsidRPr="009A0F36">
        <w:t xml:space="preserve"> </w:t>
      </w:r>
      <w:r w:rsidRPr="009A0F36">
        <w:rPr>
          <w:rFonts w:ascii="Times New Roman" w:eastAsia="Times New Roman" w:hAnsi="Times New Roman" w:cs="Times New Roman"/>
          <w:b/>
          <w:color w:val="000000" w:themeColor="text1"/>
          <w:sz w:val="32"/>
          <w:szCs w:val="32"/>
          <w:lang w:val="en-GB"/>
        </w:rPr>
        <w:t>Marian Bogdan Isacescu</w:t>
      </w:r>
    </w:p>
    <w:p w:rsidR="009A0F36" w:rsidRPr="009A0F36" w:rsidRDefault="009A0F36" w:rsidP="009A0F36">
      <w:pPr>
        <w:jc w:val="center"/>
        <w:rPr>
          <w:rFonts w:ascii="Times New Roman" w:eastAsia="Times New Roman" w:hAnsi="Times New Roman" w:cs="Times New Roman"/>
          <w:b/>
          <w:sz w:val="24"/>
          <w:szCs w:val="24"/>
          <w:lang w:val="en-GB"/>
        </w:rPr>
      </w:pPr>
      <w:r w:rsidRPr="009A0F36">
        <w:rPr>
          <w:rFonts w:ascii="Times New Roman" w:eastAsia="Times New Roman" w:hAnsi="Times New Roman" w:cs="Times New Roman"/>
          <w:b/>
          <w:color w:val="000000" w:themeColor="text1"/>
          <w:sz w:val="32"/>
          <w:szCs w:val="32"/>
          <w:lang w:val="en-GB"/>
        </w:rPr>
        <w:t>ID:</w:t>
      </w:r>
      <w:r w:rsidRPr="009A0F36">
        <w:rPr>
          <w:b/>
          <w:color w:val="222222"/>
          <w:shd w:val="clear" w:color="auto" w:fill="FFFFFF"/>
        </w:rPr>
        <w:t xml:space="preserve"> </w:t>
      </w:r>
      <w:r w:rsidRPr="009A0F36">
        <w:rPr>
          <w:rFonts w:eastAsia="Times New Roman"/>
          <w:b/>
          <w:color w:val="222222"/>
          <w:sz w:val="24"/>
          <w:szCs w:val="24"/>
          <w:shd w:val="clear" w:color="auto" w:fill="FFFFFF"/>
          <w:lang w:val="en-GB"/>
        </w:rPr>
        <w:t>1812780</w:t>
      </w:r>
    </w:p>
    <w:p w:rsidR="009A0F36" w:rsidRPr="00AE69F0" w:rsidRDefault="009A0F36">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Lecture Name:</w:t>
      </w:r>
      <w:r w:rsidRPr="009A0F36">
        <w:t xml:space="preserve"> </w:t>
      </w:r>
      <w:r w:rsidRPr="009A0F36">
        <w:rPr>
          <w:rFonts w:ascii="Times New Roman" w:eastAsia="Times New Roman" w:hAnsi="Times New Roman" w:cs="Times New Roman"/>
          <w:b/>
          <w:color w:val="000000" w:themeColor="text1"/>
          <w:sz w:val="32"/>
          <w:szCs w:val="32"/>
          <w:lang w:val="en-GB"/>
        </w:rPr>
        <w:t>Anupam Mazumdar</w:t>
      </w:r>
    </w:p>
    <w:p w:rsidR="00216821" w:rsidRPr="00AE69F0" w:rsidRDefault="001604A7">
      <w:pPr>
        <w:pStyle w:val="Normal1"/>
        <w:spacing w:line="360" w:lineRule="auto"/>
        <w:jc w:val="both"/>
        <w:rPr>
          <w:rFonts w:ascii="Times New Roman" w:eastAsia="Times New Roman" w:hAnsi="Times New Roman" w:cs="Times New Roman"/>
          <w:b/>
          <w:color w:val="000000" w:themeColor="text1"/>
          <w:sz w:val="24"/>
          <w:szCs w:val="24"/>
          <w:lang w:val="en-GB"/>
        </w:rPr>
      </w:pPr>
      <w:r w:rsidRPr="00AE69F0">
        <w:rPr>
          <w:color w:val="000000" w:themeColor="text1"/>
          <w:lang w:val="en-GB"/>
        </w:rPr>
        <w:br w:type="page"/>
      </w:r>
    </w:p>
    <w:p w:rsidR="00E755C2" w:rsidRPr="00AE69F0" w:rsidRDefault="003E1D70" w:rsidP="003E1D70">
      <w:pPr>
        <w:pStyle w:val="Normal1"/>
        <w:spacing w:line="360" w:lineRule="auto"/>
        <w:jc w:val="center"/>
        <w:rPr>
          <w:rFonts w:ascii="Times New Roman" w:eastAsia="Times New Roman" w:hAnsi="Times New Roman" w:cs="Times New Roman"/>
          <w:b/>
          <w:color w:val="000000" w:themeColor="text1"/>
          <w:sz w:val="28"/>
          <w:szCs w:val="24"/>
          <w:lang w:val="en-GB"/>
        </w:rPr>
      </w:pPr>
      <w:r w:rsidRPr="00AE69F0">
        <w:rPr>
          <w:rFonts w:ascii="Times New Roman" w:eastAsia="Times New Roman" w:hAnsi="Times New Roman" w:cs="Times New Roman"/>
          <w:b/>
          <w:color w:val="000000" w:themeColor="text1"/>
          <w:sz w:val="28"/>
          <w:szCs w:val="24"/>
          <w:lang w:val="en-GB"/>
        </w:rPr>
        <w:lastRenderedPageBreak/>
        <w:t>Table of Contents</w:t>
      </w:r>
    </w:p>
    <w:sdt>
      <w:sdtPr>
        <w:rPr>
          <w:rFonts w:ascii="Times New Roman" w:eastAsia="Arial" w:hAnsi="Times New Roman" w:cs="Times New Roman"/>
          <w:b w:val="0"/>
          <w:bCs w:val="0"/>
          <w:color w:val="000000" w:themeColor="text1"/>
          <w:sz w:val="24"/>
          <w:szCs w:val="24"/>
          <w:lang w:val="en-GB"/>
        </w:rPr>
        <w:id w:val="20141986"/>
        <w:docPartObj>
          <w:docPartGallery w:val="Table of Contents"/>
          <w:docPartUnique/>
        </w:docPartObj>
      </w:sdtPr>
      <w:sdtEndPr>
        <w:rPr>
          <w:rFonts w:ascii="Arial" w:hAnsi="Arial" w:cs="Arial"/>
          <w:sz w:val="22"/>
          <w:szCs w:val="22"/>
        </w:rPr>
      </w:sdtEndPr>
      <w:sdtContent>
        <w:p w:rsidR="003E1D70" w:rsidRPr="00AE69F0" w:rsidRDefault="003E1D70" w:rsidP="003E1D70">
          <w:pPr>
            <w:pStyle w:val="TOCHeading"/>
            <w:spacing w:line="360" w:lineRule="auto"/>
            <w:jc w:val="both"/>
            <w:rPr>
              <w:rFonts w:ascii="Times New Roman" w:hAnsi="Times New Roman" w:cs="Times New Roman"/>
              <w:color w:val="000000" w:themeColor="text1"/>
              <w:sz w:val="24"/>
              <w:szCs w:val="24"/>
              <w:lang w:val="en-GB"/>
            </w:rPr>
          </w:pPr>
        </w:p>
        <w:p w:rsidR="003E1D70" w:rsidRPr="00AE69F0" w:rsidRDefault="00640288" w:rsidP="003E1D7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AE69F0">
            <w:rPr>
              <w:rFonts w:ascii="Times New Roman" w:hAnsi="Times New Roman" w:cs="Times New Roman"/>
              <w:color w:val="000000" w:themeColor="text1"/>
              <w:sz w:val="24"/>
              <w:szCs w:val="24"/>
              <w:lang w:val="en-GB"/>
            </w:rPr>
            <w:fldChar w:fldCharType="begin"/>
          </w:r>
          <w:r w:rsidR="003E1D70" w:rsidRPr="00AE69F0">
            <w:rPr>
              <w:rFonts w:ascii="Times New Roman" w:hAnsi="Times New Roman" w:cs="Times New Roman"/>
              <w:color w:val="000000" w:themeColor="text1"/>
              <w:sz w:val="24"/>
              <w:szCs w:val="24"/>
              <w:lang w:val="en-GB"/>
            </w:rPr>
            <w:instrText xml:space="preserve"> TOC \o "1-3" \h \z \u </w:instrText>
          </w:r>
          <w:r w:rsidRPr="00AE69F0">
            <w:rPr>
              <w:rFonts w:ascii="Times New Roman" w:hAnsi="Times New Roman" w:cs="Times New Roman"/>
              <w:color w:val="000000" w:themeColor="text1"/>
              <w:sz w:val="24"/>
              <w:szCs w:val="24"/>
              <w:lang w:val="en-GB"/>
            </w:rPr>
            <w:fldChar w:fldCharType="separate"/>
          </w:r>
          <w:hyperlink w:anchor="_Toc5197375" w:history="1">
            <w:r w:rsidR="003E1D70" w:rsidRPr="00AE69F0">
              <w:rPr>
                <w:rStyle w:val="Hyperlink"/>
                <w:rFonts w:ascii="Times New Roman" w:hAnsi="Times New Roman" w:cs="Times New Roman"/>
                <w:noProof/>
                <w:color w:val="000000" w:themeColor="text1"/>
                <w:sz w:val="24"/>
                <w:szCs w:val="24"/>
                <w:lang w:val="en-GB"/>
              </w:rPr>
              <w:t>Introduction</w:t>
            </w:r>
            <w:r w:rsidR="003E1D70" w:rsidRPr="00AE69F0">
              <w:rPr>
                <w:rFonts w:ascii="Times New Roman" w:hAnsi="Times New Roman" w:cs="Times New Roman"/>
                <w:noProof/>
                <w:webHidden/>
                <w:color w:val="000000" w:themeColor="text1"/>
                <w:sz w:val="24"/>
                <w:szCs w:val="24"/>
                <w:lang w:val="en-GB"/>
              </w:rPr>
              <w:tab/>
            </w:r>
            <w:r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_Toc5197375 \h </w:instrText>
            </w:r>
            <w:r w:rsidRPr="00AE69F0">
              <w:rPr>
                <w:rFonts w:ascii="Times New Roman" w:hAnsi="Times New Roman" w:cs="Times New Roman"/>
                <w:noProof/>
                <w:webHidden/>
                <w:color w:val="000000" w:themeColor="text1"/>
                <w:sz w:val="24"/>
                <w:szCs w:val="24"/>
                <w:lang w:val="en-GB"/>
              </w:rPr>
            </w:r>
            <w:r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4</w:t>
            </w:r>
            <w:r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76" w:history="1">
            <w:r w:rsidR="003E1D70" w:rsidRPr="00AE69F0">
              <w:rPr>
                <w:rStyle w:val="Hyperlink"/>
                <w:rFonts w:ascii="Times New Roman" w:hAnsi="Times New Roman" w:cs="Times New Roman"/>
                <w:noProof/>
                <w:color w:val="000000" w:themeColor="text1"/>
                <w:sz w:val="24"/>
                <w:szCs w:val="24"/>
                <w:lang w:val="en-GB"/>
              </w:rPr>
              <w:t>Findings</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_Toc5197376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4</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77" w:history="1">
            <w:r w:rsidR="003E1D70" w:rsidRPr="00AE69F0">
              <w:rPr>
                <w:rStyle w:val="Hyperlink"/>
                <w:rFonts w:ascii="Times New Roman" w:hAnsi="Times New Roman" w:cs="Times New Roman"/>
                <w:noProof/>
                <w:color w:val="000000" w:themeColor="text1"/>
                <w:sz w:val="24"/>
                <w:szCs w:val="24"/>
                <w:lang w:val="en-GB"/>
              </w:rPr>
              <w:t>Evaluating modern technologies</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_Toc5197377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4</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6779A9">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78" w:history="1">
            <w:r w:rsidR="003E1D70" w:rsidRPr="00AE69F0">
              <w:rPr>
                <w:rStyle w:val="Hyperlink"/>
                <w:rFonts w:ascii="Times New Roman" w:hAnsi="Times New Roman" w:cs="Times New Roman"/>
                <w:noProof/>
                <w:color w:val="000000" w:themeColor="text1"/>
                <w:sz w:val="24"/>
                <w:szCs w:val="24"/>
                <w:lang w:val="en-GB"/>
              </w:rPr>
              <w:t>Web conference</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_Toc5197378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5</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0" w:history="1">
            <w:r w:rsidR="003E1D70" w:rsidRPr="00AE69F0">
              <w:rPr>
                <w:rStyle w:val="Hyperlink"/>
                <w:rFonts w:ascii="Times New Roman" w:hAnsi="Times New Roman" w:cs="Times New Roman"/>
                <w:noProof/>
                <w:color w:val="000000" w:themeColor="text1"/>
                <w:sz w:val="24"/>
                <w:szCs w:val="24"/>
                <w:lang w:val="en-GB"/>
              </w:rPr>
              <w:t>Analysis</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_Toc5197380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8</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1" w:history="1">
            <w:r w:rsidR="003E1D70" w:rsidRPr="00AE69F0">
              <w:rPr>
                <w:rStyle w:val="Hyperlink"/>
                <w:rFonts w:ascii="Times New Roman" w:hAnsi="Times New Roman" w:cs="Times New Roman"/>
                <w:noProof/>
                <w:color w:val="000000" w:themeColor="text1"/>
                <w:sz w:val="24"/>
                <w:szCs w:val="24"/>
                <w:lang w:val="en-GB"/>
              </w:rPr>
              <w:t>Discussing about use of social media</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_Toc5197381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8</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5" w:history="1">
            <w:r w:rsidR="003E1D70" w:rsidRPr="00AE69F0">
              <w:rPr>
                <w:rStyle w:val="Hyperlink"/>
                <w:rFonts w:ascii="Times New Roman" w:hAnsi="Times New Roman" w:cs="Times New Roman"/>
                <w:noProof/>
                <w:color w:val="000000" w:themeColor="text1"/>
                <w:sz w:val="24"/>
                <w:szCs w:val="24"/>
                <w:lang w:val="en-GB"/>
              </w:rPr>
              <w:t>Face book</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_Toc5197385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9</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6" w:history="1">
            <w:r w:rsidR="003E1D70" w:rsidRPr="00AE69F0">
              <w:rPr>
                <w:rStyle w:val="Hyperlink"/>
                <w:rFonts w:ascii="Times New Roman" w:hAnsi="Times New Roman" w:cs="Times New Roman"/>
                <w:noProof/>
                <w:color w:val="000000" w:themeColor="text1"/>
                <w:sz w:val="24"/>
                <w:szCs w:val="24"/>
                <w:lang w:val="en-GB"/>
              </w:rPr>
              <w:t>Twitter</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_Toc5197386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9</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7" w:history="1">
            <w:r w:rsidR="003E1D70" w:rsidRPr="00AE69F0">
              <w:rPr>
                <w:rStyle w:val="Hyperlink"/>
                <w:rFonts w:ascii="Times New Roman" w:hAnsi="Times New Roman" w:cs="Times New Roman"/>
                <w:noProof/>
                <w:color w:val="000000" w:themeColor="text1"/>
                <w:sz w:val="24"/>
                <w:szCs w:val="24"/>
                <w:lang w:val="en-GB"/>
              </w:rPr>
              <w:t>LinkedIn</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_Toc5197387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9</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8" w:history="1">
            <w:r w:rsidR="003E1D70" w:rsidRPr="00AE69F0">
              <w:rPr>
                <w:rStyle w:val="Hyperlink"/>
                <w:rFonts w:ascii="Times New Roman" w:hAnsi="Times New Roman" w:cs="Times New Roman"/>
                <w:noProof/>
                <w:color w:val="000000" w:themeColor="text1"/>
                <w:sz w:val="24"/>
                <w:szCs w:val="24"/>
                <w:lang w:val="en-GB"/>
              </w:rPr>
              <w:t>Conclusion</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_Toc5197388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10</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89" w:history="1">
            <w:r w:rsidR="003E1D70" w:rsidRPr="00AE69F0">
              <w:rPr>
                <w:rStyle w:val="Hyperlink"/>
                <w:rFonts w:ascii="Times New Roman" w:hAnsi="Times New Roman" w:cs="Times New Roman"/>
                <w:noProof/>
                <w:color w:val="000000" w:themeColor="text1"/>
                <w:sz w:val="24"/>
                <w:szCs w:val="24"/>
                <w:lang w:val="en-GB"/>
              </w:rPr>
              <w:t>Reference List</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_Toc5197389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11</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4E1E31" w:rsidP="003E1D70">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197390" w:history="1">
            <w:r w:rsidR="003E1D70" w:rsidRPr="00AE69F0">
              <w:rPr>
                <w:rStyle w:val="Hyperlink"/>
                <w:rFonts w:ascii="Times New Roman" w:hAnsi="Times New Roman" w:cs="Times New Roman"/>
                <w:noProof/>
                <w:color w:val="000000" w:themeColor="text1"/>
                <w:sz w:val="24"/>
                <w:szCs w:val="24"/>
                <w:lang w:val="en-GB"/>
              </w:rPr>
              <w:t>Appendices</w:t>
            </w:r>
            <w:r w:rsidR="003E1D70" w:rsidRPr="00AE69F0">
              <w:rPr>
                <w:rFonts w:ascii="Times New Roman" w:hAnsi="Times New Roman" w:cs="Times New Roman"/>
                <w:noProof/>
                <w:webHidden/>
                <w:color w:val="000000" w:themeColor="text1"/>
                <w:sz w:val="24"/>
                <w:szCs w:val="24"/>
                <w:lang w:val="en-GB"/>
              </w:rPr>
              <w:tab/>
            </w:r>
            <w:r w:rsidR="00640288" w:rsidRPr="00AE69F0">
              <w:rPr>
                <w:rFonts w:ascii="Times New Roman" w:hAnsi="Times New Roman" w:cs="Times New Roman"/>
                <w:noProof/>
                <w:webHidden/>
                <w:color w:val="000000" w:themeColor="text1"/>
                <w:sz w:val="24"/>
                <w:szCs w:val="24"/>
                <w:lang w:val="en-GB"/>
              </w:rPr>
              <w:fldChar w:fldCharType="begin"/>
            </w:r>
            <w:r w:rsidR="003E1D70" w:rsidRPr="00AE69F0">
              <w:rPr>
                <w:rFonts w:ascii="Times New Roman" w:hAnsi="Times New Roman" w:cs="Times New Roman"/>
                <w:noProof/>
                <w:webHidden/>
                <w:color w:val="000000" w:themeColor="text1"/>
                <w:sz w:val="24"/>
                <w:szCs w:val="24"/>
                <w:lang w:val="en-GB"/>
              </w:rPr>
              <w:instrText xml:space="preserve"> PAGEREF _Toc5197390 \h </w:instrText>
            </w:r>
            <w:r w:rsidR="00640288" w:rsidRPr="00AE69F0">
              <w:rPr>
                <w:rFonts w:ascii="Times New Roman" w:hAnsi="Times New Roman" w:cs="Times New Roman"/>
                <w:noProof/>
                <w:webHidden/>
                <w:color w:val="000000" w:themeColor="text1"/>
                <w:sz w:val="24"/>
                <w:szCs w:val="24"/>
                <w:lang w:val="en-GB"/>
              </w:rPr>
            </w:r>
            <w:r w:rsidR="00640288" w:rsidRPr="00AE69F0">
              <w:rPr>
                <w:rFonts w:ascii="Times New Roman" w:hAnsi="Times New Roman" w:cs="Times New Roman"/>
                <w:noProof/>
                <w:webHidden/>
                <w:color w:val="000000" w:themeColor="text1"/>
                <w:sz w:val="24"/>
                <w:szCs w:val="24"/>
                <w:lang w:val="en-GB"/>
              </w:rPr>
              <w:fldChar w:fldCharType="separate"/>
            </w:r>
            <w:r w:rsidR="003E1D70" w:rsidRPr="00AE69F0">
              <w:rPr>
                <w:rFonts w:ascii="Times New Roman" w:hAnsi="Times New Roman" w:cs="Times New Roman"/>
                <w:noProof/>
                <w:webHidden/>
                <w:color w:val="000000" w:themeColor="text1"/>
                <w:sz w:val="24"/>
                <w:szCs w:val="24"/>
                <w:lang w:val="en-GB"/>
              </w:rPr>
              <w:t>13</w:t>
            </w:r>
            <w:r w:rsidR="00640288" w:rsidRPr="00AE69F0">
              <w:rPr>
                <w:rFonts w:ascii="Times New Roman" w:hAnsi="Times New Roman" w:cs="Times New Roman"/>
                <w:noProof/>
                <w:webHidden/>
                <w:color w:val="000000" w:themeColor="text1"/>
                <w:sz w:val="24"/>
                <w:szCs w:val="24"/>
                <w:lang w:val="en-GB"/>
              </w:rPr>
              <w:fldChar w:fldCharType="end"/>
            </w:r>
          </w:hyperlink>
        </w:p>
        <w:p w:rsidR="003E1D70" w:rsidRPr="00AE69F0" w:rsidRDefault="00640288" w:rsidP="003E1D70">
          <w:pPr>
            <w:spacing w:line="360" w:lineRule="auto"/>
            <w:jc w:val="both"/>
            <w:rPr>
              <w:color w:val="000000" w:themeColor="text1"/>
              <w:lang w:val="en-GB"/>
            </w:rPr>
          </w:pPr>
          <w:r w:rsidRPr="00AE69F0">
            <w:rPr>
              <w:rFonts w:ascii="Times New Roman" w:hAnsi="Times New Roman" w:cs="Times New Roman"/>
              <w:color w:val="000000" w:themeColor="text1"/>
              <w:sz w:val="24"/>
              <w:szCs w:val="24"/>
              <w:lang w:val="en-GB"/>
            </w:rPr>
            <w:fldChar w:fldCharType="end"/>
          </w:r>
        </w:p>
      </w:sdtContent>
    </w:sdt>
    <w:p w:rsidR="003E1D70" w:rsidRPr="00AE69F0" w:rsidRDefault="003E1D70" w:rsidP="00E67B66">
      <w:pPr>
        <w:pStyle w:val="Normal1"/>
        <w:spacing w:line="360" w:lineRule="auto"/>
        <w:jc w:val="both"/>
        <w:rPr>
          <w:rFonts w:ascii="Times New Roman" w:eastAsia="Times New Roman" w:hAnsi="Times New Roman" w:cs="Times New Roman"/>
          <w:color w:val="000000" w:themeColor="text1"/>
          <w:sz w:val="24"/>
          <w:szCs w:val="24"/>
          <w:lang w:val="en-GB"/>
        </w:rPr>
      </w:pPr>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color w:val="000000" w:themeColor="text1"/>
          <w:lang w:val="en-GB"/>
        </w:rPr>
        <w:br w:type="page"/>
      </w:r>
    </w:p>
    <w:p w:rsidR="00216821" w:rsidRPr="00AE69F0" w:rsidRDefault="001604A7" w:rsidP="00F73A9E">
      <w:pPr>
        <w:pStyle w:val="Heading1"/>
        <w:rPr>
          <w:lang w:val="en-GB"/>
        </w:rPr>
      </w:pPr>
      <w:bookmarkStart w:id="1" w:name="_Toc5197375"/>
      <w:r w:rsidRPr="00AE69F0">
        <w:rPr>
          <w:lang w:val="en-GB"/>
        </w:rPr>
        <w:lastRenderedPageBreak/>
        <w:t>Introduction</w:t>
      </w:r>
      <w:bookmarkEnd w:id="1"/>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Modern technologies including strong networking system and digital technology assist in communicating with national and international consumers in an easy way. Based on that, business organizations are able to gather information regarding demand of consumers and current market trends. Use of social media along with different web applications have been significant ways to gather information related to demand and life standard of modern generations. Business organizations are able to implement key strategy by reviewing social media on daily basis. The current report discusses social media and consideration of digital technology in case of emerging business process and increasing number of targeted consumers. Along with that, it sheds light on benefits and impact of using social media on business process as well as competitive advantages for business organizations. </w:t>
      </w:r>
    </w:p>
    <w:p w:rsidR="00216821" w:rsidRPr="00AE69F0" w:rsidRDefault="001604A7" w:rsidP="00FE169B">
      <w:pPr>
        <w:pStyle w:val="Heading1"/>
        <w:rPr>
          <w:lang w:val="en-GB"/>
        </w:rPr>
      </w:pPr>
      <w:bookmarkStart w:id="2" w:name="_Toc5197377"/>
      <w:r w:rsidRPr="00AE69F0">
        <w:rPr>
          <w:lang w:val="en-GB"/>
        </w:rPr>
        <w:t>Evaluating modern technologies</w:t>
      </w:r>
      <w:bookmarkEnd w:id="2"/>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Modern technologies such as use of social media and web applications have been significant ways of enhancing consumer awareness regarding quality and price range of different products. As per views of Robinson </w:t>
      </w:r>
      <w:r w:rsidRPr="00AE69F0">
        <w:rPr>
          <w:rFonts w:ascii="Times New Roman" w:eastAsia="Times New Roman" w:hAnsi="Times New Roman" w:cs="Times New Roman"/>
          <w:i/>
          <w:color w:val="000000" w:themeColor="text1"/>
          <w:sz w:val="24"/>
          <w:szCs w:val="24"/>
          <w:lang w:val="en-GB"/>
        </w:rPr>
        <w:t xml:space="preserve">et al. </w:t>
      </w:r>
      <w:r w:rsidRPr="00AE69F0">
        <w:rPr>
          <w:rFonts w:ascii="Times New Roman" w:eastAsia="Times New Roman" w:hAnsi="Times New Roman" w:cs="Times New Roman"/>
          <w:color w:val="000000" w:themeColor="text1"/>
          <w:sz w:val="24"/>
          <w:szCs w:val="24"/>
          <w:lang w:val="en-GB"/>
        </w:rPr>
        <w:t xml:space="preserve">(2015, p.571), social media is key platform for all business organizations due to assisting in advertising different products and its features so that national and international customers are able to review it quickly. Digital technology has been key way to provide chance to different business organizations to acquire ranking in first page of search engine result page (Raju, 2014, p.169). Based on that, large number of </w:t>
      </w:r>
      <w:r w:rsidR="003B2525" w:rsidRPr="00AE69F0">
        <w:rPr>
          <w:rFonts w:ascii="Times New Roman" w:eastAsia="Times New Roman" w:hAnsi="Times New Roman" w:cs="Times New Roman"/>
          <w:color w:val="000000" w:themeColor="text1"/>
          <w:sz w:val="24"/>
          <w:szCs w:val="24"/>
          <w:lang w:val="en-GB"/>
        </w:rPr>
        <w:t>targeted customers</w:t>
      </w:r>
      <w:r w:rsidRPr="00AE69F0">
        <w:rPr>
          <w:rFonts w:ascii="Times New Roman" w:eastAsia="Times New Roman" w:hAnsi="Times New Roman" w:cs="Times New Roman"/>
          <w:color w:val="000000" w:themeColor="text1"/>
          <w:sz w:val="24"/>
          <w:szCs w:val="24"/>
          <w:lang w:val="en-GB"/>
        </w:rPr>
        <w:t xml:space="preserve"> and existing customers can be able to view latest launched products and offered discounts of particular company. As an example, Squid and Pear of UK is already taking benefits of digital media for the purpose of getting leading position in first page with the aid of daily basis SEO optimization process. Thus, they are able to increase their number of customers and satisfy them by delivering best quality foods and offering suitable price range (influenced by Robinson </w:t>
      </w:r>
      <w:r w:rsidRPr="00AE69F0">
        <w:rPr>
          <w:rFonts w:ascii="Times New Roman" w:eastAsia="Times New Roman" w:hAnsi="Times New Roman" w:cs="Times New Roman"/>
          <w:i/>
          <w:color w:val="000000" w:themeColor="text1"/>
          <w:sz w:val="24"/>
          <w:szCs w:val="24"/>
          <w:lang w:val="en-GB"/>
        </w:rPr>
        <w:t xml:space="preserve">et al. </w:t>
      </w:r>
      <w:r w:rsidRPr="00AE69F0">
        <w:rPr>
          <w:rFonts w:ascii="Times New Roman" w:eastAsia="Times New Roman" w:hAnsi="Times New Roman" w:cs="Times New Roman"/>
          <w:color w:val="000000" w:themeColor="text1"/>
          <w:sz w:val="24"/>
          <w:szCs w:val="24"/>
          <w:lang w:val="en-GB"/>
        </w:rPr>
        <w:t xml:space="preserve">2015, p.571). </w:t>
      </w:r>
    </w:p>
    <w:p w:rsidR="00216821" w:rsidRPr="00AE69F0" w:rsidRDefault="001604A7" w:rsidP="00FE169B">
      <w:pPr>
        <w:pStyle w:val="Heading2"/>
        <w:rPr>
          <w:lang w:val="en-GB"/>
        </w:rPr>
      </w:pPr>
      <w:bookmarkStart w:id="3" w:name="_Toc5197378"/>
      <w:r w:rsidRPr="00AE69F0">
        <w:rPr>
          <w:lang w:val="en-GB"/>
        </w:rPr>
        <w:t>Web conference</w:t>
      </w:r>
      <w:bookmarkEnd w:id="3"/>
    </w:p>
    <w:p w:rsidR="00FE169B"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Web conference is great platform for all people and business organizations to find out appropriate and useful elements for their daily basis work. As opined by Bower (2016, p.19), </w:t>
      </w:r>
      <w:r w:rsidRPr="00AE69F0">
        <w:rPr>
          <w:rFonts w:ascii="Times New Roman" w:eastAsia="Times New Roman" w:hAnsi="Times New Roman" w:cs="Times New Roman"/>
          <w:color w:val="000000" w:themeColor="text1"/>
          <w:sz w:val="24"/>
          <w:szCs w:val="24"/>
          <w:lang w:val="en-GB"/>
        </w:rPr>
        <w:lastRenderedPageBreak/>
        <w:t xml:space="preserve">strong networking system and web conference are two significant paths through which business organizations can be able to discuss with large number of consumers about their problem directly. Generally, this is taken place by sharing of multiple electronics screens and mobiles. Characteristic of the form of online communication process is generally synchronous rather than being asynchronous type of communication process. As opined by Laratta and Mekongo (2015, p.26), in case of synchronous communication process, messages and important information related to business process can be sent easily to customers and related reply can be obtained within short period. </w:t>
      </w:r>
      <w:r w:rsidR="003B2525" w:rsidRPr="00AE69F0">
        <w:rPr>
          <w:rFonts w:ascii="Times New Roman" w:eastAsia="Times New Roman" w:hAnsi="Times New Roman" w:cs="Times New Roman"/>
          <w:color w:val="000000" w:themeColor="text1"/>
          <w:sz w:val="24"/>
          <w:szCs w:val="24"/>
          <w:lang w:val="en-GB"/>
        </w:rPr>
        <w:t>On the</w:t>
      </w:r>
      <w:r w:rsidRPr="00AE69F0">
        <w:rPr>
          <w:rFonts w:ascii="Times New Roman" w:eastAsia="Times New Roman" w:hAnsi="Times New Roman" w:cs="Times New Roman"/>
          <w:color w:val="000000" w:themeColor="text1"/>
          <w:sz w:val="24"/>
          <w:szCs w:val="24"/>
          <w:lang w:val="en-GB"/>
        </w:rPr>
        <w:t xml:space="preserve"> other hand, asynchronous type of communication process is the reasons of delaying important messages and sharing information to particular person such as consideration of email communication (Nixon and Troncy, 2014, p.101). </w:t>
      </w:r>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Two web conferencing equipments are generally </w:t>
      </w:r>
      <w:r w:rsidR="003B2525" w:rsidRPr="00AE69F0">
        <w:rPr>
          <w:rFonts w:ascii="Times New Roman" w:eastAsia="Times New Roman" w:hAnsi="Times New Roman" w:cs="Times New Roman"/>
          <w:color w:val="000000" w:themeColor="text1"/>
          <w:sz w:val="24"/>
          <w:szCs w:val="24"/>
          <w:lang w:val="en-GB"/>
        </w:rPr>
        <w:t>Skype and ezT</w:t>
      </w:r>
      <w:r w:rsidRPr="00AE69F0">
        <w:rPr>
          <w:rFonts w:ascii="Times New Roman" w:eastAsia="Times New Roman" w:hAnsi="Times New Roman" w:cs="Times New Roman"/>
          <w:color w:val="000000" w:themeColor="text1"/>
          <w:sz w:val="24"/>
          <w:szCs w:val="24"/>
          <w:lang w:val="en-GB"/>
        </w:rPr>
        <w:t>alks which are generally used for the purpose of conducting meeting by incorporating all responsible members.</w:t>
      </w:r>
      <w:r w:rsidR="00E67B66" w:rsidRPr="00AE69F0">
        <w:rPr>
          <w:rFonts w:ascii="Times New Roman" w:eastAsia="Times New Roman" w:hAnsi="Times New Roman" w:cs="Times New Roman"/>
          <w:color w:val="000000" w:themeColor="text1"/>
          <w:sz w:val="24"/>
          <w:szCs w:val="24"/>
          <w:lang w:val="en-GB"/>
        </w:rPr>
        <w:t xml:space="preserve"> </w:t>
      </w:r>
      <w:r w:rsidRPr="00AE69F0">
        <w:rPr>
          <w:rFonts w:ascii="Times New Roman" w:eastAsia="Times New Roman" w:hAnsi="Times New Roman" w:cs="Times New Roman"/>
          <w:color w:val="000000" w:themeColor="text1"/>
          <w:sz w:val="24"/>
          <w:szCs w:val="24"/>
          <w:lang w:val="en-GB"/>
        </w:rPr>
        <w:t xml:space="preserve">As opined by Laratta and Mekongo (2015, p.26), web conferencing tools including </w:t>
      </w:r>
      <w:r w:rsidR="003B2525" w:rsidRPr="00AE69F0">
        <w:rPr>
          <w:rFonts w:ascii="Times New Roman" w:eastAsia="Times New Roman" w:hAnsi="Times New Roman" w:cs="Times New Roman"/>
          <w:color w:val="000000" w:themeColor="text1"/>
          <w:sz w:val="24"/>
          <w:szCs w:val="24"/>
          <w:lang w:val="en-GB"/>
        </w:rPr>
        <w:t>Skype</w:t>
      </w:r>
      <w:r w:rsidRPr="00AE69F0">
        <w:rPr>
          <w:rFonts w:ascii="Times New Roman" w:eastAsia="Times New Roman" w:hAnsi="Times New Roman" w:cs="Times New Roman"/>
          <w:color w:val="000000" w:themeColor="text1"/>
          <w:sz w:val="24"/>
          <w:szCs w:val="24"/>
          <w:lang w:val="en-GB"/>
        </w:rPr>
        <w:t xml:space="preserve"> can assist in incorporating all members by sharing with them regarding important information of business process. For an example, staffs of Bread and Honey are enough concerned in gathering information and views of senior managers due to which they are able to </w:t>
      </w:r>
      <w:r w:rsidR="0000355B" w:rsidRPr="00AE69F0">
        <w:rPr>
          <w:rFonts w:ascii="Times New Roman" w:eastAsia="Times New Roman" w:hAnsi="Times New Roman" w:cs="Times New Roman"/>
          <w:color w:val="000000" w:themeColor="text1"/>
          <w:sz w:val="24"/>
          <w:szCs w:val="24"/>
          <w:lang w:val="en-GB"/>
        </w:rPr>
        <w:t>fulfil</w:t>
      </w:r>
      <w:r w:rsidRPr="00AE69F0">
        <w:rPr>
          <w:rFonts w:ascii="Times New Roman" w:eastAsia="Times New Roman" w:hAnsi="Times New Roman" w:cs="Times New Roman"/>
          <w:color w:val="000000" w:themeColor="text1"/>
          <w:sz w:val="24"/>
          <w:szCs w:val="24"/>
          <w:lang w:val="en-GB"/>
        </w:rPr>
        <w:t xml:space="preserve"> requirements of business objectives such as quality production of food items. From this point, it is clear that with the aid of taking benefits of web conferencing tools, business organizations are able to recruit right quality employees by analyzing their characteristics without travelling and sharing important information by verbal communication process. As mentioned by Bower (2016, p.19), web conferencing tools including </w:t>
      </w:r>
      <w:r w:rsidR="003B2525" w:rsidRPr="00AE69F0">
        <w:rPr>
          <w:rFonts w:ascii="Times New Roman" w:eastAsia="Times New Roman" w:hAnsi="Times New Roman" w:cs="Times New Roman"/>
          <w:color w:val="000000" w:themeColor="text1"/>
          <w:sz w:val="24"/>
          <w:szCs w:val="24"/>
          <w:lang w:val="en-GB"/>
        </w:rPr>
        <w:t>Skype</w:t>
      </w:r>
      <w:r w:rsidRPr="00AE69F0">
        <w:rPr>
          <w:rFonts w:ascii="Times New Roman" w:eastAsia="Times New Roman" w:hAnsi="Times New Roman" w:cs="Times New Roman"/>
          <w:color w:val="000000" w:themeColor="text1"/>
          <w:sz w:val="24"/>
          <w:szCs w:val="24"/>
          <w:lang w:val="en-GB"/>
        </w:rPr>
        <w:t xml:space="preserve"> is great platform for different business organizations due to getting advance information related to business process and views of senior managers on the basis of specific topic through strong networking technologies. </w:t>
      </w:r>
    </w:p>
    <w:p w:rsidR="008211AC" w:rsidRPr="00AE69F0" w:rsidRDefault="008211AC">
      <w:pPr>
        <w:pStyle w:val="Normal1"/>
        <w:spacing w:line="360" w:lineRule="auto"/>
        <w:jc w:val="both"/>
        <w:rPr>
          <w:rFonts w:ascii="Times New Roman" w:eastAsia="Times New Roman" w:hAnsi="Times New Roman" w:cs="Times New Roman"/>
          <w:color w:val="000000" w:themeColor="text1"/>
          <w:sz w:val="24"/>
          <w:szCs w:val="24"/>
          <w:lang w:val="en-GB"/>
        </w:rPr>
      </w:pPr>
    </w:p>
    <w:p w:rsidR="008211AC" w:rsidRPr="00AE69F0" w:rsidRDefault="008211AC" w:rsidP="00E9066C">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noProof/>
          <w:color w:val="000000" w:themeColor="text1"/>
          <w:sz w:val="24"/>
          <w:szCs w:val="24"/>
        </w:rPr>
        <w:lastRenderedPageBreak/>
        <w:drawing>
          <wp:inline distT="0" distB="0" distL="0" distR="0">
            <wp:extent cx="5486400" cy="3200400"/>
            <wp:effectExtent l="0" t="3810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9066C" w:rsidRPr="00AE69F0" w:rsidRDefault="00E9066C" w:rsidP="00E9066C">
      <w:pPr>
        <w:pStyle w:val="Normal1"/>
        <w:spacing w:line="360" w:lineRule="auto"/>
        <w:jc w:val="center"/>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Figure 1: Web Conference</w:t>
      </w:r>
    </w:p>
    <w:p w:rsidR="008211AC" w:rsidRPr="00AE69F0" w:rsidRDefault="00E9066C" w:rsidP="00E9066C">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(Source: influenced by Bower, 2016, p.19)</w:t>
      </w:r>
    </w:p>
    <w:p w:rsidR="00216821" w:rsidRPr="00AE69F0" w:rsidRDefault="00216821">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Different features of Skype on the basis of business process</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Different features of ezTalks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Subscription cost is lower as compared to cost for individual account for merchant business</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Subscription is higher as compared to cost of creating additional account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is fully web based and available at different format such as android and windows phone </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is web based application and available at iphone and android.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The following application is suitable for connecting with 250 people at a time</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 The range of contact is limited due to having feature of contacting 100 people at a time </w:t>
            </w:r>
          </w:p>
        </w:tc>
      </w:tr>
    </w:tbl>
    <w:p w:rsidR="00216821" w:rsidRPr="00AE69F0" w:rsidRDefault="00216821">
      <w:pPr>
        <w:pStyle w:val="Normal1"/>
        <w:spacing w:line="360" w:lineRule="auto"/>
        <w:jc w:val="both"/>
        <w:rPr>
          <w:rFonts w:ascii="Times New Roman" w:eastAsia="Times New Roman" w:hAnsi="Times New Roman" w:cs="Times New Roman"/>
          <w:color w:val="000000" w:themeColor="text1"/>
          <w:sz w:val="24"/>
          <w:szCs w:val="24"/>
          <w:lang w:val="en-GB"/>
        </w:rPr>
      </w:pPr>
    </w:p>
    <w:p w:rsidR="00216821" w:rsidRPr="00AE69F0" w:rsidRDefault="001604A7">
      <w:pPr>
        <w:pStyle w:val="Normal1"/>
        <w:spacing w:line="360" w:lineRule="auto"/>
        <w:jc w:val="center"/>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Table 1: Features of Web conference tools </w:t>
      </w:r>
    </w:p>
    <w:p w:rsidR="00216821" w:rsidRPr="00AE69F0" w:rsidRDefault="001604A7">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(Source: influenced by Bower, 2016, p.19)</w:t>
      </w:r>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Based on obtained feedback from customers, it can be discussed that </w:t>
      </w:r>
      <w:r w:rsidR="00DF677A" w:rsidRPr="00AE69F0">
        <w:rPr>
          <w:rFonts w:ascii="Times New Roman" w:eastAsia="Times New Roman" w:hAnsi="Times New Roman" w:cs="Times New Roman"/>
          <w:color w:val="000000" w:themeColor="text1"/>
          <w:sz w:val="24"/>
          <w:szCs w:val="24"/>
          <w:lang w:val="en-GB"/>
        </w:rPr>
        <w:t>Skype</w:t>
      </w:r>
      <w:r w:rsidRPr="00AE69F0">
        <w:rPr>
          <w:rFonts w:ascii="Times New Roman" w:eastAsia="Times New Roman" w:hAnsi="Times New Roman" w:cs="Times New Roman"/>
          <w:color w:val="000000" w:themeColor="text1"/>
          <w:sz w:val="24"/>
          <w:szCs w:val="24"/>
          <w:lang w:val="en-GB"/>
        </w:rPr>
        <w:t xml:space="preserve"> is more effective tool due to having low subscription cost and offering great features in case of communicating with </w:t>
      </w:r>
      <w:r w:rsidRPr="00AE69F0">
        <w:rPr>
          <w:rFonts w:ascii="Times New Roman" w:eastAsia="Times New Roman" w:hAnsi="Times New Roman" w:cs="Times New Roman"/>
          <w:color w:val="000000" w:themeColor="text1"/>
          <w:sz w:val="24"/>
          <w:szCs w:val="24"/>
          <w:lang w:val="en-GB"/>
        </w:rPr>
        <w:lastRenderedPageBreak/>
        <w:t xml:space="preserve">people. As per views of Dehghani and Tumer (2015, p.599), customers are oriented to get best quality products due to which communication with them on daily basis through strong web based applications are required. Different business organizations take advantage of web conferencing </w:t>
      </w:r>
      <w:r w:rsidR="00DF677A" w:rsidRPr="00AE69F0">
        <w:rPr>
          <w:rFonts w:ascii="Times New Roman" w:eastAsia="Times New Roman" w:hAnsi="Times New Roman" w:cs="Times New Roman"/>
          <w:color w:val="000000" w:themeColor="text1"/>
          <w:sz w:val="24"/>
          <w:szCs w:val="24"/>
          <w:lang w:val="en-GB"/>
        </w:rPr>
        <w:t>tools such</w:t>
      </w:r>
      <w:r w:rsidRPr="00AE69F0">
        <w:rPr>
          <w:rFonts w:ascii="Times New Roman" w:eastAsia="Times New Roman" w:hAnsi="Times New Roman" w:cs="Times New Roman"/>
          <w:color w:val="000000" w:themeColor="text1"/>
          <w:sz w:val="24"/>
          <w:szCs w:val="24"/>
          <w:lang w:val="en-GB"/>
        </w:rPr>
        <w:t xml:space="preserve"> as </w:t>
      </w:r>
      <w:r w:rsidR="00DF677A" w:rsidRPr="00AE69F0">
        <w:rPr>
          <w:rFonts w:ascii="Times New Roman" w:eastAsia="Times New Roman" w:hAnsi="Times New Roman" w:cs="Times New Roman"/>
          <w:color w:val="000000" w:themeColor="text1"/>
          <w:sz w:val="24"/>
          <w:szCs w:val="24"/>
          <w:lang w:val="en-GB"/>
        </w:rPr>
        <w:t>Skype</w:t>
      </w:r>
      <w:r w:rsidRPr="00AE69F0">
        <w:rPr>
          <w:rFonts w:ascii="Times New Roman" w:eastAsia="Times New Roman" w:hAnsi="Times New Roman" w:cs="Times New Roman"/>
          <w:color w:val="000000" w:themeColor="text1"/>
          <w:sz w:val="24"/>
          <w:szCs w:val="24"/>
          <w:lang w:val="en-GB"/>
        </w:rPr>
        <w:t xml:space="preserve"> for the purpose of contacting with customers and other stakeholders immediately. </w:t>
      </w:r>
    </w:p>
    <w:p w:rsidR="00216821" w:rsidRPr="00AE69F0" w:rsidRDefault="001604A7" w:rsidP="00FE169B">
      <w:pPr>
        <w:pStyle w:val="Heading2"/>
        <w:rPr>
          <w:lang w:val="en-GB"/>
        </w:rPr>
      </w:pPr>
      <w:bookmarkStart w:id="4" w:name="_Toc5197379"/>
      <w:r w:rsidRPr="00AE69F0">
        <w:rPr>
          <w:lang w:val="en-GB"/>
        </w:rPr>
        <w:t>Cloud storage</w:t>
      </w:r>
      <w:bookmarkEnd w:id="4"/>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Cloud storage offers storage and protection of important information into different cells within cheapest price range due to which different business organization take benefits. As opined by Sari (2015, p.147), presence of cloud storage in an organization is simply reason of storing and protecting important information based on which intellectual properties can be secured. </w:t>
      </w:r>
      <w:r w:rsidR="00DF677A" w:rsidRPr="00AE69F0">
        <w:rPr>
          <w:rFonts w:ascii="Times New Roman" w:eastAsia="Times New Roman" w:hAnsi="Times New Roman" w:cs="Times New Roman"/>
          <w:color w:val="000000" w:themeColor="text1"/>
          <w:sz w:val="24"/>
          <w:szCs w:val="24"/>
          <w:lang w:val="en-GB"/>
        </w:rPr>
        <w:t>Issues regarding loss of control of information after uploading data into different cell of cloud storage are</w:t>
      </w:r>
      <w:r w:rsidRPr="00AE69F0">
        <w:rPr>
          <w:rFonts w:ascii="Times New Roman" w:eastAsia="Times New Roman" w:hAnsi="Times New Roman" w:cs="Times New Roman"/>
          <w:color w:val="000000" w:themeColor="text1"/>
          <w:sz w:val="24"/>
          <w:szCs w:val="24"/>
          <w:lang w:val="en-GB"/>
        </w:rPr>
        <w:t xml:space="preserve"> the reason of focusing on local storage. Senior managers of organizations could consider regular basis </w:t>
      </w:r>
      <w:r w:rsidR="0043677A" w:rsidRPr="00AE69F0">
        <w:rPr>
          <w:rFonts w:ascii="Times New Roman" w:eastAsia="Times New Roman" w:hAnsi="Times New Roman" w:cs="Times New Roman"/>
          <w:color w:val="000000" w:themeColor="text1"/>
          <w:sz w:val="24"/>
          <w:szCs w:val="24"/>
          <w:lang w:val="en-GB"/>
        </w:rPr>
        <w:t xml:space="preserve">updating information </w:t>
      </w:r>
      <w:r w:rsidRPr="00AE69F0">
        <w:rPr>
          <w:rFonts w:ascii="Times New Roman" w:eastAsia="Times New Roman" w:hAnsi="Times New Roman" w:cs="Times New Roman"/>
          <w:color w:val="000000" w:themeColor="text1"/>
          <w:sz w:val="24"/>
          <w:szCs w:val="24"/>
          <w:lang w:val="en-GB"/>
        </w:rPr>
        <w:t xml:space="preserve">and free of local storage which assists in avoiding loss of control over data. Two different types of cloud storage such as Dropbox and Google Drive are discussed below so as to find out appropriate way of storing and securing important information. </w:t>
      </w:r>
    </w:p>
    <w:p w:rsidR="00E9066C" w:rsidRPr="00AE69F0" w:rsidRDefault="00E9066C" w:rsidP="0043677A">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noProof/>
          <w:color w:val="000000" w:themeColor="text1"/>
          <w:sz w:val="24"/>
          <w:szCs w:val="24"/>
        </w:rPr>
        <w:drawing>
          <wp:inline distT="0" distB="0" distL="0" distR="0">
            <wp:extent cx="5848350" cy="2466975"/>
            <wp:effectExtent l="63500" t="0" r="698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32BB7" w:rsidRPr="00AE69F0" w:rsidRDefault="00E32BB7" w:rsidP="0043677A">
      <w:pPr>
        <w:pStyle w:val="Normal1"/>
        <w:spacing w:line="360" w:lineRule="auto"/>
        <w:jc w:val="center"/>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Figure 2: Importance of Cloud storage</w:t>
      </w:r>
    </w:p>
    <w:p w:rsidR="00216821" w:rsidRPr="00AE69F0" w:rsidRDefault="00E32BB7" w:rsidP="0043677A">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(Source: influenced by </w:t>
      </w:r>
      <w:r w:rsidR="0043677A" w:rsidRPr="00AE69F0">
        <w:rPr>
          <w:rFonts w:ascii="Times New Roman" w:eastAsia="Times New Roman" w:hAnsi="Times New Roman" w:cs="Times New Roman"/>
          <w:color w:val="000000" w:themeColor="text1"/>
          <w:sz w:val="24"/>
          <w:szCs w:val="24"/>
          <w:lang w:val="en-GB"/>
        </w:rPr>
        <w:t>Sari, 2015, p.147)</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Advantages of Dropbox </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Advantages of Google Drive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assists in sharing large number of files </w:t>
            </w:r>
            <w:r w:rsidRPr="00AE69F0">
              <w:rPr>
                <w:rFonts w:ascii="Times New Roman" w:eastAsia="Times New Roman" w:hAnsi="Times New Roman" w:cs="Times New Roman"/>
                <w:color w:val="000000" w:themeColor="text1"/>
                <w:sz w:val="24"/>
                <w:szCs w:val="24"/>
                <w:lang w:val="en-GB"/>
              </w:rPr>
              <w:lastRenderedPageBreak/>
              <w:t xml:space="preserve">within short period </w:t>
            </w:r>
          </w:p>
          <w:p w:rsidR="00216821" w:rsidRPr="00AE69F0" w:rsidRDefault="0021682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lastRenderedPageBreak/>
              <w:t xml:space="preserve">Due to having large free storage, large number </w:t>
            </w:r>
            <w:r w:rsidRPr="00AE69F0">
              <w:rPr>
                <w:rFonts w:ascii="Times New Roman" w:eastAsia="Times New Roman" w:hAnsi="Times New Roman" w:cs="Times New Roman"/>
                <w:color w:val="000000" w:themeColor="text1"/>
                <w:sz w:val="24"/>
                <w:szCs w:val="24"/>
                <w:lang w:val="en-GB"/>
              </w:rPr>
              <w:lastRenderedPageBreak/>
              <w:t>of files are shared and all are kept secured</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lastRenderedPageBreak/>
              <w:t xml:space="preserve">It can be accessed from different systems such as android mobiles and laptops as well as tablets and changes are synchronized by incorporating all members </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It can be accessed from different systems such as android mobiles and laptops as well as tablets</w:t>
            </w:r>
          </w:p>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Based on system version, changes are made to process data and store properly</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Capacity of storing data is limited due to which Dropbox does not allow to store large amount of information (Yu </w:t>
            </w:r>
            <w:r w:rsidRPr="00AE69F0">
              <w:rPr>
                <w:rFonts w:ascii="Times New Roman" w:eastAsia="Times New Roman" w:hAnsi="Times New Roman" w:cs="Times New Roman"/>
                <w:i/>
                <w:color w:val="000000" w:themeColor="text1"/>
                <w:sz w:val="24"/>
                <w:szCs w:val="24"/>
                <w:lang w:val="en-GB"/>
              </w:rPr>
              <w:t>et al.</w:t>
            </w:r>
            <w:r w:rsidRPr="00AE69F0">
              <w:rPr>
                <w:rFonts w:ascii="Times New Roman" w:eastAsia="Times New Roman" w:hAnsi="Times New Roman" w:cs="Times New Roman"/>
                <w:color w:val="000000" w:themeColor="text1"/>
                <w:sz w:val="24"/>
                <w:szCs w:val="24"/>
                <w:lang w:val="en-GB"/>
              </w:rPr>
              <w:t xml:space="preserve"> 2014, p.7793)</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has large amount of free storage and capacity of storing information is high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does not allow multiple users to make certain changes into data </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allows multiple users to edit in the way of real-time processing </w:t>
            </w:r>
          </w:p>
        </w:tc>
      </w:tr>
    </w:tbl>
    <w:p w:rsidR="00216821" w:rsidRPr="00AE69F0" w:rsidRDefault="00216821">
      <w:pPr>
        <w:pStyle w:val="Normal1"/>
        <w:spacing w:line="360" w:lineRule="auto"/>
        <w:jc w:val="both"/>
        <w:rPr>
          <w:rFonts w:ascii="Times New Roman" w:eastAsia="Times New Roman" w:hAnsi="Times New Roman" w:cs="Times New Roman"/>
          <w:color w:val="000000" w:themeColor="text1"/>
          <w:sz w:val="24"/>
          <w:szCs w:val="24"/>
          <w:lang w:val="en-GB"/>
        </w:rPr>
      </w:pPr>
    </w:p>
    <w:p w:rsidR="00216821" w:rsidRPr="00AE69F0" w:rsidRDefault="001604A7">
      <w:pPr>
        <w:pStyle w:val="Normal1"/>
        <w:spacing w:line="360" w:lineRule="auto"/>
        <w:jc w:val="center"/>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Table 2: Advantages of Dropbox and Google Drive</w:t>
      </w:r>
    </w:p>
    <w:p w:rsidR="00216821" w:rsidRPr="00AE69F0" w:rsidRDefault="001604A7">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(Source: influenced by Yu </w:t>
      </w:r>
      <w:r w:rsidRPr="00AE69F0">
        <w:rPr>
          <w:rFonts w:ascii="Times New Roman" w:eastAsia="Times New Roman" w:hAnsi="Times New Roman" w:cs="Times New Roman"/>
          <w:i/>
          <w:color w:val="000000" w:themeColor="text1"/>
          <w:sz w:val="24"/>
          <w:szCs w:val="24"/>
          <w:lang w:val="en-GB"/>
        </w:rPr>
        <w:t>et al.</w:t>
      </w:r>
      <w:r w:rsidRPr="00AE69F0">
        <w:rPr>
          <w:rFonts w:ascii="Times New Roman" w:eastAsia="Times New Roman" w:hAnsi="Times New Roman" w:cs="Times New Roman"/>
          <w:color w:val="000000" w:themeColor="text1"/>
          <w:sz w:val="24"/>
          <w:szCs w:val="24"/>
          <w:lang w:val="en-GB"/>
        </w:rPr>
        <w:t xml:space="preserve"> 2014, p.7793)</w:t>
      </w:r>
    </w:p>
    <w:p w:rsidR="00216821" w:rsidRPr="00AE69F0" w:rsidRDefault="00216821">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240" w:lineRule="auto"/>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Disadvantages of </w:t>
            </w:r>
            <w:r w:rsidR="002F2B30" w:rsidRPr="00AE69F0">
              <w:rPr>
                <w:rFonts w:ascii="Times New Roman" w:eastAsia="Times New Roman" w:hAnsi="Times New Roman" w:cs="Times New Roman"/>
                <w:b/>
                <w:color w:val="000000" w:themeColor="text1"/>
                <w:sz w:val="24"/>
                <w:szCs w:val="24"/>
                <w:lang w:val="en-GB"/>
              </w:rPr>
              <w:t>Drop box</w:t>
            </w:r>
            <w:r w:rsidRPr="00AE69F0">
              <w:rPr>
                <w:rFonts w:ascii="Times New Roman" w:eastAsia="Times New Roman" w:hAnsi="Times New Roman" w:cs="Times New Roman"/>
                <w:b/>
                <w:color w:val="000000" w:themeColor="text1"/>
                <w:sz w:val="24"/>
                <w:szCs w:val="24"/>
                <w:lang w:val="en-GB"/>
              </w:rPr>
              <w:t xml:space="preserve"> </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240" w:lineRule="auto"/>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Disadvantages of Google Drive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It creates confusion among users at the time of using for first time due to having complex steps</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Creation and arrangement of different information from various accounts are not easy way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It has limited storage for creating free accounts</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It </w:t>
            </w:r>
            <w:r w:rsidR="002F2B30" w:rsidRPr="00AE69F0">
              <w:rPr>
                <w:rFonts w:ascii="Times New Roman" w:eastAsia="Times New Roman" w:hAnsi="Times New Roman" w:cs="Times New Roman"/>
                <w:color w:val="000000" w:themeColor="text1"/>
                <w:sz w:val="24"/>
                <w:szCs w:val="24"/>
                <w:lang w:val="en-GB"/>
              </w:rPr>
              <w:t>cannot</w:t>
            </w:r>
            <w:r w:rsidRPr="00AE69F0">
              <w:rPr>
                <w:rFonts w:ascii="Times New Roman" w:eastAsia="Times New Roman" w:hAnsi="Times New Roman" w:cs="Times New Roman"/>
                <w:color w:val="000000" w:themeColor="text1"/>
                <w:sz w:val="24"/>
                <w:szCs w:val="24"/>
                <w:lang w:val="en-GB"/>
              </w:rPr>
              <w:t xml:space="preserve"> be used through offline method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Administrators and senior managers of hierarchy have full right to make changes and delete information (Sari, 2014, p.143)</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Filling of form and overcoming different steps of text editing are required </w:t>
            </w:r>
          </w:p>
        </w:tc>
      </w:tr>
      <w:tr w:rsidR="00216821" w:rsidRPr="00AE69F0">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lastRenderedPageBreak/>
              <w:t xml:space="preserve">It </w:t>
            </w:r>
            <w:r w:rsidR="002F2B30" w:rsidRPr="00AE69F0">
              <w:rPr>
                <w:rFonts w:ascii="Times New Roman" w:eastAsia="Times New Roman" w:hAnsi="Times New Roman" w:cs="Times New Roman"/>
                <w:color w:val="000000" w:themeColor="text1"/>
                <w:sz w:val="24"/>
                <w:szCs w:val="24"/>
                <w:lang w:val="en-GB"/>
              </w:rPr>
              <w:t>cannot</w:t>
            </w:r>
            <w:r w:rsidRPr="00AE69F0">
              <w:rPr>
                <w:rFonts w:ascii="Times New Roman" w:eastAsia="Times New Roman" w:hAnsi="Times New Roman" w:cs="Times New Roman"/>
                <w:color w:val="000000" w:themeColor="text1"/>
                <w:sz w:val="24"/>
                <w:szCs w:val="24"/>
                <w:lang w:val="en-GB"/>
              </w:rPr>
              <w:t xml:space="preserve"> be used through offline method </w:t>
            </w:r>
          </w:p>
        </w:tc>
        <w:tc>
          <w:tcPr>
            <w:tcW w:w="4680" w:type="dxa"/>
            <w:shd w:val="clear" w:color="auto" w:fill="auto"/>
            <w:tcMar>
              <w:top w:w="100" w:type="dxa"/>
              <w:left w:w="100" w:type="dxa"/>
              <w:bottom w:w="100" w:type="dxa"/>
              <w:right w:w="100" w:type="dxa"/>
            </w:tcMar>
          </w:tcPr>
          <w:p w:rsidR="00216821" w:rsidRPr="00AE69F0" w:rsidRDefault="001604A7">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Lack of advance method to recover and update old data into storage </w:t>
            </w:r>
          </w:p>
        </w:tc>
      </w:tr>
    </w:tbl>
    <w:p w:rsidR="00216821" w:rsidRPr="00AE69F0" w:rsidRDefault="00216821">
      <w:pPr>
        <w:pStyle w:val="Normal1"/>
        <w:spacing w:line="360" w:lineRule="auto"/>
        <w:jc w:val="both"/>
        <w:rPr>
          <w:rFonts w:ascii="Times New Roman" w:eastAsia="Times New Roman" w:hAnsi="Times New Roman" w:cs="Times New Roman"/>
          <w:color w:val="000000" w:themeColor="text1"/>
          <w:sz w:val="24"/>
          <w:szCs w:val="24"/>
          <w:lang w:val="en-GB"/>
        </w:rPr>
      </w:pPr>
    </w:p>
    <w:p w:rsidR="00216821" w:rsidRPr="00AE69F0" w:rsidRDefault="001604A7">
      <w:pPr>
        <w:pStyle w:val="Normal1"/>
        <w:spacing w:line="360" w:lineRule="auto"/>
        <w:jc w:val="center"/>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b/>
          <w:color w:val="000000" w:themeColor="text1"/>
          <w:sz w:val="24"/>
          <w:szCs w:val="24"/>
          <w:lang w:val="en-GB"/>
        </w:rPr>
        <w:t xml:space="preserve">Table 3: Disadvantages of </w:t>
      </w:r>
      <w:r w:rsidR="002F2B30" w:rsidRPr="00AE69F0">
        <w:rPr>
          <w:rFonts w:ascii="Times New Roman" w:eastAsia="Times New Roman" w:hAnsi="Times New Roman" w:cs="Times New Roman"/>
          <w:b/>
          <w:color w:val="000000" w:themeColor="text1"/>
          <w:sz w:val="24"/>
          <w:szCs w:val="24"/>
          <w:lang w:val="en-GB"/>
        </w:rPr>
        <w:t>Drop box</w:t>
      </w:r>
      <w:r w:rsidRPr="00AE69F0">
        <w:rPr>
          <w:rFonts w:ascii="Times New Roman" w:eastAsia="Times New Roman" w:hAnsi="Times New Roman" w:cs="Times New Roman"/>
          <w:b/>
          <w:color w:val="000000" w:themeColor="text1"/>
          <w:sz w:val="24"/>
          <w:szCs w:val="24"/>
          <w:lang w:val="en-GB"/>
        </w:rPr>
        <w:t xml:space="preserve"> and Google Drive</w:t>
      </w:r>
    </w:p>
    <w:p w:rsidR="00216821" w:rsidRPr="00AE69F0" w:rsidRDefault="001604A7">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(Source: influenced </w:t>
      </w:r>
      <w:r w:rsidR="002F2B30" w:rsidRPr="00AE69F0">
        <w:rPr>
          <w:rFonts w:ascii="Times New Roman" w:eastAsia="Times New Roman" w:hAnsi="Times New Roman" w:cs="Times New Roman"/>
          <w:color w:val="000000" w:themeColor="text1"/>
          <w:sz w:val="24"/>
          <w:szCs w:val="24"/>
          <w:lang w:val="en-GB"/>
        </w:rPr>
        <w:t>by Sari</w:t>
      </w:r>
      <w:r w:rsidRPr="00AE69F0">
        <w:rPr>
          <w:rFonts w:ascii="Times New Roman" w:eastAsia="Times New Roman" w:hAnsi="Times New Roman" w:cs="Times New Roman"/>
          <w:color w:val="000000" w:themeColor="text1"/>
          <w:sz w:val="24"/>
          <w:szCs w:val="24"/>
          <w:lang w:val="en-GB"/>
        </w:rPr>
        <w:t>, 2014, p.143)</w:t>
      </w:r>
    </w:p>
    <w:p w:rsidR="00216821" w:rsidRPr="00AE69F0" w:rsidRDefault="00FE169B" w:rsidP="00FE169B">
      <w:pPr>
        <w:pStyle w:val="Heading1"/>
        <w:rPr>
          <w:lang w:val="en-GB"/>
        </w:rPr>
      </w:pPr>
      <w:r>
        <w:rPr>
          <w:lang w:val="en-GB"/>
        </w:rPr>
        <w:t>Evidence of my online presence</w:t>
      </w:r>
    </w:p>
    <w:p w:rsidR="00216821" w:rsidRPr="00AE69F0" w:rsidRDefault="001604A7" w:rsidP="00F73A9E">
      <w:pPr>
        <w:pStyle w:val="Heading3"/>
        <w:rPr>
          <w:lang w:val="en-GB"/>
        </w:rPr>
      </w:pPr>
      <w:bookmarkStart w:id="5" w:name="_Toc5197382"/>
      <w:r w:rsidRPr="00AE69F0">
        <w:rPr>
          <w:lang w:val="en-GB"/>
        </w:rPr>
        <w:t>Marketing</w:t>
      </w:r>
      <w:bookmarkEnd w:id="5"/>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Marketing method includes increasing number of targeted customers and enhancing </w:t>
      </w:r>
      <w:r w:rsidR="002F2B30" w:rsidRPr="00AE69F0">
        <w:rPr>
          <w:rFonts w:ascii="Times New Roman" w:eastAsia="Times New Roman" w:hAnsi="Times New Roman" w:cs="Times New Roman"/>
          <w:color w:val="000000" w:themeColor="text1"/>
          <w:sz w:val="24"/>
          <w:szCs w:val="24"/>
          <w:lang w:val="en-GB"/>
        </w:rPr>
        <w:t>consumer’s</w:t>
      </w:r>
      <w:r w:rsidRPr="00AE69F0">
        <w:rPr>
          <w:rFonts w:ascii="Times New Roman" w:eastAsia="Times New Roman" w:hAnsi="Times New Roman" w:cs="Times New Roman"/>
          <w:color w:val="000000" w:themeColor="text1"/>
          <w:sz w:val="24"/>
          <w:szCs w:val="24"/>
          <w:lang w:val="en-GB"/>
        </w:rPr>
        <w:t xml:space="preserve"> awareness based on which business organizations are able to fulfill objectives of business process such as increased rate of profit. Through effective use of social media, business organizations are able to communicate with national and internationa</w:t>
      </w:r>
      <w:r w:rsidR="002F2B30" w:rsidRPr="00AE69F0">
        <w:rPr>
          <w:rFonts w:ascii="Times New Roman" w:eastAsia="Times New Roman" w:hAnsi="Times New Roman" w:cs="Times New Roman"/>
          <w:color w:val="000000" w:themeColor="text1"/>
          <w:sz w:val="24"/>
          <w:szCs w:val="24"/>
          <w:lang w:val="en-GB"/>
        </w:rPr>
        <w:t xml:space="preserve">l trade partners and customers. </w:t>
      </w:r>
      <w:r w:rsidRPr="00AE69F0">
        <w:rPr>
          <w:rFonts w:ascii="Times New Roman" w:eastAsia="Times New Roman" w:hAnsi="Times New Roman" w:cs="Times New Roman"/>
          <w:color w:val="000000" w:themeColor="text1"/>
          <w:sz w:val="24"/>
          <w:szCs w:val="24"/>
          <w:lang w:val="en-GB"/>
        </w:rPr>
        <w:t xml:space="preserve">As per views of Tiago and Veríssimo (2014, p.713), use of social media and consideration of digital technology are significant aspects in context of developing growth of business and enhancing reputation in competitive market. </w:t>
      </w:r>
    </w:p>
    <w:p w:rsidR="00216821" w:rsidRPr="00AE69F0" w:rsidRDefault="001604A7" w:rsidP="00F73A9E">
      <w:pPr>
        <w:pStyle w:val="Heading3"/>
        <w:rPr>
          <w:lang w:val="en-GB"/>
        </w:rPr>
      </w:pPr>
      <w:bookmarkStart w:id="6" w:name="_Toc5197383"/>
      <w:r w:rsidRPr="00AE69F0">
        <w:rPr>
          <w:lang w:val="en-GB"/>
        </w:rPr>
        <w:t>Gathering important information</w:t>
      </w:r>
      <w:bookmarkEnd w:id="6"/>
    </w:p>
    <w:p w:rsidR="00E755C2"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Social media assists marketing department of an organization to gather information regarding demand of customers and latest market trend. Based on which, effective marketing strategy related to production of innovative products and changing price level can be taken. As opined by Dehghani and Tumer (2015, p.599), digital technology and use of social media assist in sharing important information related to quality and price level of different items and reach towards large number of targeted customers. </w:t>
      </w:r>
    </w:p>
    <w:p w:rsidR="00216821" w:rsidRPr="00AE69F0" w:rsidRDefault="001604A7" w:rsidP="00F73A9E">
      <w:pPr>
        <w:pStyle w:val="Heading3"/>
        <w:rPr>
          <w:lang w:val="en-GB"/>
        </w:rPr>
      </w:pPr>
      <w:bookmarkStart w:id="7" w:name="_Toc5197384"/>
      <w:r w:rsidRPr="00AE69F0">
        <w:rPr>
          <w:lang w:val="en-GB"/>
        </w:rPr>
        <w:t>Strong communication within organization</w:t>
      </w:r>
      <w:bookmarkEnd w:id="7"/>
    </w:p>
    <w:p w:rsidR="00216821" w:rsidRPr="00AE69F0" w:rsidRDefault="001604A7">
      <w:pPr>
        <w:pStyle w:val="Normal1"/>
        <w:spacing w:line="360" w:lineRule="auto"/>
        <w:jc w:val="both"/>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With the help of popular web based applications such as </w:t>
      </w:r>
      <w:r w:rsidR="003A2B82" w:rsidRPr="00AE69F0">
        <w:rPr>
          <w:rFonts w:ascii="Times New Roman" w:eastAsia="Times New Roman" w:hAnsi="Times New Roman" w:cs="Times New Roman"/>
          <w:color w:val="000000" w:themeColor="text1"/>
          <w:sz w:val="24"/>
          <w:szCs w:val="24"/>
          <w:lang w:val="en-GB"/>
        </w:rPr>
        <w:t>Face book</w:t>
      </w:r>
      <w:r w:rsidRPr="00AE69F0">
        <w:rPr>
          <w:rFonts w:ascii="Times New Roman" w:eastAsia="Times New Roman" w:hAnsi="Times New Roman" w:cs="Times New Roman"/>
          <w:color w:val="000000" w:themeColor="text1"/>
          <w:sz w:val="24"/>
          <w:szCs w:val="24"/>
          <w:lang w:val="en-GB"/>
        </w:rPr>
        <w:t xml:space="preserve"> and Whatsapp, strong communication between senior managers and lower staffs is maintained effectively due to getting update news and sharing messages. As suggested by Ashley and Tuten (2015, p.19), web based applications and use of social media within workplace are ways of interacting with each </w:t>
      </w:r>
      <w:r w:rsidRPr="00AE69F0">
        <w:rPr>
          <w:rFonts w:ascii="Times New Roman" w:eastAsia="Times New Roman" w:hAnsi="Times New Roman" w:cs="Times New Roman"/>
          <w:color w:val="000000" w:themeColor="text1"/>
          <w:sz w:val="24"/>
          <w:szCs w:val="24"/>
          <w:lang w:val="en-GB"/>
        </w:rPr>
        <w:lastRenderedPageBreak/>
        <w:t>other and sharing latest workplace related information with each other. Keeping this in mind, different organizations of UK are fully concerned to maintain strong communication process and avoiding workplace conflict. Due to getting advance and quick information related to current situation of organization through social media, senior managers of different organizations are able to take strategy regarding the way of avoiding future problems such as shortage of cash and lack of raw materials (</w:t>
      </w:r>
      <w:r w:rsidRPr="00AE69F0">
        <w:rPr>
          <w:rFonts w:ascii="Times New Roman" w:eastAsia="Times New Roman" w:hAnsi="Times New Roman" w:cs="Times New Roman"/>
          <w:color w:val="000000" w:themeColor="text1"/>
          <w:sz w:val="24"/>
          <w:szCs w:val="24"/>
          <w:highlight w:val="white"/>
          <w:lang w:val="en-GB"/>
        </w:rPr>
        <w:t>Laratta and Mekongo, 2015, p.19)</w:t>
      </w:r>
      <w:r w:rsidRPr="00AE69F0">
        <w:rPr>
          <w:rFonts w:ascii="Times New Roman" w:eastAsia="Times New Roman" w:hAnsi="Times New Roman" w:cs="Times New Roman"/>
          <w:color w:val="000000" w:themeColor="text1"/>
          <w:sz w:val="24"/>
          <w:szCs w:val="24"/>
          <w:lang w:val="en-GB"/>
        </w:rPr>
        <w:t xml:space="preserve">. </w:t>
      </w:r>
    </w:p>
    <w:p w:rsidR="00216821" w:rsidRPr="00AE69F0" w:rsidRDefault="00E755C2" w:rsidP="003E1D70">
      <w:pPr>
        <w:pStyle w:val="Heading3"/>
        <w:rPr>
          <w:lang w:val="en-GB"/>
        </w:rPr>
      </w:pPr>
      <w:bookmarkStart w:id="8" w:name="_Toc5197385"/>
      <w:r w:rsidRPr="00AE69F0">
        <w:rPr>
          <w:lang w:val="en-GB"/>
        </w:rPr>
        <w:t>Face book</w:t>
      </w:r>
      <w:bookmarkEnd w:id="8"/>
    </w:p>
    <w:p w:rsidR="00FE169B" w:rsidRDefault="00FE169B" w:rsidP="007D0AEE">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w:drawing>
          <wp:inline distT="0" distB="0" distL="0" distR="0">
            <wp:extent cx="4923083" cy="230505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4932448" cy="2309435"/>
                    </a:xfrm>
                    <a:prstGeom prst="rect">
                      <a:avLst/>
                    </a:prstGeom>
                    <a:noFill/>
                    <a:ln w="9525">
                      <a:noFill/>
                      <a:miter lim="800000"/>
                      <a:headEnd/>
                      <a:tailEnd/>
                    </a:ln>
                  </pic:spPr>
                </pic:pic>
              </a:graphicData>
            </a:graphic>
          </wp:inline>
        </w:drawing>
      </w:r>
    </w:p>
    <w:p w:rsidR="00FE169B" w:rsidRPr="00FE169B" w:rsidRDefault="00FE169B" w:rsidP="00FE169B">
      <w:pPr>
        <w:pStyle w:val="Normal1"/>
        <w:spacing w:line="360" w:lineRule="auto"/>
        <w:jc w:val="center"/>
        <w:rPr>
          <w:rFonts w:ascii="Times New Roman" w:eastAsia="Times New Roman" w:hAnsi="Times New Roman" w:cs="Times New Roman"/>
          <w:b/>
          <w:color w:val="000000" w:themeColor="text1"/>
          <w:sz w:val="24"/>
          <w:szCs w:val="24"/>
          <w:lang w:val="en-GB"/>
        </w:rPr>
      </w:pPr>
      <w:r w:rsidRPr="00FE169B">
        <w:rPr>
          <w:rFonts w:ascii="Times New Roman" w:eastAsia="Times New Roman" w:hAnsi="Times New Roman" w:cs="Times New Roman"/>
          <w:b/>
          <w:color w:val="000000" w:themeColor="text1"/>
          <w:sz w:val="24"/>
          <w:szCs w:val="24"/>
          <w:lang w:val="en-GB"/>
        </w:rPr>
        <w:t>Figure 3: London Kitchen facebook profile</w:t>
      </w:r>
    </w:p>
    <w:p w:rsidR="00FE169B" w:rsidRDefault="00FE169B" w:rsidP="00FE169B">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(Source: </w:t>
      </w:r>
      <w:r w:rsidR="009A0F36" w:rsidRPr="009A0F36">
        <w:rPr>
          <w:rFonts w:ascii="Times New Roman" w:eastAsia="Times New Roman" w:hAnsi="Times New Roman" w:cs="Times New Roman"/>
          <w:color w:val="000000" w:themeColor="text1"/>
          <w:sz w:val="24"/>
          <w:szCs w:val="24"/>
          <w:lang w:val="en-GB"/>
        </w:rPr>
        <w:t>https://www.facebook.com/TheLondonKitchen/</w:t>
      </w:r>
      <w:r>
        <w:rPr>
          <w:rFonts w:ascii="Times New Roman" w:eastAsia="Times New Roman" w:hAnsi="Times New Roman" w:cs="Times New Roman"/>
          <w:color w:val="000000" w:themeColor="text1"/>
          <w:sz w:val="24"/>
          <w:szCs w:val="24"/>
          <w:lang w:val="en-GB"/>
        </w:rPr>
        <w:t>)</w:t>
      </w:r>
    </w:p>
    <w:p w:rsidR="009A0F36" w:rsidRDefault="009A0F36" w:rsidP="00FE169B">
      <w:pPr>
        <w:pStyle w:val="Normal1"/>
        <w:spacing w:line="360" w:lineRule="auto"/>
        <w:jc w:val="center"/>
        <w:rPr>
          <w:rFonts w:ascii="Times New Roman" w:eastAsia="Times New Roman" w:hAnsi="Times New Roman" w:cs="Times New Roman"/>
          <w:color w:val="000000" w:themeColor="text1"/>
          <w:sz w:val="24"/>
          <w:szCs w:val="24"/>
          <w:lang w:val="en-GB"/>
        </w:rPr>
      </w:pPr>
      <w:r w:rsidRPr="009A0F36">
        <w:rPr>
          <w:rFonts w:ascii="Times New Roman" w:eastAsia="Times New Roman" w:hAnsi="Times New Roman" w:cs="Times New Roman"/>
          <w:noProof/>
          <w:color w:val="000000" w:themeColor="text1"/>
          <w:sz w:val="24"/>
          <w:szCs w:val="24"/>
          <w:lang w:val="en-GB"/>
        </w:rPr>
        <w:drawing>
          <wp:inline distT="0" distB="0" distL="0" distR="0" wp14:anchorId="09F0C374" wp14:editId="04521117">
            <wp:extent cx="5016500" cy="2603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016500" cy="2603500"/>
                    </a:xfrm>
                    <a:prstGeom prst="rect">
                      <a:avLst/>
                    </a:prstGeom>
                  </pic:spPr>
                </pic:pic>
              </a:graphicData>
            </a:graphic>
          </wp:inline>
        </w:drawing>
      </w:r>
    </w:p>
    <w:p w:rsidR="009A0F36" w:rsidRDefault="009A0F36" w:rsidP="00FE169B">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Source: </w:t>
      </w:r>
      <w:r w:rsidRPr="009A0F36">
        <w:rPr>
          <w:rFonts w:ascii="Times New Roman" w:eastAsia="Times New Roman" w:hAnsi="Times New Roman" w:cs="Times New Roman"/>
          <w:color w:val="000000" w:themeColor="text1"/>
          <w:sz w:val="24"/>
          <w:szCs w:val="24"/>
          <w:lang w:val="en-GB"/>
        </w:rPr>
        <w:t>https://www.facebook.com/bogdanisacescu</w:t>
      </w:r>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lastRenderedPageBreak/>
        <w:t xml:space="preserve">Through use of </w:t>
      </w:r>
      <w:r w:rsidR="00E755C2" w:rsidRPr="00AE69F0">
        <w:rPr>
          <w:rFonts w:ascii="Times New Roman" w:eastAsia="Times New Roman" w:hAnsi="Times New Roman" w:cs="Times New Roman"/>
          <w:color w:val="000000" w:themeColor="text1"/>
          <w:sz w:val="24"/>
          <w:szCs w:val="24"/>
          <w:lang w:val="en-GB"/>
        </w:rPr>
        <w:t>face book</w:t>
      </w:r>
      <w:r w:rsidRPr="00AE69F0">
        <w:rPr>
          <w:rFonts w:ascii="Times New Roman" w:eastAsia="Times New Roman" w:hAnsi="Times New Roman" w:cs="Times New Roman"/>
          <w:color w:val="000000" w:themeColor="text1"/>
          <w:sz w:val="24"/>
          <w:szCs w:val="24"/>
          <w:lang w:val="en-GB"/>
        </w:rPr>
        <w:t xml:space="preserve"> within workplace, an organization is able to make improve into certain factors by reviewing feedback and decision of consumers on regular basis</w:t>
      </w:r>
      <w:r w:rsidR="000A2B8A" w:rsidRPr="00AE69F0">
        <w:rPr>
          <w:rFonts w:ascii="Times New Roman" w:eastAsia="Times New Roman" w:hAnsi="Times New Roman" w:cs="Times New Roman"/>
          <w:color w:val="000000" w:themeColor="text1"/>
          <w:sz w:val="24"/>
          <w:szCs w:val="24"/>
          <w:lang w:val="en-GB"/>
        </w:rPr>
        <w:t xml:space="preserve"> (influenced by Tiago and Veríssimo, 2014, p.705)</w:t>
      </w:r>
      <w:r w:rsidRPr="00AE69F0">
        <w:rPr>
          <w:rFonts w:ascii="Times New Roman" w:eastAsia="Times New Roman" w:hAnsi="Times New Roman" w:cs="Times New Roman"/>
          <w:color w:val="000000" w:themeColor="text1"/>
          <w:sz w:val="24"/>
          <w:szCs w:val="24"/>
          <w:lang w:val="en-GB"/>
        </w:rPr>
        <w:t xml:space="preserve">. As an example, owner of the London Kitchen maintains daily basis sharing information related to food items and price range to consumers through </w:t>
      </w:r>
      <w:r w:rsidR="00E755C2" w:rsidRPr="00AE69F0">
        <w:rPr>
          <w:rFonts w:ascii="Times New Roman" w:eastAsia="Times New Roman" w:hAnsi="Times New Roman" w:cs="Times New Roman"/>
          <w:color w:val="000000" w:themeColor="text1"/>
          <w:sz w:val="24"/>
          <w:szCs w:val="24"/>
          <w:lang w:val="en-GB"/>
        </w:rPr>
        <w:t>face book</w:t>
      </w:r>
      <w:r w:rsidRPr="00AE69F0">
        <w:rPr>
          <w:rFonts w:ascii="Times New Roman" w:eastAsia="Times New Roman" w:hAnsi="Times New Roman" w:cs="Times New Roman"/>
          <w:color w:val="000000" w:themeColor="text1"/>
          <w:sz w:val="24"/>
          <w:szCs w:val="24"/>
          <w:lang w:val="en-GB"/>
        </w:rPr>
        <w:t xml:space="preserve"> so as to reach towards large number of targeted </w:t>
      </w:r>
      <w:r w:rsidR="000A2B8A" w:rsidRPr="00AE69F0">
        <w:rPr>
          <w:rFonts w:ascii="Times New Roman" w:eastAsia="Times New Roman" w:hAnsi="Times New Roman" w:cs="Times New Roman"/>
          <w:color w:val="000000" w:themeColor="text1"/>
          <w:sz w:val="24"/>
          <w:szCs w:val="24"/>
          <w:lang w:val="en-GB"/>
        </w:rPr>
        <w:t>customers. P</w:t>
      </w:r>
      <w:r w:rsidRPr="00AE69F0">
        <w:rPr>
          <w:rFonts w:ascii="Times New Roman" w:eastAsia="Times New Roman" w:hAnsi="Times New Roman" w:cs="Times New Roman"/>
          <w:color w:val="000000" w:themeColor="text1"/>
          <w:sz w:val="24"/>
          <w:szCs w:val="24"/>
          <w:lang w:val="en-GB"/>
        </w:rPr>
        <w:t xml:space="preserve">ersonal </w:t>
      </w:r>
      <w:r w:rsidR="00E755C2" w:rsidRPr="00AE69F0">
        <w:rPr>
          <w:rFonts w:ascii="Times New Roman" w:eastAsia="Times New Roman" w:hAnsi="Times New Roman" w:cs="Times New Roman"/>
          <w:color w:val="000000" w:themeColor="text1"/>
          <w:sz w:val="24"/>
          <w:szCs w:val="24"/>
          <w:lang w:val="en-GB"/>
        </w:rPr>
        <w:t>face book</w:t>
      </w:r>
      <w:r w:rsidRPr="00AE69F0">
        <w:rPr>
          <w:rFonts w:ascii="Times New Roman" w:eastAsia="Times New Roman" w:hAnsi="Times New Roman" w:cs="Times New Roman"/>
          <w:color w:val="000000" w:themeColor="text1"/>
          <w:sz w:val="24"/>
          <w:szCs w:val="24"/>
          <w:lang w:val="en-GB"/>
        </w:rPr>
        <w:t xml:space="preserve"> account assists in getting advance information related to employment and job opportunities and communicating with different people</w:t>
      </w:r>
      <w:r w:rsidR="000A2B8A" w:rsidRPr="00AE69F0">
        <w:rPr>
          <w:rFonts w:ascii="Times New Roman" w:eastAsia="Times New Roman" w:hAnsi="Times New Roman" w:cs="Times New Roman"/>
          <w:color w:val="000000" w:themeColor="text1"/>
          <w:sz w:val="24"/>
          <w:szCs w:val="24"/>
          <w:lang w:val="en-GB"/>
        </w:rPr>
        <w:t xml:space="preserve"> </w:t>
      </w:r>
      <w:r w:rsidR="000A2B8A" w:rsidRPr="00AE69F0">
        <w:rPr>
          <w:rFonts w:ascii="Times New Roman" w:eastAsia="Times New Roman" w:hAnsi="Times New Roman" w:cs="Times New Roman"/>
          <w:b/>
          <w:i/>
          <w:color w:val="000000" w:themeColor="text1"/>
          <w:sz w:val="24"/>
          <w:szCs w:val="24"/>
          <w:lang w:val="en-GB"/>
        </w:rPr>
        <w:t>(</w:t>
      </w:r>
      <w:r w:rsidR="00127A46" w:rsidRPr="00AE69F0">
        <w:rPr>
          <w:rFonts w:ascii="Times New Roman" w:eastAsia="Times New Roman" w:hAnsi="Times New Roman" w:cs="Times New Roman"/>
          <w:b/>
          <w:i/>
          <w:color w:val="000000" w:themeColor="text1"/>
          <w:sz w:val="24"/>
          <w:szCs w:val="24"/>
          <w:lang w:val="en-GB"/>
        </w:rPr>
        <w:t>Refer to Appendix 1)</w:t>
      </w:r>
      <w:r w:rsidRPr="00AE69F0">
        <w:rPr>
          <w:rFonts w:ascii="Times New Roman" w:eastAsia="Times New Roman" w:hAnsi="Times New Roman" w:cs="Times New Roman"/>
          <w:color w:val="000000" w:themeColor="text1"/>
          <w:sz w:val="24"/>
          <w:szCs w:val="24"/>
          <w:lang w:val="en-GB"/>
        </w:rPr>
        <w:t xml:space="preserve">. </w:t>
      </w:r>
    </w:p>
    <w:p w:rsidR="00F90B37" w:rsidRPr="00AE69F0" w:rsidRDefault="00F90B37" w:rsidP="005F1B2E">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noProof/>
          <w:color w:val="000000" w:themeColor="text1"/>
          <w:sz w:val="24"/>
          <w:szCs w:val="24"/>
        </w:rPr>
        <w:drawing>
          <wp:inline distT="0" distB="0" distL="0" distR="0">
            <wp:extent cx="5486400" cy="3200400"/>
            <wp:effectExtent l="0" t="38100" r="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C55A9E" w:rsidRPr="00AE69F0" w:rsidRDefault="00FE169B" w:rsidP="005F1B2E">
      <w:pPr>
        <w:pStyle w:val="Normal1"/>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Figure 4</w:t>
      </w:r>
      <w:r w:rsidR="00C55A9E" w:rsidRPr="00AE69F0">
        <w:rPr>
          <w:rFonts w:ascii="Times New Roman" w:eastAsia="Times New Roman" w:hAnsi="Times New Roman" w:cs="Times New Roman"/>
          <w:b/>
          <w:color w:val="000000" w:themeColor="text1"/>
          <w:sz w:val="24"/>
          <w:szCs w:val="24"/>
          <w:lang w:val="en-GB"/>
        </w:rPr>
        <w:t>: Importance of face book</w:t>
      </w:r>
    </w:p>
    <w:p w:rsidR="00C55A9E" w:rsidRPr="00AE69F0" w:rsidRDefault="00C55A9E" w:rsidP="005F1B2E">
      <w:pPr>
        <w:pStyle w:val="Normal1"/>
        <w:spacing w:line="360" w:lineRule="auto"/>
        <w:jc w:val="cente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(Source: influenced by </w:t>
      </w:r>
      <w:r w:rsidR="005F1B2E" w:rsidRPr="00AE69F0">
        <w:rPr>
          <w:rFonts w:ascii="Times New Roman" w:eastAsia="Times New Roman" w:hAnsi="Times New Roman" w:cs="Times New Roman"/>
          <w:color w:val="000000" w:themeColor="text1"/>
          <w:sz w:val="24"/>
          <w:szCs w:val="24"/>
          <w:lang w:val="en-GB"/>
        </w:rPr>
        <w:t>Tiago and Veríssimo, 2014, p.705)</w:t>
      </w:r>
    </w:p>
    <w:p w:rsidR="00216821" w:rsidRPr="00AE69F0" w:rsidRDefault="001604A7" w:rsidP="003E1D70">
      <w:pPr>
        <w:pStyle w:val="Heading3"/>
        <w:rPr>
          <w:lang w:val="en-GB"/>
        </w:rPr>
      </w:pPr>
      <w:bookmarkStart w:id="9" w:name="_Toc5197386"/>
      <w:r w:rsidRPr="00AE69F0">
        <w:rPr>
          <w:lang w:val="en-GB"/>
        </w:rPr>
        <w:lastRenderedPageBreak/>
        <w:t>Twitter</w:t>
      </w:r>
      <w:bookmarkEnd w:id="9"/>
    </w:p>
    <w:p w:rsidR="003A25EE" w:rsidRDefault="003A25EE" w:rsidP="003A25EE">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w:drawing>
          <wp:inline distT="0" distB="0" distL="0" distR="0">
            <wp:extent cx="4719214" cy="2952085"/>
            <wp:effectExtent l="19050" t="0" r="5186"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4723335" cy="2954663"/>
                    </a:xfrm>
                    <a:prstGeom prst="rect">
                      <a:avLst/>
                    </a:prstGeom>
                    <a:noFill/>
                    <a:ln w="9525">
                      <a:noFill/>
                      <a:miter lim="800000"/>
                      <a:headEnd/>
                      <a:tailEnd/>
                    </a:ln>
                  </pic:spPr>
                </pic:pic>
              </a:graphicData>
            </a:graphic>
          </wp:inline>
        </w:drawing>
      </w:r>
    </w:p>
    <w:p w:rsidR="003A25EE" w:rsidRPr="009961D8" w:rsidRDefault="003A25EE" w:rsidP="003A25EE">
      <w:pPr>
        <w:pStyle w:val="Normal1"/>
        <w:spacing w:line="360" w:lineRule="auto"/>
        <w:jc w:val="center"/>
        <w:rPr>
          <w:rFonts w:ascii="Times New Roman" w:eastAsia="Times New Roman" w:hAnsi="Times New Roman" w:cs="Times New Roman"/>
          <w:b/>
          <w:color w:val="000000" w:themeColor="text1"/>
          <w:sz w:val="24"/>
          <w:szCs w:val="24"/>
          <w:lang w:val="en-GB"/>
        </w:rPr>
      </w:pPr>
      <w:r w:rsidRPr="009961D8">
        <w:rPr>
          <w:rFonts w:ascii="Times New Roman" w:eastAsia="Times New Roman" w:hAnsi="Times New Roman" w:cs="Times New Roman"/>
          <w:b/>
          <w:color w:val="000000" w:themeColor="text1"/>
          <w:sz w:val="24"/>
          <w:szCs w:val="24"/>
          <w:lang w:val="en-GB"/>
        </w:rPr>
        <w:t>Figure 5: Twitter account of Giallo Zaferrano</w:t>
      </w:r>
    </w:p>
    <w:p w:rsidR="003A25EE" w:rsidRDefault="003A25EE" w:rsidP="003A25EE">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(Source: </w:t>
      </w:r>
      <w:r w:rsidRPr="003A25EE">
        <w:rPr>
          <w:rFonts w:ascii="Times New Roman" w:eastAsia="Times New Roman" w:hAnsi="Times New Roman" w:cs="Times New Roman"/>
          <w:color w:val="000000" w:themeColor="text1"/>
          <w:sz w:val="24"/>
          <w:szCs w:val="24"/>
          <w:lang w:val="en-GB"/>
        </w:rPr>
        <w:t>https://twitter.com/giallozafferano?lang=en</w:t>
      </w:r>
      <w:r>
        <w:rPr>
          <w:rFonts w:ascii="Times New Roman" w:eastAsia="Times New Roman" w:hAnsi="Times New Roman" w:cs="Times New Roman"/>
          <w:color w:val="000000" w:themeColor="text1"/>
          <w:sz w:val="24"/>
          <w:szCs w:val="24"/>
          <w:lang w:val="en-GB"/>
        </w:rPr>
        <w:t>)</w:t>
      </w:r>
    </w:p>
    <w:p w:rsidR="00216821"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Consideration of Twitter is necessary for getting advance update of employment and job opportunities as well as communicating with different persons. As opined by Dehghani and Tumer (2015, p.599), maintenance of strong communication and sharing important message of current trend are major advantages of Twitter</w:t>
      </w:r>
      <w:r w:rsidR="00225A73" w:rsidRPr="00AE69F0">
        <w:rPr>
          <w:rFonts w:ascii="Times New Roman" w:eastAsia="Times New Roman" w:hAnsi="Times New Roman" w:cs="Times New Roman"/>
          <w:color w:val="000000" w:themeColor="text1"/>
          <w:sz w:val="24"/>
          <w:szCs w:val="24"/>
          <w:lang w:val="en-GB"/>
        </w:rPr>
        <w:t xml:space="preserve">. </w:t>
      </w:r>
      <w:r w:rsidRPr="00AE69F0">
        <w:rPr>
          <w:rFonts w:ascii="Times New Roman" w:eastAsia="Times New Roman" w:hAnsi="Times New Roman" w:cs="Times New Roman"/>
          <w:color w:val="000000" w:themeColor="text1"/>
          <w:sz w:val="24"/>
          <w:szCs w:val="24"/>
          <w:lang w:val="en-GB"/>
        </w:rPr>
        <w:t xml:space="preserve">As an example, head of </w:t>
      </w:r>
      <w:r w:rsidR="00B72BB1" w:rsidRPr="00AE69F0">
        <w:rPr>
          <w:rFonts w:ascii="Times New Roman" w:eastAsia="Times New Roman" w:hAnsi="Times New Roman" w:cs="Times New Roman"/>
          <w:color w:val="000000" w:themeColor="text1"/>
          <w:sz w:val="24"/>
          <w:szCs w:val="24"/>
          <w:lang w:val="en-GB"/>
        </w:rPr>
        <w:t xml:space="preserve">Zafferano </w:t>
      </w:r>
      <w:r w:rsidRPr="00AE69F0">
        <w:rPr>
          <w:rFonts w:ascii="Times New Roman" w:eastAsia="Times New Roman" w:hAnsi="Times New Roman" w:cs="Times New Roman"/>
          <w:color w:val="000000" w:themeColor="text1"/>
          <w:sz w:val="24"/>
          <w:szCs w:val="24"/>
          <w:lang w:val="en-GB"/>
        </w:rPr>
        <w:t>share information related to features and delivery service through Twitter so as to enhance consumer awarenes</w:t>
      </w:r>
      <w:r w:rsidR="00225A73" w:rsidRPr="00AE69F0">
        <w:rPr>
          <w:rFonts w:ascii="Times New Roman" w:eastAsia="Times New Roman" w:hAnsi="Times New Roman" w:cs="Times New Roman"/>
          <w:color w:val="000000" w:themeColor="text1"/>
          <w:sz w:val="24"/>
          <w:szCs w:val="24"/>
          <w:lang w:val="en-GB"/>
        </w:rPr>
        <w:t>s (nibusinessinfo.co.uk, 2019). Twitter provides important information regarding changing trends and market demand</w:t>
      </w:r>
      <w:r w:rsidR="00BC6B6A" w:rsidRPr="00AE69F0">
        <w:rPr>
          <w:rFonts w:ascii="Times New Roman" w:eastAsia="Times New Roman" w:hAnsi="Times New Roman" w:cs="Times New Roman"/>
          <w:color w:val="000000" w:themeColor="text1"/>
          <w:sz w:val="24"/>
          <w:szCs w:val="24"/>
          <w:lang w:val="en-GB"/>
        </w:rPr>
        <w:t xml:space="preserve"> </w:t>
      </w:r>
      <w:r w:rsidR="00BC6B6A" w:rsidRPr="00AE69F0">
        <w:rPr>
          <w:rFonts w:ascii="Times New Roman" w:eastAsia="Times New Roman" w:hAnsi="Times New Roman" w:cs="Times New Roman"/>
          <w:b/>
          <w:i/>
          <w:color w:val="000000" w:themeColor="text1"/>
          <w:sz w:val="24"/>
          <w:szCs w:val="24"/>
          <w:lang w:val="en-GB"/>
        </w:rPr>
        <w:t>(Refer to Appendix 2)</w:t>
      </w:r>
      <w:r w:rsidR="00BC6B6A" w:rsidRPr="00AE69F0">
        <w:rPr>
          <w:rFonts w:ascii="Times New Roman" w:eastAsia="Times New Roman" w:hAnsi="Times New Roman" w:cs="Times New Roman"/>
          <w:color w:val="000000" w:themeColor="text1"/>
          <w:sz w:val="24"/>
          <w:szCs w:val="24"/>
          <w:lang w:val="en-GB"/>
        </w:rPr>
        <w:t>.</w:t>
      </w:r>
    </w:p>
    <w:p w:rsidR="00216821" w:rsidRPr="00AE69F0" w:rsidRDefault="00E755C2" w:rsidP="003E1D70">
      <w:pPr>
        <w:pStyle w:val="Heading3"/>
        <w:rPr>
          <w:lang w:val="en-GB"/>
        </w:rPr>
      </w:pPr>
      <w:bookmarkStart w:id="10" w:name="_Toc5197387"/>
      <w:r w:rsidRPr="00AE69F0">
        <w:rPr>
          <w:lang w:val="en-GB"/>
        </w:rPr>
        <w:t>LinkedIn</w:t>
      </w:r>
      <w:bookmarkEnd w:id="10"/>
    </w:p>
    <w:p w:rsidR="001604A7" w:rsidRPr="00AE69F0" w:rsidRDefault="00E755C2">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LinkedIn</w:t>
      </w:r>
      <w:r w:rsidR="001604A7" w:rsidRPr="00AE69F0">
        <w:rPr>
          <w:rFonts w:ascii="Times New Roman" w:eastAsia="Times New Roman" w:hAnsi="Times New Roman" w:cs="Times New Roman"/>
          <w:color w:val="000000" w:themeColor="text1"/>
          <w:sz w:val="24"/>
          <w:szCs w:val="24"/>
          <w:lang w:val="en-GB"/>
        </w:rPr>
        <w:t xml:space="preserve"> is helpful for professionals as well as students due to having advance features regarding connection network and message sharing procedure. Different organizations take advantage of </w:t>
      </w:r>
      <w:r w:rsidRPr="00AE69F0">
        <w:rPr>
          <w:rFonts w:ascii="Times New Roman" w:eastAsia="Times New Roman" w:hAnsi="Times New Roman" w:cs="Times New Roman"/>
          <w:color w:val="000000" w:themeColor="text1"/>
          <w:sz w:val="24"/>
          <w:szCs w:val="24"/>
          <w:lang w:val="en-GB"/>
        </w:rPr>
        <w:t>LinkedIn</w:t>
      </w:r>
      <w:r w:rsidR="001604A7" w:rsidRPr="00AE69F0">
        <w:rPr>
          <w:rFonts w:ascii="Times New Roman" w:eastAsia="Times New Roman" w:hAnsi="Times New Roman" w:cs="Times New Roman"/>
          <w:color w:val="000000" w:themeColor="text1"/>
          <w:sz w:val="24"/>
          <w:szCs w:val="24"/>
          <w:lang w:val="en-GB"/>
        </w:rPr>
        <w:t xml:space="preserve"> for the purpose of listing jobs and recruiting right candidates and having quality of lead generation. </w:t>
      </w:r>
    </w:p>
    <w:p w:rsidR="007D0AEE" w:rsidRDefault="007D0AEE" w:rsidP="007D0AEE">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noProof/>
          <w:color w:val="000000" w:themeColor="text1"/>
          <w:sz w:val="24"/>
          <w:szCs w:val="24"/>
        </w:rPr>
        <w:lastRenderedPageBreak/>
        <w:drawing>
          <wp:inline distT="0" distB="0" distL="0" distR="0">
            <wp:extent cx="4343400" cy="325490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4343400" cy="3254908"/>
                    </a:xfrm>
                    <a:prstGeom prst="rect">
                      <a:avLst/>
                    </a:prstGeom>
                    <a:noFill/>
                    <a:ln w="9525">
                      <a:noFill/>
                      <a:miter lim="800000"/>
                      <a:headEnd/>
                      <a:tailEnd/>
                    </a:ln>
                  </pic:spPr>
                </pic:pic>
              </a:graphicData>
            </a:graphic>
          </wp:inline>
        </w:drawing>
      </w:r>
    </w:p>
    <w:p w:rsidR="007D0AEE" w:rsidRPr="007D0AEE" w:rsidRDefault="007D0AEE" w:rsidP="007D0AEE">
      <w:pPr>
        <w:pStyle w:val="Normal1"/>
        <w:spacing w:line="360" w:lineRule="auto"/>
        <w:jc w:val="center"/>
        <w:rPr>
          <w:rFonts w:ascii="Times New Roman" w:eastAsia="Times New Roman" w:hAnsi="Times New Roman" w:cs="Times New Roman"/>
          <w:b/>
          <w:color w:val="000000" w:themeColor="text1"/>
          <w:sz w:val="24"/>
          <w:szCs w:val="24"/>
          <w:lang w:val="en-GB"/>
        </w:rPr>
      </w:pPr>
      <w:r w:rsidRPr="007D0AEE">
        <w:rPr>
          <w:rFonts w:ascii="Times New Roman" w:eastAsia="Times New Roman" w:hAnsi="Times New Roman" w:cs="Times New Roman"/>
          <w:b/>
          <w:color w:val="000000" w:themeColor="text1"/>
          <w:sz w:val="24"/>
          <w:szCs w:val="24"/>
          <w:lang w:val="en-GB"/>
        </w:rPr>
        <w:t>Figure 6: LinkedIn profile of Harbour &amp; Jones</w:t>
      </w:r>
    </w:p>
    <w:p w:rsidR="007D0AEE" w:rsidRDefault="007D0AEE" w:rsidP="007D0AEE">
      <w:pPr>
        <w:pStyle w:val="Normal1"/>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(Source: </w:t>
      </w:r>
      <w:r w:rsidRPr="007D0AEE">
        <w:rPr>
          <w:rFonts w:ascii="Times New Roman" w:eastAsia="Times New Roman" w:hAnsi="Times New Roman" w:cs="Times New Roman"/>
          <w:color w:val="000000" w:themeColor="text1"/>
          <w:sz w:val="24"/>
          <w:szCs w:val="24"/>
          <w:lang w:val="en-GB"/>
        </w:rPr>
        <w:t>https://in.linkedin.com/company/harbour-&amp;-jones-ltd</w:t>
      </w:r>
      <w:r>
        <w:rPr>
          <w:rFonts w:ascii="Times New Roman" w:eastAsia="Times New Roman" w:hAnsi="Times New Roman" w:cs="Times New Roman"/>
          <w:color w:val="000000" w:themeColor="text1"/>
          <w:sz w:val="24"/>
          <w:szCs w:val="24"/>
          <w:lang w:val="en-GB"/>
        </w:rPr>
        <w:t>)</w:t>
      </w:r>
    </w:p>
    <w:p w:rsidR="00216821" w:rsidRPr="00AE69F0" w:rsidRDefault="001604A7">
      <w:pPr>
        <w:pStyle w:val="Normal1"/>
        <w:spacing w:line="360" w:lineRule="auto"/>
        <w:jc w:val="both"/>
        <w:rPr>
          <w:rFonts w:ascii="Times New Roman" w:eastAsia="Times New Roman" w:hAnsi="Times New Roman" w:cs="Times New Roman"/>
          <w:b/>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Students can update skills and abilities into </w:t>
      </w:r>
      <w:r w:rsidR="00E755C2" w:rsidRPr="00AE69F0">
        <w:rPr>
          <w:rFonts w:ascii="Times New Roman" w:eastAsia="Times New Roman" w:hAnsi="Times New Roman" w:cs="Times New Roman"/>
          <w:color w:val="000000" w:themeColor="text1"/>
          <w:sz w:val="24"/>
          <w:szCs w:val="24"/>
          <w:lang w:val="en-GB"/>
        </w:rPr>
        <w:t>LinkedIn</w:t>
      </w:r>
      <w:r w:rsidRPr="00AE69F0">
        <w:rPr>
          <w:rFonts w:ascii="Times New Roman" w:eastAsia="Times New Roman" w:hAnsi="Times New Roman" w:cs="Times New Roman"/>
          <w:color w:val="000000" w:themeColor="text1"/>
          <w:sz w:val="24"/>
          <w:szCs w:val="24"/>
          <w:lang w:val="en-GB"/>
        </w:rPr>
        <w:t xml:space="preserve"> so that organizations can view and select their profile (fsb.org.uk, 2019). As an example, Harbour and Jones is concerned in updating information related to job vacancy and roles into </w:t>
      </w:r>
      <w:r w:rsidR="00E755C2" w:rsidRPr="00AE69F0">
        <w:rPr>
          <w:rFonts w:ascii="Times New Roman" w:eastAsia="Times New Roman" w:hAnsi="Times New Roman" w:cs="Times New Roman"/>
          <w:color w:val="000000" w:themeColor="text1"/>
          <w:sz w:val="24"/>
          <w:szCs w:val="24"/>
          <w:lang w:val="en-GB"/>
        </w:rPr>
        <w:t>LinkedIn</w:t>
      </w:r>
      <w:r w:rsidRPr="00AE69F0">
        <w:rPr>
          <w:rFonts w:ascii="Times New Roman" w:eastAsia="Times New Roman" w:hAnsi="Times New Roman" w:cs="Times New Roman"/>
          <w:color w:val="000000" w:themeColor="text1"/>
          <w:sz w:val="24"/>
          <w:szCs w:val="24"/>
          <w:lang w:val="en-GB"/>
        </w:rPr>
        <w:t xml:space="preserve"> so as to get right quality candidates for business (harbourandjonesevents.com, 2019).  </w:t>
      </w:r>
    </w:p>
    <w:p w:rsidR="00216821" w:rsidRPr="00AE69F0" w:rsidRDefault="001604A7" w:rsidP="003E1D70">
      <w:pPr>
        <w:pStyle w:val="Heading1"/>
        <w:rPr>
          <w:lang w:val="en-GB"/>
        </w:rPr>
      </w:pPr>
      <w:bookmarkStart w:id="11" w:name="_Toc5197388"/>
      <w:r w:rsidRPr="00AE69F0">
        <w:rPr>
          <w:lang w:val="en-GB"/>
        </w:rPr>
        <w:t>Conclusion</w:t>
      </w:r>
      <w:bookmarkEnd w:id="11"/>
    </w:p>
    <w:p w:rsidR="003E1D70" w:rsidRPr="00AE69F0" w:rsidRDefault="001604A7">
      <w:pPr>
        <w:pStyle w:val="Normal1"/>
        <w:spacing w:line="360" w:lineRule="auto"/>
        <w:jc w:val="both"/>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t xml:space="preserve">Thus, it can be concluded that </w:t>
      </w:r>
      <w:r w:rsidR="00E755C2" w:rsidRPr="00AE69F0">
        <w:rPr>
          <w:rFonts w:ascii="Times New Roman" w:eastAsia="Times New Roman" w:hAnsi="Times New Roman" w:cs="Times New Roman"/>
          <w:color w:val="000000" w:themeColor="text1"/>
          <w:sz w:val="24"/>
          <w:szCs w:val="24"/>
          <w:lang w:val="en-GB"/>
        </w:rPr>
        <w:t>face book</w:t>
      </w:r>
      <w:r w:rsidRPr="00AE69F0">
        <w:rPr>
          <w:rFonts w:ascii="Times New Roman" w:eastAsia="Times New Roman" w:hAnsi="Times New Roman" w:cs="Times New Roman"/>
          <w:color w:val="000000" w:themeColor="text1"/>
          <w:sz w:val="24"/>
          <w:szCs w:val="24"/>
          <w:lang w:val="en-GB"/>
        </w:rPr>
        <w:t xml:space="preserve"> is the biggest platform to contact with large number of national as well as local and international customers and get fast information regarding their feedback. Social media and strong networking system allow large number of targeted national and international consumers to provide own feedback on the basis of quality and price range of particular product. Social media has provided opportunities to large number of business organizations by expanding business process and targeting new market. It can be added that </w:t>
      </w:r>
      <w:r w:rsidR="00E755C2" w:rsidRPr="00AE69F0">
        <w:rPr>
          <w:rFonts w:ascii="Times New Roman" w:eastAsia="Times New Roman" w:hAnsi="Times New Roman" w:cs="Times New Roman"/>
          <w:color w:val="000000" w:themeColor="text1"/>
          <w:sz w:val="24"/>
          <w:szCs w:val="24"/>
          <w:lang w:val="en-GB"/>
        </w:rPr>
        <w:t>face book</w:t>
      </w:r>
      <w:r w:rsidRPr="00AE69F0">
        <w:rPr>
          <w:rFonts w:ascii="Times New Roman" w:eastAsia="Times New Roman" w:hAnsi="Times New Roman" w:cs="Times New Roman"/>
          <w:color w:val="000000" w:themeColor="text1"/>
          <w:sz w:val="24"/>
          <w:szCs w:val="24"/>
          <w:lang w:val="en-GB"/>
        </w:rPr>
        <w:t xml:space="preserve"> is the platform where customers and senior head of marketing team and other departmental heads of an organization can be able to share their views freely and make strong relationship. </w:t>
      </w:r>
    </w:p>
    <w:p w:rsidR="003E1D70" w:rsidRPr="00AE69F0" w:rsidRDefault="003E1D70">
      <w:pPr>
        <w:rPr>
          <w:rFonts w:ascii="Times New Roman" w:eastAsia="Times New Roman" w:hAnsi="Times New Roman" w:cs="Times New Roman"/>
          <w:color w:val="000000" w:themeColor="text1"/>
          <w:sz w:val="24"/>
          <w:szCs w:val="24"/>
          <w:lang w:val="en-GB"/>
        </w:rPr>
      </w:pPr>
      <w:r w:rsidRPr="00AE69F0">
        <w:rPr>
          <w:rFonts w:ascii="Times New Roman" w:eastAsia="Times New Roman" w:hAnsi="Times New Roman" w:cs="Times New Roman"/>
          <w:color w:val="000000" w:themeColor="text1"/>
          <w:sz w:val="24"/>
          <w:szCs w:val="24"/>
          <w:lang w:val="en-GB"/>
        </w:rPr>
        <w:br w:type="page"/>
      </w:r>
    </w:p>
    <w:p w:rsidR="003E1D70" w:rsidRPr="00AE69F0" w:rsidRDefault="003E1D70" w:rsidP="003E1D70">
      <w:pPr>
        <w:pStyle w:val="Heading1"/>
        <w:rPr>
          <w:lang w:val="en-GB"/>
        </w:rPr>
      </w:pPr>
      <w:bookmarkStart w:id="12" w:name="_Toc5197389"/>
      <w:r w:rsidRPr="00AE69F0">
        <w:rPr>
          <w:lang w:val="en-GB"/>
        </w:rPr>
        <w:lastRenderedPageBreak/>
        <w:t>Reference List</w:t>
      </w:r>
      <w:bookmarkEnd w:id="12"/>
    </w:p>
    <w:p w:rsidR="005F1B2E" w:rsidRPr="00AE69F0" w:rsidRDefault="005F1B2E" w:rsidP="005F1B2E">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Ashley, C. and Tuten, T., (2015). Creative strategies in social media marketing: An exploratory study of branded social content and consumer engagement. </w:t>
      </w:r>
      <w:r w:rsidRPr="00AE69F0">
        <w:rPr>
          <w:rFonts w:ascii="Times New Roman" w:hAnsi="Times New Roman" w:cs="Times New Roman"/>
          <w:i/>
          <w:iCs/>
          <w:color w:val="000000" w:themeColor="text1"/>
          <w:sz w:val="24"/>
          <w:lang w:val="en-GB"/>
        </w:rPr>
        <w:t>Psychology &amp; Marketing</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32</w:t>
      </w:r>
      <w:r w:rsidRPr="00AE69F0">
        <w:rPr>
          <w:rFonts w:ascii="Times New Roman" w:hAnsi="Times New Roman" w:cs="Times New Roman"/>
          <w:color w:val="000000" w:themeColor="text1"/>
          <w:sz w:val="24"/>
          <w:lang w:val="en-GB"/>
        </w:rPr>
        <w:t xml:space="preserve">(1), </w:t>
      </w:r>
      <w:r w:rsidRPr="00AE69F0">
        <w:rPr>
          <w:rFonts w:ascii="Times New Roman" w:hAnsi="Times New Roman" w:cs="Times New Roman"/>
          <w:color w:val="000000" w:themeColor="text1"/>
          <w:sz w:val="24"/>
          <w:szCs w:val="24"/>
          <w:lang w:val="en-GB"/>
        </w:rPr>
        <w:t>pp.15-27.</w:t>
      </w:r>
    </w:p>
    <w:p w:rsidR="005F1B2E" w:rsidRPr="00AE69F0" w:rsidRDefault="005F1B2E" w:rsidP="005F1B2E">
      <w:pPr>
        <w:spacing w:line="360" w:lineRule="auto"/>
        <w:jc w:val="both"/>
        <w:rPr>
          <w:rFonts w:ascii="Times New Roman" w:hAnsi="Times New Roman" w:cs="Times New Roman"/>
          <w:color w:val="000000" w:themeColor="text1"/>
          <w:sz w:val="24"/>
          <w:szCs w:val="24"/>
          <w:lang w:val="en-GB"/>
        </w:rPr>
      </w:pPr>
      <w:r w:rsidRPr="00AE69F0">
        <w:rPr>
          <w:rFonts w:ascii="Times New Roman" w:hAnsi="Times New Roman" w:cs="Times New Roman"/>
          <w:color w:val="000000" w:themeColor="text1"/>
          <w:sz w:val="24"/>
          <w:szCs w:val="24"/>
          <w:lang w:val="en-GB"/>
        </w:rPr>
        <w:t xml:space="preserve">Bower, M., 2016. A framework for adaptive learning design in a web-conferencing environment: </w:t>
      </w:r>
      <w:r w:rsidRPr="00AE69F0">
        <w:rPr>
          <w:rFonts w:ascii="Times New Roman" w:hAnsi="Times New Roman" w:cs="Times New Roman"/>
          <w:i/>
          <w:color w:val="000000" w:themeColor="text1"/>
          <w:sz w:val="24"/>
          <w:szCs w:val="24"/>
          <w:lang w:val="en-GB"/>
        </w:rPr>
        <w:t>Journal of Interactive Media in Education,</w:t>
      </w:r>
      <w:r w:rsidRPr="00AE69F0">
        <w:rPr>
          <w:rFonts w:ascii="Times New Roman" w:hAnsi="Times New Roman" w:cs="Times New Roman"/>
          <w:color w:val="000000" w:themeColor="text1"/>
          <w:sz w:val="24"/>
          <w:szCs w:val="24"/>
          <w:lang w:val="en-GB"/>
        </w:rPr>
        <w:t xml:space="preserve"> </w:t>
      </w:r>
      <w:r w:rsidRPr="00AE69F0">
        <w:rPr>
          <w:rFonts w:ascii="Times New Roman" w:hAnsi="Times New Roman" w:cs="Times New Roman"/>
          <w:i/>
          <w:color w:val="000000" w:themeColor="text1"/>
          <w:sz w:val="24"/>
          <w:szCs w:val="24"/>
          <w:lang w:val="en-GB"/>
        </w:rPr>
        <w:t>11(3)</w:t>
      </w:r>
      <w:r w:rsidRPr="00AE69F0">
        <w:rPr>
          <w:rFonts w:ascii="Times New Roman" w:hAnsi="Times New Roman" w:cs="Times New Roman"/>
          <w:color w:val="000000" w:themeColor="text1"/>
          <w:sz w:val="24"/>
          <w:szCs w:val="24"/>
          <w:lang w:val="en-GB"/>
        </w:rPr>
        <w:t>, pp. 1–21,</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Dehghani, M. and Tumer, M., (2015). A research on effectiveness of Facebook advertising on enhancing purchase intention of consumers. </w:t>
      </w:r>
      <w:r w:rsidRPr="00AE69F0">
        <w:rPr>
          <w:rFonts w:ascii="Times New Roman" w:hAnsi="Times New Roman" w:cs="Times New Roman"/>
          <w:i/>
          <w:iCs/>
          <w:color w:val="000000" w:themeColor="text1"/>
          <w:sz w:val="24"/>
          <w:lang w:val="en-GB"/>
        </w:rPr>
        <w:t>Computers in Human Behavior</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49(3)</w:t>
      </w:r>
      <w:r w:rsidRPr="00AE69F0">
        <w:rPr>
          <w:rFonts w:ascii="Times New Roman" w:hAnsi="Times New Roman" w:cs="Times New Roman"/>
          <w:color w:val="000000" w:themeColor="text1"/>
          <w:sz w:val="24"/>
          <w:lang w:val="en-GB"/>
        </w:rPr>
        <w:t>, pp.597-600.</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 xml:space="preserve">fsb.org.uk. (2019). </w:t>
      </w:r>
      <w:r w:rsidRPr="00AE69F0">
        <w:rPr>
          <w:rFonts w:ascii="Times New Roman" w:hAnsi="Times New Roman" w:cs="Times New Roman"/>
          <w:i/>
          <w:color w:val="000000" w:themeColor="text1"/>
          <w:sz w:val="24"/>
          <w:lang w:val="en-GB"/>
        </w:rPr>
        <w:t>Impact of LinkedIn</w:t>
      </w:r>
      <w:r w:rsidRPr="00AE69F0">
        <w:rPr>
          <w:rFonts w:ascii="Times New Roman" w:hAnsi="Times New Roman" w:cs="Times New Roman"/>
          <w:color w:val="000000" w:themeColor="text1"/>
          <w:sz w:val="24"/>
          <w:lang w:val="en-GB"/>
        </w:rPr>
        <w:t>. Available at: https://www.fsb.org.uk/resources/10-ways-to-make-an-impact-on-linkedin [Accessed on: 02/04/19]</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 xml:space="preserve">harbourandjonesevents.com. (2019). </w:t>
      </w:r>
      <w:r w:rsidRPr="00AE69F0">
        <w:rPr>
          <w:rFonts w:ascii="Times New Roman" w:hAnsi="Times New Roman" w:cs="Times New Roman"/>
          <w:i/>
          <w:color w:val="000000" w:themeColor="text1"/>
          <w:sz w:val="24"/>
          <w:lang w:val="en-GB"/>
        </w:rPr>
        <w:t>Harbour and Jones.</w:t>
      </w:r>
      <w:r w:rsidRPr="00AE69F0">
        <w:rPr>
          <w:rFonts w:ascii="Times New Roman" w:hAnsi="Times New Roman" w:cs="Times New Roman"/>
          <w:color w:val="000000" w:themeColor="text1"/>
          <w:sz w:val="24"/>
          <w:lang w:val="en-GB"/>
        </w:rPr>
        <w:t xml:space="preserve"> Available at: http://www.harbourandjonesevents.com [Accessed on: 02/04/19]</w:t>
      </w:r>
    </w:p>
    <w:p w:rsidR="005F1B2E" w:rsidRPr="00AE69F0" w:rsidRDefault="005F1B2E" w:rsidP="003E1D70">
      <w:pPr>
        <w:spacing w:line="360" w:lineRule="auto"/>
        <w:jc w:val="both"/>
        <w:rPr>
          <w:rFonts w:ascii="Times New Roman" w:hAnsi="Times New Roman" w:cs="Times New Roman"/>
          <w:color w:val="000000" w:themeColor="text1"/>
          <w:sz w:val="24"/>
          <w:szCs w:val="24"/>
          <w:shd w:val="clear" w:color="auto" w:fill="FFFFFF"/>
          <w:lang w:val="en-GB"/>
        </w:rPr>
      </w:pPr>
      <w:r w:rsidRPr="00AE69F0">
        <w:rPr>
          <w:rFonts w:ascii="Times New Roman" w:hAnsi="Times New Roman" w:cs="Times New Roman"/>
          <w:color w:val="000000" w:themeColor="text1"/>
          <w:sz w:val="24"/>
          <w:szCs w:val="24"/>
          <w:shd w:val="clear" w:color="auto" w:fill="FFFFFF"/>
          <w:lang w:val="en-GB"/>
        </w:rPr>
        <w:t xml:space="preserve">Laratta, D. and Mekongo, Y., (2015). Web Conferencing for Business: Digital communication. 13(5), pp.13-29. </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 xml:space="preserve">nibusinessinfo.co.uk. (2019). </w:t>
      </w:r>
      <w:r w:rsidRPr="00AE69F0">
        <w:rPr>
          <w:rFonts w:ascii="Times New Roman" w:hAnsi="Times New Roman" w:cs="Times New Roman"/>
          <w:i/>
          <w:color w:val="000000" w:themeColor="text1"/>
          <w:sz w:val="24"/>
          <w:lang w:val="en-GB"/>
        </w:rPr>
        <w:t>Benefits of Twitter in Business</w:t>
      </w:r>
      <w:r w:rsidRPr="00AE69F0">
        <w:rPr>
          <w:rFonts w:ascii="Times New Roman" w:hAnsi="Times New Roman" w:cs="Times New Roman"/>
          <w:color w:val="000000" w:themeColor="text1"/>
          <w:sz w:val="24"/>
          <w:lang w:val="en-GB"/>
        </w:rPr>
        <w:t>. Available at: https://www.nibusinessinfo.co.uk/content/advantages-and-disadvantages-twitter-business [Accessed on: 02/04/19]</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Nixon, L. and Troncy, R., (2014). Survey of semantic media annotation tools for the web: towards new media applications with linked media. In </w:t>
      </w:r>
      <w:r w:rsidRPr="00AE69F0">
        <w:rPr>
          <w:rFonts w:ascii="Times New Roman" w:hAnsi="Times New Roman" w:cs="Times New Roman"/>
          <w:i/>
          <w:iCs/>
          <w:color w:val="000000" w:themeColor="text1"/>
          <w:sz w:val="24"/>
          <w:lang w:val="en-GB"/>
        </w:rPr>
        <w:t>European Semantic Web Conference</w:t>
      </w:r>
      <w:r w:rsidRPr="00AE69F0">
        <w:rPr>
          <w:rFonts w:ascii="Times New Roman" w:hAnsi="Times New Roman" w:cs="Times New Roman"/>
          <w:color w:val="000000" w:themeColor="text1"/>
          <w:sz w:val="24"/>
          <w:lang w:val="en-GB"/>
        </w:rPr>
        <w:t xml:space="preserve">. </w:t>
      </w:r>
      <w:r w:rsidRPr="00AE69F0">
        <w:rPr>
          <w:rFonts w:ascii="Times New Roman" w:hAnsi="Times New Roman" w:cs="Times New Roman"/>
          <w:i/>
          <w:color w:val="000000" w:themeColor="text1"/>
          <w:sz w:val="24"/>
          <w:lang w:val="en-GB"/>
        </w:rPr>
        <w:t>13(5),</w:t>
      </w:r>
      <w:r w:rsidRPr="00AE69F0">
        <w:rPr>
          <w:rFonts w:ascii="Times New Roman" w:hAnsi="Times New Roman" w:cs="Times New Roman"/>
          <w:color w:val="000000" w:themeColor="text1"/>
          <w:sz w:val="24"/>
          <w:lang w:val="en-GB"/>
        </w:rPr>
        <w:t xml:space="preserve"> pp. 100-114. </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Raju, J., (2014). Knowledge and skills for the digital era academic library. </w:t>
      </w:r>
      <w:r w:rsidRPr="00AE69F0">
        <w:rPr>
          <w:rFonts w:ascii="Times New Roman" w:hAnsi="Times New Roman" w:cs="Times New Roman"/>
          <w:i/>
          <w:iCs/>
          <w:color w:val="000000" w:themeColor="text1"/>
          <w:sz w:val="24"/>
          <w:lang w:val="en-GB"/>
        </w:rPr>
        <w:t>The Journal of academic librarianship</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40</w:t>
      </w:r>
      <w:r w:rsidRPr="00AE69F0">
        <w:rPr>
          <w:rFonts w:ascii="Times New Roman" w:hAnsi="Times New Roman" w:cs="Times New Roman"/>
          <w:color w:val="000000" w:themeColor="text1"/>
          <w:sz w:val="24"/>
          <w:lang w:val="en-GB"/>
        </w:rPr>
        <w:t>(2), pp.163-170.</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Robinson, L., Cotten, S.R., Ono, H., Quan-Haase, A., Mesch, G., Chen, W., Schulz, J., Hale, T.M. and Stern, M.J., (2015). Digital inequalities and why they matter. </w:t>
      </w:r>
      <w:r w:rsidRPr="00AE69F0">
        <w:rPr>
          <w:rFonts w:ascii="Times New Roman" w:hAnsi="Times New Roman" w:cs="Times New Roman"/>
          <w:i/>
          <w:iCs/>
          <w:color w:val="000000" w:themeColor="text1"/>
          <w:sz w:val="24"/>
          <w:lang w:val="en-GB"/>
        </w:rPr>
        <w:t>Information, communication &amp; society</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18</w:t>
      </w:r>
      <w:r w:rsidRPr="00AE69F0">
        <w:rPr>
          <w:rFonts w:ascii="Times New Roman" w:hAnsi="Times New Roman" w:cs="Times New Roman"/>
          <w:color w:val="000000" w:themeColor="text1"/>
          <w:sz w:val="24"/>
          <w:lang w:val="en-GB"/>
        </w:rPr>
        <w:t>(5), pp.569-582.</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Sari, A., (2015). A review of anomaly detection systems in cloud networks and survey of cloud security measures in cloud storage applications. </w:t>
      </w:r>
      <w:r w:rsidRPr="00AE69F0">
        <w:rPr>
          <w:rFonts w:ascii="Times New Roman" w:hAnsi="Times New Roman" w:cs="Times New Roman"/>
          <w:i/>
          <w:iCs/>
          <w:color w:val="000000" w:themeColor="text1"/>
          <w:sz w:val="24"/>
          <w:lang w:val="en-GB"/>
        </w:rPr>
        <w:t>Journal of Information Security</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6</w:t>
      </w:r>
      <w:r w:rsidRPr="00AE69F0">
        <w:rPr>
          <w:rFonts w:ascii="Times New Roman" w:hAnsi="Times New Roman" w:cs="Times New Roman"/>
          <w:color w:val="000000" w:themeColor="text1"/>
          <w:sz w:val="24"/>
          <w:lang w:val="en-GB"/>
        </w:rPr>
        <w:t>(2), pp.142-149.</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Tiago, M.T.P.M.B. and Veríssimo, J.M.C., (2014). Digital marketing and social media: Why bother?. </w:t>
      </w:r>
      <w:r w:rsidRPr="00AE69F0">
        <w:rPr>
          <w:rFonts w:ascii="Times New Roman" w:hAnsi="Times New Roman" w:cs="Times New Roman"/>
          <w:i/>
          <w:iCs/>
          <w:color w:val="000000" w:themeColor="text1"/>
          <w:sz w:val="24"/>
          <w:lang w:val="en-GB"/>
        </w:rPr>
        <w:t>Business horizons</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57</w:t>
      </w:r>
      <w:r w:rsidRPr="00AE69F0">
        <w:rPr>
          <w:rFonts w:ascii="Times New Roman" w:hAnsi="Times New Roman" w:cs="Times New Roman"/>
          <w:color w:val="000000" w:themeColor="text1"/>
          <w:sz w:val="24"/>
          <w:lang w:val="en-GB"/>
        </w:rPr>
        <w:t>(6), pp.703-708.</w:t>
      </w:r>
    </w:p>
    <w:p w:rsidR="005F1B2E" w:rsidRPr="00AE69F0" w:rsidRDefault="005F1B2E" w:rsidP="003E1D70">
      <w:pPr>
        <w:spacing w:line="360" w:lineRule="auto"/>
        <w:jc w:val="both"/>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lastRenderedPageBreak/>
        <w:t>Yu, Y., Ni, J., Au, M.H., Liu, H., Wang, H. and Xu, C., (2014). Improved security of a dynamic remote data possession checking protocol for cloud storage. </w:t>
      </w:r>
      <w:r w:rsidRPr="00AE69F0">
        <w:rPr>
          <w:rFonts w:ascii="Times New Roman" w:hAnsi="Times New Roman" w:cs="Times New Roman"/>
          <w:i/>
          <w:iCs/>
          <w:color w:val="000000" w:themeColor="text1"/>
          <w:sz w:val="24"/>
          <w:lang w:val="en-GB"/>
        </w:rPr>
        <w:t>Expert systems with applications</w:t>
      </w:r>
      <w:r w:rsidRPr="00AE69F0">
        <w:rPr>
          <w:rFonts w:ascii="Times New Roman" w:hAnsi="Times New Roman" w:cs="Times New Roman"/>
          <w:color w:val="000000" w:themeColor="text1"/>
          <w:sz w:val="24"/>
          <w:lang w:val="en-GB"/>
        </w:rPr>
        <w:t>, </w:t>
      </w:r>
      <w:r w:rsidRPr="00AE69F0">
        <w:rPr>
          <w:rFonts w:ascii="Times New Roman" w:hAnsi="Times New Roman" w:cs="Times New Roman"/>
          <w:i/>
          <w:iCs/>
          <w:color w:val="000000" w:themeColor="text1"/>
          <w:sz w:val="24"/>
          <w:lang w:val="en-GB"/>
        </w:rPr>
        <w:t>41</w:t>
      </w:r>
      <w:r w:rsidRPr="00AE69F0">
        <w:rPr>
          <w:rFonts w:ascii="Times New Roman" w:hAnsi="Times New Roman" w:cs="Times New Roman"/>
          <w:color w:val="000000" w:themeColor="text1"/>
          <w:sz w:val="24"/>
          <w:lang w:val="en-GB"/>
        </w:rPr>
        <w:t>(17), pp.7789-7796.</w:t>
      </w:r>
    </w:p>
    <w:p w:rsidR="005F1B2E" w:rsidRPr="00AE69F0" w:rsidRDefault="005F1B2E">
      <w:pPr>
        <w:rPr>
          <w:rFonts w:ascii="Times New Roman" w:hAnsi="Times New Roman"/>
          <w:b/>
          <w:color w:val="000000" w:themeColor="text1"/>
          <w:sz w:val="32"/>
          <w:szCs w:val="40"/>
          <w:lang w:val="en-GB"/>
        </w:rPr>
      </w:pPr>
      <w:bookmarkStart w:id="13" w:name="_Toc5197390"/>
      <w:r w:rsidRPr="00AE69F0">
        <w:rPr>
          <w:color w:val="000000" w:themeColor="text1"/>
          <w:lang w:val="en-GB"/>
        </w:rPr>
        <w:br w:type="page"/>
      </w:r>
    </w:p>
    <w:p w:rsidR="003E1D70" w:rsidRPr="00AE69F0" w:rsidRDefault="003E1D70" w:rsidP="003E1D70">
      <w:pPr>
        <w:pStyle w:val="Heading1"/>
        <w:rPr>
          <w:lang w:val="en-GB"/>
        </w:rPr>
      </w:pPr>
      <w:r w:rsidRPr="00AE69F0">
        <w:rPr>
          <w:lang w:val="en-GB"/>
        </w:rPr>
        <w:lastRenderedPageBreak/>
        <w:t>Appendices</w:t>
      </w:r>
      <w:bookmarkEnd w:id="13"/>
    </w:p>
    <w:p w:rsidR="00D71300" w:rsidRPr="00AE69F0" w:rsidRDefault="00D71300" w:rsidP="00D71300">
      <w:pPr>
        <w:spacing w:line="360" w:lineRule="auto"/>
        <w:jc w:val="both"/>
        <w:rPr>
          <w:rFonts w:ascii="Times New Roman" w:hAnsi="Times New Roman" w:cs="Times New Roman"/>
          <w:b/>
          <w:color w:val="000000" w:themeColor="text1"/>
          <w:sz w:val="24"/>
          <w:lang w:val="en-GB"/>
        </w:rPr>
      </w:pPr>
      <w:r w:rsidRPr="00AE69F0">
        <w:rPr>
          <w:rFonts w:ascii="Times New Roman" w:hAnsi="Times New Roman" w:cs="Times New Roman"/>
          <w:b/>
          <w:color w:val="000000" w:themeColor="text1"/>
          <w:sz w:val="24"/>
          <w:lang w:val="en-GB"/>
        </w:rPr>
        <w:t>Appendix 1: Importance of Face book</w:t>
      </w:r>
    </w:p>
    <w:p w:rsidR="00D71300" w:rsidRPr="00AE69F0" w:rsidRDefault="00D71300" w:rsidP="00D71300">
      <w:pPr>
        <w:spacing w:line="360" w:lineRule="auto"/>
        <w:jc w:val="center"/>
        <w:rPr>
          <w:rFonts w:ascii="Times New Roman" w:hAnsi="Times New Roman" w:cs="Times New Roman"/>
          <w:color w:val="000000" w:themeColor="text1"/>
          <w:sz w:val="24"/>
          <w:lang w:val="en-GB"/>
        </w:rPr>
      </w:pPr>
      <w:r w:rsidRPr="00AE69F0">
        <w:rPr>
          <w:rFonts w:ascii="Times New Roman" w:hAnsi="Times New Roman" w:cs="Times New Roman"/>
          <w:noProof/>
          <w:color w:val="000000" w:themeColor="text1"/>
          <w:sz w:val="24"/>
        </w:rPr>
        <w:drawing>
          <wp:inline distT="0" distB="0" distL="0" distR="0">
            <wp:extent cx="4610100" cy="3514725"/>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srcRect/>
                    <a:stretch>
                      <a:fillRect/>
                    </a:stretch>
                  </pic:blipFill>
                  <pic:spPr bwMode="auto">
                    <a:xfrm>
                      <a:off x="0" y="0"/>
                      <a:ext cx="4610100" cy="3514725"/>
                    </a:xfrm>
                    <a:prstGeom prst="rect">
                      <a:avLst/>
                    </a:prstGeom>
                    <a:noFill/>
                    <a:ln w="9525">
                      <a:noFill/>
                      <a:miter lim="800000"/>
                      <a:headEnd/>
                      <a:tailEnd/>
                    </a:ln>
                  </pic:spPr>
                </pic:pic>
              </a:graphicData>
            </a:graphic>
          </wp:inline>
        </w:drawing>
      </w:r>
    </w:p>
    <w:p w:rsidR="00D71300" w:rsidRPr="00AE69F0" w:rsidRDefault="00D71300" w:rsidP="00D71300">
      <w:pPr>
        <w:spacing w:line="360" w:lineRule="auto"/>
        <w:jc w:val="center"/>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(Source:</w:t>
      </w:r>
      <w:r w:rsidRPr="00AE69F0">
        <w:rPr>
          <w:color w:val="000000" w:themeColor="text1"/>
          <w:lang w:val="en-GB"/>
        </w:rPr>
        <w:t xml:space="preserve"> </w:t>
      </w:r>
      <w:r w:rsidRPr="00AE69F0">
        <w:rPr>
          <w:rFonts w:ascii="Times New Roman" w:hAnsi="Times New Roman" w:cs="Times New Roman"/>
          <w:color w:val="000000" w:themeColor="text1"/>
          <w:sz w:val="24"/>
          <w:lang w:val="en-GB"/>
        </w:rPr>
        <w:t>https://www.slideshare.net/zuantechnologies/5-important-things-to-consider-for-facebook-marketing-strategy)</w:t>
      </w:r>
    </w:p>
    <w:p w:rsidR="00D71300" w:rsidRPr="00AE69F0" w:rsidRDefault="00D71300" w:rsidP="00D71300">
      <w:pPr>
        <w:pStyle w:val="Normal1"/>
        <w:rPr>
          <w:color w:val="000000" w:themeColor="text1"/>
          <w:lang w:val="en-GB"/>
        </w:rPr>
      </w:pPr>
    </w:p>
    <w:p w:rsidR="00D71300" w:rsidRPr="00AE69F0" w:rsidRDefault="00D71300">
      <w:pPr>
        <w:rPr>
          <w:rFonts w:ascii="Times New Roman" w:hAnsi="Times New Roman" w:cs="Times New Roman"/>
          <w:b/>
          <w:color w:val="000000" w:themeColor="text1"/>
          <w:sz w:val="24"/>
          <w:lang w:val="en-GB"/>
        </w:rPr>
      </w:pPr>
      <w:r w:rsidRPr="00AE69F0">
        <w:rPr>
          <w:rFonts w:ascii="Times New Roman" w:hAnsi="Times New Roman" w:cs="Times New Roman"/>
          <w:b/>
          <w:color w:val="000000" w:themeColor="text1"/>
          <w:sz w:val="24"/>
          <w:lang w:val="en-GB"/>
        </w:rPr>
        <w:br w:type="page"/>
      </w:r>
    </w:p>
    <w:p w:rsidR="006276DE" w:rsidRPr="00AE69F0" w:rsidRDefault="006276DE" w:rsidP="006276DE">
      <w:pPr>
        <w:spacing w:line="360" w:lineRule="auto"/>
        <w:rPr>
          <w:rFonts w:ascii="Times New Roman" w:hAnsi="Times New Roman" w:cs="Times New Roman"/>
          <w:b/>
          <w:color w:val="000000" w:themeColor="text1"/>
          <w:sz w:val="24"/>
          <w:lang w:val="en-GB"/>
        </w:rPr>
      </w:pPr>
      <w:r w:rsidRPr="00AE69F0">
        <w:rPr>
          <w:rFonts w:ascii="Times New Roman" w:hAnsi="Times New Roman" w:cs="Times New Roman"/>
          <w:b/>
          <w:color w:val="000000" w:themeColor="text1"/>
          <w:sz w:val="24"/>
          <w:lang w:val="en-GB"/>
        </w:rPr>
        <w:lastRenderedPageBreak/>
        <w:t xml:space="preserve">Appendix </w:t>
      </w:r>
      <w:r w:rsidR="00D71300" w:rsidRPr="00AE69F0">
        <w:rPr>
          <w:rFonts w:ascii="Times New Roman" w:hAnsi="Times New Roman" w:cs="Times New Roman"/>
          <w:b/>
          <w:color w:val="000000" w:themeColor="text1"/>
          <w:sz w:val="24"/>
          <w:lang w:val="en-GB"/>
        </w:rPr>
        <w:t>2</w:t>
      </w:r>
      <w:r w:rsidRPr="00AE69F0">
        <w:rPr>
          <w:rFonts w:ascii="Times New Roman" w:hAnsi="Times New Roman" w:cs="Times New Roman"/>
          <w:b/>
          <w:color w:val="000000" w:themeColor="text1"/>
          <w:sz w:val="24"/>
          <w:lang w:val="en-GB"/>
        </w:rPr>
        <w:t>: Importance of Twitter</w:t>
      </w:r>
    </w:p>
    <w:p w:rsidR="006276DE" w:rsidRPr="00AE69F0" w:rsidRDefault="006276DE" w:rsidP="006276DE">
      <w:pPr>
        <w:spacing w:line="360" w:lineRule="auto"/>
        <w:rPr>
          <w:rFonts w:ascii="Times New Roman" w:hAnsi="Times New Roman" w:cs="Times New Roman"/>
          <w:b/>
          <w:color w:val="000000" w:themeColor="text1"/>
          <w:sz w:val="24"/>
          <w:lang w:val="en-GB"/>
        </w:rPr>
      </w:pPr>
    </w:p>
    <w:p w:rsidR="006276DE" w:rsidRPr="00AE69F0" w:rsidRDefault="006276DE" w:rsidP="006276DE">
      <w:pPr>
        <w:spacing w:line="360" w:lineRule="auto"/>
        <w:jc w:val="center"/>
        <w:rPr>
          <w:rFonts w:ascii="Times New Roman" w:hAnsi="Times New Roman" w:cs="Times New Roman"/>
          <w:color w:val="000000" w:themeColor="text1"/>
          <w:sz w:val="24"/>
          <w:lang w:val="en-GB"/>
        </w:rPr>
      </w:pPr>
      <w:r w:rsidRPr="00AE69F0">
        <w:rPr>
          <w:rFonts w:ascii="Times New Roman" w:hAnsi="Times New Roman" w:cs="Times New Roman"/>
          <w:noProof/>
          <w:color w:val="000000" w:themeColor="text1"/>
          <w:sz w:val="24"/>
        </w:rPr>
        <w:drawing>
          <wp:inline distT="0" distB="0" distL="0" distR="0">
            <wp:extent cx="5943600" cy="3358606"/>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5943600" cy="3358606"/>
                    </a:xfrm>
                    <a:prstGeom prst="rect">
                      <a:avLst/>
                    </a:prstGeom>
                    <a:noFill/>
                    <a:ln w="9525">
                      <a:noFill/>
                      <a:miter lim="800000"/>
                      <a:headEnd/>
                      <a:tailEnd/>
                    </a:ln>
                  </pic:spPr>
                </pic:pic>
              </a:graphicData>
            </a:graphic>
          </wp:inline>
        </w:drawing>
      </w:r>
    </w:p>
    <w:p w:rsidR="006276DE" w:rsidRPr="00AE69F0" w:rsidRDefault="006276DE" w:rsidP="006276DE">
      <w:pPr>
        <w:spacing w:line="360" w:lineRule="auto"/>
        <w:jc w:val="center"/>
        <w:rPr>
          <w:rFonts w:ascii="Times New Roman" w:hAnsi="Times New Roman" w:cs="Times New Roman"/>
          <w:color w:val="000000" w:themeColor="text1"/>
          <w:sz w:val="24"/>
          <w:lang w:val="en-GB"/>
        </w:rPr>
      </w:pPr>
      <w:r w:rsidRPr="00AE69F0">
        <w:rPr>
          <w:rFonts w:ascii="Times New Roman" w:hAnsi="Times New Roman" w:cs="Times New Roman"/>
          <w:color w:val="000000" w:themeColor="text1"/>
          <w:sz w:val="24"/>
          <w:lang w:val="en-GB"/>
        </w:rPr>
        <w:t>(Source: https://www.slideshare.net/AchchuthanSeetharan/twitter-45670158)</w:t>
      </w:r>
    </w:p>
    <w:p w:rsidR="006276DE" w:rsidRPr="00AE69F0" w:rsidRDefault="006276DE" w:rsidP="006276DE">
      <w:pPr>
        <w:pStyle w:val="Normal1"/>
        <w:rPr>
          <w:color w:val="000000" w:themeColor="text1"/>
          <w:lang w:val="en-GB"/>
        </w:rPr>
      </w:pPr>
    </w:p>
    <w:p w:rsidR="003E1D70" w:rsidRPr="00AE69F0" w:rsidRDefault="003E1D70" w:rsidP="00D71300">
      <w:pPr>
        <w:rPr>
          <w:rFonts w:ascii="Times New Roman" w:hAnsi="Times New Roman" w:cs="Times New Roman"/>
          <w:b/>
          <w:color w:val="000000" w:themeColor="text1"/>
          <w:sz w:val="24"/>
          <w:lang w:val="en-GB"/>
        </w:rPr>
      </w:pPr>
    </w:p>
    <w:p w:rsidR="003E1D70" w:rsidRPr="00AE69F0" w:rsidRDefault="003E1D70" w:rsidP="003E1D70">
      <w:pPr>
        <w:spacing w:line="360" w:lineRule="auto"/>
        <w:jc w:val="both"/>
        <w:rPr>
          <w:rFonts w:ascii="Times New Roman" w:hAnsi="Times New Roman" w:cs="Times New Roman"/>
          <w:color w:val="000000" w:themeColor="text1"/>
          <w:sz w:val="24"/>
          <w:lang w:val="en-GB"/>
        </w:rPr>
      </w:pPr>
    </w:p>
    <w:p w:rsidR="003E1D70" w:rsidRPr="00AE69F0" w:rsidRDefault="003E1D70" w:rsidP="003E1D70">
      <w:pPr>
        <w:spacing w:line="360" w:lineRule="auto"/>
        <w:jc w:val="both"/>
        <w:rPr>
          <w:rFonts w:ascii="Times New Roman" w:hAnsi="Times New Roman" w:cs="Times New Roman"/>
          <w:color w:val="000000" w:themeColor="text1"/>
          <w:sz w:val="24"/>
          <w:lang w:val="en-GB"/>
        </w:rPr>
      </w:pPr>
    </w:p>
    <w:p w:rsidR="003E1D70" w:rsidRPr="00AE69F0" w:rsidRDefault="003E1D70" w:rsidP="003E1D70">
      <w:pPr>
        <w:spacing w:line="360" w:lineRule="auto"/>
        <w:jc w:val="both"/>
        <w:rPr>
          <w:rFonts w:ascii="Times New Roman" w:hAnsi="Times New Roman" w:cs="Times New Roman"/>
          <w:color w:val="000000" w:themeColor="text1"/>
          <w:sz w:val="24"/>
          <w:lang w:val="en-GB"/>
        </w:rPr>
      </w:pPr>
    </w:p>
    <w:p w:rsidR="00216821" w:rsidRPr="00AE69F0" w:rsidRDefault="00216821">
      <w:pPr>
        <w:pStyle w:val="Normal1"/>
        <w:spacing w:line="360" w:lineRule="auto"/>
        <w:jc w:val="both"/>
        <w:rPr>
          <w:rFonts w:ascii="Times New Roman" w:eastAsia="Times New Roman" w:hAnsi="Times New Roman" w:cs="Times New Roman"/>
          <w:b/>
          <w:color w:val="000000" w:themeColor="text1"/>
          <w:sz w:val="32"/>
          <w:szCs w:val="32"/>
          <w:highlight w:val="white"/>
          <w:lang w:val="en-GB"/>
        </w:rPr>
      </w:pPr>
    </w:p>
    <w:p w:rsidR="00216821" w:rsidRPr="00AE69F0" w:rsidRDefault="00216821">
      <w:pPr>
        <w:pStyle w:val="Normal1"/>
        <w:rPr>
          <w:color w:val="000000" w:themeColor="text1"/>
          <w:lang w:val="en-GB"/>
        </w:rPr>
      </w:pPr>
    </w:p>
    <w:sectPr w:rsidR="00216821" w:rsidRPr="00AE69F0" w:rsidSect="00E67B66">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E31" w:rsidRDefault="004E1E31" w:rsidP="00F73A9E">
      <w:pPr>
        <w:spacing w:line="240" w:lineRule="auto"/>
      </w:pPr>
      <w:r>
        <w:separator/>
      </w:r>
    </w:p>
  </w:endnote>
  <w:endnote w:type="continuationSeparator" w:id="0">
    <w:p w:rsidR="004E1E31" w:rsidRDefault="004E1E31" w:rsidP="00F73A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1985"/>
      <w:docPartObj>
        <w:docPartGallery w:val="Page Numbers (Bottom of Page)"/>
        <w:docPartUnique/>
      </w:docPartObj>
    </w:sdtPr>
    <w:sdtEndPr/>
    <w:sdtContent>
      <w:p w:rsidR="001604A7" w:rsidRDefault="00C61AAE">
        <w:pPr>
          <w:pStyle w:val="Footer"/>
          <w:jc w:val="right"/>
        </w:pPr>
        <w:r>
          <w:fldChar w:fldCharType="begin"/>
        </w:r>
        <w:r>
          <w:instrText xml:space="preserve"> PAGE   \* MERGEFORMAT </w:instrText>
        </w:r>
        <w:r>
          <w:fldChar w:fldCharType="separate"/>
        </w:r>
        <w:r w:rsidR="00345032">
          <w:rPr>
            <w:noProof/>
          </w:rPr>
          <w:t>2</w:t>
        </w:r>
        <w:r>
          <w:rPr>
            <w:noProof/>
          </w:rPr>
          <w:fldChar w:fldCharType="end"/>
        </w:r>
      </w:p>
    </w:sdtContent>
  </w:sdt>
  <w:p w:rsidR="001604A7" w:rsidRDefault="00160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E31" w:rsidRDefault="004E1E31" w:rsidP="00F73A9E">
      <w:pPr>
        <w:spacing w:line="240" w:lineRule="auto"/>
      </w:pPr>
      <w:r>
        <w:separator/>
      </w:r>
    </w:p>
  </w:footnote>
  <w:footnote w:type="continuationSeparator" w:id="0">
    <w:p w:rsidR="004E1E31" w:rsidRDefault="004E1E31" w:rsidP="00F73A9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6821"/>
    <w:rsid w:val="0000355B"/>
    <w:rsid w:val="000709DF"/>
    <w:rsid w:val="000A2B8A"/>
    <w:rsid w:val="00127A46"/>
    <w:rsid w:val="001604A7"/>
    <w:rsid w:val="00216821"/>
    <w:rsid w:val="00225A73"/>
    <w:rsid w:val="002F2B30"/>
    <w:rsid w:val="00345032"/>
    <w:rsid w:val="00373AE7"/>
    <w:rsid w:val="003A25EE"/>
    <w:rsid w:val="003A2B82"/>
    <w:rsid w:val="003B2525"/>
    <w:rsid w:val="003E1D70"/>
    <w:rsid w:val="0043677A"/>
    <w:rsid w:val="004E1E31"/>
    <w:rsid w:val="005024EA"/>
    <w:rsid w:val="005F1B2E"/>
    <w:rsid w:val="00605E99"/>
    <w:rsid w:val="006276DE"/>
    <w:rsid w:val="00640288"/>
    <w:rsid w:val="006779A9"/>
    <w:rsid w:val="007D0AEE"/>
    <w:rsid w:val="008211AC"/>
    <w:rsid w:val="008557E9"/>
    <w:rsid w:val="009961D8"/>
    <w:rsid w:val="009A0F36"/>
    <w:rsid w:val="009C50A6"/>
    <w:rsid w:val="00AA47C2"/>
    <w:rsid w:val="00AE69F0"/>
    <w:rsid w:val="00AF0113"/>
    <w:rsid w:val="00B72BB1"/>
    <w:rsid w:val="00B7577D"/>
    <w:rsid w:val="00BC474C"/>
    <w:rsid w:val="00BC6B6A"/>
    <w:rsid w:val="00C55A9E"/>
    <w:rsid w:val="00C61AAE"/>
    <w:rsid w:val="00D71300"/>
    <w:rsid w:val="00DA0BEC"/>
    <w:rsid w:val="00DA77D5"/>
    <w:rsid w:val="00DF677A"/>
    <w:rsid w:val="00E32BB7"/>
    <w:rsid w:val="00E67B66"/>
    <w:rsid w:val="00E755C2"/>
    <w:rsid w:val="00E7676A"/>
    <w:rsid w:val="00E9066C"/>
    <w:rsid w:val="00F03F2B"/>
    <w:rsid w:val="00F73A9E"/>
    <w:rsid w:val="00F83502"/>
    <w:rsid w:val="00F90B37"/>
    <w:rsid w:val="00FE16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B8241F-601B-4231-873C-490ADE130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EC"/>
  </w:style>
  <w:style w:type="paragraph" w:styleId="Heading1">
    <w:name w:val="heading 1"/>
    <w:basedOn w:val="Normal1"/>
    <w:next w:val="Normal1"/>
    <w:rsid w:val="00F73A9E"/>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F73A9E"/>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F73A9E"/>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216821"/>
    <w:pPr>
      <w:keepNext/>
      <w:keepLines/>
      <w:spacing w:before="280" w:after="80"/>
      <w:outlineLvl w:val="3"/>
    </w:pPr>
    <w:rPr>
      <w:color w:val="666666"/>
      <w:sz w:val="24"/>
      <w:szCs w:val="24"/>
    </w:rPr>
  </w:style>
  <w:style w:type="paragraph" w:styleId="Heading5">
    <w:name w:val="heading 5"/>
    <w:basedOn w:val="Normal1"/>
    <w:next w:val="Normal1"/>
    <w:rsid w:val="00216821"/>
    <w:pPr>
      <w:keepNext/>
      <w:keepLines/>
      <w:spacing w:before="240" w:after="80"/>
      <w:outlineLvl w:val="4"/>
    </w:pPr>
    <w:rPr>
      <w:color w:val="666666"/>
    </w:rPr>
  </w:style>
  <w:style w:type="paragraph" w:styleId="Heading6">
    <w:name w:val="heading 6"/>
    <w:basedOn w:val="Normal1"/>
    <w:next w:val="Normal1"/>
    <w:rsid w:val="0021682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16821"/>
  </w:style>
  <w:style w:type="paragraph" w:styleId="Title">
    <w:name w:val="Title"/>
    <w:basedOn w:val="Normal1"/>
    <w:next w:val="Normal1"/>
    <w:rsid w:val="00216821"/>
    <w:pPr>
      <w:keepNext/>
      <w:keepLines/>
      <w:spacing w:after="60"/>
    </w:pPr>
    <w:rPr>
      <w:sz w:val="52"/>
      <w:szCs w:val="52"/>
    </w:rPr>
  </w:style>
  <w:style w:type="paragraph" w:styleId="Subtitle">
    <w:name w:val="Subtitle"/>
    <w:basedOn w:val="Normal1"/>
    <w:next w:val="Normal1"/>
    <w:rsid w:val="00216821"/>
    <w:pPr>
      <w:keepNext/>
      <w:keepLines/>
      <w:spacing w:after="320"/>
    </w:pPr>
    <w:rPr>
      <w:color w:val="666666"/>
      <w:sz w:val="30"/>
      <w:szCs w:val="30"/>
    </w:rPr>
  </w:style>
  <w:style w:type="table" w:customStyle="1" w:styleId="a">
    <w:basedOn w:val="TableNormal"/>
    <w:rsid w:val="00216821"/>
    <w:tblPr>
      <w:tblStyleRowBandSize w:val="1"/>
      <w:tblStyleColBandSize w:val="1"/>
      <w:tblCellMar>
        <w:top w:w="100" w:type="dxa"/>
        <w:left w:w="100" w:type="dxa"/>
        <w:bottom w:w="100" w:type="dxa"/>
        <w:right w:w="100" w:type="dxa"/>
      </w:tblCellMar>
    </w:tblPr>
  </w:style>
  <w:style w:type="table" w:customStyle="1" w:styleId="a0">
    <w:basedOn w:val="TableNormal"/>
    <w:rsid w:val="00216821"/>
    <w:tblPr>
      <w:tblStyleRowBandSize w:val="1"/>
      <w:tblStyleColBandSize w:val="1"/>
      <w:tblCellMar>
        <w:top w:w="100" w:type="dxa"/>
        <w:left w:w="100" w:type="dxa"/>
        <w:bottom w:w="100" w:type="dxa"/>
        <w:right w:w="100" w:type="dxa"/>
      </w:tblCellMar>
    </w:tblPr>
  </w:style>
  <w:style w:type="table" w:customStyle="1" w:styleId="a1">
    <w:basedOn w:val="TableNormal"/>
    <w:rsid w:val="0021682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F73A9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3A9E"/>
  </w:style>
  <w:style w:type="paragraph" w:styleId="Footer">
    <w:name w:val="footer"/>
    <w:basedOn w:val="Normal"/>
    <w:link w:val="FooterChar"/>
    <w:uiPriority w:val="99"/>
    <w:unhideWhenUsed/>
    <w:rsid w:val="00F73A9E"/>
    <w:pPr>
      <w:tabs>
        <w:tab w:val="center" w:pos="4680"/>
        <w:tab w:val="right" w:pos="9360"/>
      </w:tabs>
      <w:spacing w:line="240" w:lineRule="auto"/>
    </w:pPr>
  </w:style>
  <w:style w:type="character" w:customStyle="1" w:styleId="FooterChar">
    <w:name w:val="Footer Char"/>
    <w:basedOn w:val="DefaultParagraphFont"/>
    <w:link w:val="Footer"/>
    <w:uiPriority w:val="99"/>
    <w:rsid w:val="00F73A9E"/>
  </w:style>
  <w:style w:type="paragraph" w:styleId="TOCHeading">
    <w:name w:val="TOC Heading"/>
    <w:basedOn w:val="Heading1"/>
    <w:next w:val="Normal"/>
    <w:uiPriority w:val="39"/>
    <w:semiHidden/>
    <w:unhideWhenUsed/>
    <w:qFormat/>
    <w:rsid w:val="003E1D7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E1D70"/>
    <w:pPr>
      <w:spacing w:after="100"/>
    </w:pPr>
  </w:style>
  <w:style w:type="paragraph" w:styleId="TOC2">
    <w:name w:val="toc 2"/>
    <w:basedOn w:val="Normal"/>
    <w:next w:val="Normal"/>
    <w:autoRedefine/>
    <w:uiPriority w:val="39"/>
    <w:unhideWhenUsed/>
    <w:rsid w:val="003E1D70"/>
    <w:pPr>
      <w:spacing w:after="100"/>
      <w:ind w:left="220"/>
    </w:pPr>
  </w:style>
  <w:style w:type="paragraph" w:styleId="TOC3">
    <w:name w:val="toc 3"/>
    <w:basedOn w:val="Normal"/>
    <w:next w:val="Normal"/>
    <w:autoRedefine/>
    <w:uiPriority w:val="39"/>
    <w:unhideWhenUsed/>
    <w:rsid w:val="003E1D70"/>
    <w:pPr>
      <w:spacing w:after="100"/>
      <w:ind w:left="440"/>
    </w:pPr>
  </w:style>
  <w:style w:type="character" w:styleId="Hyperlink">
    <w:name w:val="Hyperlink"/>
    <w:basedOn w:val="DefaultParagraphFont"/>
    <w:uiPriority w:val="99"/>
    <w:unhideWhenUsed/>
    <w:rsid w:val="003E1D70"/>
    <w:rPr>
      <w:color w:val="0000FF" w:themeColor="hyperlink"/>
      <w:u w:val="single"/>
    </w:rPr>
  </w:style>
  <w:style w:type="paragraph" w:styleId="BalloonText">
    <w:name w:val="Balloon Text"/>
    <w:basedOn w:val="Normal"/>
    <w:link w:val="BalloonTextChar"/>
    <w:uiPriority w:val="99"/>
    <w:semiHidden/>
    <w:unhideWhenUsed/>
    <w:rsid w:val="003E1D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D70"/>
    <w:rPr>
      <w:rFonts w:ascii="Tahoma" w:hAnsi="Tahoma" w:cs="Tahoma"/>
      <w:sz w:val="16"/>
      <w:szCs w:val="16"/>
    </w:rPr>
  </w:style>
  <w:style w:type="paragraph" w:styleId="ListParagraph">
    <w:name w:val="List Paragraph"/>
    <w:basedOn w:val="Normal"/>
    <w:uiPriority w:val="34"/>
    <w:qFormat/>
    <w:rsid w:val="006779A9"/>
    <w:pPr>
      <w:ind w:left="720"/>
      <w:contextualSpacing/>
    </w:pPr>
  </w:style>
  <w:style w:type="character" w:styleId="UnresolvedMention">
    <w:name w:val="Unresolved Mention"/>
    <w:basedOn w:val="DefaultParagraphFont"/>
    <w:uiPriority w:val="99"/>
    <w:semiHidden/>
    <w:unhideWhenUsed/>
    <w:rsid w:val="009A0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621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2.tiff"/><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image" Target="media/image4.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Layout" Target="diagrams/layou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diagramColors" Target="diagrams/colors2.xml"/><Relationship Id="rId23" Type="http://schemas.microsoft.com/office/2007/relationships/diagramDrawing" Target="diagrams/drawing3.xml"/><Relationship Id="rId28" Type="http://schemas.openxmlformats.org/officeDocument/2006/relationships/footer" Target="footer1.xml"/><Relationship Id="rId10" Type="http://schemas.openxmlformats.org/officeDocument/2006/relationships/diagramColors" Target="diagrams/colors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Colors" Target="diagrams/colors3.xml"/><Relationship Id="rId27" Type="http://schemas.openxmlformats.org/officeDocument/2006/relationships/image" Target="media/image6.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8EA3AB-2944-4991-80E5-443F677A2D95}" type="doc">
      <dgm:prSet loTypeId="urn:microsoft.com/office/officeart/2005/8/layout/radial5" loCatId="cycle" qsTypeId="urn:microsoft.com/office/officeart/2005/8/quickstyle/simple2" qsCatId="simple" csTypeId="urn:microsoft.com/office/officeart/2005/8/colors/colorful1#1" csCatId="colorful" phldr="1"/>
      <dgm:spPr/>
      <dgm:t>
        <a:bodyPr/>
        <a:lstStyle/>
        <a:p>
          <a:endParaRPr lang="en-US"/>
        </a:p>
      </dgm:t>
    </dgm:pt>
    <dgm:pt modelId="{088AE0BB-515C-4662-B1C9-C1F83A1512CA}">
      <dgm:prSet phldrT="[Text]"/>
      <dgm:spPr/>
      <dgm:t>
        <a:bodyPr/>
        <a:lstStyle/>
        <a:p>
          <a:r>
            <a:rPr lang="en-US">
              <a:solidFill>
                <a:schemeClr val="tx1"/>
              </a:solidFill>
            </a:rPr>
            <a:t>Web Conference</a:t>
          </a:r>
        </a:p>
      </dgm:t>
    </dgm:pt>
    <dgm:pt modelId="{8DB6E505-054F-47E8-BE1A-942CE3A73A78}" type="parTrans" cxnId="{B3E347B1-4B22-4CEC-BC80-C1F41FC28D18}">
      <dgm:prSet/>
      <dgm:spPr/>
      <dgm:t>
        <a:bodyPr/>
        <a:lstStyle/>
        <a:p>
          <a:endParaRPr lang="en-US"/>
        </a:p>
      </dgm:t>
    </dgm:pt>
    <dgm:pt modelId="{78A13285-09EC-4622-B7F0-CC8D5CAF1B48}" type="sibTrans" cxnId="{B3E347B1-4B22-4CEC-BC80-C1F41FC28D18}">
      <dgm:prSet/>
      <dgm:spPr/>
      <dgm:t>
        <a:bodyPr/>
        <a:lstStyle/>
        <a:p>
          <a:endParaRPr lang="en-US"/>
        </a:p>
      </dgm:t>
    </dgm:pt>
    <dgm:pt modelId="{DAD0556F-EC62-46F4-890E-C85423FC9530}">
      <dgm:prSet phldrT="[Text]"/>
      <dgm:spPr/>
      <dgm:t>
        <a:bodyPr/>
        <a:lstStyle/>
        <a:p>
          <a:r>
            <a:rPr lang="en-US">
              <a:solidFill>
                <a:schemeClr val="tx1"/>
              </a:solidFill>
            </a:rPr>
            <a:t>Sharing important information </a:t>
          </a:r>
        </a:p>
      </dgm:t>
    </dgm:pt>
    <dgm:pt modelId="{AC467E66-B60D-44A8-9A59-00C954B3BB0D}" type="parTrans" cxnId="{F6E9D62E-1D34-4C16-AC67-6532EAB46E32}">
      <dgm:prSet/>
      <dgm:spPr/>
      <dgm:t>
        <a:bodyPr/>
        <a:lstStyle/>
        <a:p>
          <a:endParaRPr lang="en-US"/>
        </a:p>
      </dgm:t>
    </dgm:pt>
    <dgm:pt modelId="{DD544D03-EC3B-4E09-9336-5D9B5F6573AA}" type="sibTrans" cxnId="{F6E9D62E-1D34-4C16-AC67-6532EAB46E32}">
      <dgm:prSet/>
      <dgm:spPr/>
      <dgm:t>
        <a:bodyPr/>
        <a:lstStyle/>
        <a:p>
          <a:endParaRPr lang="en-US"/>
        </a:p>
      </dgm:t>
    </dgm:pt>
    <dgm:pt modelId="{BC53EBC0-D700-4A03-A58C-754DB95C6747}">
      <dgm:prSet phldrT="[Text]"/>
      <dgm:spPr/>
      <dgm:t>
        <a:bodyPr/>
        <a:lstStyle/>
        <a:p>
          <a:r>
            <a:rPr lang="en-US">
              <a:solidFill>
                <a:schemeClr val="tx1"/>
              </a:solidFill>
            </a:rPr>
            <a:t>Directly communicating with  an inividual </a:t>
          </a:r>
        </a:p>
      </dgm:t>
    </dgm:pt>
    <dgm:pt modelId="{DA0AB4B7-2FA9-4C0E-8E7D-66EFA549FC3D}" type="parTrans" cxnId="{65CDA1E5-35DC-432C-98FF-F85E2E3821BC}">
      <dgm:prSet/>
      <dgm:spPr/>
      <dgm:t>
        <a:bodyPr/>
        <a:lstStyle/>
        <a:p>
          <a:endParaRPr lang="en-US"/>
        </a:p>
      </dgm:t>
    </dgm:pt>
    <dgm:pt modelId="{5933D5BA-BFA6-499C-9D00-FCBAB5BFA3D5}" type="sibTrans" cxnId="{65CDA1E5-35DC-432C-98FF-F85E2E3821BC}">
      <dgm:prSet/>
      <dgm:spPr/>
      <dgm:t>
        <a:bodyPr/>
        <a:lstStyle/>
        <a:p>
          <a:endParaRPr lang="en-US"/>
        </a:p>
      </dgm:t>
    </dgm:pt>
    <dgm:pt modelId="{7867424B-CB7B-4046-848D-5A2957EEBC14}">
      <dgm:prSet phldrT="[Text]"/>
      <dgm:spPr/>
      <dgm:t>
        <a:bodyPr/>
        <a:lstStyle/>
        <a:p>
          <a:r>
            <a:rPr lang="en-US">
              <a:solidFill>
                <a:schemeClr val="tx1"/>
              </a:solidFill>
            </a:rPr>
            <a:t>Getting reply within short period</a:t>
          </a:r>
        </a:p>
      </dgm:t>
    </dgm:pt>
    <dgm:pt modelId="{707F19EA-06CB-4924-BCE7-A934505A076E}" type="parTrans" cxnId="{CAA05B4E-1022-442C-8C53-3D9F21CA549E}">
      <dgm:prSet/>
      <dgm:spPr/>
      <dgm:t>
        <a:bodyPr/>
        <a:lstStyle/>
        <a:p>
          <a:endParaRPr lang="en-US"/>
        </a:p>
      </dgm:t>
    </dgm:pt>
    <dgm:pt modelId="{0F12A437-491D-44BF-BD3D-3319B5F3B673}" type="sibTrans" cxnId="{CAA05B4E-1022-442C-8C53-3D9F21CA549E}">
      <dgm:prSet/>
      <dgm:spPr/>
      <dgm:t>
        <a:bodyPr/>
        <a:lstStyle/>
        <a:p>
          <a:endParaRPr lang="en-US"/>
        </a:p>
      </dgm:t>
    </dgm:pt>
    <dgm:pt modelId="{27C13F3A-750B-4F7E-A77C-F00FC4ADB222}">
      <dgm:prSet phldrT="[Text]"/>
      <dgm:spPr/>
      <dgm:t>
        <a:bodyPr/>
        <a:lstStyle/>
        <a:p>
          <a:r>
            <a:rPr lang="en-US">
              <a:solidFill>
                <a:schemeClr val="tx1"/>
              </a:solidFill>
            </a:rPr>
            <a:t>Without travelling</a:t>
          </a:r>
        </a:p>
      </dgm:t>
    </dgm:pt>
    <dgm:pt modelId="{53CCB4D6-6E61-4CDF-86DC-387B539BC378}" type="parTrans" cxnId="{6278E3AA-7FA4-4006-9863-14A5383A27E5}">
      <dgm:prSet/>
      <dgm:spPr/>
      <dgm:t>
        <a:bodyPr/>
        <a:lstStyle/>
        <a:p>
          <a:endParaRPr lang="en-US"/>
        </a:p>
      </dgm:t>
    </dgm:pt>
    <dgm:pt modelId="{9B55E3BA-37B8-4352-A737-8E536D3CDB09}" type="sibTrans" cxnId="{6278E3AA-7FA4-4006-9863-14A5383A27E5}">
      <dgm:prSet/>
      <dgm:spPr/>
      <dgm:t>
        <a:bodyPr/>
        <a:lstStyle/>
        <a:p>
          <a:endParaRPr lang="en-US"/>
        </a:p>
      </dgm:t>
    </dgm:pt>
    <dgm:pt modelId="{AF209A48-9278-4FA2-9095-47F0B5E7ABF6}" type="pres">
      <dgm:prSet presAssocID="{588EA3AB-2944-4991-80E5-443F677A2D95}" presName="Name0" presStyleCnt="0">
        <dgm:presLayoutVars>
          <dgm:chMax val="1"/>
          <dgm:dir/>
          <dgm:animLvl val="ctr"/>
          <dgm:resizeHandles val="exact"/>
        </dgm:presLayoutVars>
      </dgm:prSet>
      <dgm:spPr/>
    </dgm:pt>
    <dgm:pt modelId="{283B8B6A-EAE4-45B6-B96B-E02C598530FB}" type="pres">
      <dgm:prSet presAssocID="{088AE0BB-515C-4662-B1C9-C1F83A1512CA}" presName="centerShape" presStyleLbl="node0" presStyleIdx="0" presStyleCnt="1"/>
      <dgm:spPr/>
    </dgm:pt>
    <dgm:pt modelId="{CCFD9F59-17EB-4D0D-8A83-19E07382885A}" type="pres">
      <dgm:prSet presAssocID="{AC467E66-B60D-44A8-9A59-00C954B3BB0D}" presName="parTrans" presStyleLbl="sibTrans2D1" presStyleIdx="0" presStyleCnt="4"/>
      <dgm:spPr/>
    </dgm:pt>
    <dgm:pt modelId="{E9739867-0B6A-4796-B052-485F15D6796D}" type="pres">
      <dgm:prSet presAssocID="{AC467E66-B60D-44A8-9A59-00C954B3BB0D}" presName="connectorText" presStyleLbl="sibTrans2D1" presStyleIdx="0" presStyleCnt="4"/>
      <dgm:spPr/>
    </dgm:pt>
    <dgm:pt modelId="{29B466F1-1C09-4EA5-B2CF-BD8852E213B1}" type="pres">
      <dgm:prSet presAssocID="{DAD0556F-EC62-46F4-890E-C85423FC9530}" presName="node" presStyleLbl="node1" presStyleIdx="0" presStyleCnt="4">
        <dgm:presLayoutVars>
          <dgm:bulletEnabled val="1"/>
        </dgm:presLayoutVars>
      </dgm:prSet>
      <dgm:spPr/>
    </dgm:pt>
    <dgm:pt modelId="{79D93365-4C7E-42EB-8226-4E8356338DCE}" type="pres">
      <dgm:prSet presAssocID="{DA0AB4B7-2FA9-4C0E-8E7D-66EFA549FC3D}" presName="parTrans" presStyleLbl="sibTrans2D1" presStyleIdx="1" presStyleCnt="4"/>
      <dgm:spPr/>
    </dgm:pt>
    <dgm:pt modelId="{96A3BC16-B2CB-4452-8625-FEC34E2880D9}" type="pres">
      <dgm:prSet presAssocID="{DA0AB4B7-2FA9-4C0E-8E7D-66EFA549FC3D}" presName="connectorText" presStyleLbl="sibTrans2D1" presStyleIdx="1" presStyleCnt="4"/>
      <dgm:spPr/>
    </dgm:pt>
    <dgm:pt modelId="{52848A0B-AA41-4326-83FC-D33AC06F8B28}" type="pres">
      <dgm:prSet presAssocID="{BC53EBC0-D700-4A03-A58C-754DB95C6747}" presName="node" presStyleLbl="node1" presStyleIdx="1" presStyleCnt="4">
        <dgm:presLayoutVars>
          <dgm:bulletEnabled val="1"/>
        </dgm:presLayoutVars>
      </dgm:prSet>
      <dgm:spPr/>
    </dgm:pt>
    <dgm:pt modelId="{2B0044C2-FDA6-408D-92F8-24E207DA7A1C}" type="pres">
      <dgm:prSet presAssocID="{707F19EA-06CB-4924-BCE7-A934505A076E}" presName="parTrans" presStyleLbl="sibTrans2D1" presStyleIdx="2" presStyleCnt="4"/>
      <dgm:spPr/>
    </dgm:pt>
    <dgm:pt modelId="{2C2EFC0B-8D4E-4F95-A3AE-A95525CDF30C}" type="pres">
      <dgm:prSet presAssocID="{707F19EA-06CB-4924-BCE7-A934505A076E}" presName="connectorText" presStyleLbl="sibTrans2D1" presStyleIdx="2" presStyleCnt="4"/>
      <dgm:spPr/>
    </dgm:pt>
    <dgm:pt modelId="{AB7F9094-00B7-4CD3-8BDA-B477CF0C742A}" type="pres">
      <dgm:prSet presAssocID="{7867424B-CB7B-4046-848D-5A2957EEBC14}" presName="node" presStyleLbl="node1" presStyleIdx="2" presStyleCnt="4">
        <dgm:presLayoutVars>
          <dgm:bulletEnabled val="1"/>
        </dgm:presLayoutVars>
      </dgm:prSet>
      <dgm:spPr/>
    </dgm:pt>
    <dgm:pt modelId="{85577B12-3FCE-44C0-96D8-6D899A78316A}" type="pres">
      <dgm:prSet presAssocID="{53CCB4D6-6E61-4CDF-86DC-387B539BC378}" presName="parTrans" presStyleLbl="sibTrans2D1" presStyleIdx="3" presStyleCnt="4"/>
      <dgm:spPr/>
    </dgm:pt>
    <dgm:pt modelId="{3A4C7C63-D932-492B-81BA-BD9923A8B0DC}" type="pres">
      <dgm:prSet presAssocID="{53CCB4D6-6E61-4CDF-86DC-387B539BC378}" presName="connectorText" presStyleLbl="sibTrans2D1" presStyleIdx="3" presStyleCnt="4"/>
      <dgm:spPr/>
    </dgm:pt>
    <dgm:pt modelId="{1CDDC864-FE8D-4EAE-82B3-C63BF6F9AA40}" type="pres">
      <dgm:prSet presAssocID="{27C13F3A-750B-4F7E-A77C-F00FC4ADB222}" presName="node" presStyleLbl="node1" presStyleIdx="3" presStyleCnt="4">
        <dgm:presLayoutVars>
          <dgm:bulletEnabled val="1"/>
        </dgm:presLayoutVars>
      </dgm:prSet>
      <dgm:spPr/>
    </dgm:pt>
  </dgm:ptLst>
  <dgm:cxnLst>
    <dgm:cxn modelId="{5D1FDD03-DEA9-4237-BC46-2A00E2295081}" type="presOf" srcId="{088AE0BB-515C-4662-B1C9-C1F83A1512CA}" destId="{283B8B6A-EAE4-45B6-B96B-E02C598530FB}" srcOrd="0" destOrd="0" presId="urn:microsoft.com/office/officeart/2005/8/layout/radial5"/>
    <dgm:cxn modelId="{F6E9D62E-1D34-4C16-AC67-6532EAB46E32}" srcId="{088AE0BB-515C-4662-B1C9-C1F83A1512CA}" destId="{DAD0556F-EC62-46F4-890E-C85423FC9530}" srcOrd="0" destOrd="0" parTransId="{AC467E66-B60D-44A8-9A59-00C954B3BB0D}" sibTransId="{DD544D03-EC3B-4E09-9336-5D9B5F6573AA}"/>
    <dgm:cxn modelId="{3692CC3E-2B06-4A27-BF39-4A4D7ABD8C6D}" type="presOf" srcId="{DA0AB4B7-2FA9-4C0E-8E7D-66EFA549FC3D}" destId="{79D93365-4C7E-42EB-8226-4E8356338DCE}" srcOrd="0" destOrd="0" presId="urn:microsoft.com/office/officeart/2005/8/layout/radial5"/>
    <dgm:cxn modelId="{CAA05B4E-1022-442C-8C53-3D9F21CA549E}" srcId="{088AE0BB-515C-4662-B1C9-C1F83A1512CA}" destId="{7867424B-CB7B-4046-848D-5A2957EEBC14}" srcOrd="2" destOrd="0" parTransId="{707F19EA-06CB-4924-BCE7-A934505A076E}" sibTransId="{0F12A437-491D-44BF-BD3D-3319B5F3B673}"/>
    <dgm:cxn modelId="{D63DB75D-9BF0-47DA-B0A2-95D60533AFC9}" type="presOf" srcId="{DA0AB4B7-2FA9-4C0E-8E7D-66EFA549FC3D}" destId="{96A3BC16-B2CB-4452-8625-FEC34E2880D9}" srcOrd="1" destOrd="0" presId="urn:microsoft.com/office/officeart/2005/8/layout/radial5"/>
    <dgm:cxn modelId="{9EE60764-E73D-4D02-9949-6FA748D37ED1}" type="presOf" srcId="{53CCB4D6-6E61-4CDF-86DC-387B539BC378}" destId="{85577B12-3FCE-44C0-96D8-6D899A78316A}" srcOrd="0" destOrd="0" presId="urn:microsoft.com/office/officeart/2005/8/layout/radial5"/>
    <dgm:cxn modelId="{F8CBDE69-83EC-464E-9392-29D5A1DA3CF8}" type="presOf" srcId="{588EA3AB-2944-4991-80E5-443F677A2D95}" destId="{AF209A48-9278-4FA2-9095-47F0B5E7ABF6}" srcOrd="0" destOrd="0" presId="urn:microsoft.com/office/officeart/2005/8/layout/radial5"/>
    <dgm:cxn modelId="{43C38477-55F3-4288-800B-75CBDF69FE6F}" type="presOf" srcId="{707F19EA-06CB-4924-BCE7-A934505A076E}" destId="{2B0044C2-FDA6-408D-92F8-24E207DA7A1C}" srcOrd="0" destOrd="0" presId="urn:microsoft.com/office/officeart/2005/8/layout/radial5"/>
    <dgm:cxn modelId="{5D73ED96-8237-478C-AF72-25763D99D9C3}" type="presOf" srcId="{BC53EBC0-D700-4A03-A58C-754DB95C6747}" destId="{52848A0B-AA41-4326-83FC-D33AC06F8B28}" srcOrd="0" destOrd="0" presId="urn:microsoft.com/office/officeart/2005/8/layout/radial5"/>
    <dgm:cxn modelId="{9C30D097-F9CB-46F1-AD9F-A56323315E97}" type="presOf" srcId="{53CCB4D6-6E61-4CDF-86DC-387B539BC378}" destId="{3A4C7C63-D932-492B-81BA-BD9923A8B0DC}" srcOrd="1" destOrd="0" presId="urn:microsoft.com/office/officeart/2005/8/layout/radial5"/>
    <dgm:cxn modelId="{6278E3AA-7FA4-4006-9863-14A5383A27E5}" srcId="{088AE0BB-515C-4662-B1C9-C1F83A1512CA}" destId="{27C13F3A-750B-4F7E-A77C-F00FC4ADB222}" srcOrd="3" destOrd="0" parTransId="{53CCB4D6-6E61-4CDF-86DC-387B539BC378}" sibTransId="{9B55E3BA-37B8-4352-A737-8E536D3CDB09}"/>
    <dgm:cxn modelId="{B3E347B1-4B22-4CEC-BC80-C1F41FC28D18}" srcId="{588EA3AB-2944-4991-80E5-443F677A2D95}" destId="{088AE0BB-515C-4662-B1C9-C1F83A1512CA}" srcOrd="0" destOrd="0" parTransId="{8DB6E505-054F-47E8-BE1A-942CE3A73A78}" sibTransId="{78A13285-09EC-4622-B7F0-CC8D5CAF1B48}"/>
    <dgm:cxn modelId="{984744BA-3461-44EF-A6AC-BC8A860E703A}" type="presOf" srcId="{AC467E66-B60D-44A8-9A59-00C954B3BB0D}" destId="{CCFD9F59-17EB-4D0D-8A83-19E07382885A}" srcOrd="0" destOrd="0" presId="urn:microsoft.com/office/officeart/2005/8/layout/radial5"/>
    <dgm:cxn modelId="{02F2DBBB-B095-4A2B-B81C-C8DC5EECBA22}" type="presOf" srcId="{707F19EA-06CB-4924-BCE7-A934505A076E}" destId="{2C2EFC0B-8D4E-4F95-A3AE-A95525CDF30C}" srcOrd="1" destOrd="0" presId="urn:microsoft.com/office/officeart/2005/8/layout/radial5"/>
    <dgm:cxn modelId="{12DD14D1-0582-43E2-B838-22366FB2B10E}" type="presOf" srcId="{7867424B-CB7B-4046-848D-5A2957EEBC14}" destId="{AB7F9094-00B7-4CD3-8BDA-B477CF0C742A}" srcOrd="0" destOrd="0" presId="urn:microsoft.com/office/officeart/2005/8/layout/radial5"/>
    <dgm:cxn modelId="{65CDA1E5-35DC-432C-98FF-F85E2E3821BC}" srcId="{088AE0BB-515C-4662-B1C9-C1F83A1512CA}" destId="{BC53EBC0-D700-4A03-A58C-754DB95C6747}" srcOrd="1" destOrd="0" parTransId="{DA0AB4B7-2FA9-4C0E-8E7D-66EFA549FC3D}" sibTransId="{5933D5BA-BFA6-499C-9D00-FCBAB5BFA3D5}"/>
    <dgm:cxn modelId="{6E8A7AE7-2509-4086-BA74-F49B59624B14}" type="presOf" srcId="{DAD0556F-EC62-46F4-890E-C85423FC9530}" destId="{29B466F1-1C09-4EA5-B2CF-BD8852E213B1}" srcOrd="0" destOrd="0" presId="urn:microsoft.com/office/officeart/2005/8/layout/radial5"/>
    <dgm:cxn modelId="{42AB8AEB-D281-4418-9592-DD8CB96BC219}" type="presOf" srcId="{AC467E66-B60D-44A8-9A59-00C954B3BB0D}" destId="{E9739867-0B6A-4796-B052-485F15D6796D}" srcOrd="1" destOrd="0" presId="urn:microsoft.com/office/officeart/2005/8/layout/radial5"/>
    <dgm:cxn modelId="{DD7F3AFB-9805-42D6-8B2D-598754DFF260}" type="presOf" srcId="{27C13F3A-750B-4F7E-A77C-F00FC4ADB222}" destId="{1CDDC864-FE8D-4EAE-82B3-C63BF6F9AA40}" srcOrd="0" destOrd="0" presId="urn:microsoft.com/office/officeart/2005/8/layout/radial5"/>
    <dgm:cxn modelId="{F888A9E4-3D7D-4D48-85A1-2CA6C0542871}" type="presParOf" srcId="{AF209A48-9278-4FA2-9095-47F0B5E7ABF6}" destId="{283B8B6A-EAE4-45B6-B96B-E02C598530FB}" srcOrd="0" destOrd="0" presId="urn:microsoft.com/office/officeart/2005/8/layout/radial5"/>
    <dgm:cxn modelId="{5CDAC777-1B9B-465D-85D7-A4C532FB7E35}" type="presParOf" srcId="{AF209A48-9278-4FA2-9095-47F0B5E7ABF6}" destId="{CCFD9F59-17EB-4D0D-8A83-19E07382885A}" srcOrd="1" destOrd="0" presId="urn:microsoft.com/office/officeart/2005/8/layout/radial5"/>
    <dgm:cxn modelId="{508355DD-E3FA-4F75-9606-7786B1202FC7}" type="presParOf" srcId="{CCFD9F59-17EB-4D0D-8A83-19E07382885A}" destId="{E9739867-0B6A-4796-B052-485F15D6796D}" srcOrd="0" destOrd="0" presId="urn:microsoft.com/office/officeart/2005/8/layout/radial5"/>
    <dgm:cxn modelId="{70B222E5-8878-4D13-A0DC-08C0DEACB85D}" type="presParOf" srcId="{AF209A48-9278-4FA2-9095-47F0B5E7ABF6}" destId="{29B466F1-1C09-4EA5-B2CF-BD8852E213B1}" srcOrd="2" destOrd="0" presId="urn:microsoft.com/office/officeart/2005/8/layout/radial5"/>
    <dgm:cxn modelId="{9C903CDD-7775-463E-B836-AA9ECE1950EF}" type="presParOf" srcId="{AF209A48-9278-4FA2-9095-47F0B5E7ABF6}" destId="{79D93365-4C7E-42EB-8226-4E8356338DCE}" srcOrd="3" destOrd="0" presId="urn:microsoft.com/office/officeart/2005/8/layout/radial5"/>
    <dgm:cxn modelId="{98DFB706-1CF8-464B-BAED-99D549819D1E}" type="presParOf" srcId="{79D93365-4C7E-42EB-8226-4E8356338DCE}" destId="{96A3BC16-B2CB-4452-8625-FEC34E2880D9}" srcOrd="0" destOrd="0" presId="urn:microsoft.com/office/officeart/2005/8/layout/radial5"/>
    <dgm:cxn modelId="{8355D494-9006-490E-9128-4DCD7872D21B}" type="presParOf" srcId="{AF209A48-9278-4FA2-9095-47F0B5E7ABF6}" destId="{52848A0B-AA41-4326-83FC-D33AC06F8B28}" srcOrd="4" destOrd="0" presId="urn:microsoft.com/office/officeart/2005/8/layout/radial5"/>
    <dgm:cxn modelId="{9999AFDD-0814-4296-BBC9-25028DD96BC0}" type="presParOf" srcId="{AF209A48-9278-4FA2-9095-47F0B5E7ABF6}" destId="{2B0044C2-FDA6-408D-92F8-24E207DA7A1C}" srcOrd="5" destOrd="0" presId="urn:microsoft.com/office/officeart/2005/8/layout/radial5"/>
    <dgm:cxn modelId="{F68D5695-334D-4FF2-9A00-20678390DAA3}" type="presParOf" srcId="{2B0044C2-FDA6-408D-92F8-24E207DA7A1C}" destId="{2C2EFC0B-8D4E-4F95-A3AE-A95525CDF30C}" srcOrd="0" destOrd="0" presId="urn:microsoft.com/office/officeart/2005/8/layout/radial5"/>
    <dgm:cxn modelId="{9AFBCB0A-72BC-458F-A24B-F486B2040E6C}" type="presParOf" srcId="{AF209A48-9278-4FA2-9095-47F0B5E7ABF6}" destId="{AB7F9094-00B7-4CD3-8BDA-B477CF0C742A}" srcOrd="6" destOrd="0" presId="urn:microsoft.com/office/officeart/2005/8/layout/radial5"/>
    <dgm:cxn modelId="{B50B29E1-424A-487F-BDA3-F0BAC1C3B83A}" type="presParOf" srcId="{AF209A48-9278-4FA2-9095-47F0B5E7ABF6}" destId="{85577B12-3FCE-44C0-96D8-6D899A78316A}" srcOrd="7" destOrd="0" presId="urn:microsoft.com/office/officeart/2005/8/layout/radial5"/>
    <dgm:cxn modelId="{9286BBFB-67FE-4D2C-AC6C-552A3CCE1CBA}" type="presParOf" srcId="{85577B12-3FCE-44C0-96D8-6D899A78316A}" destId="{3A4C7C63-D932-492B-81BA-BD9923A8B0DC}" srcOrd="0" destOrd="0" presId="urn:microsoft.com/office/officeart/2005/8/layout/radial5"/>
    <dgm:cxn modelId="{C43E9E26-76C2-4208-B55A-A4DD3E4A5ED5}" type="presParOf" srcId="{AF209A48-9278-4FA2-9095-47F0B5E7ABF6}" destId="{1CDDC864-FE8D-4EAE-82B3-C63BF6F9AA40}" srcOrd="8" destOrd="0" presId="urn:microsoft.com/office/officeart/2005/8/layout/radial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9A656D6-0296-4F0D-81F1-140D68BAE2A4}" type="doc">
      <dgm:prSet loTypeId="urn:microsoft.com/office/officeart/2005/8/layout/hProcess9" loCatId="process" qsTypeId="urn:microsoft.com/office/officeart/2005/8/quickstyle/simple2" qsCatId="simple" csTypeId="urn:microsoft.com/office/officeart/2005/8/colors/colorful1#2" csCatId="colorful" phldr="1"/>
      <dgm:spPr/>
    </dgm:pt>
    <dgm:pt modelId="{5BE9FB71-6244-4AA5-8386-B06B19C116BC}">
      <dgm:prSet phldrT="[Text]" custT="1"/>
      <dgm:spPr/>
      <dgm:t>
        <a:bodyPr/>
        <a:lstStyle/>
        <a:p>
          <a:r>
            <a:rPr lang="en-US" sz="1200">
              <a:solidFill>
                <a:schemeClr val="tx1"/>
              </a:solidFill>
            </a:rPr>
            <a:t>Creating space</a:t>
          </a:r>
        </a:p>
      </dgm:t>
    </dgm:pt>
    <dgm:pt modelId="{5D954713-5B1D-4B1D-946C-6A9A6C6792B6}" type="parTrans" cxnId="{9BE1A45B-7F79-457A-81A7-D19058C5FE3A}">
      <dgm:prSet/>
      <dgm:spPr/>
      <dgm:t>
        <a:bodyPr/>
        <a:lstStyle/>
        <a:p>
          <a:endParaRPr lang="en-US"/>
        </a:p>
      </dgm:t>
    </dgm:pt>
    <dgm:pt modelId="{E695D720-5897-4E38-8C33-11FD862AC7F2}" type="sibTrans" cxnId="{9BE1A45B-7F79-457A-81A7-D19058C5FE3A}">
      <dgm:prSet/>
      <dgm:spPr/>
      <dgm:t>
        <a:bodyPr/>
        <a:lstStyle/>
        <a:p>
          <a:endParaRPr lang="en-US"/>
        </a:p>
      </dgm:t>
    </dgm:pt>
    <dgm:pt modelId="{A001DB12-E142-4688-882D-E373B37C9B5A}">
      <dgm:prSet phldrT="[Text]" custT="1"/>
      <dgm:spPr/>
      <dgm:t>
        <a:bodyPr/>
        <a:lstStyle/>
        <a:p>
          <a:r>
            <a:rPr lang="en-US" sz="1200">
              <a:solidFill>
                <a:schemeClr val="tx1"/>
              </a:solidFill>
            </a:rPr>
            <a:t>Storage of large amount of data</a:t>
          </a:r>
        </a:p>
      </dgm:t>
    </dgm:pt>
    <dgm:pt modelId="{BCF4E418-59A8-4F30-BA55-2236BD421A80}" type="parTrans" cxnId="{131FE778-2501-4F47-B241-85559678E27C}">
      <dgm:prSet/>
      <dgm:spPr/>
      <dgm:t>
        <a:bodyPr/>
        <a:lstStyle/>
        <a:p>
          <a:endParaRPr lang="en-US"/>
        </a:p>
      </dgm:t>
    </dgm:pt>
    <dgm:pt modelId="{C76EE198-8662-43B9-BF76-FC1391C65F60}" type="sibTrans" cxnId="{131FE778-2501-4F47-B241-85559678E27C}">
      <dgm:prSet/>
      <dgm:spPr/>
      <dgm:t>
        <a:bodyPr/>
        <a:lstStyle/>
        <a:p>
          <a:endParaRPr lang="en-US"/>
        </a:p>
      </dgm:t>
    </dgm:pt>
    <dgm:pt modelId="{51F89D96-28DE-4198-9CC0-A7BE1873621D}">
      <dgm:prSet phldrT="[Text]" custT="1"/>
      <dgm:spPr/>
      <dgm:t>
        <a:bodyPr/>
        <a:lstStyle/>
        <a:p>
          <a:r>
            <a:rPr lang="en-US" sz="1200">
              <a:solidFill>
                <a:schemeClr val="tx1"/>
              </a:solidFill>
            </a:rPr>
            <a:t>Control over data</a:t>
          </a:r>
        </a:p>
      </dgm:t>
    </dgm:pt>
    <dgm:pt modelId="{1A373108-EFB7-4E06-8168-0ED28662BA93}" type="parTrans" cxnId="{6889004E-1060-4297-BAD5-5E4664FD1E07}">
      <dgm:prSet/>
      <dgm:spPr/>
      <dgm:t>
        <a:bodyPr/>
        <a:lstStyle/>
        <a:p>
          <a:endParaRPr lang="en-US"/>
        </a:p>
      </dgm:t>
    </dgm:pt>
    <dgm:pt modelId="{BAB9A9F5-C5B5-458B-A4E2-657466B63AEC}" type="sibTrans" cxnId="{6889004E-1060-4297-BAD5-5E4664FD1E07}">
      <dgm:prSet/>
      <dgm:spPr/>
      <dgm:t>
        <a:bodyPr/>
        <a:lstStyle/>
        <a:p>
          <a:endParaRPr lang="en-US"/>
        </a:p>
      </dgm:t>
    </dgm:pt>
    <dgm:pt modelId="{666DC435-5CBF-43A6-8AC9-E40C7497BFA6}" type="pres">
      <dgm:prSet presAssocID="{09A656D6-0296-4F0D-81F1-140D68BAE2A4}" presName="CompostProcess" presStyleCnt="0">
        <dgm:presLayoutVars>
          <dgm:dir/>
          <dgm:resizeHandles val="exact"/>
        </dgm:presLayoutVars>
      </dgm:prSet>
      <dgm:spPr/>
    </dgm:pt>
    <dgm:pt modelId="{A64B1495-2A91-46B6-8CE3-A3F85296B4A9}" type="pres">
      <dgm:prSet presAssocID="{09A656D6-0296-4F0D-81F1-140D68BAE2A4}" presName="arrow" presStyleLbl="bgShp" presStyleIdx="0" presStyleCnt="1"/>
      <dgm:spPr/>
    </dgm:pt>
    <dgm:pt modelId="{6CCDF9A6-8081-49A2-B678-61E32D0AE1B6}" type="pres">
      <dgm:prSet presAssocID="{09A656D6-0296-4F0D-81F1-140D68BAE2A4}" presName="linearProcess" presStyleCnt="0"/>
      <dgm:spPr/>
    </dgm:pt>
    <dgm:pt modelId="{3152F74E-62C8-4A99-B915-B659EE73A0A0}" type="pres">
      <dgm:prSet presAssocID="{5BE9FB71-6244-4AA5-8386-B06B19C116BC}" presName="textNode" presStyleLbl="node1" presStyleIdx="0" presStyleCnt="3">
        <dgm:presLayoutVars>
          <dgm:bulletEnabled val="1"/>
        </dgm:presLayoutVars>
      </dgm:prSet>
      <dgm:spPr/>
    </dgm:pt>
    <dgm:pt modelId="{4B25504B-9C8D-4C37-BBDB-0C62C78CCE60}" type="pres">
      <dgm:prSet presAssocID="{E695D720-5897-4E38-8C33-11FD862AC7F2}" presName="sibTrans" presStyleCnt="0"/>
      <dgm:spPr/>
    </dgm:pt>
    <dgm:pt modelId="{BAD3D923-D67A-4F1E-9AB7-1B168205BB1E}" type="pres">
      <dgm:prSet presAssocID="{A001DB12-E142-4688-882D-E373B37C9B5A}" presName="textNode" presStyleLbl="node1" presStyleIdx="1" presStyleCnt="3">
        <dgm:presLayoutVars>
          <dgm:bulletEnabled val="1"/>
        </dgm:presLayoutVars>
      </dgm:prSet>
      <dgm:spPr/>
    </dgm:pt>
    <dgm:pt modelId="{099CF90D-ACA1-4287-94E2-0443B1AD1783}" type="pres">
      <dgm:prSet presAssocID="{C76EE198-8662-43B9-BF76-FC1391C65F60}" presName="sibTrans" presStyleCnt="0"/>
      <dgm:spPr/>
    </dgm:pt>
    <dgm:pt modelId="{F872F2A0-4B57-4D9B-B459-E49651E68424}" type="pres">
      <dgm:prSet presAssocID="{51F89D96-28DE-4198-9CC0-A7BE1873621D}" presName="textNode" presStyleLbl="node1" presStyleIdx="2" presStyleCnt="3">
        <dgm:presLayoutVars>
          <dgm:bulletEnabled val="1"/>
        </dgm:presLayoutVars>
      </dgm:prSet>
      <dgm:spPr/>
    </dgm:pt>
  </dgm:ptLst>
  <dgm:cxnLst>
    <dgm:cxn modelId="{92A3890D-0297-44EA-BD3C-31AA756A60F1}" type="presOf" srcId="{5BE9FB71-6244-4AA5-8386-B06B19C116BC}" destId="{3152F74E-62C8-4A99-B915-B659EE73A0A0}" srcOrd="0" destOrd="0" presId="urn:microsoft.com/office/officeart/2005/8/layout/hProcess9"/>
    <dgm:cxn modelId="{7D360C35-2E5C-47D1-AC11-287C310994EB}" type="presOf" srcId="{A001DB12-E142-4688-882D-E373B37C9B5A}" destId="{BAD3D923-D67A-4F1E-9AB7-1B168205BB1E}" srcOrd="0" destOrd="0" presId="urn:microsoft.com/office/officeart/2005/8/layout/hProcess9"/>
    <dgm:cxn modelId="{6889004E-1060-4297-BAD5-5E4664FD1E07}" srcId="{09A656D6-0296-4F0D-81F1-140D68BAE2A4}" destId="{51F89D96-28DE-4198-9CC0-A7BE1873621D}" srcOrd="2" destOrd="0" parTransId="{1A373108-EFB7-4E06-8168-0ED28662BA93}" sibTransId="{BAB9A9F5-C5B5-458B-A4E2-657466B63AEC}"/>
    <dgm:cxn modelId="{9BE1A45B-7F79-457A-81A7-D19058C5FE3A}" srcId="{09A656D6-0296-4F0D-81F1-140D68BAE2A4}" destId="{5BE9FB71-6244-4AA5-8386-B06B19C116BC}" srcOrd="0" destOrd="0" parTransId="{5D954713-5B1D-4B1D-946C-6A9A6C6792B6}" sibTransId="{E695D720-5897-4E38-8C33-11FD862AC7F2}"/>
    <dgm:cxn modelId="{131FE778-2501-4F47-B241-85559678E27C}" srcId="{09A656D6-0296-4F0D-81F1-140D68BAE2A4}" destId="{A001DB12-E142-4688-882D-E373B37C9B5A}" srcOrd="1" destOrd="0" parTransId="{BCF4E418-59A8-4F30-BA55-2236BD421A80}" sibTransId="{C76EE198-8662-43B9-BF76-FC1391C65F60}"/>
    <dgm:cxn modelId="{BF6FE9A1-2B4B-4B6C-8873-13D277F6C288}" type="presOf" srcId="{51F89D96-28DE-4198-9CC0-A7BE1873621D}" destId="{F872F2A0-4B57-4D9B-B459-E49651E68424}" srcOrd="0" destOrd="0" presId="urn:microsoft.com/office/officeart/2005/8/layout/hProcess9"/>
    <dgm:cxn modelId="{24EF0CB5-1185-436D-81B5-FE2E05029121}" type="presOf" srcId="{09A656D6-0296-4F0D-81F1-140D68BAE2A4}" destId="{666DC435-5CBF-43A6-8AC9-E40C7497BFA6}" srcOrd="0" destOrd="0" presId="urn:microsoft.com/office/officeart/2005/8/layout/hProcess9"/>
    <dgm:cxn modelId="{F0BD0234-6BE2-4600-9A1D-D8205F0A6E46}" type="presParOf" srcId="{666DC435-5CBF-43A6-8AC9-E40C7497BFA6}" destId="{A64B1495-2A91-46B6-8CE3-A3F85296B4A9}" srcOrd="0" destOrd="0" presId="urn:microsoft.com/office/officeart/2005/8/layout/hProcess9"/>
    <dgm:cxn modelId="{8413DA1B-D384-4EE0-9C0B-F93D2F345A50}" type="presParOf" srcId="{666DC435-5CBF-43A6-8AC9-E40C7497BFA6}" destId="{6CCDF9A6-8081-49A2-B678-61E32D0AE1B6}" srcOrd="1" destOrd="0" presId="urn:microsoft.com/office/officeart/2005/8/layout/hProcess9"/>
    <dgm:cxn modelId="{080B8BA8-1913-44D2-8C5F-FCF8BE94A850}" type="presParOf" srcId="{6CCDF9A6-8081-49A2-B678-61E32D0AE1B6}" destId="{3152F74E-62C8-4A99-B915-B659EE73A0A0}" srcOrd="0" destOrd="0" presId="urn:microsoft.com/office/officeart/2005/8/layout/hProcess9"/>
    <dgm:cxn modelId="{AD417236-AF59-4F98-9F26-A3B6F037C17F}" type="presParOf" srcId="{6CCDF9A6-8081-49A2-B678-61E32D0AE1B6}" destId="{4B25504B-9C8D-4C37-BBDB-0C62C78CCE60}" srcOrd="1" destOrd="0" presId="urn:microsoft.com/office/officeart/2005/8/layout/hProcess9"/>
    <dgm:cxn modelId="{A007C428-E890-4D3E-B5FB-63FB4E6A775C}" type="presParOf" srcId="{6CCDF9A6-8081-49A2-B678-61E32D0AE1B6}" destId="{BAD3D923-D67A-4F1E-9AB7-1B168205BB1E}" srcOrd="2" destOrd="0" presId="urn:microsoft.com/office/officeart/2005/8/layout/hProcess9"/>
    <dgm:cxn modelId="{5E5185E4-3AC2-4CDE-B454-510002A42401}" type="presParOf" srcId="{6CCDF9A6-8081-49A2-B678-61E32D0AE1B6}" destId="{099CF90D-ACA1-4287-94E2-0443B1AD1783}" srcOrd="3" destOrd="0" presId="urn:microsoft.com/office/officeart/2005/8/layout/hProcess9"/>
    <dgm:cxn modelId="{5CA3AD14-426B-40FC-9B59-C27E28040ABD}" type="presParOf" srcId="{6CCDF9A6-8081-49A2-B678-61E32D0AE1B6}" destId="{F872F2A0-4B57-4D9B-B459-E49651E68424}" srcOrd="4"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3E50140-2B2A-4661-A6EE-AB465699D1CB}" type="doc">
      <dgm:prSet loTypeId="urn:microsoft.com/office/officeart/2005/8/layout/radial4" loCatId="relationship" qsTypeId="urn:microsoft.com/office/officeart/2005/8/quickstyle/simple2" qsCatId="simple" csTypeId="urn:microsoft.com/office/officeart/2005/8/colors/colorful1#3" csCatId="colorful" phldr="1"/>
      <dgm:spPr/>
      <dgm:t>
        <a:bodyPr/>
        <a:lstStyle/>
        <a:p>
          <a:endParaRPr lang="en-US"/>
        </a:p>
      </dgm:t>
    </dgm:pt>
    <dgm:pt modelId="{9620DAE2-3731-4673-9FE0-17D2F12FDC5D}">
      <dgm:prSet phldrT="[Text]" custT="1"/>
      <dgm:spPr/>
      <dgm:t>
        <a:bodyPr/>
        <a:lstStyle/>
        <a:p>
          <a:r>
            <a:rPr lang="en-US" sz="1200">
              <a:solidFill>
                <a:schemeClr val="tx1"/>
              </a:solidFill>
            </a:rPr>
            <a:t>Importance of facebook</a:t>
          </a:r>
        </a:p>
      </dgm:t>
    </dgm:pt>
    <dgm:pt modelId="{2521CAE5-B6B9-4C6F-8E01-958E1A14F2E9}" type="parTrans" cxnId="{8C6128A9-EFC7-4B9E-AE44-D376CD7AB35B}">
      <dgm:prSet/>
      <dgm:spPr/>
      <dgm:t>
        <a:bodyPr/>
        <a:lstStyle/>
        <a:p>
          <a:endParaRPr lang="en-US"/>
        </a:p>
      </dgm:t>
    </dgm:pt>
    <dgm:pt modelId="{2CCDB7C7-4D1E-400B-9AE1-A394B1DB31D3}" type="sibTrans" cxnId="{8C6128A9-EFC7-4B9E-AE44-D376CD7AB35B}">
      <dgm:prSet/>
      <dgm:spPr/>
      <dgm:t>
        <a:bodyPr/>
        <a:lstStyle/>
        <a:p>
          <a:endParaRPr lang="en-US"/>
        </a:p>
      </dgm:t>
    </dgm:pt>
    <dgm:pt modelId="{E552BD91-AC82-4E01-B5E5-0DA142186E4C}">
      <dgm:prSet phldrT="[Text]" custT="1"/>
      <dgm:spPr/>
      <dgm:t>
        <a:bodyPr/>
        <a:lstStyle/>
        <a:p>
          <a:r>
            <a:rPr lang="en-US" sz="1100">
              <a:solidFill>
                <a:schemeClr val="tx1"/>
              </a:solidFill>
            </a:rPr>
            <a:t>Reviewing feedback of consumers on daily basis</a:t>
          </a:r>
        </a:p>
      </dgm:t>
    </dgm:pt>
    <dgm:pt modelId="{3CF4C3B2-3781-4923-8B9B-89D732C3C826}" type="parTrans" cxnId="{58541CE3-CDB9-4F80-8148-C77541CB4ACC}">
      <dgm:prSet/>
      <dgm:spPr/>
      <dgm:t>
        <a:bodyPr/>
        <a:lstStyle/>
        <a:p>
          <a:endParaRPr lang="en-US"/>
        </a:p>
      </dgm:t>
    </dgm:pt>
    <dgm:pt modelId="{1BE0A43B-1D89-4E6D-BC08-E74243875DF3}" type="sibTrans" cxnId="{58541CE3-CDB9-4F80-8148-C77541CB4ACC}">
      <dgm:prSet/>
      <dgm:spPr/>
      <dgm:t>
        <a:bodyPr/>
        <a:lstStyle/>
        <a:p>
          <a:endParaRPr lang="en-US"/>
        </a:p>
      </dgm:t>
    </dgm:pt>
    <dgm:pt modelId="{BA4D2815-D9CE-4487-BE5D-A082888D9A77}">
      <dgm:prSet phldrT="[Text]" custT="1"/>
      <dgm:spPr/>
      <dgm:t>
        <a:bodyPr/>
        <a:lstStyle/>
        <a:p>
          <a:r>
            <a:rPr lang="en-US" sz="1100">
              <a:solidFill>
                <a:schemeClr val="tx1"/>
              </a:solidFill>
            </a:rPr>
            <a:t>Communicating with national and international customers</a:t>
          </a:r>
        </a:p>
      </dgm:t>
    </dgm:pt>
    <dgm:pt modelId="{95C78BFF-A142-4415-BE69-D3CC47A51DD9}" type="parTrans" cxnId="{48F8CC91-5A23-44EA-B288-35D00735C0E0}">
      <dgm:prSet/>
      <dgm:spPr/>
      <dgm:t>
        <a:bodyPr/>
        <a:lstStyle/>
        <a:p>
          <a:endParaRPr lang="en-US"/>
        </a:p>
      </dgm:t>
    </dgm:pt>
    <dgm:pt modelId="{1F4F4B74-AE4E-47FD-A30F-146F5D81ACD9}" type="sibTrans" cxnId="{48F8CC91-5A23-44EA-B288-35D00735C0E0}">
      <dgm:prSet/>
      <dgm:spPr/>
      <dgm:t>
        <a:bodyPr/>
        <a:lstStyle/>
        <a:p>
          <a:endParaRPr lang="en-US"/>
        </a:p>
      </dgm:t>
    </dgm:pt>
    <dgm:pt modelId="{007B60B5-720B-43E6-8B4F-EB1E4A1857F8}">
      <dgm:prSet phldrT="[Text]" custT="1"/>
      <dgm:spPr/>
      <dgm:t>
        <a:bodyPr/>
        <a:lstStyle/>
        <a:p>
          <a:r>
            <a:rPr lang="en-US" sz="1100">
              <a:solidFill>
                <a:schemeClr val="tx1"/>
              </a:solidFill>
            </a:rPr>
            <a:t>Getting advance information related to employment and job opportunities </a:t>
          </a:r>
        </a:p>
      </dgm:t>
    </dgm:pt>
    <dgm:pt modelId="{61F4BEAC-C32F-419A-9326-8CBDA728BD8E}" type="parTrans" cxnId="{87E95939-930B-46AB-8682-4C3406E688EC}">
      <dgm:prSet/>
      <dgm:spPr/>
      <dgm:t>
        <a:bodyPr/>
        <a:lstStyle/>
        <a:p>
          <a:endParaRPr lang="en-US"/>
        </a:p>
      </dgm:t>
    </dgm:pt>
    <dgm:pt modelId="{4498527C-5457-4A36-A412-C4ADE89092AD}" type="sibTrans" cxnId="{87E95939-930B-46AB-8682-4C3406E688EC}">
      <dgm:prSet/>
      <dgm:spPr/>
      <dgm:t>
        <a:bodyPr/>
        <a:lstStyle/>
        <a:p>
          <a:endParaRPr lang="en-US"/>
        </a:p>
      </dgm:t>
    </dgm:pt>
    <dgm:pt modelId="{7AD26276-9DE7-4296-AF2A-10DB8ED0886C}" type="pres">
      <dgm:prSet presAssocID="{C3E50140-2B2A-4661-A6EE-AB465699D1CB}" presName="cycle" presStyleCnt="0">
        <dgm:presLayoutVars>
          <dgm:chMax val="1"/>
          <dgm:dir/>
          <dgm:animLvl val="ctr"/>
          <dgm:resizeHandles val="exact"/>
        </dgm:presLayoutVars>
      </dgm:prSet>
      <dgm:spPr/>
    </dgm:pt>
    <dgm:pt modelId="{9F68671E-1152-4C1D-AE19-4DF555B6F152}" type="pres">
      <dgm:prSet presAssocID="{9620DAE2-3731-4673-9FE0-17D2F12FDC5D}" presName="centerShape" presStyleLbl="node0" presStyleIdx="0" presStyleCnt="1"/>
      <dgm:spPr/>
    </dgm:pt>
    <dgm:pt modelId="{BE986AD9-B13E-4671-ADE6-06332CAAD756}" type="pres">
      <dgm:prSet presAssocID="{3CF4C3B2-3781-4923-8B9B-89D732C3C826}" presName="parTrans" presStyleLbl="bgSibTrans2D1" presStyleIdx="0" presStyleCnt="3"/>
      <dgm:spPr/>
    </dgm:pt>
    <dgm:pt modelId="{A30E5BB8-676B-475C-8DDD-F8537BB27B4E}" type="pres">
      <dgm:prSet presAssocID="{E552BD91-AC82-4E01-B5E5-0DA142186E4C}" presName="node" presStyleLbl="node1" presStyleIdx="0" presStyleCnt="3">
        <dgm:presLayoutVars>
          <dgm:bulletEnabled val="1"/>
        </dgm:presLayoutVars>
      </dgm:prSet>
      <dgm:spPr/>
    </dgm:pt>
    <dgm:pt modelId="{1C439C46-4B56-4F7C-BADB-2FA99CED584B}" type="pres">
      <dgm:prSet presAssocID="{95C78BFF-A142-4415-BE69-D3CC47A51DD9}" presName="parTrans" presStyleLbl="bgSibTrans2D1" presStyleIdx="1" presStyleCnt="3"/>
      <dgm:spPr/>
    </dgm:pt>
    <dgm:pt modelId="{9F194C4D-4786-4B09-A3C6-CD4EB70F0275}" type="pres">
      <dgm:prSet presAssocID="{BA4D2815-D9CE-4487-BE5D-A082888D9A77}" presName="node" presStyleLbl="node1" presStyleIdx="1" presStyleCnt="3">
        <dgm:presLayoutVars>
          <dgm:bulletEnabled val="1"/>
        </dgm:presLayoutVars>
      </dgm:prSet>
      <dgm:spPr/>
    </dgm:pt>
    <dgm:pt modelId="{A060D69A-F945-4BA8-8C62-1AA951DD1FA9}" type="pres">
      <dgm:prSet presAssocID="{61F4BEAC-C32F-419A-9326-8CBDA728BD8E}" presName="parTrans" presStyleLbl="bgSibTrans2D1" presStyleIdx="2" presStyleCnt="3"/>
      <dgm:spPr/>
    </dgm:pt>
    <dgm:pt modelId="{C16B0183-808E-4B2E-9ADA-A1987404DF08}" type="pres">
      <dgm:prSet presAssocID="{007B60B5-720B-43E6-8B4F-EB1E4A1857F8}" presName="node" presStyleLbl="node1" presStyleIdx="2" presStyleCnt="3">
        <dgm:presLayoutVars>
          <dgm:bulletEnabled val="1"/>
        </dgm:presLayoutVars>
      </dgm:prSet>
      <dgm:spPr/>
    </dgm:pt>
  </dgm:ptLst>
  <dgm:cxnLst>
    <dgm:cxn modelId="{87E95939-930B-46AB-8682-4C3406E688EC}" srcId="{9620DAE2-3731-4673-9FE0-17D2F12FDC5D}" destId="{007B60B5-720B-43E6-8B4F-EB1E4A1857F8}" srcOrd="2" destOrd="0" parTransId="{61F4BEAC-C32F-419A-9326-8CBDA728BD8E}" sibTransId="{4498527C-5457-4A36-A412-C4ADE89092AD}"/>
    <dgm:cxn modelId="{DDDBE048-4AB8-41CF-8E0C-29BA76AFD707}" type="presOf" srcId="{3CF4C3B2-3781-4923-8B9B-89D732C3C826}" destId="{BE986AD9-B13E-4671-ADE6-06332CAAD756}" srcOrd="0" destOrd="0" presId="urn:microsoft.com/office/officeart/2005/8/layout/radial4"/>
    <dgm:cxn modelId="{0F85D17C-5829-4BA3-8798-F8B32A4924D5}" type="presOf" srcId="{C3E50140-2B2A-4661-A6EE-AB465699D1CB}" destId="{7AD26276-9DE7-4296-AF2A-10DB8ED0886C}" srcOrd="0" destOrd="0" presId="urn:microsoft.com/office/officeart/2005/8/layout/radial4"/>
    <dgm:cxn modelId="{48F8CC91-5A23-44EA-B288-35D00735C0E0}" srcId="{9620DAE2-3731-4673-9FE0-17D2F12FDC5D}" destId="{BA4D2815-D9CE-4487-BE5D-A082888D9A77}" srcOrd="1" destOrd="0" parTransId="{95C78BFF-A142-4415-BE69-D3CC47A51DD9}" sibTransId="{1F4F4B74-AE4E-47FD-A30F-146F5D81ACD9}"/>
    <dgm:cxn modelId="{8C6128A9-EFC7-4B9E-AE44-D376CD7AB35B}" srcId="{C3E50140-2B2A-4661-A6EE-AB465699D1CB}" destId="{9620DAE2-3731-4673-9FE0-17D2F12FDC5D}" srcOrd="0" destOrd="0" parTransId="{2521CAE5-B6B9-4C6F-8E01-958E1A14F2E9}" sibTransId="{2CCDB7C7-4D1E-400B-9AE1-A394B1DB31D3}"/>
    <dgm:cxn modelId="{B2E080BA-CAF4-45C6-B1E5-B9887A4FAEC6}" type="presOf" srcId="{BA4D2815-D9CE-4487-BE5D-A082888D9A77}" destId="{9F194C4D-4786-4B09-A3C6-CD4EB70F0275}" srcOrd="0" destOrd="0" presId="urn:microsoft.com/office/officeart/2005/8/layout/radial4"/>
    <dgm:cxn modelId="{B93260C4-2BB7-4AB4-B8F1-A0EF9DE3A9C3}" type="presOf" srcId="{61F4BEAC-C32F-419A-9326-8CBDA728BD8E}" destId="{A060D69A-F945-4BA8-8C62-1AA951DD1FA9}" srcOrd="0" destOrd="0" presId="urn:microsoft.com/office/officeart/2005/8/layout/radial4"/>
    <dgm:cxn modelId="{3200F0D8-F164-4ECA-B5C3-0E40F00641BF}" type="presOf" srcId="{007B60B5-720B-43E6-8B4F-EB1E4A1857F8}" destId="{C16B0183-808E-4B2E-9ADA-A1987404DF08}" srcOrd="0" destOrd="0" presId="urn:microsoft.com/office/officeart/2005/8/layout/radial4"/>
    <dgm:cxn modelId="{58541CE3-CDB9-4F80-8148-C77541CB4ACC}" srcId="{9620DAE2-3731-4673-9FE0-17D2F12FDC5D}" destId="{E552BD91-AC82-4E01-B5E5-0DA142186E4C}" srcOrd="0" destOrd="0" parTransId="{3CF4C3B2-3781-4923-8B9B-89D732C3C826}" sibTransId="{1BE0A43B-1D89-4E6D-BC08-E74243875DF3}"/>
    <dgm:cxn modelId="{FF5C3CE4-86F0-4015-957E-AED79C311F3E}" type="presOf" srcId="{9620DAE2-3731-4673-9FE0-17D2F12FDC5D}" destId="{9F68671E-1152-4C1D-AE19-4DF555B6F152}" srcOrd="0" destOrd="0" presId="urn:microsoft.com/office/officeart/2005/8/layout/radial4"/>
    <dgm:cxn modelId="{9509ADF2-B775-439C-9A5B-5B0577E7C460}" type="presOf" srcId="{E552BD91-AC82-4E01-B5E5-0DA142186E4C}" destId="{A30E5BB8-676B-475C-8DDD-F8537BB27B4E}" srcOrd="0" destOrd="0" presId="urn:microsoft.com/office/officeart/2005/8/layout/radial4"/>
    <dgm:cxn modelId="{879983FA-779E-45F0-934D-17FD76335015}" type="presOf" srcId="{95C78BFF-A142-4415-BE69-D3CC47A51DD9}" destId="{1C439C46-4B56-4F7C-BADB-2FA99CED584B}" srcOrd="0" destOrd="0" presId="urn:microsoft.com/office/officeart/2005/8/layout/radial4"/>
    <dgm:cxn modelId="{F3A25F1B-2EF6-490D-BE7D-12A1111DEE0B}" type="presParOf" srcId="{7AD26276-9DE7-4296-AF2A-10DB8ED0886C}" destId="{9F68671E-1152-4C1D-AE19-4DF555B6F152}" srcOrd="0" destOrd="0" presId="urn:microsoft.com/office/officeart/2005/8/layout/radial4"/>
    <dgm:cxn modelId="{A2A85F61-A788-4EC9-8626-41608ED6BE21}" type="presParOf" srcId="{7AD26276-9DE7-4296-AF2A-10DB8ED0886C}" destId="{BE986AD9-B13E-4671-ADE6-06332CAAD756}" srcOrd="1" destOrd="0" presId="urn:microsoft.com/office/officeart/2005/8/layout/radial4"/>
    <dgm:cxn modelId="{4B79D300-2CA5-40F1-AEAA-9756A91FCAFE}" type="presParOf" srcId="{7AD26276-9DE7-4296-AF2A-10DB8ED0886C}" destId="{A30E5BB8-676B-475C-8DDD-F8537BB27B4E}" srcOrd="2" destOrd="0" presId="urn:microsoft.com/office/officeart/2005/8/layout/radial4"/>
    <dgm:cxn modelId="{339405D3-FEBC-452F-B990-82528C603091}" type="presParOf" srcId="{7AD26276-9DE7-4296-AF2A-10DB8ED0886C}" destId="{1C439C46-4B56-4F7C-BADB-2FA99CED584B}" srcOrd="3" destOrd="0" presId="urn:microsoft.com/office/officeart/2005/8/layout/radial4"/>
    <dgm:cxn modelId="{273531EA-FB87-4844-8CA3-AF631C362071}" type="presParOf" srcId="{7AD26276-9DE7-4296-AF2A-10DB8ED0886C}" destId="{9F194C4D-4786-4B09-A3C6-CD4EB70F0275}" srcOrd="4" destOrd="0" presId="urn:microsoft.com/office/officeart/2005/8/layout/radial4"/>
    <dgm:cxn modelId="{C7E1724F-5AD0-4C18-B515-9941994903E0}" type="presParOf" srcId="{7AD26276-9DE7-4296-AF2A-10DB8ED0886C}" destId="{A060D69A-F945-4BA8-8C62-1AA951DD1FA9}" srcOrd="5" destOrd="0" presId="urn:microsoft.com/office/officeart/2005/8/layout/radial4"/>
    <dgm:cxn modelId="{29A585C3-0CC6-4012-BD5E-61B4FFB2D03F}" type="presParOf" srcId="{7AD26276-9DE7-4296-AF2A-10DB8ED0886C}" destId="{C16B0183-808E-4B2E-9ADA-A1987404DF08}" srcOrd="6" destOrd="0" presId="urn:microsoft.com/office/officeart/2005/8/layout/radial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3B8B6A-EAE4-45B6-B96B-E02C598530FB}">
      <dsp:nvSpPr>
        <dsp:cNvPr id="0" name=""/>
        <dsp:cNvSpPr/>
      </dsp:nvSpPr>
      <dsp:spPr>
        <a:xfrm>
          <a:off x="2371486" y="1228486"/>
          <a:ext cx="743427" cy="743427"/>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Web Conference</a:t>
          </a:r>
        </a:p>
      </dsp:txBody>
      <dsp:txXfrm>
        <a:off x="2480358" y="1337358"/>
        <a:ext cx="525683" cy="525683"/>
      </dsp:txXfrm>
    </dsp:sp>
    <dsp:sp modelId="{CCFD9F59-17EB-4D0D-8A83-19E07382885A}">
      <dsp:nvSpPr>
        <dsp:cNvPr id="0" name=""/>
        <dsp:cNvSpPr/>
      </dsp:nvSpPr>
      <dsp:spPr>
        <a:xfrm rot="16200000">
          <a:off x="2663835" y="969949"/>
          <a:ext cx="158728" cy="226568"/>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687644" y="1039072"/>
        <a:ext cx="111110" cy="135940"/>
      </dsp:txXfrm>
    </dsp:sp>
    <dsp:sp modelId="{29B466F1-1C09-4EA5-B2CF-BD8852E213B1}">
      <dsp:nvSpPr>
        <dsp:cNvPr id="0" name=""/>
        <dsp:cNvSpPr/>
      </dsp:nvSpPr>
      <dsp:spPr>
        <a:xfrm>
          <a:off x="2281461" y="5520"/>
          <a:ext cx="923476" cy="923476"/>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Sharing important information </a:t>
          </a:r>
        </a:p>
      </dsp:txBody>
      <dsp:txXfrm>
        <a:off x="2416701" y="140760"/>
        <a:ext cx="652996" cy="652996"/>
      </dsp:txXfrm>
    </dsp:sp>
    <dsp:sp modelId="{79D93365-4C7E-42EB-8226-4E8356338DCE}">
      <dsp:nvSpPr>
        <dsp:cNvPr id="0" name=""/>
        <dsp:cNvSpPr/>
      </dsp:nvSpPr>
      <dsp:spPr>
        <a:xfrm>
          <a:off x="3180801" y="1486915"/>
          <a:ext cx="158728" cy="226568"/>
        </a:xfrm>
        <a:prstGeom prst="rightArrow">
          <a:avLst>
            <a:gd name="adj1" fmla="val 60000"/>
            <a:gd name="adj2" fmla="val 5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180801" y="1532229"/>
        <a:ext cx="111110" cy="135940"/>
      </dsp:txXfrm>
    </dsp:sp>
    <dsp:sp modelId="{52848A0B-AA41-4326-83FC-D33AC06F8B28}">
      <dsp:nvSpPr>
        <dsp:cNvPr id="0" name=""/>
        <dsp:cNvSpPr/>
      </dsp:nvSpPr>
      <dsp:spPr>
        <a:xfrm>
          <a:off x="3414402" y="1138461"/>
          <a:ext cx="923476" cy="923476"/>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Directly communicating with  an inividual </a:t>
          </a:r>
        </a:p>
      </dsp:txBody>
      <dsp:txXfrm>
        <a:off x="3549642" y="1273701"/>
        <a:ext cx="652996" cy="652996"/>
      </dsp:txXfrm>
    </dsp:sp>
    <dsp:sp modelId="{2B0044C2-FDA6-408D-92F8-24E207DA7A1C}">
      <dsp:nvSpPr>
        <dsp:cNvPr id="0" name=""/>
        <dsp:cNvSpPr/>
      </dsp:nvSpPr>
      <dsp:spPr>
        <a:xfrm rot="5400000">
          <a:off x="2663835" y="2003881"/>
          <a:ext cx="158728" cy="226568"/>
        </a:xfrm>
        <a:prstGeom prst="rightArrow">
          <a:avLst>
            <a:gd name="adj1" fmla="val 60000"/>
            <a:gd name="adj2" fmla="val 5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687644" y="2025386"/>
        <a:ext cx="111110" cy="135940"/>
      </dsp:txXfrm>
    </dsp:sp>
    <dsp:sp modelId="{AB7F9094-00B7-4CD3-8BDA-B477CF0C742A}">
      <dsp:nvSpPr>
        <dsp:cNvPr id="0" name=""/>
        <dsp:cNvSpPr/>
      </dsp:nvSpPr>
      <dsp:spPr>
        <a:xfrm>
          <a:off x="2281461" y="2271402"/>
          <a:ext cx="923476" cy="923476"/>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Getting reply within short period</a:t>
          </a:r>
        </a:p>
      </dsp:txBody>
      <dsp:txXfrm>
        <a:off x="2416701" y="2406642"/>
        <a:ext cx="652996" cy="652996"/>
      </dsp:txXfrm>
    </dsp:sp>
    <dsp:sp modelId="{85577B12-3FCE-44C0-96D8-6D899A78316A}">
      <dsp:nvSpPr>
        <dsp:cNvPr id="0" name=""/>
        <dsp:cNvSpPr/>
      </dsp:nvSpPr>
      <dsp:spPr>
        <a:xfrm rot="10800000">
          <a:off x="2146869" y="1486915"/>
          <a:ext cx="158728" cy="226568"/>
        </a:xfrm>
        <a:prstGeom prst="rightArrow">
          <a:avLst>
            <a:gd name="adj1" fmla="val 60000"/>
            <a:gd name="adj2" fmla="val 5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194487" y="1532229"/>
        <a:ext cx="111110" cy="135940"/>
      </dsp:txXfrm>
    </dsp:sp>
    <dsp:sp modelId="{1CDDC864-FE8D-4EAE-82B3-C63BF6F9AA40}">
      <dsp:nvSpPr>
        <dsp:cNvPr id="0" name=""/>
        <dsp:cNvSpPr/>
      </dsp:nvSpPr>
      <dsp:spPr>
        <a:xfrm>
          <a:off x="1148520" y="1138461"/>
          <a:ext cx="923476" cy="923476"/>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Without travelling</a:t>
          </a:r>
        </a:p>
      </dsp:txBody>
      <dsp:txXfrm>
        <a:off x="1283760" y="1273701"/>
        <a:ext cx="652996" cy="652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4B1495-2A91-46B6-8CE3-A3F85296B4A9}">
      <dsp:nvSpPr>
        <dsp:cNvPr id="0" name=""/>
        <dsp:cNvSpPr/>
      </dsp:nvSpPr>
      <dsp:spPr>
        <a:xfrm>
          <a:off x="438626" y="0"/>
          <a:ext cx="4971097" cy="2466975"/>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152F74E-62C8-4A99-B915-B659EE73A0A0}">
      <dsp:nvSpPr>
        <dsp:cNvPr id="0" name=""/>
        <dsp:cNvSpPr/>
      </dsp:nvSpPr>
      <dsp:spPr>
        <a:xfrm>
          <a:off x="0" y="740092"/>
          <a:ext cx="1754505" cy="986790"/>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rPr>
            <a:t>Creating space</a:t>
          </a:r>
        </a:p>
      </dsp:txBody>
      <dsp:txXfrm>
        <a:off x="48171" y="788263"/>
        <a:ext cx="1658163" cy="890448"/>
      </dsp:txXfrm>
    </dsp:sp>
    <dsp:sp modelId="{BAD3D923-D67A-4F1E-9AB7-1B168205BB1E}">
      <dsp:nvSpPr>
        <dsp:cNvPr id="0" name=""/>
        <dsp:cNvSpPr/>
      </dsp:nvSpPr>
      <dsp:spPr>
        <a:xfrm>
          <a:off x="2046922" y="740092"/>
          <a:ext cx="1754505" cy="986790"/>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rPr>
            <a:t>Storage of large amount of data</a:t>
          </a:r>
        </a:p>
      </dsp:txBody>
      <dsp:txXfrm>
        <a:off x="2095093" y="788263"/>
        <a:ext cx="1658163" cy="890448"/>
      </dsp:txXfrm>
    </dsp:sp>
    <dsp:sp modelId="{F872F2A0-4B57-4D9B-B459-E49651E68424}">
      <dsp:nvSpPr>
        <dsp:cNvPr id="0" name=""/>
        <dsp:cNvSpPr/>
      </dsp:nvSpPr>
      <dsp:spPr>
        <a:xfrm>
          <a:off x="4093845" y="740092"/>
          <a:ext cx="1754505" cy="986790"/>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rPr>
            <a:t>Control over data</a:t>
          </a:r>
        </a:p>
      </dsp:txBody>
      <dsp:txXfrm>
        <a:off x="4142016" y="788263"/>
        <a:ext cx="1658163" cy="8904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68671E-1152-4C1D-AE19-4DF555B6F152}">
      <dsp:nvSpPr>
        <dsp:cNvPr id="0" name=""/>
        <dsp:cNvSpPr/>
      </dsp:nvSpPr>
      <dsp:spPr>
        <a:xfrm>
          <a:off x="2013385" y="1739549"/>
          <a:ext cx="1459628" cy="1459628"/>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rPr>
            <a:t>Importance of facebook</a:t>
          </a:r>
        </a:p>
      </dsp:txBody>
      <dsp:txXfrm>
        <a:off x="2227143" y="1953307"/>
        <a:ext cx="1032112" cy="1032112"/>
      </dsp:txXfrm>
    </dsp:sp>
    <dsp:sp modelId="{BE986AD9-B13E-4671-ADE6-06332CAAD756}">
      <dsp:nvSpPr>
        <dsp:cNvPr id="0" name=""/>
        <dsp:cNvSpPr/>
      </dsp:nvSpPr>
      <dsp:spPr>
        <a:xfrm rot="12900000">
          <a:off x="1074621" y="1484629"/>
          <a:ext cx="1118566" cy="415994"/>
        </a:xfrm>
        <a:prstGeom prst="lef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A30E5BB8-676B-475C-8DDD-F8537BB27B4E}">
      <dsp:nvSpPr>
        <dsp:cNvPr id="0" name=""/>
        <dsp:cNvSpPr/>
      </dsp:nvSpPr>
      <dsp:spPr>
        <a:xfrm>
          <a:off x="482442" y="817176"/>
          <a:ext cx="1386647" cy="1109317"/>
        </a:xfrm>
        <a:prstGeom prst="roundRect">
          <a:avLst>
            <a:gd name="adj" fmla="val 1000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Reviewing feedback of consumers on daily basis</a:t>
          </a:r>
        </a:p>
      </dsp:txBody>
      <dsp:txXfrm>
        <a:off x="514933" y="849667"/>
        <a:ext cx="1321665" cy="1044335"/>
      </dsp:txXfrm>
    </dsp:sp>
    <dsp:sp modelId="{1C439C46-4B56-4F7C-BADB-2FA99CED584B}">
      <dsp:nvSpPr>
        <dsp:cNvPr id="0" name=""/>
        <dsp:cNvSpPr/>
      </dsp:nvSpPr>
      <dsp:spPr>
        <a:xfrm rot="16200000">
          <a:off x="2183916" y="907167"/>
          <a:ext cx="1118566" cy="415994"/>
        </a:xfrm>
        <a:prstGeom prst="leftArrow">
          <a:avLst>
            <a:gd name="adj1" fmla="val 60000"/>
            <a:gd name="adj2" fmla="val 5000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F194C4D-4786-4B09-A3C6-CD4EB70F0275}">
      <dsp:nvSpPr>
        <dsp:cNvPr id="0" name=""/>
        <dsp:cNvSpPr/>
      </dsp:nvSpPr>
      <dsp:spPr>
        <a:xfrm>
          <a:off x="2049876" y="1221"/>
          <a:ext cx="1386647" cy="1109317"/>
        </a:xfrm>
        <a:prstGeom prst="roundRect">
          <a:avLst>
            <a:gd name="adj" fmla="val 10000"/>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Communicating with national and international customers</a:t>
          </a:r>
        </a:p>
      </dsp:txBody>
      <dsp:txXfrm>
        <a:off x="2082367" y="33712"/>
        <a:ext cx="1321665" cy="1044335"/>
      </dsp:txXfrm>
    </dsp:sp>
    <dsp:sp modelId="{A060D69A-F945-4BA8-8C62-1AA951DD1FA9}">
      <dsp:nvSpPr>
        <dsp:cNvPr id="0" name=""/>
        <dsp:cNvSpPr/>
      </dsp:nvSpPr>
      <dsp:spPr>
        <a:xfrm rot="19500000">
          <a:off x="3293211" y="1484629"/>
          <a:ext cx="1118566" cy="415994"/>
        </a:xfrm>
        <a:prstGeom prst="leftArrow">
          <a:avLst>
            <a:gd name="adj1" fmla="val 60000"/>
            <a:gd name="adj2" fmla="val 5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C16B0183-808E-4B2E-9ADA-A1987404DF08}">
      <dsp:nvSpPr>
        <dsp:cNvPr id="0" name=""/>
        <dsp:cNvSpPr/>
      </dsp:nvSpPr>
      <dsp:spPr>
        <a:xfrm>
          <a:off x="3617309" y="817176"/>
          <a:ext cx="1386647" cy="1109317"/>
        </a:xfrm>
        <a:prstGeom prst="roundRect">
          <a:avLst>
            <a:gd name="adj" fmla="val 1000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Getting advance information related to employment and job opportunities </a:t>
          </a:r>
        </a:p>
      </dsp:txBody>
      <dsp:txXfrm>
        <a:off x="3649800" y="849667"/>
        <a:ext cx="1321665" cy="1044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3D02A4F-F2D2-194D-8127-A54022AA6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16</Pages>
  <Words>2513</Words>
  <Characters>14677</Characters>
  <Application>Microsoft Office Word</Application>
  <DocSecurity>0</DocSecurity>
  <Lines>319</Lines>
  <Paragraphs>136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16</cp:revision>
  <dcterms:created xsi:type="dcterms:W3CDTF">2019-04-03T09:42:00Z</dcterms:created>
  <dcterms:modified xsi:type="dcterms:W3CDTF">2019-05-03T10:44:00Z</dcterms:modified>
  <cp:category/>
</cp:coreProperties>
</file>