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4E0CFB" w14:textId="6B05FE86" w:rsidR="002B392F" w:rsidRDefault="00DD101C" w:rsidP="005330AC">
      <w:pPr>
        <w:rPr>
          <w:rFonts w:cs="Arial"/>
          <w:szCs w:val="24"/>
        </w:rPr>
      </w:pPr>
      <w:r w:rsidRPr="006202E0">
        <w:rPr>
          <w:rFonts w:cs="Arial"/>
          <w:szCs w:val="24"/>
        </w:rPr>
        <w:t>Mod</w:t>
      </w:r>
      <w:r w:rsidR="0093122D">
        <w:rPr>
          <w:rFonts w:cs="Arial"/>
          <w:szCs w:val="24"/>
        </w:rPr>
        <w:t>u</w:t>
      </w:r>
      <w:r w:rsidRPr="006202E0">
        <w:rPr>
          <w:rFonts w:cs="Arial"/>
          <w:szCs w:val="24"/>
        </w:rPr>
        <w:t>le title</w:t>
      </w:r>
      <w:r w:rsidR="0093122D">
        <w:rPr>
          <w:rFonts w:cs="Arial"/>
          <w:szCs w:val="24"/>
        </w:rPr>
        <w:t>: Psychology for Health and Social Care</w:t>
      </w:r>
    </w:p>
    <w:p w14:paraId="2AAFB1DD" w14:textId="4C99408C" w:rsidR="00DD101C" w:rsidRPr="006202E0" w:rsidRDefault="00DD101C" w:rsidP="005330AC">
      <w:pPr>
        <w:rPr>
          <w:rFonts w:cs="Arial"/>
          <w:szCs w:val="24"/>
        </w:rPr>
      </w:pPr>
      <w:r w:rsidRPr="006202E0">
        <w:rPr>
          <w:rFonts w:cs="Arial"/>
          <w:szCs w:val="24"/>
        </w:rPr>
        <w:t>Student name: Yumei Huang</w:t>
      </w:r>
    </w:p>
    <w:p w14:paraId="16506D02" w14:textId="06F91327" w:rsidR="00DD101C" w:rsidRPr="006202E0" w:rsidRDefault="00DD101C" w:rsidP="00CA6472">
      <w:pPr>
        <w:rPr>
          <w:rFonts w:cs="Arial"/>
          <w:szCs w:val="24"/>
        </w:rPr>
      </w:pPr>
      <w:r w:rsidRPr="006202E0">
        <w:rPr>
          <w:rFonts w:cs="Arial"/>
          <w:szCs w:val="24"/>
        </w:rPr>
        <w:t>Student number: 1906520</w:t>
      </w:r>
    </w:p>
    <w:p w14:paraId="267295E8" w14:textId="46040293" w:rsidR="00DD101C" w:rsidRDefault="00DD101C" w:rsidP="005330AC">
      <w:pPr>
        <w:rPr>
          <w:rFonts w:cs="Arial"/>
          <w:szCs w:val="24"/>
        </w:rPr>
      </w:pPr>
      <w:r w:rsidRPr="006202E0">
        <w:rPr>
          <w:rFonts w:cs="Arial"/>
          <w:szCs w:val="24"/>
        </w:rPr>
        <w:t>Mod</w:t>
      </w:r>
      <w:r w:rsidR="0093122D">
        <w:rPr>
          <w:rFonts w:cs="Arial"/>
          <w:szCs w:val="24"/>
        </w:rPr>
        <w:t>u</w:t>
      </w:r>
      <w:r w:rsidRPr="006202E0">
        <w:rPr>
          <w:rFonts w:cs="Arial"/>
          <w:szCs w:val="24"/>
        </w:rPr>
        <w:t>le code:  BMSW400</w:t>
      </w:r>
      <w:r w:rsidR="0093122D">
        <w:rPr>
          <w:rFonts w:cs="Arial"/>
          <w:szCs w:val="24"/>
        </w:rPr>
        <w:t>3</w:t>
      </w:r>
    </w:p>
    <w:p w14:paraId="4DEEAD10" w14:textId="2C1C93E0" w:rsidR="0093122D" w:rsidRPr="006202E0" w:rsidRDefault="0093122D" w:rsidP="005330AC">
      <w:pPr>
        <w:rPr>
          <w:rFonts w:cs="Arial"/>
          <w:szCs w:val="24"/>
        </w:rPr>
      </w:pPr>
      <w:r>
        <w:rPr>
          <w:rFonts w:cs="Arial"/>
          <w:szCs w:val="24"/>
        </w:rPr>
        <w:t>Module Lecturer: Diya Ganguly</w:t>
      </w:r>
    </w:p>
    <w:p w14:paraId="14EDB741" w14:textId="77777777" w:rsidR="00DD101C" w:rsidRPr="006202E0" w:rsidRDefault="00DD101C" w:rsidP="005330AC">
      <w:pPr>
        <w:keepNext/>
        <w:keepLines/>
        <w:outlineLvl w:val="0"/>
        <w:rPr>
          <w:rFonts w:eastAsiaTheme="majorEastAsia" w:cs="Arial"/>
          <w:color w:val="2F5496" w:themeColor="accent1" w:themeShade="BF"/>
          <w:szCs w:val="24"/>
        </w:rPr>
      </w:pPr>
    </w:p>
    <w:p w14:paraId="1EF3D535" w14:textId="77777777" w:rsidR="00CC218F" w:rsidRDefault="00CC218F" w:rsidP="005330AC">
      <w:pPr>
        <w:pStyle w:val="Heading1"/>
      </w:pPr>
    </w:p>
    <w:p w14:paraId="0B47170B" w14:textId="77777777" w:rsidR="00CC218F" w:rsidRDefault="00CC218F" w:rsidP="005330AC">
      <w:pPr>
        <w:pStyle w:val="Heading1"/>
      </w:pPr>
    </w:p>
    <w:p w14:paraId="414BAABB" w14:textId="77777777" w:rsidR="00CC218F" w:rsidRDefault="00CC218F" w:rsidP="005330AC">
      <w:pPr>
        <w:pStyle w:val="Heading1"/>
      </w:pPr>
    </w:p>
    <w:p w14:paraId="0EE1A872" w14:textId="77777777" w:rsidR="00CC218F" w:rsidRDefault="00CC218F" w:rsidP="005330AC">
      <w:pPr>
        <w:pStyle w:val="Heading1"/>
      </w:pPr>
    </w:p>
    <w:p w14:paraId="0207CF18" w14:textId="77777777" w:rsidR="00CC218F" w:rsidRDefault="00CC218F" w:rsidP="005330AC">
      <w:pPr>
        <w:pStyle w:val="Heading1"/>
      </w:pPr>
    </w:p>
    <w:p w14:paraId="00A08F9C" w14:textId="77777777" w:rsidR="00CC218F" w:rsidRDefault="00CC218F" w:rsidP="005330AC">
      <w:pPr>
        <w:pStyle w:val="Heading1"/>
      </w:pPr>
    </w:p>
    <w:p w14:paraId="2AB1F684" w14:textId="77777777" w:rsidR="00CC218F" w:rsidRDefault="00CC218F" w:rsidP="005330AC">
      <w:pPr>
        <w:pStyle w:val="Heading1"/>
      </w:pPr>
    </w:p>
    <w:p w14:paraId="084B0230" w14:textId="77777777" w:rsidR="00CC218F" w:rsidRDefault="00CC218F" w:rsidP="005330AC">
      <w:pPr>
        <w:pStyle w:val="Heading1"/>
      </w:pPr>
    </w:p>
    <w:p w14:paraId="409FA2C6" w14:textId="77777777" w:rsidR="00CC218F" w:rsidRDefault="00CC218F" w:rsidP="005330AC">
      <w:pPr>
        <w:pStyle w:val="Heading1"/>
      </w:pPr>
    </w:p>
    <w:p w14:paraId="47345205" w14:textId="77777777" w:rsidR="00CC218F" w:rsidRDefault="00CC218F" w:rsidP="005330AC">
      <w:pPr>
        <w:pStyle w:val="Heading1"/>
      </w:pPr>
    </w:p>
    <w:p w14:paraId="3D3B61EF" w14:textId="77777777" w:rsidR="00CC218F" w:rsidRDefault="00CC218F" w:rsidP="005330AC">
      <w:pPr>
        <w:pStyle w:val="Heading1"/>
      </w:pPr>
    </w:p>
    <w:p w14:paraId="2A28D8AE" w14:textId="77777777" w:rsidR="00CC218F" w:rsidRDefault="00CC218F" w:rsidP="005330AC">
      <w:pPr>
        <w:pStyle w:val="Heading1"/>
      </w:pPr>
    </w:p>
    <w:p w14:paraId="7C0D504B" w14:textId="77777777" w:rsidR="00CC218F" w:rsidRDefault="00CC218F" w:rsidP="005330AC">
      <w:pPr>
        <w:pStyle w:val="Heading1"/>
      </w:pPr>
    </w:p>
    <w:p w14:paraId="25CE3938" w14:textId="77777777" w:rsidR="00CC218F" w:rsidRDefault="00CC218F" w:rsidP="005330AC">
      <w:pPr>
        <w:pStyle w:val="Heading1"/>
      </w:pPr>
    </w:p>
    <w:p w14:paraId="7375E970" w14:textId="77777777" w:rsidR="00CC218F" w:rsidRDefault="00CC218F" w:rsidP="005330AC">
      <w:pPr>
        <w:pStyle w:val="Heading1"/>
      </w:pPr>
    </w:p>
    <w:p w14:paraId="0D897490" w14:textId="77777777" w:rsidR="00CC218F" w:rsidRDefault="00CC218F" w:rsidP="005330AC">
      <w:pPr>
        <w:pStyle w:val="Heading1"/>
      </w:pPr>
    </w:p>
    <w:p w14:paraId="6D4969FD" w14:textId="77777777" w:rsidR="00CC218F" w:rsidRDefault="00CC218F" w:rsidP="005330AC">
      <w:pPr>
        <w:pStyle w:val="Heading1"/>
      </w:pPr>
    </w:p>
    <w:p w14:paraId="3473F929" w14:textId="77777777" w:rsidR="00CC218F" w:rsidRDefault="00CC218F" w:rsidP="005330AC">
      <w:pPr>
        <w:pStyle w:val="Heading1"/>
      </w:pPr>
    </w:p>
    <w:p w14:paraId="602A633F" w14:textId="77777777" w:rsidR="00CC218F" w:rsidRDefault="00CC218F" w:rsidP="005330AC">
      <w:pPr>
        <w:pStyle w:val="Heading1"/>
      </w:pPr>
    </w:p>
    <w:p w14:paraId="552E616B" w14:textId="77777777" w:rsidR="00CC218F" w:rsidRDefault="00CC218F" w:rsidP="005330AC">
      <w:pPr>
        <w:pStyle w:val="Heading1"/>
      </w:pPr>
    </w:p>
    <w:p w14:paraId="6F5C3789" w14:textId="77777777" w:rsidR="00CC218F" w:rsidRDefault="00CC218F" w:rsidP="005330AC">
      <w:pPr>
        <w:pStyle w:val="Heading1"/>
      </w:pPr>
    </w:p>
    <w:p w14:paraId="3F8DAAA3" w14:textId="77777777" w:rsidR="00CC218F" w:rsidRDefault="00CC218F" w:rsidP="005330AC"/>
    <w:p w14:paraId="38D7F3C6" w14:textId="77777777" w:rsidR="00CC218F" w:rsidRDefault="00CC218F" w:rsidP="005330AC"/>
    <w:p w14:paraId="4FAFD47C" w14:textId="77777777" w:rsidR="00CC218F" w:rsidRDefault="00CC218F" w:rsidP="005330AC"/>
    <w:p w14:paraId="277785EB" w14:textId="77777777" w:rsidR="00CC218F" w:rsidRDefault="00CC218F" w:rsidP="005330AC"/>
    <w:sdt>
      <w:sdtPr>
        <w:rPr>
          <w:rFonts w:ascii="Arial" w:eastAsiaTheme="minorHAnsi" w:hAnsi="Arial" w:cstheme="minorBidi"/>
          <w:color w:val="auto"/>
          <w:sz w:val="20"/>
          <w:szCs w:val="22"/>
          <w:lang w:val="en-GB"/>
        </w:rPr>
        <w:id w:val="-172114702"/>
        <w:docPartObj>
          <w:docPartGallery w:val="Table of Contents"/>
          <w:docPartUnique/>
        </w:docPartObj>
      </w:sdtPr>
      <w:sdtEndPr>
        <w:rPr>
          <w:b/>
          <w:bCs/>
          <w:noProof/>
          <w:sz w:val="24"/>
        </w:rPr>
      </w:sdtEndPr>
      <w:sdtContent>
        <w:p w14:paraId="13E7CAE9" w14:textId="79242653" w:rsidR="00CC218F" w:rsidRDefault="00CC218F" w:rsidP="005330AC">
          <w:pPr>
            <w:pStyle w:val="TOCHeading"/>
            <w:spacing w:before="0" w:after="120"/>
            <w:ind w:left="227" w:right="227"/>
          </w:pPr>
          <w:r>
            <w:t>Contents</w:t>
          </w:r>
        </w:p>
        <w:p w14:paraId="48660527" w14:textId="70429102" w:rsidR="00AF440D" w:rsidRDefault="00CC218F">
          <w:pPr>
            <w:pStyle w:val="TOC2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49251296" w:history="1">
            <w:r w:rsidR="00AF440D" w:rsidRPr="00C95C61">
              <w:rPr>
                <w:rStyle w:val="Hyperlink"/>
                <w:b/>
                <w:bCs/>
                <w:noProof/>
              </w:rPr>
              <w:t>Introduction</w:t>
            </w:r>
            <w:r w:rsidR="00AF440D">
              <w:rPr>
                <w:noProof/>
                <w:webHidden/>
              </w:rPr>
              <w:tab/>
            </w:r>
            <w:r w:rsidR="00AF440D">
              <w:rPr>
                <w:noProof/>
                <w:webHidden/>
              </w:rPr>
              <w:fldChar w:fldCharType="begin"/>
            </w:r>
            <w:r w:rsidR="00AF440D">
              <w:rPr>
                <w:noProof/>
                <w:webHidden/>
              </w:rPr>
              <w:instrText xml:space="preserve"> PAGEREF _Toc49251296 \h </w:instrText>
            </w:r>
            <w:r w:rsidR="00AF440D">
              <w:rPr>
                <w:noProof/>
                <w:webHidden/>
              </w:rPr>
            </w:r>
            <w:r w:rsidR="00AF440D">
              <w:rPr>
                <w:noProof/>
                <w:webHidden/>
              </w:rPr>
              <w:fldChar w:fldCharType="separate"/>
            </w:r>
            <w:r w:rsidR="00AF440D">
              <w:rPr>
                <w:noProof/>
                <w:webHidden/>
              </w:rPr>
              <w:t>3</w:t>
            </w:r>
            <w:r w:rsidR="00AF440D">
              <w:rPr>
                <w:noProof/>
                <w:webHidden/>
              </w:rPr>
              <w:fldChar w:fldCharType="end"/>
            </w:r>
          </w:hyperlink>
        </w:p>
        <w:p w14:paraId="0CE09179" w14:textId="63FEE66B" w:rsidR="00AF440D" w:rsidRDefault="00F94DA2">
          <w:pPr>
            <w:pStyle w:val="TOC2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9251297" w:history="1">
            <w:r w:rsidR="00AF440D" w:rsidRPr="00C95C61">
              <w:rPr>
                <w:rStyle w:val="Hyperlink"/>
                <w:b/>
                <w:bCs/>
                <w:noProof/>
              </w:rPr>
              <w:t>Infancy stage of the psychology development</w:t>
            </w:r>
            <w:r w:rsidR="00AF440D">
              <w:rPr>
                <w:noProof/>
                <w:webHidden/>
              </w:rPr>
              <w:tab/>
            </w:r>
            <w:r w:rsidR="00AF440D">
              <w:rPr>
                <w:noProof/>
                <w:webHidden/>
              </w:rPr>
              <w:fldChar w:fldCharType="begin"/>
            </w:r>
            <w:r w:rsidR="00AF440D">
              <w:rPr>
                <w:noProof/>
                <w:webHidden/>
              </w:rPr>
              <w:instrText xml:space="preserve"> PAGEREF _Toc49251297 \h </w:instrText>
            </w:r>
            <w:r w:rsidR="00AF440D">
              <w:rPr>
                <w:noProof/>
                <w:webHidden/>
              </w:rPr>
            </w:r>
            <w:r w:rsidR="00AF440D">
              <w:rPr>
                <w:noProof/>
                <w:webHidden/>
              </w:rPr>
              <w:fldChar w:fldCharType="separate"/>
            </w:r>
            <w:r w:rsidR="00AF440D">
              <w:rPr>
                <w:noProof/>
                <w:webHidden/>
              </w:rPr>
              <w:t>3</w:t>
            </w:r>
            <w:r w:rsidR="00AF440D">
              <w:rPr>
                <w:noProof/>
                <w:webHidden/>
              </w:rPr>
              <w:fldChar w:fldCharType="end"/>
            </w:r>
          </w:hyperlink>
        </w:p>
        <w:p w14:paraId="1E397C71" w14:textId="633BC31D" w:rsidR="00AF440D" w:rsidRDefault="00F94DA2">
          <w:pPr>
            <w:pStyle w:val="TOC2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9251298" w:history="1">
            <w:r w:rsidR="00AF440D" w:rsidRPr="00C95C61">
              <w:rPr>
                <w:rStyle w:val="Hyperlink"/>
                <w:b/>
                <w:bCs/>
                <w:noProof/>
              </w:rPr>
              <w:t>Freud's infancy stage of Psychosexual Stages of Development</w:t>
            </w:r>
            <w:r w:rsidR="00AF440D">
              <w:rPr>
                <w:noProof/>
                <w:webHidden/>
              </w:rPr>
              <w:tab/>
            </w:r>
            <w:r w:rsidR="00AF440D">
              <w:rPr>
                <w:noProof/>
                <w:webHidden/>
              </w:rPr>
              <w:fldChar w:fldCharType="begin"/>
            </w:r>
            <w:r w:rsidR="00AF440D">
              <w:rPr>
                <w:noProof/>
                <w:webHidden/>
              </w:rPr>
              <w:instrText xml:space="preserve"> PAGEREF _Toc49251298 \h </w:instrText>
            </w:r>
            <w:r w:rsidR="00AF440D">
              <w:rPr>
                <w:noProof/>
                <w:webHidden/>
              </w:rPr>
            </w:r>
            <w:r w:rsidR="00AF440D">
              <w:rPr>
                <w:noProof/>
                <w:webHidden/>
              </w:rPr>
              <w:fldChar w:fldCharType="separate"/>
            </w:r>
            <w:r w:rsidR="00AF440D">
              <w:rPr>
                <w:noProof/>
                <w:webHidden/>
              </w:rPr>
              <w:t>3</w:t>
            </w:r>
            <w:r w:rsidR="00AF440D">
              <w:rPr>
                <w:noProof/>
                <w:webHidden/>
              </w:rPr>
              <w:fldChar w:fldCharType="end"/>
            </w:r>
          </w:hyperlink>
        </w:p>
        <w:p w14:paraId="1E67B858" w14:textId="65ADB3B9" w:rsidR="00AF440D" w:rsidRDefault="00F94DA2">
          <w:pPr>
            <w:pStyle w:val="TOC2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9251299" w:history="1">
            <w:r w:rsidR="00AF440D" w:rsidRPr="00C95C61">
              <w:rPr>
                <w:rStyle w:val="Hyperlink"/>
                <w:b/>
                <w:bCs/>
                <w:noProof/>
              </w:rPr>
              <w:t>Erikson's model of psychosocial development of infancy stage</w:t>
            </w:r>
            <w:r w:rsidR="00AF440D">
              <w:rPr>
                <w:noProof/>
                <w:webHidden/>
              </w:rPr>
              <w:tab/>
            </w:r>
            <w:r w:rsidR="00AF440D">
              <w:rPr>
                <w:noProof/>
                <w:webHidden/>
              </w:rPr>
              <w:fldChar w:fldCharType="begin"/>
            </w:r>
            <w:r w:rsidR="00AF440D">
              <w:rPr>
                <w:noProof/>
                <w:webHidden/>
              </w:rPr>
              <w:instrText xml:space="preserve"> PAGEREF _Toc49251299 \h </w:instrText>
            </w:r>
            <w:r w:rsidR="00AF440D">
              <w:rPr>
                <w:noProof/>
                <w:webHidden/>
              </w:rPr>
            </w:r>
            <w:r w:rsidR="00AF440D">
              <w:rPr>
                <w:noProof/>
                <w:webHidden/>
              </w:rPr>
              <w:fldChar w:fldCharType="separate"/>
            </w:r>
            <w:r w:rsidR="00AF440D">
              <w:rPr>
                <w:noProof/>
                <w:webHidden/>
              </w:rPr>
              <w:t>6</w:t>
            </w:r>
            <w:r w:rsidR="00AF440D">
              <w:rPr>
                <w:noProof/>
                <w:webHidden/>
              </w:rPr>
              <w:fldChar w:fldCharType="end"/>
            </w:r>
          </w:hyperlink>
        </w:p>
        <w:p w14:paraId="0C17D1C7" w14:textId="479AEAFA" w:rsidR="00AF440D" w:rsidRDefault="00F94DA2">
          <w:pPr>
            <w:pStyle w:val="TOC2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9251300" w:history="1">
            <w:r w:rsidR="00AF440D" w:rsidRPr="00C95C61">
              <w:rPr>
                <w:rStyle w:val="Hyperlink"/>
                <w:b/>
                <w:bCs/>
                <w:noProof/>
              </w:rPr>
              <w:t>Human cognition, emotions, and behaviour patterns</w:t>
            </w:r>
            <w:r w:rsidR="00AF440D">
              <w:rPr>
                <w:noProof/>
                <w:webHidden/>
              </w:rPr>
              <w:tab/>
            </w:r>
            <w:r w:rsidR="00AF440D">
              <w:rPr>
                <w:noProof/>
                <w:webHidden/>
              </w:rPr>
              <w:fldChar w:fldCharType="begin"/>
            </w:r>
            <w:r w:rsidR="00AF440D">
              <w:rPr>
                <w:noProof/>
                <w:webHidden/>
              </w:rPr>
              <w:instrText xml:space="preserve"> PAGEREF _Toc49251300 \h </w:instrText>
            </w:r>
            <w:r w:rsidR="00AF440D">
              <w:rPr>
                <w:noProof/>
                <w:webHidden/>
              </w:rPr>
            </w:r>
            <w:r w:rsidR="00AF440D">
              <w:rPr>
                <w:noProof/>
                <w:webHidden/>
              </w:rPr>
              <w:fldChar w:fldCharType="separate"/>
            </w:r>
            <w:r w:rsidR="00AF440D">
              <w:rPr>
                <w:noProof/>
                <w:webHidden/>
              </w:rPr>
              <w:t>8</w:t>
            </w:r>
            <w:r w:rsidR="00AF440D">
              <w:rPr>
                <w:noProof/>
                <w:webHidden/>
              </w:rPr>
              <w:fldChar w:fldCharType="end"/>
            </w:r>
          </w:hyperlink>
        </w:p>
        <w:p w14:paraId="08D76F8D" w14:textId="3608D225" w:rsidR="00AF440D" w:rsidRDefault="00F94DA2">
          <w:pPr>
            <w:pStyle w:val="TOC2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9251301" w:history="1">
            <w:r w:rsidR="00AF440D" w:rsidRPr="00C95C61">
              <w:rPr>
                <w:rStyle w:val="Hyperlink"/>
                <w:b/>
                <w:bCs/>
                <w:noProof/>
              </w:rPr>
              <w:t>Research of the role of psychology perspectives in health and social care</w:t>
            </w:r>
            <w:r w:rsidR="00AF440D">
              <w:rPr>
                <w:noProof/>
                <w:webHidden/>
              </w:rPr>
              <w:tab/>
            </w:r>
            <w:r w:rsidR="00AF440D">
              <w:rPr>
                <w:noProof/>
                <w:webHidden/>
              </w:rPr>
              <w:fldChar w:fldCharType="begin"/>
            </w:r>
            <w:r w:rsidR="00AF440D">
              <w:rPr>
                <w:noProof/>
                <w:webHidden/>
              </w:rPr>
              <w:instrText xml:space="preserve"> PAGEREF _Toc49251301 \h </w:instrText>
            </w:r>
            <w:r w:rsidR="00AF440D">
              <w:rPr>
                <w:noProof/>
                <w:webHidden/>
              </w:rPr>
            </w:r>
            <w:r w:rsidR="00AF440D">
              <w:rPr>
                <w:noProof/>
                <w:webHidden/>
              </w:rPr>
              <w:fldChar w:fldCharType="separate"/>
            </w:r>
            <w:r w:rsidR="00AF440D">
              <w:rPr>
                <w:noProof/>
                <w:webHidden/>
              </w:rPr>
              <w:t>8</w:t>
            </w:r>
            <w:r w:rsidR="00AF440D">
              <w:rPr>
                <w:noProof/>
                <w:webHidden/>
              </w:rPr>
              <w:fldChar w:fldCharType="end"/>
            </w:r>
          </w:hyperlink>
        </w:p>
        <w:p w14:paraId="4BDF26CD" w14:textId="1ACD5309" w:rsidR="00AF440D" w:rsidRDefault="00F94DA2">
          <w:pPr>
            <w:pStyle w:val="TOC2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9251302" w:history="1">
            <w:r w:rsidR="00AF440D" w:rsidRPr="00C95C61">
              <w:rPr>
                <w:rStyle w:val="Hyperlink"/>
                <w:b/>
                <w:bCs/>
                <w:noProof/>
              </w:rPr>
              <w:t>Conclusion</w:t>
            </w:r>
            <w:r w:rsidR="00AF440D">
              <w:rPr>
                <w:noProof/>
                <w:webHidden/>
              </w:rPr>
              <w:tab/>
            </w:r>
            <w:r w:rsidR="00AF440D">
              <w:rPr>
                <w:noProof/>
                <w:webHidden/>
              </w:rPr>
              <w:fldChar w:fldCharType="begin"/>
            </w:r>
            <w:r w:rsidR="00AF440D">
              <w:rPr>
                <w:noProof/>
                <w:webHidden/>
              </w:rPr>
              <w:instrText xml:space="preserve"> PAGEREF _Toc49251302 \h </w:instrText>
            </w:r>
            <w:r w:rsidR="00AF440D">
              <w:rPr>
                <w:noProof/>
                <w:webHidden/>
              </w:rPr>
            </w:r>
            <w:r w:rsidR="00AF440D">
              <w:rPr>
                <w:noProof/>
                <w:webHidden/>
              </w:rPr>
              <w:fldChar w:fldCharType="separate"/>
            </w:r>
            <w:r w:rsidR="00AF440D">
              <w:rPr>
                <w:noProof/>
                <w:webHidden/>
              </w:rPr>
              <w:t>9</w:t>
            </w:r>
            <w:r w:rsidR="00AF440D">
              <w:rPr>
                <w:noProof/>
                <w:webHidden/>
              </w:rPr>
              <w:fldChar w:fldCharType="end"/>
            </w:r>
          </w:hyperlink>
        </w:p>
        <w:p w14:paraId="4AE05140" w14:textId="6CAD4639" w:rsidR="00AF440D" w:rsidRDefault="00F94DA2">
          <w:pPr>
            <w:pStyle w:val="TOC2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9251303" w:history="1">
            <w:r w:rsidR="00AF440D" w:rsidRPr="00C95C61">
              <w:rPr>
                <w:rStyle w:val="Hyperlink"/>
                <w:rFonts w:eastAsia="Times New Roman"/>
                <w:b/>
                <w:bCs/>
                <w:noProof/>
                <w:lang w:eastAsia="en-GB"/>
              </w:rPr>
              <w:t>References</w:t>
            </w:r>
            <w:r w:rsidR="00AF440D">
              <w:rPr>
                <w:noProof/>
                <w:webHidden/>
              </w:rPr>
              <w:tab/>
            </w:r>
            <w:r w:rsidR="00AF440D">
              <w:rPr>
                <w:noProof/>
                <w:webHidden/>
              </w:rPr>
              <w:fldChar w:fldCharType="begin"/>
            </w:r>
            <w:r w:rsidR="00AF440D">
              <w:rPr>
                <w:noProof/>
                <w:webHidden/>
              </w:rPr>
              <w:instrText xml:space="preserve"> PAGEREF _Toc49251303 \h </w:instrText>
            </w:r>
            <w:r w:rsidR="00AF440D">
              <w:rPr>
                <w:noProof/>
                <w:webHidden/>
              </w:rPr>
            </w:r>
            <w:r w:rsidR="00AF440D">
              <w:rPr>
                <w:noProof/>
                <w:webHidden/>
              </w:rPr>
              <w:fldChar w:fldCharType="separate"/>
            </w:r>
            <w:r w:rsidR="00AF440D">
              <w:rPr>
                <w:noProof/>
                <w:webHidden/>
              </w:rPr>
              <w:t>10</w:t>
            </w:r>
            <w:r w:rsidR="00AF440D">
              <w:rPr>
                <w:noProof/>
                <w:webHidden/>
              </w:rPr>
              <w:fldChar w:fldCharType="end"/>
            </w:r>
          </w:hyperlink>
        </w:p>
        <w:p w14:paraId="4987B3D4" w14:textId="1A99E8BB" w:rsidR="0055784C" w:rsidRDefault="00CC218F" w:rsidP="0055784C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  <w:p w14:paraId="239C2DDB" w14:textId="6F9F3380" w:rsidR="00860B98" w:rsidRDefault="00F94DA2" w:rsidP="0055784C"/>
      </w:sdtContent>
    </w:sdt>
    <w:p w14:paraId="69BEA6CF" w14:textId="77777777" w:rsidR="0016774F" w:rsidRDefault="0016774F" w:rsidP="00B3658F">
      <w:pPr>
        <w:pStyle w:val="Heading2"/>
      </w:pPr>
    </w:p>
    <w:p w14:paraId="64063CF5" w14:textId="77777777" w:rsidR="00611587" w:rsidRDefault="00611587" w:rsidP="00B3658F">
      <w:pPr>
        <w:pStyle w:val="Heading2"/>
      </w:pPr>
    </w:p>
    <w:p w14:paraId="423D93EC" w14:textId="77777777" w:rsidR="00611587" w:rsidRDefault="00611587" w:rsidP="00B3658F">
      <w:pPr>
        <w:pStyle w:val="Heading2"/>
      </w:pPr>
    </w:p>
    <w:p w14:paraId="46463AE1" w14:textId="77777777" w:rsidR="00611587" w:rsidRDefault="00611587" w:rsidP="00B3658F">
      <w:pPr>
        <w:pStyle w:val="Heading2"/>
      </w:pPr>
    </w:p>
    <w:p w14:paraId="3104D0E1" w14:textId="77777777" w:rsidR="00611587" w:rsidRDefault="00611587" w:rsidP="00B3658F">
      <w:pPr>
        <w:pStyle w:val="Heading2"/>
      </w:pPr>
    </w:p>
    <w:p w14:paraId="1B4A8636" w14:textId="77777777" w:rsidR="00611587" w:rsidRDefault="00611587" w:rsidP="00B3658F">
      <w:pPr>
        <w:pStyle w:val="Heading2"/>
      </w:pPr>
    </w:p>
    <w:p w14:paraId="782251FE" w14:textId="77777777" w:rsidR="00611587" w:rsidRDefault="00611587" w:rsidP="00B3658F">
      <w:pPr>
        <w:pStyle w:val="Heading2"/>
      </w:pPr>
    </w:p>
    <w:p w14:paraId="2A6B503E" w14:textId="77777777" w:rsidR="00611587" w:rsidRDefault="00611587" w:rsidP="00B3658F">
      <w:pPr>
        <w:pStyle w:val="Heading2"/>
      </w:pPr>
    </w:p>
    <w:p w14:paraId="706E6C62" w14:textId="77777777" w:rsidR="00611587" w:rsidRDefault="00611587" w:rsidP="00B3658F">
      <w:pPr>
        <w:pStyle w:val="Heading2"/>
      </w:pPr>
    </w:p>
    <w:p w14:paraId="6CC07C54" w14:textId="77777777" w:rsidR="00611587" w:rsidRDefault="00611587" w:rsidP="00B3658F">
      <w:pPr>
        <w:pStyle w:val="Heading2"/>
      </w:pPr>
    </w:p>
    <w:p w14:paraId="3E96CA5C" w14:textId="185273A2" w:rsidR="00611587" w:rsidRDefault="00611587" w:rsidP="00B3658F">
      <w:pPr>
        <w:pStyle w:val="Heading2"/>
      </w:pPr>
    </w:p>
    <w:p w14:paraId="2366BD94" w14:textId="37839EFF" w:rsidR="00611587" w:rsidRDefault="00611587" w:rsidP="00611587"/>
    <w:p w14:paraId="4F777A5F" w14:textId="77777777" w:rsidR="00611587" w:rsidRPr="00611587" w:rsidRDefault="00611587" w:rsidP="00611587"/>
    <w:p w14:paraId="120FF476" w14:textId="77777777" w:rsidR="00611587" w:rsidRPr="00412906" w:rsidRDefault="00611587" w:rsidP="00B3658F">
      <w:pPr>
        <w:pStyle w:val="Heading2"/>
        <w:rPr>
          <w:b/>
          <w:bCs/>
        </w:rPr>
      </w:pPr>
    </w:p>
    <w:p w14:paraId="2B1B37B6" w14:textId="32E3CC6C" w:rsidR="00B3658F" w:rsidRPr="00412906" w:rsidRDefault="00B3658F" w:rsidP="00B3658F">
      <w:pPr>
        <w:pStyle w:val="Heading2"/>
        <w:rPr>
          <w:b/>
          <w:bCs/>
        </w:rPr>
      </w:pPr>
      <w:bookmarkStart w:id="0" w:name="_Toc49251296"/>
      <w:r w:rsidRPr="00412906">
        <w:rPr>
          <w:b/>
          <w:bCs/>
        </w:rPr>
        <w:t>Introduction</w:t>
      </w:r>
      <w:bookmarkEnd w:id="0"/>
      <w:r w:rsidR="000C5D0A" w:rsidRPr="00412906">
        <w:rPr>
          <w:b/>
          <w:bCs/>
        </w:rPr>
        <w:t xml:space="preserve"> </w:t>
      </w:r>
    </w:p>
    <w:p w14:paraId="6C0AD43D" w14:textId="18CF441C" w:rsidR="00C74E6E" w:rsidRPr="00CB3D67" w:rsidRDefault="00AE1BD2" w:rsidP="00CB3D67">
      <w:pPr>
        <w:rPr>
          <w:rFonts w:ascii="Helvetica" w:eastAsia="Times New Roman" w:hAnsi="Helvetica" w:cs="Times New Roman"/>
          <w:lang w:eastAsia="en-GB"/>
        </w:rPr>
      </w:pPr>
      <w:r w:rsidRPr="00CB3D67">
        <w:t>Developmental Psychology</w:t>
      </w:r>
      <w:r w:rsidR="000C5D0A" w:rsidRPr="00CB3D67">
        <w:t xml:space="preserve"> is a study of human </w:t>
      </w:r>
      <w:r w:rsidR="00F92AE1" w:rsidRPr="00CB3D67">
        <w:t>thinking, feeling</w:t>
      </w:r>
      <w:r w:rsidR="000C5D0A" w:rsidRPr="00CB3D67">
        <w:t xml:space="preserve"> and</w:t>
      </w:r>
      <w:r w:rsidR="00F92AE1" w:rsidRPr="00CB3D67">
        <w:t xml:space="preserve"> behaviour</w:t>
      </w:r>
      <w:r w:rsidR="000C5D0A" w:rsidRPr="00CB3D67">
        <w:t xml:space="preserve"> changes in the length of time for which a person lives. It includes physical, cognitive, social, intellectual, perceptual, personality and emotion</w:t>
      </w:r>
      <w:r w:rsidR="00495C8C">
        <w:t xml:space="preserve"> progress.</w:t>
      </w:r>
      <w:r w:rsidR="000C5D0A" w:rsidRPr="00CB3D67">
        <w:t xml:space="preserve"> The fundamental study of developmental Psychology is to understand how human learn, </w:t>
      </w:r>
      <w:r w:rsidR="00F92AE1" w:rsidRPr="00CB3D67">
        <w:t>mature,</w:t>
      </w:r>
      <w:r w:rsidR="000C5D0A" w:rsidRPr="00CB3D67">
        <w:t xml:space="preserve"> and adapt at the different </w:t>
      </w:r>
      <w:r w:rsidR="003E4E04" w:rsidRPr="00CB3D67">
        <w:t xml:space="preserve">stages of their lifespans. </w:t>
      </w:r>
      <w:sdt>
        <w:sdtPr>
          <w:rPr>
            <w:rFonts w:ascii="Helvetica" w:eastAsia="Times New Roman" w:hAnsi="Helvetica" w:cs="Times New Roman"/>
            <w:lang w:eastAsia="en-GB"/>
          </w:rPr>
          <w:id w:val="1539233232"/>
          <w:citation/>
        </w:sdtPr>
        <w:sdtEndPr/>
        <w:sdtContent>
          <w:r w:rsidRPr="00CB3D67">
            <w:rPr>
              <w:rFonts w:ascii="Helvetica" w:eastAsia="Times New Roman" w:hAnsi="Helvetica" w:cs="Times New Roman"/>
              <w:lang w:eastAsia="en-GB"/>
            </w:rPr>
            <w:fldChar w:fldCharType="begin"/>
          </w:r>
          <w:r w:rsidRPr="00CB3D67">
            <w:rPr>
              <w:rFonts w:ascii="Helvetica" w:eastAsia="Times New Roman" w:hAnsi="Helvetica" w:cs="Times New Roman"/>
              <w:lang w:eastAsia="en-GB"/>
            </w:rPr>
            <w:instrText xml:space="preserve"> CITATION www206 \l 2057 </w:instrText>
          </w:r>
          <w:r w:rsidRPr="00CB3D67">
            <w:rPr>
              <w:rFonts w:ascii="Helvetica" w:eastAsia="Times New Roman" w:hAnsi="Helvetica" w:cs="Times New Roman"/>
              <w:lang w:eastAsia="en-GB"/>
            </w:rPr>
            <w:fldChar w:fldCharType="separate"/>
          </w:r>
          <w:r w:rsidR="00205EC4" w:rsidRPr="00205EC4">
            <w:rPr>
              <w:rFonts w:ascii="Helvetica" w:eastAsia="Times New Roman" w:hAnsi="Helvetica" w:cs="Times New Roman"/>
              <w:noProof/>
              <w:lang w:eastAsia="en-GB"/>
            </w:rPr>
            <w:t>(Anon., 2020)</w:t>
          </w:r>
          <w:r w:rsidRPr="00CB3D67">
            <w:rPr>
              <w:rFonts w:ascii="Helvetica" w:eastAsia="Times New Roman" w:hAnsi="Helvetica" w:cs="Times New Roman"/>
              <w:lang w:eastAsia="en-GB"/>
            </w:rPr>
            <w:fldChar w:fldCharType="end"/>
          </w:r>
        </w:sdtContent>
      </w:sdt>
    </w:p>
    <w:p w14:paraId="1C5E6F76" w14:textId="08AE502F" w:rsidR="00F92AE1" w:rsidRDefault="00D2652C" w:rsidP="00CB3D67">
      <w:pPr>
        <w:rPr>
          <w:rFonts w:eastAsia="Times New Roman" w:cs="Arial"/>
          <w:lang w:eastAsia="en-GB"/>
        </w:rPr>
      </w:pPr>
      <w:r w:rsidRPr="00CB3D67">
        <w:rPr>
          <w:rFonts w:cs="Arial"/>
        </w:rPr>
        <w:t>There are many</w:t>
      </w:r>
      <w:r w:rsidR="00CB3D67" w:rsidRPr="00CB3D67">
        <w:rPr>
          <w:rFonts w:cs="Arial"/>
        </w:rPr>
        <w:t xml:space="preserve"> psychological</w:t>
      </w:r>
      <w:r w:rsidRPr="00CB3D67">
        <w:rPr>
          <w:rFonts w:cs="Arial"/>
        </w:rPr>
        <w:t xml:space="preserve"> </w:t>
      </w:r>
      <w:r w:rsidR="00CB3D67" w:rsidRPr="00CB3D67">
        <w:rPr>
          <w:rFonts w:cs="Arial"/>
        </w:rPr>
        <w:t xml:space="preserve">theory </w:t>
      </w:r>
      <w:r w:rsidRPr="00CB3D67">
        <w:rPr>
          <w:rFonts w:cs="Arial"/>
        </w:rPr>
        <w:t xml:space="preserve"> </w:t>
      </w:r>
      <w:r w:rsidR="00CB3D67" w:rsidRPr="00CB3D67">
        <w:rPr>
          <w:rFonts w:cs="Arial"/>
        </w:rPr>
        <w:t>such as Piaget’s Cognitive developmental theory , Kohlberg’s Moral development,</w:t>
      </w:r>
      <w:r w:rsidR="00CB3D67" w:rsidRPr="00CB3D67">
        <w:rPr>
          <w:rFonts w:ascii="Times" w:eastAsia="Times New Roman" w:hAnsi="Times" w:cs="Times"/>
          <w:lang w:eastAsia="en-GB"/>
        </w:rPr>
        <w:t xml:space="preserve"> </w:t>
      </w:r>
      <w:bookmarkStart w:id="1" w:name="_Hlk47261307"/>
      <w:r w:rsidR="00CB3D67" w:rsidRPr="00CB3D67">
        <w:rPr>
          <w:rFonts w:eastAsia="Times New Roman" w:cs="Arial"/>
          <w:lang w:eastAsia="en-GB"/>
        </w:rPr>
        <w:t>Sigmund Freud's </w:t>
      </w:r>
      <w:hyperlink r:id="rId6" w:history="1">
        <w:r w:rsidR="00CB3D67" w:rsidRPr="00CB3D67">
          <w:rPr>
            <w:rFonts w:eastAsia="Times New Roman" w:cs="Arial"/>
            <w:lang w:eastAsia="en-GB"/>
          </w:rPr>
          <w:t>psychosexual theory</w:t>
        </w:r>
      </w:hyperlink>
      <w:r w:rsidR="00CB3D67" w:rsidRPr="00CB3D67">
        <w:rPr>
          <w:rFonts w:eastAsia="Times New Roman" w:cs="Arial"/>
          <w:lang w:eastAsia="en-GB"/>
        </w:rPr>
        <w:t> and Erik Erikson's </w:t>
      </w:r>
      <w:hyperlink r:id="rId7" w:history="1">
        <w:r w:rsidR="00CB3D67" w:rsidRPr="00CB3D67">
          <w:rPr>
            <w:rFonts w:eastAsia="Times New Roman" w:cs="Arial"/>
            <w:lang w:eastAsia="en-GB"/>
          </w:rPr>
          <w:t>psychosocial theory</w:t>
        </w:r>
      </w:hyperlink>
      <w:bookmarkEnd w:id="1"/>
      <w:r w:rsidR="00810C57">
        <w:rPr>
          <w:rFonts w:eastAsia="Times New Roman" w:cs="Arial"/>
          <w:lang w:eastAsia="en-GB"/>
        </w:rPr>
        <w:t>.</w:t>
      </w:r>
    </w:p>
    <w:p w14:paraId="2B398E2B" w14:textId="00551C70" w:rsidR="00DC6CB8" w:rsidRPr="00CB3D67" w:rsidRDefault="00F95339" w:rsidP="00DC6CB8">
      <w:pPr>
        <w:rPr>
          <w:rFonts w:cs="Arial"/>
        </w:rPr>
      </w:pPr>
      <w:r>
        <w:rPr>
          <w:rFonts w:eastAsia="Times New Roman" w:cs="Arial"/>
          <w:lang w:eastAsia="en-GB"/>
        </w:rPr>
        <w:t xml:space="preserve">The following academic essay will discuss the infancy stage of the lifespan of </w:t>
      </w:r>
      <w:r w:rsidRPr="00CB3D67">
        <w:rPr>
          <w:rFonts w:eastAsia="Times New Roman" w:cs="Arial"/>
          <w:lang w:eastAsia="en-GB"/>
        </w:rPr>
        <w:t>Sigmund Freud's </w:t>
      </w:r>
      <w:hyperlink r:id="rId8" w:history="1">
        <w:r w:rsidRPr="00CB3D67">
          <w:rPr>
            <w:rFonts w:eastAsia="Times New Roman" w:cs="Arial"/>
            <w:lang w:eastAsia="en-GB"/>
          </w:rPr>
          <w:t>psychosexual theory</w:t>
        </w:r>
      </w:hyperlink>
      <w:r w:rsidRPr="00CB3D67">
        <w:rPr>
          <w:rFonts w:eastAsia="Times New Roman" w:cs="Arial"/>
          <w:lang w:eastAsia="en-GB"/>
        </w:rPr>
        <w:t> and Erik Erikson's </w:t>
      </w:r>
      <w:hyperlink r:id="rId9" w:history="1">
        <w:r w:rsidRPr="00CB3D67">
          <w:rPr>
            <w:rFonts w:eastAsia="Times New Roman" w:cs="Arial"/>
            <w:lang w:eastAsia="en-GB"/>
          </w:rPr>
          <w:t>psychosocial theory</w:t>
        </w:r>
      </w:hyperlink>
      <w:r w:rsidR="00DC6CB8">
        <w:rPr>
          <w:rFonts w:eastAsia="Times New Roman" w:cs="Arial"/>
          <w:lang w:eastAsia="en-GB"/>
        </w:rPr>
        <w:t>,</w:t>
      </w:r>
      <w:r w:rsidR="00D21A43">
        <w:rPr>
          <w:rFonts w:eastAsia="Times New Roman" w:cs="Arial"/>
          <w:lang w:eastAsia="en-GB"/>
        </w:rPr>
        <w:t xml:space="preserve"> </w:t>
      </w:r>
      <w:r w:rsidR="00D21A43">
        <w:rPr>
          <w:rFonts w:cs="Arial"/>
        </w:rPr>
        <w:t>t</w:t>
      </w:r>
      <w:r w:rsidR="00DC6CB8" w:rsidRPr="00CB3D67">
        <w:rPr>
          <w:rFonts w:cs="Arial"/>
        </w:rPr>
        <w:t xml:space="preserve">he three major dimensions </w:t>
      </w:r>
      <w:bookmarkStart w:id="2" w:name="_Hlk48116594"/>
      <w:r w:rsidR="00D21A43">
        <w:rPr>
          <w:rFonts w:cs="Arial"/>
        </w:rPr>
        <w:t xml:space="preserve">which are </w:t>
      </w:r>
      <w:r w:rsidR="00DC6CB8">
        <w:rPr>
          <w:rFonts w:cs="Arial"/>
        </w:rPr>
        <w:t>Human cognition, emotions, and behaviour patterns</w:t>
      </w:r>
      <w:bookmarkEnd w:id="2"/>
      <w:r w:rsidR="00DC6CB8">
        <w:rPr>
          <w:rFonts w:cs="Arial"/>
        </w:rPr>
        <w:t>.</w:t>
      </w:r>
      <w:r w:rsidR="00D21A43">
        <w:rPr>
          <w:rFonts w:cs="Arial"/>
        </w:rPr>
        <w:t xml:space="preserve"> At the final part it will show three researchers about psychology in healthy and social care.</w:t>
      </w:r>
    </w:p>
    <w:p w14:paraId="59774A84" w14:textId="5A0FDBEA" w:rsidR="00C2388F" w:rsidRPr="00C2388F" w:rsidRDefault="00C2388F" w:rsidP="00CB3D67">
      <w:pPr>
        <w:rPr>
          <w:rFonts w:cs="Arial"/>
          <w:color w:val="FF0000"/>
        </w:rPr>
      </w:pPr>
    </w:p>
    <w:p w14:paraId="5B008595" w14:textId="4D289398" w:rsidR="00F92AE1" w:rsidRPr="00412906" w:rsidRDefault="00990698" w:rsidP="00990698">
      <w:pPr>
        <w:pStyle w:val="Heading2"/>
        <w:rPr>
          <w:b/>
          <w:bCs/>
        </w:rPr>
      </w:pPr>
      <w:bookmarkStart w:id="3" w:name="_Toc49251297"/>
      <w:r w:rsidRPr="00412906">
        <w:rPr>
          <w:b/>
          <w:bCs/>
        </w:rPr>
        <w:t>Infancy stage of the psychology development</w:t>
      </w:r>
      <w:bookmarkEnd w:id="3"/>
    </w:p>
    <w:p w14:paraId="13743CDB" w14:textId="3E17E66E" w:rsidR="00592A4C" w:rsidRPr="003B664E" w:rsidRDefault="00093829" w:rsidP="00592A4C">
      <w:pPr>
        <w:rPr>
          <w:lang w:eastAsia="en-GB"/>
        </w:rPr>
      </w:pPr>
      <w:r w:rsidRPr="0016774F">
        <w:rPr>
          <w:lang w:eastAsia="en-GB"/>
        </w:rPr>
        <w:t>S</w:t>
      </w:r>
      <w:r w:rsidR="00B124BD" w:rsidRPr="0016774F">
        <w:rPr>
          <w:lang w:eastAsia="en-GB"/>
        </w:rPr>
        <w:t xml:space="preserve">ince the mid-20th century </w:t>
      </w:r>
      <w:r w:rsidRPr="0016774F">
        <w:rPr>
          <w:lang w:eastAsia="en-GB"/>
        </w:rPr>
        <w:t>infancy and </w:t>
      </w:r>
      <w:hyperlink r:id="rId10" w:history="1">
        <w:r w:rsidRPr="0016774F">
          <w:rPr>
            <w:rStyle w:val="Hyperlink"/>
            <w:color w:val="auto"/>
            <w:u w:val="none"/>
            <w:lang w:eastAsia="en-GB"/>
          </w:rPr>
          <w:t>adulthood</w:t>
        </w:r>
      </w:hyperlink>
      <w:r w:rsidRPr="0016774F">
        <w:rPr>
          <w:rStyle w:val="Hyperlink"/>
          <w:color w:val="auto"/>
          <w:u w:val="none"/>
          <w:lang w:eastAsia="en-GB"/>
        </w:rPr>
        <w:t xml:space="preserve"> have </w:t>
      </w:r>
      <w:r w:rsidR="00B124BD" w:rsidRPr="0016774F">
        <w:rPr>
          <w:lang w:eastAsia="en-GB"/>
        </w:rPr>
        <w:t xml:space="preserve">been learned </w:t>
      </w:r>
      <w:r w:rsidRPr="0016774F">
        <w:rPr>
          <w:lang w:eastAsia="en-GB"/>
        </w:rPr>
        <w:t>much</w:t>
      </w:r>
      <w:r w:rsidR="00B124BD" w:rsidRPr="0016774F">
        <w:rPr>
          <w:lang w:eastAsia="en-GB"/>
        </w:rPr>
        <w:t xml:space="preserve">. </w:t>
      </w:r>
      <w:r w:rsidRPr="0016774F">
        <w:rPr>
          <w:lang w:eastAsia="en-GB"/>
        </w:rPr>
        <w:t>The infancy is from birth to four years old</w:t>
      </w:r>
      <w:r w:rsidR="00B37E35">
        <w:rPr>
          <w:lang w:eastAsia="en-GB"/>
        </w:rPr>
        <w:t xml:space="preserve"> period.</w:t>
      </w:r>
      <w:r w:rsidR="00B90FE6" w:rsidRPr="0016774F">
        <w:rPr>
          <w:lang w:eastAsia="en-GB"/>
        </w:rPr>
        <w:t xml:space="preserve"> About 18 months of age</w:t>
      </w:r>
      <w:r w:rsidR="00B90FE6">
        <w:rPr>
          <w:lang w:eastAsia="en-GB"/>
        </w:rPr>
        <w:t xml:space="preserve">, the child images mentally certain things and outcomes to solve physical problems. They would not try through </w:t>
      </w:r>
      <w:r w:rsidR="00B124BD" w:rsidRPr="00B124BD">
        <w:rPr>
          <w:lang w:eastAsia="en-GB"/>
        </w:rPr>
        <w:t>simple trial-and-error experimentation.</w:t>
      </w:r>
      <w:r w:rsidR="00C62F53" w:rsidRPr="00C62F53">
        <w:rPr>
          <w:lang w:eastAsia="en-GB"/>
        </w:rPr>
        <w:t xml:space="preserve"> </w:t>
      </w:r>
      <w:r w:rsidR="00C62F53">
        <w:rPr>
          <w:lang w:eastAsia="en-GB"/>
        </w:rPr>
        <w:t>F</w:t>
      </w:r>
      <w:r w:rsidR="00C62F53" w:rsidRPr="0016774F">
        <w:rPr>
          <w:lang w:eastAsia="en-GB"/>
        </w:rPr>
        <w:t>rom infancy through </w:t>
      </w:r>
      <w:hyperlink r:id="rId11" w:history="1">
        <w:r w:rsidR="00C62F53" w:rsidRPr="0016774F">
          <w:rPr>
            <w:rStyle w:val="Hyperlink"/>
            <w:color w:val="auto"/>
            <w:u w:val="none"/>
            <w:lang w:eastAsia="en-GB"/>
          </w:rPr>
          <w:t>old age</w:t>
        </w:r>
      </w:hyperlink>
      <w:r w:rsidR="00C62F53" w:rsidRPr="0016774F">
        <w:rPr>
          <w:lang w:eastAsia="en-GB"/>
        </w:rPr>
        <w:t xml:space="preserve"> </w:t>
      </w:r>
      <w:r w:rsidR="00B37E35">
        <w:rPr>
          <w:lang w:eastAsia="en-GB"/>
        </w:rPr>
        <w:t>,</w:t>
      </w:r>
      <w:r w:rsidR="00C62F53" w:rsidRPr="0016774F">
        <w:rPr>
          <w:lang w:eastAsia="en-GB"/>
        </w:rPr>
        <w:t> </w:t>
      </w:r>
      <w:r w:rsidR="00B37E35">
        <w:t>cognition</w:t>
      </w:r>
      <w:r w:rsidR="00C62F53" w:rsidRPr="0016774F">
        <w:rPr>
          <w:lang w:eastAsia="en-GB"/>
        </w:rPr>
        <w:t>, emotion, </w:t>
      </w:r>
      <w:r w:rsidR="00B37E35">
        <w:rPr>
          <w:lang w:eastAsia="en-GB"/>
        </w:rPr>
        <w:t>intellect</w:t>
      </w:r>
      <w:r w:rsidR="00C62F53" w:rsidRPr="0016774F">
        <w:rPr>
          <w:lang w:eastAsia="en-GB"/>
        </w:rPr>
        <w:t xml:space="preserve">, and social </w:t>
      </w:r>
      <w:r w:rsidR="00B37E35">
        <w:rPr>
          <w:lang w:eastAsia="en-GB"/>
        </w:rPr>
        <w:t>abilities are action.</w:t>
      </w:r>
      <w:sdt>
        <w:sdtPr>
          <w:rPr>
            <w:lang w:eastAsia="en-GB"/>
          </w:rPr>
          <w:id w:val="1482967984"/>
          <w:citation/>
        </w:sdtPr>
        <w:sdtEndPr/>
        <w:sdtContent>
          <w:r w:rsidR="00B124BD">
            <w:rPr>
              <w:lang w:eastAsia="en-GB"/>
            </w:rPr>
            <w:fldChar w:fldCharType="begin"/>
          </w:r>
          <w:r w:rsidR="00B124BD">
            <w:rPr>
              <w:lang w:eastAsia="en-GB"/>
            </w:rPr>
            <w:instrText xml:space="preserve"> CITATION Enc20 \l 2057 </w:instrText>
          </w:r>
          <w:r w:rsidR="00B124BD">
            <w:rPr>
              <w:lang w:eastAsia="en-GB"/>
            </w:rPr>
            <w:fldChar w:fldCharType="separate"/>
          </w:r>
          <w:r w:rsidR="00B124BD">
            <w:rPr>
              <w:noProof/>
              <w:lang w:eastAsia="en-GB"/>
            </w:rPr>
            <w:t xml:space="preserve"> </w:t>
          </w:r>
          <w:r w:rsidR="00B124BD" w:rsidRPr="00B124BD">
            <w:rPr>
              <w:noProof/>
              <w:lang w:eastAsia="en-GB"/>
            </w:rPr>
            <w:t>(editors, 2020)</w:t>
          </w:r>
          <w:r w:rsidR="00B124BD">
            <w:rPr>
              <w:lang w:eastAsia="en-GB"/>
            </w:rPr>
            <w:fldChar w:fldCharType="end"/>
          </w:r>
        </w:sdtContent>
      </w:sdt>
    </w:p>
    <w:p w14:paraId="0A05F62E" w14:textId="41FEFDB8" w:rsidR="00592A4C" w:rsidRPr="00F761AD" w:rsidRDefault="00592A4C" w:rsidP="001F6672">
      <w:pPr>
        <w:rPr>
          <w:rFonts w:eastAsia="Times New Roman" w:cs="Arial"/>
          <w:color w:val="121212"/>
          <w:szCs w:val="24"/>
          <w:lang w:eastAsia="en-GB"/>
        </w:rPr>
      </w:pPr>
      <w:r w:rsidRPr="00CD7908">
        <w:rPr>
          <w:rFonts w:eastAsia="Times New Roman" w:cs="Arial"/>
          <w:color w:val="121212"/>
          <w:szCs w:val="24"/>
          <w:lang w:eastAsia="en-GB"/>
        </w:rPr>
        <w:t>Developmental psychology explain</w:t>
      </w:r>
      <w:r w:rsidR="00C62F53">
        <w:rPr>
          <w:rFonts w:eastAsia="Times New Roman" w:cs="Arial"/>
          <w:color w:val="121212"/>
          <w:szCs w:val="24"/>
          <w:lang w:eastAsia="en-GB"/>
        </w:rPr>
        <w:t>s</w:t>
      </w:r>
      <w:r w:rsidRPr="00CD7908">
        <w:rPr>
          <w:rFonts w:eastAsia="Times New Roman" w:cs="Arial"/>
          <w:color w:val="121212"/>
          <w:szCs w:val="24"/>
          <w:lang w:eastAsia="en-GB"/>
        </w:rPr>
        <w:t xml:space="preserve"> growth, </w:t>
      </w:r>
      <w:r w:rsidR="00CC45C8">
        <w:rPr>
          <w:rFonts w:eastAsia="Times New Roman" w:cs="Arial"/>
          <w:color w:val="121212"/>
          <w:szCs w:val="24"/>
          <w:lang w:eastAsia="en-GB"/>
        </w:rPr>
        <w:t>transformation,</w:t>
      </w:r>
      <w:r w:rsidRPr="00CD7908">
        <w:rPr>
          <w:rFonts w:eastAsia="Times New Roman" w:cs="Arial"/>
          <w:color w:val="121212"/>
          <w:szCs w:val="24"/>
          <w:lang w:eastAsia="en-GB"/>
        </w:rPr>
        <w:t xml:space="preserve"> and con</w:t>
      </w:r>
      <w:r w:rsidR="00B37E35">
        <w:rPr>
          <w:rFonts w:eastAsia="Times New Roman" w:cs="Arial"/>
          <w:color w:val="121212"/>
          <w:szCs w:val="24"/>
          <w:lang w:eastAsia="en-GB"/>
        </w:rPr>
        <w:t xml:space="preserve">formity </w:t>
      </w:r>
      <w:r w:rsidRPr="00CD7908">
        <w:rPr>
          <w:rFonts w:eastAsia="Times New Roman" w:cs="Arial"/>
          <w:color w:val="121212"/>
          <w:szCs w:val="24"/>
          <w:lang w:eastAsia="en-GB"/>
        </w:rPr>
        <w:t>though the lifespan</w:t>
      </w:r>
      <w:r w:rsidR="00C62F53">
        <w:rPr>
          <w:rFonts w:eastAsia="Times New Roman" w:cs="Arial"/>
          <w:color w:val="121212"/>
          <w:szCs w:val="24"/>
          <w:lang w:eastAsia="en-GB"/>
        </w:rPr>
        <w:t xml:space="preserve"> in a scientific approach</w:t>
      </w:r>
      <w:r w:rsidRPr="00CD7908">
        <w:rPr>
          <w:rFonts w:eastAsia="Times New Roman" w:cs="Arial"/>
          <w:color w:val="121212"/>
          <w:szCs w:val="24"/>
          <w:lang w:eastAsia="en-GB"/>
        </w:rPr>
        <w:t>.</w:t>
      </w:r>
      <w:r w:rsidR="00C62F53">
        <w:rPr>
          <w:rFonts w:eastAsia="Times New Roman" w:cs="Arial"/>
          <w:color w:val="121212"/>
          <w:szCs w:val="24"/>
          <w:lang w:eastAsia="en-GB"/>
        </w:rPr>
        <w:t xml:space="preserve"> It is about the</w:t>
      </w:r>
      <w:r w:rsidRPr="00CD7908">
        <w:rPr>
          <w:rFonts w:eastAsia="Times New Roman" w:cs="Arial"/>
          <w:color w:val="121212"/>
          <w:szCs w:val="24"/>
          <w:lang w:eastAsia="en-GB"/>
        </w:rPr>
        <w:t xml:space="preserve"> thinking, feeling, and behaviour change throughout a person’s life.</w:t>
      </w:r>
      <w:r w:rsidR="00AF440D">
        <w:rPr>
          <w:rFonts w:eastAsia="Times New Roman" w:cs="Arial"/>
          <w:color w:val="121212"/>
          <w:szCs w:val="24"/>
          <w:lang w:eastAsia="en-GB"/>
        </w:rPr>
        <w:t xml:space="preserve"> </w:t>
      </w:r>
      <w:r w:rsidR="00C62F53">
        <w:rPr>
          <w:rFonts w:eastAsia="Times New Roman" w:cs="Arial"/>
          <w:color w:val="121212"/>
          <w:szCs w:val="24"/>
          <w:lang w:eastAsia="en-GB"/>
        </w:rPr>
        <w:t>The childhood development is the most significant proportion of the theories because most changes occurs</w:t>
      </w:r>
      <w:r w:rsidRPr="00CD7908">
        <w:rPr>
          <w:rFonts w:eastAsia="Times New Roman" w:cs="Arial"/>
          <w:color w:val="121212"/>
          <w:szCs w:val="24"/>
          <w:lang w:eastAsia="en-GB"/>
        </w:rPr>
        <w:t>.</w:t>
      </w:r>
      <w:sdt>
        <w:sdtPr>
          <w:rPr>
            <w:rFonts w:eastAsia="Times New Roman" w:cs="Arial"/>
            <w:color w:val="121212"/>
            <w:szCs w:val="24"/>
            <w:lang w:eastAsia="en-GB"/>
          </w:rPr>
          <w:id w:val="-2077506481"/>
          <w:citation/>
        </w:sdtPr>
        <w:sdtEndPr/>
        <w:sdtContent>
          <w:r>
            <w:rPr>
              <w:rFonts w:eastAsia="Times New Roman" w:cs="Arial"/>
              <w:color w:val="121212"/>
              <w:szCs w:val="24"/>
              <w:lang w:eastAsia="en-GB"/>
            </w:rPr>
            <w:fldChar w:fldCharType="begin"/>
          </w:r>
          <w:r>
            <w:rPr>
              <w:rFonts w:eastAsia="Times New Roman" w:cs="Arial"/>
              <w:color w:val="121212"/>
              <w:szCs w:val="24"/>
              <w:lang w:eastAsia="en-GB"/>
            </w:rPr>
            <w:instrText xml:space="preserve"> CITATION Sau17 \l 2057 </w:instrText>
          </w:r>
          <w:r>
            <w:rPr>
              <w:rFonts w:eastAsia="Times New Roman" w:cs="Arial"/>
              <w:color w:val="121212"/>
              <w:szCs w:val="24"/>
              <w:lang w:eastAsia="en-GB"/>
            </w:rPr>
            <w:fldChar w:fldCharType="separate"/>
          </w:r>
          <w:r>
            <w:rPr>
              <w:rFonts w:eastAsia="Times New Roman" w:cs="Arial"/>
              <w:noProof/>
              <w:color w:val="121212"/>
              <w:szCs w:val="24"/>
              <w:lang w:eastAsia="en-GB"/>
            </w:rPr>
            <w:t xml:space="preserve"> </w:t>
          </w:r>
          <w:r w:rsidRPr="00CD7908">
            <w:rPr>
              <w:rFonts w:eastAsia="Times New Roman" w:cs="Arial"/>
              <w:noProof/>
              <w:color w:val="121212"/>
              <w:szCs w:val="24"/>
              <w:lang w:eastAsia="en-GB"/>
            </w:rPr>
            <w:t>(Saul McLeod, 2017)</w:t>
          </w:r>
          <w:r>
            <w:rPr>
              <w:rFonts w:eastAsia="Times New Roman" w:cs="Arial"/>
              <w:color w:val="121212"/>
              <w:szCs w:val="24"/>
              <w:lang w:eastAsia="en-GB"/>
            </w:rPr>
            <w:fldChar w:fldCharType="end"/>
          </w:r>
        </w:sdtContent>
      </w:sdt>
    </w:p>
    <w:p w14:paraId="4D0482F5" w14:textId="5136983F" w:rsidR="00532F2B" w:rsidRPr="001406D6" w:rsidRDefault="00532F2B" w:rsidP="00F761AD">
      <w:pPr>
        <w:rPr>
          <w:lang w:eastAsia="en-GB"/>
        </w:rPr>
      </w:pPr>
      <w:r w:rsidRPr="001406D6">
        <w:rPr>
          <w:lang w:eastAsia="en-GB"/>
        </w:rPr>
        <w:t>The two theories of development</w:t>
      </w:r>
      <w:r w:rsidR="00B37E35">
        <w:rPr>
          <w:lang w:eastAsia="en-GB"/>
        </w:rPr>
        <w:t xml:space="preserve"> which are going to studying in the infancy stage </w:t>
      </w:r>
      <w:r w:rsidR="00B37E35" w:rsidRPr="001406D6">
        <w:rPr>
          <w:lang w:eastAsia="en-GB"/>
        </w:rPr>
        <w:t>focus</w:t>
      </w:r>
      <w:r w:rsidRPr="001406D6">
        <w:rPr>
          <w:lang w:eastAsia="en-GB"/>
        </w:rPr>
        <w:t xml:space="preserve"> on the importance of experiences</w:t>
      </w:r>
      <w:r w:rsidR="00B37E35">
        <w:rPr>
          <w:lang w:eastAsia="en-GB"/>
        </w:rPr>
        <w:t xml:space="preserve"> in the early stage.</w:t>
      </w:r>
      <w:r w:rsidRPr="001406D6">
        <w:rPr>
          <w:lang w:eastAsia="en-GB"/>
        </w:rPr>
        <w:t xml:space="preserve"> </w:t>
      </w:r>
      <w:r w:rsidR="00B37E35">
        <w:rPr>
          <w:lang w:eastAsia="en-GB"/>
        </w:rPr>
        <w:t>T</w:t>
      </w:r>
      <w:r w:rsidRPr="001406D6">
        <w:rPr>
          <w:lang w:eastAsia="en-GB"/>
        </w:rPr>
        <w:t>he importance of feeding</w:t>
      </w:r>
      <w:r w:rsidR="00B37E35">
        <w:rPr>
          <w:lang w:eastAsia="en-GB"/>
        </w:rPr>
        <w:t xml:space="preserve"> is </w:t>
      </w:r>
      <w:r w:rsidR="00CC45C8">
        <w:rPr>
          <w:lang w:eastAsia="en-GB"/>
        </w:rPr>
        <w:t xml:space="preserve">major focusing of </w:t>
      </w:r>
      <w:r w:rsidR="00532F18">
        <w:rPr>
          <w:lang w:eastAsia="en-GB"/>
        </w:rPr>
        <w:t xml:space="preserve">Freud </w:t>
      </w:r>
      <w:r w:rsidR="00532F18" w:rsidRPr="001406D6">
        <w:rPr>
          <w:lang w:eastAsia="en-GB"/>
        </w:rPr>
        <w:t>while</w:t>
      </w:r>
      <w:r w:rsidRPr="001406D6">
        <w:rPr>
          <w:lang w:eastAsia="en-GB"/>
        </w:rPr>
        <w:t xml:space="preserve"> </w:t>
      </w:r>
      <w:r w:rsidR="009F2A88" w:rsidRPr="001406D6">
        <w:rPr>
          <w:lang w:eastAsia="en-GB"/>
        </w:rPr>
        <w:t xml:space="preserve">Erikson </w:t>
      </w:r>
      <w:r w:rsidR="009F2A88">
        <w:rPr>
          <w:lang w:eastAsia="en-GB"/>
        </w:rPr>
        <w:t>interests</w:t>
      </w:r>
      <w:r w:rsidR="00CC45C8">
        <w:rPr>
          <w:lang w:eastAsia="en-GB"/>
        </w:rPr>
        <w:t xml:space="preserve">  more about the </w:t>
      </w:r>
      <w:r w:rsidRPr="001406D6">
        <w:rPr>
          <w:lang w:eastAsia="en-GB"/>
        </w:rPr>
        <w:t xml:space="preserve"> </w:t>
      </w:r>
      <w:r w:rsidR="00CC45C8">
        <w:rPr>
          <w:lang w:eastAsia="en-GB"/>
        </w:rPr>
        <w:t xml:space="preserve">reactions  from </w:t>
      </w:r>
      <w:r w:rsidRPr="001406D6">
        <w:rPr>
          <w:lang w:eastAsia="en-GB"/>
        </w:rPr>
        <w:t xml:space="preserve"> caretakers  to </w:t>
      </w:r>
      <w:r w:rsidR="009F2A88">
        <w:rPr>
          <w:lang w:eastAsia="en-GB"/>
        </w:rPr>
        <w:t xml:space="preserve">meet </w:t>
      </w:r>
      <w:r w:rsidRPr="001406D6">
        <w:rPr>
          <w:lang w:eastAsia="en-GB"/>
        </w:rPr>
        <w:t xml:space="preserve">a child's </w:t>
      </w:r>
      <w:r w:rsidR="009F2A88">
        <w:rPr>
          <w:lang w:eastAsia="en-GB"/>
        </w:rPr>
        <w:t>demands</w:t>
      </w:r>
      <w:r w:rsidRPr="001406D6">
        <w:rPr>
          <w:lang w:eastAsia="en-GB"/>
        </w:rPr>
        <w:t>.</w:t>
      </w:r>
    </w:p>
    <w:p w14:paraId="5892393E" w14:textId="5EFBC19C" w:rsidR="00C2388F" w:rsidRPr="00C2388F" w:rsidRDefault="00C2388F" w:rsidP="001F0E5B">
      <w:pPr>
        <w:ind w:left="0"/>
        <w:rPr>
          <w:color w:val="FF0000"/>
        </w:rPr>
      </w:pPr>
    </w:p>
    <w:p w14:paraId="2F4FC603" w14:textId="07258DF5" w:rsidR="00F609C1" w:rsidRPr="00412906" w:rsidRDefault="00F609C1" w:rsidP="006F5AFB">
      <w:pPr>
        <w:pStyle w:val="Heading2"/>
        <w:rPr>
          <w:b/>
          <w:bCs/>
        </w:rPr>
      </w:pPr>
      <w:bookmarkStart w:id="4" w:name="_Toc49251298"/>
      <w:r w:rsidRPr="00412906">
        <w:rPr>
          <w:b/>
          <w:bCs/>
        </w:rPr>
        <w:t xml:space="preserve">Freud's </w:t>
      </w:r>
      <w:r w:rsidR="009D7011" w:rsidRPr="00412906">
        <w:rPr>
          <w:b/>
          <w:bCs/>
        </w:rPr>
        <w:t xml:space="preserve">infancy stage of </w:t>
      </w:r>
      <w:r w:rsidRPr="00412906">
        <w:rPr>
          <w:b/>
          <w:bCs/>
        </w:rPr>
        <w:t>Psychosexual Stages of Development</w:t>
      </w:r>
      <w:bookmarkEnd w:id="4"/>
    </w:p>
    <w:p w14:paraId="20F604B5" w14:textId="51C87E28" w:rsidR="00C2388F" w:rsidRPr="00C2388F" w:rsidRDefault="00C2388F" w:rsidP="00C2388F">
      <w:pPr>
        <w:rPr>
          <w:color w:val="FF0000"/>
        </w:rPr>
      </w:pPr>
    </w:p>
    <w:p w14:paraId="271F36EA" w14:textId="3DB7E7B0" w:rsidR="00B4021C" w:rsidRDefault="00B4021C" w:rsidP="00B4021C">
      <w:r w:rsidRPr="00E60BE2">
        <w:rPr>
          <w:rFonts w:ascii="Cambria" w:hAnsi="Cambria"/>
          <w:noProof/>
          <w:color w:val="565656"/>
          <w:sz w:val="21"/>
          <w:szCs w:val="21"/>
          <w:lang w:eastAsia="en-GB"/>
        </w:rPr>
        <w:lastRenderedPageBreak/>
        <w:drawing>
          <wp:inline distT="0" distB="0" distL="0" distR="0" wp14:anchorId="22329B37" wp14:editId="0A796087">
            <wp:extent cx="2659380" cy="3329940"/>
            <wp:effectExtent l="0" t="0" r="7620" b="3810"/>
            <wp:docPr id="2" name="Picture 2" descr="Sigmund Freu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igmund Freu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B2F76" w14:textId="1340A8C0" w:rsidR="00AA529C" w:rsidRDefault="00B4021C" w:rsidP="00F761AD">
      <w:pPr>
        <w:rPr>
          <w:lang w:eastAsia="en-GB"/>
        </w:rPr>
      </w:pPr>
      <w:r>
        <w:t>Sigmund Freud (</w:t>
      </w:r>
      <w:r w:rsidR="00AA529C">
        <w:t xml:space="preserve">1856-1939) was </w:t>
      </w:r>
      <w:r w:rsidR="00CC45C8">
        <w:t xml:space="preserve">a doctor born in </w:t>
      </w:r>
      <w:r w:rsidR="00AA529C">
        <w:t>Viennese.  He</w:t>
      </w:r>
      <w:r w:rsidR="00AA529C" w:rsidRPr="00AA529C">
        <w:rPr>
          <w:lang w:eastAsia="en-GB"/>
        </w:rPr>
        <w:t xml:space="preserve"> </w:t>
      </w:r>
      <w:r w:rsidR="00AA529C" w:rsidRPr="005D283C">
        <w:rPr>
          <w:lang w:eastAsia="en-GB"/>
        </w:rPr>
        <w:t>concerned with</w:t>
      </w:r>
      <w:r w:rsidR="00AA529C">
        <w:rPr>
          <w:lang w:eastAsia="en-GB"/>
        </w:rPr>
        <w:t xml:space="preserve"> how personality and behaviour were influenced with </w:t>
      </w:r>
      <w:r w:rsidR="00CC45C8">
        <w:rPr>
          <w:lang w:eastAsia="en-GB"/>
        </w:rPr>
        <w:t>how</w:t>
      </w:r>
      <w:r w:rsidR="00AA529C">
        <w:rPr>
          <w:lang w:eastAsia="en-GB"/>
        </w:rPr>
        <w:t xml:space="preserve"> parents </w:t>
      </w:r>
      <w:r w:rsidR="00CC45C8">
        <w:rPr>
          <w:lang w:eastAsia="en-GB"/>
        </w:rPr>
        <w:t xml:space="preserve">handle </w:t>
      </w:r>
      <w:r w:rsidR="00AA529C">
        <w:rPr>
          <w:lang w:eastAsia="en-GB"/>
        </w:rPr>
        <w:t xml:space="preserve">children’s basic sexual and aggressive desires. In his view, children passed different stages of sexual development </w:t>
      </w:r>
      <w:r w:rsidR="003B28F6">
        <w:rPr>
          <w:lang w:eastAsia="en-GB"/>
        </w:rPr>
        <w:t xml:space="preserve">named </w:t>
      </w:r>
      <w:r w:rsidR="00AA529C">
        <w:rPr>
          <w:lang w:eastAsia="en-GB"/>
        </w:rPr>
        <w:t>Oral, Phallic, Latency, and Genital .</w:t>
      </w:r>
      <w:sdt>
        <w:sdtPr>
          <w:rPr>
            <w:lang w:eastAsia="en-GB"/>
          </w:rPr>
          <w:id w:val="-1345939408"/>
          <w:citation/>
        </w:sdtPr>
        <w:sdtEndPr/>
        <w:sdtContent>
          <w:r w:rsidR="00AA529C">
            <w:rPr>
              <w:lang w:eastAsia="en-GB"/>
            </w:rPr>
            <w:fldChar w:fldCharType="begin"/>
          </w:r>
          <w:r w:rsidR="00AA529C">
            <w:rPr>
              <w:lang w:eastAsia="en-GB"/>
            </w:rPr>
            <w:instrText xml:space="preserve"> CITATION Ang20 \l 2057 </w:instrText>
          </w:r>
          <w:r w:rsidR="00AA529C">
            <w:rPr>
              <w:lang w:eastAsia="en-GB"/>
            </w:rPr>
            <w:fldChar w:fldCharType="separate"/>
          </w:r>
          <w:r w:rsidR="00205EC4">
            <w:rPr>
              <w:noProof/>
              <w:lang w:eastAsia="en-GB"/>
            </w:rPr>
            <w:t xml:space="preserve"> </w:t>
          </w:r>
          <w:r w:rsidR="00205EC4" w:rsidRPr="00205EC4">
            <w:rPr>
              <w:noProof/>
              <w:lang w:eastAsia="en-GB"/>
            </w:rPr>
            <w:t>(Oswalt, 2020)</w:t>
          </w:r>
          <w:r w:rsidR="00AA529C">
            <w:rPr>
              <w:lang w:eastAsia="en-GB"/>
            </w:rPr>
            <w:fldChar w:fldCharType="end"/>
          </w:r>
        </w:sdtContent>
      </w:sdt>
      <w:r w:rsidR="00AA529C">
        <w:rPr>
          <w:lang w:eastAsia="en-GB"/>
        </w:rPr>
        <w:t xml:space="preserve"> </w:t>
      </w:r>
    </w:p>
    <w:p w14:paraId="0B9BBE72" w14:textId="743D9407" w:rsidR="001A1DA4" w:rsidRDefault="001A1DA4" w:rsidP="00F761AD">
      <w:pPr>
        <w:rPr>
          <w:lang w:eastAsia="en-GB"/>
        </w:rPr>
      </w:pPr>
      <w:r w:rsidRPr="005D283C">
        <w:rPr>
          <w:lang w:eastAsia="en-GB"/>
        </w:rPr>
        <w:t>Freud's psychosexual stages or Freud's sexual theory</w:t>
      </w:r>
      <w:r w:rsidR="00CB300D">
        <w:rPr>
          <w:lang w:eastAsia="en-GB"/>
        </w:rPr>
        <w:t xml:space="preserve"> are well-known in Freudian stages of development and are fundamental concepts of Freudian thinking.</w:t>
      </w:r>
      <w:r w:rsidRPr="005D283C">
        <w:rPr>
          <w:lang w:eastAsia="en-GB"/>
        </w:rPr>
        <w:t xml:space="preserve"> </w:t>
      </w:r>
      <w:r w:rsidR="00CB300D">
        <w:rPr>
          <w:lang w:eastAsia="en-GB"/>
        </w:rPr>
        <w:t>Below is his theory of infancy stage of psychological development.</w:t>
      </w:r>
      <w:sdt>
        <w:sdtPr>
          <w:rPr>
            <w:lang w:eastAsia="en-GB"/>
          </w:rPr>
          <w:id w:val="-788658572"/>
          <w:citation/>
        </w:sdtPr>
        <w:sdtEndPr/>
        <w:sdtContent>
          <w:r w:rsidR="008F7013">
            <w:rPr>
              <w:lang w:eastAsia="en-GB"/>
            </w:rPr>
            <w:fldChar w:fldCharType="begin"/>
          </w:r>
          <w:r w:rsidR="008F7013">
            <w:rPr>
              <w:lang w:eastAsia="en-GB"/>
            </w:rPr>
            <w:instrText xml:space="preserve"> CITATION Sau17 \l 2057 </w:instrText>
          </w:r>
          <w:r w:rsidR="008F7013">
            <w:rPr>
              <w:lang w:eastAsia="en-GB"/>
            </w:rPr>
            <w:fldChar w:fldCharType="separate"/>
          </w:r>
          <w:r w:rsidR="008F7013">
            <w:rPr>
              <w:noProof/>
              <w:lang w:eastAsia="en-GB"/>
            </w:rPr>
            <w:t xml:space="preserve"> </w:t>
          </w:r>
          <w:r w:rsidR="008F7013" w:rsidRPr="008F7013">
            <w:rPr>
              <w:noProof/>
              <w:lang w:eastAsia="en-GB"/>
            </w:rPr>
            <w:t>(Saul McLeod, 2017)</w:t>
          </w:r>
          <w:r w:rsidR="008F7013">
            <w:rPr>
              <w:lang w:eastAsia="en-GB"/>
            </w:rPr>
            <w:fldChar w:fldCharType="end"/>
          </w:r>
        </w:sdtContent>
      </w:sdt>
    </w:p>
    <w:p w14:paraId="21B6DD54" w14:textId="77777777" w:rsidR="00A65BA5" w:rsidRPr="00412906" w:rsidRDefault="007B1D9B" w:rsidP="00A65BA5">
      <w:pPr>
        <w:rPr>
          <w:rFonts w:cs="Arial"/>
          <w:b/>
          <w:bCs/>
          <w:szCs w:val="24"/>
          <w:lang w:eastAsia="en-GB"/>
        </w:rPr>
      </w:pPr>
      <w:r w:rsidRPr="00412906">
        <w:rPr>
          <w:rFonts w:cs="Arial"/>
          <w:b/>
          <w:bCs/>
          <w:szCs w:val="24"/>
          <w:lang w:eastAsia="en-GB"/>
        </w:rPr>
        <w:t xml:space="preserve">1, </w:t>
      </w:r>
      <w:r w:rsidR="005D08B9" w:rsidRPr="00412906">
        <w:rPr>
          <w:rFonts w:cs="Arial"/>
          <w:b/>
          <w:bCs/>
          <w:szCs w:val="24"/>
          <w:lang w:eastAsia="en-GB"/>
        </w:rPr>
        <w:t>Oral Stage</w:t>
      </w:r>
      <w:r w:rsidRPr="00412906">
        <w:rPr>
          <w:rFonts w:cs="Arial"/>
          <w:b/>
          <w:bCs/>
          <w:szCs w:val="24"/>
          <w:lang w:eastAsia="en-GB"/>
        </w:rPr>
        <w:t xml:space="preserve"> </w:t>
      </w:r>
      <w:r w:rsidRPr="00412906">
        <w:rPr>
          <w:b/>
          <w:bCs/>
          <w:lang w:eastAsia="en-GB"/>
        </w:rPr>
        <w:t>(Birth to 1 year)</w:t>
      </w:r>
      <w:r w:rsidR="005D08B9" w:rsidRPr="00412906">
        <w:rPr>
          <w:rFonts w:cs="Arial"/>
          <w:b/>
          <w:bCs/>
          <w:szCs w:val="24"/>
          <w:lang w:eastAsia="en-GB"/>
        </w:rPr>
        <w:t xml:space="preserve"> </w:t>
      </w:r>
    </w:p>
    <w:p w14:paraId="708D4FF6" w14:textId="02E0E5C9" w:rsidR="00346DE4" w:rsidRPr="00A65BA5" w:rsidRDefault="00C62F53" w:rsidP="00A65BA5">
      <w:pPr>
        <w:rPr>
          <w:rFonts w:cs="Arial"/>
          <w:szCs w:val="24"/>
          <w:lang w:eastAsia="en-GB"/>
        </w:rPr>
      </w:pPr>
      <w:r>
        <w:rPr>
          <w:rFonts w:cs="Arial"/>
          <w:szCs w:val="24"/>
          <w:lang w:eastAsia="en-GB"/>
        </w:rPr>
        <w:t>F</w:t>
      </w:r>
      <w:r w:rsidR="005D08B9" w:rsidRPr="001406D6">
        <w:rPr>
          <w:rFonts w:cs="Arial"/>
          <w:szCs w:val="24"/>
          <w:lang w:eastAsia="en-GB"/>
        </w:rPr>
        <w:t>eeding, crying,</w:t>
      </w:r>
      <w:r w:rsidR="00CC45C8" w:rsidRPr="00CC45C8">
        <w:rPr>
          <w:rFonts w:cs="Arial"/>
          <w:szCs w:val="24"/>
          <w:lang w:eastAsia="en-GB"/>
        </w:rPr>
        <w:t xml:space="preserve"> </w:t>
      </w:r>
      <w:r w:rsidR="00CC45C8" w:rsidRPr="001406D6">
        <w:rPr>
          <w:rFonts w:cs="Arial"/>
          <w:szCs w:val="24"/>
          <w:lang w:eastAsia="en-GB"/>
        </w:rPr>
        <w:t>thumb-sucking, teething</w:t>
      </w:r>
      <w:r w:rsidR="005D08B9" w:rsidRPr="001406D6">
        <w:rPr>
          <w:rFonts w:cs="Arial"/>
          <w:szCs w:val="24"/>
          <w:lang w:eastAsia="en-GB"/>
        </w:rPr>
        <w:t xml:space="preserve">, biting, </w:t>
      </w:r>
      <w:r w:rsidR="00CC45C8">
        <w:rPr>
          <w:rFonts w:cs="Arial"/>
          <w:szCs w:val="24"/>
          <w:lang w:eastAsia="en-GB"/>
        </w:rPr>
        <w:t>clothing</w:t>
      </w:r>
      <w:r>
        <w:rPr>
          <w:rFonts w:cs="Arial"/>
          <w:szCs w:val="24"/>
          <w:lang w:eastAsia="en-GB"/>
        </w:rPr>
        <w:t xml:space="preserve"> is the first stage </w:t>
      </w:r>
      <w:r w:rsidR="00B35C9E">
        <w:rPr>
          <w:rFonts w:cs="Arial"/>
          <w:szCs w:val="24"/>
          <w:lang w:eastAsia="en-GB"/>
        </w:rPr>
        <w:t xml:space="preserve">of </w:t>
      </w:r>
      <w:r w:rsidR="00B35C9E" w:rsidRPr="001406D6">
        <w:rPr>
          <w:rFonts w:cs="Arial"/>
          <w:szCs w:val="24"/>
          <w:lang w:eastAsia="en-GB"/>
        </w:rPr>
        <w:t>psychosexual</w:t>
      </w:r>
      <w:r w:rsidRPr="001406D6">
        <w:rPr>
          <w:rFonts w:cs="Arial"/>
          <w:szCs w:val="24"/>
          <w:lang w:eastAsia="en-GB"/>
        </w:rPr>
        <w:t xml:space="preserve"> </w:t>
      </w:r>
      <w:r w:rsidR="00532F18" w:rsidRPr="001406D6">
        <w:rPr>
          <w:rFonts w:cs="Arial"/>
          <w:szCs w:val="24"/>
          <w:lang w:eastAsia="en-GB"/>
        </w:rPr>
        <w:t>development. Centre</w:t>
      </w:r>
      <w:r w:rsidR="00CB300D">
        <w:rPr>
          <w:rFonts w:cs="Arial"/>
          <w:szCs w:val="24"/>
          <w:lang w:eastAsia="en-GB"/>
        </w:rPr>
        <w:t xml:space="preserve"> of all experience </w:t>
      </w:r>
      <w:r w:rsidR="00A65BA5">
        <w:rPr>
          <w:rFonts w:cs="Arial"/>
          <w:szCs w:val="24"/>
          <w:lang w:eastAsia="en-GB"/>
        </w:rPr>
        <w:t xml:space="preserve">and primary source of pleasure </w:t>
      </w:r>
      <w:r w:rsidR="00CB300D">
        <w:rPr>
          <w:rFonts w:cs="Arial"/>
          <w:szCs w:val="24"/>
          <w:lang w:eastAsia="en-GB"/>
        </w:rPr>
        <w:t>are</w:t>
      </w:r>
      <w:r w:rsidR="005D08B9" w:rsidRPr="001406D6">
        <w:rPr>
          <w:rFonts w:cs="Arial"/>
          <w:szCs w:val="24"/>
          <w:lang w:eastAsia="en-GB"/>
        </w:rPr>
        <w:t xml:space="preserve"> the mouth and the breast</w:t>
      </w:r>
      <w:r w:rsidR="00CB300D">
        <w:rPr>
          <w:rFonts w:cs="Arial"/>
          <w:szCs w:val="24"/>
          <w:lang w:eastAsia="en-GB"/>
        </w:rPr>
        <w:t>.</w:t>
      </w:r>
      <w:r w:rsidR="008F7013">
        <w:rPr>
          <w:rFonts w:cs="Arial"/>
          <w:szCs w:val="24"/>
          <w:lang w:eastAsia="en-GB"/>
        </w:rPr>
        <w:t xml:space="preserve"> The attachments to mum </w:t>
      </w:r>
      <w:r w:rsidR="00A65BA5">
        <w:rPr>
          <w:rFonts w:cs="Arial"/>
          <w:szCs w:val="24"/>
          <w:lang w:eastAsia="en-GB"/>
        </w:rPr>
        <w:t>are</w:t>
      </w:r>
      <w:r w:rsidR="008F7013">
        <w:rPr>
          <w:rFonts w:cs="Arial"/>
          <w:szCs w:val="24"/>
          <w:lang w:eastAsia="en-GB"/>
        </w:rPr>
        <w:t xml:space="preserve"> the actual experiences of the infant.</w:t>
      </w:r>
      <w:r w:rsidR="008F7013" w:rsidRPr="008F7013">
        <w:rPr>
          <w:rFonts w:cs="Arial"/>
          <w:lang w:eastAsia="en-GB"/>
        </w:rPr>
        <w:t xml:space="preserve"> </w:t>
      </w:r>
      <w:r w:rsidR="008F7013" w:rsidRPr="00F56C3A">
        <w:rPr>
          <w:rFonts w:cs="Arial"/>
          <w:lang w:eastAsia="en-GB"/>
        </w:rPr>
        <w:t>In the first stage of personality development</w:t>
      </w:r>
      <w:r w:rsidR="008F7013">
        <w:rPr>
          <w:rFonts w:cs="Arial"/>
          <w:lang w:eastAsia="en-GB"/>
        </w:rPr>
        <w:t xml:space="preserve">, baby’s mouth cantered with the libido. </w:t>
      </w:r>
      <w:r w:rsidR="00A65BA5">
        <w:rPr>
          <w:rFonts w:cs="Arial"/>
          <w:lang w:eastAsia="en-GB"/>
        </w:rPr>
        <w:t>To</w:t>
      </w:r>
      <w:r w:rsidR="008F7013">
        <w:rPr>
          <w:rFonts w:cs="Arial"/>
          <w:lang w:eastAsia="en-GB"/>
        </w:rPr>
        <w:t xml:space="preserve"> satisfy the libido, baby put</w:t>
      </w:r>
      <w:r>
        <w:rPr>
          <w:rFonts w:cs="Arial"/>
          <w:lang w:eastAsia="en-GB"/>
        </w:rPr>
        <w:t xml:space="preserve"> </w:t>
      </w:r>
      <w:r w:rsidR="008F7013">
        <w:rPr>
          <w:rFonts w:cs="Arial"/>
          <w:lang w:eastAsia="en-GB"/>
        </w:rPr>
        <w:t>all sorts of things in its mouth.</w:t>
      </w:r>
      <w:r w:rsidR="008F7013">
        <w:rPr>
          <w:rFonts w:cs="Arial"/>
          <w:szCs w:val="24"/>
          <w:lang w:eastAsia="en-GB"/>
        </w:rPr>
        <w:t xml:space="preserve"> </w:t>
      </w:r>
      <w:r>
        <w:rPr>
          <w:rFonts w:cs="Arial"/>
          <w:szCs w:val="24"/>
          <w:lang w:eastAsia="en-GB"/>
        </w:rPr>
        <w:t xml:space="preserve"> </w:t>
      </w:r>
      <w:sdt>
        <w:sdtPr>
          <w:rPr>
            <w:rFonts w:cs="Arial"/>
            <w:szCs w:val="24"/>
            <w:lang w:eastAsia="en-GB"/>
          </w:rPr>
          <w:id w:val="820005247"/>
          <w:citation/>
        </w:sdtPr>
        <w:sdtEndPr/>
        <w:sdtContent>
          <w:r w:rsidR="00E561AC">
            <w:rPr>
              <w:rFonts w:cs="Arial"/>
              <w:szCs w:val="24"/>
              <w:lang w:eastAsia="en-GB"/>
            </w:rPr>
            <w:fldChar w:fldCharType="begin"/>
          </w:r>
          <w:r w:rsidR="00E561AC">
            <w:rPr>
              <w:rFonts w:cs="Arial"/>
              <w:szCs w:val="24"/>
              <w:lang w:eastAsia="en-GB"/>
            </w:rPr>
            <w:instrText xml:space="preserve"> CITATION Bus19 \l 2057 </w:instrText>
          </w:r>
          <w:r w:rsidR="00E561AC">
            <w:rPr>
              <w:rFonts w:cs="Arial"/>
              <w:szCs w:val="24"/>
              <w:lang w:eastAsia="en-GB"/>
            </w:rPr>
            <w:fldChar w:fldCharType="separate"/>
          </w:r>
          <w:r w:rsidR="00E561AC">
            <w:rPr>
              <w:rFonts w:cs="Arial"/>
              <w:noProof/>
              <w:szCs w:val="24"/>
              <w:lang w:eastAsia="en-GB"/>
            </w:rPr>
            <w:t xml:space="preserve"> </w:t>
          </w:r>
          <w:r w:rsidR="00E561AC" w:rsidRPr="00E561AC">
            <w:rPr>
              <w:rFonts w:cs="Arial"/>
              <w:noProof/>
              <w:szCs w:val="24"/>
              <w:lang w:eastAsia="en-GB"/>
            </w:rPr>
            <w:t>(Businessballs, 2019)</w:t>
          </w:r>
          <w:r w:rsidR="00E561AC">
            <w:rPr>
              <w:rFonts w:cs="Arial"/>
              <w:szCs w:val="24"/>
              <w:lang w:eastAsia="en-GB"/>
            </w:rPr>
            <w:fldChar w:fldCharType="end"/>
          </w:r>
        </w:sdtContent>
      </w:sdt>
    </w:p>
    <w:p w14:paraId="5982A559" w14:textId="77777777" w:rsidR="007B1D9B" w:rsidRDefault="007B1D9B" w:rsidP="00346DE4">
      <w:pPr>
        <w:rPr>
          <w:lang w:eastAsia="en-GB"/>
        </w:rPr>
      </w:pPr>
    </w:p>
    <w:p w14:paraId="22A6D59E" w14:textId="77777777" w:rsidR="00A65BA5" w:rsidRPr="00412906" w:rsidRDefault="007B1D9B" w:rsidP="00346DE4">
      <w:pPr>
        <w:rPr>
          <w:b/>
          <w:bCs/>
          <w:lang w:eastAsia="en-GB"/>
        </w:rPr>
      </w:pPr>
      <w:r w:rsidRPr="00412906">
        <w:rPr>
          <w:rFonts w:cs="Arial"/>
          <w:b/>
          <w:bCs/>
          <w:szCs w:val="24"/>
          <w:lang w:eastAsia="en-GB"/>
        </w:rPr>
        <w:t xml:space="preserve">2, </w:t>
      </w:r>
      <w:r w:rsidR="005D08B9" w:rsidRPr="00412906">
        <w:rPr>
          <w:rFonts w:cs="Arial"/>
          <w:b/>
          <w:bCs/>
          <w:szCs w:val="24"/>
          <w:lang w:eastAsia="en-GB"/>
        </w:rPr>
        <w:t xml:space="preserve">Anal Stage </w:t>
      </w:r>
      <w:r w:rsidRPr="00412906">
        <w:rPr>
          <w:b/>
          <w:bCs/>
          <w:lang w:eastAsia="en-GB"/>
        </w:rPr>
        <w:t>(1 to 3 years)</w:t>
      </w:r>
    </w:p>
    <w:p w14:paraId="1259F85D" w14:textId="37607981" w:rsidR="007B1D9B" w:rsidRDefault="00756946" w:rsidP="00F761AD">
      <w:pPr>
        <w:rPr>
          <w:lang w:eastAsia="en-GB"/>
        </w:rPr>
      </w:pPr>
      <w:r>
        <w:rPr>
          <w:lang w:eastAsia="en-GB"/>
        </w:rPr>
        <w:t>The anus is focused by the libido</w:t>
      </w:r>
      <w:r w:rsidR="00634DE8">
        <w:rPr>
          <w:lang w:eastAsia="en-GB"/>
        </w:rPr>
        <w:t xml:space="preserve"> in </w:t>
      </w:r>
      <w:r w:rsidR="00CC45C8">
        <w:rPr>
          <w:lang w:eastAsia="en-GB"/>
        </w:rPr>
        <w:t>the second</w:t>
      </w:r>
      <w:r w:rsidR="00634DE8" w:rsidRPr="001406D6">
        <w:rPr>
          <w:lang w:eastAsia="en-GB"/>
        </w:rPr>
        <w:t xml:space="preserve"> stage of psychosexual development</w:t>
      </w:r>
      <w:r w:rsidR="00634DE8">
        <w:rPr>
          <w:lang w:eastAsia="en-GB"/>
        </w:rPr>
        <w:t>.</w:t>
      </w:r>
      <w:r>
        <w:rPr>
          <w:lang w:eastAsia="en-GB"/>
        </w:rPr>
        <w:t xml:space="preserve"> </w:t>
      </w:r>
      <w:r w:rsidRPr="001406D6">
        <w:rPr>
          <w:lang w:eastAsia="en-GB"/>
        </w:rPr>
        <w:t xml:space="preserve">'holding on' or 'letting go' </w:t>
      </w:r>
      <w:r>
        <w:rPr>
          <w:lang w:eastAsia="en-GB"/>
        </w:rPr>
        <w:t xml:space="preserve">the pooh is all about in this stage. The great pleasure is from defecating. The child aware </w:t>
      </w:r>
      <w:r w:rsidR="00634DE8">
        <w:rPr>
          <w:lang w:eastAsia="en-GB"/>
        </w:rPr>
        <w:t xml:space="preserve">himself as </w:t>
      </w:r>
      <w:r>
        <w:rPr>
          <w:lang w:eastAsia="en-GB"/>
        </w:rPr>
        <w:t>a person which has their rights and wishes by demanding the outside world. It forms the early character.</w:t>
      </w:r>
      <w:r w:rsidR="00581022" w:rsidRPr="00581022">
        <w:rPr>
          <w:lang w:eastAsia="en-GB"/>
        </w:rPr>
        <w:t xml:space="preserve"> </w:t>
      </w:r>
      <w:r w:rsidR="00581022" w:rsidRPr="001406D6">
        <w:rPr>
          <w:lang w:eastAsia="en-GB"/>
        </w:rPr>
        <w:t>​</w:t>
      </w:r>
      <w:r w:rsidR="00581022" w:rsidRPr="001406D6">
        <w:rPr>
          <w:rFonts w:ascii="Tahoma" w:hAnsi="Tahoma" w:cs="Tahoma"/>
          <w:lang w:eastAsia="en-GB"/>
        </w:rPr>
        <w:t>﻿</w:t>
      </w:r>
      <w:r w:rsidR="00581022" w:rsidRPr="001406D6">
        <w:rPr>
          <w:lang w:eastAsia="en-GB"/>
        </w:rPr>
        <w:t xml:space="preserve"> In this stage, children </w:t>
      </w:r>
      <w:r w:rsidR="00581022">
        <w:rPr>
          <w:lang w:eastAsia="en-GB"/>
        </w:rPr>
        <w:t xml:space="preserve">control their bladder and bowel movements and </w:t>
      </w:r>
      <w:r w:rsidR="00581022" w:rsidRPr="001406D6">
        <w:rPr>
          <w:lang w:eastAsia="en-GB"/>
        </w:rPr>
        <w:t>gain a sense of mastery and competence</w:t>
      </w:r>
      <w:r w:rsidR="00CC45C8">
        <w:rPr>
          <w:lang w:eastAsia="en-GB"/>
        </w:rPr>
        <w:t xml:space="preserve"> which will lead to</w:t>
      </w:r>
      <w:r w:rsidR="00581022" w:rsidRPr="001406D6">
        <w:rPr>
          <w:lang w:eastAsia="en-GB"/>
        </w:rPr>
        <w:t xml:space="preserve"> </w:t>
      </w:r>
      <w:r w:rsidR="00CC45C8">
        <w:rPr>
          <w:lang w:eastAsia="en-GB"/>
        </w:rPr>
        <w:t xml:space="preserve">a </w:t>
      </w:r>
      <w:r w:rsidR="00581022" w:rsidRPr="001406D6">
        <w:rPr>
          <w:lang w:eastAsia="en-GB"/>
        </w:rPr>
        <w:t>sense of capability and productivity.</w:t>
      </w:r>
      <w:sdt>
        <w:sdtPr>
          <w:rPr>
            <w:lang w:eastAsia="en-GB"/>
          </w:rPr>
          <w:id w:val="-1304225114"/>
          <w:citation/>
        </w:sdtPr>
        <w:sdtEndPr/>
        <w:sdtContent>
          <w:r w:rsidR="00E561AC">
            <w:rPr>
              <w:lang w:eastAsia="en-GB"/>
            </w:rPr>
            <w:fldChar w:fldCharType="begin"/>
          </w:r>
          <w:r w:rsidR="00E561AC">
            <w:rPr>
              <w:lang w:eastAsia="en-GB"/>
            </w:rPr>
            <w:instrText xml:space="preserve"> CITATION Bus19 \l 2057 </w:instrText>
          </w:r>
          <w:r w:rsidR="00E561AC">
            <w:rPr>
              <w:lang w:eastAsia="en-GB"/>
            </w:rPr>
            <w:fldChar w:fldCharType="separate"/>
          </w:r>
          <w:r w:rsidR="00E561AC">
            <w:rPr>
              <w:noProof/>
              <w:lang w:eastAsia="en-GB"/>
            </w:rPr>
            <w:t xml:space="preserve"> </w:t>
          </w:r>
          <w:r w:rsidR="00E561AC" w:rsidRPr="00E561AC">
            <w:rPr>
              <w:noProof/>
              <w:lang w:eastAsia="en-GB"/>
            </w:rPr>
            <w:t>(Businessballs, 2019)</w:t>
          </w:r>
          <w:r w:rsidR="00E561AC">
            <w:rPr>
              <w:lang w:eastAsia="en-GB"/>
            </w:rPr>
            <w:fldChar w:fldCharType="end"/>
          </w:r>
        </w:sdtContent>
      </w:sdt>
    </w:p>
    <w:p w14:paraId="6AE11568" w14:textId="77777777" w:rsidR="002E5EF6" w:rsidRPr="00062AC2" w:rsidRDefault="002E5EF6" w:rsidP="00F761AD">
      <w:pPr>
        <w:rPr>
          <w:lang w:eastAsia="en-GB"/>
        </w:rPr>
      </w:pPr>
    </w:p>
    <w:p w14:paraId="78C5B4C6" w14:textId="705B2C13" w:rsidR="00DA7BF3" w:rsidRPr="00412906" w:rsidRDefault="007B1D9B" w:rsidP="007B1D9B">
      <w:pPr>
        <w:rPr>
          <w:rFonts w:cs="Arial"/>
          <w:b/>
          <w:bCs/>
          <w:szCs w:val="24"/>
          <w:lang w:eastAsia="en-GB"/>
        </w:rPr>
      </w:pPr>
      <w:r w:rsidRPr="00412906">
        <w:rPr>
          <w:rFonts w:cs="Arial"/>
          <w:b/>
          <w:bCs/>
          <w:szCs w:val="24"/>
          <w:lang w:eastAsia="en-GB"/>
        </w:rPr>
        <w:lastRenderedPageBreak/>
        <w:t xml:space="preserve">3, </w:t>
      </w:r>
      <w:r w:rsidR="005D08B9" w:rsidRPr="00412906">
        <w:rPr>
          <w:rFonts w:cs="Arial"/>
          <w:b/>
          <w:bCs/>
          <w:szCs w:val="24"/>
          <w:lang w:eastAsia="en-GB"/>
        </w:rPr>
        <w:t>Phallic Stage</w:t>
      </w:r>
      <w:r w:rsidR="00D6427A" w:rsidRPr="00412906">
        <w:rPr>
          <w:rFonts w:cs="Arial"/>
          <w:b/>
          <w:bCs/>
          <w:szCs w:val="24"/>
          <w:lang w:eastAsia="en-GB"/>
        </w:rPr>
        <w:t xml:space="preserve"> </w:t>
      </w:r>
      <w:r w:rsidRPr="00412906">
        <w:rPr>
          <w:b/>
          <w:bCs/>
          <w:lang w:eastAsia="en-GB"/>
        </w:rPr>
        <w:t>(3 to 6 years)</w:t>
      </w:r>
      <w:r w:rsidR="005D08B9" w:rsidRPr="00412906">
        <w:rPr>
          <w:rFonts w:cs="Arial"/>
          <w:b/>
          <w:bCs/>
          <w:szCs w:val="24"/>
          <w:lang w:eastAsia="en-GB"/>
        </w:rPr>
        <w:t xml:space="preserve"> </w:t>
      </w:r>
    </w:p>
    <w:p w14:paraId="74B6B901" w14:textId="6B989C73" w:rsidR="002E5EF6" w:rsidRPr="002E5EF6" w:rsidRDefault="002E5EF6" w:rsidP="002E5EF6">
      <w:pPr>
        <w:rPr>
          <w:rFonts w:cs="Arial"/>
          <w:szCs w:val="24"/>
          <w:bdr w:val="none" w:sz="0" w:space="0" w:color="auto" w:frame="1"/>
          <w:vertAlign w:val="superscript"/>
          <w:lang w:eastAsia="en-GB"/>
        </w:rPr>
      </w:pPr>
      <w:r w:rsidRPr="001406D6">
        <w:rPr>
          <w:rFonts w:cs="Arial"/>
          <w:szCs w:val="24"/>
          <w:bdr w:val="none" w:sz="0" w:space="0" w:color="auto" w:frame="1"/>
          <w:lang w:eastAsia="en-GB"/>
        </w:rPr>
        <w:t xml:space="preserve">In this stage, </w:t>
      </w:r>
      <w:r w:rsidR="003B28F6">
        <w:rPr>
          <w:rFonts w:cs="Arial"/>
          <w:szCs w:val="24"/>
          <w:bdr w:val="none" w:sz="0" w:space="0" w:color="auto" w:frame="1"/>
          <w:lang w:eastAsia="en-GB"/>
        </w:rPr>
        <w:t>t</w:t>
      </w:r>
      <w:r w:rsidRPr="001406D6">
        <w:rPr>
          <w:rFonts w:cs="Arial"/>
          <w:szCs w:val="24"/>
          <w:bdr w:val="none" w:sz="0" w:space="0" w:color="auto" w:frame="1"/>
          <w:lang w:eastAsia="en-GB"/>
        </w:rPr>
        <w:t>he genitals</w:t>
      </w:r>
      <w:r w:rsidR="003B28F6">
        <w:rPr>
          <w:rFonts w:cs="Arial"/>
          <w:szCs w:val="24"/>
          <w:bdr w:val="none" w:sz="0" w:space="0" w:color="auto" w:frame="1"/>
          <w:lang w:eastAsia="en-GB"/>
        </w:rPr>
        <w:t xml:space="preserve"> will be concerned by the libido’s energy.</w:t>
      </w:r>
      <w:r w:rsidRPr="001406D6">
        <w:rPr>
          <w:rFonts w:cs="Arial"/>
          <w:szCs w:val="24"/>
          <w:bdr w:val="none" w:sz="0" w:space="0" w:color="auto" w:frame="1"/>
          <w:lang w:eastAsia="en-GB"/>
        </w:rPr>
        <w:t xml:space="preserve"> Children </w:t>
      </w:r>
      <w:r w:rsidR="00634DE8">
        <w:rPr>
          <w:rFonts w:cs="Arial"/>
          <w:szCs w:val="24"/>
          <w:bdr w:val="none" w:sz="0" w:space="0" w:color="auto" w:frame="1"/>
          <w:lang w:eastAsia="en-GB"/>
        </w:rPr>
        <w:t>noticed</w:t>
      </w:r>
      <w:r w:rsidRPr="001406D6">
        <w:rPr>
          <w:rFonts w:cs="Arial"/>
          <w:szCs w:val="24"/>
          <w:bdr w:val="none" w:sz="0" w:space="0" w:color="auto" w:frame="1"/>
          <w:lang w:eastAsia="en-GB"/>
        </w:rPr>
        <w:t xml:space="preserve"> their anatomical sex differences</w:t>
      </w:r>
      <w:r w:rsidR="00CC45C8">
        <w:rPr>
          <w:rFonts w:cs="Arial"/>
          <w:szCs w:val="24"/>
          <w:bdr w:val="none" w:sz="0" w:space="0" w:color="auto" w:frame="1"/>
          <w:lang w:eastAsia="en-GB"/>
        </w:rPr>
        <w:t xml:space="preserve">. The boys will </w:t>
      </w:r>
      <w:r w:rsidR="003B28F6">
        <w:rPr>
          <w:rFonts w:cs="Arial"/>
          <w:szCs w:val="24"/>
          <w:bdr w:val="none" w:sz="0" w:space="0" w:color="auto" w:frame="1"/>
          <w:lang w:eastAsia="en-GB"/>
        </w:rPr>
        <w:t>go through</w:t>
      </w:r>
      <w:r w:rsidR="00CC45C8">
        <w:rPr>
          <w:rFonts w:cs="Arial"/>
          <w:szCs w:val="24"/>
          <w:bdr w:val="none" w:sz="0" w:space="0" w:color="auto" w:frame="1"/>
          <w:lang w:eastAsia="en-GB"/>
        </w:rPr>
        <w:t xml:space="preserve"> the</w:t>
      </w:r>
      <w:r w:rsidRPr="00E956E1">
        <w:rPr>
          <w:rFonts w:cs="Arial"/>
          <w:szCs w:val="24"/>
          <w:bdr w:val="none" w:sz="0" w:space="0" w:color="auto" w:frame="1"/>
          <w:lang w:eastAsia="en-GB"/>
        </w:rPr>
        <w:t> </w:t>
      </w:r>
      <w:hyperlink r:id="rId13" w:history="1">
        <w:r w:rsidRPr="00E956E1">
          <w:rPr>
            <w:rFonts w:cs="Arial"/>
            <w:szCs w:val="24"/>
            <w:bdr w:val="none" w:sz="0" w:space="0" w:color="auto" w:frame="1"/>
            <w:lang w:eastAsia="en-GB"/>
          </w:rPr>
          <w:t>Oedipus complex</w:t>
        </w:r>
      </w:hyperlink>
      <w:r w:rsidRPr="001406D6">
        <w:rPr>
          <w:rFonts w:cs="Arial"/>
          <w:szCs w:val="24"/>
          <w:bdr w:val="none" w:sz="0" w:space="0" w:color="auto" w:frame="1"/>
          <w:lang w:eastAsia="en-GB"/>
        </w:rPr>
        <w:t> </w:t>
      </w:r>
      <w:r w:rsidR="003B28F6">
        <w:rPr>
          <w:rFonts w:cs="Arial"/>
          <w:szCs w:val="24"/>
          <w:bdr w:val="none" w:sz="0" w:space="0" w:color="auto" w:frame="1"/>
          <w:lang w:eastAsia="en-GB"/>
        </w:rPr>
        <w:t>while</w:t>
      </w:r>
      <w:r w:rsidR="00CC45C8">
        <w:rPr>
          <w:rFonts w:cs="Arial"/>
          <w:szCs w:val="24"/>
          <w:bdr w:val="none" w:sz="0" w:space="0" w:color="auto" w:frame="1"/>
          <w:lang w:eastAsia="en-GB"/>
        </w:rPr>
        <w:t xml:space="preserve"> the</w:t>
      </w:r>
      <w:r w:rsidRPr="001406D6">
        <w:rPr>
          <w:rFonts w:cs="Arial"/>
          <w:szCs w:val="24"/>
          <w:bdr w:val="none" w:sz="0" w:space="0" w:color="auto" w:frame="1"/>
          <w:lang w:eastAsia="en-GB"/>
        </w:rPr>
        <w:t xml:space="preserve"> girls </w:t>
      </w:r>
      <w:r w:rsidRPr="00E956E1">
        <w:rPr>
          <w:rFonts w:cs="Arial"/>
          <w:szCs w:val="24"/>
          <w:bdr w:val="none" w:sz="0" w:space="0" w:color="auto" w:frame="1"/>
          <w:lang w:eastAsia="en-GB"/>
        </w:rPr>
        <w:t>the </w:t>
      </w:r>
      <w:hyperlink r:id="rId14" w:history="1">
        <w:r w:rsidRPr="00E956E1">
          <w:rPr>
            <w:rFonts w:cs="Arial"/>
            <w:szCs w:val="24"/>
            <w:bdr w:val="none" w:sz="0" w:space="0" w:color="auto" w:frame="1"/>
            <w:lang w:eastAsia="en-GB"/>
          </w:rPr>
          <w:t>Electra complex</w:t>
        </w:r>
      </w:hyperlink>
      <w:r w:rsidRPr="001406D6">
        <w:rPr>
          <w:rFonts w:cs="Arial"/>
          <w:szCs w:val="24"/>
          <w:bdr w:val="none" w:sz="0" w:space="0" w:color="auto" w:frame="1"/>
          <w:lang w:eastAsia="en-GB"/>
        </w:rPr>
        <w:t>.</w:t>
      </w:r>
      <w:sdt>
        <w:sdtPr>
          <w:rPr>
            <w:rFonts w:cs="Arial"/>
            <w:szCs w:val="24"/>
            <w:bdr w:val="none" w:sz="0" w:space="0" w:color="auto" w:frame="1"/>
            <w:lang w:eastAsia="en-GB"/>
          </w:rPr>
          <w:id w:val="-1216888455"/>
          <w:citation/>
        </w:sdtPr>
        <w:sdtEndPr/>
        <w:sdtContent>
          <w:r w:rsidRPr="001406D6">
            <w:rPr>
              <w:rFonts w:cs="Arial"/>
              <w:szCs w:val="24"/>
              <w:bdr w:val="none" w:sz="0" w:space="0" w:color="auto" w:frame="1"/>
              <w:lang w:eastAsia="en-GB"/>
            </w:rPr>
            <w:fldChar w:fldCharType="begin"/>
          </w:r>
          <w:r w:rsidRPr="001406D6">
            <w:rPr>
              <w:rFonts w:cs="Arial"/>
              <w:szCs w:val="24"/>
              <w:bdr w:val="none" w:sz="0" w:space="0" w:color="auto" w:frame="1"/>
              <w:lang w:eastAsia="en-GB"/>
            </w:rPr>
            <w:instrText xml:space="preserve"> CITATION Ver20 \l 2057 </w:instrText>
          </w:r>
          <w:r w:rsidRPr="001406D6">
            <w:rPr>
              <w:rFonts w:cs="Arial"/>
              <w:szCs w:val="24"/>
              <w:bdr w:val="none" w:sz="0" w:space="0" w:color="auto" w:frame="1"/>
              <w:lang w:eastAsia="en-GB"/>
            </w:rPr>
            <w:fldChar w:fldCharType="separate"/>
          </w:r>
          <w:r>
            <w:rPr>
              <w:rFonts w:cs="Arial"/>
              <w:noProof/>
              <w:szCs w:val="24"/>
              <w:bdr w:val="none" w:sz="0" w:space="0" w:color="auto" w:frame="1"/>
              <w:lang w:eastAsia="en-GB"/>
            </w:rPr>
            <w:t xml:space="preserve"> </w:t>
          </w:r>
          <w:r w:rsidRPr="00205EC4">
            <w:rPr>
              <w:rFonts w:cs="Arial"/>
              <w:noProof/>
              <w:szCs w:val="24"/>
              <w:bdr w:val="none" w:sz="0" w:space="0" w:color="auto" w:frame="1"/>
              <w:lang w:eastAsia="en-GB"/>
            </w:rPr>
            <w:t>(Mind, 2020)</w:t>
          </w:r>
          <w:r w:rsidRPr="001406D6">
            <w:rPr>
              <w:rFonts w:cs="Arial"/>
              <w:szCs w:val="24"/>
              <w:bdr w:val="none" w:sz="0" w:space="0" w:color="auto" w:frame="1"/>
              <w:lang w:eastAsia="en-GB"/>
            </w:rPr>
            <w:fldChar w:fldCharType="end"/>
          </w:r>
        </w:sdtContent>
      </w:sdt>
    </w:p>
    <w:p w14:paraId="494F82DA" w14:textId="47662A9A" w:rsidR="00346DE4" w:rsidRPr="00412906" w:rsidRDefault="00634DE8" w:rsidP="00412906">
      <w:pPr>
        <w:rPr>
          <w:lang w:eastAsia="en-GB"/>
        </w:rPr>
      </w:pPr>
      <w:r>
        <w:rPr>
          <w:rFonts w:cs="Arial"/>
          <w:szCs w:val="24"/>
          <w:lang w:eastAsia="en-GB"/>
        </w:rPr>
        <w:t>T</w:t>
      </w:r>
      <w:r w:rsidR="005F404D">
        <w:rPr>
          <w:rFonts w:cs="Arial"/>
          <w:szCs w:val="24"/>
          <w:lang w:eastAsia="en-GB"/>
        </w:rPr>
        <w:t>he major focus in this third stage</w:t>
      </w:r>
      <w:r>
        <w:rPr>
          <w:rFonts w:cs="Arial"/>
          <w:szCs w:val="24"/>
          <w:lang w:eastAsia="en-GB"/>
        </w:rPr>
        <w:t xml:space="preserve"> is resolving reproductive</w:t>
      </w:r>
      <w:r w:rsidR="005F404D">
        <w:rPr>
          <w:rFonts w:cs="Arial"/>
          <w:szCs w:val="24"/>
          <w:lang w:eastAsia="en-GB"/>
        </w:rPr>
        <w:t>. In both sexes, the genitals and masturbation which are the new</w:t>
      </w:r>
      <w:r w:rsidR="00D6427A">
        <w:rPr>
          <w:rFonts w:cs="Arial"/>
          <w:szCs w:val="24"/>
          <w:lang w:eastAsia="en-GB"/>
        </w:rPr>
        <w:t xml:space="preserve"> source of pleasure </w:t>
      </w:r>
      <w:r w:rsidR="005F404D">
        <w:rPr>
          <w:rFonts w:cs="Arial"/>
          <w:szCs w:val="24"/>
          <w:lang w:eastAsia="en-GB"/>
        </w:rPr>
        <w:t xml:space="preserve">are becoming sensitive and </w:t>
      </w:r>
      <w:r w:rsidR="00D6427A">
        <w:rPr>
          <w:rFonts w:cs="Arial"/>
          <w:szCs w:val="24"/>
          <w:lang w:eastAsia="en-GB"/>
        </w:rPr>
        <w:t>concentrate.</w:t>
      </w:r>
      <w:r w:rsidR="00D6427A">
        <w:rPr>
          <w:lang w:eastAsia="en-GB"/>
        </w:rPr>
        <w:t xml:space="preserve"> </w:t>
      </w:r>
      <w:r>
        <w:rPr>
          <w:lang w:eastAsia="en-GB"/>
        </w:rPr>
        <w:t>T</w:t>
      </w:r>
      <w:r w:rsidR="00D6427A">
        <w:rPr>
          <w:lang w:eastAsia="en-GB"/>
        </w:rPr>
        <w:t>he confl</w:t>
      </w:r>
      <w:r w:rsidR="00D6427A">
        <w:rPr>
          <w:rFonts w:cs="Arial"/>
          <w:lang w:eastAsia="en-GB"/>
        </w:rPr>
        <w:t>ict</w:t>
      </w:r>
      <w:r>
        <w:rPr>
          <w:rFonts w:cs="Arial"/>
          <w:lang w:eastAsia="en-GB"/>
        </w:rPr>
        <w:t>ions</w:t>
      </w:r>
      <w:r w:rsidR="00D6427A">
        <w:rPr>
          <w:rFonts w:cs="Arial"/>
          <w:lang w:eastAsia="en-GB"/>
        </w:rPr>
        <w:t xml:space="preserve"> </w:t>
      </w:r>
      <w:r w:rsidR="00346DE4" w:rsidRPr="00F56C3A">
        <w:rPr>
          <w:rFonts w:cs="Arial"/>
          <w:lang w:eastAsia="en-GB"/>
        </w:rPr>
        <w:t xml:space="preserve">between erotic attraction, </w:t>
      </w:r>
      <w:r w:rsidR="005D61B4">
        <w:rPr>
          <w:rFonts w:cs="Arial"/>
          <w:lang w:eastAsia="en-GB"/>
        </w:rPr>
        <w:t>indignation</w:t>
      </w:r>
      <w:r w:rsidR="00346DE4" w:rsidRPr="00F56C3A">
        <w:rPr>
          <w:rFonts w:cs="Arial"/>
          <w:lang w:eastAsia="en-GB"/>
        </w:rPr>
        <w:t xml:space="preserve">, </w:t>
      </w:r>
      <w:r w:rsidR="005D61B4">
        <w:rPr>
          <w:rFonts w:cs="Arial"/>
          <w:lang w:eastAsia="en-GB"/>
        </w:rPr>
        <w:t>competition</w:t>
      </w:r>
      <w:r w:rsidR="00346DE4" w:rsidRPr="00F56C3A">
        <w:rPr>
          <w:rFonts w:cs="Arial"/>
          <w:lang w:eastAsia="en-GB"/>
        </w:rPr>
        <w:t xml:space="preserve">, </w:t>
      </w:r>
      <w:r w:rsidR="005D61B4">
        <w:rPr>
          <w:rFonts w:cs="Arial"/>
          <w:lang w:eastAsia="en-GB"/>
        </w:rPr>
        <w:t>envy</w:t>
      </w:r>
      <w:r w:rsidR="00D6427A" w:rsidRPr="00F56C3A">
        <w:rPr>
          <w:rFonts w:cs="Arial"/>
          <w:lang w:eastAsia="en-GB"/>
        </w:rPr>
        <w:t>,</w:t>
      </w:r>
      <w:r w:rsidR="00346DE4" w:rsidRPr="00F56C3A">
        <w:rPr>
          <w:rFonts w:cs="Arial"/>
          <w:lang w:eastAsia="en-GB"/>
        </w:rPr>
        <w:t xml:space="preserve"> and </w:t>
      </w:r>
      <w:r w:rsidR="005D61B4">
        <w:rPr>
          <w:rFonts w:cs="Arial"/>
          <w:lang w:eastAsia="en-GB"/>
        </w:rPr>
        <w:t xml:space="preserve">horror </w:t>
      </w:r>
      <w:r>
        <w:rPr>
          <w:rFonts w:cs="Arial"/>
          <w:lang w:eastAsia="en-GB"/>
        </w:rPr>
        <w:t xml:space="preserve">is causing by the </w:t>
      </w:r>
      <w:r>
        <w:rPr>
          <w:lang w:eastAsia="en-GB"/>
        </w:rPr>
        <w:t>awareness of the anatomical sex differences.</w:t>
      </w:r>
      <w:r w:rsidR="00D6427A">
        <w:rPr>
          <w:rFonts w:cs="Arial"/>
          <w:lang w:eastAsia="en-GB"/>
        </w:rPr>
        <w:t xml:space="preserve"> </w:t>
      </w:r>
      <w:r w:rsidR="00346DE4" w:rsidRPr="00F56C3A">
        <w:rPr>
          <w:rFonts w:cs="Arial"/>
          <w:lang w:eastAsia="en-GB"/>
        </w:rPr>
        <w:t>Freud</w:t>
      </w:r>
      <w:r w:rsidR="00D6427A">
        <w:rPr>
          <w:rFonts w:cs="Arial"/>
          <w:lang w:eastAsia="en-GB"/>
        </w:rPr>
        <w:t xml:space="preserve"> </w:t>
      </w:r>
      <w:r>
        <w:rPr>
          <w:rFonts w:cs="Arial"/>
          <w:lang w:eastAsia="en-GB"/>
        </w:rPr>
        <w:t>called</w:t>
      </w:r>
      <w:r w:rsidR="00D6427A">
        <w:rPr>
          <w:rFonts w:cs="Arial"/>
          <w:lang w:eastAsia="en-GB"/>
        </w:rPr>
        <w:t xml:space="preserve"> them as</w:t>
      </w:r>
      <w:r w:rsidR="00346DE4" w:rsidRPr="00F56C3A">
        <w:rPr>
          <w:rFonts w:cs="Arial"/>
          <w:lang w:eastAsia="en-GB"/>
        </w:rPr>
        <w:t xml:space="preserve"> </w:t>
      </w:r>
      <w:r w:rsidR="00346DE4" w:rsidRPr="00A02D84">
        <w:rPr>
          <w:rFonts w:cs="Arial"/>
          <w:lang w:eastAsia="en-GB"/>
        </w:rPr>
        <w:t>Oedipus complex (in boys) and Electra complex (in girls).</w:t>
      </w:r>
      <w:r>
        <w:rPr>
          <w:rFonts w:cs="Arial"/>
          <w:lang w:eastAsia="en-GB"/>
        </w:rPr>
        <w:t>T</w:t>
      </w:r>
      <w:r w:rsidR="00346DE4" w:rsidRPr="00F56C3A">
        <w:rPr>
          <w:rFonts w:cs="Arial"/>
          <w:lang w:eastAsia="en-GB"/>
        </w:rPr>
        <w:t>he child adopting the characteristics of the same sex parent</w:t>
      </w:r>
      <w:r>
        <w:rPr>
          <w:rFonts w:cs="Arial"/>
          <w:lang w:eastAsia="en-GB"/>
        </w:rPr>
        <w:t xml:space="preserve"> is involved in the process of identification</w:t>
      </w:r>
      <w:r w:rsidR="00346DE4" w:rsidRPr="00F56C3A">
        <w:rPr>
          <w:rFonts w:cs="Arial"/>
          <w:lang w:eastAsia="en-GB"/>
        </w:rPr>
        <w:t>.</w:t>
      </w:r>
      <w:sdt>
        <w:sdtPr>
          <w:rPr>
            <w:rFonts w:cs="Arial"/>
            <w:lang w:eastAsia="en-GB"/>
          </w:rPr>
          <w:id w:val="1674066832"/>
          <w:citation/>
        </w:sdtPr>
        <w:sdtEndPr/>
        <w:sdtContent>
          <w:r w:rsidR="00412906">
            <w:rPr>
              <w:rFonts w:cs="Arial"/>
              <w:lang w:eastAsia="en-GB"/>
            </w:rPr>
            <w:fldChar w:fldCharType="begin"/>
          </w:r>
          <w:r w:rsidR="00412906">
            <w:rPr>
              <w:rFonts w:cs="Arial"/>
              <w:lang w:eastAsia="en-GB"/>
            </w:rPr>
            <w:instrText xml:space="preserve"> CITATION Bus19 \l 2057 </w:instrText>
          </w:r>
          <w:r w:rsidR="00412906">
            <w:rPr>
              <w:rFonts w:cs="Arial"/>
              <w:lang w:eastAsia="en-GB"/>
            </w:rPr>
            <w:fldChar w:fldCharType="separate"/>
          </w:r>
          <w:r w:rsidR="00412906">
            <w:rPr>
              <w:rFonts w:cs="Arial"/>
              <w:noProof/>
              <w:lang w:eastAsia="en-GB"/>
            </w:rPr>
            <w:t xml:space="preserve"> </w:t>
          </w:r>
          <w:r w:rsidR="00412906" w:rsidRPr="00412906">
            <w:rPr>
              <w:rFonts w:cs="Arial"/>
              <w:noProof/>
              <w:lang w:eastAsia="en-GB"/>
            </w:rPr>
            <w:t>(Businessballs, 2019)</w:t>
          </w:r>
          <w:r w:rsidR="00412906">
            <w:rPr>
              <w:rFonts w:cs="Arial"/>
              <w:lang w:eastAsia="en-GB"/>
            </w:rPr>
            <w:fldChar w:fldCharType="end"/>
          </w:r>
        </w:sdtContent>
      </w:sdt>
    </w:p>
    <w:p w14:paraId="73024A02" w14:textId="18451399" w:rsidR="00725487" w:rsidRPr="00634DE8" w:rsidRDefault="00346DE4" w:rsidP="00634DE8">
      <w:pPr>
        <w:rPr>
          <w:rFonts w:cs="Arial"/>
          <w:lang w:eastAsia="en-GB"/>
        </w:rPr>
      </w:pPr>
      <w:r w:rsidRPr="00F56C3A">
        <w:rPr>
          <w:rFonts w:cs="Arial"/>
          <w:lang w:eastAsia="en-GB"/>
        </w:rPr>
        <w:t>This Oedipal is the generic (i.e., general) term for both Oedipus and Electra complexes.</w:t>
      </w:r>
      <w:r w:rsidR="00634DE8" w:rsidRPr="00E956E1">
        <w:rPr>
          <w:lang w:eastAsia="en-GB"/>
        </w:rPr>
        <w:t xml:space="preserve"> </w:t>
      </w:r>
      <w:r w:rsidRPr="00E956E1">
        <w:rPr>
          <w:lang w:eastAsia="en-GB"/>
        </w:rPr>
        <w:t>For girls, the Oedipus or Electra complex is less than satisfactory</w:t>
      </w:r>
      <w:r w:rsidR="00634DE8">
        <w:rPr>
          <w:lang w:eastAsia="en-GB"/>
        </w:rPr>
        <w:t xml:space="preserve"> because she notices she does have a penis when desires the father.</w:t>
      </w:r>
      <w:r w:rsidRPr="00E956E1">
        <w:rPr>
          <w:lang w:eastAsia="en-GB"/>
        </w:rPr>
        <w:t xml:space="preserve"> </w:t>
      </w:r>
      <w:r w:rsidR="00CC3129">
        <w:rPr>
          <w:lang w:eastAsia="en-GB"/>
        </w:rPr>
        <w:t xml:space="preserve"> Then she will become envy the penis and wish to be a boy.</w:t>
      </w:r>
      <w:r w:rsidRPr="00E956E1">
        <w:rPr>
          <w:lang w:eastAsia="en-GB"/>
        </w:rPr>
        <w:t xml:space="preserve"> </w:t>
      </w:r>
      <w:sdt>
        <w:sdtPr>
          <w:rPr>
            <w:lang w:eastAsia="en-GB"/>
          </w:rPr>
          <w:id w:val="988598612"/>
          <w:citation/>
        </w:sdtPr>
        <w:sdtEndPr/>
        <w:sdtContent>
          <w:r w:rsidR="00E561AC" w:rsidRPr="00E956E1">
            <w:rPr>
              <w:lang w:eastAsia="en-GB"/>
            </w:rPr>
            <w:fldChar w:fldCharType="begin"/>
          </w:r>
          <w:r w:rsidR="00E561AC" w:rsidRPr="00E956E1">
            <w:rPr>
              <w:lang w:eastAsia="en-GB"/>
            </w:rPr>
            <w:instrText xml:space="preserve"> CITATION Bus19 \l 2057 </w:instrText>
          </w:r>
          <w:r w:rsidR="00E561AC" w:rsidRPr="00E956E1">
            <w:rPr>
              <w:lang w:eastAsia="en-GB"/>
            </w:rPr>
            <w:fldChar w:fldCharType="separate"/>
          </w:r>
          <w:r w:rsidR="00E561AC" w:rsidRPr="00E956E1">
            <w:rPr>
              <w:noProof/>
              <w:lang w:eastAsia="en-GB"/>
            </w:rPr>
            <w:t xml:space="preserve"> (Businessballs, 2019)</w:t>
          </w:r>
          <w:r w:rsidR="00E561AC" w:rsidRPr="00E956E1">
            <w:rPr>
              <w:lang w:eastAsia="en-GB"/>
            </w:rPr>
            <w:fldChar w:fldCharType="end"/>
          </w:r>
        </w:sdtContent>
      </w:sdt>
    </w:p>
    <w:p w14:paraId="74DF5B87" w14:textId="77777777" w:rsidR="00725487" w:rsidRPr="00E60BE2" w:rsidRDefault="00725487" w:rsidP="00725487">
      <w:pPr>
        <w:rPr>
          <w:rFonts w:ascii="Times" w:hAnsi="Times" w:cs="Times"/>
          <w:lang w:eastAsia="en-GB"/>
        </w:rPr>
      </w:pPr>
    </w:p>
    <w:p w14:paraId="78DF1661" w14:textId="77777777" w:rsidR="00334AF2" w:rsidRPr="005D283C" w:rsidRDefault="00334AF2" w:rsidP="001A1DA4">
      <w:pPr>
        <w:rPr>
          <w:rFonts w:ascii="Open Sans" w:hAnsi="Open Sans"/>
          <w:sz w:val="23"/>
          <w:szCs w:val="23"/>
          <w:lang w:eastAsia="en-GB"/>
        </w:rPr>
      </w:pPr>
    </w:p>
    <w:p w14:paraId="4603E884" w14:textId="77777777" w:rsidR="001A1DA4" w:rsidRDefault="001A1DA4" w:rsidP="00B4021C">
      <w:pPr>
        <w:rPr>
          <w:rFonts w:ascii="Open Sans" w:hAnsi="Open Sans"/>
          <w:sz w:val="23"/>
          <w:szCs w:val="23"/>
          <w:lang w:eastAsia="en-GB"/>
        </w:rPr>
      </w:pPr>
    </w:p>
    <w:p w14:paraId="51A292F1" w14:textId="77777777" w:rsidR="00B4021C" w:rsidRPr="00B4021C" w:rsidRDefault="00B4021C" w:rsidP="00B4021C"/>
    <w:p w14:paraId="7E0182D4" w14:textId="2BDB2B7D" w:rsidR="006F5AFB" w:rsidRPr="00412906" w:rsidRDefault="00F609C1" w:rsidP="006F5AFB">
      <w:pPr>
        <w:pStyle w:val="Heading2"/>
        <w:rPr>
          <w:b/>
          <w:bCs/>
        </w:rPr>
      </w:pPr>
      <w:bookmarkStart w:id="5" w:name="_Toc49251299"/>
      <w:r w:rsidRPr="00412906">
        <w:rPr>
          <w:b/>
          <w:bCs/>
        </w:rPr>
        <w:t>Erikson's model of psychosocial development</w:t>
      </w:r>
      <w:r w:rsidR="009D7011" w:rsidRPr="00412906">
        <w:rPr>
          <w:b/>
          <w:bCs/>
        </w:rPr>
        <w:t xml:space="preserve"> of infancy stage</w:t>
      </w:r>
      <w:bookmarkEnd w:id="5"/>
    </w:p>
    <w:p w14:paraId="64B21ACE" w14:textId="77777777" w:rsidR="00C2388F" w:rsidRPr="00C2388F" w:rsidRDefault="00C2388F" w:rsidP="00C2388F"/>
    <w:p w14:paraId="4534083C" w14:textId="2B76C017" w:rsidR="00727EA3" w:rsidRPr="00A13B1E" w:rsidRDefault="00727EA3" w:rsidP="00A13B1E">
      <w:pPr>
        <w:rPr>
          <w:sz w:val="28"/>
          <w:szCs w:val="28"/>
        </w:rPr>
      </w:pPr>
      <w:r w:rsidRPr="00A13B1E">
        <w:rPr>
          <w:noProof/>
          <w:sz w:val="28"/>
          <w:szCs w:val="28"/>
        </w:rPr>
        <w:drawing>
          <wp:inline distT="0" distB="0" distL="0" distR="0" wp14:anchorId="3129DE85" wp14:editId="50B54D21">
            <wp:extent cx="2658745" cy="1723390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745" cy="172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B0B3E2" w14:textId="45A5EBD6" w:rsidR="00E27E77" w:rsidRDefault="00A13B1E" w:rsidP="00E27E77">
      <w:pPr>
        <w:rPr>
          <w:rFonts w:cs="Arial"/>
          <w:szCs w:val="24"/>
          <w:lang w:eastAsia="en-GB"/>
        </w:rPr>
      </w:pPr>
      <w:r w:rsidRPr="00F761AD">
        <w:t>Erik Homburger Erikson (born Erik Salomonsen; 15 June 1902 – 12 May 1994) was a </w:t>
      </w:r>
      <w:hyperlink r:id="rId16" w:tooltip="German Americans" w:history="1">
        <w:r w:rsidRPr="00F761AD">
          <w:t>German-American</w:t>
        </w:r>
      </w:hyperlink>
      <w:r w:rsidRPr="00F761AD">
        <w:t> </w:t>
      </w:r>
      <w:hyperlink r:id="rId17" w:tooltip="Developmental psychology" w:history="1">
        <w:r w:rsidRPr="00F761AD">
          <w:t>developmental psychologist</w:t>
        </w:r>
      </w:hyperlink>
      <w:r w:rsidRPr="00F761AD">
        <w:t> and </w:t>
      </w:r>
      <w:hyperlink r:id="rId18" w:tooltip="Psychoanalyst" w:history="1">
        <w:r w:rsidRPr="00F761AD">
          <w:t>psychoanalyst</w:t>
        </w:r>
      </w:hyperlink>
      <w:r w:rsidRPr="00F761AD">
        <w:t>. He was well-known of his </w:t>
      </w:r>
      <w:hyperlink r:id="rId19" w:tooltip="Erikson's stages of psychosocial development" w:history="1">
        <w:r w:rsidRPr="00F761AD">
          <w:t>theory on psychological development</w:t>
        </w:r>
      </w:hyperlink>
      <w:r w:rsidRPr="00F761AD">
        <w:t> of human beings</w:t>
      </w:r>
      <w:sdt>
        <w:sdtPr>
          <w:id w:val="2071835726"/>
          <w:citation/>
        </w:sdtPr>
        <w:sdtEndPr/>
        <w:sdtContent>
          <w:r w:rsidRPr="00F761AD">
            <w:fldChar w:fldCharType="begin"/>
          </w:r>
          <w:r w:rsidRPr="00F761AD">
            <w:instrText xml:space="preserve"> CITATION Wik20 \l 2057 </w:instrText>
          </w:r>
          <w:r w:rsidRPr="00F761AD">
            <w:fldChar w:fldCharType="separate"/>
          </w:r>
          <w:r w:rsidR="00205EC4" w:rsidRPr="00F761AD">
            <w:t xml:space="preserve"> (Wikipedia, 2020)</w:t>
          </w:r>
          <w:r w:rsidRPr="00F761AD">
            <w:fldChar w:fldCharType="end"/>
          </w:r>
        </w:sdtContent>
      </w:sdt>
      <w:r w:rsidR="00E27E77" w:rsidRPr="00F761AD">
        <w:t xml:space="preserve"> .Erikson's psychosocial theory is widely</w:t>
      </w:r>
      <w:r w:rsidR="005D61B4">
        <w:t xml:space="preserve"> </w:t>
      </w:r>
      <w:r w:rsidR="00E27E77" w:rsidRPr="00F761AD">
        <w:t xml:space="preserve">considered fundamentally significant. Erikson was a psychoanalyst </w:t>
      </w:r>
      <w:r w:rsidR="0013026C" w:rsidRPr="00F761AD">
        <w:t>and</w:t>
      </w:r>
      <w:r w:rsidR="00E27E77" w:rsidRPr="00F761AD">
        <w:t xml:space="preserve"> a humanitarian. So his theory is useful </w:t>
      </w:r>
      <w:r w:rsidR="003B28F6">
        <w:t>f</w:t>
      </w:r>
      <w:r w:rsidR="00E27E77" w:rsidRPr="00F761AD">
        <w:t>ar beyond psychoanalysis</w:t>
      </w:r>
      <w:r w:rsidR="003B28F6">
        <w:t xml:space="preserve"> in</w:t>
      </w:r>
      <w:r w:rsidR="00E27E77" w:rsidRPr="0055328E">
        <w:rPr>
          <w:rFonts w:cs="Arial"/>
          <w:szCs w:val="24"/>
          <w:lang w:eastAsia="en-GB"/>
        </w:rPr>
        <w:t xml:space="preserve"> any application involving personal awareness and development</w:t>
      </w:r>
      <w:r w:rsidR="005D61B4">
        <w:rPr>
          <w:rFonts w:cs="Arial"/>
          <w:szCs w:val="24"/>
          <w:lang w:eastAsia="en-GB"/>
        </w:rPr>
        <w:t>.</w:t>
      </w:r>
      <w:sdt>
        <w:sdtPr>
          <w:rPr>
            <w:rFonts w:cs="Arial"/>
            <w:szCs w:val="24"/>
            <w:lang w:eastAsia="en-GB"/>
          </w:rPr>
          <w:id w:val="55528068"/>
          <w:citation/>
        </w:sdtPr>
        <w:sdtEndPr/>
        <w:sdtContent>
          <w:r w:rsidR="00E27E77" w:rsidRPr="0055328E">
            <w:rPr>
              <w:rFonts w:cs="Arial"/>
              <w:szCs w:val="24"/>
              <w:lang w:eastAsia="en-GB"/>
            </w:rPr>
            <w:fldChar w:fldCharType="begin"/>
          </w:r>
          <w:r w:rsidR="00E27E77" w:rsidRPr="0055328E">
            <w:rPr>
              <w:rFonts w:cs="Arial"/>
              <w:szCs w:val="24"/>
              <w:lang w:eastAsia="en-GB"/>
            </w:rPr>
            <w:instrText xml:space="preserve"> CITATION Bus19 \l 2057 </w:instrText>
          </w:r>
          <w:r w:rsidR="00E27E77" w:rsidRPr="0055328E">
            <w:rPr>
              <w:rFonts w:cs="Arial"/>
              <w:szCs w:val="24"/>
              <w:lang w:eastAsia="en-GB"/>
            </w:rPr>
            <w:fldChar w:fldCharType="separate"/>
          </w:r>
          <w:r w:rsidR="00E27E77">
            <w:rPr>
              <w:rFonts w:cs="Arial"/>
              <w:noProof/>
              <w:szCs w:val="24"/>
              <w:lang w:eastAsia="en-GB"/>
            </w:rPr>
            <w:t xml:space="preserve"> </w:t>
          </w:r>
          <w:r w:rsidR="00E27E77" w:rsidRPr="00205EC4">
            <w:rPr>
              <w:rFonts w:cs="Arial"/>
              <w:noProof/>
              <w:szCs w:val="24"/>
              <w:lang w:eastAsia="en-GB"/>
            </w:rPr>
            <w:t>(Businessballs, 2019)</w:t>
          </w:r>
          <w:r w:rsidR="00E27E77" w:rsidRPr="0055328E">
            <w:rPr>
              <w:rFonts w:cs="Arial"/>
              <w:szCs w:val="24"/>
              <w:lang w:eastAsia="en-GB"/>
            </w:rPr>
            <w:fldChar w:fldCharType="end"/>
          </w:r>
        </w:sdtContent>
      </w:sdt>
    </w:p>
    <w:p w14:paraId="05B40634" w14:textId="71F1944E" w:rsidR="00A13B1E" w:rsidRDefault="00A13B1E" w:rsidP="0055328E">
      <w:pPr>
        <w:rPr>
          <w:rFonts w:cs="Arial"/>
          <w:szCs w:val="24"/>
          <w:shd w:val="clear" w:color="auto" w:fill="FFFFFF"/>
        </w:rPr>
      </w:pPr>
    </w:p>
    <w:p w14:paraId="16AF8CA9" w14:textId="15C21E47" w:rsidR="00561FCD" w:rsidRDefault="00747462" w:rsidP="00561FCD">
      <w:r>
        <w:t>His eight stages of psychological development are outlined as below:</w:t>
      </w:r>
    </w:p>
    <w:tbl>
      <w:tblPr>
        <w:tblW w:w="8330" w:type="dxa"/>
        <w:tblInd w:w="14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0"/>
        <w:gridCol w:w="3478"/>
        <w:gridCol w:w="2079"/>
        <w:gridCol w:w="1423"/>
      </w:tblGrid>
      <w:tr w:rsidR="00561FCD" w14:paraId="3904CE56" w14:textId="77777777" w:rsidTr="00747462">
        <w:trPr>
          <w:tblHeader/>
        </w:trPr>
        <w:tc>
          <w:tcPr>
            <w:tcW w:w="1349" w:type="dxa"/>
            <w:tcBorders>
              <w:top w:val="nil"/>
              <w:bottom w:val="single" w:sz="12" w:space="0" w:color="DDDDDD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7B3E9B0" w14:textId="77777777" w:rsidR="00561FCD" w:rsidRDefault="00561FCD" w:rsidP="00747462">
            <w:pPr>
              <w:rPr>
                <w:b/>
                <w:bCs/>
              </w:rPr>
            </w:pPr>
            <w:r>
              <w:rPr>
                <w:b/>
                <w:bCs/>
              </w:rPr>
              <w:t>Stage</w:t>
            </w:r>
          </w:p>
        </w:tc>
        <w:tc>
          <w:tcPr>
            <w:tcW w:w="0" w:type="auto"/>
            <w:tcBorders>
              <w:top w:val="nil"/>
              <w:bottom w:val="single" w:sz="12" w:space="0" w:color="DDDDDD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C18EAE9" w14:textId="77777777" w:rsidR="00561FCD" w:rsidRDefault="00561FCD" w:rsidP="00747462">
            <w:pPr>
              <w:rPr>
                <w:b/>
                <w:bCs/>
              </w:rPr>
            </w:pPr>
            <w:r>
              <w:rPr>
                <w:b/>
                <w:bCs/>
              </w:rPr>
              <w:t>Psychosocial Crisis</w:t>
            </w:r>
          </w:p>
        </w:tc>
        <w:tc>
          <w:tcPr>
            <w:tcW w:w="0" w:type="auto"/>
            <w:tcBorders>
              <w:top w:val="nil"/>
              <w:bottom w:val="single" w:sz="12" w:space="0" w:color="DDDDDD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2F8F503" w14:textId="77777777" w:rsidR="00561FCD" w:rsidRDefault="00561FCD" w:rsidP="00747462">
            <w:pPr>
              <w:rPr>
                <w:b/>
                <w:bCs/>
              </w:rPr>
            </w:pPr>
            <w:r>
              <w:rPr>
                <w:b/>
                <w:bCs/>
              </w:rPr>
              <w:t>Basic Virtue</w:t>
            </w:r>
          </w:p>
        </w:tc>
        <w:tc>
          <w:tcPr>
            <w:tcW w:w="0" w:type="auto"/>
            <w:tcBorders>
              <w:top w:val="nil"/>
              <w:bottom w:val="single" w:sz="12" w:space="0" w:color="DDDDDD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3DC6469" w14:textId="77777777" w:rsidR="00561FCD" w:rsidRDefault="00561FCD" w:rsidP="00747462">
            <w:pPr>
              <w:rPr>
                <w:b/>
                <w:bCs/>
              </w:rPr>
            </w:pPr>
            <w:r>
              <w:rPr>
                <w:b/>
                <w:bCs/>
              </w:rPr>
              <w:t>Age</w:t>
            </w:r>
          </w:p>
        </w:tc>
      </w:tr>
      <w:tr w:rsidR="00561FCD" w14:paraId="6C9F32D3" w14:textId="77777777" w:rsidTr="00747462">
        <w:tc>
          <w:tcPr>
            <w:tcW w:w="1349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6C89F2" w14:textId="77777777" w:rsidR="00561FCD" w:rsidRDefault="00561FCD" w:rsidP="00747462">
            <w:r>
              <w:t>1.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F4AE14" w14:textId="77777777" w:rsidR="00561FCD" w:rsidRDefault="00561FCD" w:rsidP="00747462">
            <w:r>
              <w:t>Trust vs. Mistrust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C712B4" w14:textId="77777777" w:rsidR="00561FCD" w:rsidRDefault="00561FCD" w:rsidP="00747462">
            <w:r>
              <w:t>Hope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254A45" w14:textId="77777777" w:rsidR="00561FCD" w:rsidRDefault="00561FCD" w:rsidP="00747462">
            <w:r>
              <w:t>0 - 1½</w:t>
            </w:r>
          </w:p>
        </w:tc>
      </w:tr>
      <w:tr w:rsidR="00561FCD" w14:paraId="044B5381" w14:textId="77777777" w:rsidTr="00747462">
        <w:tc>
          <w:tcPr>
            <w:tcW w:w="1349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6DA8F0" w14:textId="77777777" w:rsidR="00561FCD" w:rsidRDefault="00561FCD" w:rsidP="00747462">
            <w: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F6C266" w14:textId="77777777" w:rsidR="00561FCD" w:rsidRDefault="00561FCD" w:rsidP="00747462">
            <w:r>
              <w:t>Autonomy vs. Shame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8C9A46" w14:textId="77777777" w:rsidR="00561FCD" w:rsidRDefault="00561FCD" w:rsidP="00747462">
            <w:r>
              <w:t>Will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073363" w14:textId="77777777" w:rsidR="00561FCD" w:rsidRDefault="00561FCD" w:rsidP="00747462">
            <w:r>
              <w:t>1½ - 3</w:t>
            </w:r>
          </w:p>
        </w:tc>
      </w:tr>
      <w:tr w:rsidR="00561FCD" w14:paraId="723F1308" w14:textId="77777777" w:rsidTr="00747462">
        <w:tc>
          <w:tcPr>
            <w:tcW w:w="1349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CF3CFA" w14:textId="77777777" w:rsidR="00561FCD" w:rsidRDefault="00561FCD" w:rsidP="00747462">
            <w: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6316BE" w14:textId="77777777" w:rsidR="00561FCD" w:rsidRDefault="00561FCD" w:rsidP="00747462">
            <w:r>
              <w:t>Initiative vs. Guilt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6C3B48" w14:textId="77777777" w:rsidR="00561FCD" w:rsidRDefault="00561FCD" w:rsidP="00747462">
            <w:r>
              <w:t>Purpose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2B2534" w14:textId="77777777" w:rsidR="00561FCD" w:rsidRDefault="00561FCD" w:rsidP="00747462">
            <w:r>
              <w:t>3 - 5</w:t>
            </w:r>
          </w:p>
        </w:tc>
      </w:tr>
      <w:tr w:rsidR="00561FCD" w14:paraId="7C52E8A8" w14:textId="77777777" w:rsidTr="00747462">
        <w:tc>
          <w:tcPr>
            <w:tcW w:w="1349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C9FD42" w14:textId="77777777" w:rsidR="00561FCD" w:rsidRDefault="00561FCD" w:rsidP="00747462">
            <w:r>
              <w:t>4.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05C7C8" w14:textId="77777777" w:rsidR="00561FCD" w:rsidRDefault="00561FCD" w:rsidP="00747462">
            <w:r>
              <w:t>Industry vs. Inferiority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CE38C6" w14:textId="77777777" w:rsidR="00561FCD" w:rsidRDefault="00561FCD" w:rsidP="00747462">
            <w:r>
              <w:t>Competency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64B3CF" w14:textId="77777777" w:rsidR="00561FCD" w:rsidRDefault="00561FCD" w:rsidP="00747462">
            <w:r>
              <w:t>5 - 12</w:t>
            </w:r>
          </w:p>
        </w:tc>
      </w:tr>
      <w:tr w:rsidR="00561FCD" w14:paraId="251DBA31" w14:textId="77777777" w:rsidTr="00747462">
        <w:tc>
          <w:tcPr>
            <w:tcW w:w="1349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B47AC8" w14:textId="77777777" w:rsidR="00561FCD" w:rsidRDefault="00561FCD" w:rsidP="00747462">
            <w:r>
              <w:t>5.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D706FA" w14:textId="77777777" w:rsidR="00561FCD" w:rsidRDefault="00561FCD" w:rsidP="00747462">
            <w:r>
              <w:t>Identity vs. Role Confusion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3360C4" w14:textId="77777777" w:rsidR="00561FCD" w:rsidRDefault="00561FCD" w:rsidP="00747462">
            <w:r>
              <w:t>Fidelity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13FEAC" w14:textId="77777777" w:rsidR="00561FCD" w:rsidRDefault="00561FCD" w:rsidP="00747462">
            <w:r>
              <w:t>12 - 18</w:t>
            </w:r>
          </w:p>
        </w:tc>
      </w:tr>
      <w:tr w:rsidR="00561FCD" w14:paraId="3D09002A" w14:textId="77777777" w:rsidTr="00747462">
        <w:tc>
          <w:tcPr>
            <w:tcW w:w="1349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7CBC00" w14:textId="77777777" w:rsidR="00561FCD" w:rsidRDefault="00561FCD" w:rsidP="00747462">
            <w:r>
              <w:t>6.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450971" w14:textId="77777777" w:rsidR="00561FCD" w:rsidRDefault="00561FCD" w:rsidP="00747462">
            <w:r>
              <w:t>Intimacy vs. Isolation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880BCC" w14:textId="77777777" w:rsidR="00561FCD" w:rsidRDefault="00561FCD" w:rsidP="00747462">
            <w:r>
              <w:t>Love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394495" w14:textId="77777777" w:rsidR="00561FCD" w:rsidRDefault="00561FCD" w:rsidP="00747462">
            <w:r>
              <w:t>18 - 40</w:t>
            </w:r>
          </w:p>
        </w:tc>
      </w:tr>
      <w:tr w:rsidR="00561FCD" w14:paraId="795449A1" w14:textId="77777777" w:rsidTr="00747462">
        <w:tc>
          <w:tcPr>
            <w:tcW w:w="1349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5824CD" w14:textId="77777777" w:rsidR="00561FCD" w:rsidRDefault="00561FCD" w:rsidP="00747462">
            <w:r>
              <w:t>7.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888245" w14:textId="77777777" w:rsidR="00561FCD" w:rsidRDefault="00561FCD" w:rsidP="00747462">
            <w:r>
              <w:t>Generativity vs. Stagnation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FA7AF0" w14:textId="77777777" w:rsidR="00561FCD" w:rsidRDefault="00561FCD" w:rsidP="00747462">
            <w:r>
              <w:t>Care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4B3C46" w14:textId="77777777" w:rsidR="00561FCD" w:rsidRDefault="00561FCD" w:rsidP="00747462">
            <w:r>
              <w:t>40 - 65</w:t>
            </w:r>
          </w:p>
        </w:tc>
      </w:tr>
      <w:tr w:rsidR="00561FCD" w14:paraId="4E85FF4B" w14:textId="77777777" w:rsidTr="00747462">
        <w:tc>
          <w:tcPr>
            <w:tcW w:w="1349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999D99" w14:textId="77777777" w:rsidR="00561FCD" w:rsidRDefault="00561FCD" w:rsidP="00747462">
            <w:r>
              <w:t>8.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3FD703" w14:textId="77777777" w:rsidR="00561FCD" w:rsidRDefault="00561FCD" w:rsidP="00747462">
            <w:r>
              <w:t>Ego Integrity vs. Despair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288587" w14:textId="77777777" w:rsidR="00561FCD" w:rsidRDefault="00561FCD" w:rsidP="00747462">
            <w:r>
              <w:t>Wisdom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975433" w14:textId="77777777" w:rsidR="00561FCD" w:rsidRDefault="00561FCD" w:rsidP="00747462">
            <w:r>
              <w:t>65+</w:t>
            </w:r>
          </w:p>
        </w:tc>
      </w:tr>
    </w:tbl>
    <w:p w14:paraId="0FCC0DCF" w14:textId="77777777" w:rsidR="00747462" w:rsidRPr="00747462" w:rsidRDefault="00747462" w:rsidP="00747462">
      <w:pPr>
        <w:rPr>
          <w:rFonts w:cs="Arial"/>
          <w:b/>
          <w:bCs/>
          <w:szCs w:val="24"/>
          <w:shd w:val="clear" w:color="auto" w:fill="FFFFFF"/>
        </w:rPr>
      </w:pPr>
      <w:r w:rsidRPr="00747462">
        <w:rPr>
          <w:rFonts w:cs="Arial"/>
          <w:b/>
          <w:bCs/>
          <w:szCs w:val="24"/>
          <w:shd w:val="clear" w:color="auto" w:fill="FFFFFF"/>
        </w:rPr>
        <w:t>"Healthy children will not fear life if their elders have integrity enough not to fear death."- Erikson</w:t>
      </w:r>
    </w:p>
    <w:p w14:paraId="161DCFAA" w14:textId="3EF4BC53" w:rsidR="00725487" w:rsidRPr="0013026C" w:rsidRDefault="00747462" w:rsidP="00EC64EF">
      <w:pPr>
        <w:rPr>
          <w:shd w:val="clear" w:color="auto" w:fill="FFFFFF"/>
        </w:rPr>
      </w:pPr>
      <w:r>
        <w:rPr>
          <w:shd w:val="clear" w:color="auto" w:fill="FFFFFF"/>
        </w:rPr>
        <w:t>The three stages of infancy psychological are discussed at the following.</w:t>
      </w:r>
    </w:p>
    <w:p w14:paraId="783A82AA" w14:textId="77777777" w:rsidR="00747462" w:rsidRPr="004E1F76" w:rsidRDefault="005D08B9" w:rsidP="00346DE4">
      <w:pPr>
        <w:rPr>
          <w:b/>
          <w:bCs/>
        </w:rPr>
      </w:pPr>
      <w:r w:rsidRPr="004E1F76">
        <w:rPr>
          <w:b/>
          <w:bCs/>
        </w:rPr>
        <w:t xml:space="preserve">1, </w:t>
      </w:r>
      <w:bookmarkStart w:id="6" w:name="_Hlk48741964"/>
      <w:r w:rsidR="00346DE4" w:rsidRPr="004E1F76">
        <w:rPr>
          <w:b/>
          <w:bCs/>
        </w:rPr>
        <w:t>Trust vs. mistrust</w:t>
      </w:r>
      <w:bookmarkEnd w:id="6"/>
    </w:p>
    <w:p w14:paraId="36B93B7D" w14:textId="786D007C" w:rsidR="00725487" w:rsidRPr="005C185F" w:rsidRDefault="00747462" w:rsidP="005C185F">
      <w:pPr>
        <w:rPr>
          <w:sz w:val="25"/>
          <w:szCs w:val="25"/>
        </w:rPr>
      </w:pPr>
      <w:r w:rsidRPr="005D08B9">
        <w:t>Trust vs. mistrust</w:t>
      </w:r>
      <w:r>
        <w:t xml:space="preserve"> is</w:t>
      </w:r>
      <w:r w:rsidR="00346DE4" w:rsidRPr="005D08B9">
        <w:t xml:space="preserve"> the first stage in Erik Erikson's theory of psychosocial development</w:t>
      </w:r>
      <w:r>
        <w:t xml:space="preserve"> which </w:t>
      </w:r>
      <w:r w:rsidR="00346DE4" w:rsidRPr="005D08B9">
        <w:t xml:space="preserve">begins at birth continues to 18 months of age. </w:t>
      </w:r>
      <w:r>
        <w:t>The child</w:t>
      </w:r>
      <w:r w:rsidR="005C185F">
        <w:t xml:space="preserve">ren are </w:t>
      </w:r>
      <w:r>
        <w:t xml:space="preserve">not sure about the world they </w:t>
      </w:r>
      <w:r w:rsidR="005C185F">
        <w:t xml:space="preserve">live and longing for the stability and </w:t>
      </w:r>
      <w:r w:rsidR="002716A2">
        <w:t xml:space="preserve">conformity </w:t>
      </w:r>
      <w:r w:rsidR="005C185F">
        <w:t>of their primary care.</w:t>
      </w:r>
      <w:r w:rsidR="005C185F">
        <w:rPr>
          <w:rFonts w:cs="Arial"/>
          <w:szCs w:val="24"/>
          <w:lang w:eastAsia="en-GB"/>
        </w:rPr>
        <w:t xml:space="preserve"> </w:t>
      </w:r>
      <w:r w:rsidR="00725487" w:rsidRPr="0055328E">
        <w:rPr>
          <w:rFonts w:ascii="Tahoma" w:hAnsi="Tahoma" w:cs="Tahoma"/>
          <w:szCs w:val="24"/>
          <w:lang w:eastAsia="en-GB"/>
        </w:rPr>
        <w:t>﻿</w:t>
      </w:r>
      <w:r w:rsidR="00725487" w:rsidRPr="0055328E">
        <w:rPr>
          <w:rFonts w:cs="Arial"/>
          <w:szCs w:val="24"/>
          <w:lang w:eastAsia="en-GB"/>
        </w:rPr>
        <w:t xml:space="preserve"> During this stage, children </w:t>
      </w:r>
      <w:r w:rsidR="00900EE4">
        <w:rPr>
          <w:rFonts w:cs="Arial"/>
          <w:szCs w:val="24"/>
          <w:lang w:eastAsia="en-GB"/>
        </w:rPr>
        <w:t xml:space="preserve">are taught to </w:t>
      </w:r>
      <w:r w:rsidR="00725487" w:rsidRPr="0055328E">
        <w:rPr>
          <w:rFonts w:cs="Arial"/>
          <w:szCs w:val="24"/>
          <w:lang w:eastAsia="en-GB"/>
        </w:rPr>
        <w:t xml:space="preserve">either trust </w:t>
      </w:r>
      <w:r w:rsidR="001A3C80">
        <w:rPr>
          <w:rFonts w:cs="Arial"/>
          <w:szCs w:val="24"/>
          <w:lang w:eastAsia="en-GB"/>
        </w:rPr>
        <w:t>or doubt</w:t>
      </w:r>
      <w:r w:rsidR="005D61B4">
        <w:rPr>
          <w:rFonts w:cs="Arial"/>
          <w:szCs w:val="24"/>
          <w:lang w:eastAsia="en-GB"/>
        </w:rPr>
        <w:t xml:space="preserve"> </w:t>
      </w:r>
      <w:r w:rsidR="00725487" w:rsidRPr="0055328E">
        <w:rPr>
          <w:rFonts w:cs="Arial"/>
          <w:szCs w:val="24"/>
          <w:lang w:eastAsia="en-GB"/>
        </w:rPr>
        <w:t>their caregivers.</w:t>
      </w:r>
    </w:p>
    <w:p w14:paraId="7B2BFF9A" w14:textId="78E1EE4B" w:rsidR="00725487" w:rsidRDefault="00725487" w:rsidP="0055328E">
      <w:pPr>
        <w:rPr>
          <w:rFonts w:cs="Arial"/>
          <w:szCs w:val="24"/>
          <w:lang w:eastAsia="en-GB"/>
        </w:rPr>
      </w:pPr>
      <w:r w:rsidRPr="0055328E">
        <w:rPr>
          <w:rFonts w:cs="Arial"/>
          <w:szCs w:val="24"/>
          <w:lang w:eastAsia="en-GB"/>
        </w:rPr>
        <w:t>The</w:t>
      </w:r>
      <w:r w:rsidR="005C185F">
        <w:rPr>
          <w:rFonts w:cs="Arial"/>
          <w:szCs w:val="24"/>
          <w:lang w:eastAsia="en-GB"/>
        </w:rPr>
        <w:t xml:space="preserve"> development of the sense of trust in the world around them will be determined by primary care provider. If they fail to receive </w:t>
      </w:r>
      <w:r w:rsidR="001A3C80">
        <w:rPr>
          <w:rFonts w:cs="Arial"/>
          <w:szCs w:val="24"/>
          <w:lang w:eastAsia="en-GB"/>
        </w:rPr>
        <w:t>sufficient</w:t>
      </w:r>
      <w:r w:rsidR="005C185F">
        <w:rPr>
          <w:rFonts w:cs="Arial"/>
          <w:szCs w:val="24"/>
          <w:lang w:eastAsia="en-GB"/>
        </w:rPr>
        <w:t xml:space="preserve"> </w:t>
      </w:r>
      <w:r w:rsidR="001A3C80">
        <w:rPr>
          <w:rFonts w:cs="Arial"/>
          <w:szCs w:val="24"/>
          <w:lang w:eastAsia="en-GB"/>
        </w:rPr>
        <w:t xml:space="preserve">and reliable </w:t>
      </w:r>
      <w:r w:rsidR="005C185F">
        <w:rPr>
          <w:rFonts w:cs="Arial"/>
          <w:szCs w:val="24"/>
          <w:lang w:eastAsia="en-GB"/>
        </w:rPr>
        <w:t>care, the children may develop a sense of mistrust of others and the world.</w:t>
      </w:r>
      <w:r w:rsidRPr="0055328E">
        <w:rPr>
          <w:rFonts w:cs="Arial"/>
          <w:szCs w:val="24"/>
          <w:lang w:eastAsia="en-GB"/>
        </w:rPr>
        <w:t xml:space="preserve"> </w:t>
      </w:r>
    </w:p>
    <w:p w14:paraId="153D422C" w14:textId="77777777" w:rsidR="0013026C" w:rsidRDefault="0013026C" w:rsidP="0055328E">
      <w:pPr>
        <w:rPr>
          <w:rFonts w:cs="Arial"/>
          <w:szCs w:val="24"/>
          <w:lang w:eastAsia="en-GB"/>
        </w:rPr>
      </w:pPr>
    </w:p>
    <w:p w14:paraId="594EA05B" w14:textId="77777777" w:rsidR="005C185F" w:rsidRPr="004E1F76" w:rsidRDefault="005D08B9" w:rsidP="005D08B9">
      <w:pPr>
        <w:rPr>
          <w:b/>
          <w:bCs/>
        </w:rPr>
      </w:pPr>
      <w:r w:rsidRPr="004E1F76">
        <w:rPr>
          <w:b/>
          <w:bCs/>
        </w:rPr>
        <w:t xml:space="preserve">2, </w:t>
      </w:r>
      <w:r w:rsidR="00346DE4" w:rsidRPr="004E1F76">
        <w:rPr>
          <w:b/>
          <w:bCs/>
        </w:rPr>
        <w:t xml:space="preserve">Autonomy versus shame and doubt </w:t>
      </w:r>
    </w:p>
    <w:p w14:paraId="54F679B4" w14:textId="77145B7F" w:rsidR="008B48DE" w:rsidRPr="0055328E" w:rsidRDefault="005C185F" w:rsidP="008B48DE">
      <w:pPr>
        <w:rPr>
          <w:rFonts w:cs="Arial"/>
          <w:szCs w:val="24"/>
          <w:lang w:eastAsia="en-GB"/>
        </w:rPr>
      </w:pPr>
      <w:r>
        <w:lastRenderedPageBreak/>
        <w:t>T</w:t>
      </w:r>
      <w:r w:rsidR="00346DE4" w:rsidRPr="005D08B9">
        <w:t>he second stage of Erik Erikson's stages of psychosocial development occurs between the ages of 18 months to 3 years.</w:t>
      </w:r>
      <w:r w:rsidR="008B48DE" w:rsidRPr="008B48DE">
        <w:rPr>
          <w:rFonts w:ascii="Tahoma" w:hAnsi="Tahoma" w:cs="Tahoma"/>
          <w:szCs w:val="24"/>
          <w:lang w:eastAsia="en-GB"/>
        </w:rPr>
        <w:t xml:space="preserve"> </w:t>
      </w:r>
      <w:r w:rsidR="008B48DE" w:rsidRPr="0055328E">
        <w:rPr>
          <w:rFonts w:ascii="Tahoma" w:hAnsi="Tahoma" w:cs="Tahoma"/>
          <w:szCs w:val="24"/>
          <w:lang w:eastAsia="en-GB"/>
        </w:rPr>
        <w:t>﻿</w:t>
      </w:r>
      <w:r w:rsidR="008B48DE" w:rsidRPr="0055328E">
        <w:rPr>
          <w:rFonts w:cs="Arial"/>
          <w:szCs w:val="24"/>
          <w:lang w:eastAsia="en-GB"/>
        </w:rPr>
        <w:t xml:space="preserve"> During this stage, children become more mobile. They develop self-su</w:t>
      </w:r>
      <w:r w:rsidR="001A3C80">
        <w:rPr>
          <w:rFonts w:cs="Arial"/>
          <w:szCs w:val="24"/>
          <w:lang w:eastAsia="en-GB"/>
        </w:rPr>
        <w:t>pporting</w:t>
      </w:r>
      <w:r w:rsidR="008B48DE" w:rsidRPr="0055328E">
        <w:rPr>
          <w:rFonts w:cs="Arial"/>
          <w:szCs w:val="24"/>
          <w:lang w:eastAsia="en-GB"/>
        </w:rPr>
        <w:t xml:space="preserve"> by controlling activities such as eating, toilet training, and talking.</w:t>
      </w:r>
    </w:p>
    <w:p w14:paraId="7DA8AA6A" w14:textId="08574228" w:rsidR="00346DE4" w:rsidRPr="005D08B9" w:rsidRDefault="00346DE4" w:rsidP="008B48DE">
      <w:pPr>
        <w:rPr>
          <w:rFonts w:cs="Arial"/>
        </w:rPr>
      </w:pPr>
      <w:r w:rsidRPr="005D08B9">
        <w:t xml:space="preserve"> Erikson</w:t>
      </w:r>
      <w:r w:rsidR="005C185F">
        <w:t xml:space="preserve"> </w:t>
      </w:r>
      <w:r w:rsidR="002716A2">
        <w:t>said</w:t>
      </w:r>
      <w:r w:rsidR="00800F6F">
        <w:t xml:space="preserve"> that</w:t>
      </w:r>
      <w:r w:rsidRPr="005D08B9">
        <w:t xml:space="preserve"> children at this stage are </w:t>
      </w:r>
      <w:r w:rsidR="002716A2">
        <w:t xml:space="preserve">concentrated </w:t>
      </w:r>
      <w:r w:rsidRPr="005D08B9">
        <w:t>on developing a sense of personal control over physical skills and a sense of independence.</w:t>
      </w:r>
      <w:r w:rsidR="00800F6F">
        <w:t xml:space="preserve"> By encouraging and supporting their increased independence the children will lead to the virtue of will. They will grow their own </w:t>
      </w:r>
      <w:r w:rsidR="001A3C80">
        <w:t xml:space="preserve">capability </w:t>
      </w:r>
      <w:r w:rsidR="00800F6F">
        <w:t>to survive in the world by sufficient confidences and security. In contrast if they receive criticism,</w:t>
      </w:r>
      <w:r w:rsidR="00800F6F" w:rsidRPr="00800F6F">
        <w:rPr>
          <w:rFonts w:cs="Arial"/>
        </w:rPr>
        <w:t xml:space="preserve"> </w:t>
      </w:r>
      <w:r w:rsidR="00800F6F" w:rsidRPr="005D08B9">
        <w:rPr>
          <w:rFonts w:cs="Arial"/>
        </w:rPr>
        <w:t xml:space="preserve">overly controlled, or not given the </w:t>
      </w:r>
      <w:r w:rsidR="001A3C80">
        <w:rPr>
          <w:rFonts w:cs="Arial"/>
        </w:rPr>
        <w:t>changes</w:t>
      </w:r>
      <w:r w:rsidR="00800F6F" w:rsidRPr="005D08B9">
        <w:rPr>
          <w:rFonts w:cs="Arial"/>
        </w:rPr>
        <w:t xml:space="preserve"> to a</w:t>
      </w:r>
      <w:r w:rsidR="001A3C80">
        <w:rPr>
          <w:rFonts w:cs="Arial"/>
        </w:rPr>
        <w:t>ffirm</w:t>
      </w:r>
      <w:r w:rsidR="00800F6F" w:rsidRPr="005D08B9">
        <w:rPr>
          <w:rFonts w:cs="Arial"/>
        </w:rPr>
        <w:t xml:space="preserve"> themselves</w:t>
      </w:r>
      <w:r w:rsidR="00800F6F">
        <w:rPr>
          <w:rFonts w:cs="Arial"/>
        </w:rPr>
        <w:t>, they may become overly</w:t>
      </w:r>
      <w:r w:rsidR="001A3C80">
        <w:rPr>
          <w:rFonts w:cs="Arial"/>
        </w:rPr>
        <w:t xml:space="preserve"> reliant on</w:t>
      </w:r>
      <w:r w:rsidR="00800F6F">
        <w:rPr>
          <w:rFonts w:cs="Arial"/>
        </w:rPr>
        <w:t xml:space="preserve"> others, </w:t>
      </w:r>
      <w:r w:rsidR="00800F6F" w:rsidRPr="005D08B9">
        <w:rPr>
          <w:rFonts w:cs="Arial"/>
        </w:rPr>
        <w:t>, </w:t>
      </w:r>
      <w:hyperlink r:id="rId20" w:history="1">
        <w:r w:rsidR="00800F6F" w:rsidRPr="005D08B9">
          <w:rPr>
            <w:rStyle w:val="Hyperlink"/>
            <w:rFonts w:cs="Arial"/>
            <w:color w:val="auto"/>
            <w:u w:val="none"/>
          </w:rPr>
          <w:t>lack self-esteem</w:t>
        </w:r>
      </w:hyperlink>
      <w:r w:rsidR="00800F6F" w:rsidRPr="005D08B9">
        <w:rPr>
          <w:rFonts w:cs="Arial"/>
        </w:rPr>
        <w:t xml:space="preserve">, and </w:t>
      </w:r>
      <w:r w:rsidR="001A3C80">
        <w:rPr>
          <w:rFonts w:cs="Arial"/>
        </w:rPr>
        <w:t>humiliation</w:t>
      </w:r>
      <w:r w:rsidR="00800F6F" w:rsidRPr="005D08B9">
        <w:rPr>
          <w:rFonts w:cs="Arial"/>
        </w:rPr>
        <w:t xml:space="preserve"> or </w:t>
      </w:r>
      <w:r w:rsidR="001A3C80">
        <w:rPr>
          <w:rFonts w:cs="Arial"/>
        </w:rPr>
        <w:t>mistrust</w:t>
      </w:r>
      <w:r w:rsidR="00800F6F" w:rsidRPr="005D08B9">
        <w:rPr>
          <w:rFonts w:cs="Arial"/>
        </w:rPr>
        <w:t xml:space="preserve"> in their abilities.</w:t>
      </w:r>
    </w:p>
    <w:p w14:paraId="28442187" w14:textId="77777777" w:rsidR="00346DE4" w:rsidRPr="008B48DE" w:rsidRDefault="00346DE4" w:rsidP="008B48DE">
      <w:pPr>
        <w:rPr>
          <w:lang w:eastAsia="en-GB"/>
        </w:rPr>
      </w:pPr>
    </w:p>
    <w:p w14:paraId="3A4002BC" w14:textId="77777777" w:rsidR="008B48DE" w:rsidRPr="004E1F76" w:rsidRDefault="005D08B9" w:rsidP="008B48DE">
      <w:pPr>
        <w:rPr>
          <w:b/>
          <w:bCs/>
          <w:lang w:eastAsia="en-GB"/>
        </w:rPr>
      </w:pPr>
      <w:r w:rsidRPr="004E1F76">
        <w:rPr>
          <w:b/>
          <w:bCs/>
          <w:lang w:eastAsia="en-GB"/>
        </w:rPr>
        <w:t xml:space="preserve">3, </w:t>
      </w:r>
      <w:r w:rsidR="00346DE4" w:rsidRPr="004E1F76">
        <w:rPr>
          <w:b/>
          <w:bCs/>
          <w:lang w:eastAsia="en-GB"/>
        </w:rPr>
        <w:t xml:space="preserve">Initiative versus guilt </w:t>
      </w:r>
    </w:p>
    <w:p w14:paraId="23BE877C" w14:textId="6791645F" w:rsidR="008B48DE" w:rsidRPr="004E1F76" w:rsidRDefault="008B48DE" w:rsidP="00EC64EF">
      <w:r>
        <w:rPr>
          <w:lang w:eastAsia="en-GB"/>
        </w:rPr>
        <w:t>T</w:t>
      </w:r>
      <w:r w:rsidR="00346DE4" w:rsidRPr="000F3B44">
        <w:rPr>
          <w:lang w:eastAsia="en-GB"/>
        </w:rPr>
        <w:t xml:space="preserve">he third stage of Erik Erikson's theory of psychosocial development. During the initiative versus guilt stage, children </w:t>
      </w:r>
      <w:r w:rsidR="00CC3129">
        <w:rPr>
          <w:lang w:eastAsia="en-GB"/>
        </w:rPr>
        <w:t>affirms</w:t>
      </w:r>
      <w:r w:rsidR="00346DE4" w:rsidRPr="000F3B44">
        <w:rPr>
          <w:lang w:eastAsia="en-GB"/>
        </w:rPr>
        <w:t xml:space="preserve"> themselves </w:t>
      </w:r>
      <w:r w:rsidR="001A3C80">
        <w:rPr>
          <w:lang w:eastAsia="en-GB"/>
        </w:rPr>
        <w:t xml:space="preserve">very </w:t>
      </w:r>
      <w:r w:rsidR="00B35C9E">
        <w:rPr>
          <w:lang w:eastAsia="en-GB"/>
        </w:rPr>
        <w:t>often</w:t>
      </w:r>
      <w:r w:rsidR="00346DE4" w:rsidRPr="000F3B44">
        <w:rPr>
          <w:lang w:eastAsia="en-GB"/>
        </w:rPr>
        <w:t>.</w:t>
      </w:r>
      <w:r w:rsidRPr="008B48DE">
        <w:rPr>
          <w:rFonts w:cs="Arial"/>
          <w:szCs w:val="24"/>
          <w:bdr w:val="none" w:sz="0" w:space="0" w:color="auto" w:frame="1"/>
          <w:lang w:eastAsia="en-GB"/>
        </w:rPr>
        <w:t xml:space="preserve"> </w:t>
      </w:r>
      <w:r w:rsidRPr="0055328E">
        <w:rPr>
          <w:rFonts w:cs="Arial"/>
          <w:szCs w:val="24"/>
          <w:bdr w:val="none" w:sz="0" w:space="0" w:color="auto" w:frame="1"/>
          <w:lang w:eastAsia="en-GB"/>
        </w:rPr>
        <w:t xml:space="preserve">In this stage, children </w:t>
      </w:r>
      <w:r w:rsidR="00CC3129">
        <w:rPr>
          <w:rFonts w:cs="Arial"/>
          <w:szCs w:val="24"/>
          <w:bdr w:val="none" w:sz="0" w:space="0" w:color="auto" w:frame="1"/>
          <w:lang w:eastAsia="en-GB"/>
        </w:rPr>
        <w:t xml:space="preserve">start to </w:t>
      </w:r>
      <w:r w:rsidR="00CC3129" w:rsidRPr="0055328E">
        <w:rPr>
          <w:rFonts w:cs="Arial"/>
          <w:szCs w:val="24"/>
          <w:bdr w:val="none" w:sz="0" w:space="0" w:color="auto" w:frame="1"/>
          <w:lang w:eastAsia="en-GB"/>
        </w:rPr>
        <w:t>take</w:t>
      </w:r>
      <w:r w:rsidRPr="0055328E">
        <w:rPr>
          <w:rFonts w:cs="Arial"/>
          <w:szCs w:val="24"/>
          <w:bdr w:val="none" w:sz="0" w:space="0" w:color="auto" w:frame="1"/>
          <w:lang w:eastAsia="en-GB"/>
        </w:rPr>
        <w:t xml:space="preserve"> more control over their environment. </w:t>
      </w:r>
      <w:r w:rsidR="00CC3129">
        <w:rPr>
          <w:rFonts w:cs="Arial"/>
          <w:szCs w:val="24"/>
          <w:bdr w:val="none" w:sz="0" w:space="0" w:color="auto" w:frame="1"/>
          <w:lang w:eastAsia="en-GB"/>
        </w:rPr>
        <w:t>By i</w:t>
      </w:r>
      <w:r w:rsidRPr="0055328E">
        <w:rPr>
          <w:rFonts w:cs="Arial"/>
          <w:szCs w:val="24"/>
          <w:bdr w:val="none" w:sz="0" w:space="0" w:color="auto" w:frame="1"/>
          <w:lang w:eastAsia="en-GB"/>
        </w:rPr>
        <w:t>nteract</w:t>
      </w:r>
      <w:r w:rsidR="00CC3129">
        <w:rPr>
          <w:rFonts w:cs="Arial"/>
          <w:szCs w:val="24"/>
          <w:bdr w:val="none" w:sz="0" w:space="0" w:color="auto" w:frame="1"/>
          <w:lang w:eastAsia="en-GB"/>
        </w:rPr>
        <w:t>ing</w:t>
      </w:r>
      <w:r w:rsidRPr="0055328E">
        <w:rPr>
          <w:rFonts w:cs="Arial"/>
          <w:szCs w:val="24"/>
          <w:bdr w:val="none" w:sz="0" w:space="0" w:color="auto" w:frame="1"/>
          <w:lang w:eastAsia="en-GB"/>
        </w:rPr>
        <w:t xml:space="preserve"> with other </w:t>
      </w:r>
      <w:r w:rsidR="00CC3129" w:rsidRPr="0055328E">
        <w:rPr>
          <w:rFonts w:cs="Arial"/>
          <w:szCs w:val="24"/>
          <w:bdr w:val="none" w:sz="0" w:space="0" w:color="auto" w:frame="1"/>
          <w:lang w:eastAsia="en-GB"/>
        </w:rPr>
        <w:t>children,</w:t>
      </w:r>
      <w:r w:rsidR="00CC3129">
        <w:rPr>
          <w:rFonts w:cs="Arial"/>
          <w:szCs w:val="24"/>
          <w:bdr w:val="none" w:sz="0" w:space="0" w:color="auto" w:frame="1"/>
          <w:lang w:eastAsia="en-GB"/>
        </w:rPr>
        <w:t xml:space="preserve"> the children</w:t>
      </w:r>
      <w:r w:rsidRPr="0055328E">
        <w:rPr>
          <w:rFonts w:cs="Arial"/>
          <w:szCs w:val="24"/>
          <w:bdr w:val="none" w:sz="0" w:space="0" w:color="auto" w:frame="1"/>
          <w:lang w:eastAsia="en-GB"/>
        </w:rPr>
        <w:t xml:space="preserve"> develop their interpersonal skills.</w:t>
      </w:r>
      <w:r w:rsidRPr="008B48DE">
        <w:t xml:space="preserve"> </w:t>
      </w:r>
      <w:r w:rsidR="00CC3129">
        <w:t xml:space="preserve">It is very important to make a </w:t>
      </w:r>
      <w:r>
        <w:t xml:space="preserve">healthy balance between initiative and </w:t>
      </w:r>
      <w:r w:rsidR="00CC3129">
        <w:t>guilt.</w:t>
      </w:r>
      <w:r>
        <w:t xml:space="preserve"> Success in this stage will lead to </w:t>
      </w:r>
      <w:r w:rsidR="00CC3129">
        <w:t>T</w:t>
      </w:r>
      <w:r>
        <w:t xml:space="preserve">he virtue </w:t>
      </w:r>
      <w:r w:rsidRPr="00EC64EF">
        <w:t>of</w:t>
      </w:r>
      <w:r w:rsidRPr="0013026C">
        <w:rPr>
          <w:b/>
          <w:bCs/>
        </w:rPr>
        <w:t> </w:t>
      </w:r>
      <w:r w:rsidRPr="0013026C">
        <w:rPr>
          <w:rStyle w:val="Strong"/>
          <w:b w:val="0"/>
          <w:bCs w:val="0"/>
        </w:rPr>
        <w:t>purpose</w:t>
      </w:r>
      <w:r w:rsidR="00CC3129">
        <w:rPr>
          <w:rStyle w:val="Strong"/>
          <w:b w:val="0"/>
          <w:bCs w:val="0"/>
        </w:rPr>
        <w:t xml:space="preserve"> will be created if success in this balance otherwise will bring</w:t>
      </w:r>
      <w:r>
        <w:t xml:space="preserve"> a sense of guilt.</w:t>
      </w:r>
      <w:sdt>
        <w:sdtPr>
          <w:rPr>
            <w:rFonts w:cs="Arial"/>
            <w:szCs w:val="24"/>
            <w:bdr w:val="none" w:sz="0" w:space="0" w:color="auto" w:frame="1"/>
            <w:lang w:eastAsia="en-GB"/>
          </w:rPr>
          <w:id w:val="1224181185"/>
          <w:citation/>
        </w:sdtPr>
        <w:sdtEndPr/>
        <w:sdtContent>
          <w:r w:rsidRPr="0055328E">
            <w:rPr>
              <w:rFonts w:cs="Arial"/>
              <w:szCs w:val="24"/>
              <w:bdr w:val="none" w:sz="0" w:space="0" w:color="auto" w:frame="1"/>
              <w:lang w:eastAsia="en-GB"/>
            </w:rPr>
            <w:fldChar w:fldCharType="begin"/>
          </w:r>
          <w:r w:rsidRPr="0055328E">
            <w:rPr>
              <w:rFonts w:cs="Arial"/>
              <w:szCs w:val="24"/>
              <w:bdr w:val="none" w:sz="0" w:space="0" w:color="auto" w:frame="1"/>
              <w:lang w:eastAsia="en-GB"/>
            </w:rPr>
            <w:instrText xml:space="preserve"> CITATION Ver20 \l 2057 </w:instrText>
          </w:r>
          <w:r w:rsidRPr="0055328E">
            <w:rPr>
              <w:rFonts w:cs="Arial"/>
              <w:szCs w:val="24"/>
              <w:bdr w:val="none" w:sz="0" w:space="0" w:color="auto" w:frame="1"/>
              <w:lang w:eastAsia="en-GB"/>
            </w:rPr>
            <w:fldChar w:fldCharType="separate"/>
          </w:r>
          <w:r>
            <w:rPr>
              <w:rFonts w:cs="Arial"/>
              <w:noProof/>
              <w:szCs w:val="24"/>
              <w:bdr w:val="none" w:sz="0" w:space="0" w:color="auto" w:frame="1"/>
              <w:lang w:eastAsia="en-GB"/>
            </w:rPr>
            <w:t xml:space="preserve"> </w:t>
          </w:r>
          <w:r w:rsidRPr="00205EC4">
            <w:rPr>
              <w:rFonts w:cs="Arial"/>
              <w:noProof/>
              <w:szCs w:val="24"/>
              <w:bdr w:val="none" w:sz="0" w:space="0" w:color="auto" w:frame="1"/>
              <w:lang w:eastAsia="en-GB"/>
            </w:rPr>
            <w:t>(Mind, 2020)</w:t>
          </w:r>
          <w:r w:rsidRPr="0055328E">
            <w:rPr>
              <w:rFonts w:cs="Arial"/>
              <w:szCs w:val="24"/>
              <w:bdr w:val="none" w:sz="0" w:space="0" w:color="auto" w:frame="1"/>
              <w:lang w:eastAsia="en-GB"/>
            </w:rPr>
            <w:fldChar w:fldCharType="end"/>
          </w:r>
        </w:sdtContent>
      </w:sdt>
    </w:p>
    <w:p w14:paraId="57A81B01" w14:textId="77777777" w:rsidR="009B55A2" w:rsidRDefault="009B55A2" w:rsidP="008B48DE">
      <w:pPr>
        <w:rPr>
          <w:rFonts w:cs="Arial"/>
          <w:szCs w:val="24"/>
          <w:bdr w:val="none" w:sz="0" w:space="0" w:color="auto" w:frame="1"/>
          <w:lang w:eastAsia="en-GB"/>
        </w:rPr>
      </w:pPr>
    </w:p>
    <w:p w14:paraId="2171E53A" w14:textId="3BCF0B86" w:rsidR="00331981" w:rsidRPr="004E1F76" w:rsidRDefault="00331981" w:rsidP="00CB300D">
      <w:pPr>
        <w:pStyle w:val="Heading2"/>
        <w:rPr>
          <w:b/>
          <w:bCs/>
        </w:rPr>
      </w:pPr>
      <w:bookmarkStart w:id="7" w:name="_Toc49251300"/>
      <w:r w:rsidRPr="004E1F76">
        <w:rPr>
          <w:b/>
          <w:bCs/>
        </w:rPr>
        <w:t>Human cognition, emotions, and behaviour patterns</w:t>
      </w:r>
      <w:bookmarkEnd w:id="7"/>
    </w:p>
    <w:p w14:paraId="5D3F8E53" w14:textId="7E0FA557" w:rsidR="00D41CE4" w:rsidRPr="00B124BD" w:rsidRDefault="00D41CE4" w:rsidP="005F6C23">
      <w:pPr>
        <w:rPr>
          <w:lang w:eastAsia="en-GB"/>
        </w:rPr>
      </w:pPr>
      <w:r>
        <w:rPr>
          <w:shd w:val="clear" w:color="auto" w:fill="FCFCFC"/>
        </w:rPr>
        <w:t>In optimal child development and health,</w:t>
      </w:r>
      <w:r w:rsidRPr="00D41CE4">
        <w:rPr>
          <w:shd w:val="clear" w:color="auto" w:fill="FCFCFC"/>
        </w:rPr>
        <w:t xml:space="preserve"> </w:t>
      </w:r>
      <w:r>
        <w:rPr>
          <w:shd w:val="clear" w:color="auto" w:fill="FCFCFC"/>
        </w:rPr>
        <w:t>a foundational role is infant development.</w:t>
      </w:r>
      <w:sdt>
        <w:sdtPr>
          <w:rPr>
            <w:shd w:val="clear" w:color="auto" w:fill="FCFCFC"/>
          </w:rPr>
          <w:id w:val="-1849638833"/>
          <w:citation/>
        </w:sdtPr>
        <w:sdtEndPr/>
        <w:sdtContent>
          <w:r>
            <w:rPr>
              <w:shd w:val="clear" w:color="auto" w:fill="FCFCFC"/>
            </w:rPr>
            <w:fldChar w:fldCharType="begin"/>
          </w:r>
          <w:r>
            <w:rPr>
              <w:shd w:val="clear" w:color="auto" w:fill="FCFCFC"/>
            </w:rPr>
            <w:instrText xml:space="preserve"> CITATION Daw12 \l 2057 </w:instrText>
          </w:r>
          <w:r>
            <w:rPr>
              <w:shd w:val="clear" w:color="auto" w:fill="FCFCFC"/>
            </w:rPr>
            <w:fldChar w:fldCharType="separate"/>
          </w:r>
          <w:r>
            <w:rPr>
              <w:noProof/>
              <w:shd w:val="clear" w:color="auto" w:fill="FCFCFC"/>
            </w:rPr>
            <w:t xml:space="preserve"> </w:t>
          </w:r>
          <w:r w:rsidRPr="00205EC4">
            <w:rPr>
              <w:noProof/>
              <w:shd w:val="clear" w:color="auto" w:fill="FCFCFC"/>
            </w:rPr>
            <w:t>(Dawn, et al., 2012)</w:t>
          </w:r>
          <w:r>
            <w:rPr>
              <w:shd w:val="clear" w:color="auto" w:fill="FCFCFC"/>
            </w:rPr>
            <w:fldChar w:fldCharType="end"/>
          </w:r>
        </w:sdtContent>
      </w:sdt>
    </w:p>
    <w:p w14:paraId="68711D79" w14:textId="02022213" w:rsidR="00D41CE4" w:rsidRPr="0053284B" w:rsidRDefault="001F0E5B" w:rsidP="0053284B">
      <w:pPr>
        <w:rPr>
          <w:rFonts w:eastAsia="Times New Roman" w:cs="Arial"/>
          <w:szCs w:val="24"/>
          <w:lang w:eastAsia="en-GB"/>
        </w:rPr>
      </w:pPr>
      <w:r w:rsidRPr="001F0E5B">
        <w:rPr>
          <w:rFonts w:eastAsia="Times New Roman" w:cs="Arial"/>
          <w:szCs w:val="24"/>
          <w:lang w:eastAsia="en-GB"/>
        </w:rPr>
        <w:t xml:space="preserve">Cognitive psychology is </w:t>
      </w:r>
      <w:r w:rsidR="00FC78ED">
        <w:rPr>
          <w:rFonts w:eastAsia="Times New Roman" w:cs="Arial"/>
          <w:szCs w:val="24"/>
          <w:lang w:eastAsia="en-GB"/>
        </w:rPr>
        <w:t>studying the human information process in their minds such as:</w:t>
      </w:r>
      <w:r w:rsidR="00192C13" w:rsidRPr="00192C13">
        <w:rPr>
          <w:rFonts w:eastAsia="Times New Roman" w:cs="Arial"/>
          <w:szCs w:val="24"/>
          <w:lang w:eastAsia="en-GB"/>
        </w:rPr>
        <w:t xml:space="preserve"> </w:t>
      </w:r>
      <w:r w:rsidR="00192C13" w:rsidRPr="001F0E5B">
        <w:rPr>
          <w:rFonts w:eastAsia="Times New Roman" w:cs="Arial"/>
          <w:szCs w:val="24"/>
          <w:lang w:eastAsia="en-GB"/>
        </w:rPr>
        <w:t>perception, attention, language, memory, thinking, and consciousness</w:t>
      </w:r>
      <w:r w:rsidR="00192C13">
        <w:rPr>
          <w:rFonts w:eastAsia="Times New Roman" w:cs="Arial"/>
          <w:szCs w:val="24"/>
          <w:lang w:eastAsia="en-GB"/>
        </w:rPr>
        <w:t xml:space="preserve">. It believes stimulus/input and response/output occurs in the mediational process. </w:t>
      </w:r>
      <w:sdt>
        <w:sdtPr>
          <w:rPr>
            <w:rFonts w:eastAsia="Times New Roman" w:cs="Arial"/>
            <w:szCs w:val="24"/>
            <w:lang w:eastAsia="en-GB"/>
          </w:rPr>
          <w:id w:val="38488147"/>
          <w:citation/>
        </w:sdtPr>
        <w:sdtEndPr/>
        <w:sdtContent>
          <w:r w:rsidRPr="001F0E5B">
            <w:rPr>
              <w:rFonts w:eastAsia="Times New Roman" w:cs="Arial"/>
              <w:szCs w:val="24"/>
              <w:lang w:eastAsia="en-GB"/>
            </w:rPr>
            <w:fldChar w:fldCharType="begin"/>
          </w:r>
          <w:r w:rsidRPr="001F0E5B">
            <w:rPr>
              <w:rFonts w:eastAsia="Times New Roman" w:cs="Arial"/>
              <w:szCs w:val="24"/>
              <w:lang w:eastAsia="en-GB"/>
            </w:rPr>
            <w:instrText xml:space="preserve"> CITATION sim20 \l 2057 </w:instrText>
          </w:r>
          <w:r w:rsidRPr="001F0E5B">
            <w:rPr>
              <w:rFonts w:eastAsia="Times New Roman" w:cs="Arial"/>
              <w:szCs w:val="24"/>
              <w:lang w:eastAsia="en-GB"/>
            </w:rPr>
            <w:fldChar w:fldCharType="separate"/>
          </w:r>
          <w:r w:rsidRPr="001F0E5B">
            <w:rPr>
              <w:rFonts w:eastAsia="Times New Roman" w:cs="Arial"/>
              <w:noProof/>
              <w:szCs w:val="24"/>
              <w:lang w:eastAsia="en-GB"/>
            </w:rPr>
            <w:t xml:space="preserve"> (simplypsychology, 2020)</w:t>
          </w:r>
          <w:r w:rsidRPr="001F0E5B">
            <w:rPr>
              <w:rFonts w:eastAsia="Times New Roman" w:cs="Arial"/>
              <w:szCs w:val="24"/>
              <w:lang w:eastAsia="en-GB"/>
            </w:rPr>
            <w:fldChar w:fldCharType="end"/>
          </w:r>
        </w:sdtContent>
      </w:sdt>
      <w:r w:rsidR="005F6C23">
        <w:rPr>
          <w:lang w:eastAsia="en-GB"/>
        </w:rPr>
        <w:t xml:space="preserve">Babies are growing both physically and cognitively every day. According to </w:t>
      </w:r>
      <w:r w:rsidR="005F6C23" w:rsidRPr="00D41CE4">
        <w:rPr>
          <w:lang w:eastAsia="en-GB"/>
        </w:rPr>
        <w:t xml:space="preserve">Piaget's theory of cognitive </w:t>
      </w:r>
      <w:r w:rsidR="00D056DD" w:rsidRPr="00D41CE4">
        <w:rPr>
          <w:lang w:eastAsia="en-GB"/>
        </w:rPr>
        <w:t>development,</w:t>
      </w:r>
      <w:r w:rsidR="005F6C23">
        <w:rPr>
          <w:lang w:eastAsia="en-GB"/>
        </w:rPr>
        <w:t xml:space="preserve"> new-borns babies react to the environment by </w:t>
      </w:r>
      <w:r w:rsidR="005F6C23" w:rsidRPr="00D41CE4">
        <w:rPr>
          <w:lang w:eastAsia="en-GB"/>
        </w:rPr>
        <w:t>reflexive behaviours</w:t>
      </w:r>
      <w:r w:rsidR="005F6C23">
        <w:rPr>
          <w:lang w:eastAsia="en-GB"/>
        </w:rPr>
        <w:t xml:space="preserve"> and senses.</w:t>
      </w:r>
      <w:r w:rsidR="00D056DD">
        <w:rPr>
          <w:lang w:eastAsia="en-GB"/>
        </w:rPr>
        <w:t xml:space="preserve"> </w:t>
      </w:r>
      <w:r w:rsidR="005F6C23">
        <w:rPr>
          <w:lang w:eastAsia="en-GB"/>
        </w:rPr>
        <w:t>By following their instincts and involuntary reaction, they do not think what they are going to do to get what they need: foo</w:t>
      </w:r>
      <w:r w:rsidR="00D056DD">
        <w:rPr>
          <w:lang w:eastAsia="en-GB"/>
        </w:rPr>
        <w:t>d</w:t>
      </w:r>
      <w:r w:rsidR="005F6C23">
        <w:rPr>
          <w:lang w:eastAsia="en-GB"/>
        </w:rPr>
        <w:t>,</w:t>
      </w:r>
      <w:r w:rsidR="00D056DD">
        <w:rPr>
          <w:lang w:eastAsia="en-GB"/>
        </w:rPr>
        <w:t xml:space="preserve"> </w:t>
      </w:r>
      <w:r w:rsidR="005F6C23">
        <w:rPr>
          <w:lang w:eastAsia="en-GB"/>
        </w:rPr>
        <w:t>air, and attention.</w:t>
      </w:r>
      <w:sdt>
        <w:sdtPr>
          <w:rPr>
            <w:lang w:eastAsia="en-GB"/>
          </w:rPr>
          <w:id w:val="-184138205"/>
          <w:citation/>
        </w:sdtPr>
        <w:sdtEndPr/>
        <w:sdtContent>
          <w:r w:rsidR="005F6C23">
            <w:rPr>
              <w:lang w:eastAsia="en-GB"/>
            </w:rPr>
            <w:fldChar w:fldCharType="begin"/>
          </w:r>
          <w:r w:rsidR="005F6C23">
            <w:rPr>
              <w:lang w:eastAsia="en-GB"/>
            </w:rPr>
            <w:instrText xml:space="preserve"> CITATION Ang201 \l 2057 </w:instrText>
          </w:r>
          <w:r w:rsidR="005F6C23">
            <w:rPr>
              <w:lang w:eastAsia="en-GB"/>
            </w:rPr>
            <w:fldChar w:fldCharType="separate"/>
          </w:r>
          <w:r w:rsidR="005F6C23">
            <w:rPr>
              <w:noProof/>
              <w:lang w:eastAsia="en-GB"/>
            </w:rPr>
            <w:t xml:space="preserve"> </w:t>
          </w:r>
          <w:r w:rsidR="005F6C23" w:rsidRPr="005F6C23">
            <w:rPr>
              <w:noProof/>
              <w:lang w:eastAsia="en-GB"/>
            </w:rPr>
            <w:t>(Oswalt, 2020)</w:t>
          </w:r>
          <w:r w:rsidR="005F6C23">
            <w:rPr>
              <w:lang w:eastAsia="en-GB"/>
            </w:rPr>
            <w:fldChar w:fldCharType="end"/>
          </w:r>
        </w:sdtContent>
      </w:sdt>
    </w:p>
    <w:p w14:paraId="04EDA0E3" w14:textId="36B28908" w:rsidR="0051015C" w:rsidRDefault="00740952" w:rsidP="00573E3C">
      <w:r>
        <w:rPr>
          <w:lang w:eastAsia="en-GB"/>
        </w:rPr>
        <w:t xml:space="preserve">Human emotion in psychology is a complex state of </w:t>
      </w:r>
      <w:r w:rsidR="009C27A3">
        <w:rPr>
          <w:lang w:eastAsia="en-GB"/>
        </w:rPr>
        <w:t>sensation</w:t>
      </w:r>
      <w:r>
        <w:rPr>
          <w:lang w:eastAsia="en-GB"/>
        </w:rPr>
        <w:t xml:space="preserve"> </w:t>
      </w:r>
      <w:r w:rsidR="009C27A3">
        <w:rPr>
          <w:lang w:eastAsia="en-GB"/>
        </w:rPr>
        <w:t xml:space="preserve">which is </w:t>
      </w:r>
      <w:r>
        <w:rPr>
          <w:lang w:eastAsia="en-GB"/>
        </w:rPr>
        <w:t>influence</w:t>
      </w:r>
      <w:r w:rsidR="009C27A3">
        <w:rPr>
          <w:lang w:eastAsia="en-GB"/>
        </w:rPr>
        <w:t>d by</w:t>
      </w:r>
      <w:r>
        <w:rPr>
          <w:lang w:eastAsia="en-GB"/>
        </w:rPr>
        <w:t xml:space="preserve"> t</w:t>
      </w:r>
      <w:r w:rsidR="009C27A3">
        <w:rPr>
          <w:lang w:eastAsia="en-GB"/>
        </w:rPr>
        <w:t xml:space="preserve">hinking </w:t>
      </w:r>
      <w:r>
        <w:rPr>
          <w:lang w:eastAsia="en-GB"/>
        </w:rPr>
        <w:t xml:space="preserve">and behaviour. It </w:t>
      </w:r>
      <w:r w:rsidR="009C27A3">
        <w:rPr>
          <w:lang w:eastAsia="en-GB"/>
        </w:rPr>
        <w:t xml:space="preserve">combines </w:t>
      </w:r>
      <w:r>
        <w:rPr>
          <w:lang w:eastAsia="en-GB"/>
        </w:rPr>
        <w:t xml:space="preserve">a </w:t>
      </w:r>
      <w:r w:rsidR="009C27A3">
        <w:rPr>
          <w:lang w:eastAsia="en-GB"/>
        </w:rPr>
        <w:t>area of</w:t>
      </w:r>
      <w:r>
        <w:rPr>
          <w:lang w:eastAsia="en-GB"/>
        </w:rPr>
        <w:t xml:space="preserve"> psychological phenomena which are </w:t>
      </w:r>
      <w:r w:rsidR="009C27A3">
        <w:t>nature</w:t>
      </w:r>
      <w:r w:rsidRPr="00740952">
        <w:t>, </w:t>
      </w:r>
      <w:hyperlink r:id="rId21" w:history="1">
        <w:r w:rsidRPr="00740952">
          <w:t>personality</w:t>
        </w:r>
      </w:hyperlink>
      <w:r w:rsidRPr="00740952">
        <w:t>, mood, and</w:t>
      </w:r>
      <w:r w:rsidR="009C27A3">
        <w:t xml:space="preserve"> intention</w:t>
      </w:r>
      <w:r w:rsidRPr="00740952">
        <w:t>.</w:t>
      </w:r>
      <w:r w:rsidR="00417CC4" w:rsidRPr="00740952">
        <w:t xml:space="preserve"> </w:t>
      </w:r>
      <w:r w:rsidRPr="00740952">
        <w:t>H</w:t>
      </w:r>
      <w:r w:rsidR="00417CC4" w:rsidRPr="00740952">
        <w:t xml:space="preserve">uman emotion involves </w:t>
      </w:r>
      <w:r w:rsidR="009C27A3">
        <w:t>the action of psychological</w:t>
      </w:r>
      <w:r w:rsidR="00417CC4" w:rsidRPr="00740952">
        <w:t xml:space="preserve">, </w:t>
      </w:r>
      <w:r w:rsidRPr="00740952">
        <w:t>behaviours</w:t>
      </w:r>
      <w:r w:rsidR="009C27A3">
        <w:t xml:space="preserve"> revealing</w:t>
      </w:r>
      <w:r w:rsidR="00417CC4" w:rsidRPr="00740952">
        <w:t>, and</w:t>
      </w:r>
      <w:r w:rsidR="009C27A3">
        <w:t xml:space="preserve"> </w:t>
      </w:r>
      <w:r w:rsidR="00417CC4" w:rsidRPr="00740952">
        <w:t>experience</w:t>
      </w:r>
      <w:r w:rsidR="009C27A3">
        <w:t xml:space="preserve"> awareness</w:t>
      </w:r>
      <w:r w:rsidR="00417CC4" w:rsidRPr="00740952">
        <w:t>.</w:t>
      </w:r>
      <w:sdt>
        <w:sdtPr>
          <w:id w:val="752084997"/>
          <w:citation/>
        </w:sdtPr>
        <w:sdtEndPr/>
        <w:sdtContent>
          <w:r w:rsidR="00417CC4" w:rsidRPr="00740952">
            <w:fldChar w:fldCharType="begin"/>
          </w:r>
          <w:r w:rsidR="00417CC4" w:rsidRPr="00740952">
            <w:instrText xml:space="preserve"> CITATION Ken20 \l 2057 </w:instrText>
          </w:r>
          <w:r w:rsidR="00417CC4" w:rsidRPr="00740952">
            <w:fldChar w:fldCharType="separate"/>
          </w:r>
          <w:r w:rsidR="00417CC4" w:rsidRPr="00740952">
            <w:t xml:space="preserve"> (Cherry, 2020)</w:t>
          </w:r>
          <w:r w:rsidR="00417CC4" w:rsidRPr="00740952">
            <w:fldChar w:fldCharType="end"/>
          </w:r>
        </w:sdtContent>
      </w:sdt>
      <w:r w:rsidR="0053284B">
        <w:t xml:space="preserve"> In infancy, </w:t>
      </w:r>
      <w:r w:rsidR="006D0D42" w:rsidRPr="00433824">
        <w:t xml:space="preserve">the </w:t>
      </w:r>
      <w:r w:rsidR="00573E3C">
        <w:t>ability of undergo,</w:t>
      </w:r>
      <w:r w:rsidR="006D0D42" w:rsidRPr="00433824">
        <w:t xml:space="preserve"> </w:t>
      </w:r>
      <w:r w:rsidR="00573E3C">
        <w:t>display</w:t>
      </w:r>
      <w:r w:rsidR="006D0D42" w:rsidRPr="00433824">
        <w:t xml:space="preserve">, and </w:t>
      </w:r>
      <w:r w:rsidR="00573E3C">
        <w:t>explain</w:t>
      </w:r>
      <w:r w:rsidR="006D0D42" w:rsidRPr="00433824">
        <w:t xml:space="preserve"> emotions</w:t>
      </w:r>
      <w:r w:rsidR="0053284B">
        <w:t xml:space="preserve"> are developing in the process.</w:t>
      </w:r>
      <w:r w:rsidR="00433824" w:rsidRPr="00433824">
        <w:t xml:space="preserve"> </w:t>
      </w:r>
      <w:r w:rsidR="0053284B">
        <w:t xml:space="preserve">The </w:t>
      </w:r>
      <w:r w:rsidR="0053284B" w:rsidRPr="0053284B">
        <w:t>child smiles when sees a toy he like</w:t>
      </w:r>
      <w:r w:rsidR="00433824" w:rsidRPr="0053284B">
        <w:t>.</w:t>
      </w:r>
      <w:r w:rsidR="0053284B" w:rsidRPr="0053284B">
        <w:t xml:space="preserve"> </w:t>
      </w:r>
      <w:r w:rsidR="0053284B">
        <w:t xml:space="preserve">When he </w:t>
      </w:r>
      <w:r w:rsidR="00AF440D">
        <w:t>feels</w:t>
      </w:r>
      <w:r w:rsidR="0053284B">
        <w:t xml:space="preserve"> </w:t>
      </w:r>
      <w:r w:rsidR="00EC64EF">
        <w:t>uncomfortable,</w:t>
      </w:r>
      <w:r w:rsidR="0053284B">
        <w:t xml:space="preserve"> he will cry. </w:t>
      </w:r>
      <w:r w:rsidR="00573E3C">
        <w:t>As</w:t>
      </w:r>
      <w:r w:rsidR="0053284B" w:rsidRPr="0053284B">
        <w:t xml:space="preserve"> one of the primary sources </w:t>
      </w:r>
      <w:r w:rsidR="00573E3C">
        <w:t xml:space="preserve">parents make </w:t>
      </w:r>
      <w:r w:rsidR="0053284B" w:rsidRPr="0053284B">
        <w:t xml:space="preserve">children </w:t>
      </w:r>
      <w:r w:rsidR="00573E3C">
        <w:t xml:space="preserve">behave </w:t>
      </w:r>
      <w:r w:rsidR="00573E3C">
        <w:lastRenderedPageBreak/>
        <w:t>in a way that is acceptable to their society in</w:t>
      </w:r>
      <w:r w:rsidR="0053284B" w:rsidRPr="0053284B">
        <w:t xml:space="preserve"> communicat</w:t>
      </w:r>
      <w:r w:rsidR="00573E3C">
        <w:t>ing</w:t>
      </w:r>
      <w:r w:rsidR="0053284B" w:rsidRPr="0053284B">
        <w:t xml:space="preserve"> emotional experience in culturally specific ways.</w:t>
      </w:r>
      <w:sdt>
        <w:sdtPr>
          <w:id w:val="-913156030"/>
          <w:citation/>
        </w:sdtPr>
        <w:sdtEndPr/>
        <w:sdtContent>
          <w:r w:rsidR="00433824" w:rsidRPr="00433824">
            <w:fldChar w:fldCharType="begin"/>
          </w:r>
          <w:r w:rsidR="00433824">
            <w:instrText xml:space="preserve">CITATION psy \l 2057 </w:instrText>
          </w:r>
          <w:r w:rsidR="00433824" w:rsidRPr="00433824">
            <w:fldChar w:fldCharType="separate"/>
          </w:r>
          <w:r w:rsidR="00433824" w:rsidRPr="00433824">
            <w:rPr>
              <w:noProof/>
            </w:rPr>
            <w:t>(Anon., 2020)</w:t>
          </w:r>
          <w:r w:rsidR="00433824" w:rsidRPr="00433824">
            <w:fldChar w:fldCharType="end"/>
          </w:r>
        </w:sdtContent>
      </w:sdt>
    </w:p>
    <w:p w14:paraId="1C278952" w14:textId="6B09B619" w:rsidR="005F39BF" w:rsidRDefault="005F39BF" w:rsidP="005F39BF">
      <w:r>
        <w:t xml:space="preserve">Human </w:t>
      </w:r>
      <w:r w:rsidR="00832B9F">
        <w:t>Behaviour</w:t>
      </w:r>
      <w:r>
        <w:t xml:space="preserve"> </w:t>
      </w:r>
      <w:r w:rsidR="00573E3C">
        <w:t>is a full set</w:t>
      </w:r>
      <w:r>
        <w:t xml:space="preserve"> of physical and emotional </w:t>
      </w:r>
      <w:r w:rsidR="00832B9F">
        <w:t>behaviours</w:t>
      </w:r>
      <w:r>
        <w:t xml:space="preserve"> that humans </w:t>
      </w:r>
      <w:r w:rsidR="00573E3C">
        <w:t>deal with</w:t>
      </w:r>
      <w:r>
        <w:t xml:space="preserve">; biologically, socially, intellectually, etc. </w:t>
      </w:r>
      <w:r w:rsidR="00573E3C">
        <w:t>C</w:t>
      </w:r>
      <w:r>
        <w:t>ulture, attitudes, emotions, values, ethics, authority, rapport, persuasion, coercion and/or genetics</w:t>
      </w:r>
      <w:r w:rsidR="00573E3C">
        <w:t xml:space="preserve"> affect</w:t>
      </w:r>
      <w:r w:rsidR="0075488C">
        <w:t xml:space="preserve"> the human behaviours.</w:t>
      </w:r>
      <w:r w:rsidR="00573E3C">
        <w:t xml:space="preserve"> </w:t>
      </w:r>
      <w:sdt>
        <w:sdtPr>
          <w:id w:val="896245485"/>
          <w:citation/>
        </w:sdtPr>
        <w:sdtEndPr/>
        <w:sdtContent>
          <w:r>
            <w:fldChar w:fldCharType="begin"/>
          </w:r>
          <w:r>
            <w:instrText xml:space="preserve"> CITATION All20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5F39BF">
            <w:rPr>
              <w:noProof/>
            </w:rPr>
            <w:t>(Alleydog, 2020)</w:t>
          </w:r>
          <w:r>
            <w:fldChar w:fldCharType="end"/>
          </w:r>
        </w:sdtContent>
      </w:sdt>
      <w:r w:rsidR="00832B9F">
        <w:t xml:space="preserve"> According Freud personality structure theory, </w:t>
      </w:r>
      <w:r w:rsidR="00B35C9E">
        <w:t>in</w:t>
      </w:r>
      <w:r w:rsidR="00832B9F">
        <w:t xml:space="preserve"> </w:t>
      </w:r>
      <w:r w:rsidR="0075488C">
        <w:t>infancy the</w:t>
      </w:r>
      <w:r w:rsidR="00832B9F">
        <w:t xml:space="preserve"> ego utilizes a huge amount of conscious and unconscious mental processes to satisfy id instincts. </w:t>
      </w:r>
      <w:r w:rsidR="007E1227">
        <w:t xml:space="preserve">The major instinctual drives which are sex, affection, aggression, and self-preservation are limited in procession by the ego. </w:t>
      </w:r>
      <w:sdt>
        <w:sdtPr>
          <w:id w:val="-1296209059"/>
          <w:citation/>
        </w:sdtPr>
        <w:sdtEndPr/>
        <w:sdtContent>
          <w:r w:rsidR="007E1227">
            <w:fldChar w:fldCharType="begin"/>
          </w:r>
          <w:r w:rsidR="007E1227">
            <w:instrText xml:space="preserve"> CITATION bri \l 2057 </w:instrText>
          </w:r>
          <w:r w:rsidR="007E1227">
            <w:fldChar w:fldCharType="separate"/>
          </w:r>
          <w:r w:rsidR="007E1227" w:rsidRPr="007E1227">
            <w:rPr>
              <w:noProof/>
            </w:rPr>
            <w:t>(Lerner, 2020)</w:t>
          </w:r>
          <w:r w:rsidR="007E1227">
            <w:fldChar w:fldCharType="end"/>
          </w:r>
        </w:sdtContent>
      </w:sdt>
    </w:p>
    <w:p w14:paraId="70356E96" w14:textId="77777777" w:rsidR="00331981" w:rsidRPr="007E2B0D" w:rsidRDefault="00331981" w:rsidP="007E2B0D">
      <w:pPr>
        <w:pStyle w:val="Heading2"/>
        <w:rPr>
          <w:b/>
          <w:bCs/>
          <w:lang w:eastAsia="en-GB"/>
        </w:rPr>
      </w:pPr>
    </w:p>
    <w:p w14:paraId="158176D8" w14:textId="77777777" w:rsidR="00331981" w:rsidRPr="007E2B0D" w:rsidRDefault="00331981" w:rsidP="007E2B0D">
      <w:pPr>
        <w:pStyle w:val="Heading2"/>
        <w:rPr>
          <w:b/>
          <w:bCs/>
        </w:rPr>
      </w:pPr>
      <w:bookmarkStart w:id="8" w:name="_Toc49251301"/>
      <w:r w:rsidRPr="007E2B0D">
        <w:rPr>
          <w:b/>
          <w:bCs/>
        </w:rPr>
        <w:t>Research of the role of psychology perspectives in health and social care</w:t>
      </w:r>
      <w:bookmarkEnd w:id="8"/>
    </w:p>
    <w:p w14:paraId="4168CE14" w14:textId="271FF3C5" w:rsidR="00EC64EF" w:rsidRDefault="00EC64EF" w:rsidP="004E1F76">
      <w:r>
        <w:t>In the following three researchers will show psychology theory role in the health and social care.</w:t>
      </w:r>
    </w:p>
    <w:p w14:paraId="67100034" w14:textId="0151D62F" w:rsidR="007B40F3" w:rsidRDefault="001F6A04" w:rsidP="004E1F76">
      <w:r w:rsidRPr="00075D6D">
        <w:t xml:space="preserve">In the COVID-19 pandemic, </w:t>
      </w:r>
      <w:r w:rsidR="007B40F3">
        <w:t>b</w:t>
      </w:r>
      <w:r>
        <w:t xml:space="preserve">eing working </w:t>
      </w:r>
      <w:r w:rsidRPr="00075D6D">
        <w:t>under particularly intense stress levels</w:t>
      </w:r>
      <w:r w:rsidR="007B40F3">
        <w:t xml:space="preserve"> </w:t>
      </w:r>
      <w:r w:rsidR="007B40F3" w:rsidRPr="00075D6D">
        <w:t>healthcare workers</w:t>
      </w:r>
      <w:r w:rsidR="007B40F3">
        <w:t xml:space="preserve"> are feeling burnout and functional impairment. They are preoccupied</w:t>
      </w:r>
      <w:r w:rsidRPr="001F6A04">
        <w:t xml:space="preserve"> </w:t>
      </w:r>
      <w:r w:rsidR="007B40F3">
        <w:t xml:space="preserve">with </w:t>
      </w:r>
      <w:r w:rsidR="002716A2">
        <w:t>danger</w:t>
      </w:r>
      <w:r w:rsidR="007B40F3">
        <w:t xml:space="preserve"> of COVID-19, </w:t>
      </w:r>
      <w:r w:rsidRPr="00075D6D">
        <w:t>comp</w:t>
      </w:r>
      <w:r w:rsidR="0075488C">
        <w:t xml:space="preserve">elling </w:t>
      </w:r>
      <w:r w:rsidRPr="00075D6D">
        <w:t xml:space="preserve">to COVID-19-related news, </w:t>
      </w:r>
      <w:r w:rsidR="0075488C">
        <w:t>sleeplessness</w:t>
      </w:r>
      <w:r w:rsidRPr="00075D6D">
        <w:t xml:space="preserve">, healthcare work–related anxiety, </w:t>
      </w:r>
      <w:r w:rsidR="0075488C">
        <w:t>blame</w:t>
      </w:r>
      <w:r w:rsidRPr="00075D6D">
        <w:t xml:space="preserve">, </w:t>
      </w:r>
      <w:r w:rsidR="0075488C">
        <w:t>loss</w:t>
      </w:r>
      <w:r w:rsidRPr="00075D6D">
        <w:t xml:space="preserve">, avoidance of returning to the healthcare setting, irritability, intrusive thoughts, </w:t>
      </w:r>
      <w:r w:rsidR="007B40F3" w:rsidRPr="00075D6D">
        <w:t>nightmares,</w:t>
      </w:r>
      <w:r w:rsidRPr="00075D6D">
        <w:t xml:space="preserve"> and depression.</w:t>
      </w:r>
      <w:r w:rsidR="007B40F3">
        <w:t xml:space="preserve"> </w:t>
      </w:r>
      <w:r w:rsidR="007B40F3" w:rsidRPr="00075D6D">
        <w:t xml:space="preserve">Moreover, </w:t>
      </w:r>
      <w:r w:rsidR="007B40F3">
        <w:t>the post-traumatic stress disorder and other psychiatric disorders</w:t>
      </w:r>
      <w:r w:rsidR="0075488C">
        <w:t xml:space="preserve"> such as </w:t>
      </w:r>
      <w:r w:rsidR="00B35C9E">
        <w:t>depression, worriment including</w:t>
      </w:r>
      <w:r w:rsidR="007B40F3" w:rsidRPr="00075D6D">
        <w:t xml:space="preserve"> disorders and </w:t>
      </w:r>
      <w:r w:rsidR="00B35C9E">
        <w:t>compulsion</w:t>
      </w:r>
      <w:r w:rsidR="007B40F3" w:rsidRPr="00075D6D">
        <w:t>, which may cause another wave of stress-related difficulties for healthcare workers</w:t>
      </w:r>
      <w:r w:rsidR="007B40F3">
        <w:t xml:space="preserve">. The </w:t>
      </w:r>
      <w:r w:rsidR="0075488C">
        <w:t>vital</w:t>
      </w:r>
      <w:r w:rsidR="007B40F3">
        <w:t xml:space="preserve"> part of the overall mobilization of healthcare systems is provide</w:t>
      </w:r>
      <w:r w:rsidR="004249E7">
        <w:t xml:space="preserve"> the mental-health support to healthcare workers.</w:t>
      </w:r>
      <w:sdt>
        <w:sdtPr>
          <w:id w:val="229974024"/>
          <w:citation/>
        </w:sdtPr>
        <w:sdtEndPr/>
        <w:sdtContent>
          <w:r w:rsidR="007B40F3">
            <w:fldChar w:fldCharType="begin"/>
          </w:r>
          <w:r w:rsidR="007B40F3">
            <w:instrText xml:space="preserve"> CITATION Joh20 \l 2057 </w:instrText>
          </w:r>
          <w:r w:rsidR="007B40F3">
            <w:fldChar w:fldCharType="separate"/>
          </w:r>
          <w:r w:rsidR="007B40F3">
            <w:rPr>
              <w:noProof/>
            </w:rPr>
            <w:t xml:space="preserve"> </w:t>
          </w:r>
          <w:r w:rsidR="007B40F3" w:rsidRPr="00075D6D">
            <w:rPr>
              <w:noProof/>
            </w:rPr>
            <w:t>(John &amp; Robert , 2020)</w:t>
          </w:r>
          <w:r w:rsidR="007B40F3">
            <w:fldChar w:fldCharType="end"/>
          </w:r>
        </w:sdtContent>
      </w:sdt>
    </w:p>
    <w:p w14:paraId="3AFDA17B" w14:textId="6BE4B057" w:rsidR="007B40F3" w:rsidRPr="00075D6D" w:rsidRDefault="007B40F3" w:rsidP="004E1F76"/>
    <w:p w14:paraId="40823EBC" w14:textId="68630325" w:rsidR="00DB25D2" w:rsidRPr="00075D6D" w:rsidRDefault="00FB533E" w:rsidP="004E1F76">
      <w:r>
        <w:t xml:space="preserve">The personalised care of dementia person is </w:t>
      </w:r>
      <w:r w:rsidR="00B2179A">
        <w:t>challenges</w:t>
      </w:r>
      <w:r w:rsidR="00DB25D2">
        <w:t xml:space="preserve"> to</w:t>
      </w:r>
      <w:r>
        <w:t xml:space="preserve"> health care worker. Dementia person may be unable to communicate clearly of his preferences and unpredictable his emotional response</w:t>
      </w:r>
      <w:r w:rsidR="00DB25D2">
        <w:t>.</w:t>
      </w:r>
      <w:r w:rsidR="00DB25D2" w:rsidRPr="00DB25D2">
        <w:t xml:space="preserve"> </w:t>
      </w:r>
      <w:r w:rsidR="00B35C9E">
        <w:t>Malignance of a</w:t>
      </w:r>
      <w:r w:rsidR="00DB25D2">
        <w:t xml:space="preserve"> basic physical needs may </w:t>
      </w:r>
      <w:r w:rsidR="00B35C9E">
        <w:t>disturb</w:t>
      </w:r>
      <w:r w:rsidR="00DB25D2">
        <w:t xml:space="preserve"> from the emotional dimension of caring, and impersonal routines may</w:t>
      </w:r>
      <w:r w:rsidR="00B35C9E">
        <w:t xml:space="preserve"> lead</w:t>
      </w:r>
      <w:r w:rsidR="00DB25D2">
        <w:t xml:space="preserve"> the care process. Due to the </w:t>
      </w:r>
      <w:r w:rsidR="002716A2">
        <w:t>lack</w:t>
      </w:r>
      <w:r w:rsidR="00DB25D2">
        <w:t xml:space="preserve"> of time and risk management, it may limit the dementia person’s choice.</w:t>
      </w:r>
      <w:r w:rsidR="00DB25D2" w:rsidRPr="00DB25D2">
        <w:t xml:space="preserve"> </w:t>
      </w:r>
      <w:r w:rsidR="00DB25D2">
        <w:t>The individualising of care and the development of relationships between care provider and recipient that is a person-centred approach to dementia care.</w:t>
      </w:r>
      <w:r w:rsidR="00DB25D2" w:rsidRPr="00DB25D2">
        <w:t xml:space="preserve"> </w:t>
      </w:r>
      <w:r w:rsidR="00B35C9E">
        <w:t>R</w:t>
      </w:r>
      <w:r w:rsidR="00DB25D2">
        <w:t xml:space="preserve">outines become </w:t>
      </w:r>
      <w:r w:rsidR="00B35C9E">
        <w:t>be formed</w:t>
      </w:r>
      <w:r w:rsidR="00DB25D2">
        <w:t xml:space="preserve"> and systems </w:t>
      </w:r>
      <w:r w:rsidR="00B35C9E">
        <w:t>disregard</w:t>
      </w:r>
      <w:r w:rsidR="00DB25D2">
        <w:t xml:space="preserve"> personal choice – </w:t>
      </w:r>
      <w:r w:rsidR="00B35C9E">
        <w:t>with effects</w:t>
      </w:r>
      <w:r w:rsidR="00DB25D2">
        <w:t xml:space="preserve"> on staff and patients. </w:t>
      </w:r>
      <w:sdt>
        <w:sdtPr>
          <w:id w:val="961389236"/>
          <w:citation/>
        </w:sdtPr>
        <w:sdtEndPr/>
        <w:sdtContent>
          <w:r w:rsidR="00DB25D2">
            <w:fldChar w:fldCharType="begin"/>
          </w:r>
          <w:r w:rsidR="00DB25D2">
            <w:instrText xml:space="preserve"> CITATION Jus10 \l 2057 </w:instrText>
          </w:r>
          <w:r w:rsidR="00DB25D2">
            <w:fldChar w:fldCharType="separate"/>
          </w:r>
          <w:r w:rsidR="00DB25D2">
            <w:rPr>
              <w:noProof/>
            </w:rPr>
            <w:t>(Schneider, 2010)</w:t>
          </w:r>
          <w:r w:rsidR="00DB25D2">
            <w:fldChar w:fldCharType="end"/>
          </w:r>
        </w:sdtContent>
      </w:sdt>
    </w:p>
    <w:p w14:paraId="5D67E7F4" w14:textId="6E0685BC" w:rsidR="007B40F3" w:rsidRDefault="007B40F3" w:rsidP="007C560D">
      <w:pPr>
        <w:ind w:left="0"/>
      </w:pPr>
    </w:p>
    <w:p w14:paraId="2391F4FA" w14:textId="7854FFE0" w:rsidR="0029710D" w:rsidRDefault="007C560D" w:rsidP="007E2B0D">
      <w:r>
        <w:t xml:space="preserve">Person-centred care in health care industry in UK is in a demanding need as the growing numbers of </w:t>
      </w:r>
      <w:r w:rsidR="00B35C9E">
        <w:t xml:space="preserve">disability and </w:t>
      </w:r>
      <w:r w:rsidR="00532F18">
        <w:t>long-life</w:t>
      </w:r>
      <w:r w:rsidR="00B35C9E">
        <w:t xml:space="preserve"> </w:t>
      </w:r>
      <w:r w:rsidR="00532F18">
        <w:t>elderly population</w:t>
      </w:r>
      <w:r>
        <w:t>.</w:t>
      </w:r>
      <w:r w:rsidR="001A2F1F">
        <w:t xml:space="preserve">  </w:t>
      </w:r>
      <w:r w:rsidR="002716A2">
        <w:t>People,</w:t>
      </w:r>
      <w:r w:rsidR="00F94DA2">
        <w:t xml:space="preserve"> who want a</w:t>
      </w:r>
      <w:r w:rsidR="001A2F1F">
        <w:t xml:space="preserve"> best possible quality of life</w:t>
      </w:r>
      <w:r w:rsidR="002716A2">
        <w:t xml:space="preserve"> should </w:t>
      </w:r>
      <w:r w:rsidR="00F94DA2">
        <w:t xml:space="preserve">receive a </w:t>
      </w:r>
      <w:r w:rsidR="002716A2">
        <w:t xml:space="preserve"> high level quality care.</w:t>
      </w:r>
      <w:r w:rsidR="001A2F1F">
        <w:t xml:space="preserve"> </w:t>
      </w:r>
      <w:r w:rsidR="00100D1A">
        <w:t xml:space="preserve">Coordinated and tailored to the needs of the </w:t>
      </w:r>
      <w:r w:rsidR="00100D1A">
        <w:lastRenderedPageBreak/>
        <w:t>individual</w:t>
      </w:r>
      <w:r w:rsidR="001A2F1F">
        <w:t xml:space="preserve"> is the</w:t>
      </w:r>
      <w:r w:rsidR="00100D1A">
        <w:t xml:space="preserve"> best</w:t>
      </w:r>
      <w:r w:rsidR="001A2F1F">
        <w:t xml:space="preserve"> services</w:t>
      </w:r>
      <w:r w:rsidR="00100D1A">
        <w:t xml:space="preserve"> the health care worker provided. </w:t>
      </w:r>
      <w:r w:rsidR="001A2F1F" w:rsidRPr="001A2F1F">
        <w:t xml:space="preserve"> </w:t>
      </w:r>
      <w:r w:rsidR="001A2F1F">
        <w:t xml:space="preserve">Health and social care professionals work collaboratively with people who use services.  The health care worker must treat the people with dignity, compassion, and respect this is the </w:t>
      </w:r>
      <w:r w:rsidR="00532F18">
        <w:t>fundamental part</w:t>
      </w:r>
      <w:r w:rsidR="001A2F1F">
        <w:t xml:space="preserve"> of the person-centred care. </w:t>
      </w:r>
      <w:r w:rsidR="00100D1A">
        <w:t xml:space="preserve">In person-centred care, Person-centred care </w:t>
      </w:r>
      <w:r w:rsidR="00532F18">
        <w:t xml:space="preserve">is a </w:t>
      </w:r>
      <w:r w:rsidR="00100D1A">
        <w:t>support</w:t>
      </w:r>
      <w:r w:rsidR="00532F18">
        <w:t xml:space="preserve"> to people increase their </w:t>
      </w:r>
      <w:r w:rsidR="002F0D8D">
        <w:t xml:space="preserve">knowledge, </w:t>
      </w:r>
      <w:r w:rsidR="00BB2DC5">
        <w:t>skills,</w:t>
      </w:r>
      <w:r w:rsidR="00532F18">
        <w:t xml:space="preserve"> and confidence to handle their own health or decide effective which heal care they choose.</w:t>
      </w:r>
      <w:r w:rsidR="00100D1A">
        <w:t xml:space="preserve"> </w:t>
      </w:r>
      <w:r w:rsidR="001A2F1F">
        <w:t xml:space="preserve">In contrast the health care worker finds it difficult to include people </w:t>
      </w:r>
      <w:r w:rsidR="006A3560">
        <w:t>with choice</w:t>
      </w:r>
      <w:r w:rsidR="001A2F1F">
        <w:t xml:space="preserve">, and views people’s </w:t>
      </w:r>
      <w:r w:rsidR="006A3560">
        <w:t>aim</w:t>
      </w:r>
      <w:r w:rsidR="001A2F1F">
        <w:t xml:space="preserve"> in the outcomes. They are very often just do ‘to’ or ‘for’ the people instead of ‘with’ them.</w:t>
      </w:r>
      <w:sdt>
        <w:sdtPr>
          <w:id w:val="611407155"/>
          <w:citation/>
        </w:sdtPr>
        <w:sdtEndPr/>
        <w:sdtContent>
          <w:r w:rsidR="00034A69">
            <w:fldChar w:fldCharType="begin"/>
          </w:r>
          <w:r w:rsidR="00034A69">
            <w:instrText xml:space="preserve"> CITATION The20 \l 2057 </w:instrText>
          </w:r>
          <w:r w:rsidR="00034A69">
            <w:fldChar w:fldCharType="separate"/>
          </w:r>
          <w:r w:rsidR="00034A69">
            <w:rPr>
              <w:noProof/>
            </w:rPr>
            <w:t xml:space="preserve"> </w:t>
          </w:r>
          <w:r w:rsidR="00034A69" w:rsidRPr="00034A69">
            <w:rPr>
              <w:noProof/>
            </w:rPr>
            <w:t>(Foundation, 2020)</w:t>
          </w:r>
          <w:r w:rsidR="00034A69">
            <w:fldChar w:fldCharType="end"/>
          </w:r>
        </w:sdtContent>
      </w:sdt>
    </w:p>
    <w:p w14:paraId="512D4193" w14:textId="77777777" w:rsidR="00100D1A" w:rsidRPr="00100D1A" w:rsidRDefault="00100D1A" w:rsidP="00100D1A">
      <w:pPr>
        <w:ind w:left="0"/>
        <w:rPr>
          <w:b/>
          <w:bCs/>
        </w:rPr>
      </w:pPr>
    </w:p>
    <w:p w14:paraId="0747C6B8" w14:textId="78604234" w:rsidR="005D283C" w:rsidRPr="000258FB" w:rsidRDefault="006F5AFB" w:rsidP="006F5AFB">
      <w:pPr>
        <w:pStyle w:val="Heading2"/>
      </w:pPr>
      <w:bookmarkStart w:id="9" w:name="_Toc49251302"/>
      <w:r w:rsidRPr="00100D1A">
        <w:rPr>
          <w:b/>
          <w:bCs/>
        </w:rPr>
        <w:t>Conclusion</w:t>
      </w:r>
      <w:bookmarkEnd w:id="9"/>
    </w:p>
    <w:p w14:paraId="4D021263" w14:textId="0AA269E3" w:rsidR="007E2B0D" w:rsidRPr="005D283C" w:rsidRDefault="005D283C" w:rsidP="007E2B0D">
      <w:pPr>
        <w:rPr>
          <w:lang w:eastAsia="en-GB"/>
        </w:rPr>
      </w:pPr>
      <w:r w:rsidRPr="005D283C">
        <w:rPr>
          <w:lang w:eastAsia="en-GB"/>
        </w:rPr>
        <w:t xml:space="preserve"> </w:t>
      </w:r>
      <w:r w:rsidR="002F0D8D">
        <w:rPr>
          <w:lang w:eastAsia="en-GB"/>
        </w:rPr>
        <w:t>A</w:t>
      </w:r>
      <w:r w:rsidR="007E2B0D">
        <w:rPr>
          <w:lang w:eastAsia="en-GB"/>
        </w:rPr>
        <w:t xml:space="preserve"> </w:t>
      </w:r>
      <w:r w:rsidRPr="005D283C">
        <w:rPr>
          <w:lang w:eastAsia="en-GB"/>
        </w:rPr>
        <w:t>series of lessons and challenges</w:t>
      </w:r>
      <w:r w:rsidR="002F0D8D">
        <w:rPr>
          <w:lang w:eastAsia="en-GB"/>
        </w:rPr>
        <w:t xml:space="preserve"> of life will contribute to human grown.</w:t>
      </w:r>
      <w:r w:rsidRPr="005D283C">
        <w:rPr>
          <w:lang w:eastAsia="en-GB"/>
        </w:rPr>
        <w:t xml:space="preserve"> Erikson's wonderful theory helps to </w:t>
      </w:r>
      <w:r w:rsidR="002F0D8D">
        <w:rPr>
          <w:lang w:eastAsia="en-GB"/>
        </w:rPr>
        <w:t>explain the reasons</w:t>
      </w:r>
      <w:r w:rsidRPr="005D283C">
        <w:rPr>
          <w:lang w:eastAsia="en-GB"/>
        </w:rPr>
        <w:t>.</w:t>
      </w:r>
      <w:bookmarkStart w:id="10" w:name="_Hlk48116289"/>
      <w:r w:rsidR="007E2B0D" w:rsidRPr="007E2B0D">
        <w:rPr>
          <w:lang w:eastAsia="en-GB"/>
        </w:rPr>
        <w:t xml:space="preserve"> </w:t>
      </w:r>
      <w:r w:rsidR="007E2B0D" w:rsidRPr="005D283C">
        <w:rPr>
          <w:lang w:eastAsia="en-GB"/>
        </w:rPr>
        <w:t xml:space="preserve">Erikson's model of psychosocial development </w:t>
      </w:r>
      <w:bookmarkEnd w:id="10"/>
      <w:r w:rsidR="007E2B0D" w:rsidRPr="005D283C">
        <w:rPr>
          <w:lang w:eastAsia="en-GB"/>
        </w:rPr>
        <w:t>is a very significant, highly regarded, and meaningful concept.</w:t>
      </w:r>
      <w:r w:rsidR="007E2B0D">
        <w:rPr>
          <w:lang w:eastAsia="en-GB"/>
        </w:rPr>
        <w:t xml:space="preserve">  Freudian theory </w:t>
      </w:r>
      <w:r w:rsidR="002D07B5">
        <w:rPr>
          <w:lang w:eastAsia="en-GB"/>
        </w:rPr>
        <w:t>has</w:t>
      </w:r>
      <w:r w:rsidR="007E2B0D">
        <w:rPr>
          <w:lang w:eastAsia="en-GB"/>
        </w:rPr>
        <w:t xml:space="preserve"> also taught us how the infancy </w:t>
      </w:r>
      <w:r w:rsidR="002D07B5">
        <w:rPr>
          <w:lang w:eastAsia="en-GB"/>
        </w:rPr>
        <w:t>affects</w:t>
      </w:r>
      <w:r w:rsidR="007E2B0D">
        <w:rPr>
          <w:lang w:eastAsia="en-GB"/>
        </w:rPr>
        <w:t xml:space="preserve"> our adults </w:t>
      </w:r>
      <w:r w:rsidR="002D07B5">
        <w:rPr>
          <w:lang w:eastAsia="en-GB"/>
        </w:rPr>
        <w:t xml:space="preserve">cognitive, emotions, and behaviour patterns. </w:t>
      </w:r>
      <w:r w:rsidR="00EC64EF">
        <w:rPr>
          <w:lang w:eastAsia="en-GB"/>
        </w:rPr>
        <w:t>T</w:t>
      </w:r>
      <w:r w:rsidR="002D07B5">
        <w:rPr>
          <w:lang w:eastAsia="en-GB"/>
        </w:rPr>
        <w:t>he three resent researchers</w:t>
      </w:r>
      <w:r w:rsidR="00EC64EF">
        <w:rPr>
          <w:lang w:eastAsia="en-GB"/>
        </w:rPr>
        <w:t xml:space="preserve"> which about the stress of health care worker in the COVID-19 pandemic, the challenges  between the dementia people </w:t>
      </w:r>
      <w:r w:rsidR="002D07B5">
        <w:rPr>
          <w:lang w:eastAsia="en-GB"/>
        </w:rPr>
        <w:t xml:space="preserve"> </w:t>
      </w:r>
      <w:r w:rsidR="00EC64EF">
        <w:rPr>
          <w:lang w:eastAsia="en-GB"/>
        </w:rPr>
        <w:t xml:space="preserve">and care provider, and the important of person-centred care in the health care </w:t>
      </w:r>
      <w:r w:rsidR="002D07B5">
        <w:rPr>
          <w:lang w:eastAsia="en-GB"/>
        </w:rPr>
        <w:t>show how the psychological theory plays its important roles</w:t>
      </w:r>
      <w:r w:rsidR="00EC64EF">
        <w:rPr>
          <w:lang w:eastAsia="en-GB"/>
        </w:rPr>
        <w:t xml:space="preserve"> </w:t>
      </w:r>
      <w:r w:rsidR="002D07B5">
        <w:rPr>
          <w:lang w:eastAsia="en-GB"/>
        </w:rPr>
        <w:t xml:space="preserve"> in the health and social care.</w:t>
      </w:r>
    </w:p>
    <w:p w14:paraId="00D554D2" w14:textId="7DDDAB8E" w:rsidR="000258FB" w:rsidRDefault="000258FB" w:rsidP="005D283C">
      <w:pPr>
        <w:shd w:val="clear" w:color="auto" w:fill="FFFFFF"/>
        <w:spacing w:after="100" w:afterAutospacing="1" w:line="240" w:lineRule="auto"/>
        <w:ind w:left="0" w:right="0"/>
        <w:jc w:val="left"/>
        <w:rPr>
          <w:lang w:eastAsia="en-GB"/>
        </w:rPr>
      </w:pPr>
    </w:p>
    <w:p w14:paraId="4DEFAE4A" w14:textId="77777777" w:rsidR="000258FB" w:rsidRDefault="000258FB" w:rsidP="005D283C">
      <w:pPr>
        <w:shd w:val="clear" w:color="auto" w:fill="FFFFFF"/>
        <w:spacing w:after="100" w:afterAutospacing="1" w:line="240" w:lineRule="auto"/>
        <w:ind w:left="0" w:right="0"/>
        <w:jc w:val="left"/>
        <w:rPr>
          <w:rFonts w:ascii="Open Sans" w:eastAsia="Times New Roman" w:hAnsi="Open Sans" w:cs="Times New Roman"/>
          <w:sz w:val="23"/>
          <w:szCs w:val="23"/>
          <w:lang w:eastAsia="en-GB"/>
        </w:rPr>
      </w:pPr>
    </w:p>
    <w:p w14:paraId="5AD01C81" w14:textId="1E0FACFD" w:rsidR="00F56C3A" w:rsidRPr="007E2B0D" w:rsidRDefault="005F4D51" w:rsidP="007E2B0D">
      <w:pPr>
        <w:pStyle w:val="Heading2"/>
        <w:rPr>
          <w:rFonts w:eastAsia="Times New Roman"/>
          <w:b/>
          <w:bCs/>
          <w:lang w:eastAsia="en-GB"/>
        </w:rPr>
      </w:pPr>
      <w:bookmarkStart w:id="11" w:name="_Toc49251303"/>
      <w:r w:rsidRPr="007E2B0D">
        <w:rPr>
          <w:rFonts w:eastAsia="Times New Roman"/>
          <w:b/>
          <w:bCs/>
          <w:lang w:eastAsia="en-GB"/>
        </w:rPr>
        <w:t>References</w:t>
      </w:r>
      <w:bookmarkEnd w:id="11"/>
    </w:p>
    <w:sdt>
      <w:sdtPr>
        <w:id w:val="-1226378122"/>
        <w:docPartObj>
          <w:docPartGallery w:val="Bibliographies"/>
          <w:docPartUnique/>
        </w:docPartObj>
      </w:sdtPr>
      <w:sdtEndPr/>
      <w:sdtContent>
        <w:sdt>
          <w:sdtPr>
            <w:id w:val="111145805"/>
            <w:bibliography/>
          </w:sdtPr>
          <w:sdtEndPr/>
          <w:sdtContent>
            <w:p w14:paraId="29B39A3D" w14:textId="77777777" w:rsidR="00205EC4" w:rsidRDefault="002A27F5" w:rsidP="00205EC4">
              <w:pPr>
                <w:pStyle w:val="Bibliography"/>
                <w:jc w:val="left"/>
                <w:rPr>
                  <w:noProof/>
                  <w:szCs w:val="24"/>
                </w:rPr>
              </w:pPr>
              <w:r w:rsidRPr="00E60BE2">
                <w:fldChar w:fldCharType="begin"/>
              </w:r>
              <w:r w:rsidRPr="00E60BE2">
                <w:instrText xml:space="preserve"> BIBLIOGRAPHY </w:instrText>
              </w:r>
              <w:r w:rsidRPr="00E60BE2">
                <w:fldChar w:fldCharType="separate"/>
              </w:r>
              <w:r w:rsidR="00205EC4">
                <w:rPr>
                  <w:noProof/>
                </w:rPr>
                <w:t xml:space="preserve">Anon., 2020. </w:t>
              </w:r>
              <w:r w:rsidR="00205EC4">
                <w:rPr>
                  <w:i/>
                  <w:iCs/>
                  <w:noProof/>
                </w:rPr>
                <w:t xml:space="preserve">www.apa.org. </w:t>
              </w:r>
              <w:r w:rsidR="00205EC4">
                <w:rPr>
                  <w:noProof/>
                </w:rPr>
                <w:t xml:space="preserve">[Online] </w:t>
              </w:r>
              <w:r w:rsidR="00205EC4">
                <w:rPr>
                  <w:noProof/>
                </w:rPr>
                <w:br/>
                <w:t xml:space="preserve">Available at: </w:t>
              </w:r>
              <w:r w:rsidR="00205EC4">
                <w:rPr>
                  <w:noProof/>
                  <w:u w:val="single"/>
                </w:rPr>
                <w:t>https://www.apa.org/action/science/developmental</w:t>
              </w:r>
              <w:r w:rsidR="00205EC4">
                <w:rPr>
                  <w:noProof/>
                </w:rPr>
                <w:br/>
                <w:t>[Accessed 2 August 2020].</w:t>
              </w:r>
            </w:p>
            <w:p w14:paraId="6A30DD44" w14:textId="77777777" w:rsidR="00205EC4" w:rsidRDefault="00205EC4" w:rsidP="00205EC4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Belsky, J., 1981. Early human experience: A family perspective.. </w:t>
              </w:r>
              <w:r>
                <w:rPr>
                  <w:i/>
                  <w:iCs/>
                  <w:noProof/>
                </w:rPr>
                <w:t xml:space="preserve">Developmental Psychology, </w:t>
              </w:r>
              <w:r>
                <w:rPr>
                  <w:noProof/>
                </w:rPr>
                <w:t>17(1), pp. 3-23.</w:t>
              </w:r>
            </w:p>
            <w:p w14:paraId="6FA56200" w14:textId="77777777" w:rsidR="00205EC4" w:rsidRDefault="00205EC4" w:rsidP="00205EC4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Businessballs, 2019. </w:t>
              </w:r>
              <w:r>
                <w:rPr>
                  <w:i/>
                  <w:iCs/>
                  <w:noProof/>
                </w:rPr>
                <w:t xml:space="preserve">businessballs.com.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https://www.businessballs.com/self-management/eriksons-psychosocial-theory-of-human-development/</w:t>
              </w:r>
              <w:r>
                <w:rPr>
                  <w:noProof/>
                </w:rPr>
                <w:br/>
                <w:t>[Accessed 20 July 2020].</w:t>
              </w:r>
            </w:p>
            <w:p w14:paraId="36AD9435" w14:textId="77777777" w:rsidR="00205EC4" w:rsidRDefault="00205EC4" w:rsidP="00205EC4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cambridgecognition, 2020. </w:t>
              </w:r>
              <w:r>
                <w:rPr>
                  <w:i/>
                  <w:iCs/>
                  <w:noProof/>
                </w:rPr>
                <w:t xml:space="preserve">www.cambridgecognition.com.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https://www.cambridgecognition.com/blog</w:t>
              </w:r>
              <w:r>
                <w:rPr>
                  <w:noProof/>
                </w:rPr>
                <w:br/>
                <w:t>[Accessed 12 August 2020].</w:t>
              </w:r>
            </w:p>
            <w:p w14:paraId="3C1B98FC" w14:textId="77777777" w:rsidR="00205EC4" w:rsidRDefault="00205EC4" w:rsidP="00205EC4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Dawn, K., Suzanne , T. &amp; Heather , W., 2012. Prenatal and Postpartum Maternal Psychological Distress and Infant Development: A Systematic Review. </w:t>
              </w:r>
              <w:r>
                <w:rPr>
                  <w:i/>
                  <w:iCs/>
                  <w:noProof/>
                </w:rPr>
                <w:t xml:space="preserve">Child Psychiatry &amp; Human Development, </w:t>
              </w:r>
              <w:r>
                <w:rPr>
                  <w:noProof/>
                </w:rPr>
                <w:t>Volume 43, p. 683–714.</w:t>
              </w:r>
            </w:p>
            <w:p w14:paraId="09C8CC53" w14:textId="77777777" w:rsidR="00205EC4" w:rsidRDefault="00205EC4" w:rsidP="00205EC4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Education, U., 2020. </w:t>
              </w:r>
              <w:r>
                <w:rPr>
                  <w:i/>
                  <w:iCs/>
                  <w:noProof/>
                </w:rPr>
                <w:t xml:space="preserve">online.uwa.edu.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https://online.uwa.edu/news/emotional-psychology/</w:t>
              </w:r>
              <w:r>
                <w:rPr>
                  <w:noProof/>
                </w:rPr>
                <w:br/>
                <w:t>[Accessed 12 August 2020].</w:t>
              </w:r>
            </w:p>
            <w:p w14:paraId="77533848" w14:textId="77777777" w:rsidR="00205EC4" w:rsidRDefault="00205EC4" w:rsidP="00205EC4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McLeod, S., 2020. </w:t>
              </w:r>
              <w:r>
                <w:rPr>
                  <w:i/>
                  <w:iCs/>
                  <w:noProof/>
                </w:rPr>
                <w:t xml:space="preserve">www.simplypsychology.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https://www.simplypsychology.org/psychosexual</w:t>
              </w:r>
              <w:r>
                <w:rPr>
                  <w:noProof/>
                </w:rPr>
                <w:br/>
                <w:t>[Accessed 22 July 2020].</w:t>
              </w:r>
            </w:p>
            <w:p w14:paraId="4EA321D5" w14:textId="77777777" w:rsidR="00205EC4" w:rsidRDefault="00205EC4" w:rsidP="00205EC4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Mind, V., 2020. </w:t>
              </w:r>
              <w:r>
                <w:rPr>
                  <w:i/>
                  <w:iCs/>
                  <w:noProof/>
                </w:rPr>
                <w:t xml:space="preserve">https://www.verywellmind.com.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https://www.verywellmind.com/freud-and-erikson-compared-2795959</w:t>
              </w:r>
              <w:r>
                <w:rPr>
                  <w:noProof/>
                </w:rPr>
                <w:br/>
                <w:t>[Accessed 21 July 2020].</w:t>
              </w:r>
            </w:p>
            <w:p w14:paraId="6355D5FF" w14:textId="77777777" w:rsidR="00205EC4" w:rsidRDefault="00205EC4" w:rsidP="00205EC4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Oswalt, A., 2020. </w:t>
              </w:r>
              <w:r>
                <w:rPr>
                  <w:i/>
                  <w:iCs/>
                  <w:noProof/>
                </w:rPr>
                <w:t xml:space="preserve">https://www.gulfbend.org.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https://www.gulfbend.org/poc/view_doc.php?type=doc&amp;id=7926&amp;cn=</w:t>
              </w:r>
              <w:r>
                <w:rPr>
                  <w:noProof/>
                </w:rPr>
                <w:br/>
                <w:t>[Accessed 21 July 2020].</w:t>
              </w:r>
            </w:p>
            <w:p w14:paraId="6EFF8DDF" w14:textId="77777777" w:rsidR="00205EC4" w:rsidRDefault="00205EC4" w:rsidP="00205EC4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Wikipedia, 2020. </w:t>
              </w:r>
              <w:r>
                <w:rPr>
                  <w:i/>
                  <w:iCs/>
                  <w:noProof/>
                </w:rPr>
                <w:t xml:space="preserve">en.wikipedia.org/.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https://en.wikipedia.org/wiki/Erik_Erikson</w:t>
              </w:r>
              <w:r>
                <w:rPr>
                  <w:noProof/>
                </w:rPr>
                <w:br/>
                <w:t>[Accessed 12 August 2020].</w:t>
              </w:r>
            </w:p>
            <w:p w14:paraId="6D02CDF8" w14:textId="1DD77A03" w:rsidR="00F76221" w:rsidRPr="009932A8" w:rsidRDefault="002A27F5" w:rsidP="005F4D51">
              <w:pPr>
                <w:ind w:left="0"/>
                <w:jc w:val="left"/>
              </w:pPr>
              <w:r w:rsidRPr="00E60BE2"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F76221" w:rsidRPr="009932A8" w:rsidSect="00CC21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Segoe U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632D7"/>
    <w:multiLevelType w:val="multilevel"/>
    <w:tmpl w:val="38FEF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55B64"/>
    <w:multiLevelType w:val="multilevel"/>
    <w:tmpl w:val="B61E1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0A5E1C"/>
    <w:multiLevelType w:val="multilevel"/>
    <w:tmpl w:val="4336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BB283D"/>
    <w:multiLevelType w:val="multilevel"/>
    <w:tmpl w:val="DD12A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2609D8"/>
    <w:multiLevelType w:val="multilevel"/>
    <w:tmpl w:val="8B48E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3666783"/>
    <w:multiLevelType w:val="multilevel"/>
    <w:tmpl w:val="BD50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C42385"/>
    <w:multiLevelType w:val="multilevel"/>
    <w:tmpl w:val="C7C20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7E01E3"/>
    <w:multiLevelType w:val="multilevel"/>
    <w:tmpl w:val="2C227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301653"/>
    <w:multiLevelType w:val="multilevel"/>
    <w:tmpl w:val="4A364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04285C"/>
    <w:multiLevelType w:val="multilevel"/>
    <w:tmpl w:val="26A88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104086"/>
    <w:multiLevelType w:val="multilevel"/>
    <w:tmpl w:val="1B82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9"/>
  </w:num>
  <w:num w:numId="10">
    <w:abstractNumId w:val="0"/>
  </w:num>
  <w:num w:numId="11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01C"/>
    <w:rsid w:val="00002B80"/>
    <w:rsid w:val="000064B8"/>
    <w:rsid w:val="00010CE5"/>
    <w:rsid w:val="00012053"/>
    <w:rsid w:val="00013C3E"/>
    <w:rsid w:val="000258FB"/>
    <w:rsid w:val="00031709"/>
    <w:rsid w:val="00034A69"/>
    <w:rsid w:val="0004211C"/>
    <w:rsid w:val="00045776"/>
    <w:rsid w:val="00046075"/>
    <w:rsid w:val="00055384"/>
    <w:rsid w:val="00062AC2"/>
    <w:rsid w:val="00075D6D"/>
    <w:rsid w:val="00075EE1"/>
    <w:rsid w:val="00093829"/>
    <w:rsid w:val="000A2B8E"/>
    <w:rsid w:val="000B2816"/>
    <w:rsid w:val="000C0C77"/>
    <w:rsid w:val="000C23E9"/>
    <w:rsid w:val="000C5D0A"/>
    <w:rsid w:val="000E340A"/>
    <w:rsid w:val="000F3B44"/>
    <w:rsid w:val="00100D1A"/>
    <w:rsid w:val="001012FA"/>
    <w:rsid w:val="00105D20"/>
    <w:rsid w:val="00107E16"/>
    <w:rsid w:val="0012310F"/>
    <w:rsid w:val="00126017"/>
    <w:rsid w:val="001260F3"/>
    <w:rsid w:val="0013026C"/>
    <w:rsid w:val="00132F48"/>
    <w:rsid w:val="001406D6"/>
    <w:rsid w:val="001443D7"/>
    <w:rsid w:val="001540D2"/>
    <w:rsid w:val="0016006E"/>
    <w:rsid w:val="0016583C"/>
    <w:rsid w:val="0016774F"/>
    <w:rsid w:val="00167BCF"/>
    <w:rsid w:val="001726C9"/>
    <w:rsid w:val="00172CF2"/>
    <w:rsid w:val="00173066"/>
    <w:rsid w:val="00183188"/>
    <w:rsid w:val="00185034"/>
    <w:rsid w:val="0019229B"/>
    <w:rsid w:val="00192C13"/>
    <w:rsid w:val="001A0213"/>
    <w:rsid w:val="001A1DA4"/>
    <w:rsid w:val="001A2F1F"/>
    <w:rsid w:val="001A3C80"/>
    <w:rsid w:val="001A7201"/>
    <w:rsid w:val="001A7500"/>
    <w:rsid w:val="001B0428"/>
    <w:rsid w:val="001C4D49"/>
    <w:rsid w:val="001D2C7A"/>
    <w:rsid w:val="001D443E"/>
    <w:rsid w:val="001D738C"/>
    <w:rsid w:val="001E1AD4"/>
    <w:rsid w:val="001F0E5B"/>
    <w:rsid w:val="001F157B"/>
    <w:rsid w:val="001F6672"/>
    <w:rsid w:val="001F6A04"/>
    <w:rsid w:val="001F7480"/>
    <w:rsid w:val="00205EC4"/>
    <w:rsid w:val="002105EF"/>
    <w:rsid w:val="002111E4"/>
    <w:rsid w:val="00211EE9"/>
    <w:rsid w:val="00222149"/>
    <w:rsid w:val="002309B9"/>
    <w:rsid w:val="00230D2E"/>
    <w:rsid w:val="002406E6"/>
    <w:rsid w:val="00247A9C"/>
    <w:rsid w:val="00251FD1"/>
    <w:rsid w:val="00254B11"/>
    <w:rsid w:val="00260D2A"/>
    <w:rsid w:val="00261B8A"/>
    <w:rsid w:val="002716A2"/>
    <w:rsid w:val="002716EF"/>
    <w:rsid w:val="0029710D"/>
    <w:rsid w:val="002A12B3"/>
    <w:rsid w:val="002A27F5"/>
    <w:rsid w:val="002B338B"/>
    <w:rsid w:val="002B392F"/>
    <w:rsid w:val="002B77E0"/>
    <w:rsid w:val="002C50AC"/>
    <w:rsid w:val="002D07B5"/>
    <w:rsid w:val="002D13E7"/>
    <w:rsid w:val="002E25AE"/>
    <w:rsid w:val="002E5EF6"/>
    <w:rsid w:val="002F0D8D"/>
    <w:rsid w:val="002F5FF9"/>
    <w:rsid w:val="00301EE4"/>
    <w:rsid w:val="00320049"/>
    <w:rsid w:val="00320266"/>
    <w:rsid w:val="00327E23"/>
    <w:rsid w:val="00330118"/>
    <w:rsid w:val="003317B0"/>
    <w:rsid w:val="00331981"/>
    <w:rsid w:val="00334AF2"/>
    <w:rsid w:val="0034117B"/>
    <w:rsid w:val="00346DE4"/>
    <w:rsid w:val="00350665"/>
    <w:rsid w:val="003732B9"/>
    <w:rsid w:val="003763DB"/>
    <w:rsid w:val="003B28F6"/>
    <w:rsid w:val="003B664E"/>
    <w:rsid w:val="003D0663"/>
    <w:rsid w:val="003D0CAF"/>
    <w:rsid w:val="003D6DD7"/>
    <w:rsid w:val="003E260A"/>
    <w:rsid w:val="003E4E04"/>
    <w:rsid w:val="003F21C4"/>
    <w:rsid w:val="004042A1"/>
    <w:rsid w:val="00412906"/>
    <w:rsid w:val="004130D8"/>
    <w:rsid w:val="00417CC4"/>
    <w:rsid w:val="004249E7"/>
    <w:rsid w:val="00424F5E"/>
    <w:rsid w:val="0043254F"/>
    <w:rsid w:val="004332F2"/>
    <w:rsid w:val="00433824"/>
    <w:rsid w:val="004439DF"/>
    <w:rsid w:val="004527DF"/>
    <w:rsid w:val="00467D40"/>
    <w:rsid w:val="0047377E"/>
    <w:rsid w:val="00493086"/>
    <w:rsid w:val="00495C8C"/>
    <w:rsid w:val="004A2D4C"/>
    <w:rsid w:val="004A32F8"/>
    <w:rsid w:val="004A4256"/>
    <w:rsid w:val="004B630F"/>
    <w:rsid w:val="004D1877"/>
    <w:rsid w:val="004E1F76"/>
    <w:rsid w:val="004E4F60"/>
    <w:rsid w:val="004F059E"/>
    <w:rsid w:val="004F2DB7"/>
    <w:rsid w:val="004F496F"/>
    <w:rsid w:val="00500A8C"/>
    <w:rsid w:val="0051015C"/>
    <w:rsid w:val="00514229"/>
    <w:rsid w:val="00527128"/>
    <w:rsid w:val="00530480"/>
    <w:rsid w:val="0053284B"/>
    <w:rsid w:val="00532F18"/>
    <w:rsid w:val="00532F2B"/>
    <w:rsid w:val="005330AC"/>
    <w:rsid w:val="00550B09"/>
    <w:rsid w:val="0055328E"/>
    <w:rsid w:val="0055784C"/>
    <w:rsid w:val="005615E9"/>
    <w:rsid w:val="00561FCD"/>
    <w:rsid w:val="00567577"/>
    <w:rsid w:val="00573E3C"/>
    <w:rsid w:val="00581022"/>
    <w:rsid w:val="005815C1"/>
    <w:rsid w:val="00590CCB"/>
    <w:rsid w:val="00592A4C"/>
    <w:rsid w:val="005A03CF"/>
    <w:rsid w:val="005A460A"/>
    <w:rsid w:val="005C185F"/>
    <w:rsid w:val="005D08B9"/>
    <w:rsid w:val="005D283C"/>
    <w:rsid w:val="005D5E82"/>
    <w:rsid w:val="005D61B4"/>
    <w:rsid w:val="005E3841"/>
    <w:rsid w:val="005F2CA5"/>
    <w:rsid w:val="005F39BF"/>
    <w:rsid w:val="005F404D"/>
    <w:rsid w:val="005F4D51"/>
    <w:rsid w:val="005F6631"/>
    <w:rsid w:val="005F6C23"/>
    <w:rsid w:val="00611587"/>
    <w:rsid w:val="00613701"/>
    <w:rsid w:val="0061419B"/>
    <w:rsid w:val="006238FD"/>
    <w:rsid w:val="0063056E"/>
    <w:rsid w:val="0063143B"/>
    <w:rsid w:val="00633F08"/>
    <w:rsid w:val="00634DE8"/>
    <w:rsid w:val="006354F4"/>
    <w:rsid w:val="00635886"/>
    <w:rsid w:val="00636DC0"/>
    <w:rsid w:val="00637EBD"/>
    <w:rsid w:val="00675DB8"/>
    <w:rsid w:val="00681F3C"/>
    <w:rsid w:val="00687622"/>
    <w:rsid w:val="006941D8"/>
    <w:rsid w:val="006970BB"/>
    <w:rsid w:val="006A3560"/>
    <w:rsid w:val="006A3EFB"/>
    <w:rsid w:val="006C2C75"/>
    <w:rsid w:val="006C4A9D"/>
    <w:rsid w:val="006D0D42"/>
    <w:rsid w:val="006D184E"/>
    <w:rsid w:val="006D43AE"/>
    <w:rsid w:val="006E10EF"/>
    <w:rsid w:val="006F5AFB"/>
    <w:rsid w:val="007122F8"/>
    <w:rsid w:val="00713E05"/>
    <w:rsid w:val="00715A07"/>
    <w:rsid w:val="00725487"/>
    <w:rsid w:val="00727EA3"/>
    <w:rsid w:val="00740952"/>
    <w:rsid w:val="00741F6F"/>
    <w:rsid w:val="007437E4"/>
    <w:rsid w:val="00747462"/>
    <w:rsid w:val="0075090D"/>
    <w:rsid w:val="0075488C"/>
    <w:rsid w:val="00756946"/>
    <w:rsid w:val="00761A2C"/>
    <w:rsid w:val="007701EB"/>
    <w:rsid w:val="00774B6A"/>
    <w:rsid w:val="00792452"/>
    <w:rsid w:val="00795078"/>
    <w:rsid w:val="007A2F5F"/>
    <w:rsid w:val="007A4B4E"/>
    <w:rsid w:val="007B06EE"/>
    <w:rsid w:val="007B09DB"/>
    <w:rsid w:val="007B1D9B"/>
    <w:rsid w:val="007B40F3"/>
    <w:rsid w:val="007B741A"/>
    <w:rsid w:val="007C560D"/>
    <w:rsid w:val="007E1227"/>
    <w:rsid w:val="007E23BD"/>
    <w:rsid w:val="007E2B0D"/>
    <w:rsid w:val="007E55E8"/>
    <w:rsid w:val="00800F6F"/>
    <w:rsid w:val="00810BAF"/>
    <w:rsid w:val="00810C57"/>
    <w:rsid w:val="00810E2E"/>
    <w:rsid w:val="0081670A"/>
    <w:rsid w:val="008201BE"/>
    <w:rsid w:val="008207C2"/>
    <w:rsid w:val="00823BE3"/>
    <w:rsid w:val="0082580A"/>
    <w:rsid w:val="00832B9F"/>
    <w:rsid w:val="00832C8C"/>
    <w:rsid w:val="00840177"/>
    <w:rsid w:val="00846B30"/>
    <w:rsid w:val="00847FEA"/>
    <w:rsid w:val="00852D3C"/>
    <w:rsid w:val="00860B98"/>
    <w:rsid w:val="00874FFA"/>
    <w:rsid w:val="00892F1E"/>
    <w:rsid w:val="00893A0F"/>
    <w:rsid w:val="008B090C"/>
    <w:rsid w:val="008B48DE"/>
    <w:rsid w:val="008D7DC3"/>
    <w:rsid w:val="008E1111"/>
    <w:rsid w:val="008E6E94"/>
    <w:rsid w:val="008F2244"/>
    <w:rsid w:val="008F7013"/>
    <w:rsid w:val="00900EE4"/>
    <w:rsid w:val="00903437"/>
    <w:rsid w:val="00917180"/>
    <w:rsid w:val="0092668D"/>
    <w:rsid w:val="00927514"/>
    <w:rsid w:val="00930CB4"/>
    <w:rsid w:val="0093122D"/>
    <w:rsid w:val="009320AE"/>
    <w:rsid w:val="009323B5"/>
    <w:rsid w:val="0093257F"/>
    <w:rsid w:val="009346BC"/>
    <w:rsid w:val="00935C96"/>
    <w:rsid w:val="009364EB"/>
    <w:rsid w:val="00937186"/>
    <w:rsid w:val="009465E3"/>
    <w:rsid w:val="00950886"/>
    <w:rsid w:val="009662AB"/>
    <w:rsid w:val="00990698"/>
    <w:rsid w:val="009932A8"/>
    <w:rsid w:val="009A3F6A"/>
    <w:rsid w:val="009B42C1"/>
    <w:rsid w:val="009B55A2"/>
    <w:rsid w:val="009C0C96"/>
    <w:rsid w:val="009C2182"/>
    <w:rsid w:val="009C27A3"/>
    <w:rsid w:val="009D7011"/>
    <w:rsid w:val="009F2A88"/>
    <w:rsid w:val="009F323F"/>
    <w:rsid w:val="009F4549"/>
    <w:rsid w:val="00A0238B"/>
    <w:rsid w:val="00A02D84"/>
    <w:rsid w:val="00A13B1E"/>
    <w:rsid w:val="00A17F53"/>
    <w:rsid w:val="00A25F32"/>
    <w:rsid w:val="00A278CF"/>
    <w:rsid w:val="00A41F3F"/>
    <w:rsid w:val="00A43760"/>
    <w:rsid w:val="00A5295C"/>
    <w:rsid w:val="00A55FDE"/>
    <w:rsid w:val="00A61CD4"/>
    <w:rsid w:val="00A630EB"/>
    <w:rsid w:val="00A65BA5"/>
    <w:rsid w:val="00A90E54"/>
    <w:rsid w:val="00A9181F"/>
    <w:rsid w:val="00A94CE1"/>
    <w:rsid w:val="00AA529C"/>
    <w:rsid w:val="00AB0B0D"/>
    <w:rsid w:val="00AB18FE"/>
    <w:rsid w:val="00AB76B2"/>
    <w:rsid w:val="00AC5258"/>
    <w:rsid w:val="00AD2845"/>
    <w:rsid w:val="00AD4D53"/>
    <w:rsid w:val="00AD6172"/>
    <w:rsid w:val="00AE1BD2"/>
    <w:rsid w:val="00AF0867"/>
    <w:rsid w:val="00AF440D"/>
    <w:rsid w:val="00AF77D9"/>
    <w:rsid w:val="00B02B67"/>
    <w:rsid w:val="00B0708A"/>
    <w:rsid w:val="00B124BD"/>
    <w:rsid w:val="00B13C72"/>
    <w:rsid w:val="00B21541"/>
    <w:rsid w:val="00B2179A"/>
    <w:rsid w:val="00B2201D"/>
    <w:rsid w:val="00B30AE8"/>
    <w:rsid w:val="00B31B60"/>
    <w:rsid w:val="00B35BB9"/>
    <w:rsid w:val="00B35C9E"/>
    <w:rsid w:val="00B3658F"/>
    <w:rsid w:val="00B37E35"/>
    <w:rsid w:val="00B4021C"/>
    <w:rsid w:val="00B42084"/>
    <w:rsid w:val="00B51EEE"/>
    <w:rsid w:val="00B71074"/>
    <w:rsid w:val="00B71182"/>
    <w:rsid w:val="00B72AD9"/>
    <w:rsid w:val="00B876B7"/>
    <w:rsid w:val="00B90FE6"/>
    <w:rsid w:val="00B951ED"/>
    <w:rsid w:val="00B9707F"/>
    <w:rsid w:val="00BA0529"/>
    <w:rsid w:val="00BA396B"/>
    <w:rsid w:val="00BA6589"/>
    <w:rsid w:val="00BB0200"/>
    <w:rsid w:val="00BB2DC5"/>
    <w:rsid w:val="00BB381F"/>
    <w:rsid w:val="00BB3C43"/>
    <w:rsid w:val="00BB7E93"/>
    <w:rsid w:val="00BB7E94"/>
    <w:rsid w:val="00BC13F5"/>
    <w:rsid w:val="00BD7407"/>
    <w:rsid w:val="00BE0F41"/>
    <w:rsid w:val="00BF4B1F"/>
    <w:rsid w:val="00BF4B34"/>
    <w:rsid w:val="00C026D2"/>
    <w:rsid w:val="00C02803"/>
    <w:rsid w:val="00C02FE6"/>
    <w:rsid w:val="00C10A10"/>
    <w:rsid w:val="00C17687"/>
    <w:rsid w:val="00C2388F"/>
    <w:rsid w:val="00C3061E"/>
    <w:rsid w:val="00C31366"/>
    <w:rsid w:val="00C31CCA"/>
    <w:rsid w:val="00C33383"/>
    <w:rsid w:val="00C356CC"/>
    <w:rsid w:val="00C3578F"/>
    <w:rsid w:val="00C35FA5"/>
    <w:rsid w:val="00C37FDF"/>
    <w:rsid w:val="00C53C57"/>
    <w:rsid w:val="00C54084"/>
    <w:rsid w:val="00C5488B"/>
    <w:rsid w:val="00C550BC"/>
    <w:rsid w:val="00C55DD8"/>
    <w:rsid w:val="00C62F53"/>
    <w:rsid w:val="00C66E32"/>
    <w:rsid w:val="00C700C7"/>
    <w:rsid w:val="00C72152"/>
    <w:rsid w:val="00C74E6E"/>
    <w:rsid w:val="00C76F98"/>
    <w:rsid w:val="00C87866"/>
    <w:rsid w:val="00C94D4C"/>
    <w:rsid w:val="00C95422"/>
    <w:rsid w:val="00C96225"/>
    <w:rsid w:val="00C97BA4"/>
    <w:rsid w:val="00CA6472"/>
    <w:rsid w:val="00CA7228"/>
    <w:rsid w:val="00CB300D"/>
    <w:rsid w:val="00CB3D67"/>
    <w:rsid w:val="00CB6173"/>
    <w:rsid w:val="00CB634C"/>
    <w:rsid w:val="00CC069B"/>
    <w:rsid w:val="00CC1C6E"/>
    <w:rsid w:val="00CC218F"/>
    <w:rsid w:val="00CC3129"/>
    <w:rsid w:val="00CC45C8"/>
    <w:rsid w:val="00CD7908"/>
    <w:rsid w:val="00CE36D5"/>
    <w:rsid w:val="00CE4938"/>
    <w:rsid w:val="00CF0AAF"/>
    <w:rsid w:val="00D056DD"/>
    <w:rsid w:val="00D16578"/>
    <w:rsid w:val="00D21A43"/>
    <w:rsid w:val="00D22D24"/>
    <w:rsid w:val="00D2652C"/>
    <w:rsid w:val="00D31307"/>
    <w:rsid w:val="00D318F2"/>
    <w:rsid w:val="00D35A8F"/>
    <w:rsid w:val="00D41CE4"/>
    <w:rsid w:val="00D46DAC"/>
    <w:rsid w:val="00D50842"/>
    <w:rsid w:val="00D538E5"/>
    <w:rsid w:val="00D54371"/>
    <w:rsid w:val="00D6230B"/>
    <w:rsid w:val="00D6427A"/>
    <w:rsid w:val="00D64DE5"/>
    <w:rsid w:val="00D70762"/>
    <w:rsid w:val="00D70C88"/>
    <w:rsid w:val="00D74C43"/>
    <w:rsid w:val="00D867CE"/>
    <w:rsid w:val="00D945A6"/>
    <w:rsid w:val="00D96925"/>
    <w:rsid w:val="00DA532D"/>
    <w:rsid w:val="00DA77B5"/>
    <w:rsid w:val="00DA7BF3"/>
    <w:rsid w:val="00DB25D2"/>
    <w:rsid w:val="00DC4C61"/>
    <w:rsid w:val="00DC6983"/>
    <w:rsid w:val="00DC6CB8"/>
    <w:rsid w:val="00DD101C"/>
    <w:rsid w:val="00DE4162"/>
    <w:rsid w:val="00E04921"/>
    <w:rsid w:val="00E2431F"/>
    <w:rsid w:val="00E24B52"/>
    <w:rsid w:val="00E27E77"/>
    <w:rsid w:val="00E33992"/>
    <w:rsid w:val="00E346C2"/>
    <w:rsid w:val="00E51EB8"/>
    <w:rsid w:val="00E55B8D"/>
    <w:rsid w:val="00E561AC"/>
    <w:rsid w:val="00E60BE2"/>
    <w:rsid w:val="00E61637"/>
    <w:rsid w:val="00E67C3E"/>
    <w:rsid w:val="00E758E6"/>
    <w:rsid w:val="00E80085"/>
    <w:rsid w:val="00E851E8"/>
    <w:rsid w:val="00E87040"/>
    <w:rsid w:val="00E917F1"/>
    <w:rsid w:val="00E956E1"/>
    <w:rsid w:val="00E97394"/>
    <w:rsid w:val="00EA1853"/>
    <w:rsid w:val="00EA6D7C"/>
    <w:rsid w:val="00EC3B57"/>
    <w:rsid w:val="00EC4233"/>
    <w:rsid w:val="00EC60D4"/>
    <w:rsid w:val="00EC64EF"/>
    <w:rsid w:val="00EC6639"/>
    <w:rsid w:val="00ED500A"/>
    <w:rsid w:val="00EE42FF"/>
    <w:rsid w:val="00EE62D5"/>
    <w:rsid w:val="00EF53A6"/>
    <w:rsid w:val="00EF6A1F"/>
    <w:rsid w:val="00F0039A"/>
    <w:rsid w:val="00F10D44"/>
    <w:rsid w:val="00F13C17"/>
    <w:rsid w:val="00F175F6"/>
    <w:rsid w:val="00F209BA"/>
    <w:rsid w:val="00F20DFD"/>
    <w:rsid w:val="00F23EE4"/>
    <w:rsid w:val="00F247C2"/>
    <w:rsid w:val="00F3163B"/>
    <w:rsid w:val="00F32779"/>
    <w:rsid w:val="00F36368"/>
    <w:rsid w:val="00F4064B"/>
    <w:rsid w:val="00F44EA2"/>
    <w:rsid w:val="00F51B4F"/>
    <w:rsid w:val="00F56C3A"/>
    <w:rsid w:val="00F609C1"/>
    <w:rsid w:val="00F658D5"/>
    <w:rsid w:val="00F761AD"/>
    <w:rsid w:val="00F76221"/>
    <w:rsid w:val="00F846C4"/>
    <w:rsid w:val="00F92AE1"/>
    <w:rsid w:val="00F94DA2"/>
    <w:rsid w:val="00F95339"/>
    <w:rsid w:val="00FB0CF7"/>
    <w:rsid w:val="00FB0E83"/>
    <w:rsid w:val="00FB533E"/>
    <w:rsid w:val="00FC11EA"/>
    <w:rsid w:val="00FC78ED"/>
    <w:rsid w:val="00FE129A"/>
    <w:rsid w:val="00FE1E61"/>
    <w:rsid w:val="00FE1F58"/>
    <w:rsid w:val="00FE7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B7B00"/>
  <w15:chartTrackingRefBased/>
  <w15:docId w15:val="{567A9EDC-FAE7-4157-9EB1-6CC872221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6E6"/>
    <w:pPr>
      <w:spacing w:after="120" w:line="360" w:lineRule="auto"/>
      <w:ind w:left="227" w:right="227"/>
      <w:jc w:val="both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218F"/>
    <w:pPr>
      <w:keepNext/>
      <w:keepLines/>
      <w:outlineLvl w:val="0"/>
    </w:pPr>
    <w:rPr>
      <w:rFonts w:eastAsiaTheme="majorEastAsia" w:cstheme="majorBidi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B741A"/>
    <w:pPr>
      <w:keepNext/>
      <w:keepLines/>
      <w:outlineLvl w:val="1"/>
    </w:pPr>
    <w:rPr>
      <w:rFonts w:eastAsiaTheme="majorEastAsia" w:cstheme="majorBidi"/>
      <w:color w:val="000000" w:themeColor="tex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05D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580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6C3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gc">
    <w:name w:val="_tgc"/>
    <w:basedOn w:val="DefaultParagraphFont"/>
    <w:rsid w:val="004F2DB7"/>
  </w:style>
  <w:style w:type="paragraph" w:styleId="NormalWeb">
    <w:name w:val="Normal (Web)"/>
    <w:basedOn w:val="Normal"/>
    <w:uiPriority w:val="99"/>
    <w:unhideWhenUsed/>
    <w:rsid w:val="00F00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0039A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F0039A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CC218F"/>
    <w:rPr>
      <w:rFonts w:ascii="Arial" w:eastAsiaTheme="majorEastAsia" w:hAnsi="Arial" w:cstheme="majorBidi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B741A"/>
    <w:rPr>
      <w:rFonts w:ascii="Arial" w:eastAsiaTheme="majorEastAsia" w:hAnsi="Arial" w:cstheme="majorBidi"/>
      <w:color w:val="000000" w:themeColor="text1"/>
      <w:sz w:val="28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CC218F"/>
    <w:pPr>
      <w:spacing w:before="240" w:after="0" w:line="259" w:lineRule="auto"/>
      <w:ind w:left="0" w:right="0"/>
      <w:jc w:val="left"/>
      <w:outlineLvl w:val="9"/>
    </w:pPr>
    <w:rPr>
      <w:rFonts w:asciiTheme="majorHAnsi" w:hAnsiTheme="majorHAnsi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C218F"/>
    <w:pPr>
      <w:spacing w:after="100"/>
      <w:ind w:left="0"/>
    </w:pPr>
  </w:style>
  <w:style w:type="paragraph" w:styleId="TOC2">
    <w:name w:val="toc 2"/>
    <w:basedOn w:val="Normal"/>
    <w:next w:val="Normal"/>
    <w:autoRedefine/>
    <w:uiPriority w:val="39"/>
    <w:unhideWhenUsed/>
    <w:rsid w:val="00CC218F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CC218F"/>
    <w:pPr>
      <w:spacing w:after="100"/>
      <w:ind w:left="400"/>
    </w:pPr>
  </w:style>
  <w:style w:type="paragraph" w:styleId="Bibliography">
    <w:name w:val="Bibliography"/>
    <w:basedOn w:val="Normal"/>
    <w:next w:val="Normal"/>
    <w:uiPriority w:val="37"/>
    <w:unhideWhenUsed/>
    <w:rsid w:val="00CC218F"/>
  </w:style>
  <w:style w:type="paragraph" w:styleId="ListParagraph">
    <w:name w:val="List Paragraph"/>
    <w:basedOn w:val="Normal"/>
    <w:uiPriority w:val="34"/>
    <w:qFormat/>
    <w:rsid w:val="00CC218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330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30A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30AC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30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30AC"/>
    <w:rPr>
      <w:rFonts w:ascii="Arial" w:hAnsi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0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0AC"/>
    <w:rPr>
      <w:rFonts w:ascii="Segoe UI" w:hAnsi="Segoe UI" w:cs="Segoe UI"/>
      <w:sz w:val="18"/>
      <w:szCs w:val="18"/>
    </w:rPr>
  </w:style>
  <w:style w:type="paragraph" w:customStyle="1" w:styleId="hl">
    <w:name w:val="hl"/>
    <w:basedOn w:val="Normal"/>
    <w:rsid w:val="00847FEA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uiqtextpara">
    <w:name w:val="ui_qtext_para"/>
    <w:basedOn w:val="Normal"/>
    <w:rsid w:val="00D22D24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NoSpacing">
    <w:name w:val="No Spacing"/>
    <w:uiPriority w:val="1"/>
    <w:qFormat/>
    <w:rsid w:val="004D1877"/>
    <w:pPr>
      <w:spacing w:after="120" w:line="360" w:lineRule="auto"/>
      <w:ind w:left="227" w:right="227"/>
    </w:pPr>
    <w:rPr>
      <w:rFonts w:ascii="Arial" w:hAnsi="Arial"/>
      <w:sz w:val="24"/>
    </w:rPr>
  </w:style>
  <w:style w:type="table" w:styleId="TableGrid">
    <w:name w:val="Table Grid"/>
    <w:basedOn w:val="TableNormal"/>
    <w:uiPriority w:val="39"/>
    <w:rsid w:val="00A023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105D2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C02803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580A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paragraph" w:customStyle="1" w:styleId="chapter-para">
    <w:name w:val="chapter-para"/>
    <w:basedOn w:val="Normal"/>
    <w:rsid w:val="009932A8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msonormal0">
    <w:name w:val="msonormal"/>
    <w:basedOn w:val="Normal"/>
    <w:rsid w:val="009932A8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xreflink">
    <w:name w:val="xreflink"/>
    <w:basedOn w:val="DefaultParagraphFont"/>
    <w:rsid w:val="009932A8"/>
  </w:style>
  <w:style w:type="character" w:styleId="FollowedHyperlink">
    <w:name w:val="FollowedHyperlink"/>
    <w:basedOn w:val="DefaultParagraphFont"/>
    <w:uiPriority w:val="99"/>
    <w:semiHidden/>
    <w:unhideWhenUsed/>
    <w:rsid w:val="009932A8"/>
    <w:rPr>
      <w:color w:val="800080"/>
      <w:u w:val="single"/>
    </w:rPr>
  </w:style>
  <w:style w:type="character" w:customStyle="1" w:styleId="reflink">
    <w:name w:val="reflink"/>
    <w:basedOn w:val="DefaultParagraphFont"/>
    <w:rsid w:val="009932A8"/>
  </w:style>
  <w:style w:type="paragraph" w:customStyle="1" w:styleId="mixed-citation-compatibility">
    <w:name w:val="mixed-citation-compatibility"/>
    <w:basedOn w:val="Normal"/>
    <w:rsid w:val="009932A8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person-group">
    <w:name w:val="person-group"/>
    <w:basedOn w:val="DefaultParagraphFont"/>
    <w:rsid w:val="009932A8"/>
  </w:style>
  <w:style w:type="paragraph" w:customStyle="1" w:styleId="citation-links-compatibility">
    <w:name w:val="citation-links-compatibility"/>
    <w:basedOn w:val="Normal"/>
    <w:rsid w:val="009932A8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google-scholar-ref-link">
    <w:name w:val="google-scholar-ref-link"/>
    <w:basedOn w:val="DefaultParagraphFont"/>
    <w:rsid w:val="009932A8"/>
  </w:style>
  <w:style w:type="character" w:customStyle="1" w:styleId="inst-copac">
    <w:name w:val="inst-copac"/>
    <w:basedOn w:val="DefaultParagraphFont"/>
    <w:rsid w:val="009932A8"/>
  </w:style>
  <w:style w:type="paragraph" w:customStyle="1" w:styleId="footnote-compatibility">
    <w:name w:val="footnote-compatibility"/>
    <w:basedOn w:val="Normal"/>
    <w:rsid w:val="009932A8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6C3A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customStyle="1" w:styleId="lead">
    <w:name w:val="lead"/>
    <w:basedOn w:val="Normal"/>
    <w:rsid w:val="000F3B44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124BD"/>
    <w:rPr>
      <w:color w:val="605E5C"/>
      <w:shd w:val="clear" w:color="auto" w:fill="E1DFDD"/>
    </w:rPr>
  </w:style>
  <w:style w:type="character" w:customStyle="1" w:styleId="nlmarticle-title">
    <w:name w:val="nlm_article-title"/>
    <w:basedOn w:val="DefaultParagraphFont"/>
    <w:rsid w:val="0004211C"/>
  </w:style>
  <w:style w:type="character" w:customStyle="1" w:styleId="nlmsubtitle">
    <w:name w:val="nlm_subtitle"/>
    <w:basedOn w:val="DefaultParagraphFont"/>
    <w:rsid w:val="0004211C"/>
  </w:style>
  <w:style w:type="character" w:customStyle="1" w:styleId="contribdegrees">
    <w:name w:val="contribdegrees"/>
    <w:basedOn w:val="DefaultParagraphFont"/>
    <w:rsid w:val="0004211C"/>
  </w:style>
  <w:style w:type="paragraph" w:customStyle="1" w:styleId="downloadcitations">
    <w:name w:val="downloadcitations"/>
    <w:basedOn w:val="Normal"/>
    <w:rsid w:val="0004211C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dx-doi">
    <w:name w:val="dx-doi"/>
    <w:basedOn w:val="Normal"/>
    <w:rsid w:val="0004211C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citedbytab">
    <w:name w:val="citedbytab"/>
    <w:basedOn w:val="Normal"/>
    <w:rsid w:val="0004211C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off-screen">
    <w:name w:val="off-screen"/>
    <w:basedOn w:val="Normal"/>
    <w:rsid w:val="0004211C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metrics-tab">
    <w:name w:val="metrics-tab"/>
    <w:basedOn w:val="Normal"/>
    <w:rsid w:val="0004211C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permissions-tab">
    <w:name w:val="permissions-tab"/>
    <w:basedOn w:val="Normal"/>
    <w:rsid w:val="0004211C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mntl-sc-block-headingtext">
    <w:name w:val="mntl-sc-block-heading__text"/>
    <w:basedOn w:val="DefaultParagraphFont"/>
    <w:rsid w:val="00417CC4"/>
  </w:style>
  <w:style w:type="paragraph" w:customStyle="1" w:styleId="comp">
    <w:name w:val="comp"/>
    <w:basedOn w:val="Normal"/>
    <w:rsid w:val="00417CC4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c-author-listitem">
    <w:name w:val="c-author-list__item"/>
    <w:basedOn w:val="Normal"/>
    <w:rsid w:val="00075D6D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c-article-info-details">
    <w:name w:val="c-article-info-details"/>
    <w:basedOn w:val="Normal"/>
    <w:rsid w:val="00075D6D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u-visually-hidden">
    <w:name w:val="u-visually-hidden"/>
    <w:basedOn w:val="DefaultParagraphFont"/>
    <w:rsid w:val="00075D6D"/>
  </w:style>
  <w:style w:type="paragraph" w:customStyle="1" w:styleId="c-article-metrics-barcount">
    <w:name w:val="c-article-metrics-bar__count"/>
    <w:basedOn w:val="Normal"/>
    <w:rsid w:val="00075D6D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c-article-metrics-barlabel">
    <w:name w:val="c-article-metrics-bar__label"/>
    <w:basedOn w:val="DefaultParagraphFont"/>
    <w:rsid w:val="00075D6D"/>
  </w:style>
  <w:style w:type="paragraph" w:customStyle="1" w:styleId="c-article-metrics-bardetails">
    <w:name w:val="c-article-metrics-bar__details"/>
    <w:basedOn w:val="Normal"/>
    <w:rsid w:val="00075D6D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c-article-sectionfigure-credit">
    <w:name w:val="c-article-section__figure-credit"/>
    <w:basedOn w:val="DefaultParagraphFont"/>
    <w:rsid w:val="00075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731149">
          <w:marLeft w:val="0"/>
          <w:marRight w:val="0"/>
          <w:marTop w:val="0"/>
          <w:marBottom w:val="300"/>
          <w:divBdr>
            <w:top w:val="single" w:sz="2" w:space="0" w:color="999999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82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537162">
              <w:marLeft w:val="0"/>
              <w:marRight w:val="0"/>
              <w:marTop w:val="7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33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75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21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83278">
              <w:marLeft w:val="0"/>
              <w:marRight w:val="0"/>
              <w:marTop w:val="7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31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94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4623">
              <w:marLeft w:val="0"/>
              <w:marRight w:val="0"/>
              <w:marTop w:val="7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36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574">
          <w:blockQuote w:val="1"/>
          <w:marLeft w:val="0"/>
          <w:marRight w:val="0"/>
          <w:marTop w:val="0"/>
          <w:marBottom w:val="330"/>
          <w:divBdr>
            <w:top w:val="none" w:sz="0" w:space="0" w:color="auto"/>
            <w:left w:val="single" w:sz="36" w:space="17" w:color="EEEEEE"/>
            <w:bottom w:val="none" w:sz="0" w:space="0" w:color="auto"/>
            <w:right w:val="none" w:sz="0" w:space="0" w:color="auto"/>
          </w:divBdr>
        </w:div>
        <w:div w:id="963925564">
          <w:marLeft w:val="0"/>
          <w:marRight w:val="0"/>
          <w:marTop w:val="0"/>
          <w:marBottom w:val="330"/>
          <w:divBdr>
            <w:top w:val="single" w:sz="6" w:space="0" w:color="337AB7"/>
            <w:left w:val="single" w:sz="6" w:space="0" w:color="337AB7"/>
            <w:bottom w:val="single" w:sz="6" w:space="0" w:color="337AB7"/>
            <w:right w:val="single" w:sz="6" w:space="0" w:color="337AB7"/>
          </w:divBdr>
          <w:divsChild>
            <w:div w:id="1486313561">
              <w:marLeft w:val="0"/>
              <w:marRight w:val="0"/>
              <w:marTop w:val="0"/>
              <w:marBottom w:val="0"/>
              <w:divBdr>
                <w:top w:val="none" w:sz="0" w:space="8" w:color="337AB7"/>
                <w:left w:val="none" w:sz="0" w:space="11" w:color="337AB7"/>
                <w:bottom w:val="single" w:sz="6" w:space="8" w:color="337AB7"/>
                <w:right w:val="none" w:sz="0" w:space="11" w:color="337AB7"/>
              </w:divBdr>
            </w:div>
            <w:div w:id="210988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9184">
          <w:marLeft w:val="0"/>
          <w:marRight w:val="0"/>
          <w:marTop w:val="0"/>
          <w:marBottom w:val="330"/>
          <w:divBdr>
            <w:top w:val="single" w:sz="6" w:space="0" w:color="337AB7"/>
            <w:left w:val="single" w:sz="6" w:space="0" w:color="337AB7"/>
            <w:bottom w:val="single" w:sz="6" w:space="0" w:color="337AB7"/>
            <w:right w:val="single" w:sz="6" w:space="0" w:color="337AB7"/>
          </w:divBdr>
          <w:divsChild>
            <w:div w:id="1454404095">
              <w:marLeft w:val="0"/>
              <w:marRight w:val="0"/>
              <w:marTop w:val="0"/>
              <w:marBottom w:val="0"/>
              <w:divBdr>
                <w:top w:val="none" w:sz="0" w:space="8" w:color="337AB7"/>
                <w:left w:val="none" w:sz="0" w:space="11" w:color="337AB7"/>
                <w:bottom w:val="single" w:sz="6" w:space="8" w:color="337AB7"/>
                <w:right w:val="none" w:sz="0" w:space="11" w:color="337AB7"/>
              </w:divBdr>
            </w:div>
            <w:div w:id="195135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2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5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1511">
              <w:marLeft w:val="0"/>
              <w:marRight w:val="0"/>
              <w:marTop w:val="225"/>
              <w:marBottom w:val="225"/>
              <w:divBdr>
                <w:top w:val="single" w:sz="6" w:space="8" w:color="E6E6E6"/>
                <w:left w:val="single" w:sz="2" w:space="0" w:color="E6E6E6"/>
                <w:bottom w:val="single" w:sz="6" w:space="8" w:color="E6E6E6"/>
                <w:right w:val="single" w:sz="2" w:space="0" w:color="E6E6E6"/>
              </w:divBdr>
              <w:divsChild>
                <w:div w:id="57050068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0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63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16515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74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93809">
          <w:blockQuote w:val="1"/>
          <w:marLeft w:val="0"/>
          <w:marRight w:val="0"/>
          <w:marTop w:val="0"/>
          <w:marBottom w:val="330"/>
          <w:divBdr>
            <w:top w:val="none" w:sz="0" w:space="0" w:color="auto"/>
            <w:left w:val="single" w:sz="36" w:space="17" w:color="EEEEEE"/>
            <w:bottom w:val="none" w:sz="0" w:space="0" w:color="auto"/>
            <w:right w:val="none" w:sz="0" w:space="0" w:color="auto"/>
          </w:divBdr>
        </w:div>
      </w:divsChild>
    </w:div>
    <w:div w:id="339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7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86948"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7">
          <w:blockQuote w:val="1"/>
          <w:marLeft w:val="0"/>
          <w:marRight w:val="0"/>
          <w:marTop w:val="0"/>
          <w:marBottom w:val="330"/>
          <w:divBdr>
            <w:top w:val="none" w:sz="0" w:space="0" w:color="auto"/>
            <w:left w:val="single" w:sz="36" w:space="17" w:color="EEEEEE"/>
            <w:bottom w:val="none" w:sz="0" w:space="0" w:color="auto"/>
            <w:right w:val="none" w:sz="0" w:space="0" w:color="auto"/>
          </w:divBdr>
        </w:div>
      </w:divsChild>
    </w:div>
    <w:div w:id="6502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9429">
          <w:blockQuote w:val="1"/>
          <w:marLeft w:val="0"/>
          <w:marRight w:val="0"/>
          <w:marTop w:val="0"/>
          <w:marBottom w:val="330"/>
          <w:divBdr>
            <w:top w:val="none" w:sz="0" w:space="0" w:color="auto"/>
            <w:left w:val="single" w:sz="36" w:space="17" w:color="EEEEEE"/>
            <w:bottom w:val="none" w:sz="0" w:space="0" w:color="auto"/>
            <w:right w:val="none" w:sz="0" w:space="0" w:color="auto"/>
          </w:divBdr>
        </w:div>
      </w:divsChild>
    </w:div>
    <w:div w:id="6697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4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6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1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971604">
                      <w:marLeft w:val="-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54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51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77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87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203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708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869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92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493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11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4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8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642879">
                  <w:marLeft w:val="300"/>
                  <w:marRight w:val="300"/>
                  <w:marTop w:val="0"/>
                  <w:marBottom w:val="450"/>
                  <w:divBdr>
                    <w:top w:val="single" w:sz="6" w:space="8" w:color="E6E6E6"/>
                    <w:left w:val="none" w:sz="0" w:space="0" w:color="auto"/>
                    <w:bottom w:val="single" w:sz="6" w:space="8" w:color="E6E6E6"/>
                    <w:right w:val="none" w:sz="0" w:space="0" w:color="auto"/>
                  </w:divBdr>
                </w:div>
              </w:divsChild>
            </w:div>
          </w:divsChild>
        </w:div>
        <w:div w:id="15985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072798">
              <w:marLeft w:val="0"/>
              <w:marRight w:val="0"/>
              <w:marTop w:val="0"/>
              <w:marBottom w:val="30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17249">
                  <w:marLeft w:val="0"/>
                  <w:marRight w:val="0"/>
                  <w:marTop w:val="0"/>
                  <w:marBottom w:val="0"/>
                  <w:divBdr>
                    <w:top w:val="single" w:sz="48" w:space="8" w:color="0E3F70"/>
                    <w:left w:val="single" w:sz="6" w:space="8" w:color="CCCCCC"/>
                    <w:bottom w:val="single" w:sz="6" w:space="8" w:color="CCCCCC"/>
                    <w:right w:val="single" w:sz="6" w:space="8" w:color="CCCCCC"/>
                  </w:divBdr>
                  <w:divsChild>
                    <w:div w:id="186505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078370">
                      <w:marLeft w:val="0"/>
                      <w:marRight w:val="0"/>
                      <w:marTop w:val="225"/>
                      <w:marBottom w:val="0"/>
                      <w:divBdr>
                        <w:top w:val="single" w:sz="6" w:space="11" w:color="E6E6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10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0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22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1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02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43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94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36" w:space="0" w:color="2EBE7E"/>
                <w:bottom w:val="none" w:sz="0" w:space="0" w:color="auto"/>
                <w:right w:val="none" w:sz="0" w:space="0" w:color="auto"/>
              </w:divBdr>
              <w:divsChild>
                <w:div w:id="132162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604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36" w:space="0" w:color="2EBE7E"/>
                <w:bottom w:val="none" w:sz="0" w:space="0" w:color="auto"/>
                <w:right w:val="none" w:sz="0" w:space="0" w:color="auto"/>
              </w:divBdr>
              <w:divsChild>
                <w:div w:id="6718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85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3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9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84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36" w:space="0" w:color="2EBE7E"/>
                <w:bottom w:val="none" w:sz="0" w:space="0" w:color="auto"/>
                <w:right w:val="none" w:sz="0" w:space="0" w:color="auto"/>
              </w:divBdr>
              <w:divsChild>
                <w:div w:id="170521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75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841240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16102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40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8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41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34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60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395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654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6675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45581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2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00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534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5532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48780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2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867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021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188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58851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2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09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5933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4143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33461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2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983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837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2366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54564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2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811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850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304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46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435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818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0664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73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1933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470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0451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256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1192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860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3614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207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811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587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060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750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1297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185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297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575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4715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2867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2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388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338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26617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59316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2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8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464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5181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24535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2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856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82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4604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75464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2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620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604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009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36150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2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02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79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5952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5218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2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834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629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465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7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18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94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84769">
          <w:blockQuote w:val="1"/>
          <w:marLeft w:val="0"/>
          <w:marRight w:val="0"/>
          <w:marTop w:val="0"/>
          <w:marBottom w:val="330"/>
          <w:divBdr>
            <w:top w:val="none" w:sz="0" w:space="0" w:color="auto"/>
            <w:left w:val="single" w:sz="36" w:space="17" w:color="EEEEEE"/>
            <w:bottom w:val="none" w:sz="0" w:space="0" w:color="auto"/>
            <w:right w:val="none" w:sz="0" w:space="0" w:color="auto"/>
          </w:divBdr>
        </w:div>
      </w:divsChild>
    </w:div>
    <w:div w:id="10862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70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60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83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8" w:space="19" w:color="FFFFFF"/>
                    <w:right w:val="none" w:sz="0" w:space="0" w:color="auto"/>
                  </w:divBdr>
                  <w:divsChild>
                    <w:div w:id="1215462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36" w:space="14" w:color="FFFFFF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732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90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29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25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527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582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433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6591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944694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13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09038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800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211733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5034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6814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48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89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5327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6512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887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694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859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2508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53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351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210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5042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117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8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270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4338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141455">
                                      <w:marLeft w:val="225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5336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9506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470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1172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769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888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0919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515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156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1468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6861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08199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150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6384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5240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035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486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3115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2394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83797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8158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8488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0252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53053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3854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617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6801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406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43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9628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4529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4991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6506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8249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9095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7846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12791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0700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5969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3243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4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7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934">
          <w:marLeft w:val="0"/>
          <w:marRight w:val="0"/>
          <w:marTop w:val="375"/>
          <w:marBottom w:val="0"/>
          <w:divBdr>
            <w:top w:val="single" w:sz="6" w:space="19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2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13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946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0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002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109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207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308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7116686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5215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0911458">
                                                  <w:marLeft w:val="0"/>
                                                  <w:marRight w:val="75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8314919">
                                                  <w:marLeft w:val="0"/>
                                                  <w:marRight w:val="75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8881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7342576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2525999">
                                  <w:marLeft w:val="225"/>
                                  <w:marRight w:val="225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539787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3392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5007378">
                                              <w:marLeft w:val="-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088614">
                                                  <w:marLeft w:val="30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6604366">
                                                  <w:marLeft w:val="30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9235">
          <w:marLeft w:val="0"/>
          <w:marRight w:val="0"/>
          <w:marTop w:val="375"/>
          <w:marBottom w:val="0"/>
          <w:divBdr>
            <w:top w:val="single" w:sz="6" w:space="19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93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73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0" w:color="DDDDDD"/>
                            <w:bottom w:val="single" w:sz="6" w:space="0" w:color="DDDDDD"/>
                            <w:right w:val="single" w:sz="6" w:space="0" w:color="DDDDDD"/>
                          </w:divBdr>
                          <w:divsChild>
                            <w:div w:id="857041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7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676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0754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6503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4774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0506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6590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3183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81324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6397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16754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1047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04257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18887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9176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2154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92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5896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31" w:color="CFD5E4"/>
            <w:bottom w:val="none" w:sz="0" w:space="0" w:color="auto"/>
            <w:right w:val="none" w:sz="0" w:space="31" w:color="auto"/>
          </w:divBdr>
          <w:divsChild>
            <w:div w:id="31433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97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03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3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333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7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048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0232645">
                                          <w:marLeft w:val="0"/>
                                          <w:marRight w:val="75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598432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404728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8007792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730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666666"/>
                                        <w:left w:val="single" w:sz="6" w:space="0" w:color="666666"/>
                                        <w:bottom w:val="single" w:sz="6" w:space="0" w:color="666666"/>
                                        <w:right w:val="single" w:sz="6" w:space="0" w:color="666666"/>
                                      </w:divBdr>
                                      <w:divsChild>
                                        <w:div w:id="55516184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4380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9277539">
                                          <w:marLeft w:val="0"/>
                                          <w:marRight w:val="75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252826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343480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984650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1473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666666"/>
                                        <w:left w:val="single" w:sz="6" w:space="0" w:color="666666"/>
                                        <w:bottom w:val="single" w:sz="6" w:space="0" w:color="666666"/>
                                        <w:right w:val="single" w:sz="6" w:space="0" w:color="666666"/>
                                      </w:divBdr>
                                      <w:divsChild>
                                        <w:div w:id="209670855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3529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9537377">
                                          <w:marLeft w:val="0"/>
                                          <w:marRight w:val="75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825848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49031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8277274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3423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666666"/>
                                        <w:left w:val="single" w:sz="6" w:space="0" w:color="666666"/>
                                        <w:bottom w:val="single" w:sz="6" w:space="0" w:color="666666"/>
                                        <w:right w:val="single" w:sz="6" w:space="0" w:color="666666"/>
                                      </w:divBdr>
                                      <w:divsChild>
                                        <w:div w:id="117487645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4737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671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9654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24276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6208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9687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2805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0569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4646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6667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0939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856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6153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8864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7268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769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3939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143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496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280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684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9388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716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6157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9909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8423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2361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95425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6432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9395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7073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6270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0065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927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4551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3085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0742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9486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7705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1889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592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7539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9267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5077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7915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3273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179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0582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2246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7513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2101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5716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31916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462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4981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6176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6757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772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9277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4924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362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1794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7424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0835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398948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7682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6502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9654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549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9153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5918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48052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280763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1317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0564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5469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092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176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3214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032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4598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71178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2836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6498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4323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9489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2538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46812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782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76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8455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876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0084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3070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65516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6996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2995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9043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0317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0690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4869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221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432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0276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5785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5914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3234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0972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443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843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4563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1063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1717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3560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1858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4576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6273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3787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7194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98631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13834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9376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2608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6090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501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9482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6639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65682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1134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5794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14941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43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2424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7534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2155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064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3236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9734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0215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183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0181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8316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6952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6875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36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1836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6589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25376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4400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139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6766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9132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41569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1303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7938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655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76270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7509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84124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4376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0168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897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1870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583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2286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1719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6210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8986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433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2446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3167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93290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66478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76084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5209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7785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1722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814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746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1926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7039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0722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1017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9035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3078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5610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4435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2512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8965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9757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2610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3783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1684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494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772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2878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703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761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26905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57513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1856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7502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8579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5375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035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5511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006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561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94325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3987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7575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4701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9014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92646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5765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7077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1349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3106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324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4648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6882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3575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7393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4651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9129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92034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3949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9354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1106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8251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3423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5118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1591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2624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1472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1784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577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163012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9278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86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6167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7924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9394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0302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0377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91605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6153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8175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51385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4937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618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1861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2507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4943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04104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2707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0481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1326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8996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4578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14191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76902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7240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5873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7441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3285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2631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9022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4836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5476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8787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7440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1835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0200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0374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125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1619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7088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1538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1709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81556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43374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4040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35154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2434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828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520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1937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7811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901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2519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2036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92972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8298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65313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751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73785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5635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64644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16435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2100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6582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1587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4367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73442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9719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9189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7949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3419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1831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9020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3129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4977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328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5854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0548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5706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1302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8606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4199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1648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9944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55239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3021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4345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0699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43597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1586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6621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2125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9153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4379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5995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975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3106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7335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7425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4436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8349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09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8773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9056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9552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7602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462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641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1449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5817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503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7292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35471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3281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9674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0911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88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168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758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4871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6470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48042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5350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7373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92872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5288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032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066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52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4777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54372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4724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2614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373518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3918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4506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8437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8411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2766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8784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5170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473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721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1917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717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7498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2584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7804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1641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1355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2535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4453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4638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0747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896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2296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7112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434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6903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69923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46926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955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1654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2763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8295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325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5548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5729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7622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6934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1081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3261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8046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2323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6857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4664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9506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4696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8343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59151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6805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4415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178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5655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3011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8944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4169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8602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2075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8284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0781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4373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4813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083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0823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428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430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8609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2165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67306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96156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4043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99160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5922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0672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5328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019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0791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307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908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10762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9379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39577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05021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6856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2683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4605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2224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0308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6761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8666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061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364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9855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5557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5071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083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7759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8784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42603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882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30873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6970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392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5066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345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3220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1699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5225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7117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8808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4377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9014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6938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6857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50358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819434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7987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5894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0908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876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3828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495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19714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8442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3820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0932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2556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6202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7275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546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1688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3350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2840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021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9259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110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2704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3456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02718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4349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1146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7309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6258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839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9417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086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9207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779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50546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68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5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5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05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236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4444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9199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90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070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8851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2978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0795238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39708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889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CFD5E4"/>
                                    <w:left w:val="single" w:sz="6" w:space="0" w:color="CFD5E4"/>
                                    <w:bottom w:val="single" w:sz="6" w:space="0" w:color="CFD5E4"/>
                                    <w:right w:val="single" w:sz="6" w:space="0" w:color="CFD5E4"/>
                                  </w:divBdr>
                                  <w:divsChild>
                                    <w:div w:id="1328558729">
                                      <w:marLeft w:val="0"/>
                                      <w:marRight w:val="0"/>
                                      <w:marTop w:val="0"/>
                                      <w:marBottom w:val="7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4557216">
                                      <w:marLeft w:val="0"/>
                                      <w:marRight w:val="0"/>
                                      <w:marTop w:val="0"/>
                                      <w:marBottom w:val="7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953401">
                                      <w:marLeft w:val="0"/>
                                      <w:marRight w:val="0"/>
                                      <w:marTop w:val="0"/>
                                      <w:marBottom w:val="7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149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FD5E4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21400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486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963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4171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7517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4674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6059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43943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716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268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508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657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3162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985140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03503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7882020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26965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6851054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70377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9119644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73101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165159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42363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502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667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4" w:color="CFD5E4"/>
                                        <w:left w:val="single" w:sz="6" w:space="11" w:color="CFD5E4"/>
                                        <w:bottom w:val="single" w:sz="2" w:space="4" w:color="CFD5E4"/>
                                        <w:right w:val="single" w:sz="6" w:space="11" w:color="CFD5E4"/>
                                      </w:divBdr>
                                      <w:divsChild>
                                        <w:div w:id="345253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8" w:color="auto"/>
                                            <w:left w:val="none" w:sz="0" w:space="0" w:color="auto"/>
                                            <w:bottom w:val="single" w:sz="6" w:space="8" w:color="CFD5E4"/>
                                            <w:right w:val="none" w:sz="0" w:space="0" w:color="auto"/>
                                          </w:divBdr>
                                          <w:divsChild>
                                            <w:div w:id="871190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4157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65366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8" w:color="auto"/>
                                            <w:left w:val="none" w:sz="0" w:space="0" w:color="auto"/>
                                            <w:bottom w:val="single" w:sz="6" w:space="8" w:color="CFD5E4"/>
                                            <w:right w:val="none" w:sz="0" w:space="0" w:color="auto"/>
                                          </w:divBdr>
                                          <w:divsChild>
                                            <w:div w:id="1532844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1610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49109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8" w:color="auto"/>
                                            <w:left w:val="none" w:sz="0" w:space="0" w:color="auto"/>
                                            <w:bottom w:val="single" w:sz="6" w:space="8" w:color="CFD5E4"/>
                                            <w:right w:val="none" w:sz="0" w:space="0" w:color="auto"/>
                                          </w:divBdr>
                                          <w:divsChild>
                                            <w:div w:id="1577864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3832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14760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9912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5435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20247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FD5E4"/>
                                        <w:left w:val="single" w:sz="6" w:space="0" w:color="CFD5E4"/>
                                        <w:bottom w:val="single" w:sz="2" w:space="0" w:color="CFD5E4"/>
                                        <w:right w:val="single" w:sz="6" w:space="0" w:color="CFD5E4"/>
                                      </w:divBdr>
                                    </w:div>
                                    <w:div w:id="1834031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9" w:color="CFD5E4"/>
                                        <w:left w:val="single" w:sz="6" w:space="11" w:color="CFD5E4"/>
                                        <w:bottom w:val="single" w:sz="6" w:space="9" w:color="CFD5E4"/>
                                        <w:right w:val="single" w:sz="6" w:space="11" w:color="CFD5E4"/>
                                      </w:divBdr>
                                      <w:divsChild>
                                        <w:div w:id="1292327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6" w:space="8" w:color="CFD5E4"/>
                                          </w:divBdr>
                                        </w:div>
                                        <w:div w:id="1733850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770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120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16222">
              <w:marLeft w:val="0"/>
              <w:marRight w:val="0"/>
              <w:marTop w:val="7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40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6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6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884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9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1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6719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79718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42958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7490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5D5D5"/>
                        <w:left w:val="single" w:sz="6" w:space="0" w:color="D5D5D5"/>
                        <w:bottom w:val="single" w:sz="6" w:space="0" w:color="D5D5D5"/>
                        <w:right w:val="single" w:sz="6" w:space="0" w:color="D5D5D5"/>
                      </w:divBdr>
                    </w:div>
                    <w:div w:id="707753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6" w:color="D5D5D5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796605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9662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821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993255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169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02163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072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3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7280">
          <w:blockQuote w:val="1"/>
          <w:marLeft w:val="0"/>
          <w:marRight w:val="0"/>
          <w:marTop w:val="274"/>
          <w:marBottom w:val="27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6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56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8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733103">
                      <w:marLeft w:val="108"/>
                      <w:marRight w:val="10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104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655823">
                              <w:marLeft w:val="105"/>
                              <w:marRight w:val="10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0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759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3496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1737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8061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89415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24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9808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80842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8693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40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96060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65164501">
                      <w:marLeft w:val="108"/>
                      <w:marRight w:val="10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828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030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85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810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1059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8112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25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8688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2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0443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381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979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003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306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2688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5124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4531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89998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6947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6679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200258">
          <w:marLeft w:val="105"/>
          <w:marRight w:val="105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7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06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261044">
                          <w:marLeft w:val="109"/>
                          <w:marRight w:val="10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78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50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3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8441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079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073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706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2324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582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" w:color="9B9B9B"/>
                                                        <w:left w:val="single" w:sz="6" w:space="0" w:color="D5D5D5"/>
                                                        <w:bottom w:val="single" w:sz="6" w:space="2" w:color="E8E8E8"/>
                                                        <w:right w:val="single" w:sz="6" w:space="0" w:color="D5D5D5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83485703">
                          <w:marLeft w:val="109"/>
                          <w:marRight w:val="10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72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337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352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7481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3550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8780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64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0577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361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2009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53383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9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0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0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27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10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03938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166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61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0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erywellmind.com/freuds-stages-of-psychosexual-development-2795962" TargetMode="External"/><Relationship Id="rId13" Type="http://schemas.openxmlformats.org/officeDocument/2006/relationships/hyperlink" Target="https://www.verywellmind.com/what-is-an-oedipal-complex-2795403" TargetMode="External"/><Relationship Id="rId18" Type="http://schemas.openxmlformats.org/officeDocument/2006/relationships/hyperlink" Target="https://en.wikipedia.org/wiki/Psychoanalyst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verywellmind.com/what-is-personality-2795416" TargetMode="External"/><Relationship Id="rId7" Type="http://schemas.openxmlformats.org/officeDocument/2006/relationships/hyperlink" Target="https://www.verywellmind.com/erik-eriksons-stages-of-psychosocial-development-2795740" TargetMode="External"/><Relationship Id="rId12" Type="http://schemas.openxmlformats.org/officeDocument/2006/relationships/image" Target="media/image1.jpeg"/><Relationship Id="rId17" Type="http://schemas.openxmlformats.org/officeDocument/2006/relationships/hyperlink" Target="https://en.wikipedia.org/wiki/Developmental_psycholog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German_Americans" TargetMode="External"/><Relationship Id="rId20" Type="http://schemas.openxmlformats.org/officeDocument/2006/relationships/hyperlink" Target="https://www.simplypsychology.org/self-esteem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verywellmind.com/freuds-stages-of-psychosexual-development-2795962" TargetMode="External"/><Relationship Id="rId11" Type="http://schemas.openxmlformats.org/officeDocument/2006/relationships/hyperlink" Target="https://www.britannica.com/science/old-age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theme" Target="theme/theme1.xml"/><Relationship Id="rId10" Type="http://schemas.openxmlformats.org/officeDocument/2006/relationships/hyperlink" Target="https://www.britannica.com/science/adulthood" TargetMode="External"/><Relationship Id="rId19" Type="http://schemas.openxmlformats.org/officeDocument/2006/relationships/hyperlink" Target="https://en.wikipedia.org/wiki/Erikson%27s_stages_of_psychosocial_developme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erywellmind.com/erik-eriksons-stages-of-psychosocial-development-2795740" TargetMode="External"/><Relationship Id="rId14" Type="http://schemas.openxmlformats.org/officeDocument/2006/relationships/hyperlink" Target="https://www.verywellmind.com/what-is-the-electra-complex-279517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Bus19</b:Tag>
    <b:SourceType>InternetSite</b:SourceType>
    <b:Guid>{63F01328-DFB6-4DB1-BB55-CB95600F2044}</b:Guid>
    <b:Author>
      <b:Author>
        <b:NameList>
          <b:Person>
            <b:Last>Businessballs</b:Last>
          </b:Person>
        </b:NameList>
      </b:Author>
    </b:Author>
    <b:Title>businessballs.com</b:Title>
    <b:Year>2019</b:Year>
    <b:YearAccessed>2020</b:YearAccessed>
    <b:MonthAccessed>July</b:MonthAccessed>
    <b:DayAccessed>20</b:DayAccessed>
    <b:URL>https://www.businessballs.com/self-management/eriksons-psychosocial-theory-of-human-development/</b:URL>
    <b:RefOrder>5</b:RefOrder>
  </b:Source>
  <b:Source>
    <b:Tag>Ver20</b:Tag>
    <b:SourceType>InternetSite</b:SourceType>
    <b:Guid>{AFAD3715-4B60-4A82-88F3-BD938AF8E903}</b:Guid>
    <b:Author>
      <b:Author>
        <b:NameList>
          <b:Person>
            <b:Last>Mind</b:Last>
            <b:First>Verywell</b:First>
          </b:Person>
        </b:NameList>
      </b:Author>
    </b:Author>
    <b:Title>https://www.verywellmind.com</b:Title>
    <b:Year>2020</b:Year>
    <b:YearAccessed>2020</b:YearAccessed>
    <b:MonthAccessed>July </b:MonthAccessed>
    <b:DayAccessed>21</b:DayAccessed>
    <b:URL>https://www.verywellmind.com/freud-and-erikson-compared-2795959</b:URL>
    <b:RefOrder>6</b:RefOrder>
  </b:Source>
  <b:Source>
    <b:Tag>Ang20</b:Tag>
    <b:SourceType>InternetSite</b:SourceType>
    <b:Guid>{B80965AF-2817-4567-9259-8FB89107FF19}</b:Guid>
    <b:Author>
      <b:Author>
        <b:NameList>
          <b:Person>
            <b:Last>Oswalt</b:Last>
            <b:First>Angela</b:First>
          </b:Person>
        </b:NameList>
      </b:Author>
    </b:Author>
    <b:Title>https://www.gulfbend.org</b:Title>
    <b:Year>2020</b:Year>
    <b:YearAccessed>2020</b:YearAccessed>
    <b:MonthAccessed>July</b:MonthAccessed>
    <b:DayAccessed>21</b:DayAccessed>
    <b:URL>https://www.gulfbend.org/poc/view_doc.php?type=doc&amp;id=7926&amp;cn=</b:URL>
    <b:RefOrder>4</b:RefOrder>
  </b:Source>
  <b:Source>
    <b:Tag>Sau20</b:Tag>
    <b:SourceType>InternetSite</b:SourceType>
    <b:Guid>{A92E5DC8-F6E7-4C42-A9AA-89C20860B78B}</b:Guid>
    <b:Author>
      <b:Author>
        <b:NameList>
          <b:Person>
            <b:Last>McLeod</b:Last>
            <b:First>Saul</b:First>
          </b:Person>
        </b:NameList>
      </b:Author>
    </b:Author>
    <b:Title>www.simplypsychology</b:Title>
    <b:Year>2020</b:Year>
    <b:YearAccessed>2020</b:YearAccessed>
    <b:MonthAccessed>July</b:MonthAccessed>
    <b:DayAccessed>22</b:DayAccessed>
    <b:URL>https://www.simplypsychology.org/psychosexual</b:URL>
    <b:RefOrder>18</b:RefOrder>
  </b:Source>
  <b:Source>
    <b:Tag>www206</b:Tag>
    <b:SourceType>InternetSite</b:SourceType>
    <b:Guid>{F42642E5-5248-4F46-BB3D-7E700D9F81FB}</b:Guid>
    <b:Title>www.apa.org</b:Title>
    <b:Year>2020</b:Year>
    <b:YearAccessed>2020</b:YearAccessed>
    <b:MonthAccessed>August </b:MonthAccessed>
    <b:DayAccessed>2</b:DayAccessed>
    <b:URL>https://www.apa.org/action/science/developmental</b:URL>
    <b:RefOrder>1</b:RefOrder>
  </b:Source>
  <b:Source>
    <b:Tag>Wik20</b:Tag>
    <b:SourceType>InternetSite</b:SourceType>
    <b:Guid>{02ACDC7D-27B3-4489-AA89-31A838D66CB6}</b:Guid>
    <b:Author>
      <b:Author>
        <b:NameList>
          <b:Person>
            <b:Last>Wikipedia</b:Last>
          </b:Person>
        </b:NameList>
      </b:Author>
    </b:Author>
    <b:Title>en.wikipedia.org/</b:Title>
    <b:Year>2020</b:Year>
    <b:YearAccessed>2020</b:YearAccessed>
    <b:MonthAccessed>August </b:MonthAccessed>
    <b:DayAccessed>12</b:DayAccessed>
    <b:URL>https://en.wikipedia.org/wiki/Erik_Erikson</b:URL>
    <b:RefOrder>7</b:RefOrder>
  </b:Source>
  <b:Source>
    <b:Tag>cam20</b:Tag>
    <b:SourceType>InternetSite</b:SourceType>
    <b:Guid>{C93895FB-D589-40BF-9CBE-20F42D038DF1}</b:Guid>
    <b:Author>
      <b:Author>
        <b:NameList>
          <b:Person>
            <b:Last>cambridgecognition</b:Last>
          </b:Person>
        </b:NameList>
      </b:Author>
    </b:Author>
    <b:Title>www.cambridgecognition.com</b:Title>
    <b:Year>2020</b:Year>
    <b:YearAccessed>2020</b:YearAccessed>
    <b:MonthAccessed>August </b:MonthAccessed>
    <b:DayAccessed>12</b:DayAccessed>
    <b:URL>https://www.cambridgecognition.com/blog</b:URL>
    <b:RefOrder>19</b:RefOrder>
  </b:Source>
  <b:Source>
    <b:Tag>UWA20</b:Tag>
    <b:SourceType>InternetSite</b:SourceType>
    <b:Guid>{560CA1DC-42AA-48E3-B290-5088561369E6}</b:Guid>
    <b:Author>
      <b:Author>
        <b:NameList>
          <b:Person>
            <b:Last>Education</b:Last>
            <b:First>UWA</b:First>
          </b:Person>
        </b:NameList>
      </b:Author>
    </b:Author>
    <b:Title>online.uwa.edu</b:Title>
    <b:Year>2020</b:Year>
    <b:YearAccessed>2020</b:YearAccessed>
    <b:MonthAccessed>August </b:MonthAccessed>
    <b:DayAccessed>12</b:DayAccessed>
    <b:URL>https://online.uwa.edu/news/emotional-psychology/</b:URL>
    <b:RefOrder>20</b:RefOrder>
  </b:Source>
  <b:Source>
    <b:Tag>Bel81</b:Tag>
    <b:SourceType>JournalArticle</b:SourceType>
    <b:Guid>{FD61CD94-6FDD-4FA1-B8BB-5966158CDC96}</b:Guid>
    <b:Title>Early human experience: A family perspective.</b:Title>
    <b:Year>1981</b:Year>
    <b:Author>
      <b:Author>
        <b:NameList>
          <b:Person>
            <b:Last>Belsky</b:Last>
            <b:First>J</b:First>
          </b:Person>
        </b:NameList>
      </b:Author>
    </b:Author>
    <b:JournalName>Developmental Psychology</b:JournalName>
    <b:Volume>17</b:Volume>
    <b:Issue>1</b:Issue>
    <b:Pages>3-23</b:Pages>
    <b:RefOrder>21</b:RefOrder>
  </b:Source>
  <b:Source>
    <b:Tag>Daw12</b:Tag>
    <b:SourceType>JournalArticle</b:SourceType>
    <b:Guid>{A1182A4B-0C66-4CC0-BD26-A447CD974FA4}</b:Guid>
    <b:Author>
      <b:Author>
        <b:NameList>
          <b:Person>
            <b:Last>Dawn</b:Last>
            <b:First>Kingston </b:First>
          </b:Person>
          <b:Person>
            <b:Last>Suzanne </b:Last>
            <b:First>Tough</b:First>
          </b:Person>
          <b:Person>
            <b:Last>Heather </b:Last>
            <b:First>Whitfield </b:First>
          </b:Person>
        </b:NameList>
      </b:Author>
    </b:Author>
    <b:Title>Prenatal and Postpartum Maternal Psychological Distress and Infant Development: A Systematic Review</b:Title>
    <b:JournalName>Child Psychiatry &amp; Human Development</b:JournalName>
    <b:Year>2012</b:Year>
    <b:Pages>683–714</b:Pages>
    <b:Volume>43</b:Volume>
    <b:RefOrder>8</b:RefOrder>
  </b:Source>
  <b:Source>
    <b:Tag>Sau17</b:Tag>
    <b:SourceType>InternetSite</b:SourceType>
    <b:Guid>{40B25F9F-694E-4310-8326-278EB72E097D}</b:Guid>
    <b:Title>simplypsychology</b:Title>
    <b:Year>2017</b:Year>
    <b:Author>
      <b:Author>
        <b:NameList>
          <b:Person>
            <b:Last>Saul McLeod</b:Last>
          </b:Person>
        </b:NameList>
      </b:Author>
    </b:Author>
    <b:YearAccessed>2020</b:YearAccessed>
    <b:MonthAccessed>August </b:MonthAccessed>
    <b:DayAccessed>18</b:DayAccessed>
    <b:URL>https://www.simplypsychology.org/developmental-psychology.html</b:URL>
    <b:RefOrder>3</b:RefOrder>
  </b:Source>
  <b:Source>
    <b:Tag>Lar20</b:Tag>
    <b:SourceType>InternetSite</b:SourceType>
    <b:Guid>{C7822921-EAD1-48F3-A550-58BA84FCC8C6}</b:Guid>
    <b:Title>researchgate</b:Title>
    <b:Year>2020</b:Year>
    <b:YearAccessed>2020</b:YearAccessed>
    <b:MonthAccessed>August</b:MonthAccessed>
    <b:DayAccessed>18</b:DayAccessed>
    <b:URL>https://www.researchgate.net/publication/260296797_Development_Psychology_Childhood_and_Adolescence</b:URL>
    <b:Author>
      <b:Author>
        <b:NameList>
          <b:Person>
            <b:Last>Lars </b:Last>
            <b:First>Brännström</b:First>
          </b:Person>
          <b:Person>
            <b:Last>Anders</b:Last>
            <b:First> Hjern</b:First>
          </b:Person>
          <b:Person>
            <b:Last>Bo </b:Last>
            <b:First>Vinnerljung</b:First>
          </b:Person>
        </b:NameList>
      </b:Author>
    </b:Author>
    <b:RefOrder>22</b:RefOrder>
  </b:Source>
  <b:Source>
    <b:Tag>lum20</b:Tag>
    <b:SourceType>InternetSite</b:SourceType>
    <b:Guid>{426FCC86-5DBF-409D-90EE-29802FD246F6}</b:Guid>
    <b:Title>lumenlearning</b:Title>
    <b:Year>2020</b:Year>
    <b:YearAccessed>2020</b:YearAccessed>
    <b:MonthAccessed>August </b:MonthAccessed>
    <b:DayAccessed>18</b:DayAccessed>
    <b:URL>https://courses.lumenlearning.com/boundless-psychology/chapter/introduction-to-human-development/</b:URL>
    <b:RefOrder>23</b:RefOrder>
  </b:Source>
  <b:Source>
    <b:Tag>Enc20</b:Tag>
    <b:SourceType>InternetSite</b:SourceType>
    <b:Guid>{15CCB95F-7FDF-4F3B-9BBF-A88A959A9605}</b:Guid>
    <b:Author>
      <b:Author>
        <b:NameList>
          <b:Person>
            <b:Last>editors</b:Last>
            <b:First>Encyclopaedia</b:First>
            <b:Middle>Britannica's</b:Middle>
          </b:Person>
        </b:NameList>
      </b:Author>
    </b:Author>
    <b:Title>Encyclopædia Britannica</b:Title>
    <b:Year>2020</b:Year>
    <b:YearAccessed>2020</b:YearAccessed>
    <b:MonthAccessed>August </b:MonthAccessed>
    <b:DayAccessed>19</b:DayAccessed>
    <b:URL>https://www.britannica.com/science/psychological-development</b:URL>
    <b:RefOrder>2</b:RefOrder>
  </b:Source>
  <b:Source>
    <b:Tag>sim20</b:Tag>
    <b:SourceType>InternetSite</b:SourceType>
    <b:Guid>{5D123DFE-5708-4B49-A6FA-61363DDBBA6A}</b:Guid>
    <b:Author>
      <b:Author>
        <b:NameList>
          <b:Person>
            <b:Last>simplypsychology</b:Last>
          </b:Person>
        </b:NameList>
      </b:Author>
    </b:Author>
    <b:Title>simplypsychology</b:Title>
    <b:Year>2020</b:Year>
    <b:YearAccessed>2020</b:YearAccessed>
    <b:MonthAccessed>August </b:MonthAccessed>
    <b:DayAccessed>23</b:DayAccessed>
    <b:URL>https://www.simplypsychology.org/cognitive.html</b:URL>
    <b:RefOrder>9</b:RefOrder>
  </b:Source>
  <b:Source>
    <b:Tag>Mar20</b:Tag>
    <b:SourceType>InternetSite</b:SourceType>
    <b:Guid>{C788FA02-B0A0-4904-A12A-81086A606F72}</b:Guid>
    <b:Author>
      <b:Author>
        <b:NameList>
          <b:Person>
            <b:Last>Jarymowicz</b:Last>
            <b:First>Maria</b:First>
          </b:Person>
        </b:NameList>
      </b:Author>
    </b:Author>
    <b:Title>www.tandfonline</b:Title>
    <b:Year>2020</b:Year>
    <b:YearAccessed>2020</b:YearAccessed>
    <b:MonthAccessed>August </b:MonthAccessed>
    <b:DayAccessed>23</b:DayAccessed>
    <b:URL>https://www.tandfonline.com/doi/abs/10.2753/RPO1061-0405500301?journalCode=mrpo20</b:URL>
    <b:RefOrder>24</b:RefOrder>
  </b:Source>
  <b:Source>
    <b:Tag>bri</b:Tag>
    <b:SourceType>InternetSite</b:SourceType>
    <b:Guid>{F161953D-9457-4A36-83B2-BD118E6FBCCD}</b:Guid>
    <b:Title>britannica</b:Title>
    <b:URL>https://www.britannica.com/topic/human-behavior</b:URL>
    <b:Author>
      <b:Author>
        <b:NameList>
          <b:Person>
            <b:Last>Lerner</b:Last>
            <b:First>Richard</b:First>
            <b:Middle>M.</b:Middle>
          </b:Person>
        </b:NameList>
      </b:Author>
    </b:Author>
    <b:Year>2020</b:Year>
    <b:YearAccessed>2020</b:YearAccessed>
    <b:MonthAccessed>August </b:MonthAccessed>
    <b:DayAccessed>23</b:DayAccessed>
    <b:RefOrder>14</b:RefOrder>
  </b:Source>
  <b:Source>
    <b:Tag>Ken20</b:Tag>
    <b:SourceType>InternetSite</b:SourceType>
    <b:Guid>{2529E3CF-3D82-4325-9CE8-698AC4FE0221}</b:Guid>
    <b:Author>
      <b:Author>
        <b:NameList>
          <b:Person>
            <b:Last>Cherry</b:Last>
            <b:First>Kendra</b:First>
          </b:Person>
        </b:NameList>
      </b:Author>
    </b:Author>
    <b:Title>verywellmind</b:Title>
    <b:Year>2020</b:Year>
    <b:YearAccessed>2020</b:YearAccessed>
    <b:MonthAccessed>August </b:MonthAccessed>
    <b:DayAccessed>23</b:DayAccessed>
    <b:URL>https://www.verywellmind.com/theories-of-emotion-</b:URL>
    <b:RefOrder>11</b:RefOrder>
  </b:Source>
  <b:Source>
    <b:Tag>Joh20</b:Tag>
    <b:SourceType>InternetSite</b:SourceType>
    <b:Guid>{A76F174E-874A-44CE-A34F-082FFC02B498}</b:Guid>
    <b:Title>nature</b:Title>
    <b:Year>2020</b:Year>
    <b:YearAccessed>2020</b:YearAccessed>
    <b:MonthAccessed>August </b:MonthAccessed>
    <b:DayAccessed>23</b:DayAccessed>
    <b:URL>https://www.nature.com/articles/s41591-020-0878-4</b:URL>
    <b:Author>
      <b:Author>
        <b:NameList>
          <b:Person>
            <b:Last>John</b:Last>
            <b:Middle>H.</b:Middle>
            <b:First>Krystal</b:First>
          </b:Person>
          <b:Person>
            <b:Last>Robert </b:Last>
            <b:Middle>L.</b:Middle>
            <b:First>McNeil Jr </b:First>
          </b:Person>
        </b:NameList>
      </b:Author>
    </b:Author>
    <b:RefOrder>15</b:RefOrder>
  </b:Source>
  <b:Source>
    <b:Tag>Jus10</b:Tag>
    <b:SourceType>InternetSite</b:SourceType>
    <b:Guid>{77CDA2C5-8FA6-41F8-BDDD-C8D50599A2FF}</b:Guid>
    <b:Title>netscc</b:Title>
    <b:Year>2010</b:Year>
    <b:YearAccessed>2020</b:YearAccessed>
    <b:MonthAccessed>August </b:MonthAccessed>
    <b:DayAccessed>23</b:DayAccessed>
    <b:URL>http://www.netscc.ac.uk/hsdr/files/project</b:URL>
    <b:Author>
      <b:Author>
        <b:NameList>
          <b:Person>
            <b:Last>Schneider</b:Last>
            <b:First>Justine</b:First>
          </b:Person>
        </b:NameList>
      </b:Author>
    </b:Author>
    <b:RefOrder>16</b:RefOrder>
  </b:Source>
  <b:Source>
    <b:Tag>The20</b:Tag>
    <b:SourceType>InternetSite</b:SourceType>
    <b:Guid>{D663C6C4-CFAB-48F0-AEC6-47F979C5C57D}</b:Guid>
    <b:Author>
      <b:Author>
        <b:NameList>
          <b:Person>
            <b:Last>Foundation</b:Last>
            <b:First>The</b:First>
            <b:Middle>Health</b:Middle>
          </b:Person>
        </b:NameList>
      </b:Author>
    </b:Author>
    <b:Title>The Health Foundation</b:Title>
    <b:Year>2020</b:Year>
    <b:YearAccessed>2020</b:YearAccessed>
    <b:MonthAccessed>August </b:MonthAccessed>
    <b:DayAccessed>23</b:DayAccessed>
    <b:URL>https://www.health.org.uk/sites/default/files/PersonCentredCareMadeSimple.pdf</b:URL>
    <b:RefOrder>17</b:RefOrder>
  </b:Source>
  <b:Source>
    <b:Tag>Ang201</b:Tag>
    <b:SourceType>InternetSite</b:SourceType>
    <b:Guid>{F3BD150B-5270-4C62-B42B-EE652812ECE7}</b:Guid>
    <b:Author>
      <b:Author>
        <b:NameList>
          <b:Person>
            <b:Last>Oswalt</b:Last>
            <b:First>Angela</b:First>
          </b:Person>
        </b:NameList>
      </b:Author>
    </b:Author>
    <b:Title>gracepointwellness</b:Title>
    <b:Year>2020</b:Year>
    <b:YearAccessed>2020</b:YearAccessed>
    <b:MonthAccessed>August </b:MonthAccessed>
    <b:DayAccessed>23</b:DayAccessed>
    <b:URL>https://www.gracepointwellness.org/461-child-development-parenting-infants-0-2/article/10112-infancy-cognitive-development</b:URL>
    <b:RefOrder>10</b:RefOrder>
  </b:Source>
  <b:Source>
    <b:Tag>psy</b:Tag>
    <b:SourceType>InternetSite</b:SourceType>
    <b:Guid>{5E8D5017-2C2A-4958-A827-C6AA890F0841}</b:Guid>
    <b:Title>psychology.jrank</b:Title>
    <b:URL>https://psychology.jrank.org/pages/212/Emotional-Development.html</b:URL>
    <b:Year>2020</b:Year>
    <b:YearAccessed>2020</b:YearAccessed>
    <b:MonthAccessed>August </b:MonthAccessed>
    <b:DayAccessed>23</b:DayAccessed>
    <b:RefOrder>12</b:RefOrder>
  </b:Source>
  <b:Source>
    <b:Tag>All20</b:Tag>
    <b:SourceType>InternetSite</b:SourceType>
    <b:Guid>{087C0D31-A686-4F78-8D77-E13CC0FAD991}</b:Guid>
    <b:Author>
      <b:Author>
        <b:NameList>
          <b:Person>
            <b:Last>Alleydog</b:Last>
          </b:Person>
        </b:NameList>
      </b:Author>
    </b:Author>
    <b:Title>alleydog</b:Title>
    <b:Year>2020</b:Year>
    <b:YearAccessed>2020</b:YearAccessed>
    <b:MonthAccessed>August </b:MonthAccessed>
    <b:DayAccessed>23</b:DayAccessed>
    <b:URL>https://www.alleydog.com/glossary/defiphpnition.</b:URL>
    <b:RefOrder>13</b:RefOrder>
  </b:Source>
</b:Sources>
</file>

<file path=customXml/itemProps1.xml><?xml version="1.0" encoding="utf-8"?>
<ds:datastoreItem xmlns:ds="http://schemas.openxmlformats.org/officeDocument/2006/customXml" ds:itemID="{A8DBA46D-522A-4729-BFA3-495454C03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10</Pages>
  <Words>2661</Words>
  <Characters>15172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Yumei Huang</dc:creator>
  <cp:keywords/>
  <dc:description/>
  <cp:lastModifiedBy>Yumei Huang</cp:lastModifiedBy>
  <cp:revision>10</cp:revision>
  <cp:lastPrinted>2019-12-28T15:24:00Z</cp:lastPrinted>
  <dcterms:created xsi:type="dcterms:W3CDTF">2020-08-25T11:44:00Z</dcterms:created>
  <dcterms:modified xsi:type="dcterms:W3CDTF">2020-08-25T15:59:00Z</dcterms:modified>
</cp:coreProperties>
</file>