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tylesWithEffects.xml" ContentType="application/vnd.ms-word.stylesWithEffect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0AA9EA74" w14:textId="77777777" w:rsidR="006507AA" w:rsidRDefault="006507AA"/>
    <w:p w14:paraId="339420AF" w14:textId="77777777" w:rsidR="006507AA" w:rsidRPr="006507AA" w:rsidRDefault="006507AA" w:rsidP="006507AA"/>
    <w:p w14:paraId="54B6AA6C" w14:textId="77777777" w:rsidR="006507AA" w:rsidRPr="006507AA" w:rsidRDefault="006507AA" w:rsidP="006507AA"/>
    <w:p w14:paraId="7EB4CAB2" w14:textId="77777777" w:rsidR="006507AA" w:rsidRPr="006507AA" w:rsidRDefault="006507AA" w:rsidP="006507AA"/>
    <w:p w14:paraId="78D10A38" w14:textId="77777777" w:rsidR="006507AA" w:rsidRPr="006507AA" w:rsidRDefault="006507AA" w:rsidP="006507AA"/>
    <w:p w14:paraId="0681F46B" w14:textId="77777777" w:rsidR="006507AA" w:rsidRPr="006507AA" w:rsidRDefault="006507AA" w:rsidP="006507AA"/>
    <w:p w14:paraId="428A59E7" w14:textId="77777777" w:rsidR="006507AA" w:rsidRPr="006507AA" w:rsidRDefault="006507AA" w:rsidP="006507AA"/>
    <w:p w14:paraId="3B10B17C" w14:textId="77777777" w:rsidR="006E3B23" w:rsidRDefault="006E3B23" w:rsidP="006E3B23">
      <w:pPr>
        <w:jc w:val="center"/>
        <w:rPr>
          <w:sz w:val="56"/>
          <w:szCs w:val="56"/>
          <w:u w:val="single"/>
        </w:rPr>
      </w:pPr>
    </w:p>
    <w:p w14:paraId="0A75A2A3" w14:textId="77777777" w:rsidR="006E3B23" w:rsidRDefault="006E3B23" w:rsidP="006E3B23">
      <w:pPr>
        <w:jc w:val="center"/>
        <w:rPr>
          <w:sz w:val="56"/>
          <w:szCs w:val="56"/>
          <w:u w:val="single"/>
        </w:rPr>
      </w:pPr>
    </w:p>
    <w:p w14:paraId="5DED10B8" w14:textId="77777777" w:rsidR="006E3B23" w:rsidRDefault="006E3B23" w:rsidP="006E3B23">
      <w:pPr>
        <w:jc w:val="center"/>
        <w:rPr>
          <w:sz w:val="56"/>
          <w:szCs w:val="56"/>
          <w:u w:val="single"/>
        </w:rPr>
      </w:pPr>
    </w:p>
    <w:p w14:paraId="6AA743F3" w14:textId="77777777" w:rsidR="006E3B23" w:rsidRDefault="006E3B23" w:rsidP="006E3B23">
      <w:pPr>
        <w:jc w:val="center"/>
        <w:rPr>
          <w:sz w:val="56"/>
          <w:szCs w:val="56"/>
          <w:u w:val="single"/>
        </w:rPr>
      </w:pPr>
    </w:p>
    <w:p w14:paraId="2DE6AAB4" w14:textId="77777777" w:rsidR="006E3B23" w:rsidRDefault="006E3B23" w:rsidP="006E3B23">
      <w:pPr>
        <w:jc w:val="center"/>
        <w:rPr>
          <w:sz w:val="56"/>
          <w:szCs w:val="56"/>
          <w:u w:val="single"/>
        </w:rPr>
      </w:pPr>
    </w:p>
    <w:p w14:paraId="052F84AD" w14:textId="77777777" w:rsidR="006E3B23" w:rsidRDefault="006E3B23" w:rsidP="006E3B23">
      <w:pPr>
        <w:jc w:val="center"/>
        <w:rPr>
          <w:sz w:val="56"/>
          <w:szCs w:val="56"/>
          <w:u w:val="single"/>
        </w:rPr>
      </w:pPr>
    </w:p>
    <w:p w14:paraId="50A7D320" w14:textId="2A813D12" w:rsidR="006507AA" w:rsidRPr="006E3B23" w:rsidRDefault="006E3B23" w:rsidP="006E3B23">
      <w:pPr>
        <w:jc w:val="center"/>
        <w:rPr>
          <w:sz w:val="56"/>
          <w:szCs w:val="56"/>
          <w:u w:val="single"/>
        </w:rPr>
      </w:pPr>
      <w:r w:rsidRPr="006E3B23">
        <w:rPr>
          <w:sz w:val="56"/>
          <w:szCs w:val="56"/>
          <w:u w:val="single"/>
        </w:rPr>
        <w:t>ECAD4010-C: Cylch 1 Ymchwilio i’r Dysgu: beth, sut a pham ydw i’n addysgu?</w:t>
      </w:r>
    </w:p>
    <w:p w14:paraId="515B5528" w14:textId="77777777" w:rsidR="006507AA" w:rsidRPr="006E3B23" w:rsidRDefault="006507AA" w:rsidP="006E3B23">
      <w:pPr>
        <w:jc w:val="center"/>
        <w:rPr>
          <w:sz w:val="56"/>
          <w:szCs w:val="56"/>
          <w:u w:val="single"/>
        </w:rPr>
      </w:pPr>
    </w:p>
    <w:p w14:paraId="37DEB3E7" w14:textId="77777777" w:rsidR="006507AA" w:rsidRPr="006507AA" w:rsidRDefault="006507AA" w:rsidP="006507AA"/>
    <w:p w14:paraId="75A86C9F" w14:textId="77777777" w:rsidR="006507AA" w:rsidRPr="006507AA" w:rsidRDefault="006507AA" w:rsidP="006507AA"/>
    <w:p w14:paraId="595C0972" w14:textId="77777777" w:rsidR="006507AA" w:rsidRPr="006507AA" w:rsidRDefault="006507AA" w:rsidP="006507AA"/>
    <w:p w14:paraId="3AE333A7" w14:textId="77777777" w:rsidR="006507AA" w:rsidRPr="006507AA" w:rsidRDefault="006507AA" w:rsidP="006507AA"/>
    <w:p w14:paraId="39417452" w14:textId="77777777" w:rsidR="006507AA" w:rsidRPr="006507AA" w:rsidRDefault="006507AA" w:rsidP="006507AA"/>
    <w:p w14:paraId="1F1841C9" w14:textId="77777777" w:rsidR="006507AA" w:rsidRPr="006507AA" w:rsidRDefault="006507AA" w:rsidP="006507AA"/>
    <w:p w14:paraId="00A08740" w14:textId="77777777" w:rsidR="006507AA" w:rsidRPr="006507AA" w:rsidRDefault="006507AA" w:rsidP="006507AA"/>
    <w:p w14:paraId="297163D0" w14:textId="77777777" w:rsidR="006507AA" w:rsidRPr="006507AA" w:rsidRDefault="006507AA" w:rsidP="006507AA"/>
    <w:p w14:paraId="7E0EF9ED" w14:textId="77777777" w:rsidR="006507AA" w:rsidRPr="006507AA" w:rsidRDefault="006507AA" w:rsidP="006507AA"/>
    <w:p w14:paraId="1F96FCDD" w14:textId="77777777" w:rsidR="006507AA" w:rsidRPr="006507AA" w:rsidRDefault="006507AA" w:rsidP="006507AA"/>
    <w:p w14:paraId="7E6F5A9C" w14:textId="77777777" w:rsidR="006507AA" w:rsidRPr="006507AA" w:rsidRDefault="006507AA" w:rsidP="006507AA"/>
    <w:p w14:paraId="10F418F2" w14:textId="77777777" w:rsidR="006507AA" w:rsidRPr="006507AA" w:rsidRDefault="006507AA" w:rsidP="006507AA"/>
    <w:p w14:paraId="7F6DC291" w14:textId="77777777" w:rsidR="006507AA" w:rsidRPr="006507AA" w:rsidRDefault="006507AA" w:rsidP="006507AA"/>
    <w:p w14:paraId="30CE3FE5" w14:textId="77777777" w:rsidR="006507AA" w:rsidRPr="006507AA" w:rsidRDefault="006507AA" w:rsidP="006507AA"/>
    <w:p w14:paraId="7375FA8C" w14:textId="77777777" w:rsidR="006507AA" w:rsidRPr="006507AA" w:rsidRDefault="006507AA" w:rsidP="006507AA"/>
    <w:p w14:paraId="1019BC35" w14:textId="77777777" w:rsidR="006507AA" w:rsidRPr="006507AA" w:rsidRDefault="006507AA" w:rsidP="006507AA"/>
    <w:p w14:paraId="4655EDBC" w14:textId="77777777" w:rsidR="006507AA" w:rsidRPr="006507AA" w:rsidRDefault="006507AA" w:rsidP="006507AA"/>
    <w:p w14:paraId="698E0CC7" w14:textId="77777777" w:rsidR="006507AA" w:rsidRPr="006507AA" w:rsidRDefault="006507AA" w:rsidP="006507AA"/>
    <w:p w14:paraId="098D1313" w14:textId="77777777" w:rsidR="006507AA" w:rsidRPr="006507AA" w:rsidRDefault="006507AA" w:rsidP="006507AA"/>
    <w:p w14:paraId="04217F25" w14:textId="77777777" w:rsidR="006507AA" w:rsidRDefault="006507AA" w:rsidP="006507AA"/>
    <w:p w14:paraId="14176D9C" w14:textId="77777777" w:rsidR="00C73941" w:rsidRDefault="006507AA" w:rsidP="006507AA">
      <w:pPr>
        <w:tabs>
          <w:tab w:val="left" w:pos="2034"/>
        </w:tabs>
      </w:pPr>
      <w:r>
        <w:tab/>
      </w:r>
    </w:p>
    <w:p w14:paraId="61D4B1DE" w14:textId="77777777" w:rsidR="006507AA" w:rsidRDefault="006507AA" w:rsidP="006507AA">
      <w:pPr>
        <w:tabs>
          <w:tab w:val="left" w:pos="2034"/>
        </w:tabs>
      </w:pPr>
    </w:p>
    <w:p w14:paraId="37B87454" w14:textId="77777777" w:rsidR="006507AA" w:rsidRDefault="006507AA" w:rsidP="006507AA">
      <w:pPr>
        <w:tabs>
          <w:tab w:val="left" w:pos="2034"/>
        </w:tabs>
      </w:pPr>
    </w:p>
    <w:tbl>
      <w:tblPr>
        <w:tblStyle w:val="TableGrid"/>
        <w:tblpPr w:leftFromText="180" w:rightFromText="180" w:vertAnchor="text" w:horzAnchor="page" w:tblpX="1729" w:tblpY="-44"/>
        <w:tblW w:w="0" w:type="auto"/>
        <w:tblLook w:val="04A0" w:firstRow="1" w:lastRow="0" w:firstColumn="1" w:lastColumn="0" w:noHBand="0" w:noVBand="1"/>
      </w:tblPr>
      <w:tblGrid>
        <w:gridCol w:w="1769"/>
        <w:gridCol w:w="6747"/>
      </w:tblGrid>
      <w:tr w:rsidR="007539DB" w14:paraId="752028D6" w14:textId="77777777" w:rsidTr="007539DB">
        <w:tc>
          <w:tcPr>
            <w:tcW w:w="1769" w:type="dxa"/>
          </w:tcPr>
          <w:p w14:paraId="2B8C581E" w14:textId="77777777" w:rsidR="007539DB" w:rsidRPr="007539DB" w:rsidRDefault="007539DB" w:rsidP="007539DB">
            <w:pPr>
              <w:pStyle w:val="AssignBody"/>
              <w:jc w:val="center"/>
              <w:rPr>
                <w:rFonts w:asciiTheme="minorHAnsi" w:hAnsiTheme="minorHAnsi"/>
                <w:sz w:val="32"/>
                <w:szCs w:val="32"/>
              </w:rPr>
            </w:pPr>
            <w:r w:rsidRPr="007539DB">
              <w:rPr>
                <w:rFonts w:asciiTheme="minorHAnsi" w:hAnsiTheme="minorHAnsi"/>
                <w:sz w:val="32"/>
                <w:szCs w:val="32"/>
              </w:rPr>
              <w:t>T</w:t>
            </w:r>
            <w:bookmarkStart w:id="0" w:name="cysill"/>
            <w:bookmarkEnd w:id="0"/>
            <w:r w:rsidRPr="007539DB">
              <w:rPr>
                <w:rFonts w:asciiTheme="minorHAnsi" w:hAnsiTheme="minorHAnsi"/>
                <w:sz w:val="32"/>
                <w:szCs w:val="32"/>
              </w:rPr>
              <w:t>arged 1</w:t>
            </w:r>
          </w:p>
        </w:tc>
        <w:tc>
          <w:tcPr>
            <w:tcW w:w="6747" w:type="dxa"/>
          </w:tcPr>
          <w:p w14:paraId="421D3251" w14:textId="77777777" w:rsidR="007539DB" w:rsidRPr="007539DB" w:rsidRDefault="007539DB" w:rsidP="007539DB">
            <w:pPr>
              <w:tabs>
                <w:tab w:val="left" w:pos="2034"/>
              </w:tabs>
              <w:spacing w:line="360" w:lineRule="auto"/>
              <w:rPr>
                <w:sz w:val="32"/>
                <w:szCs w:val="32"/>
              </w:rPr>
            </w:pPr>
            <w:r w:rsidRPr="007539DB">
              <w:rPr>
                <w:sz w:val="32"/>
                <w:szCs w:val="32"/>
              </w:rPr>
              <w:t>Osgoi’r gor-ddefnydd o ddyfyniadau hir a’u haralleirio er mwyn dangos gwell dealltwriaeth o’r lenyddiaeth.</w:t>
            </w:r>
          </w:p>
        </w:tc>
      </w:tr>
      <w:tr w:rsidR="007539DB" w14:paraId="10CC9423" w14:textId="77777777" w:rsidTr="007539DB">
        <w:tc>
          <w:tcPr>
            <w:tcW w:w="1769" w:type="dxa"/>
          </w:tcPr>
          <w:p w14:paraId="6DCB8AA8" w14:textId="77777777" w:rsidR="007539DB" w:rsidRPr="007539DB" w:rsidRDefault="007539DB" w:rsidP="007539DB">
            <w:pPr>
              <w:pStyle w:val="AssignBody"/>
              <w:jc w:val="center"/>
              <w:rPr>
                <w:rFonts w:asciiTheme="minorHAnsi" w:hAnsiTheme="minorHAnsi"/>
                <w:sz w:val="32"/>
                <w:szCs w:val="32"/>
              </w:rPr>
            </w:pPr>
            <w:r w:rsidRPr="007539DB">
              <w:rPr>
                <w:rFonts w:asciiTheme="minorHAnsi" w:hAnsiTheme="minorHAnsi"/>
                <w:sz w:val="32"/>
                <w:szCs w:val="32"/>
              </w:rPr>
              <w:t>Targed 2</w:t>
            </w:r>
          </w:p>
        </w:tc>
        <w:tc>
          <w:tcPr>
            <w:tcW w:w="6747" w:type="dxa"/>
          </w:tcPr>
          <w:p w14:paraId="3493450B" w14:textId="77777777" w:rsidR="007539DB" w:rsidRPr="007539DB" w:rsidRDefault="007539DB" w:rsidP="007539DB">
            <w:pPr>
              <w:pStyle w:val="AssignBody"/>
              <w:rPr>
                <w:rFonts w:asciiTheme="minorHAnsi" w:hAnsiTheme="minorHAnsi"/>
                <w:sz w:val="32"/>
                <w:szCs w:val="32"/>
              </w:rPr>
            </w:pPr>
            <w:r w:rsidRPr="007539DB">
              <w:rPr>
                <w:rFonts w:asciiTheme="minorHAnsi" w:hAnsiTheme="minorHAnsi"/>
                <w:sz w:val="32"/>
                <w:szCs w:val="32"/>
              </w:rPr>
              <w:t>Adfyfyrio ar sut mae arsylwi ar arfer dda yn dylanwadu ar ymarfer personol.</w:t>
            </w:r>
          </w:p>
        </w:tc>
      </w:tr>
      <w:tr w:rsidR="007539DB" w14:paraId="74D308B3" w14:textId="77777777" w:rsidTr="007539DB">
        <w:tc>
          <w:tcPr>
            <w:tcW w:w="1769" w:type="dxa"/>
          </w:tcPr>
          <w:p w14:paraId="135BADBA" w14:textId="77777777" w:rsidR="007539DB" w:rsidRPr="007539DB" w:rsidRDefault="007539DB" w:rsidP="007539DB">
            <w:pPr>
              <w:pStyle w:val="AssignBody"/>
              <w:jc w:val="center"/>
              <w:rPr>
                <w:rFonts w:asciiTheme="minorHAnsi" w:hAnsiTheme="minorHAnsi"/>
                <w:sz w:val="32"/>
                <w:szCs w:val="32"/>
              </w:rPr>
            </w:pPr>
            <w:r w:rsidRPr="007539DB">
              <w:rPr>
                <w:rFonts w:asciiTheme="minorHAnsi" w:hAnsiTheme="minorHAnsi"/>
                <w:sz w:val="32"/>
                <w:szCs w:val="32"/>
              </w:rPr>
              <w:t>Targed 3</w:t>
            </w:r>
          </w:p>
        </w:tc>
        <w:tc>
          <w:tcPr>
            <w:tcW w:w="6747" w:type="dxa"/>
          </w:tcPr>
          <w:p w14:paraId="3F247616" w14:textId="77777777" w:rsidR="007539DB" w:rsidRPr="007539DB" w:rsidRDefault="007539DB" w:rsidP="007539DB">
            <w:pPr>
              <w:tabs>
                <w:tab w:val="left" w:pos="2034"/>
              </w:tabs>
              <w:spacing w:line="360" w:lineRule="auto"/>
              <w:rPr>
                <w:sz w:val="32"/>
                <w:szCs w:val="32"/>
              </w:rPr>
            </w:pPr>
            <w:r w:rsidRPr="007539DB">
              <w:rPr>
                <w:sz w:val="32"/>
                <w:szCs w:val="32"/>
              </w:rPr>
              <w:t>Cynnwys mwy o gyfeiriadau at athronwyr ac integreiddio athroniaeth ac ymarfer.</w:t>
            </w:r>
          </w:p>
        </w:tc>
      </w:tr>
    </w:tbl>
    <w:p w14:paraId="3A539CD2" w14:textId="77777777" w:rsidR="006507AA" w:rsidRDefault="006507AA" w:rsidP="006507AA">
      <w:pPr>
        <w:tabs>
          <w:tab w:val="left" w:pos="2034"/>
        </w:tabs>
      </w:pPr>
    </w:p>
    <w:p w14:paraId="34B40A1E" w14:textId="77777777" w:rsidR="006507AA" w:rsidRDefault="006507AA" w:rsidP="006507AA">
      <w:pPr>
        <w:tabs>
          <w:tab w:val="left" w:pos="2034"/>
        </w:tabs>
      </w:pPr>
    </w:p>
    <w:p w14:paraId="79F4F4F7" w14:textId="77777777" w:rsidR="006507AA" w:rsidRDefault="006507AA" w:rsidP="006507AA">
      <w:pPr>
        <w:tabs>
          <w:tab w:val="left" w:pos="2034"/>
        </w:tabs>
      </w:pPr>
    </w:p>
    <w:p w14:paraId="4566A04A" w14:textId="77777777" w:rsidR="006507AA" w:rsidRDefault="006507AA" w:rsidP="006507AA">
      <w:pPr>
        <w:tabs>
          <w:tab w:val="left" w:pos="2034"/>
        </w:tabs>
      </w:pPr>
    </w:p>
    <w:p w14:paraId="0D201AC4" w14:textId="77777777" w:rsidR="006507AA" w:rsidRDefault="006507AA" w:rsidP="006507AA">
      <w:pPr>
        <w:tabs>
          <w:tab w:val="left" w:pos="2034"/>
        </w:tabs>
      </w:pPr>
    </w:p>
    <w:p w14:paraId="23AF898D" w14:textId="77777777" w:rsidR="006507AA" w:rsidRDefault="006507AA" w:rsidP="006507AA">
      <w:pPr>
        <w:tabs>
          <w:tab w:val="left" w:pos="2034"/>
        </w:tabs>
      </w:pPr>
    </w:p>
    <w:p w14:paraId="203CB07B" w14:textId="77777777" w:rsidR="006507AA" w:rsidRDefault="006507AA" w:rsidP="006507AA">
      <w:pPr>
        <w:tabs>
          <w:tab w:val="left" w:pos="2034"/>
        </w:tabs>
      </w:pPr>
    </w:p>
    <w:p w14:paraId="534B1262" w14:textId="77777777" w:rsidR="006507AA" w:rsidRDefault="006507AA" w:rsidP="006507AA">
      <w:pPr>
        <w:tabs>
          <w:tab w:val="left" w:pos="2034"/>
        </w:tabs>
      </w:pPr>
    </w:p>
    <w:p w14:paraId="020D202F" w14:textId="77777777" w:rsidR="006507AA" w:rsidRDefault="006507AA" w:rsidP="006507AA">
      <w:pPr>
        <w:tabs>
          <w:tab w:val="left" w:pos="2034"/>
        </w:tabs>
      </w:pPr>
    </w:p>
    <w:p w14:paraId="4C9851BD" w14:textId="77777777" w:rsidR="006507AA" w:rsidRDefault="006507AA" w:rsidP="006507AA">
      <w:pPr>
        <w:tabs>
          <w:tab w:val="left" w:pos="2034"/>
        </w:tabs>
      </w:pPr>
    </w:p>
    <w:p w14:paraId="0A848F04" w14:textId="77777777" w:rsidR="006507AA" w:rsidRDefault="006507AA" w:rsidP="006507AA">
      <w:pPr>
        <w:tabs>
          <w:tab w:val="left" w:pos="2034"/>
        </w:tabs>
      </w:pPr>
    </w:p>
    <w:p w14:paraId="1A6F3E48" w14:textId="77777777" w:rsidR="006507AA" w:rsidRDefault="006507AA" w:rsidP="006507AA">
      <w:pPr>
        <w:tabs>
          <w:tab w:val="left" w:pos="2034"/>
        </w:tabs>
      </w:pPr>
    </w:p>
    <w:p w14:paraId="38B521FB" w14:textId="77777777" w:rsidR="006507AA" w:rsidRDefault="006507AA" w:rsidP="006507AA">
      <w:pPr>
        <w:tabs>
          <w:tab w:val="left" w:pos="2034"/>
        </w:tabs>
      </w:pPr>
    </w:p>
    <w:p w14:paraId="17E55B26" w14:textId="77777777" w:rsidR="006507AA" w:rsidRDefault="006507AA" w:rsidP="006507AA">
      <w:pPr>
        <w:tabs>
          <w:tab w:val="left" w:pos="2034"/>
        </w:tabs>
      </w:pPr>
    </w:p>
    <w:p w14:paraId="54E686C9" w14:textId="77777777" w:rsidR="006507AA" w:rsidRDefault="006507AA" w:rsidP="006507AA">
      <w:pPr>
        <w:tabs>
          <w:tab w:val="left" w:pos="2034"/>
        </w:tabs>
      </w:pPr>
    </w:p>
    <w:p w14:paraId="2ACDBFE3" w14:textId="77777777" w:rsidR="006507AA" w:rsidRDefault="006507AA" w:rsidP="006507AA">
      <w:pPr>
        <w:tabs>
          <w:tab w:val="left" w:pos="2034"/>
        </w:tabs>
      </w:pPr>
    </w:p>
    <w:p w14:paraId="32472C66" w14:textId="77777777" w:rsidR="006507AA" w:rsidRDefault="006507AA" w:rsidP="006507AA">
      <w:pPr>
        <w:tabs>
          <w:tab w:val="left" w:pos="2034"/>
        </w:tabs>
      </w:pPr>
    </w:p>
    <w:p w14:paraId="6F7F2316" w14:textId="77777777" w:rsidR="006507AA" w:rsidRDefault="006507AA" w:rsidP="006507AA">
      <w:pPr>
        <w:tabs>
          <w:tab w:val="left" w:pos="2034"/>
        </w:tabs>
      </w:pPr>
    </w:p>
    <w:p w14:paraId="7B72019E" w14:textId="77777777" w:rsidR="006507AA" w:rsidRDefault="006507AA" w:rsidP="006507AA">
      <w:pPr>
        <w:tabs>
          <w:tab w:val="left" w:pos="2034"/>
        </w:tabs>
      </w:pPr>
    </w:p>
    <w:p w14:paraId="5FB509B3" w14:textId="77777777" w:rsidR="006507AA" w:rsidRDefault="006507AA" w:rsidP="006507AA">
      <w:pPr>
        <w:tabs>
          <w:tab w:val="left" w:pos="2034"/>
        </w:tabs>
      </w:pPr>
    </w:p>
    <w:p w14:paraId="3F42093F" w14:textId="77777777" w:rsidR="006507AA" w:rsidRDefault="006507AA" w:rsidP="006507AA">
      <w:pPr>
        <w:tabs>
          <w:tab w:val="left" w:pos="2034"/>
        </w:tabs>
      </w:pPr>
    </w:p>
    <w:p w14:paraId="63697AF8" w14:textId="77777777" w:rsidR="006507AA" w:rsidRDefault="006507AA" w:rsidP="006507AA">
      <w:pPr>
        <w:tabs>
          <w:tab w:val="left" w:pos="2034"/>
        </w:tabs>
      </w:pPr>
    </w:p>
    <w:p w14:paraId="609F6810" w14:textId="77777777" w:rsidR="006507AA" w:rsidRDefault="006507AA" w:rsidP="006507AA">
      <w:pPr>
        <w:tabs>
          <w:tab w:val="left" w:pos="2034"/>
        </w:tabs>
      </w:pPr>
    </w:p>
    <w:p w14:paraId="5E682433" w14:textId="77777777" w:rsidR="006507AA" w:rsidRDefault="006507AA" w:rsidP="006507AA">
      <w:pPr>
        <w:tabs>
          <w:tab w:val="left" w:pos="2034"/>
        </w:tabs>
      </w:pPr>
    </w:p>
    <w:p w14:paraId="5C419211" w14:textId="77777777" w:rsidR="006507AA" w:rsidRDefault="006507AA" w:rsidP="006507AA">
      <w:pPr>
        <w:tabs>
          <w:tab w:val="left" w:pos="2034"/>
        </w:tabs>
      </w:pPr>
    </w:p>
    <w:p w14:paraId="5A8D7256" w14:textId="77777777" w:rsidR="006507AA" w:rsidRDefault="006507AA" w:rsidP="006507AA">
      <w:pPr>
        <w:tabs>
          <w:tab w:val="left" w:pos="2034"/>
        </w:tabs>
      </w:pPr>
    </w:p>
    <w:p w14:paraId="7F68371D" w14:textId="77777777" w:rsidR="006507AA" w:rsidRDefault="006507AA" w:rsidP="006507AA">
      <w:pPr>
        <w:tabs>
          <w:tab w:val="left" w:pos="2034"/>
        </w:tabs>
      </w:pPr>
    </w:p>
    <w:p w14:paraId="5C1746A0" w14:textId="77777777" w:rsidR="006507AA" w:rsidRDefault="006507AA" w:rsidP="006507AA">
      <w:pPr>
        <w:tabs>
          <w:tab w:val="left" w:pos="2034"/>
        </w:tabs>
      </w:pPr>
    </w:p>
    <w:p w14:paraId="03FD41F8" w14:textId="77777777" w:rsidR="006507AA" w:rsidRDefault="006507AA" w:rsidP="006507AA">
      <w:pPr>
        <w:tabs>
          <w:tab w:val="left" w:pos="2034"/>
        </w:tabs>
      </w:pPr>
    </w:p>
    <w:p w14:paraId="080CAD2D" w14:textId="77777777" w:rsidR="0090081C" w:rsidRDefault="0090081C" w:rsidP="0090081C">
      <w:pPr>
        <w:tabs>
          <w:tab w:val="left" w:pos="2034"/>
        </w:tabs>
      </w:pPr>
    </w:p>
    <w:p w14:paraId="695C505E" w14:textId="77777777" w:rsidR="0090081C" w:rsidRDefault="0090081C" w:rsidP="0090081C">
      <w:pPr>
        <w:tabs>
          <w:tab w:val="left" w:pos="2034"/>
        </w:tabs>
      </w:pPr>
    </w:p>
    <w:p w14:paraId="5F91CFAA" w14:textId="158408C2" w:rsidR="006507AA" w:rsidRPr="0090081C" w:rsidRDefault="0090081C" w:rsidP="0090081C">
      <w:pPr>
        <w:tabs>
          <w:tab w:val="left" w:pos="2034"/>
        </w:tabs>
        <w:jc w:val="center"/>
        <w:rPr>
          <w:sz w:val="44"/>
          <w:szCs w:val="44"/>
        </w:rPr>
      </w:pPr>
      <w:r w:rsidRPr="0090081C">
        <w:rPr>
          <w:sz w:val="44"/>
          <w:szCs w:val="44"/>
        </w:rPr>
        <w:t>Taflen Gynnwys:</w:t>
      </w:r>
    </w:p>
    <w:p w14:paraId="40004E99" w14:textId="77777777" w:rsidR="0090081C" w:rsidRPr="0090081C" w:rsidRDefault="0090081C" w:rsidP="0090081C">
      <w:pPr>
        <w:tabs>
          <w:tab w:val="left" w:pos="2034"/>
        </w:tabs>
        <w:jc w:val="center"/>
        <w:rPr>
          <w:sz w:val="44"/>
          <w:szCs w:val="44"/>
        </w:rPr>
      </w:pPr>
    </w:p>
    <w:p w14:paraId="7217CE4D" w14:textId="16525264" w:rsidR="0090081C" w:rsidRPr="0090081C" w:rsidRDefault="0090081C" w:rsidP="0090081C">
      <w:pPr>
        <w:tabs>
          <w:tab w:val="left" w:pos="2034"/>
        </w:tabs>
        <w:jc w:val="center"/>
        <w:rPr>
          <w:sz w:val="44"/>
          <w:szCs w:val="44"/>
        </w:rPr>
      </w:pPr>
      <w:r w:rsidRPr="0090081C">
        <w:rPr>
          <w:sz w:val="44"/>
          <w:szCs w:val="44"/>
        </w:rPr>
        <w:t>Cyflwyniad</w:t>
      </w:r>
    </w:p>
    <w:p w14:paraId="6F2F87E3" w14:textId="11700937" w:rsidR="0090081C" w:rsidRPr="0090081C" w:rsidRDefault="0090081C" w:rsidP="0090081C">
      <w:pPr>
        <w:tabs>
          <w:tab w:val="left" w:pos="2034"/>
        </w:tabs>
        <w:jc w:val="center"/>
        <w:rPr>
          <w:sz w:val="44"/>
          <w:szCs w:val="44"/>
        </w:rPr>
      </w:pPr>
      <w:r w:rsidRPr="0090081C">
        <w:rPr>
          <w:sz w:val="44"/>
          <w:szCs w:val="44"/>
        </w:rPr>
        <w:t>Adolygiad Llenyddiaeth</w:t>
      </w:r>
    </w:p>
    <w:p w14:paraId="0D7D0D33" w14:textId="2B839F08" w:rsidR="0090081C" w:rsidRPr="0090081C" w:rsidRDefault="0090081C" w:rsidP="0090081C">
      <w:pPr>
        <w:tabs>
          <w:tab w:val="left" w:pos="2034"/>
        </w:tabs>
        <w:jc w:val="center"/>
        <w:rPr>
          <w:sz w:val="44"/>
          <w:szCs w:val="44"/>
        </w:rPr>
      </w:pPr>
      <w:r w:rsidRPr="0090081C">
        <w:rPr>
          <w:sz w:val="44"/>
          <w:szCs w:val="44"/>
        </w:rPr>
        <w:t>Methodoleg</w:t>
      </w:r>
    </w:p>
    <w:p w14:paraId="121E327D" w14:textId="34BB40BD" w:rsidR="0090081C" w:rsidRPr="0090081C" w:rsidRDefault="0090081C" w:rsidP="0090081C">
      <w:pPr>
        <w:tabs>
          <w:tab w:val="left" w:pos="2034"/>
        </w:tabs>
        <w:jc w:val="center"/>
        <w:rPr>
          <w:sz w:val="44"/>
          <w:szCs w:val="44"/>
        </w:rPr>
      </w:pPr>
      <w:r w:rsidRPr="0090081C">
        <w:rPr>
          <w:sz w:val="44"/>
          <w:szCs w:val="44"/>
        </w:rPr>
        <w:t>Trafodaethau a Chanlyniadau</w:t>
      </w:r>
    </w:p>
    <w:p w14:paraId="0EAF513B" w14:textId="76CBEB3E" w:rsidR="0090081C" w:rsidRPr="0090081C" w:rsidRDefault="0090081C" w:rsidP="0090081C">
      <w:pPr>
        <w:tabs>
          <w:tab w:val="left" w:pos="2034"/>
        </w:tabs>
        <w:jc w:val="center"/>
        <w:rPr>
          <w:sz w:val="44"/>
          <w:szCs w:val="44"/>
        </w:rPr>
      </w:pPr>
      <w:r w:rsidRPr="0090081C">
        <w:rPr>
          <w:sz w:val="44"/>
          <w:szCs w:val="44"/>
        </w:rPr>
        <w:t>Casgliad</w:t>
      </w:r>
    </w:p>
    <w:p w14:paraId="77D8A8C3" w14:textId="77777777" w:rsidR="006507AA" w:rsidRDefault="006507AA" w:rsidP="006507AA">
      <w:pPr>
        <w:tabs>
          <w:tab w:val="left" w:pos="2034"/>
        </w:tabs>
      </w:pPr>
    </w:p>
    <w:p w14:paraId="4DCF3248" w14:textId="77777777" w:rsidR="006507AA" w:rsidRDefault="006507AA" w:rsidP="006507AA">
      <w:pPr>
        <w:tabs>
          <w:tab w:val="left" w:pos="2034"/>
        </w:tabs>
      </w:pPr>
    </w:p>
    <w:p w14:paraId="20C8CE4C" w14:textId="77777777" w:rsidR="006507AA" w:rsidRDefault="006507AA" w:rsidP="006507AA">
      <w:pPr>
        <w:tabs>
          <w:tab w:val="left" w:pos="2034"/>
        </w:tabs>
      </w:pPr>
    </w:p>
    <w:p w14:paraId="529F00CA" w14:textId="77777777" w:rsidR="006507AA" w:rsidRDefault="006507AA" w:rsidP="006507AA">
      <w:pPr>
        <w:tabs>
          <w:tab w:val="left" w:pos="2034"/>
        </w:tabs>
      </w:pPr>
    </w:p>
    <w:p w14:paraId="7109725B" w14:textId="1A7640E3" w:rsidR="006507AA" w:rsidRDefault="006507AA">
      <w:r>
        <w:br w:type="page"/>
      </w:r>
    </w:p>
    <w:p w14:paraId="1274F9B5" w14:textId="77777777" w:rsidR="006507AA" w:rsidRPr="00C50DED" w:rsidRDefault="00C50DED" w:rsidP="006507AA">
      <w:pPr>
        <w:tabs>
          <w:tab w:val="left" w:pos="2034"/>
        </w:tabs>
        <w:rPr>
          <w:rFonts w:cs="American Typewriter"/>
          <w:b/>
          <w:sz w:val="32"/>
          <w:szCs w:val="32"/>
          <w:lang w:val="en-US"/>
        </w:rPr>
      </w:pPr>
      <w:r w:rsidRPr="00C50DED">
        <w:rPr>
          <w:rFonts w:cs="American Typewriter"/>
          <w:b/>
          <w:sz w:val="32"/>
          <w:szCs w:val="32"/>
          <w:lang w:val="en-US"/>
        </w:rPr>
        <w:t>Cyflwyniad</w:t>
      </w:r>
    </w:p>
    <w:p w14:paraId="2C9C56EB" w14:textId="77777777" w:rsidR="00C50DED" w:rsidRDefault="00C50DED" w:rsidP="006507AA">
      <w:pPr>
        <w:tabs>
          <w:tab w:val="left" w:pos="2034"/>
        </w:tabs>
        <w:rPr>
          <w:rFonts w:asciiTheme="majorHAnsi" w:hAnsiTheme="majorHAnsi" w:cs="American Typewriter"/>
          <w:sz w:val="32"/>
          <w:szCs w:val="32"/>
          <w:lang w:val="en-US"/>
        </w:rPr>
      </w:pPr>
    </w:p>
    <w:p w14:paraId="04BF37C3" w14:textId="77777777" w:rsidR="00C50DED" w:rsidRDefault="00C50DED" w:rsidP="00C50DED">
      <w:pPr>
        <w:tabs>
          <w:tab w:val="left" w:pos="2034"/>
        </w:tabs>
        <w:spacing w:line="360" w:lineRule="auto"/>
        <w:rPr>
          <w:rFonts w:asciiTheme="majorHAnsi" w:hAnsiTheme="majorHAnsi" w:cs="American Typewriter"/>
          <w:lang w:val="en-US"/>
        </w:rPr>
      </w:pPr>
      <w:r>
        <w:rPr>
          <w:rFonts w:asciiTheme="majorHAnsi" w:hAnsiTheme="majorHAnsi" w:cs="American Typewriter"/>
          <w:lang w:val="en-US"/>
        </w:rPr>
        <w:t xml:space="preserve">Yn yr aseiniad hon, byddaf yn trafod addysgeg </w:t>
      </w:r>
      <w:r w:rsidR="006A1819">
        <w:rPr>
          <w:rFonts w:asciiTheme="majorHAnsi" w:hAnsiTheme="majorHAnsi" w:cs="American Typewriter"/>
          <w:lang w:val="en-US"/>
        </w:rPr>
        <w:t xml:space="preserve">ac awyrgylch dysgu </w:t>
      </w:r>
      <w:r>
        <w:rPr>
          <w:rFonts w:asciiTheme="majorHAnsi" w:hAnsiTheme="majorHAnsi" w:cs="American Typewriter"/>
          <w:lang w:val="en-US"/>
        </w:rPr>
        <w:t>y Cyfnod Sylfaen</w:t>
      </w:r>
      <w:r w:rsidR="006A1819">
        <w:rPr>
          <w:rFonts w:asciiTheme="majorHAnsi" w:hAnsiTheme="majorHAnsi" w:cs="American Typewriter"/>
          <w:lang w:val="en-US"/>
        </w:rPr>
        <w:t>,</w:t>
      </w:r>
      <w:r>
        <w:rPr>
          <w:rFonts w:asciiTheme="majorHAnsi" w:hAnsiTheme="majorHAnsi" w:cs="American Typewriter"/>
          <w:lang w:val="en-US"/>
        </w:rPr>
        <w:t xml:space="preserve"> ac yn d</w:t>
      </w:r>
      <w:r w:rsidR="006A1819">
        <w:rPr>
          <w:rFonts w:asciiTheme="majorHAnsi" w:hAnsiTheme="majorHAnsi" w:cs="American Typewriter"/>
          <w:lang w:val="en-US"/>
        </w:rPr>
        <w:t>adansoddi a gwerthuso yr offeryn ymchwil ‘Gr</w:t>
      </w:r>
      <w:r>
        <w:rPr>
          <w:rFonts w:asciiTheme="majorHAnsi" w:hAnsiTheme="majorHAnsi" w:cs="American Typewriter"/>
          <w:lang w:val="en-US"/>
        </w:rPr>
        <w:t>addfa Leuven</w:t>
      </w:r>
      <w:r w:rsidR="006A1819">
        <w:rPr>
          <w:rFonts w:asciiTheme="majorHAnsi" w:hAnsiTheme="majorHAnsi" w:cs="American Typewriter"/>
          <w:lang w:val="en-US"/>
        </w:rPr>
        <w:t>’</w:t>
      </w:r>
      <w:r>
        <w:rPr>
          <w:rFonts w:asciiTheme="majorHAnsi" w:hAnsiTheme="majorHAnsi" w:cs="American Typewriter"/>
          <w:lang w:val="en-US"/>
        </w:rPr>
        <w:t>, yn ogystal</w:t>
      </w:r>
      <w:r w:rsidR="006A1819">
        <w:rPr>
          <w:rFonts w:asciiTheme="majorHAnsi" w:hAnsiTheme="majorHAnsi" w:cs="American Typewriter"/>
          <w:lang w:val="en-US"/>
        </w:rPr>
        <w:t xml:space="preserve"> â</w:t>
      </w:r>
      <w:r>
        <w:rPr>
          <w:rFonts w:asciiTheme="majorHAnsi" w:hAnsiTheme="majorHAnsi" w:cs="American Typewriter"/>
          <w:lang w:val="en-US"/>
        </w:rPr>
        <w:t xml:space="preserve"> fy amserlen arsylwi personol</w:t>
      </w:r>
      <w:r w:rsidR="006A1819">
        <w:rPr>
          <w:rFonts w:asciiTheme="majorHAnsi" w:hAnsiTheme="majorHAnsi" w:cs="American Typewriter"/>
          <w:lang w:val="en-US"/>
        </w:rPr>
        <w:t xml:space="preserve">. </w:t>
      </w:r>
    </w:p>
    <w:p w14:paraId="08F3FDD4" w14:textId="77777777" w:rsidR="009E6F5C" w:rsidRDefault="006A1819" w:rsidP="00C50DED">
      <w:pPr>
        <w:tabs>
          <w:tab w:val="left" w:pos="2034"/>
        </w:tabs>
        <w:spacing w:line="360" w:lineRule="auto"/>
        <w:rPr>
          <w:rFonts w:asciiTheme="majorHAnsi" w:hAnsiTheme="majorHAnsi" w:cs="American Typewriter"/>
        </w:rPr>
      </w:pPr>
      <w:r>
        <w:rPr>
          <w:rFonts w:asciiTheme="majorHAnsi" w:hAnsiTheme="majorHAnsi" w:cs="American Typewriter"/>
          <w:lang w:val="en-US"/>
        </w:rPr>
        <w:t xml:space="preserve">          Mae addysgeg y Cyfnod Sylfaen yn un </w:t>
      </w:r>
      <w:r w:rsidR="00574273">
        <w:rPr>
          <w:rFonts w:asciiTheme="majorHAnsi" w:hAnsiTheme="majorHAnsi" w:cs="American Typewriter"/>
          <w:lang w:val="en-US"/>
        </w:rPr>
        <w:t xml:space="preserve">diddorol iawn, ac mae’n unigryw i ni yma yng Nghymru. Fe </w:t>
      </w:r>
      <w:r w:rsidR="005A653D">
        <w:rPr>
          <w:rFonts w:asciiTheme="majorHAnsi" w:hAnsiTheme="majorHAnsi" w:cs="American Typewriter"/>
          <w:lang w:val="en-US"/>
        </w:rPr>
        <w:t>amlinellwyd yn nhudalennau agoriadol Fframwaith</w:t>
      </w:r>
      <w:r w:rsidR="00D316C9">
        <w:rPr>
          <w:rFonts w:asciiTheme="majorHAnsi" w:hAnsiTheme="majorHAnsi" w:cs="American Typewriter"/>
          <w:lang w:val="en-US"/>
        </w:rPr>
        <w:t xml:space="preserve"> y Cyfnod Sylfaen eu bod nhw’n “</w:t>
      </w:r>
      <w:r w:rsidR="005A653D">
        <w:rPr>
          <w:rFonts w:asciiTheme="majorHAnsi" w:hAnsiTheme="majorHAnsi" w:cs="American Typewriter"/>
          <w:lang w:val="en-US"/>
        </w:rPr>
        <w:t>anelu at sicrhau bod pob plentyn a pherson ifanc yn cael ystod gynhwysfawr o gy</w:t>
      </w:r>
      <w:r w:rsidR="00C05300">
        <w:rPr>
          <w:rFonts w:asciiTheme="majorHAnsi" w:hAnsiTheme="majorHAnsi" w:cs="American Typewriter"/>
          <w:lang w:val="en-US"/>
        </w:rPr>
        <w:t>fleoedd addysg, h</w:t>
      </w:r>
      <w:r w:rsidR="00D316C9">
        <w:rPr>
          <w:rFonts w:asciiTheme="majorHAnsi" w:hAnsiTheme="majorHAnsi" w:cs="American Typewriter"/>
          <w:lang w:val="en-US"/>
        </w:rPr>
        <w:t>yfforddiant a dysgu”</w:t>
      </w:r>
      <w:r w:rsidR="00C05300">
        <w:rPr>
          <w:rFonts w:asciiTheme="majorHAnsi" w:hAnsiTheme="majorHAnsi" w:cs="American Typewriter"/>
          <w:lang w:val="en-US"/>
        </w:rPr>
        <w:t xml:space="preserve"> (Llywodraeth Cymru, 2015</w:t>
      </w:r>
      <w:r w:rsidR="00D316C9">
        <w:rPr>
          <w:rFonts w:asciiTheme="majorHAnsi" w:hAnsiTheme="majorHAnsi" w:cs="American Typewriter"/>
          <w:lang w:val="en-US"/>
        </w:rPr>
        <w:t>, tud. 2</w:t>
      </w:r>
      <w:r w:rsidR="00C05300">
        <w:rPr>
          <w:rFonts w:asciiTheme="majorHAnsi" w:hAnsiTheme="majorHAnsi" w:cs="American Typewriter"/>
          <w:lang w:val="en-US"/>
        </w:rPr>
        <w:t>). Golyga hyn fod angen sicrhau amrywiaeth eang yn y dosbarth, a bod pob disgybl yn cael y cyfle i brofi po</w:t>
      </w:r>
      <w:r w:rsidR="00420CFC">
        <w:rPr>
          <w:rFonts w:asciiTheme="majorHAnsi" w:hAnsiTheme="majorHAnsi" w:cs="American Typewriter"/>
          <w:lang w:val="en-US"/>
        </w:rPr>
        <w:t xml:space="preserve">b math o addysg. Profwyd gan </w:t>
      </w:r>
      <w:r w:rsidR="00AF150B">
        <w:rPr>
          <w:rFonts w:asciiTheme="majorHAnsi" w:hAnsiTheme="majorHAnsi" w:cs="American Typewriter"/>
          <w:lang w:val="en-US"/>
        </w:rPr>
        <w:t>wyddonwyr</w:t>
      </w:r>
      <w:r w:rsidR="00C05300">
        <w:rPr>
          <w:rFonts w:asciiTheme="majorHAnsi" w:hAnsiTheme="majorHAnsi" w:cs="American Typewriter"/>
          <w:lang w:val="en-US"/>
        </w:rPr>
        <w:t xml:space="preserve"> bod 90% o ymennydd plentyn yn datblygu cyn eu bod nhw wedi troi yn 6 oed (</w:t>
      </w:r>
      <w:r w:rsidR="00420CFC">
        <w:rPr>
          <w:rFonts w:asciiTheme="majorHAnsi" w:hAnsiTheme="majorHAnsi" w:cs="American Typewriter"/>
          <w:lang w:val="en-US"/>
        </w:rPr>
        <w:t>Arizona State University, 2017</w:t>
      </w:r>
      <w:r w:rsidR="00C05300">
        <w:rPr>
          <w:rFonts w:asciiTheme="majorHAnsi" w:hAnsiTheme="majorHAnsi" w:cs="American Typewriter"/>
          <w:lang w:val="en-US"/>
        </w:rPr>
        <w:t>), ac felly mae darparu’r cyfleoedd gwahanol a’</w:t>
      </w:r>
      <w:r w:rsidR="002716F5">
        <w:rPr>
          <w:rFonts w:asciiTheme="majorHAnsi" w:hAnsiTheme="majorHAnsi" w:cs="American Typewriter"/>
          <w:lang w:val="en-US"/>
        </w:rPr>
        <w:t xml:space="preserve">r strategaethau </w:t>
      </w:r>
      <w:r w:rsidR="00C05300">
        <w:rPr>
          <w:rFonts w:asciiTheme="majorHAnsi" w:hAnsiTheme="majorHAnsi" w:cs="American Typewriter"/>
          <w:lang w:val="en-US"/>
        </w:rPr>
        <w:t>dysg</w:t>
      </w:r>
      <w:r w:rsidR="002716F5">
        <w:rPr>
          <w:rFonts w:asciiTheme="majorHAnsi" w:hAnsiTheme="majorHAnsi" w:cs="American Typewriter"/>
          <w:lang w:val="en-US"/>
        </w:rPr>
        <w:t>u</w:t>
      </w:r>
      <w:r w:rsidR="00C05300">
        <w:rPr>
          <w:rFonts w:asciiTheme="majorHAnsi" w:hAnsiTheme="majorHAnsi" w:cs="American Typewriter"/>
          <w:lang w:val="en-US"/>
        </w:rPr>
        <w:t xml:space="preserve"> amrywiol o’r cychwyn yn hanfodol i ddatblygiad plant</w:t>
      </w:r>
      <w:r w:rsidR="004667FF">
        <w:rPr>
          <w:rFonts w:asciiTheme="majorHAnsi" w:hAnsiTheme="majorHAnsi" w:cs="American Typewriter"/>
          <w:lang w:val="en-US"/>
        </w:rPr>
        <w:t xml:space="preserve"> yn y pendraw</w:t>
      </w:r>
      <w:r w:rsidR="00C05300">
        <w:rPr>
          <w:rFonts w:asciiTheme="majorHAnsi" w:hAnsiTheme="majorHAnsi" w:cs="American Typewriter"/>
          <w:lang w:val="en-US"/>
        </w:rPr>
        <w:t xml:space="preserve">. </w:t>
      </w:r>
      <w:r w:rsidR="00AF150B">
        <w:rPr>
          <w:rFonts w:asciiTheme="majorHAnsi" w:hAnsiTheme="majorHAnsi" w:cs="American Typewriter"/>
          <w:lang w:val="en-US"/>
        </w:rPr>
        <w:t>Mae ystod o ddulliau ac adnoddau y gellir ddefnyddio i hybu’r dysgu, o’r cornel chwarae rôl i’r grwpiau ffocws, gan beidio anghofio pwysigrwydd yr ardal allanol.</w:t>
      </w:r>
      <w:r w:rsidR="00AA24B3">
        <w:rPr>
          <w:rFonts w:asciiTheme="majorHAnsi" w:hAnsiTheme="majorHAnsi" w:cs="American Typewriter"/>
          <w:lang w:val="en-US"/>
        </w:rPr>
        <w:t xml:space="preserve"> Nid yw’r ardal allanol yn cael cymaint o sylw ag y dylai, yn enwedig gan nad yw’r tywydd o hyd yn ffafrio</w:t>
      </w:r>
      <w:r w:rsidR="009E6F5C">
        <w:rPr>
          <w:rFonts w:asciiTheme="majorHAnsi" w:hAnsiTheme="majorHAnsi" w:cs="American Typewriter"/>
          <w:lang w:val="en-US"/>
        </w:rPr>
        <w:t>l yng Nghymru. Ond, fel dywediad ysgol Mana</w:t>
      </w:r>
      <w:r w:rsidR="00AA24B3">
        <w:rPr>
          <w:rFonts w:asciiTheme="majorHAnsi" w:hAnsiTheme="majorHAnsi" w:cs="American Typewriter"/>
          <w:lang w:val="en-US"/>
        </w:rPr>
        <w:t xml:space="preserve"> Montessori</w:t>
      </w:r>
      <w:r w:rsidR="009E6F5C">
        <w:rPr>
          <w:rFonts w:asciiTheme="majorHAnsi" w:hAnsiTheme="majorHAnsi" w:cs="American Typewriter"/>
          <w:lang w:val="en-US"/>
        </w:rPr>
        <w:t xml:space="preserve"> yn Seland Newydd (2011)</w:t>
      </w:r>
      <w:r w:rsidR="00AA24B3">
        <w:rPr>
          <w:rFonts w:asciiTheme="majorHAnsi" w:hAnsiTheme="majorHAnsi" w:cs="American Typewriter"/>
          <w:lang w:val="en-US"/>
        </w:rPr>
        <w:t>,</w:t>
      </w:r>
      <w:r w:rsidR="009E6F5C">
        <w:rPr>
          <w:rFonts w:asciiTheme="majorHAnsi" w:hAnsiTheme="majorHAnsi" w:cs="American Typewriter"/>
        </w:rPr>
        <w:t xml:space="preserve"> nid oes y fath beth a tywydd gwael, dim ond dillad anaddas.</w:t>
      </w:r>
    </w:p>
    <w:p w14:paraId="7350A495" w14:textId="7E752755" w:rsidR="00B76C6A" w:rsidRPr="009E6F5C" w:rsidRDefault="009E6F5C" w:rsidP="00C50DED">
      <w:pPr>
        <w:tabs>
          <w:tab w:val="left" w:pos="2034"/>
        </w:tabs>
        <w:spacing w:line="360" w:lineRule="auto"/>
        <w:rPr>
          <w:rFonts w:asciiTheme="majorHAnsi" w:hAnsiTheme="majorHAnsi" w:cs="American Typewriter"/>
        </w:rPr>
      </w:pPr>
      <w:r>
        <w:rPr>
          <w:rFonts w:asciiTheme="majorHAnsi" w:hAnsiTheme="majorHAnsi" w:cs="American Typewriter"/>
        </w:rPr>
        <w:t xml:space="preserve">          </w:t>
      </w:r>
      <w:r w:rsidR="00B76C6A">
        <w:rPr>
          <w:rFonts w:asciiTheme="majorHAnsi" w:hAnsiTheme="majorHAnsi" w:cs="American Typewriter"/>
          <w:lang w:val="en-US"/>
        </w:rPr>
        <w:t>Nid yn unig yr amrywiaeth o ddulliau</w:t>
      </w:r>
      <w:r w:rsidR="00027E2B">
        <w:rPr>
          <w:rFonts w:asciiTheme="majorHAnsi" w:hAnsiTheme="majorHAnsi" w:cs="American Typewriter"/>
          <w:lang w:val="en-US"/>
        </w:rPr>
        <w:t xml:space="preserve"> a ddefnyddiwyd</w:t>
      </w:r>
      <w:r w:rsidR="00B76C6A">
        <w:rPr>
          <w:rFonts w:asciiTheme="majorHAnsi" w:hAnsiTheme="majorHAnsi" w:cs="American Typewriter"/>
          <w:lang w:val="en-US"/>
        </w:rPr>
        <w:t xml:space="preserve"> a chorneli penodedig sy’n bwysig, ond hefyd yr amrywiaeth mewn niferoedd y grwpiau dysgu. Gellir cynnwys y dosbarth gyfan ar adegau neu dosbarthu’r disgyblion i weithio o fewn grwpiau neu pâr, ac hefyd sicrhau bod y plant yn cael tro ar weithio’n unigol.</w:t>
      </w:r>
      <w:r w:rsidR="00AC5702">
        <w:rPr>
          <w:rFonts w:asciiTheme="majorHAnsi" w:hAnsiTheme="majorHAnsi" w:cs="American Typewriter"/>
          <w:lang w:val="en-US"/>
        </w:rPr>
        <w:t xml:space="preserve"> </w:t>
      </w:r>
    </w:p>
    <w:p w14:paraId="7D1145FD" w14:textId="77777777" w:rsidR="00E67637" w:rsidRDefault="00E67637" w:rsidP="00C50DED">
      <w:pPr>
        <w:tabs>
          <w:tab w:val="left" w:pos="2034"/>
        </w:tabs>
        <w:spacing w:line="360" w:lineRule="auto"/>
        <w:rPr>
          <w:rFonts w:asciiTheme="majorHAnsi" w:hAnsiTheme="majorHAnsi" w:cs="American Typewriter"/>
          <w:lang w:val="en-US"/>
        </w:rPr>
      </w:pPr>
    </w:p>
    <w:p w14:paraId="5D41FACF" w14:textId="77777777" w:rsidR="00E67637" w:rsidRDefault="00E67637" w:rsidP="00C50DED">
      <w:pPr>
        <w:tabs>
          <w:tab w:val="left" w:pos="2034"/>
        </w:tabs>
        <w:spacing w:line="360" w:lineRule="auto"/>
        <w:rPr>
          <w:rFonts w:asciiTheme="majorHAnsi" w:hAnsiTheme="majorHAnsi" w:cs="American Typewriter"/>
          <w:lang w:val="en-US"/>
        </w:rPr>
      </w:pPr>
    </w:p>
    <w:p w14:paraId="27D8566F" w14:textId="5D70D4E8" w:rsidR="00D908DD" w:rsidRDefault="00E67637" w:rsidP="00C50DED">
      <w:pPr>
        <w:tabs>
          <w:tab w:val="left" w:pos="2034"/>
        </w:tabs>
        <w:spacing w:line="360" w:lineRule="auto"/>
        <w:rPr>
          <w:rFonts w:cs="American Typewriter"/>
          <w:b/>
          <w:sz w:val="32"/>
          <w:szCs w:val="32"/>
          <w:lang w:val="en-US"/>
        </w:rPr>
      </w:pPr>
      <w:r w:rsidRPr="00E67637">
        <w:rPr>
          <w:rFonts w:cs="American Typewriter"/>
          <w:b/>
          <w:sz w:val="32"/>
          <w:szCs w:val="32"/>
          <w:lang w:val="en-US"/>
        </w:rPr>
        <w:t>Adolygiad Llenyddiaeth</w:t>
      </w:r>
    </w:p>
    <w:p w14:paraId="626DD69F" w14:textId="77777777" w:rsidR="00E67637" w:rsidRDefault="00E67637" w:rsidP="00C50DED">
      <w:pPr>
        <w:tabs>
          <w:tab w:val="left" w:pos="2034"/>
        </w:tabs>
        <w:spacing w:line="360" w:lineRule="auto"/>
        <w:rPr>
          <w:rFonts w:cs="American Typewriter"/>
          <w:lang w:val="en-US"/>
        </w:rPr>
      </w:pPr>
    </w:p>
    <w:p w14:paraId="2ACF8707" w14:textId="69B42D6F" w:rsidR="00E67637" w:rsidRDefault="00B76B0D" w:rsidP="00C50DED">
      <w:pPr>
        <w:tabs>
          <w:tab w:val="left" w:pos="2034"/>
        </w:tabs>
        <w:spacing w:line="360" w:lineRule="auto"/>
        <w:rPr>
          <w:rFonts w:cs="American Typewriter"/>
          <w:lang w:val="en-US"/>
        </w:rPr>
      </w:pPr>
      <w:r>
        <w:rPr>
          <w:rFonts w:cs="American Typewriter"/>
          <w:lang w:val="en-US"/>
        </w:rPr>
        <w:t>Y cwestiwn ymchwil yr ydwyf wedi ei ddewis i drafod yw:</w:t>
      </w:r>
    </w:p>
    <w:p w14:paraId="45E5BCC9" w14:textId="59BB5C8D" w:rsidR="00B76B0D" w:rsidRDefault="00B76B0D" w:rsidP="002A26BD">
      <w:pPr>
        <w:tabs>
          <w:tab w:val="left" w:pos="2034"/>
        </w:tabs>
        <w:spacing w:line="360" w:lineRule="auto"/>
        <w:ind w:left="720"/>
        <w:rPr>
          <w:rFonts w:cs="American Typewriter"/>
          <w:lang w:val="cy-GB"/>
        </w:rPr>
      </w:pPr>
      <w:r>
        <w:rPr>
          <w:rFonts w:cs="American Typewriter"/>
          <w:lang w:val="cy-GB"/>
        </w:rPr>
        <w:t>‘</w:t>
      </w:r>
      <w:r w:rsidRPr="00B76B0D">
        <w:rPr>
          <w:rFonts w:cs="American Typewriter"/>
          <w:lang w:val="cy-GB"/>
        </w:rPr>
        <w:t>I ba raddau y mae’r amgylchedd dysgu yn darparu cyfleoedd ar gyfer ymglymiad a dysgu disgyblion?</w:t>
      </w:r>
      <w:r>
        <w:rPr>
          <w:rFonts w:cs="American Typewriter"/>
          <w:lang w:val="cy-GB"/>
        </w:rPr>
        <w:t>’</w:t>
      </w:r>
    </w:p>
    <w:p w14:paraId="6916C109" w14:textId="097BBE7E" w:rsidR="004F517B" w:rsidRDefault="00421F6D" w:rsidP="004F517B">
      <w:pPr>
        <w:tabs>
          <w:tab w:val="left" w:pos="2034"/>
        </w:tabs>
        <w:spacing w:line="360" w:lineRule="auto"/>
        <w:rPr>
          <w:rFonts w:cs="American Typewriter"/>
        </w:rPr>
      </w:pPr>
      <w:r>
        <w:rPr>
          <w:rFonts w:cs="American Typewriter"/>
          <w:lang w:val="cy-GB"/>
        </w:rPr>
        <w:t xml:space="preserve">Dewisais y cwestiwn ymchwil hon gan fod nifer o </w:t>
      </w:r>
      <w:r w:rsidR="00F70C15">
        <w:rPr>
          <w:rFonts w:cs="American Typewriter"/>
          <w:lang w:val="cy-GB"/>
        </w:rPr>
        <w:t xml:space="preserve">agweddau gwahanol i’w drafod. Mae pob </w:t>
      </w:r>
      <w:r w:rsidR="00752165">
        <w:rPr>
          <w:rFonts w:cs="American Typewriter"/>
          <w:lang w:val="cy-GB"/>
        </w:rPr>
        <w:t>disgybl</w:t>
      </w:r>
      <w:r w:rsidR="00F70C15">
        <w:rPr>
          <w:rFonts w:cs="American Typewriter"/>
          <w:lang w:val="cy-GB"/>
        </w:rPr>
        <w:t xml:space="preserve"> yn unigryw, ac </w:t>
      </w:r>
      <w:r w:rsidR="00752165">
        <w:rPr>
          <w:rFonts w:cs="American Typewriter"/>
          <w:lang w:val="cy-GB"/>
        </w:rPr>
        <w:t xml:space="preserve">felly </w:t>
      </w:r>
      <w:r w:rsidR="00F70C15">
        <w:rPr>
          <w:rFonts w:cs="American Typewriter"/>
          <w:lang w:val="cy-GB"/>
        </w:rPr>
        <w:t xml:space="preserve">mae gan bob </w:t>
      </w:r>
      <w:r w:rsidR="00752165">
        <w:rPr>
          <w:rFonts w:cs="American Typewriter"/>
          <w:lang w:val="cy-GB"/>
        </w:rPr>
        <w:t>disgybl</w:t>
      </w:r>
      <w:r w:rsidR="00F70C15">
        <w:rPr>
          <w:rFonts w:cs="American Typewriter"/>
          <w:lang w:val="cy-GB"/>
        </w:rPr>
        <w:t xml:space="preserve"> ei ffordd ei hun o ddysgu. </w:t>
      </w:r>
      <w:r w:rsidR="00752165">
        <w:rPr>
          <w:rFonts w:cs="American Typewriter"/>
          <w:lang w:val="cy-GB"/>
        </w:rPr>
        <w:t xml:space="preserve">Mae yna 3 math wahanol o ddysgwyr – gweledol, clywedol a chinesthetig </w:t>
      </w:r>
      <w:r w:rsidR="00752165">
        <w:rPr>
          <w:rFonts w:cs="Arial"/>
          <w:lang w:val="en-US"/>
        </w:rPr>
        <w:t>(Bright Hub Education, 2020).</w:t>
      </w:r>
      <w:r w:rsidR="00CB2432">
        <w:rPr>
          <w:rFonts w:cs="American Typewriter"/>
        </w:rPr>
        <w:t xml:space="preserve"> </w:t>
      </w:r>
      <w:r w:rsidR="00CB2432">
        <w:rPr>
          <w:rFonts w:cs="American Typewriter"/>
          <w:lang w:val="cy-GB"/>
        </w:rPr>
        <w:t xml:space="preserve">Byddai’r sawl sydd </w:t>
      </w:r>
      <w:r w:rsidR="00F70C15">
        <w:rPr>
          <w:rFonts w:cs="American Typewriter"/>
          <w:lang w:val="cy-GB"/>
        </w:rPr>
        <w:t>yn dewis y dull</w:t>
      </w:r>
      <w:r w:rsidR="00752165">
        <w:rPr>
          <w:rFonts w:cs="American Typewriter"/>
          <w:lang w:val="cy-GB"/>
        </w:rPr>
        <w:t xml:space="preserve"> weledol</w:t>
      </w:r>
      <w:r w:rsidR="00CB2432">
        <w:rPr>
          <w:rFonts w:cs="American Typewriter"/>
          <w:lang w:val="cy-GB"/>
        </w:rPr>
        <w:t xml:space="preserve"> yn</w:t>
      </w:r>
      <w:r w:rsidR="00752165">
        <w:rPr>
          <w:rFonts w:cs="American Typewriter"/>
          <w:lang w:val="cy-GB"/>
        </w:rPr>
        <w:t xml:space="preserve"> dysgu drwy wylio rhywun yn gwneud y weithgaredd, neu pan fo darn o wybodaeth yn cael ei drosglwyddo iddyn nhw yn weledol, megis pwerbwynt neu fideo.</w:t>
      </w:r>
      <w:r w:rsidR="00CB2432">
        <w:rPr>
          <w:rFonts w:cs="American Typewriter"/>
          <w:lang w:val="cy-GB"/>
        </w:rPr>
        <w:t xml:space="preserve"> I’r dysgwyr clywedol, dim ond gorfod clywed y wybodaeth sydd angen arnyn nhw. O’r wybodaeth a dderbyniwyd, maent yn gallu mynd ati i gwblhau’r dasg, gan blethu syniadau mewnol eu hunain gyda’r hyn a glywon. Mae’r dysgwyr cinesthetig yn dysgu orau pan fo cyfle iddyn nhw ddefnyddio eu dwylo a’u cyrff er mwyn profi rhywbeth. Mae pob synnwyr yn cael ei chyffwrdd arni yn y dull yma. </w:t>
      </w:r>
      <w:r w:rsidR="004F517B">
        <w:rPr>
          <w:rFonts w:cs="American Typewriter"/>
          <w:lang w:val="cy-GB"/>
        </w:rPr>
        <w:t xml:space="preserve">Felly, wrth ystyried hyn, mae’n rhaid sicrhau bod y cyfleoedd ar gael er mwyn medru darparu ar gyfer y mathau gwahanol o ddysgwyr. Mae’r amgylchedd dysgu yn cyfeirio at y </w:t>
      </w:r>
      <w:r w:rsidR="004F517B">
        <w:rPr>
          <w:rFonts w:cs="American Typewriter"/>
          <w:b/>
          <w:bCs/>
        </w:rPr>
        <w:t>‘</w:t>
      </w:r>
      <w:r w:rsidR="004F517B" w:rsidRPr="004F517B">
        <w:rPr>
          <w:rFonts w:cs="American Typewriter"/>
        </w:rPr>
        <w:t>diverse physical locations, contexts, and </w:t>
      </w:r>
      <w:hyperlink r:id="rId9" w:tooltip="School Culture" w:history="1">
        <w:r w:rsidR="004F517B" w:rsidRPr="004F517B">
          <w:rPr>
            <w:rStyle w:val="Hyperlink"/>
            <w:rFonts w:cs="American Typewriter"/>
            <w:bCs/>
            <w:color w:val="000000" w:themeColor="text1"/>
            <w:u w:val="none"/>
          </w:rPr>
          <w:t>cultures</w:t>
        </w:r>
      </w:hyperlink>
      <w:r w:rsidR="004F517B" w:rsidRPr="004F517B">
        <w:rPr>
          <w:rFonts w:cs="American Typewriter"/>
          <w:color w:val="000000" w:themeColor="text1"/>
        </w:rPr>
        <w:t> i</w:t>
      </w:r>
      <w:r w:rsidR="004F517B" w:rsidRPr="004F517B">
        <w:rPr>
          <w:rFonts w:cs="American Typewriter"/>
        </w:rPr>
        <w:t>n which students learn</w:t>
      </w:r>
      <w:r w:rsidR="004F517B">
        <w:rPr>
          <w:rFonts w:cs="American Typewriter"/>
        </w:rPr>
        <w:t xml:space="preserve">’ </w:t>
      </w:r>
      <w:r w:rsidR="000550DC">
        <w:rPr>
          <w:rFonts w:cs="American Typewriter"/>
        </w:rPr>
        <w:t>(The Glossary of Education Reform, 2013)</w:t>
      </w:r>
      <w:r w:rsidR="004F517B" w:rsidRPr="004F517B">
        <w:rPr>
          <w:rFonts w:cs="American Typewriter"/>
        </w:rPr>
        <w:t>.</w:t>
      </w:r>
      <w:r w:rsidR="00C01980">
        <w:rPr>
          <w:rFonts w:cs="American Typewriter"/>
        </w:rPr>
        <w:t xml:space="preserve"> </w:t>
      </w:r>
      <w:r w:rsidR="00C46A6C">
        <w:rPr>
          <w:rFonts w:cs="American Typewriter"/>
        </w:rPr>
        <w:t>Noda Heick (2020) y dylai f</w:t>
      </w:r>
      <w:r w:rsidR="00C01980">
        <w:rPr>
          <w:rFonts w:cs="American Typewriter"/>
        </w:rPr>
        <w:t>od cyfleoedd creadigol parhaus i’r dysgwyr dyfu a gwella eu hun, trwy ail-ymweld ag hen dechnegau yn ogy</w:t>
      </w:r>
      <w:r w:rsidR="00C46A6C">
        <w:rPr>
          <w:rFonts w:cs="American Typewriter"/>
        </w:rPr>
        <w:t>stal a datblygu syniadau newydd</w:t>
      </w:r>
      <w:r w:rsidR="009854F1">
        <w:rPr>
          <w:rFonts w:cs="American Typewriter"/>
        </w:rPr>
        <w:t>.</w:t>
      </w:r>
      <w:r w:rsidR="00AB0631">
        <w:rPr>
          <w:rFonts w:cs="American Typewriter"/>
        </w:rPr>
        <w:t xml:space="preserve"> </w:t>
      </w:r>
      <w:r w:rsidR="0077699B">
        <w:rPr>
          <w:rFonts w:cs="American Typewriter"/>
        </w:rPr>
        <w:t xml:space="preserve">Ychwanega Phillips (2014) bod yr amgylchedd dysgu yn effeithio ar ysbryd disgyblion yn ogystal â’u dysgu nhw. Mae’n parhau drwy argymell ein bod ni’n cynnwys y disgyblion </w:t>
      </w:r>
      <w:r w:rsidR="009E3C79">
        <w:rPr>
          <w:rFonts w:cs="American Typewriter"/>
        </w:rPr>
        <w:t>wrth greu’r amgylchedd dysgu delfrydol, gan y bydd hyn yn cryfhau’r teimlad o berthyn i’r gymuned dosbarth, ac yn ychwanegol yn rhoi’r cyfle i ddisgyblion teimlo rhyw fath o awdurdod.</w:t>
      </w:r>
      <w:r w:rsidR="00022676">
        <w:rPr>
          <w:rFonts w:cs="American Typewriter"/>
        </w:rPr>
        <w:t xml:space="preserve"> </w:t>
      </w:r>
      <w:r w:rsidR="00371145">
        <w:rPr>
          <w:rFonts w:cs="American Typewriter"/>
        </w:rPr>
        <w:t xml:space="preserve">Ond, yn fwy na dim, mae astudiaethau’n dangos bod yr amgylchedd dysgu a dyluniad y dosbarth yn gallu cynyddu canlyniadau dysgu’r plant 16% (Connecting Elements, 2016). </w:t>
      </w:r>
    </w:p>
    <w:p w14:paraId="0BE5D5CE" w14:textId="38119944" w:rsidR="0084454B" w:rsidRDefault="0064127B" w:rsidP="004F517B">
      <w:pPr>
        <w:tabs>
          <w:tab w:val="left" w:pos="2034"/>
        </w:tabs>
        <w:spacing w:line="360" w:lineRule="auto"/>
        <w:rPr>
          <w:rFonts w:cs="American Typewriter"/>
          <w:lang w:val="cy-GB"/>
        </w:rPr>
      </w:pPr>
      <w:r>
        <w:rPr>
          <w:rFonts w:cs="American Typewriter"/>
        </w:rPr>
        <w:t xml:space="preserve">          </w:t>
      </w:r>
      <w:r w:rsidR="0084454B">
        <w:rPr>
          <w:rFonts w:cs="American Typewriter"/>
        </w:rPr>
        <w:t xml:space="preserve">Un athronydd byddai yn sicr yn cytuno gyda’r syniad fod yr amgylchedd dysgu yn </w:t>
      </w:r>
      <w:r w:rsidR="0084454B" w:rsidRPr="00B76B0D">
        <w:rPr>
          <w:rFonts w:cs="American Typewriter"/>
          <w:lang w:val="cy-GB"/>
        </w:rPr>
        <w:t>darparu cyfleoedd ar gyfer ymglymiad a dysgu disgyblion</w:t>
      </w:r>
      <w:r w:rsidR="0084454B">
        <w:rPr>
          <w:rFonts w:cs="American Typewriter"/>
          <w:lang w:val="cy-GB"/>
        </w:rPr>
        <w:t xml:space="preserve"> yw Maria Montessori. </w:t>
      </w:r>
      <w:r w:rsidR="006410C4">
        <w:rPr>
          <w:rFonts w:cs="American Typewriter"/>
          <w:lang w:val="cy-GB"/>
        </w:rPr>
        <w:t xml:space="preserve">Yr agwedd allanol o addysg sy’n dod i’r amlwg wrth feddwl am waith Montessori. Ei chred hi oedd bod plant yn datblygu sgiliau echddygol bras trwy ddringo, neidio a chwarae, yn ogystal ag ymarfer </w:t>
      </w:r>
      <w:r w:rsidR="00221B59">
        <w:rPr>
          <w:rFonts w:cs="American Typewriter"/>
          <w:lang w:val="cy-GB"/>
        </w:rPr>
        <w:t>eu sgiliau cymdeithasol tra’n gweithio o fewn eu grwpiau.</w:t>
      </w:r>
      <w:r w:rsidR="00B47CC0">
        <w:rPr>
          <w:rFonts w:cs="American Typewriter"/>
          <w:lang w:val="cy-GB"/>
        </w:rPr>
        <w:t xml:space="preserve"> Yr hyn oedd yn bwysig, yn ei barn hi, oedd </w:t>
      </w:r>
      <w:r w:rsidR="00767B68">
        <w:rPr>
          <w:rFonts w:cs="American Typewriter"/>
          <w:lang w:val="cy-GB"/>
        </w:rPr>
        <w:t>y ffaith y dylai plant fod mewn cysylltiad â sylwedd eu byd, ac roedd hi’n annog gweithgareddau yn ymwneud â thoes, adeiladu neu garddio – math o weithgareddau sy’n rhoi’r cyfleoedd i blant defnyddio’u synhwyrau nhw i gyd (Montessori Group, 2020).</w:t>
      </w:r>
    </w:p>
    <w:p w14:paraId="297CCCC7" w14:textId="0A748F08" w:rsidR="0064127B" w:rsidRDefault="002A26BD" w:rsidP="004F517B">
      <w:pPr>
        <w:tabs>
          <w:tab w:val="left" w:pos="2034"/>
        </w:tabs>
        <w:spacing w:line="360" w:lineRule="auto"/>
        <w:rPr>
          <w:rFonts w:cs="American Typewriter"/>
          <w:lang w:val="cy-GB"/>
        </w:rPr>
      </w:pPr>
      <w:r>
        <w:rPr>
          <w:rFonts w:cs="American Typewriter"/>
          <w:lang w:val="cy-GB"/>
        </w:rPr>
        <w:t xml:space="preserve">          </w:t>
      </w:r>
      <w:r w:rsidR="0064127B">
        <w:rPr>
          <w:rFonts w:cs="American Typewriter"/>
          <w:lang w:val="cy-GB"/>
        </w:rPr>
        <w:t>Mae</w:t>
      </w:r>
      <w:r>
        <w:rPr>
          <w:rFonts w:cs="American Typewriter"/>
          <w:lang w:val="cy-GB"/>
        </w:rPr>
        <w:t xml:space="preserve"> rôl yr athro yn holl bwysig mewn creu’r amgylchedd dysgu cywir ar gyfer y dosbarth a’r disgyblion. Eto, nid yw un dosbarth yr un peth a’r llall, felly bydd rhai strategaethau a dulliau yn gweithio’n well i rhai nag eraill. Ond, er mwyn gallu darparu ar gyfer eich disgyblion, dywed Erwin:</w:t>
      </w:r>
    </w:p>
    <w:p w14:paraId="3F168F39" w14:textId="58B23C66" w:rsidR="00C9293A" w:rsidRDefault="00C9293A" w:rsidP="00C9293A">
      <w:pPr>
        <w:tabs>
          <w:tab w:val="left" w:pos="2034"/>
        </w:tabs>
        <w:spacing w:line="360" w:lineRule="auto"/>
        <w:ind w:left="720"/>
        <w:rPr>
          <w:rFonts w:cs="American Typewriter"/>
          <w:lang w:val="cy-GB"/>
        </w:rPr>
      </w:pPr>
      <w:r>
        <w:rPr>
          <w:rFonts w:cs="American Typewriter"/>
          <w:lang w:val="cy-GB"/>
        </w:rPr>
        <w:t>An understanding of the basic human needs provides a solid foundation for creating and managing a high-quality learning environment (Erwin, 2004, tud. 19).</w:t>
      </w:r>
    </w:p>
    <w:p w14:paraId="27C0C15E" w14:textId="50DAE7E9" w:rsidR="00002A79" w:rsidRDefault="00002A79" w:rsidP="00002A79">
      <w:pPr>
        <w:tabs>
          <w:tab w:val="left" w:pos="2034"/>
        </w:tabs>
        <w:spacing w:line="360" w:lineRule="auto"/>
        <w:rPr>
          <w:rFonts w:cs="American Typewriter"/>
          <w:lang w:val="cy-GB"/>
        </w:rPr>
      </w:pPr>
      <w:r>
        <w:rPr>
          <w:rFonts w:cs="American Typewriter"/>
          <w:lang w:val="cy-GB"/>
        </w:rPr>
        <w:t xml:space="preserve">Mae’r syniad yma yn cael ei gryfhau gan Glasser (1999) a’i theori o ddewis. Yn ei farn ef, mae yna 5 anghenion sylfaenol gan bobl, sef rhyddid, pwer, cariad a pherthyn, diogelwch a hwyl. </w:t>
      </w:r>
      <w:r w:rsidR="00AD674F">
        <w:rPr>
          <w:rFonts w:cs="American Typewriter"/>
          <w:lang w:val="cy-GB"/>
        </w:rPr>
        <w:t>Nodir hefyd fod ein ymddygiad yn adlewyrchiad o’r hyn rydym ni ei hangen, ac felly mae pob ymddygiad yn bwrpasol (Glasser, 1999, tud. 37).</w:t>
      </w:r>
      <w:r w:rsidR="00A6761F">
        <w:rPr>
          <w:rFonts w:cs="American Typewriter"/>
          <w:lang w:val="cy-GB"/>
        </w:rPr>
        <w:t xml:space="preserve"> Felly, wrth gyfeirio yn ôl at gred Phillips (2014) o gynnwys y disgyblion wrth greu’r amgylchedd dysgu delfrydol, mae mwy neu lai pob un o anghenion Glasser (1999) yn cael sylw. </w:t>
      </w:r>
      <w:r w:rsidR="005C5B8E">
        <w:rPr>
          <w:rFonts w:cs="American Typewriter"/>
          <w:lang w:val="cy-GB"/>
        </w:rPr>
        <w:t>Dim ond edrych ar sefydliadau fel Te Whariki a Reggio Emilia sydd rhaid er mwyn gweld amgylchedd dysgu effeithiol.</w:t>
      </w:r>
    </w:p>
    <w:p w14:paraId="358DD348" w14:textId="48247F5E" w:rsidR="00DE590E" w:rsidRDefault="00DE590E" w:rsidP="00DE590E">
      <w:pPr>
        <w:tabs>
          <w:tab w:val="left" w:pos="2034"/>
        </w:tabs>
        <w:spacing w:line="360" w:lineRule="auto"/>
        <w:rPr>
          <w:rFonts w:cs="American Typewriter"/>
          <w:lang w:val="cy-GB"/>
        </w:rPr>
      </w:pPr>
    </w:p>
    <w:p w14:paraId="65BD0C03" w14:textId="77777777" w:rsidR="00DC3F5A" w:rsidRDefault="00DC3F5A" w:rsidP="00C50DED">
      <w:pPr>
        <w:tabs>
          <w:tab w:val="left" w:pos="2034"/>
        </w:tabs>
        <w:spacing w:line="360" w:lineRule="auto"/>
        <w:rPr>
          <w:rFonts w:cs="American Typewriter"/>
          <w:lang w:val="cy-GB"/>
        </w:rPr>
      </w:pPr>
    </w:p>
    <w:p w14:paraId="3AE8BF8C" w14:textId="1CA44A24" w:rsidR="00E36560" w:rsidRPr="00DC3F5A" w:rsidRDefault="00E36560" w:rsidP="00C50DED">
      <w:pPr>
        <w:tabs>
          <w:tab w:val="left" w:pos="2034"/>
        </w:tabs>
        <w:spacing w:line="360" w:lineRule="auto"/>
        <w:rPr>
          <w:rFonts w:cs="American Typewriter"/>
        </w:rPr>
      </w:pPr>
      <w:r w:rsidRPr="00E36560">
        <w:rPr>
          <w:rFonts w:cs="American Typewriter"/>
          <w:b/>
          <w:sz w:val="32"/>
          <w:szCs w:val="32"/>
          <w:lang w:val="en-US"/>
        </w:rPr>
        <w:t>Methodoleg</w:t>
      </w:r>
    </w:p>
    <w:p w14:paraId="1376B685" w14:textId="77777777" w:rsidR="00E36560" w:rsidRDefault="00E36560" w:rsidP="00C50DED">
      <w:pPr>
        <w:tabs>
          <w:tab w:val="left" w:pos="2034"/>
        </w:tabs>
        <w:spacing w:line="360" w:lineRule="auto"/>
        <w:rPr>
          <w:rFonts w:cs="American Typewriter"/>
          <w:b/>
          <w:lang w:val="en-US"/>
        </w:rPr>
      </w:pPr>
    </w:p>
    <w:p w14:paraId="4C44CDA7" w14:textId="2A73BAFF" w:rsidR="00E36560" w:rsidRDefault="00E36560" w:rsidP="00C50DED">
      <w:pPr>
        <w:tabs>
          <w:tab w:val="left" w:pos="2034"/>
        </w:tabs>
        <w:spacing w:line="360" w:lineRule="auto"/>
        <w:rPr>
          <w:rFonts w:cs="American Typewriter"/>
          <w:lang w:val="cy-GB"/>
        </w:rPr>
      </w:pPr>
      <w:r>
        <w:rPr>
          <w:rFonts w:cs="American Typewriter"/>
          <w:lang w:val="en-US"/>
        </w:rPr>
        <w:t xml:space="preserve">Arloeswyd yr offeryn arsylwi ‘Graddfa Leuven’ yn gyntaf gan Ferre Laevers a’i gyd-weithwyr yng Ngwlad Belg. Dull yw hi </w:t>
      </w:r>
      <w:r w:rsidR="00E43DD3">
        <w:rPr>
          <w:rFonts w:cs="American Typewriter"/>
          <w:lang w:val="en-US"/>
        </w:rPr>
        <w:t xml:space="preserve">sy’n eich helpu chi i ddeall </w:t>
      </w:r>
      <w:r w:rsidR="00E43DD3" w:rsidRPr="00E43DD3">
        <w:rPr>
          <w:rFonts w:cs="American Typewriter"/>
          <w:lang w:val="cy-GB"/>
        </w:rPr>
        <w:t>pa mor astud a chyfforddus yw plant mewn lleoliad.</w:t>
      </w:r>
      <w:r w:rsidR="00DC3F5A">
        <w:rPr>
          <w:rFonts w:cs="American Typewriter"/>
          <w:lang w:val="cy-GB"/>
        </w:rPr>
        <w:t xml:space="preserve"> Mae yna 2 raddfa – un yn ffocysu ar lefel cyfranogiad yr unigolion yn y weithgaredd, a’r llall yn canolbwyntio ar lesiant y disgyblion tra’n cymryd rhan yn y weithgaredd</w:t>
      </w:r>
      <w:r w:rsidR="006C127E">
        <w:rPr>
          <w:rFonts w:cs="American Typewriter"/>
          <w:lang w:val="cy-GB"/>
        </w:rPr>
        <w:t>, sef 2 agwedd hanfodol yn natblygiad, cynnydd a thyfiant plant</w:t>
      </w:r>
      <w:r w:rsidR="00DC3F5A">
        <w:rPr>
          <w:rFonts w:cs="American Typewriter"/>
          <w:lang w:val="cy-GB"/>
        </w:rPr>
        <w:t>. Mae yna 5 lefel ar y raddfeydd, yn amrywio o hynod o isel i eithriadol o uchel</w:t>
      </w:r>
      <w:r w:rsidR="00DA7D4B">
        <w:rPr>
          <w:rFonts w:cs="American Typewriter"/>
          <w:lang w:val="cy-GB"/>
        </w:rPr>
        <w:t>. Dyma’</w:t>
      </w:r>
      <w:r w:rsidR="005E6166">
        <w:rPr>
          <w:rFonts w:cs="American Typewriter"/>
          <w:lang w:val="cy-GB"/>
        </w:rPr>
        <w:t>r esboniadau ar gyfer pob lefel.</w:t>
      </w:r>
    </w:p>
    <w:p w14:paraId="4E4DDCA9" w14:textId="09809AFC" w:rsidR="00E63CC2" w:rsidRDefault="00E63CC2" w:rsidP="00C50DED">
      <w:pPr>
        <w:tabs>
          <w:tab w:val="left" w:pos="2034"/>
        </w:tabs>
        <w:spacing w:line="360" w:lineRule="auto"/>
        <w:rPr>
          <w:rFonts w:cs="American Typewriter"/>
          <w:lang w:val="cy-GB"/>
        </w:rPr>
      </w:pPr>
      <w:r>
        <w:rPr>
          <w:rFonts w:cs="American Typewriter"/>
          <w:lang w:val="cy-GB"/>
        </w:rPr>
        <w:t>Ar gyfer llesiant:</w:t>
      </w:r>
    </w:p>
    <w:p w14:paraId="16CF7255" w14:textId="77777777" w:rsidR="00E63CC2" w:rsidRPr="00E63CC2" w:rsidRDefault="00E63CC2" w:rsidP="00E63CC2">
      <w:pPr>
        <w:tabs>
          <w:tab w:val="left" w:pos="2034"/>
        </w:tabs>
        <w:spacing w:line="360" w:lineRule="auto"/>
        <w:rPr>
          <w:rFonts w:cs="American Typewriter"/>
          <w:lang w:val="en-US"/>
        </w:rPr>
      </w:pPr>
      <w:r w:rsidRPr="00E63CC2">
        <w:rPr>
          <w:rFonts w:cs="American Typewriter"/>
          <w:b/>
          <w:lang w:val="en-US"/>
        </w:rPr>
        <w:t xml:space="preserve">Hynod o isel </w:t>
      </w:r>
      <w:r w:rsidRPr="00E63CC2">
        <w:rPr>
          <w:rFonts w:cs="American Typewriter"/>
          <w:lang w:val="en-US"/>
        </w:rPr>
        <w:t>– Mae’r plentyn yn amlwg yn dangos arwyddion o anghysur, megis crio neu sgrechian. Gall edrych yn drist neu’n ddig, ac nid yw’n ymateb yn dda i’r amgylchedd.</w:t>
      </w:r>
    </w:p>
    <w:p w14:paraId="2F61D45D" w14:textId="77777777" w:rsidR="00E63CC2" w:rsidRPr="00E63CC2" w:rsidRDefault="00E63CC2" w:rsidP="00E63CC2">
      <w:pPr>
        <w:tabs>
          <w:tab w:val="left" w:pos="2034"/>
        </w:tabs>
        <w:spacing w:line="360" w:lineRule="auto"/>
        <w:rPr>
          <w:rFonts w:cs="American Typewriter"/>
          <w:lang w:val="en-US"/>
        </w:rPr>
      </w:pPr>
      <w:r w:rsidRPr="00E63CC2">
        <w:rPr>
          <w:rFonts w:cs="American Typewriter"/>
          <w:b/>
          <w:lang w:val="en-US"/>
        </w:rPr>
        <w:t>Isel</w:t>
      </w:r>
      <w:r w:rsidRPr="00E63CC2">
        <w:rPr>
          <w:rFonts w:cs="American Typewriter"/>
          <w:lang w:val="en-US"/>
        </w:rPr>
        <w:t xml:space="preserve"> – Mae mynegiant a iaith y corff y plentyn yn cyfleu nad yw’n teimlo’n cyfforddus yn y sefyllfa. Ond, nid yw’r anghysur yn cael ei mynegi drwy’r amser.</w:t>
      </w:r>
    </w:p>
    <w:p w14:paraId="571CB113" w14:textId="77777777" w:rsidR="00E63CC2" w:rsidRPr="00E63CC2" w:rsidRDefault="00E63CC2" w:rsidP="00E63CC2">
      <w:pPr>
        <w:tabs>
          <w:tab w:val="left" w:pos="2034"/>
        </w:tabs>
        <w:spacing w:line="360" w:lineRule="auto"/>
        <w:rPr>
          <w:rFonts w:cs="American Typewriter"/>
          <w:lang w:val="en-US"/>
        </w:rPr>
      </w:pPr>
      <w:r w:rsidRPr="00E63CC2">
        <w:rPr>
          <w:rFonts w:cs="American Typewriter"/>
          <w:b/>
          <w:lang w:val="en-US"/>
        </w:rPr>
        <w:t>Cymhedrol</w:t>
      </w:r>
      <w:r w:rsidRPr="00E63CC2">
        <w:rPr>
          <w:rFonts w:cs="American Typewriter"/>
          <w:lang w:val="en-US"/>
        </w:rPr>
        <w:t xml:space="preserve"> – Mae’r plentyn yn cyfleu osgo niwtral. Nid oes llawer o mynegiant gwyneb na iaith y corff, ac felly nid oes unrhyw arwyddion o thristwch neu hapusrwydd, cysur neu anghysur.</w:t>
      </w:r>
    </w:p>
    <w:p w14:paraId="02C21613" w14:textId="77777777" w:rsidR="00E63CC2" w:rsidRPr="00E63CC2" w:rsidRDefault="00E63CC2" w:rsidP="00E63CC2">
      <w:pPr>
        <w:tabs>
          <w:tab w:val="left" w:pos="2034"/>
        </w:tabs>
        <w:spacing w:line="360" w:lineRule="auto"/>
        <w:rPr>
          <w:rFonts w:cs="American Typewriter"/>
          <w:lang w:val="en-US"/>
        </w:rPr>
      </w:pPr>
      <w:r w:rsidRPr="00E63CC2">
        <w:rPr>
          <w:rFonts w:cs="American Typewriter"/>
          <w:b/>
          <w:lang w:val="en-US"/>
        </w:rPr>
        <w:t>Uchel</w:t>
      </w:r>
      <w:r w:rsidRPr="00E63CC2">
        <w:rPr>
          <w:rFonts w:cs="American Typewriter"/>
          <w:lang w:val="en-US"/>
        </w:rPr>
        <w:t xml:space="preserve"> – Mae’r plentyn yn dangos arwyddion clir o foddhad, er nad yw’r arwyddion yma yn bresennol yn gyson ar yr un lefel o ddwyster.</w:t>
      </w:r>
    </w:p>
    <w:p w14:paraId="1A45F97B" w14:textId="6AD58727" w:rsidR="00E63CC2" w:rsidRDefault="00E63CC2" w:rsidP="00E63CC2">
      <w:pPr>
        <w:tabs>
          <w:tab w:val="left" w:pos="2034"/>
        </w:tabs>
        <w:spacing w:line="360" w:lineRule="auto"/>
        <w:rPr>
          <w:rFonts w:cs="American Typewriter"/>
          <w:lang w:val="en-US"/>
        </w:rPr>
      </w:pPr>
      <w:r w:rsidRPr="00E63CC2">
        <w:rPr>
          <w:rFonts w:cs="American Typewriter"/>
          <w:b/>
          <w:lang w:val="en-US"/>
        </w:rPr>
        <w:t xml:space="preserve">Eithriadol o uchel </w:t>
      </w:r>
      <w:r w:rsidRPr="00E63CC2">
        <w:rPr>
          <w:rFonts w:cs="American Typewriter"/>
          <w:lang w:val="en-US"/>
        </w:rPr>
        <w:t>– Mae’r plentyn yn ymddangos yn hapus ac yn llon, yn llawn bywyd a brwdfrydedd. Mae’r plentyn yn cyfleu hunan-hyder a hunan-barch.</w:t>
      </w:r>
    </w:p>
    <w:p w14:paraId="73AE66AF" w14:textId="77777777" w:rsidR="00E63CC2" w:rsidRDefault="00E63CC2" w:rsidP="00E63CC2">
      <w:pPr>
        <w:tabs>
          <w:tab w:val="left" w:pos="2034"/>
        </w:tabs>
        <w:spacing w:line="360" w:lineRule="auto"/>
        <w:rPr>
          <w:rFonts w:cs="American Typewriter"/>
          <w:lang w:val="en-US"/>
        </w:rPr>
      </w:pPr>
    </w:p>
    <w:p w14:paraId="04A64D53" w14:textId="10374EE7" w:rsidR="00E63CC2" w:rsidRDefault="00E63CC2" w:rsidP="00E63CC2">
      <w:pPr>
        <w:tabs>
          <w:tab w:val="left" w:pos="2034"/>
        </w:tabs>
        <w:spacing w:line="360" w:lineRule="auto"/>
        <w:rPr>
          <w:rFonts w:cs="American Typewriter"/>
          <w:lang w:val="en-US"/>
        </w:rPr>
      </w:pPr>
      <w:r>
        <w:rPr>
          <w:rFonts w:cs="American Typewriter"/>
          <w:lang w:val="en-US"/>
        </w:rPr>
        <w:t>Ar gyfer lefel cyfranogiad:</w:t>
      </w:r>
    </w:p>
    <w:p w14:paraId="15FC8F8E" w14:textId="77777777" w:rsidR="00E63CC2" w:rsidRPr="00E63CC2" w:rsidRDefault="00E63CC2" w:rsidP="00E63CC2">
      <w:pPr>
        <w:tabs>
          <w:tab w:val="left" w:pos="2034"/>
        </w:tabs>
        <w:spacing w:line="360" w:lineRule="auto"/>
        <w:rPr>
          <w:rFonts w:cs="American Typewriter"/>
          <w:lang w:val="en-US"/>
        </w:rPr>
      </w:pPr>
      <w:r w:rsidRPr="00E63CC2">
        <w:rPr>
          <w:rFonts w:cs="American Typewriter"/>
          <w:b/>
          <w:lang w:val="en-US"/>
        </w:rPr>
        <w:t>Hynod o isel</w:t>
      </w:r>
      <w:r w:rsidRPr="00E63CC2">
        <w:rPr>
          <w:rFonts w:cs="American Typewriter"/>
          <w:lang w:val="en-US"/>
        </w:rPr>
        <w:t xml:space="preserve"> – Nid yw’r plentyn yn dangos unrhyw egni, ac mae fel petai nhw ar goll yn syllu ar eraill o’i hamgylch.</w:t>
      </w:r>
    </w:p>
    <w:p w14:paraId="151BF9FA" w14:textId="77777777" w:rsidR="00E63CC2" w:rsidRPr="00E63CC2" w:rsidRDefault="00E63CC2" w:rsidP="00E63CC2">
      <w:pPr>
        <w:tabs>
          <w:tab w:val="left" w:pos="2034"/>
        </w:tabs>
        <w:spacing w:line="360" w:lineRule="auto"/>
        <w:rPr>
          <w:rFonts w:cs="American Typewriter"/>
          <w:lang w:val="en-US"/>
        </w:rPr>
      </w:pPr>
      <w:r w:rsidRPr="00E63CC2">
        <w:rPr>
          <w:rFonts w:cs="American Typewriter"/>
          <w:b/>
          <w:lang w:val="en-US"/>
        </w:rPr>
        <w:t xml:space="preserve">Isel </w:t>
      </w:r>
      <w:r w:rsidRPr="00E63CC2">
        <w:rPr>
          <w:rFonts w:cs="American Typewriter"/>
          <w:lang w:val="en-US"/>
        </w:rPr>
        <w:t>– Mae’r plentyn yn cymryd rhan mewn rhywfaint o’r weithgaredd, ond mae yna nifer o ymyriadau yn y sesiwn.</w:t>
      </w:r>
    </w:p>
    <w:p w14:paraId="6D51B8EB" w14:textId="77777777" w:rsidR="00E63CC2" w:rsidRPr="00E63CC2" w:rsidRDefault="00E63CC2" w:rsidP="00E63CC2">
      <w:pPr>
        <w:tabs>
          <w:tab w:val="left" w:pos="2034"/>
        </w:tabs>
        <w:spacing w:line="360" w:lineRule="auto"/>
        <w:rPr>
          <w:rFonts w:cs="American Typewriter"/>
          <w:lang w:val="en-US"/>
        </w:rPr>
      </w:pPr>
      <w:r w:rsidRPr="00E63CC2">
        <w:rPr>
          <w:rFonts w:cs="American Typewriter"/>
          <w:b/>
          <w:lang w:val="en-US"/>
        </w:rPr>
        <w:t>Cymhedrol</w:t>
      </w:r>
      <w:r w:rsidRPr="00E63CC2">
        <w:rPr>
          <w:rFonts w:cs="American Typewriter"/>
          <w:lang w:val="en-US"/>
        </w:rPr>
        <w:t xml:space="preserve"> – Mae’r plentyn yn brysur ac yn cymryd rhan, ond ar lefel sylfaenol iawn heb fawr o egni na chanolbwyntiad.</w:t>
      </w:r>
    </w:p>
    <w:p w14:paraId="73300C0D" w14:textId="77777777" w:rsidR="00E63CC2" w:rsidRPr="00E63CC2" w:rsidRDefault="00E63CC2" w:rsidP="00E63CC2">
      <w:pPr>
        <w:tabs>
          <w:tab w:val="left" w:pos="2034"/>
        </w:tabs>
        <w:spacing w:line="360" w:lineRule="auto"/>
        <w:rPr>
          <w:rFonts w:cs="American Typewriter"/>
          <w:lang w:val="en-US"/>
        </w:rPr>
      </w:pPr>
      <w:r w:rsidRPr="00E63CC2">
        <w:rPr>
          <w:rFonts w:cs="American Typewriter"/>
          <w:b/>
          <w:lang w:val="en-US"/>
        </w:rPr>
        <w:t>Uchel</w:t>
      </w:r>
      <w:r w:rsidRPr="00E63CC2">
        <w:rPr>
          <w:rFonts w:cs="American Typewriter"/>
          <w:lang w:val="en-US"/>
        </w:rPr>
        <w:t xml:space="preserve"> – Mae’r plentyn yn cymryd rhan yn y weithgaredd yn barhaus, ac nid yw’n hawdd ei wrthdynnu.</w:t>
      </w:r>
    </w:p>
    <w:p w14:paraId="2FB1193D" w14:textId="77777777" w:rsidR="00241BB9" w:rsidRDefault="00E63CC2" w:rsidP="00E63CC2">
      <w:pPr>
        <w:tabs>
          <w:tab w:val="left" w:pos="2034"/>
        </w:tabs>
        <w:spacing w:line="360" w:lineRule="auto"/>
        <w:rPr>
          <w:rFonts w:cs="American Typewriter"/>
          <w:lang w:val="en-US"/>
        </w:rPr>
      </w:pPr>
      <w:r w:rsidRPr="00E63CC2">
        <w:rPr>
          <w:rFonts w:cs="American Typewriter"/>
          <w:b/>
          <w:lang w:val="en-US"/>
        </w:rPr>
        <w:t>Eithriadol o uchel</w:t>
      </w:r>
      <w:r w:rsidRPr="00E63CC2">
        <w:rPr>
          <w:rFonts w:cs="American Typewriter"/>
          <w:lang w:val="en-US"/>
        </w:rPr>
        <w:t xml:space="preserve"> – Mae’r plentyn yn cymryd rhan yn y weithgaredd yn barhaus ac yn ddwys, ac yn dangos canolbwyntiad, creadigrwydd a brwdfrydedd drylwyr.</w:t>
      </w:r>
      <w:r>
        <w:rPr>
          <w:rFonts w:cs="American Typewriter"/>
          <w:lang w:val="en-US"/>
        </w:rPr>
        <w:t xml:space="preserve"> (Emotionally Health Schools, 2019)           </w:t>
      </w:r>
    </w:p>
    <w:p w14:paraId="2352570E" w14:textId="523F8BEA" w:rsidR="00E63CC2" w:rsidRPr="00E63CC2" w:rsidRDefault="00241BB9" w:rsidP="00E63CC2">
      <w:pPr>
        <w:tabs>
          <w:tab w:val="left" w:pos="2034"/>
        </w:tabs>
        <w:spacing w:line="360" w:lineRule="auto"/>
        <w:rPr>
          <w:rFonts w:cs="American Typewriter"/>
          <w:lang w:val="en-US"/>
        </w:rPr>
      </w:pPr>
      <w:r>
        <w:rPr>
          <w:rFonts w:cs="American Typewriter"/>
          <w:lang w:val="en-US"/>
        </w:rPr>
        <w:t xml:space="preserve">          Yn fy </w:t>
      </w:r>
      <w:r w:rsidR="000747C6">
        <w:rPr>
          <w:rFonts w:cs="American Typewriter"/>
          <w:lang w:val="en-US"/>
        </w:rPr>
        <w:t>amserlen arsylwi bersonol, rwyf wedi canolbwyntio yn bennaf ar y rhyngweithio o fewn y grwp, gan ffocysu ar 5 elfen fy hun sef sgiliau arweinyddol, cynnig syniadau, ystyried syniadau , hunan hyder a chefnogi eraill. Trwy mesur y disgyblion yn erbyn y 5 agwedd yma, byddaf yn gallu gweithio allan pa fath o gymeriad ydyn nhw, ac hefyd yn medru cymharu fy nghanfyddiadau gyda chanlyniadau’r raddfa Leuven.</w:t>
      </w:r>
      <w:r w:rsidR="00E63CC2">
        <w:rPr>
          <w:rFonts w:cs="American Typewriter"/>
          <w:lang w:val="en-US"/>
        </w:rPr>
        <w:t xml:space="preserve"> </w:t>
      </w:r>
    </w:p>
    <w:p w14:paraId="7AF12577" w14:textId="77777777" w:rsidR="00E63CC2" w:rsidRDefault="00E63CC2" w:rsidP="00E63CC2">
      <w:pPr>
        <w:tabs>
          <w:tab w:val="left" w:pos="2034"/>
        </w:tabs>
        <w:spacing w:line="360" w:lineRule="auto"/>
        <w:rPr>
          <w:rFonts w:cs="American Typewriter"/>
          <w:lang w:val="cy-GB"/>
        </w:rPr>
      </w:pPr>
    </w:p>
    <w:p w14:paraId="1FCCF2BF" w14:textId="77777777" w:rsidR="00F76B2B" w:rsidRDefault="00F76B2B" w:rsidP="00C50DED">
      <w:pPr>
        <w:tabs>
          <w:tab w:val="left" w:pos="2034"/>
        </w:tabs>
        <w:spacing w:line="360" w:lineRule="auto"/>
        <w:rPr>
          <w:rFonts w:cs="American Typewriter"/>
          <w:lang w:val="cy-GB"/>
        </w:rPr>
      </w:pPr>
    </w:p>
    <w:p w14:paraId="6F5091F6" w14:textId="00FC7BBD" w:rsidR="00F76B2B" w:rsidRDefault="00F76B2B" w:rsidP="00C50DED">
      <w:pPr>
        <w:tabs>
          <w:tab w:val="left" w:pos="2034"/>
        </w:tabs>
        <w:spacing w:line="360" w:lineRule="auto"/>
        <w:rPr>
          <w:rFonts w:cs="American Typewriter"/>
          <w:lang w:val="cy-GB"/>
        </w:rPr>
      </w:pPr>
      <w:r w:rsidRPr="00F76B2B">
        <w:rPr>
          <w:rFonts w:cs="American Typewriter"/>
          <w:b/>
          <w:sz w:val="32"/>
          <w:szCs w:val="32"/>
          <w:lang w:val="cy-GB"/>
        </w:rPr>
        <w:t>Trafodaethau a Chanlyniadau</w:t>
      </w:r>
    </w:p>
    <w:p w14:paraId="7123AE64" w14:textId="77777777" w:rsidR="00F76B2B" w:rsidRDefault="00F76B2B" w:rsidP="00C50DED">
      <w:pPr>
        <w:tabs>
          <w:tab w:val="left" w:pos="2034"/>
        </w:tabs>
        <w:spacing w:line="360" w:lineRule="auto"/>
        <w:rPr>
          <w:rFonts w:cs="American Typewriter"/>
          <w:lang w:val="cy-GB"/>
        </w:rPr>
      </w:pPr>
    </w:p>
    <w:p w14:paraId="70601167" w14:textId="21F11665" w:rsidR="0072508A" w:rsidRDefault="00F76B2B" w:rsidP="00C50DED">
      <w:pPr>
        <w:tabs>
          <w:tab w:val="left" w:pos="2034"/>
        </w:tabs>
        <w:spacing w:line="360" w:lineRule="auto"/>
        <w:rPr>
          <w:rFonts w:cs="American Typewriter"/>
          <w:lang w:val="cy-GB"/>
        </w:rPr>
      </w:pPr>
      <w:r>
        <w:rPr>
          <w:rFonts w:cs="American Typewriter"/>
          <w:lang w:val="cy-GB"/>
        </w:rPr>
        <w:t>Mae’n glir i weld o’</w:t>
      </w:r>
      <w:r w:rsidR="00F97777">
        <w:rPr>
          <w:rFonts w:cs="American Typewriter"/>
          <w:lang w:val="cy-GB"/>
        </w:rPr>
        <w:t xml:space="preserve">r fideo a ddewisais fod y plant yn mwynhau eu hunain, ac yn ymgymryd yn llwyr i’r dasg. Sefyllfa môr-leidr yw hi, lle maent yn hel trysor ar yr ynys drysor. Fe tybiais drwy wrando ar y fath o eirfa yr oedden nhw’n defnyddio tra’n cymdeithasu mai disgyblion hyn y Cyfnod Sylfaen oedd y dosbarth yma, ac felly dyna pam rwyf wedi rhoi blwyddyn 2 yn fy amserlen arsylwi personol (Gweler Atodiad 1). </w:t>
      </w:r>
      <w:r>
        <w:rPr>
          <w:rFonts w:cs="American Typewriter"/>
          <w:lang w:val="cy-GB"/>
        </w:rPr>
        <w:t xml:space="preserve">Mae hyn yn cyd-fynd gyda chred </w:t>
      </w:r>
      <w:r w:rsidR="00794B57">
        <w:rPr>
          <w:rFonts w:cs="American Typewriter"/>
          <w:lang w:val="cy-GB"/>
        </w:rPr>
        <w:t>Wood ac Attfield (2005</w:t>
      </w:r>
      <w:r w:rsidR="00F97777">
        <w:rPr>
          <w:rFonts w:cs="American Typewriter"/>
          <w:lang w:val="cy-GB"/>
        </w:rPr>
        <w:t xml:space="preserve">) </w:t>
      </w:r>
      <w:r>
        <w:rPr>
          <w:rFonts w:cs="American Typewriter"/>
          <w:lang w:val="cy-GB"/>
        </w:rPr>
        <w:t xml:space="preserve">bod yna berthynas rhwng iaith a </w:t>
      </w:r>
      <w:r w:rsidR="00F97777">
        <w:rPr>
          <w:rFonts w:cs="American Typewriter"/>
          <w:lang w:val="cy-GB"/>
        </w:rPr>
        <w:t>chwarae.</w:t>
      </w:r>
      <w:r>
        <w:rPr>
          <w:rFonts w:cs="American Typewriter"/>
          <w:lang w:val="cy-GB"/>
        </w:rPr>
        <w:t xml:space="preserve"> </w:t>
      </w:r>
      <w:r w:rsidR="00F97777">
        <w:rPr>
          <w:rFonts w:cs="American Typewriter"/>
          <w:lang w:val="cy-GB"/>
        </w:rPr>
        <w:t xml:space="preserve">Pwynt arall maen nhw’n codi yw y dylai’r plentyn ddewis y math o chwarae hoffen nhw ei wneud. Os mae oedolyn yn dosbarthu’r disgyblion i faes chwarae penodol, neu os mai’r athro sy’n dewis y weithgaredd, fe fydd y plant yn ei weld fel gwaith ac nid chwarae. </w:t>
      </w:r>
      <w:r w:rsidR="003A2295">
        <w:rPr>
          <w:rFonts w:cs="American Typewriter"/>
          <w:lang w:val="cy-GB"/>
        </w:rPr>
        <w:t>Maent yn credu’n gryf y byddai plant yn dysgu mwy os oedd y dewis o weithgaredd yn eu dwylo nhw, gan fod y plant yn canolbwyntio mwy ac yn gweithio’n fwy caled pan fo diddordeb gyda nhw yn y pwnc neu’r wei</w:t>
      </w:r>
      <w:r w:rsidR="00794B57">
        <w:rPr>
          <w:rFonts w:cs="American Typewriter"/>
          <w:lang w:val="cy-GB"/>
        </w:rPr>
        <w:t>thgaredd (Wood ac Attfield, 2005</w:t>
      </w:r>
      <w:r w:rsidR="003A2295">
        <w:rPr>
          <w:rFonts w:cs="American Typewriter"/>
          <w:lang w:val="cy-GB"/>
        </w:rPr>
        <w:t xml:space="preserve">, tud. 4).  </w:t>
      </w:r>
    </w:p>
    <w:p w14:paraId="049CAB04" w14:textId="504511D7" w:rsidR="00745FF1" w:rsidRDefault="0004443C" w:rsidP="00745FF1">
      <w:pPr>
        <w:tabs>
          <w:tab w:val="left" w:pos="2034"/>
        </w:tabs>
        <w:spacing w:line="360" w:lineRule="auto"/>
        <w:rPr>
          <w:rFonts w:cs="American Typewriter"/>
          <w:lang w:val="cy-GB"/>
        </w:rPr>
      </w:pPr>
      <w:r>
        <w:rPr>
          <w:rFonts w:cs="American Typewriter"/>
          <w:lang w:val="cy-GB"/>
        </w:rPr>
        <w:t xml:space="preserve"> </w:t>
      </w:r>
      <w:r w:rsidR="00D85F4E">
        <w:rPr>
          <w:rFonts w:cs="American Typewriter"/>
          <w:lang w:val="cy-GB"/>
        </w:rPr>
        <w:t xml:space="preserve">          </w:t>
      </w:r>
      <w:r w:rsidR="00A72AD4">
        <w:rPr>
          <w:rFonts w:cs="American Typewriter"/>
          <w:lang w:val="cy-GB"/>
        </w:rPr>
        <w:t>Tra fy mod i’n trafod yr hyn a welais yn y fideo, n</w:t>
      </w:r>
      <w:r w:rsidR="00400A25">
        <w:rPr>
          <w:rFonts w:cs="American Typewriter"/>
          <w:lang w:val="cy-GB"/>
        </w:rPr>
        <w:t>id wyf am enwi unrhyw disgybl oedd yn y fideo, am y rhesymau amlwg o gyfrinachedd a phroffesiynoldeb. Wrth ddarllen canllawiau BERA, mae yna bwyslais enfawr ar barch tuag at eraill, a dylid trî</w:t>
      </w:r>
      <w:r w:rsidR="00400A25" w:rsidRPr="00400A25">
        <w:rPr>
          <w:rFonts w:cs="American Typewriter"/>
          <w:lang w:val="cy-GB"/>
        </w:rPr>
        <w:t xml:space="preserve">n </w:t>
      </w:r>
      <w:r w:rsidR="00400A25">
        <w:rPr>
          <w:rFonts w:cs="American Typewriter"/>
          <w:lang w:val="cy-GB"/>
        </w:rPr>
        <w:t>pawb yn deg, yn sensitif, a g</w:t>
      </w:r>
      <w:r w:rsidR="00400A25" w:rsidRPr="00400A25">
        <w:rPr>
          <w:rFonts w:cs="American Typewriter"/>
          <w:lang w:val="cy-GB"/>
        </w:rPr>
        <w:t>ydag urddas a rhyddid rhag rhagfarn</w:t>
      </w:r>
      <w:r w:rsidR="00400A25">
        <w:rPr>
          <w:rFonts w:cs="American Typewriter"/>
          <w:lang w:val="cy-GB"/>
        </w:rPr>
        <w:t xml:space="preserve"> (BERA, 2019). </w:t>
      </w:r>
      <w:r w:rsidR="00745FF1">
        <w:rPr>
          <w:rFonts w:cs="American Typewriter"/>
          <w:lang w:val="cy-GB"/>
        </w:rPr>
        <w:t xml:space="preserve">Ar ben hyn, drwy fod yn aelod o’r CGA, mae yna canllawiau i ddilyn yma hefyd, gyda phwyslais mawr ar ein dyletswydd o ofalu am </w:t>
      </w:r>
      <w:r w:rsidR="00745FF1" w:rsidRPr="00745FF1">
        <w:rPr>
          <w:rFonts w:cs="American Typewriter"/>
          <w:lang w:val="cy-GB"/>
        </w:rPr>
        <w:t>ddiogelwch</w:t>
      </w:r>
      <w:r w:rsidR="00745FF1">
        <w:rPr>
          <w:rFonts w:cs="American Typewriter"/>
          <w:lang w:val="cy-GB"/>
        </w:rPr>
        <w:t xml:space="preserve"> ein dysgwyr</w:t>
      </w:r>
      <w:r w:rsidR="00745FF1" w:rsidRPr="00745FF1">
        <w:rPr>
          <w:rFonts w:cs="American Typewriter"/>
          <w:lang w:val="cy-GB"/>
        </w:rPr>
        <w:t>,</w:t>
      </w:r>
      <w:r w:rsidR="00745FF1">
        <w:rPr>
          <w:rFonts w:cs="American Typewriter"/>
          <w:lang w:val="cy-GB"/>
        </w:rPr>
        <w:t xml:space="preserve"> ynghyd a’u</w:t>
      </w:r>
      <w:r w:rsidR="00745FF1" w:rsidRPr="00745FF1">
        <w:rPr>
          <w:rFonts w:cs="American Typewriter"/>
          <w:lang w:val="cy-GB"/>
        </w:rPr>
        <w:t xml:space="preserve"> lles corfforol, cymdeith</w:t>
      </w:r>
      <w:r w:rsidR="00745FF1">
        <w:rPr>
          <w:rFonts w:cs="American Typewriter"/>
          <w:lang w:val="cy-GB"/>
        </w:rPr>
        <w:t>asol, moesol ac addysgol (CGA, 2015).</w:t>
      </w:r>
    </w:p>
    <w:p w14:paraId="04CA47B7" w14:textId="29C49728" w:rsidR="00D85F4E" w:rsidRDefault="00D85F4E" w:rsidP="00745FF1">
      <w:pPr>
        <w:tabs>
          <w:tab w:val="left" w:pos="2034"/>
        </w:tabs>
        <w:spacing w:line="360" w:lineRule="auto"/>
        <w:rPr>
          <w:rFonts w:cs="American Typewriter"/>
          <w:lang w:val="cy-GB"/>
        </w:rPr>
      </w:pPr>
      <w:r>
        <w:rPr>
          <w:rFonts w:cs="American Typewriter"/>
          <w:lang w:val="cy-GB"/>
        </w:rPr>
        <w:t xml:space="preserve">          </w:t>
      </w:r>
      <w:r w:rsidR="00FD0C6E">
        <w:rPr>
          <w:rFonts w:cs="American Typewriter"/>
          <w:lang w:val="cy-GB"/>
        </w:rPr>
        <w:t xml:space="preserve">Penderfynais ffocysu ar 3 disgybl wahanol, gan nad yw ffocysu ar un yn unig yn rhoi digon o ddarlun i ni ar effeithiolrwydd y weithgaredd. </w:t>
      </w:r>
      <w:r>
        <w:rPr>
          <w:rFonts w:cs="American Typewriter"/>
          <w:lang w:val="cy-GB"/>
        </w:rPr>
        <w:t>Yn y fid</w:t>
      </w:r>
      <w:r w:rsidR="00FD0C6E">
        <w:rPr>
          <w:rFonts w:cs="American Typewriter"/>
          <w:lang w:val="cy-GB"/>
        </w:rPr>
        <w:t>eo, mae’n dod i’r golwg fod D</w:t>
      </w:r>
      <w:r>
        <w:rPr>
          <w:rFonts w:cs="American Typewriter"/>
          <w:lang w:val="cy-GB"/>
        </w:rPr>
        <w:t xml:space="preserve">isgybl </w:t>
      </w:r>
      <w:r w:rsidR="00FD0C6E">
        <w:rPr>
          <w:rFonts w:cs="American Typewriter"/>
          <w:lang w:val="cy-GB"/>
        </w:rPr>
        <w:t xml:space="preserve">1 (Gweler Atodiad 1) </w:t>
      </w:r>
      <w:r>
        <w:rPr>
          <w:rFonts w:cs="American Typewriter"/>
          <w:lang w:val="cy-GB"/>
        </w:rPr>
        <w:t>yn cymryd y rôl arweinyddol yn eithaf sydyn. Mae’r unigolyn yma yn cynnig syniadau o’r cychwyn, ac yn cefnogi’r tîm tra’n codi gwrthrychau trwm. Ar sail y raddfa Leuven, roedd lefel cyfranogiad y disgybl yma yn eithriadol o uchel</w:t>
      </w:r>
      <w:r w:rsidR="00FD0C6E">
        <w:rPr>
          <w:rFonts w:cs="American Typewriter"/>
          <w:lang w:val="cy-GB"/>
        </w:rPr>
        <w:t xml:space="preserve"> wrth iddi ddangos creadigrwydd a brwdfrydedd drylwyr. Roedd ei llesiant hi hefyd yn eithriadol o uchel, wrth iddi gyfleu hunan-hyder a hunan-barch. Trwy’r weithgaredd gyfan, llwydda’r unigolyn i gynnig syniadau eu hun tra hefyd yn ystyried syniadau eraill o’i hamgylch. Roedd Disgybl 2 yn gymhedrol o ran lefel cyfranogiad a llesiant, gan mai ar lefel sylfaenol iawn yr oedd e’n cyfrannu, heb fawr o egni na mynegiant gwyneb a iaith corfforol. Er iddo dal i ymddangos ei fod wedi mwynhau, nid oedd unrhyw arwyddion clir o hapusrwydd neu gysur</w:t>
      </w:r>
      <w:r w:rsidR="00B81BA0">
        <w:rPr>
          <w:rFonts w:cs="American Typewriter"/>
          <w:lang w:val="cy-GB"/>
        </w:rPr>
        <w:t xml:space="preserve">, ac ond cefnogi eraill wnaeth y disgybl yma yn y weithgaredd. </w:t>
      </w:r>
      <w:r w:rsidR="002F6ACB">
        <w:rPr>
          <w:rFonts w:cs="American Typewriter"/>
          <w:lang w:val="cy-GB"/>
        </w:rPr>
        <w:t xml:space="preserve">Dangosa Disgybl 3 lefel uchel o ran cyfranogiad a lles, wrth iddo ymgymryd yn barhaus a dangos arwyddion clir o foddhad. Roedd ef hefyd yn cefnogi eraill ac yn cynnig syniadau, ond efallai nid oedd yn chwarae rôl mor arweinyddol a Disgybl 1. </w:t>
      </w:r>
    </w:p>
    <w:p w14:paraId="63AFC86E" w14:textId="62028A19" w:rsidR="00C674FF" w:rsidRDefault="00CE723F" w:rsidP="00625FA8">
      <w:pPr>
        <w:tabs>
          <w:tab w:val="left" w:pos="2034"/>
        </w:tabs>
        <w:spacing w:line="360" w:lineRule="auto"/>
        <w:rPr>
          <w:rFonts w:cs="American Typewriter"/>
        </w:rPr>
      </w:pPr>
      <w:r>
        <w:rPr>
          <w:rFonts w:cs="American Typewriter"/>
          <w:lang w:val="cy-GB"/>
        </w:rPr>
        <w:t xml:space="preserve">          Un peth wnaeth sefyll allan i mi wrth ddefnyddio’r raddfa Leuven tra’n arsylwi oedd bod y ddau agwedd, sef llesiant a chyfranogiad, yn mynd law yn llaw. Mae hyn yn dyst wrth edrych ar lefelau’r disgyblion, mae eu lefelau llesiant yn cyfateb</w:t>
      </w:r>
      <w:r w:rsidR="00625FA8">
        <w:rPr>
          <w:rFonts w:cs="American Typewriter"/>
          <w:lang w:val="cy-GB"/>
        </w:rPr>
        <w:t xml:space="preserve"> a’u lefelau cyfranogiad. Roedd </w:t>
      </w:r>
      <w:r>
        <w:rPr>
          <w:rFonts w:cs="American Typewriter"/>
          <w:lang w:val="cy-GB"/>
        </w:rPr>
        <w:t>Laevers</w:t>
      </w:r>
      <w:r w:rsidR="00625FA8">
        <w:rPr>
          <w:rFonts w:cs="American Typewriter"/>
          <w:lang w:val="cy-GB"/>
        </w:rPr>
        <w:t xml:space="preserve"> (1998) yn honni bod “</w:t>
      </w:r>
      <w:r w:rsidR="00625FA8" w:rsidRPr="00625FA8">
        <w:rPr>
          <w:rFonts w:cs="American Typewriter"/>
        </w:rPr>
        <w:t>children's well-being is an important factor for their deep level learning because it is so closely connected to their involvement in a situation</w:t>
      </w:r>
      <w:r w:rsidR="00625FA8">
        <w:rPr>
          <w:rFonts w:cs="American Typewriter"/>
        </w:rPr>
        <w:t>” (Laevers, 1998, tud.14)</w:t>
      </w:r>
      <w:r w:rsidR="00C674FF">
        <w:rPr>
          <w:rFonts w:cs="American Typewriter"/>
        </w:rPr>
        <w:t>.</w:t>
      </w:r>
    </w:p>
    <w:p w14:paraId="0EAEC685" w14:textId="5FDAABFD" w:rsidR="00C674FF" w:rsidRDefault="00C674FF" w:rsidP="00625FA8">
      <w:pPr>
        <w:tabs>
          <w:tab w:val="left" w:pos="2034"/>
        </w:tabs>
        <w:spacing w:line="360" w:lineRule="auto"/>
        <w:rPr>
          <w:rFonts w:cs="American Typewriter"/>
        </w:rPr>
      </w:pPr>
      <w:r>
        <w:rPr>
          <w:rFonts w:cs="American Typewriter"/>
        </w:rPr>
        <w:t xml:space="preserve">          Mae’r </w:t>
      </w:r>
      <w:r w:rsidR="00F14135">
        <w:rPr>
          <w:rFonts w:cs="American Typewriter"/>
        </w:rPr>
        <w:t xml:space="preserve">sefyllfa yn y fideo yn un sy’n diddori’r disgyblion i gyd, ac yn fwy aml na pheidio pan mae diddordeb mae yna ymroddiad. </w:t>
      </w:r>
    </w:p>
    <w:p w14:paraId="37BA79C0" w14:textId="77777777" w:rsidR="00773A6B" w:rsidRDefault="00773A6B" w:rsidP="00625FA8">
      <w:pPr>
        <w:tabs>
          <w:tab w:val="left" w:pos="2034"/>
        </w:tabs>
        <w:spacing w:line="360" w:lineRule="auto"/>
        <w:rPr>
          <w:rFonts w:cs="American Typewriter"/>
        </w:rPr>
      </w:pPr>
    </w:p>
    <w:p w14:paraId="5AB8693B" w14:textId="77777777" w:rsidR="00773A6B" w:rsidRDefault="00773A6B" w:rsidP="00625FA8">
      <w:pPr>
        <w:tabs>
          <w:tab w:val="left" w:pos="2034"/>
        </w:tabs>
        <w:spacing w:line="360" w:lineRule="auto"/>
        <w:rPr>
          <w:rFonts w:cs="American Typewriter"/>
        </w:rPr>
      </w:pPr>
    </w:p>
    <w:p w14:paraId="5797D92F" w14:textId="77777777" w:rsidR="00773A6B" w:rsidRDefault="00773A6B" w:rsidP="00625FA8">
      <w:pPr>
        <w:tabs>
          <w:tab w:val="left" w:pos="2034"/>
        </w:tabs>
        <w:spacing w:line="360" w:lineRule="auto"/>
        <w:rPr>
          <w:rFonts w:cs="American Typewriter"/>
        </w:rPr>
      </w:pPr>
      <w:r>
        <w:rPr>
          <w:rFonts w:cs="American Typewriter"/>
          <w:b/>
          <w:sz w:val="32"/>
          <w:szCs w:val="32"/>
        </w:rPr>
        <w:t>Casgliad</w:t>
      </w:r>
    </w:p>
    <w:p w14:paraId="32282436" w14:textId="77777777" w:rsidR="00773A6B" w:rsidRDefault="00773A6B" w:rsidP="00625FA8">
      <w:pPr>
        <w:tabs>
          <w:tab w:val="left" w:pos="2034"/>
        </w:tabs>
        <w:spacing w:line="360" w:lineRule="auto"/>
        <w:rPr>
          <w:rFonts w:cs="American Typewriter"/>
        </w:rPr>
      </w:pPr>
    </w:p>
    <w:p w14:paraId="72417FC9" w14:textId="77777777" w:rsidR="00220384" w:rsidRDefault="00773A6B" w:rsidP="00625FA8">
      <w:pPr>
        <w:tabs>
          <w:tab w:val="left" w:pos="2034"/>
        </w:tabs>
        <w:spacing w:line="360" w:lineRule="auto"/>
        <w:rPr>
          <w:rFonts w:cs="American Typewriter"/>
        </w:rPr>
      </w:pPr>
      <w:r>
        <w:rPr>
          <w:rFonts w:cs="American Typewriter"/>
        </w:rPr>
        <w:t xml:space="preserve">Wrth edrych yn ôl ar y cwestiwn ymchwil, </w:t>
      </w:r>
      <w:r w:rsidR="00C674FF">
        <w:rPr>
          <w:rFonts w:cs="American Typewriter"/>
        </w:rPr>
        <w:t>ac ystyried yr hyn rwyf wedi ei ddarganfod, mae’n glir fod yr amgylchedd dysgu yn darparu cyfleoedd ar gyfer ymglymiad a dysgu disgyblion.</w:t>
      </w:r>
      <w:r w:rsidR="00AA24B3">
        <w:rPr>
          <w:rFonts w:cs="American Typewriter"/>
        </w:rPr>
        <w:t xml:space="preserve"> Gallwn edrych ar yr amgylchedd dysgu fel arf ar gyfer dysgu llwyddiannus. Mae’r teimlad o berthyn i gymuned yn llawer fwy deniadol na bod mewn dosbarth arferol. </w:t>
      </w:r>
      <w:r w:rsidR="004C2379">
        <w:rPr>
          <w:rFonts w:cs="American Typewriter"/>
        </w:rPr>
        <w:t>Un peth sydd yn rhaid pwysleisio yw’r pwysigrwydd o gyfleoedd i’r disgyblion, ac yn bellach byth yr amrywiaeth o gyfleoedd er mwyn sicrhau darpariaeth ar gyfer pob math o ddysgwr.</w:t>
      </w:r>
    </w:p>
    <w:p w14:paraId="7CA87A36" w14:textId="55D04511" w:rsidR="00220384" w:rsidRDefault="00220384" w:rsidP="00625FA8">
      <w:pPr>
        <w:tabs>
          <w:tab w:val="left" w:pos="2034"/>
        </w:tabs>
        <w:spacing w:line="360" w:lineRule="auto"/>
        <w:rPr>
          <w:rFonts w:cs="American Typewriter"/>
        </w:rPr>
      </w:pPr>
      <w:r>
        <w:rPr>
          <w:rFonts w:cs="American Typewriter"/>
        </w:rPr>
        <w:t>Ar gyfer cwestiwn ymchwil personol, dewisais y canlynol:</w:t>
      </w:r>
    </w:p>
    <w:p w14:paraId="66655690" w14:textId="69249E43" w:rsidR="00220384" w:rsidRDefault="00220384" w:rsidP="00220384">
      <w:pPr>
        <w:tabs>
          <w:tab w:val="left" w:pos="2034"/>
        </w:tabs>
        <w:spacing w:line="360" w:lineRule="auto"/>
        <w:ind w:left="720"/>
        <w:rPr>
          <w:rFonts w:cs="American Typewriter"/>
        </w:rPr>
      </w:pPr>
      <w:r>
        <w:rPr>
          <w:rFonts w:cs="American Typewriter"/>
        </w:rPr>
        <w:t>‘I ba raddau mae’r gymuned leol yn darparu cyfleoedd ar gyfer cyfranogiad a dysgu disgyblion?’</w:t>
      </w:r>
    </w:p>
    <w:p w14:paraId="05C00BA6" w14:textId="77777777" w:rsidR="002E074A" w:rsidRDefault="00220384" w:rsidP="00C50DED">
      <w:pPr>
        <w:tabs>
          <w:tab w:val="left" w:pos="2034"/>
        </w:tabs>
        <w:spacing w:line="360" w:lineRule="auto"/>
        <w:rPr>
          <w:rFonts w:cs="American Typewriter"/>
        </w:rPr>
      </w:pPr>
      <w:r>
        <w:rPr>
          <w:rFonts w:cs="American Typewriter"/>
        </w:rPr>
        <w:t xml:space="preserve">Teimlaf mai’r gymuned yw un o’r adnoddau mwyaf gwerthfawr sydd </w:t>
      </w:r>
      <w:r w:rsidR="00BE77F9">
        <w:rPr>
          <w:rFonts w:cs="American Typewriter"/>
        </w:rPr>
        <w:t xml:space="preserve">ar gael </w:t>
      </w:r>
      <w:r>
        <w:rPr>
          <w:rFonts w:cs="American Typewriter"/>
        </w:rPr>
        <w:t>i ysgol, ond hefyd yr un sydd ddim yn cael digon o ddefnydd. Mae’n holl bwysig bod y disgyblion yn deall eu gwreiddiau ac yn gwerthfawrogi’r hyn sydd o’u hamgylch. Dwi hefyd yn tybio y byddai nifer o ddisgyblion yn awyddus i ddysgu am eu hardal, ac efallai rhannu ambell ffaith neu ddarn o wybodaeth maen nhw eisioes yn ei wybod. Cyfle euraidd yw hwn felly i hybu cyfranogiad heb gorfod teithio’n bell, a dysgu am yr hyn oedd cynt.</w:t>
      </w:r>
    </w:p>
    <w:p w14:paraId="0F53ED4F" w14:textId="338B9AA6" w:rsidR="0072508A" w:rsidRPr="002E074A" w:rsidRDefault="00171311" w:rsidP="00C50DED">
      <w:pPr>
        <w:tabs>
          <w:tab w:val="left" w:pos="2034"/>
        </w:tabs>
        <w:spacing w:line="360" w:lineRule="auto"/>
        <w:rPr>
          <w:rFonts w:cs="American Typewriter"/>
        </w:rPr>
      </w:pPr>
      <w:r>
        <w:rPr>
          <w:rFonts w:cs="American Typewriter"/>
          <w:b/>
          <w:sz w:val="32"/>
          <w:szCs w:val="32"/>
          <w:lang w:val="en-US"/>
        </w:rPr>
        <w:t>Rhestr Gyfeirio</w:t>
      </w:r>
    </w:p>
    <w:p w14:paraId="6C740332" w14:textId="77777777" w:rsidR="0072508A" w:rsidRDefault="0072508A" w:rsidP="00C50DED">
      <w:pPr>
        <w:tabs>
          <w:tab w:val="left" w:pos="2034"/>
        </w:tabs>
        <w:spacing w:line="360" w:lineRule="auto"/>
        <w:rPr>
          <w:rFonts w:cs="American Typewriter"/>
          <w:b/>
          <w:sz w:val="32"/>
          <w:szCs w:val="32"/>
          <w:lang w:val="en-US"/>
        </w:rPr>
      </w:pPr>
    </w:p>
    <w:p w14:paraId="39AB77EC" w14:textId="1D3DCF7A" w:rsidR="0072508A" w:rsidRDefault="0072508A" w:rsidP="00412190">
      <w:pPr>
        <w:tabs>
          <w:tab w:val="left" w:pos="2034"/>
        </w:tabs>
        <w:spacing w:line="360" w:lineRule="auto"/>
        <w:rPr>
          <w:rFonts w:cs="Times New Roman"/>
        </w:rPr>
      </w:pPr>
      <w:r>
        <w:rPr>
          <w:rFonts w:cs="Times New Roman"/>
        </w:rPr>
        <w:t xml:space="preserve">Arizona State University (2017) </w:t>
      </w:r>
      <w:r w:rsidRPr="006312D0">
        <w:rPr>
          <w:rFonts w:cs="Times New Roman"/>
          <w:i/>
        </w:rPr>
        <w:t>Early childhood brain development has lifelong impact</w:t>
      </w:r>
      <w:r>
        <w:rPr>
          <w:rFonts w:cs="Times New Roman"/>
        </w:rPr>
        <w:t xml:space="preserve">. Ar gael yn: </w:t>
      </w:r>
      <w:hyperlink r:id="rId10" w:history="1">
        <w:r w:rsidRPr="00847DB4">
          <w:rPr>
            <w:rStyle w:val="Hyperlink"/>
            <w:rFonts w:cs="Times New Roman"/>
          </w:rPr>
          <w:t>https://azpbs.org/2017/11/early-childhood-brain-development-lifelong-impact</w:t>
        </w:r>
      </w:hyperlink>
      <w:r>
        <w:rPr>
          <w:rFonts w:cs="Times New Roman"/>
        </w:rPr>
        <w:t xml:space="preserve"> (Darllenwyd: 1</w:t>
      </w:r>
      <w:r w:rsidR="000550DC">
        <w:rPr>
          <w:rFonts w:cs="Times New Roman"/>
        </w:rPr>
        <w:t xml:space="preserve"> Mai</w:t>
      </w:r>
      <w:r>
        <w:rPr>
          <w:rFonts w:cs="Times New Roman"/>
        </w:rPr>
        <w:t xml:space="preserve"> 2020). </w:t>
      </w:r>
    </w:p>
    <w:p w14:paraId="547F4F59" w14:textId="77777777" w:rsidR="00400A25" w:rsidRDefault="00400A25" w:rsidP="00412190">
      <w:pPr>
        <w:tabs>
          <w:tab w:val="left" w:pos="2034"/>
        </w:tabs>
        <w:spacing w:line="360" w:lineRule="auto"/>
        <w:rPr>
          <w:rFonts w:cs="Times New Roman"/>
        </w:rPr>
      </w:pPr>
    </w:p>
    <w:p w14:paraId="4191C480" w14:textId="29696E4A" w:rsidR="00400A25" w:rsidRPr="00400A25" w:rsidRDefault="00400A25" w:rsidP="00400A25">
      <w:pPr>
        <w:tabs>
          <w:tab w:val="left" w:pos="2034"/>
        </w:tabs>
        <w:spacing w:line="360" w:lineRule="auto"/>
        <w:rPr>
          <w:rFonts w:cs="Times New Roman"/>
        </w:rPr>
      </w:pPr>
      <w:r>
        <w:rPr>
          <w:rFonts w:cs="Times New Roman"/>
        </w:rPr>
        <w:t xml:space="preserve">BERA (2019) </w:t>
      </w:r>
      <w:r w:rsidRPr="00400A25">
        <w:rPr>
          <w:rFonts w:cs="Times New Roman"/>
          <w:i/>
        </w:rPr>
        <w:t>Ethical Guidelines for Educational Research</w:t>
      </w:r>
      <w:r>
        <w:rPr>
          <w:rFonts w:cs="Times New Roman"/>
        </w:rPr>
        <w:t xml:space="preserve">. Ar gael yn: </w:t>
      </w:r>
      <w:hyperlink r:id="rId11" w:anchor="participants" w:history="1">
        <w:r w:rsidRPr="00400A25">
          <w:rPr>
            <w:rStyle w:val="Hyperlink"/>
            <w:rFonts w:cs="Times New Roman"/>
          </w:rPr>
          <w:t>https://www.bera.ac.uk/publication/ethical-guidelines-for-educational-research-2018-online#participants</w:t>
        </w:r>
      </w:hyperlink>
      <w:r w:rsidR="0095549A">
        <w:rPr>
          <w:rFonts w:cs="Times New Roman"/>
        </w:rPr>
        <w:t xml:space="preserve"> (Darllenwyd: 30</w:t>
      </w:r>
      <w:r>
        <w:rPr>
          <w:rFonts w:cs="Times New Roman"/>
        </w:rPr>
        <w:t xml:space="preserve"> Ebrill 2020).</w:t>
      </w:r>
    </w:p>
    <w:p w14:paraId="07C66FEB" w14:textId="33EAE057" w:rsidR="00400A25" w:rsidRPr="00400A25" w:rsidRDefault="00400A25" w:rsidP="00400A25">
      <w:pPr>
        <w:tabs>
          <w:tab w:val="left" w:pos="2034"/>
        </w:tabs>
        <w:spacing w:line="360" w:lineRule="auto"/>
        <w:rPr>
          <w:rFonts w:cs="Times New Roman"/>
        </w:rPr>
      </w:pPr>
    </w:p>
    <w:p w14:paraId="507DB236" w14:textId="18E08493" w:rsidR="00684081" w:rsidRDefault="00684081" w:rsidP="00412190">
      <w:pPr>
        <w:tabs>
          <w:tab w:val="left" w:pos="2034"/>
        </w:tabs>
        <w:spacing w:line="360" w:lineRule="auto"/>
        <w:rPr>
          <w:rFonts w:cs="Times New Roman"/>
        </w:rPr>
      </w:pPr>
      <w:r>
        <w:rPr>
          <w:rFonts w:cs="Times New Roman"/>
        </w:rPr>
        <w:t xml:space="preserve">Bright Hub Education (2020) </w:t>
      </w:r>
      <w:r w:rsidRPr="00BB1661">
        <w:rPr>
          <w:rFonts w:cs="Times New Roman"/>
          <w:i/>
        </w:rPr>
        <w:t>The Three Different Types of Learning Styles</w:t>
      </w:r>
      <w:r>
        <w:rPr>
          <w:rFonts w:cs="Times New Roman"/>
        </w:rPr>
        <w:t xml:space="preserve">. Ar gael yn: </w:t>
      </w:r>
      <w:hyperlink r:id="rId12" w:history="1">
        <w:r w:rsidRPr="00847DB4">
          <w:rPr>
            <w:rStyle w:val="Hyperlink"/>
            <w:rFonts w:cs="Times New Roman"/>
          </w:rPr>
          <w:t>https://www.brighthubeducation.com/teaching-methods-tips/128391-different-types-of-learning-styles</w:t>
        </w:r>
      </w:hyperlink>
      <w:r>
        <w:rPr>
          <w:rFonts w:cs="Times New Roman"/>
        </w:rPr>
        <w:t xml:space="preserve"> (Darllenwyd: 9 Ma</w:t>
      </w:r>
      <w:r w:rsidR="000550DC">
        <w:rPr>
          <w:rFonts w:cs="Times New Roman"/>
        </w:rPr>
        <w:t>i</w:t>
      </w:r>
      <w:r>
        <w:rPr>
          <w:rFonts w:cs="Times New Roman"/>
        </w:rPr>
        <w:t xml:space="preserve"> 2020).</w:t>
      </w:r>
    </w:p>
    <w:p w14:paraId="16B152FA" w14:textId="77777777" w:rsidR="00C840BF" w:rsidRDefault="00C840BF" w:rsidP="00412190">
      <w:pPr>
        <w:tabs>
          <w:tab w:val="left" w:pos="2034"/>
        </w:tabs>
        <w:spacing w:line="360" w:lineRule="auto"/>
        <w:rPr>
          <w:rFonts w:cs="Times New Roman"/>
        </w:rPr>
      </w:pPr>
    </w:p>
    <w:p w14:paraId="33A1E227" w14:textId="2BB18BF9" w:rsidR="00C840BF" w:rsidRPr="00C840BF" w:rsidRDefault="00C840BF" w:rsidP="00DC3F5A">
      <w:pPr>
        <w:tabs>
          <w:tab w:val="left" w:pos="2034"/>
        </w:tabs>
        <w:spacing w:line="360" w:lineRule="auto"/>
        <w:rPr>
          <w:rFonts w:cs="Times New Roman"/>
          <w:bCs/>
        </w:rPr>
      </w:pPr>
      <w:r>
        <w:rPr>
          <w:rFonts w:cs="Times New Roman"/>
        </w:rPr>
        <w:t xml:space="preserve">CGA (2015) </w:t>
      </w:r>
      <w:r w:rsidRPr="00C840BF">
        <w:rPr>
          <w:rFonts w:cs="Times New Roman"/>
          <w:bCs/>
          <w:i/>
        </w:rPr>
        <w:t>Cod Ymddygiad ac Ymarfer Proffesiynol CGA</w:t>
      </w:r>
      <w:r>
        <w:rPr>
          <w:rFonts w:cs="Times New Roman"/>
          <w:bCs/>
        </w:rPr>
        <w:t xml:space="preserve">. Ar gael yn: </w:t>
      </w:r>
      <w:hyperlink r:id="rId13" w:history="1">
        <w:r w:rsidR="00DC3F5A" w:rsidRPr="00DC3F5A">
          <w:rPr>
            <w:rStyle w:val="Hyperlink"/>
            <w:rFonts w:cs="Times New Roman"/>
            <w:bCs/>
          </w:rPr>
          <w:t>https://www.ewc.wales/site/index.php/cy/priodoldeb-i-ymarfer/cod-ymddygiad-ac-ymarfer-proffesiynol-cga.html</w:t>
        </w:r>
      </w:hyperlink>
      <w:r w:rsidR="00DC3F5A">
        <w:rPr>
          <w:rFonts w:cs="Times New Roman"/>
          <w:bCs/>
        </w:rPr>
        <w:t xml:space="preserve"> </w:t>
      </w:r>
      <w:r>
        <w:rPr>
          <w:rFonts w:cs="Times New Roman"/>
          <w:bCs/>
        </w:rPr>
        <w:t>(Darllenwyd: 28 Ebrill 2020).</w:t>
      </w:r>
    </w:p>
    <w:p w14:paraId="1CB9179A" w14:textId="0D1F2F0E" w:rsidR="00C840BF" w:rsidRPr="00C840BF" w:rsidRDefault="00C840BF" w:rsidP="00C840BF">
      <w:pPr>
        <w:tabs>
          <w:tab w:val="left" w:pos="2034"/>
        </w:tabs>
        <w:spacing w:line="360" w:lineRule="auto"/>
        <w:rPr>
          <w:rFonts w:cs="Times New Roman"/>
        </w:rPr>
      </w:pPr>
    </w:p>
    <w:p w14:paraId="2369D0E1" w14:textId="009423D0" w:rsidR="00130C45" w:rsidRDefault="00130C45" w:rsidP="00412190">
      <w:pPr>
        <w:tabs>
          <w:tab w:val="left" w:pos="2034"/>
        </w:tabs>
        <w:spacing w:line="360" w:lineRule="auto"/>
        <w:rPr>
          <w:rFonts w:cs="Times New Roman"/>
        </w:rPr>
      </w:pPr>
      <w:r>
        <w:rPr>
          <w:rFonts w:cs="Times New Roman"/>
        </w:rPr>
        <w:t xml:space="preserve">Connecting Elements (2016) </w:t>
      </w:r>
      <w:r w:rsidRPr="00130C45">
        <w:rPr>
          <w:rFonts w:cs="Times New Roman"/>
          <w:i/>
        </w:rPr>
        <w:t>How Classroom Design Affects Learning</w:t>
      </w:r>
      <w:r>
        <w:rPr>
          <w:rFonts w:cs="Times New Roman"/>
        </w:rPr>
        <w:t xml:space="preserve">. Ar gael yn: </w:t>
      </w:r>
      <w:hyperlink r:id="rId14" w:history="1">
        <w:r w:rsidRPr="00130C45">
          <w:rPr>
            <w:rStyle w:val="Hyperlink"/>
            <w:rFonts w:cs="Times New Roman"/>
          </w:rPr>
          <w:t>https://www.connectingelements.com/our-blog/how-classroom-design-affects-learning</w:t>
        </w:r>
      </w:hyperlink>
      <w:r>
        <w:rPr>
          <w:rFonts w:cs="Times New Roman"/>
        </w:rPr>
        <w:t xml:space="preserve"> (Darllenwyd: 3 Mai 2020).</w:t>
      </w:r>
    </w:p>
    <w:p w14:paraId="1C81A51A" w14:textId="77777777" w:rsidR="00C26D19" w:rsidRDefault="00C26D19" w:rsidP="00412190">
      <w:pPr>
        <w:tabs>
          <w:tab w:val="left" w:pos="2034"/>
        </w:tabs>
        <w:spacing w:line="360" w:lineRule="auto"/>
        <w:rPr>
          <w:rFonts w:cs="Times New Roman"/>
        </w:rPr>
      </w:pPr>
    </w:p>
    <w:p w14:paraId="34A79BE8" w14:textId="2E0764BF" w:rsidR="00C26D19" w:rsidRPr="00C26D19" w:rsidRDefault="00C26D19" w:rsidP="00412190">
      <w:pPr>
        <w:tabs>
          <w:tab w:val="left" w:pos="2034"/>
        </w:tabs>
        <w:spacing w:line="360" w:lineRule="auto"/>
        <w:rPr>
          <w:rFonts w:cs="Times New Roman"/>
        </w:rPr>
      </w:pPr>
      <w:r>
        <w:rPr>
          <w:rFonts w:cs="Times New Roman"/>
        </w:rPr>
        <w:t xml:space="preserve">Emotionally Healthy Schools (2019) </w:t>
      </w:r>
      <w:r>
        <w:rPr>
          <w:rFonts w:cs="Times New Roman"/>
          <w:i/>
        </w:rPr>
        <w:t>The Leuven Scale</w:t>
      </w:r>
      <w:r>
        <w:rPr>
          <w:rFonts w:cs="Times New Roman"/>
        </w:rPr>
        <w:t xml:space="preserve">. Ar gael yn: </w:t>
      </w:r>
      <w:hyperlink r:id="rId15" w:history="1">
        <w:r w:rsidRPr="00C26D19">
          <w:rPr>
            <w:rStyle w:val="Hyperlink"/>
            <w:rFonts w:cs="Times New Roman"/>
          </w:rPr>
          <w:t>https://emotionallyhealthyschools.org/primary/the-leuven-scale/</w:t>
        </w:r>
      </w:hyperlink>
      <w:r>
        <w:rPr>
          <w:rFonts w:cs="Times New Roman"/>
        </w:rPr>
        <w:t xml:space="preserve"> (Darllenwyd: 7 Mai 2020).</w:t>
      </w:r>
    </w:p>
    <w:p w14:paraId="14B1D99F" w14:textId="77777777" w:rsidR="00286065" w:rsidRDefault="00286065" w:rsidP="00412190">
      <w:pPr>
        <w:tabs>
          <w:tab w:val="left" w:pos="2034"/>
        </w:tabs>
        <w:spacing w:line="360" w:lineRule="auto"/>
        <w:rPr>
          <w:rFonts w:cs="Times New Roman"/>
        </w:rPr>
      </w:pPr>
    </w:p>
    <w:p w14:paraId="05F6604A" w14:textId="5183B897" w:rsidR="00286065" w:rsidRDefault="00286065" w:rsidP="00412190">
      <w:pPr>
        <w:tabs>
          <w:tab w:val="left" w:pos="2034"/>
        </w:tabs>
        <w:spacing w:line="360" w:lineRule="auto"/>
        <w:rPr>
          <w:rFonts w:cs="Times New Roman"/>
        </w:rPr>
      </w:pPr>
      <w:r>
        <w:rPr>
          <w:rFonts w:cs="Times New Roman"/>
        </w:rPr>
        <w:t xml:space="preserve">Erwin, J.C. (2004) </w:t>
      </w:r>
      <w:r>
        <w:rPr>
          <w:rFonts w:cs="Times New Roman"/>
          <w:i/>
        </w:rPr>
        <w:t>The Classroom of Choice</w:t>
      </w:r>
      <w:r>
        <w:rPr>
          <w:rFonts w:ascii="Arial" w:eastAsia="Times New Roman" w:hAnsi="Arial" w:cs="Arial"/>
          <w:color w:val="000000"/>
          <w:sz w:val="20"/>
          <w:szCs w:val="20"/>
          <w:shd w:val="clear" w:color="auto" w:fill="FFFFFF"/>
        </w:rPr>
        <w:t xml:space="preserve">: </w:t>
      </w:r>
      <w:r w:rsidRPr="00286065">
        <w:rPr>
          <w:rFonts w:cs="Times New Roman"/>
          <w:i/>
        </w:rPr>
        <w:t>Giving Students what They Need and Getting what You Want</w:t>
      </w:r>
      <w:r>
        <w:rPr>
          <w:rFonts w:cs="Times New Roman"/>
        </w:rPr>
        <w:t xml:space="preserve">. ASCD. </w:t>
      </w:r>
    </w:p>
    <w:p w14:paraId="2847A2E0" w14:textId="77777777" w:rsidR="00BB269E" w:rsidRDefault="00BB269E" w:rsidP="00412190">
      <w:pPr>
        <w:tabs>
          <w:tab w:val="left" w:pos="2034"/>
        </w:tabs>
        <w:spacing w:line="360" w:lineRule="auto"/>
        <w:rPr>
          <w:rFonts w:cs="Times New Roman"/>
        </w:rPr>
      </w:pPr>
    </w:p>
    <w:p w14:paraId="5C857928" w14:textId="57154FE8" w:rsidR="00BB269E" w:rsidRPr="00BB269E" w:rsidRDefault="00BB269E" w:rsidP="00BB269E">
      <w:pPr>
        <w:tabs>
          <w:tab w:val="left" w:pos="2034"/>
        </w:tabs>
        <w:spacing w:line="360" w:lineRule="auto"/>
        <w:rPr>
          <w:rFonts w:cs="Times New Roman"/>
        </w:rPr>
      </w:pPr>
      <w:r>
        <w:rPr>
          <w:rFonts w:cs="Times New Roman"/>
        </w:rPr>
        <w:t xml:space="preserve">Glasser, W. (1999) </w:t>
      </w:r>
      <w:r w:rsidRPr="00BB269E">
        <w:rPr>
          <w:rFonts w:cs="Times New Roman"/>
          <w:i/>
        </w:rPr>
        <w:t>Choice Theory: A New Psychology of Personal Freedom</w:t>
      </w:r>
      <w:r>
        <w:rPr>
          <w:rFonts w:cs="Times New Roman"/>
        </w:rPr>
        <w:t xml:space="preserve">. </w:t>
      </w:r>
      <w:r w:rsidR="00193559">
        <w:rPr>
          <w:rFonts w:cs="Times New Roman"/>
        </w:rPr>
        <w:t>HarperCollins.</w:t>
      </w:r>
    </w:p>
    <w:p w14:paraId="67A75923" w14:textId="77777777" w:rsidR="00193559" w:rsidRDefault="00193559" w:rsidP="00412190">
      <w:pPr>
        <w:tabs>
          <w:tab w:val="left" w:pos="2034"/>
        </w:tabs>
        <w:spacing w:line="360" w:lineRule="auto"/>
        <w:rPr>
          <w:rFonts w:cs="Times New Roman"/>
          <w:i/>
        </w:rPr>
      </w:pPr>
    </w:p>
    <w:p w14:paraId="3685FCAE" w14:textId="60BFF582" w:rsidR="009854F1" w:rsidRDefault="00C46A6C" w:rsidP="00412190">
      <w:pPr>
        <w:tabs>
          <w:tab w:val="left" w:pos="2034"/>
        </w:tabs>
        <w:spacing w:line="360" w:lineRule="auto"/>
        <w:rPr>
          <w:rFonts w:cs="Times New Roman"/>
        </w:rPr>
      </w:pPr>
      <w:r>
        <w:rPr>
          <w:rFonts w:cs="Times New Roman"/>
        </w:rPr>
        <w:t>Heick, T.</w:t>
      </w:r>
      <w:r w:rsidR="009854F1">
        <w:rPr>
          <w:rFonts w:cs="Times New Roman"/>
        </w:rPr>
        <w:t xml:space="preserve"> (2020)</w:t>
      </w:r>
      <w:r w:rsidR="00AB0631">
        <w:rPr>
          <w:rFonts w:cs="Times New Roman"/>
        </w:rPr>
        <w:t xml:space="preserve"> </w:t>
      </w:r>
      <w:r w:rsidR="009854F1" w:rsidRPr="009854F1">
        <w:rPr>
          <w:rFonts w:cs="Times New Roman"/>
          <w:i/>
        </w:rPr>
        <w:t>The Characteristics Of A Highly Effective Learning Environment</w:t>
      </w:r>
      <w:r w:rsidR="009854F1">
        <w:rPr>
          <w:rFonts w:cs="Times New Roman"/>
          <w:i/>
        </w:rPr>
        <w:t xml:space="preserve">. </w:t>
      </w:r>
      <w:r w:rsidR="009854F1">
        <w:rPr>
          <w:rFonts w:cs="Times New Roman"/>
        </w:rPr>
        <w:t xml:space="preserve">Ar gael yn: </w:t>
      </w:r>
      <w:hyperlink r:id="rId16" w:history="1">
        <w:r w:rsidR="009854F1" w:rsidRPr="009854F1">
          <w:rPr>
            <w:rStyle w:val="Hyperlink"/>
            <w:rFonts w:cs="Times New Roman"/>
          </w:rPr>
          <w:t>https://www.teachthought.com/learning/10-characteristics-of-a-highly-effective-learning-environment/</w:t>
        </w:r>
      </w:hyperlink>
      <w:r w:rsidR="009854F1">
        <w:rPr>
          <w:rFonts w:cs="Times New Roman"/>
        </w:rPr>
        <w:t xml:space="preserve"> (Darllenwyd: 2 Mai 2020).</w:t>
      </w:r>
    </w:p>
    <w:p w14:paraId="3C2FFD86" w14:textId="77777777" w:rsidR="007A1AD9" w:rsidRDefault="007A1AD9" w:rsidP="00412190">
      <w:pPr>
        <w:tabs>
          <w:tab w:val="left" w:pos="2034"/>
        </w:tabs>
        <w:spacing w:line="360" w:lineRule="auto"/>
        <w:rPr>
          <w:rFonts w:cs="Times New Roman"/>
        </w:rPr>
      </w:pPr>
    </w:p>
    <w:p w14:paraId="70EEDDF2" w14:textId="2F907A04" w:rsidR="007A1AD9" w:rsidRPr="007A1AD9" w:rsidRDefault="007A1AD9" w:rsidP="007A1AD9">
      <w:pPr>
        <w:tabs>
          <w:tab w:val="left" w:pos="2034"/>
        </w:tabs>
        <w:spacing w:line="360" w:lineRule="auto"/>
        <w:rPr>
          <w:rFonts w:cs="Times New Roman"/>
        </w:rPr>
      </w:pPr>
      <w:r>
        <w:rPr>
          <w:rFonts w:cs="Times New Roman"/>
        </w:rPr>
        <w:t xml:space="preserve">Laevers, F. (1998) </w:t>
      </w:r>
      <w:r w:rsidRPr="007A1AD9">
        <w:rPr>
          <w:rFonts w:cs="Times New Roman"/>
          <w:i/>
        </w:rPr>
        <w:t>The Leuven Involvement Scale for Young Children</w:t>
      </w:r>
      <w:r>
        <w:rPr>
          <w:rFonts w:cs="Times New Roman"/>
        </w:rPr>
        <w:t xml:space="preserve">. </w:t>
      </w:r>
      <w:r w:rsidRPr="007A1AD9">
        <w:rPr>
          <w:rFonts w:cs="Times New Roman"/>
        </w:rPr>
        <w:t>Centre for Experimental Education</w:t>
      </w:r>
      <w:r>
        <w:rPr>
          <w:rFonts w:cs="Times New Roman"/>
        </w:rPr>
        <w:t>.</w:t>
      </w:r>
    </w:p>
    <w:p w14:paraId="25F8C20D" w14:textId="554F6B43" w:rsidR="007A1AD9" w:rsidRPr="007A1AD9" w:rsidRDefault="007A1AD9" w:rsidP="007A1AD9">
      <w:pPr>
        <w:tabs>
          <w:tab w:val="left" w:pos="2034"/>
        </w:tabs>
        <w:spacing w:line="360" w:lineRule="auto"/>
        <w:rPr>
          <w:rFonts w:cs="Times New Roman"/>
        </w:rPr>
      </w:pPr>
    </w:p>
    <w:p w14:paraId="20C462FB" w14:textId="4DE88CBD" w:rsidR="00607BCA" w:rsidRDefault="00607BCA" w:rsidP="00412190">
      <w:pPr>
        <w:spacing w:line="360" w:lineRule="auto"/>
        <w:rPr>
          <w:rFonts w:eastAsia="Times New Roman" w:cs="Times New Roman"/>
          <w:lang w:val="en-US"/>
        </w:rPr>
      </w:pPr>
      <w:r>
        <w:rPr>
          <w:rFonts w:eastAsia="Times New Roman" w:cs="Times New Roman"/>
          <w:lang w:val="en-US"/>
        </w:rPr>
        <w:t>Llywodraeth Cymru (2015</w:t>
      </w:r>
      <w:r w:rsidRPr="00FB42A4">
        <w:rPr>
          <w:rFonts w:eastAsia="Times New Roman" w:cs="Times New Roman"/>
          <w:lang w:val="en-US"/>
        </w:rPr>
        <w:t xml:space="preserve">) </w:t>
      </w:r>
      <w:r>
        <w:rPr>
          <w:rFonts w:eastAsia="Times New Roman" w:cs="Times New Roman"/>
          <w:i/>
          <w:iCs/>
          <w:lang w:val="en-US"/>
        </w:rPr>
        <w:t>Fframwaith y Cyfnod Sylfaen</w:t>
      </w:r>
      <w:r w:rsidRPr="00FB42A4">
        <w:rPr>
          <w:rFonts w:eastAsia="Times New Roman" w:cs="Times New Roman"/>
          <w:i/>
          <w:iCs/>
          <w:lang w:val="en-US"/>
        </w:rPr>
        <w:t xml:space="preserve">. </w:t>
      </w:r>
      <w:r w:rsidRPr="00FB42A4">
        <w:rPr>
          <w:rFonts w:eastAsia="Times New Roman" w:cs="Times New Roman"/>
          <w:lang w:val="en-US"/>
        </w:rPr>
        <w:t xml:space="preserve">Ar gael yn: </w:t>
      </w:r>
      <w:hyperlink r:id="rId17" w:history="1">
        <w:r>
          <w:rPr>
            <w:rStyle w:val="Hyperlink"/>
            <w:rFonts w:eastAsia="Times New Roman" w:cs="Times New Roman"/>
          </w:rPr>
          <w:t>https://hwb.gov.wales/storage/4f222e31-85c2-407b-9760-5ed8bd0b9e48/fframwaith-y-cyfnod-sylfaen.pdf</w:t>
        </w:r>
      </w:hyperlink>
      <w:r>
        <w:rPr>
          <w:rFonts w:eastAsia="Times New Roman" w:cs="Times New Roman"/>
        </w:rPr>
        <w:t xml:space="preserve"> </w:t>
      </w:r>
      <w:r w:rsidRPr="00FB42A4">
        <w:rPr>
          <w:rFonts w:eastAsia="Times New Roman" w:cs="Times New Roman"/>
          <w:lang w:val="en-US"/>
        </w:rPr>
        <w:t xml:space="preserve">(Darllenwyd: </w:t>
      </w:r>
      <w:r>
        <w:rPr>
          <w:rFonts w:eastAsia="Times New Roman" w:cs="Times New Roman"/>
          <w:lang w:val="en-US"/>
        </w:rPr>
        <w:t>8 Mai</w:t>
      </w:r>
      <w:r w:rsidRPr="00FB42A4">
        <w:rPr>
          <w:rFonts w:eastAsia="Times New Roman" w:cs="Times New Roman"/>
          <w:lang w:val="en-US"/>
        </w:rPr>
        <w:t xml:space="preserve"> 2020).</w:t>
      </w:r>
    </w:p>
    <w:p w14:paraId="3B3B59D2" w14:textId="77777777" w:rsidR="008A4C24" w:rsidRDefault="008A4C24" w:rsidP="00412190">
      <w:pPr>
        <w:spacing w:line="360" w:lineRule="auto"/>
        <w:rPr>
          <w:rFonts w:eastAsia="Times New Roman" w:cs="Times New Roman"/>
          <w:lang w:val="en-US"/>
        </w:rPr>
      </w:pPr>
    </w:p>
    <w:p w14:paraId="48C41D80" w14:textId="43D51959" w:rsidR="008A4C24" w:rsidRPr="008A4C24" w:rsidRDefault="008A4C24" w:rsidP="008A4C24">
      <w:pPr>
        <w:spacing w:line="360" w:lineRule="auto"/>
        <w:rPr>
          <w:rFonts w:eastAsia="Times New Roman" w:cs="Times New Roman"/>
        </w:rPr>
      </w:pPr>
      <w:r>
        <w:rPr>
          <w:rFonts w:eastAsia="Times New Roman" w:cs="Times New Roman"/>
          <w:lang w:val="en-US"/>
        </w:rPr>
        <w:t xml:space="preserve">Mana Montessori (2011) </w:t>
      </w:r>
      <w:r>
        <w:rPr>
          <w:rFonts w:eastAsia="Times New Roman" w:cs="Times New Roman"/>
          <w:i/>
          <w:lang w:val="en-US"/>
        </w:rPr>
        <w:t>The Big Snow</w:t>
      </w:r>
      <w:r>
        <w:rPr>
          <w:rFonts w:eastAsia="Times New Roman" w:cs="Times New Roman"/>
          <w:lang w:val="en-US"/>
        </w:rPr>
        <w:t xml:space="preserve">. Ar gael yn: </w:t>
      </w:r>
      <w:hyperlink r:id="rId18" w:history="1">
        <w:r w:rsidRPr="008A4C24">
          <w:rPr>
            <w:rStyle w:val="Hyperlink"/>
            <w:rFonts w:eastAsia="Times New Roman" w:cs="Times New Roman"/>
          </w:rPr>
          <w:t>https://www.manamontessori.school.nz/news/big-snow</w:t>
        </w:r>
      </w:hyperlink>
      <w:r>
        <w:rPr>
          <w:rFonts w:eastAsia="Times New Roman" w:cs="Times New Roman"/>
          <w:lang w:val="en-US"/>
        </w:rPr>
        <w:t xml:space="preserve"> (Darllenwyd: Mai 9 2020).</w:t>
      </w:r>
    </w:p>
    <w:p w14:paraId="613A4B9D" w14:textId="77777777" w:rsidR="008A4C24" w:rsidRDefault="008A4C24" w:rsidP="00412190">
      <w:pPr>
        <w:tabs>
          <w:tab w:val="left" w:pos="2034"/>
        </w:tabs>
        <w:spacing w:line="360" w:lineRule="auto"/>
        <w:rPr>
          <w:rFonts w:eastAsia="Times New Roman" w:cs="Times New Roman"/>
          <w:lang w:val="en-US"/>
        </w:rPr>
      </w:pPr>
    </w:p>
    <w:p w14:paraId="256FC90F" w14:textId="10684F13" w:rsidR="00767B68" w:rsidRPr="00767B68" w:rsidRDefault="00767B68" w:rsidP="00412190">
      <w:pPr>
        <w:tabs>
          <w:tab w:val="left" w:pos="2034"/>
        </w:tabs>
        <w:spacing w:line="360" w:lineRule="auto"/>
        <w:rPr>
          <w:rFonts w:cs="Times New Roman"/>
        </w:rPr>
      </w:pPr>
      <w:r>
        <w:rPr>
          <w:rFonts w:cs="Times New Roman"/>
        </w:rPr>
        <w:t xml:space="preserve">Montessori Group (2020) </w:t>
      </w:r>
      <w:r>
        <w:rPr>
          <w:rFonts w:cs="Times New Roman"/>
          <w:i/>
        </w:rPr>
        <w:t>The Montessori Learning Environment</w:t>
      </w:r>
      <w:r>
        <w:rPr>
          <w:rFonts w:cs="Times New Roman"/>
        </w:rPr>
        <w:t xml:space="preserve">. Ar gael yn: </w:t>
      </w:r>
      <w:hyperlink r:id="rId19" w:history="1">
        <w:r w:rsidRPr="00767B68">
          <w:rPr>
            <w:rStyle w:val="Hyperlink"/>
            <w:rFonts w:cs="Times New Roman"/>
          </w:rPr>
          <w:t>https://www.montessori.org.uk/about-us/what-is-montessori/the-montessori-learning-environment</w:t>
        </w:r>
      </w:hyperlink>
      <w:r>
        <w:rPr>
          <w:rFonts w:cs="Times New Roman"/>
        </w:rPr>
        <w:t xml:space="preserve"> (Darllenwyd: 10 Mai 2020).</w:t>
      </w:r>
    </w:p>
    <w:p w14:paraId="0CAE4F6B" w14:textId="77777777" w:rsidR="00767B68" w:rsidRDefault="00767B68" w:rsidP="00412190">
      <w:pPr>
        <w:tabs>
          <w:tab w:val="left" w:pos="2034"/>
        </w:tabs>
        <w:spacing w:line="360" w:lineRule="auto"/>
        <w:rPr>
          <w:rFonts w:cs="Times New Roman"/>
        </w:rPr>
      </w:pPr>
    </w:p>
    <w:p w14:paraId="13DB92B1" w14:textId="588D372E" w:rsidR="00651700" w:rsidRPr="00651700" w:rsidRDefault="00651700" w:rsidP="00412190">
      <w:pPr>
        <w:tabs>
          <w:tab w:val="left" w:pos="2034"/>
        </w:tabs>
        <w:spacing w:line="360" w:lineRule="auto"/>
        <w:rPr>
          <w:rFonts w:cs="Times New Roman"/>
        </w:rPr>
      </w:pPr>
      <w:r>
        <w:rPr>
          <w:rFonts w:cs="Times New Roman"/>
        </w:rPr>
        <w:t xml:space="preserve">Phillips, M. (2014) </w:t>
      </w:r>
      <w:r w:rsidRPr="00651700">
        <w:rPr>
          <w:rFonts w:cs="Times New Roman"/>
          <w:i/>
        </w:rPr>
        <w:t>A Place for Learning: The Physical Environment of Classrooms</w:t>
      </w:r>
      <w:r>
        <w:rPr>
          <w:rFonts w:cs="Times New Roman"/>
        </w:rPr>
        <w:t xml:space="preserve">. Ar gael yn: </w:t>
      </w:r>
      <w:hyperlink r:id="rId20" w:history="1">
        <w:r w:rsidRPr="00651700">
          <w:rPr>
            <w:rStyle w:val="Hyperlink"/>
            <w:rFonts w:cs="Times New Roman"/>
          </w:rPr>
          <w:t>https://www.edutopia.org/blog/the-physical-environment-of-classrooms-mark-phillips</w:t>
        </w:r>
      </w:hyperlink>
      <w:r>
        <w:rPr>
          <w:rFonts w:cs="Times New Roman"/>
        </w:rPr>
        <w:t xml:space="preserve"> (Darllendwyd: 4 Mai 2020).</w:t>
      </w:r>
    </w:p>
    <w:p w14:paraId="4FA7CA09" w14:textId="07472B53" w:rsidR="00651700" w:rsidRPr="00651700" w:rsidRDefault="00651700" w:rsidP="00412190">
      <w:pPr>
        <w:tabs>
          <w:tab w:val="left" w:pos="2034"/>
        </w:tabs>
        <w:spacing w:line="360" w:lineRule="auto"/>
        <w:rPr>
          <w:rFonts w:cs="Times New Roman"/>
        </w:rPr>
      </w:pPr>
    </w:p>
    <w:p w14:paraId="2D239DFF" w14:textId="784ABD1D" w:rsidR="000550DC" w:rsidRDefault="000550DC" w:rsidP="00412190">
      <w:pPr>
        <w:tabs>
          <w:tab w:val="left" w:pos="2034"/>
        </w:tabs>
        <w:spacing w:line="360" w:lineRule="auto"/>
        <w:rPr>
          <w:rFonts w:cs="Times New Roman"/>
        </w:rPr>
      </w:pPr>
      <w:r>
        <w:rPr>
          <w:rFonts w:cs="Times New Roman"/>
        </w:rPr>
        <w:t xml:space="preserve">The Glossary of Education Reform (2013) </w:t>
      </w:r>
      <w:r>
        <w:rPr>
          <w:rFonts w:cs="Times New Roman"/>
          <w:i/>
        </w:rPr>
        <w:t>Learning Environment</w:t>
      </w:r>
      <w:r>
        <w:rPr>
          <w:rFonts w:cs="Times New Roman"/>
        </w:rPr>
        <w:t xml:space="preserve">. Ar gael yn: </w:t>
      </w:r>
      <w:hyperlink r:id="rId21" w:history="1">
        <w:r w:rsidRPr="000550DC">
          <w:rPr>
            <w:rStyle w:val="Hyperlink"/>
            <w:rFonts w:cs="Times New Roman"/>
          </w:rPr>
          <w:t>https://www.edglossary.org/</w:t>
        </w:r>
      </w:hyperlink>
      <w:r>
        <w:rPr>
          <w:rFonts w:cs="Times New Roman"/>
        </w:rPr>
        <w:t xml:space="preserve"> (Darllenwyd: 4 Mai 2020).</w:t>
      </w:r>
    </w:p>
    <w:p w14:paraId="0BA6EBC1" w14:textId="77777777" w:rsidR="00794B57" w:rsidRDefault="00794B57" w:rsidP="00412190">
      <w:pPr>
        <w:tabs>
          <w:tab w:val="left" w:pos="2034"/>
        </w:tabs>
        <w:spacing w:line="360" w:lineRule="auto"/>
        <w:rPr>
          <w:rFonts w:cs="Times New Roman"/>
        </w:rPr>
      </w:pPr>
    </w:p>
    <w:p w14:paraId="59D2D36B" w14:textId="4DAFDB58" w:rsidR="003B5FA0" w:rsidRPr="003B5FA0" w:rsidRDefault="00794B57" w:rsidP="003B5FA0">
      <w:pPr>
        <w:tabs>
          <w:tab w:val="left" w:pos="2034"/>
        </w:tabs>
        <w:spacing w:line="360" w:lineRule="auto"/>
        <w:rPr>
          <w:rFonts w:cs="Times New Roman"/>
        </w:rPr>
      </w:pPr>
      <w:r>
        <w:rPr>
          <w:rFonts w:cs="Times New Roman"/>
        </w:rPr>
        <w:t>Wood, E. ac Attfield, J. (2005)</w:t>
      </w:r>
      <w:r w:rsidR="003B5FA0">
        <w:rPr>
          <w:rFonts w:cs="Times New Roman"/>
        </w:rPr>
        <w:t xml:space="preserve"> </w:t>
      </w:r>
      <w:r w:rsidR="003B5FA0" w:rsidRPr="003B5FA0">
        <w:rPr>
          <w:rFonts w:cs="Times New Roman"/>
          <w:i/>
        </w:rPr>
        <w:t>Play, Learning an</w:t>
      </w:r>
      <w:r w:rsidR="003B5FA0">
        <w:rPr>
          <w:rFonts w:cs="Times New Roman"/>
          <w:i/>
        </w:rPr>
        <w:t>d the Early Childhood Curriculum</w:t>
      </w:r>
      <w:r w:rsidR="003B5FA0">
        <w:rPr>
          <w:rFonts w:cs="Times New Roman"/>
        </w:rPr>
        <w:t>. SAGE.</w:t>
      </w:r>
    </w:p>
    <w:p w14:paraId="1DAF088F" w14:textId="356E7804" w:rsidR="00794B57" w:rsidRPr="000550DC" w:rsidRDefault="00794B57" w:rsidP="00412190">
      <w:pPr>
        <w:tabs>
          <w:tab w:val="left" w:pos="2034"/>
        </w:tabs>
        <w:spacing w:line="360" w:lineRule="auto"/>
        <w:rPr>
          <w:rFonts w:cs="Times New Roman"/>
        </w:rPr>
      </w:pPr>
    </w:p>
    <w:p w14:paraId="03315206" w14:textId="641B55E6" w:rsidR="000550DC" w:rsidRPr="000550DC" w:rsidRDefault="000550DC" w:rsidP="00C50DED">
      <w:pPr>
        <w:tabs>
          <w:tab w:val="left" w:pos="2034"/>
        </w:tabs>
        <w:spacing w:line="360" w:lineRule="auto"/>
        <w:rPr>
          <w:rFonts w:cs="Times New Roman"/>
        </w:rPr>
      </w:pPr>
    </w:p>
    <w:p w14:paraId="2BF2695D" w14:textId="77777777" w:rsidR="00047699" w:rsidRDefault="00047699" w:rsidP="00C50DED">
      <w:pPr>
        <w:tabs>
          <w:tab w:val="left" w:pos="2034"/>
        </w:tabs>
        <w:spacing w:line="360" w:lineRule="auto"/>
        <w:rPr>
          <w:rFonts w:cs="Times New Roman"/>
        </w:rPr>
      </w:pPr>
    </w:p>
    <w:p w14:paraId="255661AD" w14:textId="77777777" w:rsidR="00047699" w:rsidRDefault="00047699" w:rsidP="00C50DED">
      <w:pPr>
        <w:tabs>
          <w:tab w:val="left" w:pos="2034"/>
        </w:tabs>
        <w:spacing w:line="360" w:lineRule="auto"/>
        <w:rPr>
          <w:rFonts w:cs="American Typewriter"/>
          <w:lang w:val="en-US"/>
        </w:rPr>
      </w:pPr>
    </w:p>
    <w:p w14:paraId="14CF2761" w14:textId="77777777" w:rsidR="006860ED" w:rsidRDefault="006860ED" w:rsidP="00C50DED">
      <w:pPr>
        <w:tabs>
          <w:tab w:val="left" w:pos="2034"/>
        </w:tabs>
        <w:spacing w:line="360" w:lineRule="auto"/>
        <w:rPr>
          <w:rFonts w:cs="American Typewriter"/>
          <w:lang w:val="en-US"/>
        </w:rPr>
      </w:pPr>
    </w:p>
    <w:p w14:paraId="646877D0" w14:textId="16C95C47" w:rsidR="00CE70B3" w:rsidRDefault="00CE70B3" w:rsidP="00C50DED">
      <w:pPr>
        <w:tabs>
          <w:tab w:val="left" w:pos="2034"/>
        </w:tabs>
        <w:spacing w:line="360" w:lineRule="auto"/>
        <w:rPr>
          <w:rFonts w:cs="American Typewriter"/>
          <w:lang w:val="en-US"/>
        </w:rPr>
      </w:pPr>
      <w:r>
        <w:rPr>
          <w:rFonts w:cs="American Typewriter"/>
          <w:b/>
          <w:sz w:val="32"/>
          <w:szCs w:val="32"/>
          <w:lang w:val="en-US"/>
        </w:rPr>
        <w:t>Atodiadau</w:t>
      </w:r>
    </w:p>
    <w:p w14:paraId="45E5D0FB" w14:textId="77777777" w:rsidR="00CE70B3" w:rsidRDefault="00CE70B3" w:rsidP="00C50DED">
      <w:pPr>
        <w:tabs>
          <w:tab w:val="left" w:pos="2034"/>
        </w:tabs>
        <w:spacing w:line="360" w:lineRule="auto"/>
        <w:rPr>
          <w:rFonts w:cs="American Typewriter"/>
          <w:lang w:val="en-US"/>
        </w:rPr>
      </w:pPr>
    </w:p>
    <w:p w14:paraId="1C8F0813" w14:textId="4BB32369" w:rsidR="00CE70B3" w:rsidRDefault="00CE70B3" w:rsidP="00C50DED">
      <w:pPr>
        <w:tabs>
          <w:tab w:val="left" w:pos="2034"/>
        </w:tabs>
        <w:spacing w:line="360" w:lineRule="auto"/>
        <w:rPr>
          <w:rFonts w:cs="American Typewriter"/>
          <w:lang w:val="en-US"/>
        </w:rPr>
      </w:pPr>
      <w:r>
        <w:rPr>
          <w:rFonts w:cs="American Typewriter"/>
          <w:lang w:val="en-US"/>
        </w:rPr>
        <w:t>Atodiad 1 – Amserlen arsylwi personol</w:t>
      </w:r>
      <w:r w:rsidR="00646AB4">
        <w:rPr>
          <w:rFonts w:cs="American Typewriter"/>
          <w:lang w:val="en-US"/>
        </w:rPr>
        <w:t>.</w:t>
      </w:r>
      <w:bookmarkStart w:id="1" w:name="_GoBack"/>
      <w:bookmarkEnd w:id="1"/>
    </w:p>
    <w:p w14:paraId="4D783BC3" w14:textId="77777777" w:rsidR="00CE70B3" w:rsidRDefault="00CE70B3" w:rsidP="00C50DED">
      <w:pPr>
        <w:tabs>
          <w:tab w:val="left" w:pos="2034"/>
        </w:tabs>
        <w:spacing w:line="360" w:lineRule="auto"/>
        <w:rPr>
          <w:rFonts w:cs="American Typewriter"/>
          <w:lang w:val="en-US"/>
        </w:rPr>
      </w:pPr>
    </w:p>
    <w:p w14:paraId="1A1B315B" w14:textId="77777777" w:rsidR="00CE70B3" w:rsidRDefault="00CE70B3" w:rsidP="00CE70B3">
      <w:pPr>
        <w:jc w:val="center"/>
        <w:rPr>
          <w:b/>
          <w:sz w:val="32"/>
          <w:szCs w:val="32"/>
          <w:lang w:val="en-US"/>
        </w:rPr>
      </w:pPr>
      <w:r w:rsidRPr="007A6DD6">
        <w:rPr>
          <w:b/>
          <w:sz w:val="32"/>
          <w:szCs w:val="32"/>
          <w:lang w:val="en-US"/>
        </w:rPr>
        <w:t>Amserlen Arsylwi</w:t>
      </w:r>
    </w:p>
    <w:p w14:paraId="20412FFA" w14:textId="77777777" w:rsidR="00CE70B3" w:rsidRDefault="00CE70B3" w:rsidP="00CE70B3">
      <w:pPr>
        <w:rPr>
          <w:sz w:val="32"/>
          <w:szCs w:val="32"/>
          <w:lang w:val="en-US"/>
        </w:rPr>
      </w:pPr>
    </w:p>
    <w:p w14:paraId="7FDA3AF8" w14:textId="77777777" w:rsidR="00CE70B3" w:rsidRPr="007A6DD6" w:rsidRDefault="00CE70B3" w:rsidP="00CE70B3">
      <w:pPr>
        <w:jc w:val="center"/>
        <w:rPr>
          <w:u w:val="single"/>
        </w:rPr>
      </w:pPr>
      <w:r w:rsidRPr="007A6DD6">
        <w:rPr>
          <w:u w:val="single"/>
          <w:lang w:val="cy-GB"/>
        </w:rPr>
        <w:t>I ba raddau y mae’r amgylchedd dysgu yn darparu cyfleoedd ar gyfer ymglymiad a dysgu disgyblion?</w:t>
      </w:r>
    </w:p>
    <w:p w14:paraId="7215424A" w14:textId="77777777" w:rsidR="00CE70B3" w:rsidRDefault="00CE70B3" w:rsidP="00CE70B3">
      <w:pPr>
        <w:rPr>
          <w:lang w:val="en-US"/>
        </w:rPr>
      </w:pPr>
      <w:r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0650562" wp14:editId="3E1E826A">
                <wp:simplePos x="0" y="0"/>
                <wp:positionH relativeFrom="column">
                  <wp:posOffset>-114300</wp:posOffset>
                </wp:positionH>
                <wp:positionV relativeFrom="paragraph">
                  <wp:posOffset>290830</wp:posOffset>
                </wp:positionV>
                <wp:extent cx="5372100" cy="1143000"/>
                <wp:effectExtent l="0" t="0" r="38100" b="25400"/>
                <wp:wrapSquare wrapText="bothSides"/>
                <wp:docPr id="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372100" cy="1143000"/>
                        </a:xfrm>
                        <a:prstGeom prst="rect">
                          <a:avLst/>
                        </a:prstGeom>
                        <a:ln/>
                        <a:extLst>
                          <a:ext uri="{C572A759-6A51-4108-AA02-DFA0A04FC94B}">
                            <ma14:wrappingTextBoxFlag xmlns:ma14="http://schemas.microsoft.com/office/mac/drawingml/2011/main"/>
                          </a:ext>
                        </a:extLst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4E7D6434" w14:textId="77777777" w:rsidR="00CE70B3" w:rsidRPr="007A6DD6" w:rsidRDefault="00CE70B3" w:rsidP="00CE70B3">
                            <w:pPr>
                              <w:rPr>
                                <w:b/>
                                <w:u w:val="single"/>
                              </w:rPr>
                            </w:pPr>
                            <w:r w:rsidRPr="007A6DD6">
                              <w:rPr>
                                <w:b/>
                                <w:u w:val="single"/>
                              </w:rPr>
                              <w:t>Manylion</w:t>
                            </w:r>
                          </w:p>
                          <w:p w14:paraId="3B79EFBD" w14:textId="77777777" w:rsidR="00CE70B3" w:rsidRDefault="00CE70B3" w:rsidP="00CE70B3">
                            <w:pPr>
                              <w:rPr>
                                <w:u w:val="single"/>
                              </w:rPr>
                            </w:pPr>
                          </w:p>
                          <w:p w14:paraId="4FEEFF20" w14:textId="77777777" w:rsidR="00CE70B3" w:rsidRDefault="00CE70B3" w:rsidP="00CE70B3">
                            <w:r>
                              <w:t>Enw arsylwr: Harry McBryde</w:t>
                            </w:r>
                          </w:p>
                          <w:p w14:paraId="1EBE43D2" w14:textId="77777777" w:rsidR="00CE70B3" w:rsidRDefault="00CE70B3" w:rsidP="00CE70B3">
                            <w:r>
                              <w:t>Dyddiad: 8 Mai 2020</w:t>
                            </w:r>
                          </w:p>
                          <w:p w14:paraId="043C96ED" w14:textId="77777777" w:rsidR="00CE70B3" w:rsidRPr="007A6DD6" w:rsidRDefault="00CE70B3" w:rsidP="00CE70B3">
                            <w:r>
                              <w:t>Dosbarth: Blwyddyn 2</w:t>
                            </w:r>
                          </w:p>
                          <w:p w14:paraId="2376A817" w14:textId="77777777" w:rsidR="00CE70B3" w:rsidRPr="007A6DD6" w:rsidRDefault="00CE70B3" w:rsidP="00CE70B3">
                            <w:pPr>
                              <w:rPr>
                                <w:u w:val="single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0,0l0,21600,21600,21600,21600,0xe">
                <v:stroke joinstyle="miter"/>
                <v:path gradientshapeok="t" o:connecttype="rect"/>
              </v:shapetype>
              <v:shape id="Text Box 1" o:spid="_x0000_s1026" type="#_x0000_t202" style="position:absolute;margin-left:-8.95pt;margin-top:22.9pt;width:423pt;height:90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" fillcolor="white [3201]" strokecolor="black [3200]" strokeweight="2pt">
                <v:textbox>
                  <w:txbxContent>
                    <w:p w14:paraId="4E7D6434" w14:textId="77777777" w:rsidR="00CE70B3" w:rsidRPr="007A6DD6" w:rsidRDefault="00CE70B3" w:rsidP="00CE70B3">
                      <w:pPr>
                        <w:rPr>
                          <w:b/>
                          <w:u w:val="single"/>
                        </w:rPr>
                      </w:pPr>
                      <w:r w:rsidRPr="007A6DD6">
                        <w:rPr>
                          <w:b/>
                          <w:u w:val="single"/>
                        </w:rPr>
                        <w:t>Manylion</w:t>
                      </w:r>
                    </w:p>
                    <w:p w14:paraId="3B79EFBD" w14:textId="77777777" w:rsidR="00CE70B3" w:rsidRDefault="00CE70B3" w:rsidP="00CE70B3">
                      <w:pPr>
                        <w:rPr>
                          <w:u w:val="single"/>
                        </w:rPr>
                      </w:pPr>
                    </w:p>
                    <w:p w14:paraId="4FEEFF20" w14:textId="77777777" w:rsidR="00CE70B3" w:rsidRDefault="00CE70B3" w:rsidP="00CE70B3">
                      <w:r>
                        <w:t>Enw arsylwr: Harry McBryde</w:t>
                      </w:r>
                    </w:p>
                    <w:p w14:paraId="1EBE43D2" w14:textId="77777777" w:rsidR="00CE70B3" w:rsidRDefault="00CE70B3" w:rsidP="00CE70B3">
                      <w:r>
                        <w:t>Dyddiad: 8 Mai 2020</w:t>
                      </w:r>
                    </w:p>
                    <w:p w14:paraId="043C96ED" w14:textId="77777777" w:rsidR="00CE70B3" w:rsidRPr="007A6DD6" w:rsidRDefault="00CE70B3" w:rsidP="00CE70B3">
                      <w:r>
                        <w:t>Dosbarth: Blwyddyn 2</w:t>
                      </w:r>
                    </w:p>
                    <w:p w14:paraId="2376A817" w14:textId="77777777" w:rsidR="00CE70B3" w:rsidRPr="007A6DD6" w:rsidRDefault="00CE70B3" w:rsidP="00CE70B3">
                      <w:pPr>
                        <w:rPr>
                          <w:u w:val="single"/>
                        </w:rPr>
                      </w:pPr>
                    </w:p>
                  </w:txbxContent>
                </v:textbox>
                <w10:wrap type="square"/>
              </v:shape>
            </w:pict>
          </mc:Fallback>
        </mc:AlternateContent>
      </w:r>
    </w:p>
    <w:p w14:paraId="349CF703" w14:textId="77777777" w:rsidR="00CE70B3" w:rsidRDefault="00CE70B3" w:rsidP="00CE70B3">
      <w:pPr>
        <w:rPr>
          <w:lang w:val="en-US"/>
        </w:rPr>
      </w:pPr>
    </w:p>
    <w:tbl>
      <w:tblPr>
        <w:tblStyle w:val="TableGrid"/>
        <w:tblpPr w:leftFromText="180" w:rightFromText="180" w:vertAnchor="page" w:horzAnchor="page" w:tblpX="1729" w:tblpY="7201"/>
        <w:tblW w:w="0" w:type="auto"/>
        <w:tblLook w:val="04A0" w:firstRow="1" w:lastRow="0" w:firstColumn="1" w:lastColumn="0" w:noHBand="0" w:noVBand="1"/>
      </w:tblPr>
      <w:tblGrid>
        <w:gridCol w:w="2093"/>
        <w:gridCol w:w="2165"/>
        <w:gridCol w:w="2129"/>
        <w:gridCol w:w="2129"/>
      </w:tblGrid>
      <w:tr w:rsidR="00CE70B3" w14:paraId="39E2D24D" w14:textId="77777777" w:rsidTr="00CE70B3">
        <w:tc>
          <w:tcPr>
            <w:tcW w:w="2093" w:type="dxa"/>
          </w:tcPr>
          <w:p w14:paraId="04BCF7C0" w14:textId="77777777" w:rsidR="00CE70B3" w:rsidRPr="001E0164" w:rsidRDefault="00CE70B3" w:rsidP="00CE70B3">
            <w:pPr>
              <w:jc w:val="center"/>
              <w:rPr>
                <w:b/>
                <w:lang w:val="en-US"/>
              </w:rPr>
            </w:pPr>
            <w:r w:rsidRPr="001E0164">
              <w:rPr>
                <w:b/>
                <w:lang w:val="en-US"/>
              </w:rPr>
              <w:t>Lefel Cyfranogiad</w:t>
            </w:r>
          </w:p>
        </w:tc>
        <w:tc>
          <w:tcPr>
            <w:tcW w:w="2165" w:type="dxa"/>
          </w:tcPr>
          <w:p w14:paraId="60792311" w14:textId="77777777" w:rsidR="00CE70B3" w:rsidRDefault="00CE70B3" w:rsidP="00CE70B3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Disgybl 1</w:t>
            </w:r>
          </w:p>
        </w:tc>
        <w:tc>
          <w:tcPr>
            <w:tcW w:w="2129" w:type="dxa"/>
          </w:tcPr>
          <w:p w14:paraId="2243245C" w14:textId="77777777" w:rsidR="00CE70B3" w:rsidRDefault="00CE70B3" w:rsidP="00CE70B3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Disgybl 2</w:t>
            </w:r>
          </w:p>
        </w:tc>
        <w:tc>
          <w:tcPr>
            <w:tcW w:w="2129" w:type="dxa"/>
          </w:tcPr>
          <w:p w14:paraId="04D6A774" w14:textId="77777777" w:rsidR="00CE70B3" w:rsidRDefault="00CE70B3" w:rsidP="00CE70B3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Disgybl 3</w:t>
            </w:r>
          </w:p>
        </w:tc>
      </w:tr>
      <w:tr w:rsidR="00CE70B3" w14:paraId="00AF5C48" w14:textId="77777777" w:rsidTr="00CE70B3">
        <w:tc>
          <w:tcPr>
            <w:tcW w:w="2093" w:type="dxa"/>
          </w:tcPr>
          <w:p w14:paraId="4DAAA08D" w14:textId="77777777" w:rsidR="00CE70B3" w:rsidRDefault="00CE70B3" w:rsidP="00CE70B3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Hynod o isel</w:t>
            </w:r>
          </w:p>
          <w:p w14:paraId="25DE0D20" w14:textId="77777777" w:rsidR="00CE70B3" w:rsidRDefault="00CE70B3" w:rsidP="00CE70B3">
            <w:pPr>
              <w:jc w:val="center"/>
              <w:rPr>
                <w:lang w:val="en-US"/>
              </w:rPr>
            </w:pPr>
          </w:p>
        </w:tc>
        <w:tc>
          <w:tcPr>
            <w:tcW w:w="2165" w:type="dxa"/>
          </w:tcPr>
          <w:p w14:paraId="52AA5E8A" w14:textId="77777777" w:rsidR="00CE70B3" w:rsidRDefault="00CE70B3" w:rsidP="00CE70B3">
            <w:pPr>
              <w:jc w:val="center"/>
              <w:rPr>
                <w:lang w:val="en-US"/>
              </w:rPr>
            </w:pPr>
          </w:p>
        </w:tc>
        <w:tc>
          <w:tcPr>
            <w:tcW w:w="2129" w:type="dxa"/>
          </w:tcPr>
          <w:p w14:paraId="6CF9ACC5" w14:textId="77777777" w:rsidR="00CE70B3" w:rsidRDefault="00CE70B3" w:rsidP="00CE70B3">
            <w:pPr>
              <w:jc w:val="center"/>
              <w:rPr>
                <w:lang w:val="en-US"/>
              </w:rPr>
            </w:pPr>
          </w:p>
        </w:tc>
        <w:tc>
          <w:tcPr>
            <w:tcW w:w="2129" w:type="dxa"/>
          </w:tcPr>
          <w:p w14:paraId="4165FD33" w14:textId="77777777" w:rsidR="00CE70B3" w:rsidRDefault="00CE70B3" w:rsidP="00CE70B3">
            <w:pPr>
              <w:jc w:val="center"/>
              <w:rPr>
                <w:lang w:val="en-US"/>
              </w:rPr>
            </w:pPr>
          </w:p>
        </w:tc>
      </w:tr>
      <w:tr w:rsidR="00CE70B3" w14:paraId="2D635897" w14:textId="77777777" w:rsidTr="00CE70B3">
        <w:tc>
          <w:tcPr>
            <w:tcW w:w="2093" w:type="dxa"/>
          </w:tcPr>
          <w:p w14:paraId="6273E5F5" w14:textId="77777777" w:rsidR="00CE70B3" w:rsidRDefault="00CE70B3" w:rsidP="00CE70B3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Isel</w:t>
            </w:r>
          </w:p>
          <w:p w14:paraId="1349E3DD" w14:textId="77777777" w:rsidR="00CE70B3" w:rsidRDefault="00CE70B3" w:rsidP="00CE70B3">
            <w:pPr>
              <w:jc w:val="center"/>
              <w:rPr>
                <w:lang w:val="en-US"/>
              </w:rPr>
            </w:pPr>
          </w:p>
        </w:tc>
        <w:tc>
          <w:tcPr>
            <w:tcW w:w="2165" w:type="dxa"/>
          </w:tcPr>
          <w:p w14:paraId="14B75DE5" w14:textId="77777777" w:rsidR="00CE70B3" w:rsidRDefault="00CE70B3" w:rsidP="00CE70B3">
            <w:pPr>
              <w:jc w:val="center"/>
              <w:rPr>
                <w:lang w:val="en-US"/>
              </w:rPr>
            </w:pPr>
          </w:p>
        </w:tc>
        <w:tc>
          <w:tcPr>
            <w:tcW w:w="2129" w:type="dxa"/>
          </w:tcPr>
          <w:p w14:paraId="5999CE0A" w14:textId="77777777" w:rsidR="00CE70B3" w:rsidRDefault="00CE70B3" w:rsidP="00CE70B3">
            <w:pPr>
              <w:jc w:val="center"/>
              <w:rPr>
                <w:lang w:val="en-US"/>
              </w:rPr>
            </w:pPr>
          </w:p>
        </w:tc>
        <w:tc>
          <w:tcPr>
            <w:tcW w:w="2129" w:type="dxa"/>
          </w:tcPr>
          <w:p w14:paraId="7C824A25" w14:textId="77777777" w:rsidR="00CE70B3" w:rsidRDefault="00CE70B3" w:rsidP="00CE70B3">
            <w:pPr>
              <w:jc w:val="center"/>
              <w:rPr>
                <w:lang w:val="en-US"/>
              </w:rPr>
            </w:pPr>
          </w:p>
        </w:tc>
      </w:tr>
      <w:tr w:rsidR="00CE70B3" w14:paraId="4D5D67D8" w14:textId="77777777" w:rsidTr="00CE70B3">
        <w:tc>
          <w:tcPr>
            <w:tcW w:w="2093" w:type="dxa"/>
          </w:tcPr>
          <w:p w14:paraId="574A691A" w14:textId="77777777" w:rsidR="00CE70B3" w:rsidRDefault="00CE70B3" w:rsidP="00CE70B3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Cymhedrol</w:t>
            </w:r>
          </w:p>
          <w:p w14:paraId="5CAEF8E3" w14:textId="77777777" w:rsidR="00CE70B3" w:rsidRDefault="00CE70B3" w:rsidP="00CE70B3">
            <w:pPr>
              <w:jc w:val="center"/>
              <w:rPr>
                <w:lang w:val="en-US"/>
              </w:rPr>
            </w:pPr>
          </w:p>
        </w:tc>
        <w:tc>
          <w:tcPr>
            <w:tcW w:w="2165" w:type="dxa"/>
          </w:tcPr>
          <w:p w14:paraId="3F8F12A1" w14:textId="77777777" w:rsidR="00CE70B3" w:rsidRDefault="00CE70B3" w:rsidP="00CE70B3">
            <w:pPr>
              <w:jc w:val="center"/>
              <w:rPr>
                <w:lang w:val="en-US"/>
              </w:rPr>
            </w:pPr>
          </w:p>
        </w:tc>
        <w:tc>
          <w:tcPr>
            <w:tcW w:w="2129" w:type="dxa"/>
          </w:tcPr>
          <w:p w14:paraId="6ECA6F1F" w14:textId="77777777" w:rsidR="00CE70B3" w:rsidRDefault="00CE70B3" w:rsidP="00CE70B3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/</w:t>
            </w:r>
          </w:p>
        </w:tc>
        <w:tc>
          <w:tcPr>
            <w:tcW w:w="2129" w:type="dxa"/>
          </w:tcPr>
          <w:p w14:paraId="6715E0C9" w14:textId="77777777" w:rsidR="00CE70B3" w:rsidRDefault="00CE70B3" w:rsidP="00CE70B3">
            <w:pPr>
              <w:jc w:val="center"/>
              <w:rPr>
                <w:lang w:val="en-US"/>
              </w:rPr>
            </w:pPr>
          </w:p>
        </w:tc>
      </w:tr>
      <w:tr w:rsidR="00CE70B3" w14:paraId="34A5949F" w14:textId="77777777" w:rsidTr="00CE70B3">
        <w:tc>
          <w:tcPr>
            <w:tcW w:w="2093" w:type="dxa"/>
          </w:tcPr>
          <w:p w14:paraId="1365A7BB" w14:textId="77777777" w:rsidR="00CE70B3" w:rsidRDefault="00CE70B3" w:rsidP="00CE70B3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Uchel</w:t>
            </w:r>
          </w:p>
          <w:p w14:paraId="3DE077BE" w14:textId="77777777" w:rsidR="00CE70B3" w:rsidRDefault="00CE70B3" w:rsidP="00CE70B3">
            <w:pPr>
              <w:jc w:val="center"/>
              <w:rPr>
                <w:lang w:val="en-US"/>
              </w:rPr>
            </w:pPr>
          </w:p>
        </w:tc>
        <w:tc>
          <w:tcPr>
            <w:tcW w:w="2165" w:type="dxa"/>
          </w:tcPr>
          <w:p w14:paraId="675E8073" w14:textId="77777777" w:rsidR="00CE70B3" w:rsidRDefault="00CE70B3" w:rsidP="00CE70B3">
            <w:pPr>
              <w:jc w:val="center"/>
              <w:rPr>
                <w:lang w:val="en-US"/>
              </w:rPr>
            </w:pPr>
          </w:p>
        </w:tc>
        <w:tc>
          <w:tcPr>
            <w:tcW w:w="2129" w:type="dxa"/>
          </w:tcPr>
          <w:p w14:paraId="2F72A01C" w14:textId="77777777" w:rsidR="00CE70B3" w:rsidRDefault="00CE70B3" w:rsidP="00CE70B3">
            <w:pPr>
              <w:jc w:val="center"/>
              <w:rPr>
                <w:lang w:val="en-US"/>
              </w:rPr>
            </w:pPr>
          </w:p>
        </w:tc>
        <w:tc>
          <w:tcPr>
            <w:tcW w:w="2129" w:type="dxa"/>
          </w:tcPr>
          <w:p w14:paraId="5B750DF7" w14:textId="77777777" w:rsidR="00CE70B3" w:rsidRDefault="00CE70B3" w:rsidP="00CE70B3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/</w:t>
            </w:r>
          </w:p>
        </w:tc>
      </w:tr>
      <w:tr w:rsidR="00CE70B3" w14:paraId="6C13D87C" w14:textId="77777777" w:rsidTr="00CE70B3">
        <w:tc>
          <w:tcPr>
            <w:tcW w:w="2093" w:type="dxa"/>
          </w:tcPr>
          <w:p w14:paraId="4F437413" w14:textId="77777777" w:rsidR="00CE70B3" w:rsidRDefault="00CE70B3" w:rsidP="00CE70B3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Eithriadol o uchel</w:t>
            </w:r>
          </w:p>
          <w:p w14:paraId="69C8CE59" w14:textId="77777777" w:rsidR="00CE70B3" w:rsidRDefault="00CE70B3" w:rsidP="00CE70B3">
            <w:pPr>
              <w:jc w:val="center"/>
              <w:rPr>
                <w:lang w:val="en-US"/>
              </w:rPr>
            </w:pPr>
          </w:p>
        </w:tc>
        <w:tc>
          <w:tcPr>
            <w:tcW w:w="2165" w:type="dxa"/>
          </w:tcPr>
          <w:p w14:paraId="57A1172E" w14:textId="77777777" w:rsidR="00CE70B3" w:rsidRDefault="00CE70B3" w:rsidP="00CE70B3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/</w:t>
            </w:r>
          </w:p>
        </w:tc>
        <w:tc>
          <w:tcPr>
            <w:tcW w:w="2129" w:type="dxa"/>
          </w:tcPr>
          <w:p w14:paraId="5A031A4C" w14:textId="77777777" w:rsidR="00CE70B3" w:rsidRDefault="00CE70B3" w:rsidP="00CE70B3">
            <w:pPr>
              <w:jc w:val="center"/>
              <w:rPr>
                <w:lang w:val="en-US"/>
              </w:rPr>
            </w:pPr>
          </w:p>
        </w:tc>
        <w:tc>
          <w:tcPr>
            <w:tcW w:w="2129" w:type="dxa"/>
          </w:tcPr>
          <w:p w14:paraId="4414C69A" w14:textId="77777777" w:rsidR="00CE70B3" w:rsidRDefault="00CE70B3" w:rsidP="00CE70B3">
            <w:pPr>
              <w:jc w:val="center"/>
              <w:rPr>
                <w:lang w:val="en-US"/>
              </w:rPr>
            </w:pPr>
          </w:p>
        </w:tc>
      </w:tr>
    </w:tbl>
    <w:p w14:paraId="54C019FE" w14:textId="77777777" w:rsidR="00CE70B3" w:rsidRDefault="00CE70B3" w:rsidP="00C50DED">
      <w:pPr>
        <w:tabs>
          <w:tab w:val="left" w:pos="2034"/>
        </w:tabs>
        <w:spacing w:line="360" w:lineRule="auto"/>
        <w:rPr>
          <w:rFonts w:cs="American Typewriter"/>
          <w:lang w:val="en-US"/>
        </w:rPr>
      </w:pPr>
    </w:p>
    <w:p w14:paraId="7E777145" w14:textId="77777777" w:rsidR="00CE70B3" w:rsidRDefault="00CE70B3" w:rsidP="00CE70B3">
      <w:pPr>
        <w:spacing w:line="276" w:lineRule="auto"/>
        <w:rPr>
          <w:lang w:val="en-US"/>
        </w:rPr>
      </w:pPr>
      <w:r w:rsidRPr="00001DA2">
        <w:rPr>
          <w:b/>
          <w:lang w:val="en-US"/>
        </w:rPr>
        <w:t>Hynod o isel</w:t>
      </w:r>
      <w:r>
        <w:rPr>
          <w:lang w:val="en-US"/>
        </w:rPr>
        <w:t xml:space="preserve"> – Nid yw’r plentyn yn dangos unrhyw egni, ac mae fel petai nhw ar goll yn syllu ar eraill o’i hamgylch.</w:t>
      </w:r>
    </w:p>
    <w:p w14:paraId="47414EC4" w14:textId="77777777" w:rsidR="00CE70B3" w:rsidRDefault="00CE70B3" w:rsidP="00CE70B3">
      <w:pPr>
        <w:spacing w:line="276" w:lineRule="auto"/>
        <w:rPr>
          <w:lang w:val="en-US"/>
        </w:rPr>
      </w:pPr>
      <w:r>
        <w:rPr>
          <w:b/>
          <w:lang w:val="en-US"/>
        </w:rPr>
        <w:t xml:space="preserve">Isel </w:t>
      </w:r>
      <w:r>
        <w:rPr>
          <w:lang w:val="en-US"/>
        </w:rPr>
        <w:t>– Mae’r plentyn yn cymryd rhan mewn rhywfaint o’r weithgaredd, ond mae yna nifer o ymyriadau yn y sesiwn.</w:t>
      </w:r>
    </w:p>
    <w:p w14:paraId="2F7781DB" w14:textId="77777777" w:rsidR="00CE70B3" w:rsidRDefault="00CE70B3" w:rsidP="00CE70B3">
      <w:pPr>
        <w:spacing w:line="276" w:lineRule="auto"/>
        <w:rPr>
          <w:lang w:val="en-US"/>
        </w:rPr>
      </w:pPr>
      <w:r>
        <w:rPr>
          <w:b/>
          <w:lang w:val="en-US"/>
        </w:rPr>
        <w:t>Cymhedrol</w:t>
      </w:r>
      <w:r>
        <w:rPr>
          <w:lang w:val="en-US"/>
        </w:rPr>
        <w:t xml:space="preserve"> – Mae’r plentyn yn brysur ac yn cymryd rhan, ond ar lefel sylfaenol iawn heb fawr o egni na chanolbwyntiad.</w:t>
      </w:r>
    </w:p>
    <w:p w14:paraId="16BD816F" w14:textId="77777777" w:rsidR="00CE70B3" w:rsidRDefault="00CE70B3" w:rsidP="00CE70B3">
      <w:pPr>
        <w:spacing w:line="276" w:lineRule="auto"/>
        <w:rPr>
          <w:lang w:val="en-US"/>
        </w:rPr>
      </w:pPr>
      <w:r>
        <w:rPr>
          <w:b/>
          <w:lang w:val="en-US"/>
        </w:rPr>
        <w:t>Uchel</w:t>
      </w:r>
      <w:r>
        <w:rPr>
          <w:lang w:val="en-US"/>
        </w:rPr>
        <w:t xml:space="preserve"> – Mae’r plentyn yn cymryd rhan yn y weithgaredd yn barhaus, ac nid yw’n hawdd ei wrthdynnu.</w:t>
      </w:r>
    </w:p>
    <w:p w14:paraId="2A84D6AB" w14:textId="77777777" w:rsidR="00CE70B3" w:rsidRPr="00CE70B3" w:rsidRDefault="00CE70B3" w:rsidP="00CE70B3">
      <w:pPr>
        <w:tabs>
          <w:tab w:val="left" w:pos="2034"/>
        </w:tabs>
        <w:spacing w:line="276" w:lineRule="auto"/>
        <w:rPr>
          <w:rFonts w:cs="American Typewriter"/>
          <w:lang w:val="en-US"/>
        </w:rPr>
      </w:pPr>
      <w:r>
        <w:rPr>
          <w:b/>
          <w:lang w:val="en-US"/>
        </w:rPr>
        <w:t>Eithriadol o uchel</w:t>
      </w:r>
      <w:r>
        <w:rPr>
          <w:lang w:val="en-US"/>
        </w:rPr>
        <w:t xml:space="preserve"> – </w:t>
      </w:r>
      <w:r w:rsidRPr="00DF5A15">
        <w:rPr>
          <w:lang w:val="en-US"/>
        </w:rPr>
        <w:t>Mae’r plentyn yn cymryd rhan yn y weithgaredd yn barhaus ac yn ddwys, ac yn dangos canolbwyntiad, creadigrwydd a brwdfrydedd drylwyr.</w:t>
      </w:r>
    </w:p>
    <w:p w14:paraId="668229A7" w14:textId="77777777" w:rsidR="00CE70B3" w:rsidRDefault="00CE70B3" w:rsidP="00CE70B3">
      <w:pPr>
        <w:rPr>
          <w:lang w:val="en-US"/>
        </w:rPr>
      </w:pPr>
    </w:p>
    <w:tbl>
      <w:tblPr>
        <w:tblStyle w:val="TableGrid"/>
        <w:tblpPr w:leftFromText="180" w:rightFromText="180" w:vertAnchor="page" w:horzAnchor="page" w:tblpX="1729" w:tblpY="1441"/>
        <w:tblW w:w="0" w:type="auto"/>
        <w:tblLook w:val="04A0" w:firstRow="1" w:lastRow="0" w:firstColumn="1" w:lastColumn="0" w:noHBand="0" w:noVBand="1"/>
      </w:tblPr>
      <w:tblGrid>
        <w:gridCol w:w="2129"/>
        <w:gridCol w:w="2129"/>
        <w:gridCol w:w="2129"/>
        <w:gridCol w:w="2129"/>
      </w:tblGrid>
      <w:tr w:rsidR="002B4B06" w14:paraId="5CFD19CF" w14:textId="77777777" w:rsidTr="002B4B06">
        <w:tc>
          <w:tcPr>
            <w:tcW w:w="2129" w:type="dxa"/>
          </w:tcPr>
          <w:p w14:paraId="1FCEB3FD" w14:textId="77777777" w:rsidR="002B4B06" w:rsidRPr="00132A5E" w:rsidRDefault="002B4B06" w:rsidP="002B4B06">
            <w:pPr>
              <w:jc w:val="center"/>
              <w:rPr>
                <w:lang w:val="en-US"/>
              </w:rPr>
            </w:pPr>
            <w:r>
              <w:rPr>
                <w:b/>
                <w:lang w:val="en-US"/>
              </w:rPr>
              <w:t>Rhyngweithio</w:t>
            </w:r>
          </w:p>
        </w:tc>
        <w:tc>
          <w:tcPr>
            <w:tcW w:w="2129" w:type="dxa"/>
          </w:tcPr>
          <w:p w14:paraId="57DBBC23" w14:textId="77777777" w:rsidR="002B4B06" w:rsidRDefault="002B4B06" w:rsidP="002B4B06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Disgybl 1</w:t>
            </w:r>
          </w:p>
        </w:tc>
        <w:tc>
          <w:tcPr>
            <w:tcW w:w="2129" w:type="dxa"/>
          </w:tcPr>
          <w:p w14:paraId="23CD72A4" w14:textId="77777777" w:rsidR="002B4B06" w:rsidRDefault="002B4B06" w:rsidP="002B4B06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Disgybl 2</w:t>
            </w:r>
          </w:p>
        </w:tc>
        <w:tc>
          <w:tcPr>
            <w:tcW w:w="2129" w:type="dxa"/>
          </w:tcPr>
          <w:p w14:paraId="1BB3D4F2" w14:textId="77777777" w:rsidR="002B4B06" w:rsidRDefault="002B4B06" w:rsidP="002B4B06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Disgybl 3</w:t>
            </w:r>
          </w:p>
        </w:tc>
      </w:tr>
      <w:tr w:rsidR="002B4B06" w14:paraId="4DF1E3EC" w14:textId="77777777" w:rsidTr="002B4B06">
        <w:tc>
          <w:tcPr>
            <w:tcW w:w="2129" w:type="dxa"/>
          </w:tcPr>
          <w:p w14:paraId="74D4087E" w14:textId="77777777" w:rsidR="002B4B06" w:rsidRDefault="002B4B06" w:rsidP="002B4B06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Sgiliau</w:t>
            </w:r>
          </w:p>
          <w:p w14:paraId="0556B201" w14:textId="77777777" w:rsidR="002B4B06" w:rsidRDefault="002B4B06" w:rsidP="002B4B06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arweinyddol</w:t>
            </w:r>
          </w:p>
        </w:tc>
        <w:tc>
          <w:tcPr>
            <w:tcW w:w="2129" w:type="dxa"/>
          </w:tcPr>
          <w:p w14:paraId="69F776F3" w14:textId="77777777" w:rsidR="002B4B06" w:rsidRDefault="002B4B06" w:rsidP="002B4B06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/</w:t>
            </w:r>
          </w:p>
        </w:tc>
        <w:tc>
          <w:tcPr>
            <w:tcW w:w="2129" w:type="dxa"/>
          </w:tcPr>
          <w:p w14:paraId="559B3705" w14:textId="77777777" w:rsidR="002B4B06" w:rsidRDefault="002B4B06" w:rsidP="002B4B06">
            <w:pPr>
              <w:jc w:val="center"/>
              <w:rPr>
                <w:lang w:val="en-US"/>
              </w:rPr>
            </w:pPr>
          </w:p>
        </w:tc>
        <w:tc>
          <w:tcPr>
            <w:tcW w:w="2129" w:type="dxa"/>
          </w:tcPr>
          <w:p w14:paraId="3E9AA67D" w14:textId="77777777" w:rsidR="002B4B06" w:rsidRDefault="002B4B06" w:rsidP="002B4B06">
            <w:pPr>
              <w:jc w:val="center"/>
              <w:rPr>
                <w:lang w:val="en-US"/>
              </w:rPr>
            </w:pPr>
          </w:p>
        </w:tc>
      </w:tr>
      <w:tr w:rsidR="002B4B06" w14:paraId="3510FAE3" w14:textId="77777777" w:rsidTr="002B4B06">
        <w:tc>
          <w:tcPr>
            <w:tcW w:w="2129" w:type="dxa"/>
          </w:tcPr>
          <w:p w14:paraId="53C1BEC2" w14:textId="77777777" w:rsidR="002B4B06" w:rsidRDefault="002B4B06" w:rsidP="002B4B06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Cynnig syniadau</w:t>
            </w:r>
          </w:p>
          <w:p w14:paraId="4ABFF324" w14:textId="77777777" w:rsidR="002B4B06" w:rsidRDefault="002B4B06" w:rsidP="002B4B06">
            <w:pPr>
              <w:jc w:val="center"/>
              <w:rPr>
                <w:lang w:val="en-US"/>
              </w:rPr>
            </w:pPr>
          </w:p>
        </w:tc>
        <w:tc>
          <w:tcPr>
            <w:tcW w:w="2129" w:type="dxa"/>
          </w:tcPr>
          <w:p w14:paraId="40DF7DAD" w14:textId="77777777" w:rsidR="002B4B06" w:rsidRDefault="002B4B06" w:rsidP="002B4B06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/</w:t>
            </w:r>
          </w:p>
        </w:tc>
        <w:tc>
          <w:tcPr>
            <w:tcW w:w="2129" w:type="dxa"/>
          </w:tcPr>
          <w:p w14:paraId="58E52845" w14:textId="77777777" w:rsidR="002B4B06" w:rsidRDefault="002B4B06" w:rsidP="002B4B06">
            <w:pPr>
              <w:jc w:val="center"/>
              <w:rPr>
                <w:lang w:val="en-US"/>
              </w:rPr>
            </w:pPr>
          </w:p>
        </w:tc>
        <w:tc>
          <w:tcPr>
            <w:tcW w:w="2129" w:type="dxa"/>
          </w:tcPr>
          <w:p w14:paraId="6A46B169" w14:textId="77777777" w:rsidR="002B4B06" w:rsidRDefault="002B4B06" w:rsidP="002B4B06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/</w:t>
            </w:r>
          </w:p>
        </w:tc>
      </w:tr>
      <w:tr w:rsidR="002B4B06" w14:paraId="5F648774" w14:textId="77777777" w:rsidTr="002B4B06">
        <w:tc>
          <w:tcPr>
            <w:tcW w:w="2129" w:type="dxa"/>
          </w:tcPr>
          <w:p w14:paraId="6775A5F6" w14:textId="77777777" w:rsidR="002B4B06" w:rsidRDefault="002B4B06" w:rsidP="002B4B06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Ystyried syniadau eraill (agored)</w:t>
            </w:r>
          </w:p>
        </w:tc>
        <w:tc>
          <w:tcPr>
            <w:tcW w:w="2129" w:type="dxa"/>
          </w:tcPr>
          <w:p w14:paraId="276CC3DB" w14:textId="77777777" w:rsidR="002B4B06" w:rsidRDefault="002B4B06" w:rsidP="002B4B06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/</w:t>
            </w:r>
          </w:p>
        </w:tc>
        <w:tc>
          <w:tcPr>
            <w:tcW w:w="2129" w:type="dxa"/>
          </w:tcPr>
          <w:p w14:paraId="12A27B35" w14:textId="77777777" w:rsidR="002B4B06" w:rsidRDefault="002B4B06" w:rsidP="002B4B06">
            <w:pPr>
              <w:jc w:val="center"/>
              <w:rPr>
                <w:lang w:val="en-US"/>
              </w:rPr>
            </w:pPr>
          </w:p>
        </w:tc>
        <w:tc>
          <w:tcPr>
            <w:tcW w:w="2129" w:type="dxa"/>
          </w:tcPr>
          <w:p w14:paraId="7E5D6123" w14:textId="77777777" w:rsidR="002B4B06" w:rsidRDefault="002B4B06" w:rsidP="002B4B06">
            <w:pPr>
              <w:jc w:val="center"/>
              <w:rPr>
                <w:lang w:val="en-US"/>
              </w:rPr>
            </w:pPr>
          </w:p>
        </w:tc>
      </w:tr>
      <w:tr w:rsidR="002B4B06" w14:paraId="194AECE4" w14:textId="77777777" w:rsidTr="002B4B06">
        <w:tc>
          <w:tcPr>
            <w:tcW w:w="2129" w:type="dxa"/>
          </w:tcPr>
          <w:p w14:paraId="2EAD6434" w14:textId="77777777" w:rsidR="002B4B06" w:rsidRDefault="002B4B06" w:rsidP="002B4B06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Hunan hyder</w:t>
            </w:r>
          </w:p>
          <w:p w14:paraId="4CE9EA6B" w14:textId="77777777" w:rsidR="002B4B06" w:rsidRDefault="002B4B06" w:rsidP="002B4B06">
            <w:pPr>
              <w:jc w:val="center"/>
              <w:rPr>
                <w:lang w:val="en-US"/>
              </w:rPr>
            </w:pPr>
          </w:p>
        </w:tc>
        <w:tc>
          <w:tcPr>
            <w:tcW w:w="2129" w:type="dxa"/>
          </w:tcPr>
          <w:p w14:paraId="44D2E84F" w14:textId="77777777" w:rsidR="002B4B06" w:rsidRDefault="002B4B06" w:rsidP="002B4B06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/</w:t>
            </w:r>
          </w:p>
        </w:tc>
        <w:tc>
          <w:tcPr>
            <w:tcW w:w="2129" w:type="dxa"/>
          </w:tcPr>
          <w:p w14:paraId="6A26E594" w14:textId="77777777" w:rsidR="002B4B06" w:rsidRDefault="002B4B06" w:rsidP="002B4B06">
            <w:pPr>
              <w:jc w:val="center"/>
              <w:rPr>
                <w:lang w:val="en-US"/>
              </w:rPr>
            </w:pPr>
          </w:p>
        </w:tc>
        <w:tc>
          <w:tcPr>
            <w:tcW w:w="2129" w:type="dxa"/>
          </w:tcPr>
          <w:p w14:paraId="71425885" w14:textId="77777777" w:rsidR="002B4B06" w:rsidRDefault="002B4B06" w:rsidP="002B4B06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/</w:t>
            </w:r>
          </w:p>
        </w:tc>
      </w:tr>
      <w:tr w:rsidR="002B4B06" w14:paraId="1C6C685D" w14:textId="77777777" w:rsidTr="002B4B06">
        <w:tc>
          <w:tcPr>
            <w:tcW w:w="2129" w:type="dxa"/>
          </w:tcPr>
          <w:p w14:paraId="6A6EA2FE" w14:textId="77777777" w:rsidR="002B4B06" w:rsidRDefault="002B4B06" w:rsidP="002B4B06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Cefnogi eraill</w:t>
            </w:r>
          </w:p>
          <w:p w14:paraId="316FE502" w14:textId="77777777" w:rsidR="002B4B06" w:rsidRDefault="002B4B06" w:rsidP="002B4B06">
            <w:pPr>
              <w:jc w:val="center"/>
              <w:rPr>
                <w:lang w:val="en-US"/>
              </w:rPr>
            </w:pPr>
          </w:p>
        </w:tc>
        <w:tc>
          <w:tcPr>
            <w:tcW w:w="2129" w:type="dxa"/>
          </w:tcPr>
          <w:p w14:paraId="2CB1456F" w14:textId="77777777" w:rsidR="002B4B06" w:rsidRDefault="002B4B06" w:rsidP="002B4B06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/</w:t>
            </w:r>
          </w:p>
        </w:tc>
        <w:tc>
          <w:tcPr>
            <w:tcW w:w="2129" w:type="dxa"/>
          </w:tcPr>
          <w:p w14:paraId="27C186A5" w14:textId="77777777" w:rsidR="002B4B06" w:rsidRDefault="002B4B06" w:rsidP="002B4B06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/</w:t>
            </w:r>
          </w:p>
        </w:tc>
        <w:tc>
          <w:tcPr>
            <w:tcW w:w="2129" w:type="dxa"/>
          </w:tcPr>
          <w:p w14:paraId="4657412E" w14:textId="77777777" w:rsidR="002B4B06" w:rsidRDefault="002B4B06" w:rsidP="002B4B06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/</w:t>
            </w:r>
          </w:p>
        </w:tc>
      </w:tr>
    </w:tbl>
    <w:tbl>
      <w:tblPr>
        <w:tblStyle w:val="TableGrid"/>
        <w:tblpPr w:leftFromText="180" w:rightFromText="180" w:vertAnchor="page" w:horzAnchor="page" w:tblpX="1729" w:tblpY="5041"/>
        <w:tblW w:w="0" w:type="auto"/>
        <w:tblLook w:val="04A0" w:firstRow="1" w:lastRow="0" w:firstColumn="1" w:lastColumn="0" w:noHBand="0" w:noVBand="1"/>
      </w:tblPr>
      <w:tblGrid>
        <w:gridCol w:w="2129"/>
        <w:gridCol w:w="2129"/>
        <w:gridCol w:w="2129"/>
        <w:gridCol w:w="2129"/>
      </w:tblGrid>
      <w:tr w:rsidR="002B4B06" w14:paraId="5CA8ABE3" w14:textId="77777777" w:rsidTr="002B4B06">
        <w:tc>
          <w:tcPr>
            <w:tcW w:w="2129" w:type="dxa"/>
          </w:tcPr>
          <w:p w14:paraId="52FC79FF" w14:textId="77777777" w:rsidR="002B4B06" w:rsidRPr="00987BA6" w:rsidRDefault="002B4B06" w:rsidP="002B4B06">
            <w:pPr>
              <w:jc w:val="center"/>
              <w:rPr>
                <w:b/>
                <w:lang w:val="en-US"/>
              </w:rPr>
            </w:pPr>
            <w:r w:rsidRPr="00987BA6">
              <w:rPr>
                <w:b/>
                <w:lang w:val="en-US"/>
              </w:rPr>
              <w:t>Llesiant</w:t>
            </w:r>
          </w:p>
        </w:tc>
        <w:tc>
          <w:tcPr>
            <w:tcW w:w="2129" w:type="dxa"/>
          </w:tcPr>
          <w:p w14:paraId="3AE1131D" w14:textId="77777777" w:rsidR="002B4B06" w:rsidRDefault="002B4B06" w:rsidP="002B4B06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Disgybl 1</w:t>
            </w:r>
          </w:p>
        </w:tc>
        <w:tc>
          <w:tcPr>
            <w:tcW w:w="2129" w:type="dxa"/>
          </w:tcPr>
          <w:p w14:paraId="67A71374" w14:textId="77777777" w:rsidR="002B4B06" w:rsidRDefault="002B4B06" w:rsidP="002B4B06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Disgybl 2</w:t>
            </w:r>
          </w:p>
        </w:tc>
        <w:tc>
          <w:tcPr>
            <w:tcW w:w="2129" w:type="dxa"/>
          </w:tcPr>
          <w:p w14:paraId="0FA233C4" w14:textId="77777777" w:rsidR="002B4B06" w:rsidRDefault="002B4B06" w:rsidP="002B4B06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Disgybl 3</w:t>
            </w:r>
          </w:p>
        </w:tc>
      </w:tr>
      <w:tr w:rsidR="002B4B06" w14:paraId="093FCFC6" w14:textId="77777777" w:rsidTr="002B4B06">
        <w:tc>
          <w:tcPr>
            <w:tcW w:w="2129" w:type="dxa"/>
          </w:tcPr>
          <w:p w14:paraId="4DD6FA75" w14:textId="77777777" w:rsidR="002B4B06" w:rsidRDefault="002B4B06" w:rsidP="002B4B06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Hynod o isel</w:t>
            </w:r>
          </w:p>
          <w:p w14:paraId="4B532FEC" w14:textId="77777777" w:rsidR="002B4B06" w:rsidRDefault="002B4B06" w:rsidP="002B4B06">
            <w:pPr>
              <w:rPr>
                <w:lang w:val="en-US"/>
              </w:rPr>
            </w:pPr>
          </w:p>
        </w:tc>
        <w:tc>
          <w:tcPr>
            <w:tcW w:w="2129" w:type="dxa"/>
          </w:tcPr>
          <w:p w14:paraId="51624D45" w14:textId="77777777" w:rsidR="002B4B06" w:rsidRDefault="002B4B06" w:rsidP="002B4B06">
            <w:pPr>
              <w:jc w:val="center"/>
              <w:rPr>
                <w:lang w:val="en-US"/>
              </w:rPr>
            </w:pPr>
          </w:p>
        </w:tc>
        <w:tc>
          <w:tcPr>
            <w:tcW w:w="2129" w:type="dxa"/>
          </w:tcPr>
          <w:p w14:paraId="433B366B" w14:textId="77777777" w:rsidR="002B4B06" w:rsidRDefault="002B4B06" w:rsidP="002B4B06">
            <w:pPr>
              <w:jc w:val="center"/>
              <w:rPr>
                <w:lang w:val="en-US"/>
              </w:rPr>
            </w:pPr>
          </w:p>
        </w:tc>
        <w:tc>
          <w:tcPr>
            <w:tcW w:w="2129" w:type="dxa"/>
          </w:tcPr>
          <w:p w14:paraId="51A3855B" w14:textId="77777777" w:rsidR="002B4B06" w:rsidRDefault="002B4B06" w:rsidP="002B4B06">
            <w:pPr>
              <w:jc w:val="center"/>
              <w:rPr>
                <w:lang w:val="en-US"/>
              </w:rPr>
            </w:pPr>
          </w:p>
        </w:tc>
      </w:tr>
      <w:tr w:rsidR="002B4B06" w14:paraId="367667F9" w14:textId="77777777" w:rsidTr="002B4B06">
        <w:tc>
          <w:tcPr>
            <w:tcW w:w="2129" w:type="dxa"/>
          </w:tcPr>
          <w:p w14:paraId="70129EFE" w14:textId="77777777" w:rsidR="002B4B06" w:rsidRDefault="002B4B06" w:rsidP="002B4B06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Isel</w:t>
            </w:r>
          </w:p>
          <w:p w14:paraId="156A5BBB" w14:textId="77777777" w:rsidR="002B4B06" w:rsidRDefault="002B4B06" w:rsidP="002B4B06">
            <w:pPr>
              <w:rPr>
                <w:lang w:val="en-US"/>
              </w:rPr>
            </w:pPr>
          </w:p>
        </w:tc>
        <w:tc>
          <w:tcPr>
            <w:tcW w:w="2129" w:type="dxa"/>
          </w:tcPr>
          <w:p w14:paraId="2C4DC650" w14:textId="77777777" w:rsidR="002B4B06" w:rsidRDefault="002B4B06" w:rsidP="002B4B06">
            <w:pPr>
              <w:jc w:val="center"/>
              <w:rPr>
                <w:lang w:val="en-US"/>
              </w:rPr>
            </w:pPr>
          </w:p>
        </w:tc>
        <w:tc>
          <w:tcPr>
            <w:tcW w:w="2129" w:type="dxa"/>
          </w:tcPr>
          <w:p w14:paraId="3EBDB970" w14:textId="77777777" w:rsidR="002B4B06" w:rsidRDefault="002B4B06" w:rsidP="002B4B06">
            <w:pPr>
              <w:jc w:val="center"/>
              <w:rPr>
                <w:lang w:val="en-US"/>
              </w:rPr>
            </w:pPr>
          </w:p>
        </w:tc>
        <w:tc>
          <w:tcPr>
            <w:tcW w:w="2129" w:type="dxa"/>
          </w:tcPr>
          <w:p w14:paraId="0F7FD761" w14:textId="77777777" w:rsidR="002B4B06" w:rsidRDefault="002B4B06" w:rsidP="002B4B06">
            <w:pPr>
              <w:jc w:val="center"/>
              <w:rPr>
                <w:lang w:val="en-US"/>
              </w:rPr>
            </w:pPr>
          </w:p>
        </w:tc>
      </w:tr>
      <w:tr w:rsidR="002B4B06" w14:paraId="542F34EE" w14:textId="77777777" w:rsidTr="002B4B06">
        <w:tc>
          <w:tcPr>
            <w:tcW w:w="2129" w:type="dxa"/>
          </w:tcPr>
          <w:p w14:paraId="777F9D16" w14:textId="77777777" w:rsidR="002B4B06" w:rsidRDefault="002B4B06" w:rsidP="002B4B06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Cymhedrol</w:t>
            </w:r>
          </w:p>
          <w:p w14:paraId="75BA48D4" w14:textId="77777777" w:rsidR="002B4B06" w:rsidRDefault="002B4B06" w:rsidP="002B4B06">
            <w:pPr>
              <w:rPr>
                <w:lang w:val="en-US"/>
              </w:rPr>
            </w:pPr>
          </w:p>
        </w:tc>
        <w:tc>
          <w:tcPr>
            <w:tcW w:w="2129" w:type="dxa"/>
          </w:tcPr>
          <w:p w14:paraId="0688E654" w14:textId="77777777" w:rsidR="002B4B06" w:rsidRDefault="002B4B06" w:rsidP="002B4B06">
            <w:pPr>
              <w:jc w:val="center"/>
              <w:rPr>
                <w:lang w:val="en-US"/>
              </w:rPr>
            </w:pPr>
          </w:p>
        </w:tc>
        <w:tc>
          <w:tcPr>
            <w:tcW w:w="2129" w:type="dxa"/>
          </w:tcPr>
          <w:p w14:paraId="4CF8DAFD" w14:textId="77777777" w:rsidR="002B4B06" w:rsidRDefault="002B4B06" w:rsidP="002B4B06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/</w:t>
            </w:r>
          </w:p>
        </w:tc>
        <w:tc>
          <w:tcPr>
            <w:tcW w:w="2129" w:type="dxa"/>
          </w:tcPr>
          <w:p w14:paraId="01F5F7C7" w14:textId="77777777" w:rsidR="002B4B06" w:rsidRDefault="002B4B06" w:rsidP="002B4B06">
            <w:pPr>
              <w:jc w:val="center"/>
              <w:rPr>
                <w:lang w:val="en-US"/>
              </w:rPr>
            </w:pPr>
          </w:p>
        </w:tc>
      </w:tr>
      <w:tr w:rsidR="002B4B06" w14:paraId="55C66332" w14:textId="77777777" w:rsidTr="002B4B06">
        <w:tc>
          <w:tcPr>
            <w:tcW w:w="2129" w:type="dxa"/>
          </w:tcPr>
          <w:p w14:paraId="320E6BAD" w14:textId="77777777" w:rsidR="002B4B06" w:rsidRDefault="002B4B06" w:rsidP="002B4B06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Uchel</w:t>
            </w:r>
          </w:p>
          <w:p w14:paraId="6E4594D3" w14:textId="77777777" w:rsidR="002B4B06" w:rsidRDefault="002B4B06" w:rsidP="002B4B06">
            <w:pPr>
              <w:rPr>
                <w:lang w:val="en-US"/>
              </w:rPr>
            </w:pPr>
          </w:p>
        </w:tc>
        <w:tc>
          <w:tcPr>
            <w:tcW w:w="2129" w:type="dxa"/>
          </w:tcPr>
          <w:p w14:paraId="7E6B5FB4" w14:textId="77777777" w:rsidR="002B4B06" w:rsidRDefault="002B4B06" w:rsidP="002B4B06">
            <w:pPr>
              <w:jc w:val="center"/>
              <w:rPr>
                <w:lang w:val="en-US"/>
              </w:rPr>
            </w:pPr>
          </w:p>
        </w:tc>
        <w:tc>
          <w:tcPr>
            <w:tcW w:w="2129" w:type="dxa"/>
          </w:tcPr>
          <w:p w14:paraId="784382BC" w14:textId="77777777" w:rsidR="002B4B06" w:rsidRDefault="002B4B06" w:rsidP="002B4B06">
            <w:pPr>
              <w:jc w:val="center"/>
              <w:rPr>
                <w:lang w:val="en-US"/>
              </w:rPr>
            </w:pPr>
          </w:p>
        </w:tc>
        <w:tc>
          <w:tcPr>
            <w:tcW w:w="2129" w:type="dxa"/>
          </w:tcPr>
          <w:p w14:paraId="50FB5A5C" w14:textId="77777777" w:rsidR="002B4B06" w:rsidRDefault="002B4B06" w:rsidP="002B4B06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/</w:t>
            </w:r>
          </w:p>
        </w:tc>
      </w:tr>
      <w:tr w:rsidR="002B4B06" w14:paraId="4E5A6884" w14:textId="77777777" w:rsidTr="002B4B06">
        <w:tc>
          <w:tcPr>
            <w:tcW w:w="2129" w:type="dxa"/>
          </w:tcPr>
          <w:p w14:paraId="36D864F5" w14:textId="77777777" w:rsidR="002B4B06" w:rsidRDefault="002B4B06" w:rsidP="002B4B06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Eithriadol o uchel</w:t>
            </w:r>
          </w:p>
          <w:p w14:paraId="26A5E525" w14:textId="77777777" w:rsidR="002B4B06" w:rsidRDefault="002B4B06" w:rsidP="002B4B06">
            <w:pPr>
              <w:rPr>
                <w:lang w:val="en-US"/>
              </w:rPr>
            </w:pPr>
          </w:p>
        </w:tc>
        <w:tc>
          <w:tcPr>
            <w:tcW w:w="2129" w:type="dxa"/>
          </w:tcPr>
          <w:p w14:paraId="455483A0" w14:textId="77777777" w:rsidR="002B4B06" w:rsidRDefault="002B4B06" w:rsidP="002B4B06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/</w:t>
            </w:r>
          </w:p>
        </w:tc>
        <w:tc>
          <w:tcPr>
            <w:tcW w:w="2129" w:type="dxa"/>
          </w:tcPr>
          <w:p w14:paraId="564A5A07" w14:textId="77777777" w:rsidR="002B4B06" w:rsidRDefault="002B4B06" w:rsidP="002B4B06">
            <w:pPr>
              <w:jc w:val="center"/>
              <w:rPr>
                <w:lang w:val="en-US"/>
              </w:rPr>
            </w:pPr>
          </w:p>
        </w:tc>
        <w:tc>
          <w:tcPr>
            <w:tcW w:w="2129" w:type="dxa"/>
          </w:tcPr>
          <w:p w14:paraId="7D6CB4A0" w14:textId="77777777" w:rsidR="002B4B06" w:rsidRDefault="002B4B06" w:rsidP="002B4B06">
            <w:pPr>
              <w:jc w:val="center"/>
              <w:rPr>
                <w:lang w:val="en-US"/>
              </w:rPr>
            </w:pPr>
          </w:p>
        </w:tc>
      </w:tr>
    </w:tbl>
    <w:p w14:paraId="63AEB038" w14:textId="77777777" w:rsidR="002B4B06" w:rsidRDefault="002B4B06" w:rsidP="002B4B06">
      <w:pPr>
        <w:rPr>
          <w:lang w:val="en-US"/>
        </w:rPr>
      </w:pPr>
    </w:p>
    <w:p w14:paraId="7D687CAC" w14:textId="77777777" w:rsidR="002B4B06" w:rsidRDefault="002B4B06" w:rsidP="002B4B06">
      <w:pPr>
        <w:rPr>
          <w:b/>
          <w:lang w:val="en-US"/>
        </w:rPr>
      </w:pPr>
    </w:p>
    <w:p w14:paraId="2C83C1D4" w14:textId="77777777" w:rsidR="002B4B06" w:rsidRDefault="002B4B06" w:rsidP="002B4B06">
      <w:pPr>
        <w:rPr>
          <w:b/>
          <w:lang w:val="en-US"/>
        </w:rPr>
      </w:pPr>
    </w:p>
    <w:p w14:paraId="3FAB4F00" w14:textId="77777777" w:rsidR="002B4B06" w:rsidRDefault="002B4B06" w:rsidP="00AF7BC7">
      <w:pPr>
        <w:spacing w:line="276" w:lineRule="auto"/>
        <w:rPr>
          <w:lang w:val="en-US"/>
        </w:rPr>
      </w:pPr>
      <w:r>
        <w:rPr>
          <w:b/>
          <w:lang w:val="en-US"/>
        </w:rPr>
        <w:t xml:space="preserve">Hynod o isel </w:t>
      </w:r>
      <w:r>
        <w:rPr>
          <w:lang w:val="en-US"/>
        </w:rPr>
        <w:t>– Mae’r plentyn yn amlwg yn dangos arwyddion o anghysur, megis crio neu sgrechian. Gall edrych yn drist neu’n ddig, ac nid yw’n ymateb yn dda i’r amgylchedd.</w:t>
      </w:r>
    </w:p>
    <w:p w14:paraId="2A029A1A" w14:textId="77777777" w:rsidR="002B4B06" w:rsidRDefault="002B4B06" w:rsidP="00AF7BC7">
      <w:pPr>
        <w:spacing w:line="276" w:lineRule="auto"/>
        <w:rPr>
          <w:lang w:val="en-US"/>
        </w:rPr>
      </w:pPr>
      <w:r>
        <w:rPr>
          <w:b/>
          <w:lang w:val="en-US"/>
        </w:rPr>
        <w:t>Isel</w:t>
      </w:r>
      <w:r>
        <w:rPr>
          <w:lang w:val="en-US"/>
        </w:rPr>
        <w:t xml:space="preserve"> – Mae mynegiant a iaith y corff y plentyn yn cyfleu nad yw’n teimlo’n cyfforddus yn y sefyllfa. Ond, nid yw’r anghysur yn cael ei mynegi drwy’r amser.</w:t>
      </w:r>
    </w:p>
    <w:p w14:paraId="40DEAEE3" w14:textId="77777777" w:rsidR="002B4B06" w:rsidRDefault="002B4B06" w:rsidP="00AF7BC7">
      <w:pPr>
        <w:spacing w:line="276" w:lineRule="auto"/>
        <w:rPr>
          <w:lang w:val="en-US"/>
        </w:rPr>
      </w:pPr>
      <w:r>
        <w:rPr>
          <w:b/>
          <w:lang w:val="en-US"/>
        </w:rPr>
        <w:t>Cymhedrol</w:t>
      </w:r>
      <w:r>
        <w:rPr>
          <w:lang w:val="en-US"/>
        </w:rPr>
        <w:t xml:space="preserve"> – Mae’r plentyn yn cyfleu osgo niwtral. Nid oes llawer o mynegiant gwyneb na iaith y corff, ac felly nid oes unrhyw arwyddion o thristwch neu hapusrwydd, cysur neu anghysur.</w:t>
      </w:r>
    </w:p>
    <w:p w14:paraId="39E81355" w14:textId="77777777" w:rsidR="002B4B06" w:rsidRDefault="002B4B06" w:rsidP="00AF7BC7">
      <w:pPr>
        <w:spacing w:line="276" w:lineRule="auto"/>
        <w:rPr>
          <w:lang w:val="en-US"/>
        </w:rPr>
      </w:pPr>
      <w:r>
        <w:rPr>
          <w:b/>
          <w:lang w:val="en-US"/>
        </w:rPr>
        <w:t>Uchel</w:t>
      </w:r>
      <w:r>
        <w:rPr>
          <w:lang w:val="en-US"/>
        </w:rPr>
        <w:t xml:space="preserve"> – Mae’r plentyn yn dangos arwyddion clir o foddhad, er nad yw’r arwyddion yma yn bresennol yn gyson ar yr un lefel o ddwyster.</w:t>
      </w:r>
    </w:p>
    <w:p w14:paraId="173A67B1" w14:textId="77777777" w:rsidR="002B4B06" w:rsidRPr="005C6DFB" w:rsidRDefault="002B4B06" w:rsidP="00AF7BC7">
      <w:pPr>
        <w:spacing w:line="276" w:lineRule="auto"/>
        <w:rPr>
          <w:lang w:val="en-US"/>
        </w:rPr>
      </w:pPr>
      <w:r>
        <w:rPr>
          <w:b/>
          <w:lang w:val="en-US"/>
        </w:rPr>
        <w:t xml:space="preserve">Eithriadol o uchel </w:t>
      </w:r>
      <w:r>
        <w:rPr>
          <w:lang w:val="en-US"/>
        </w:rPr>
        <w:t>– Mae’r plentyn yn ymddangos yn hapus ac yn llon, yn llawn bywyd a brwdfrydedd. Mae’r plentyn yn cyfleu hunan-hyder a hunan-barch.</w:t>
      </w:r>
    </w:p>
    <w:p w14:paraId="47F87CFD" w14:textId="005C0D98" w:rsidR="00CE70B3" w:rsidRPr="00CE70B3" w:rsidRDefault="00CE70B3" w:rsidP="00CE70B3">
      <w:pPr>
        <w:tabs>
          <w:tab w:val="left" w:pos="2034"/>
        </w:tabs>
        <w:rPr>
          <w:rFonts w:cs="American Typewriter"/>
          <w:lang w:val="en-US"/>
        </w:rPr>
      </w:pPr>
    </w:p>
    <w:sectPr w:rsidR="00CE70B3" w:rsidRPr="00CE70B3" w:rsidSect="008C78DB">
      <w:headerReference w:type="even" r:id="rId22"/>
      <w:headerReference w:type="default" r:id="rId23"/>
      <w:footerReference w:type="even" r:id="rId24"/>
      <w:footerReference w:type="default" r:id="rId25"/>
      <w:pgSz w:w="11900" w:h="16840"/>
      <w:pgMar w:top="1440" w:right="1800" w:bottom="1440" w:left="18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458CB440" w14:textId="77777777" w:rsidR="00CE70B3" w:rsidRDefault="00CE70B3" w:rsidP="006507AA">
      <w:r>
        <w:separator/>
      </w:r>
    </w:p>
  </w:endnote>
  <w:endnote w:type="continuationSeparator" w:id="0">
    <w:p w14:paraId="0DA8988F" w14:textId="77777777" w:rsidR="00CE70B3" w:rsidRDefault="00CE70B3" w:rsidP="006507A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明朝">
    <w:charset w:val="4E"/>
    <w:family w:val="auto"/>
    <w:pitch w:val="variable"/>
    <w:sig w:usb0="E00002FF" w:usb1="6AC7FDFB" w:usb2="00000012" w:usb3="00000000" w:csb0="0002009F" w:csb1="00000000"/>
  </w:font>
  <w:font w:name="American Typewriter">
    <w:panose1 w:val="02090604020004020304"/>
    <w:charset w:val="00"/>
    <w:family w:val="auto"/>
    <w:pitch w:val="variable"/>
    <w:sig w:usb0="A000006F" w:usb1="00000019" w:usb2="00000000" w:usb3="00000000" w:csb0="00000111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ゴシック">
    <w:charset w:val="4E"/>
    <w:family w:val="auto"/>
    <w:pitch w:val="variable"/>
    <w:sig w:usb0="E00002FF" w:usb1="6AC7FDFB" w:usb2="00000012" w:usb3="00000000" w:csb0="0002009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56626D1E" w14:textId="77777777" w:rsidR="00CE70B3" w:rsidRDefault="00CE70B3" w:rsidP="006507AA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14:paraId="19010658" w14:textId="77777777" w:rsidR="00CE70B3" w:rsidRDefault="00CE70B3" w:rsidP="006507AA">
    <w:pPr>
      <w:pStyle w:val="Footer"/>
      <w:ind w:right="360"/>
    </w:pPr>
  </w:p>
</w:ftr>
</file>

<file path=word/footer2.xml><?xml version="1.0" encoding="utf-8"?>
<w:ft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2CB1A334" w14:textId="77777777" w:rsidR="00CE70B3" w:rsidRDefault="00CE70B3" w:rsidP="006507AA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646AB4">
      <w:rPr>
        <w:rStyle w:val="PageNumber"/>
        <w:noProof/>
      </w:rPr>
      <w:t>1</w:t>
    </w:r>
    <w:r>
      <w:rPr>
        <w:rStyle w:val="PageNumber"/>
      </w:rPr>
      <w:fldChar w:fldCharType="end"/>
    </w:r>
  </w:p>
  <w:p w14:paraId="35CEC40E" w14:textId="77777777" w:rsidR="00CE70B3" w:rsidRDefault="00CE70B3" w:rsidP="006507AA">
    <w:pPr>
      <w:pStyle w:val="Footer"/>
      <w:ind w:right="360"/>
    </w:pPr>
  </w:p>
</w:ftr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20B7247F" w14:textId="77777777" w:rsidR="00CE70B3" w:rsidRDefault="00CE70B3" w:rsidP="006507AA">
      <w:r>
        <w:separator/>
      </w:r>
    </w:p>
  </w:footnote>
  <w:footnote w:type="continuationSeparator" w:id="0">
    <w:p w14:paraId="707B6149" w14:textId="77777777" w:rsidR="00CE70B3" w:rsidRDefault="00CE70B3" w:rsidP="006507AA">
      <w:r>
        <w:continuationSeparator/>
      </w:r>
    </w:p>
  </w:footnote>
</w:footnotes>
</file>

<file path=word/header1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22340E6F" w14:textId="77777777" w:rsidR="00CE70B3" w:rsidRDefault="00CE70B3">
    <w:pPr>
      <w:pStyle w:val="Header"/>
    </w:pPr>
    <w:sdt>
      <w:sdtPr>
        <w:id w:val="171999623"/>
        <w:placeholder>
          <w:docPart w:val="EF35557C687F364CA7CE89231E8E2804"/>
        </w:placeholder>
        <w:temporary/>
        <w:showingPlcHdr/>
      </w:sdtPr>
      <w:sdtContent>
        <w:r>
          <w:t>[Type text]</w:t>
        </w:r>
      </w:sdtContent>
    </w:sdt>
    <w:r>
      <w:ptab w:relativeTo="margin" w:alignment="center" w:leader="none"/>
    </w:r>
    <w:sdt>
      <w:sdtPr>
        <w:id w:val="171999624"/>
        <w:placeholder>
          <w:docPart w:val="42028F8B494626408BE3C2E5424B6BC0"/>
        </w:placeholder>
        <w:temporary/>
        <w:showingPlcHdr/>
      </w:sdtPr>
      <w:sdtContent>
        <w:r>
          <w:t>[Type text]</w:t>
        </w:r>
      </w:sdtContent>
    </w:sdt>
    <w:r>
      <w:ptab w:relativeTo="margin" w:alignment="right" w:leader="none"/>
    </w:r>
    <w:sdt>
      <w:sdtPr>
        <w:id w:val="171999625"/>
        <w:placeholder>
          <w:docPart w:val="28E1F6ED90A79D48BCC4075BBD50497F"/>
        </w:placeholder>
        <w:temporary/>
        <w:showingPlcHdr/>
      </w:sdtPr>
      <w:sdtContent>
        <w:r>
          <w:t>[Type text]</w:t>
        </w:r>
      </w:sdtContent>
    </w:sdt>
  </w:p>
  <w:p w14:paraId="421A7EC2" w14:textId="77777777" w:rsidR="00CE70B3" w:rsidRDefault="00CE70B3">
    <w:pPr>
      <w:pStyle w:val="Header"/>
    </w:pPr>
  </w:p>
</w:hdr>
</file>

<file path=word/header2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28B3302C" w14:textId="77777777" w:rsidR="00CE70B3" w:rsidRDefault="00CE70B3">
    <w:pPr>
      <w:pStyle w:val="Header"/>
    </w:pPr>
    <w:r>
      <w:t>Harry McBryde</w:t>
    </w:r>
    <w:r>
      <w:ptab w:relativeTo="margin" w:alignment="center" w:leader="none"/>
    </w:r>
    <w:r>
      <w:ptab w:relativeTo="margin" w:alignment="right" w:leader="none"/>
    </w:r>
    <w:r>
      <w:t>1802531</w:t>
    </w:r>
  </w:p>
  <w:p w14:paraId="7D4BC1E7" w14:textId="77777777" w:rsidR="00CE70B3" w:rsidRDefault="00CE70B3">
    <w:pPr>
      <w:pStyle w:val="Header"/>
    </w:pPr>
  </w:p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8E20E95"/>
    <w:multiLevelType w:val="hybridMultilevel"/>
    <w:tmpl w:val="4D9815E8"/>
    <w:lvl w:ilvl="0" w:tplc="E6FE2ECA">
      <w:numFmt w:val="bullet"/>
      <w:lvlText w:val="-"/>
      <w:lvlJc w:val="left"/>
      <w:pPr>
        <w:ind w:left="720" w:hanging="360"/>
      </w:pPr>
      <w:rPr>
        <w:rFonts w:ascii="Calibri" w:eastAsiaTheme="minorEastAsia" w:hAnsi="Calibri" w:cs="American Typewriter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8"/>
  <w:defaultTabStop w:val="720"/>
  <w:characterSpacingControl w:val="doNotCompress"/>
  <w:savePreviewPicture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507AA"/>
    <w:rsid w:val="00002A79"/>
    <w:rsid w:val="00022600"/>
    <w:rsid w:val="00022676"/>
    <w:rsid w:val="00027E2B"/>
    <w:rsid w:val="0004443C"/>
    <w:rsid w:val="00047699"/>
    <w:rsid w:val="000550DC"/>
    <w:rsid w:val="00070884"/>
    <w:rsid w:val="000747C6"/>
    <w:rsid w:val="000819BD"/>
    <w:rsid w:val="00130C45"/>
    <w:rsid w:val="00170580"/>
    <w:rsid w:val="00171311"/>
    <w:rsid w:val="00193559"/>
    <w:rsid w:val="00220384"/>
    <w:rsid w:val="00221B59"/>
    <w:rsid w:val="00241BB9"/>
    <w:rsid w:val="002716F5"/>
    <w:rsid w:val="00286065"/>
    <w:rsid w:val="002A26BD"/>
    <w:rsid w:val="002B4B06"/>
    <w:rsid w:val="002E074A"/>
    <w:rsid w:val="002F6ACB"/>
    <w:rsid w:val="00353984"/>
    <w:rsid w:val="00371145"/>
    <w:rsid w:val="0037700C"/>
    <w:rsid w:val="00382B8E"/>
    <w:rsid w:val="003A2295"/>
    <w:rsid w:val="003B5FA0"/>
    <w:rsid w:val="00400A25"/>
    <w:rsid w:val="004060A0"/>
    <w:rsid w:val="00412190"/>
    <w:rsid w:val="00412767"/>
    <w:rsid w:val="00420CFC"/>
    <w:rsid w:val="00421F6D"/>
    <w:rsid w:val="004667FF"/>
    <w:rsid w:val="004C2379"/>
    <w:rsid w:val="004F517B"/>
    <w:rsid w:val="00574273"/>
    <w:rsid w:val="005A653D"/>
    <w:rsid w:val="005C5B8E"/>
    <w:rsid w:val="005E6166"/>
    <w:rsid w:val="00607BCA"/>
    <w:rsid w:val="00625FA8"/>
    <w:rsid w:val="006410C4"/>
    <w:rsid w:val="0064127B"/>
    <w:rsid w:val="00646AB4"/>
    <w:rsid w:val="006507AA"/>
    <w:rsid w:val="00651700"/>
    <w:rsid w:val="00684081"/>
    <w:rsid w:val="006860ED"/>
    <w:rsid w:val="006A1819"/>
    <w:rsid w:val="006C127E"/>
    <w:rsid w:val="006E3B23"/>
    <w:rsid w:val="0072508A"/>
    <w:rsid w:val="00745FF1"/>
    <w:rsid w:val="00752165"/>
    <w:rsid w:val="007539DB"/>
    <w:rsid w:val="00767B68"/>
    <w:rsid w:val="00773A6B"/>
    <w:rsid w:val="0077699B"/>
    <w:rsid w:val="00792D32"/>
    <w:rsid w:val="00794B57"/>
    <w:rsid w:val="007A1AD9"/>
    <w:rsid w:val="008301A2"/>
    <w:rsid w:val="0084454B"/>
    <w:rsid w:val="008A4C24"/>
    <w:rsid w:val="008C78DB"/>
    <w:rsid w:val="0090081C"/>
    <w:rsid w:val="009426CA"/>
    <w:rsid w:val="0095549A"/>
    <w:rsid w:val="009854F1"/>
    <w:rsid w:val="009A2799"/>
    <w:rsid w:val="009E3C79"/>
    <w:rsid w:val="009E6F5C"/>
    <w:rsid w:val="00A11913"/>
    <w:rsid w:val="00A6761F"/>
    <w:rsid w:val="00A72AD4"/>
    <w:rsid w:val="00A84C44"/>
    <w:rsid w:val="00AA24B3"/>
    <w:rsid w:val="00AB0631"/>
    <w:rsid w:val="00AC5702"/>
    <w:rsid w:val="00AD674F"/>
    <w:rsid w:val="00AF150B"/>
    <w:rsid w:val="00AF7BC7"/>
    <w:rsid w:val="00B47CC0"/>
    <w:rsid w:val="00B60BCC"/>
    <w:rsid w:val="00B76B0D"/>
    <w:rsid w:val="00B76C6A"/>
    <w:rsid w:val="00B81BA0"/>
    <w:rsid w:val="00BB269E"/>
    <w:rsid w:val="00BE77F9"/>
    <w:rsid w:val="00C01980"/>
    <w:rsid w:val="00C05300"/>
    <w:rsid w:val="00C26D19"/>
    <w:rsid w:val="00C46A6C"/>
    <w:rsid w:val="00C50DED"/>
    <w:rsid w:val="00C674FF"/>
    <w:rsid w:val="00C73941"/>
    <w:rsid w:val="00C840BF"/>
    <w:rsid w:val="00C9293A"/>
    <w:rsid w:val="00C96596"/>
    <w:rsid w:val="00CB2432"/>
    <w:rsid w:val="00CE70B3"/>
    <w:rsid w:val="00CE723F"/>
    <w:rsid w:val="00D316C9"/>
    <w:rsid w:val="00D85F4E"/>
    <w:rsid w:val="00D86A87"/>
    <w:rsid w:val="00D908DD"/>
    <w:rsid w:val="00DA7D4B"/>
    <w:rsid w:val="00DC3F5A"/>
    <w:rsid w:val="00DE590E"/>
    <w:rsid w:val="00E27F1E"/>
    <w:rsid w:val="00E36560"/>
    <w:rsid w:val="00E43DD3"/>
    <w:rsid w:val="00E63CC2"/>
    <w:rsid w:val="00E67637"/>
    <w:rsid w:val="00EC12D0"/>
    <w:rsid w:val="00F14135"/>
    <w:rsid w:val="00F70C15"/>
    <w:rsid w:val="00F76B2B"/>
    <w:rsid w:val="00F97777"/>
    <w:rsid w:val="00FD0C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."/>
  <w:listSeparator w:val=","/>
  <w14:docId w14:val="76F416C3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130C45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45A8A" w:themeColor="accent1" w:themeShade="B5"/>
      <w:sz w:val="32"/>
      <w:szCs w:val="32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6507AA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6507AA"/>
  </w:style>
  <w:style w:type="paragraph" w:styleId="Footer">
    <w:name w:val="footer"/>
    <w:basedOn w:val="Normal"/>
    <w:link w:val="FooterChar"/>
    <w:uiPriority w:val="99"/>
    <w:unhideWhenUsed/>
    <w:rsid w:val="006507AA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6507AA"/>
  </w:style>
  <w:style w:type="character" w:styleId="PageNumber">
    <w:name w:val="page number"/>
    <w:basedOn w:val="DefaultParagraphFont"/>
    <w:uiPriority w:val="99"/>
    <w:semiHidden/>
    <w:unhideWhenUsed/>
    <w:rsid w:val="006507AA"/>
  </w:style>
  <w:style w:type="character" w:styleId="Hyperlink">
    <w:name w:val="Hyperlink"/>
    <w:basedOn w:val="DefaultParagraphFont"/>
    <w:uiPriority w:val="99"/>
    <w:unhideWhenUsed/>
    <w:rsid w:val="0072508A"/>
    <w:rPr>
      <w:color w:val="0000FF"/>
      <w:u w:val="single"/>
    </w:rPr>
  </w:style>
  <w:style w:type="paragraph" w:customStyle="1" w:styleId="AssignBody">
    <w:name w:val="AssignBody"/>
    <w:basedOn w:val="Normal"/>
    <w:link w:val="AssignBodyChar"/>
    <w:qFormat/>
    <w:rsid w:val="009426CA"/>
    <w:pPr>
      <w:spacing w:line="360" w:lineRule="auto"/>
    </w:pPr>
    <w:rPr>
      <w:rFonts w:ascii="Arial" w:eastAsiaTheme="minorHAnsi" w:hAnsi="Arial"/>
      <w:sz w:val="22"/>
      <w:szCs w:val="22"/>
    </w:rPr>
  </w:style>
  <w:style w:type="character" w:customStyle="1" w:styleId="AssignBodyChar">
    <w:name w:val="AssignBody Char"/>
    <w:basedOn w:val="DefaultParagraphFont"/>
    <w:link w:val="AssignBody"/>
    <w:rsid w:val="009426CA"/>
    <w:rPr>
      <w:rFonts w:ascii="Arial" w:eastAsiaTheme="minorHAnsi" w:hAnsi="Arial"/>
      <w:sz w:val="22"/>
      <w:szCs w:val="22"/>
    </w:rPr>
  </w:style>
  <w:style w:type="table" w:styleId="TableGrid">
    <w:name w:val="Table Grid"/>
    <w:basedOn w:val="TableNormal"/>
    <w:uiPriority w:val="59"/>
    <w:rsid w:val="009426CA"/>
    <w:rPr>
      <w:rFonts w:eastAsiaTheme="minorHAnsi"/>
      <w:sz w:val="22"/>
      <w:szCs w:val="22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Heading1Char">
    <w:name w:val="Heading 1 Char"/>
    <w:basedOn w:val="DefaultParagraphFont"/>
    <w:link w:val="Heading1"/>
    <w:uiPriority w:val="9"/>
    <w:rsid w:val="00130C45"/>
    <w:rPr>
      <w:rFonts w:asciiTheme="majorHAnsi" w:eastAsiaTheme="majorEastAsia" w:hAnsiTheme="majorHAnsi" w:cstheme="majorBidi"/>
      <w:b/>
      <w:bCs/>
      <w:color w:val="345A8A" w:themeColor="accent1" w:themeShade="B5"/>
      <w:sz w:val="32"/>
      <w:szCs w:val="32"/>
    </w:rPr>
  </w:style>
  <w:style w:type="character" w:styleId="FollowedHyperlink">
    <w:name w:val="FollowedHyperlink"/>
    <w:basedOn w:val="DefaultParagraphFont"/>
    <w:uiPriority w:val="99"/>
    <w:semiHidden/>
    <w:unhideWhenUsed/>
    <w:rsid w:val="00767B68"/>
    <w:rPr>
      <w:color w:val="800080" w:themeColor="followedHyperlink"/>
      <w:u w:val="single"/>
    </w:rPr>
  </w:style>
  <w:style w:type="paragraph" w:styleId="ListParagraph">
    <w:name w:val="List Paragraph"/>
    <w:basedOn w:val="Normal"/>
    <w:uiPriority w:val="34"/>
    <w:qFormat/>
    <w:rsid w:val="00F76B2B"/>
    <w:pPr>
      <w:ind w:left="720"/>
      <w:contextualSpacing/>
    </w:p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400A25"/>
    <w:rPr>
      <w:rFonts w:ascii="Courier" w:hAnsi="Courier"/>
      <w:sz w:val="20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400A25"/>
    <w:rPr>
      <w:rFonts w:ascii="Courier" w:hAnsi="Courier"/>
      <w:sz w:val="20"/>
      <w:szCs w:val="20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130C45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45A8A" w:themeColor="accent1" w:themeShade="B5"/>
      <w:sz w:val="32"/>
      <w:szCs w:val="32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6507AA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6507AA"/>
  </w:style>
  <w:style w:type="paragraph" w:styleId="Footer">
    <w:name w:val="footer"/>
    <w:basedOn w:val="Normal"/>
    <w:link w:val="FooterChar"/>
    <w:uiPriority w:val="99"/>
    <w:unhideWhenUsed/>
    <w:rsid w:val="006507AA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6507AA"/>
  </w:style>
  <w:style w:type="character" w:styleId="PageNumber">
    <w:name w:val="page number"/>
    <w:basedOn w:val="DefaultParagraphFont"/>
    <w:uiPriority w:val="99"/>
    <w:semiHidden/>
    <w:unhideWhenUsed/>
    <w:rsid w:val="006507AA"/>
  </w:style>
  <w:style w:type="character" w:styleId="Hyperlink">
    <w:name w:val="Hyperlink"/>
    <w:basedOn w:val="DefaultParagraphFont"/>
    <w:uiPriority w:val="99"/>
    <w:unhideWhenUsed/>
    <w:rsid w:val="0072508A"/>
    <w:rPr>
      <w:color w:val="0000FF"/>
      <w:u w:val="single"/>
    </w:rPr>
  </w:style>
  <w:style w:type="paragraph" w:customStyle="1" w:styleId="AssignBody">
    <w:name w:val="AssignBody"/>
    <w:basedOn w:val="Normal"/>
    <w:link w:val="AssignBodyChar"/>
    <w:qFormat/>
    <w:rsid w:val="009426CA"/>
    <w:pPr>
      <w:spacing w:line="360" w:lineRule="auto"/>
    </w:pPr>
    <w:rPr>
      <w:rFonts w:ascii="Arial" w:eastAsiaTheme="minorHAnsi" w:hAnsi="Arial"/>
      <w:sz w:val="22"/>
      <w:szCs w:val="22"/>
    </w:rPr>
  </w:style>
  <w:style w:type="character" w:customStyle="1" w:styleId="AssignBodyChar">
    <w:name w:val="AssignBody Char"/>
    <w:basedOn w:val="DefaultParagraphFont"/>
    <w:link w:val="AssignBody"/>
    <w:rsid w:val="009426CA"/>
    <w:rPr>
      <w:rFonts w:ascii="Arial" w:eastAsiaTheme="minorHAnsi" w:hAnsi="Arial"/>
      <w:sz w:val="22"/>
      <w:szCs w:val="22"/>
    </w:rPr>
  </w:style>
  <w:style w:type="table" w:styleId="TableGrid">
    <w:name w:val="Table Grid"/>
    <w:basedOn w:val="TableNormal"/>
    <w:uiPriority w:val="59"/>
    <w:rsid w:val="009426CA"/>
    <w:rPr>
      <w:rFonts w:eastAsiaTheme="minorHAnsi"/>
      <w:sz w:val="22"/>
      <w:szCs w:val="22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Heading1Char">
    <w:name w:val="Heading 1 Char"/>
    <w:basedOn w:val="DefaultParagraphFont"/>
    <w:link w:val="Heading1"/>
    <w:uiPriority w:val="9"/>
    <w:rsid w:val="00130C45"/>
    <w:rPr>
      <w:rFonts w:asciiTheme="majorHAnsi" w:eastAsiaTheme="majorEastAsia" w:hAnsiTheme="majorHAnsi" w:cstheme="majorBidi"/>
      <w:b/>
      <w:bCs/>
      <w:color w:val="345A8A" w:themeColor="accent1" w:themeShade="B5"/>
      <w:sz w:val="32"/>
      <w:szCs w:val="32"/>
    </w:rPr>
  </w:style>
  <w:style w:type="character" w:styleId="FollowedHyperlink">
    <w:name w:val="FollowedHyperlink"/>
    <w:basedOn w:val="DefaultParagraphFont"/>
    <w:uiPriority w:val="99"/>
    <w:semiHidden/>
    <w:unhideWhenUsed/>
    <w:rsid w:val="00767B68"/>
    <w:rPr>
      <w:color w:val="800080" w:themeColor="followedHyperlink"/>
      <w:u w:val="single"/>
    </w:rPr>
  </w:style>
  <w:style w:type="paragraph" w:styleId="ListParagraph">
    <w:name w:val="List Paragraph"/>
    <w:basedOn w:val="Normal"/>
    <w:uiPriority w:val="34"/>
    <w:qFormat/>
    <w:rsid w:val="00F76B2B"/>
    <w:pPr>
      <w:ind w:left="720"/>
      <w:contextualSpacing/>
    </w:p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400A25"/>
    <w:rPr>
      <w:rFonts w:ascii="Courier" w:hAnsi="Courier"/>
      <w:sz w:val="20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400A25"/>
    <w:rPr>
      <w:rFonts w:ascii="Courier" w:hAnsi="Courier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289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1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8009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32376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7876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23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11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42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06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17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092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530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96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256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375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62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444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177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693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901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364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014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428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17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604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038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854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363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684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912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382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700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055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390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936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765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878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562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97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857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16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257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688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205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764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7966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483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431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796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733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49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57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895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876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976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898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24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542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879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270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829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3652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13788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allowPNG/>
  <w:doNotSaveAsSingleFile/>
</w:webSetting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hyperlink" Target="https://www.edglossary.org/school-culture/" TargetMode="External"/><Relationship Id="rId20" Type="http://schemas.openxmlformats.org/officeDocument/2006/relationships/hyperlink" Target="https://www.edutopia.org/blog/the-physical-environment-of-classrooms-mark-phillips" TargetMode="External"/><Relationship Id="rId21" Type="http://schemas.openxmlformats.org/officeDocument/2006/relationships/hyperlink" Target="https://www.edglossary.org/" TargetMode="External"/><Relationship Id="rId22" Type="http://schemas.openxmlformats.org/officeDocument/2006/relationships/header" Target="header1.xml"/><Relationship Id="rId23" Type="http://schemas.openxmlformats.org/officeDocument/2006/relationships/header" Target="header2.xml"/><Relationship Id="rId24" Type="http://schemas.openxmlformats.org/officeDocument/2006/relationships/footer" Target="footer1.xml"/><Relationship Id="rId25" Type="http://schemas.openxmlformats.org/officeDocument/2006/relationships/footer" Target="footer2.xml"/><Relationship Id="rId26" Type="http://schemas.openxmlformats.org/officeDocument/2006/relationships/fontTable" Target="fontTable.xml"/><Relationship Id="rId27" Type="http://schemas.openxmlformats.org/officeDocument/2006/relationships/glossaryDocument" Target="glossary/document.xml"/><Relationship Id="rId28" Type="http://schemas.openxmlformats.org/officeDocument/2006/relationships/theme" Target="theme/theme1.xml"/><Relationship Id="rId10" Type="http://schemas.openxmlformats.org/officeDocument/2006/relationships/hyperlink" Target="https://azpbs.org/2017/11/early-childhood-brain-development-lifelong-impact" TargetMode="External"/><Relationship Id="rId11" Type="http://schemas.openxmlformats.org/officeDocument/2006/relationships/hyperlink" Target="https://www.bera.ac.uk/publication/ethical-guidelines-for-educational-research-2018-online" TargetMode="External"/><Relationship Id="rId12" Type="http://schemas.openxmlformats.org/officeDocument/2006/relationships/hyperlink" Target="https://www.brighthubeducation.com/teaching-methods-tips/128391-different-types-of-learning-styles" TargetMode="External"/><Relationship Id="rId13" Type="http://schemas.openxmlformats.org/officeDocument/2006/relationships/hyperlink" Target="https://www.ewc.wales/site/index.php/cy/priodoldeb-i-ymarfer/cod-ymddygiad-ac-ymarfer-proffesiynol-cga.html" TargetMode="External"/><Relationship Id="rId14" Type="http://schemas.openxmlformats.org/officeDocument/2006/relationships/hyperlink" Target="https://www.connectingelements.com/our-blog/how-classroom-design-affects-learning" TargetMode="External"/><Relationship Id="rId15" Type="http://schemas.openxmlformats.org/officeDocument/2006/relationships/hyperlink" Target="https://emotionallyhealthyschools.org/primary/the-leuven-scale/" TargetMode="External"/><Relationship Id="rId16" Type="http://schemas.openxmlformats.org/officeDocument/2006/relationships/hyperlink" Target="https://www.teachthought.com/learning/10-characteristics-of-a-highly-effective-learning-environment/" TargetMode="External"/><Relationship Id="rId17" Type="http://schemas.openxmlformats.org/officeDocument/2006/relationships/hyperlink" Target="https://hwb.gov.wales/storage/4f222e31-85c2-407b-9760-5ed8bd0b9e48/fframwaith-y-cyfnod-sylfaen.pdf" TargetMode="External"/><Relationship Id="rId18" Type="http://schemas.openxmlformats.org/officeDocument/2006/relationships/hyperlink" Target="https://www.manamontessori.school.nz/news/big-snow" TargetMode="External"/><Relationship Id="rId19" Type="http://schemas.openxmlformats.org/officeDocument/2006/relationships/hyperlink" Target="https://www.montessori.org.uk/about-us/what-is-montessori/the-montessori-learning-environment" TargetMode="Externa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otnotes" Target="footnotes.xml"/><Relationship Id="rId8" Type="http://schemas.openxmlformats.org/officeDocument/2006/relationships/endnotes" Target="endnotes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ntTable" Target="fontTable.xml"/><Relationship Id="rId1" Type="http://schemas.openxmlformats.org/officeDocument/2006/relationships/styles" Target="styles.xml"/><Relationship Id="rId2" Type="http://schemas.microsoft.com/office/2007/relationships/stylesWithEffects" Target="stylesWithEffects.xml"/></Relationships>
</file>

<file path=word/glossary/document.xml><?xml version="1.0" encoding="utf-8"?>
<w:glossary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Parts>
    <w:docPart>
      <w:docPartPr>
        <w:name w:val="EF35557C687F364CA7CE89231E8E280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41B2850-83A7-3D41-BE81-225806835054}"/>
      </w:docPartPr>
      <w:docPartBody>
        <w:p w:rsidR="00D30A8F" w:rsidRDefault="00D30A8F" w:rsidP="00D30A8F">
          <w:pPr>
            <w:pStyle w:val="EF35557C687F364CA7CE89231E8E2804"/>
          </w:pPr>
          <w:r>
            <w:t>[Type text]</w:t>
          </w:r>
        </w:p>
      </w:docPartBody>
    </w:docPart>
    <w:docPart>
      <w:docPartPr>
        <w:name w:val="42028F8B494626408BE3C2E5424B6BC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5C60951-8C44-3348-880C-5A5A1D1B58FB}"/>
      </w:docPartPr>
      <w:docPartBody>
        <w:p w:rsidR="00D30A8F" w:rsidRDefault="00D30A8F" w:rsidP="00D30A8F">
          <w:pPr>
            <w:pStyle w:val="42028F8B494626408BE3C2E5424B6BC0"/>
          </w:pPr>
          <w:r>
            <w:t>[Type text]</w:t>
          </w:r>
        </w:p>
      </w:docPartBody>
    </w:docPart>
    <w:docPart>
      <w:docPartPr>
        <w:name w:val="28E1F6ED90A79D48BCC4075BBD50497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B999D31-9F55-0749-978F-3AB4E1031937}"/>
      </w:docPartPr>
      <w:docPartBody>
        <w:p w:rsidR="00D30A8F" w:rsidRDefault="00D30A8F" w:rsidP="00D30A8F">
          <w:pPr>
            <w:pStyle w:val="28E1F6ED90A79D48BCC4075BBD50497F"/>
          </w:pPr>
          <w:r>
            <w:t>[Type text]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明朝">
    <w:charset w:val="4E"/>
    <w:family w:val="auto"/>
    <w:pitch w:val="variable"/>
    <w:sig w:usb0="E00002FF" w:usb1="6AC7FDFB" w:usb2="00000012" w:usb3="00000000" w:csb0="0002009F" w:csb1="00000000"/>
  </w:font>
  <w:font w:name="American Typewriter">
    <w:panose1 w:val="02090604020004020304"/>
    <w:charset w:val="00"/>
    <w:family w:val="auto"/>
    <w:pitch w:val="variable"/>
    <w:sig w:usb0="A000006F" w:usb1="00000019" w:usb2="00000000" w:usb3="00000000" w:csb0="00000111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ゴシック">
    <w:charset w:val="4E"/>
    <w:family w:val="auto"/>
    <w:pitch w:val="variable"/>
    <w:sig w:usb0="E00002FF" w:usb1="6AC7FDFB" w:usb2="00000012" w:usb3="00000000" w:csb0="0002009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view w:val="normal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30A8F"/>
    <w:rsid w:val="00D30A8F"/>
    <w:rsid w:val="00DD77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."/>
  <w:listSeparator w:val=","/>
  <w14:defaultImageDpi w14:val="300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ja-JP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08E65CE6231FA241AAC77B2B10662B61">
    <w:name w:val="08E65CE6231FA241AAC77B2B10662B61"/>
    <w:rsid w:val="00D30A8F"/>
  </w:style>
  <w:style w:type="paragraph" w:customStyle="1" w:styleId="83AAFCF3B163AB46B2629B42E32017F3">
    <w:name w:val="83AAFCF3B163AB46B2629B42E32017F3"/>
    <w:rsid w:val="00D30A8F"/>
  </w:style>
  <w:style w:type="paragraph" w:customStyle="1" w:styleId="6009DEB0DA3C9B42A7904AE3AAD64BD6">
    <w:name w:val="6009DEB0DA3C9B42A7904AE3AAD64BD6"/>
    <w:rsid w:val="00D30A8F"/>
  </w:style>
  <w:style w:type="paragraph" w:customStyle="1" w:styleId="2190C106373CB74AB9F7409DC687C994">
    <w:name w:val="2190C106373CB74AB9F7409DC687C994"/>
    <w:rsid w:val="00D30A8F"/>
  </w:style>
  <w:style w:type="paragraph" w:customStyle="1" w:styleId="BB96A5C9EF0F5147A850CEDD4BD921A1">
    <w:name w:val="BB96A5C9EF0F5147A850CEDD4BD921A1"/>
    <w:rsid w:val="00D30A8F"/>
  </w:style>
  <w:style w:type="paragraph" w:customStyle="1" w:styleId="78F4836A463CA04DA2B2E7B5E632AA96">
    <w:name w:val="78F4836A463CA04DA2B2E7B5E632AA96"/>
    <w:rsid w:val="00D30A8F"/>
  </w:style>
  <w:style w:type="paragraph" w:customStyle="1" w:styleId="EF35557C687F364CA7CE89231E8E2804">
    <w:name w:val="EF35557C687F364CA7CE89231E8E2804"/>
    <w:rsid w:val="00D30A8F"/>
  </w:style>
  <w:style w:type="paragraph" w:customStyle="1" w:styleId="42028F8B494626408BE3C2E5424B6BC0">
    <w:name w:val="42028F8B494626408BE3C2E5424B6BC0"/>
    <w:rsid w:val="00D30A8F"/>
  </w:style>
  <w:style w:type="paragraph" w:customStyle="1" w:styleId="28E1F6ED90A79D48BCC4075BBD50497F">
    <w:name w:val="28E1F6ED90A79D48BCC4075BBD50497F"/>
    <w:rsid w:val="00D30A8F"/>
  </w:style>
  <w:style w:type="paragraph" w:customStyle="1" w:styleId="CD8CE230C445454B82C8E183F69EA3CF">
    <w:name w:val="CD8CE230C445454B82C8E183F69EA3CF"/>
    <w:rsid w:val="00D30A8F"/>
  </w:style>
  <w:style w:type="paragraph" w:customStyle="1" w:styleId="CE0A2CAD73527E498B8A08F2D38222C6">
    <w:name w:val="CE0A2CAD73527E498B8A08F2D38222C6"/>
    <w:rsid w:val="00D30A8F"/>
  </w:style>
  <w:style w:type="paragraph" w:customStyle="1" w:styleId="221CE0C12802E14C8B01A13B9EEEA6BC">
    <w:name w:val="221CE0C12802E14C8B01A13B9EEEA6BC"/>
    <w:rsid w:val="00D30A8F"/>
  </w:style>
</w:styles>
</file>

<file path=word/glossary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ja-JP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08E65CE6231FA241AAC77B2B10662B61">
    <w:name w:val="08E65CE6231FA241AAC77B2B10662B61"/>
    <w:rsid w:val="00D30A8F"/>
  </w:style>
  <w:style w:type="paragraph" w:customStyle="1" w:styleId="83AAFCF3B163AB46B2629B42E32017F3">
    <w:name w:val="83AAFCF3B163AB46B2629B42E32017F3"/>
    <w:rsid w:val="00D30A8F"/>
  </w:style>
  <w:style w:type="paragraph" w:customStyle="1" w:styleId="6009DEB0DA3C9B42A7904AE3AAD64BD6">
    <w:name w:val="6009DEB0DA3C9B42A7904AE3AAD64BD6"/>
    <w:rsid w:val="00D30A8F"/>
  </w:style>
  <w:style w:type="paragraph" w:customStyle="1" w:styleId="2190C106373CB74AB9F7409DC687C994">
    <w:name w:val="2190C106373CB74AB9F7409DC687C994"/>
    <w:rsid w:val="00D30A8F"/>
  </w:style>
  <w:style w:type="paragraph" w:customStyle="1" w:styleId="BB96A5C9EF0F5147A850CEDD4BD921A1">
    <w:name w:val="BB96A5C9EF0F5147A850CEDD4BD921A1"/>
    <w:rsid w:val="00D30A8F"/>
  </w:style>
  <w:style w:type="paragraph" w:customStyle="1" w:styleId="78F4836A463CA04DA2B2E7B5E632AA96">
    <w:name w:val="78F4836A463CA04DA2B2E7B5E632AA96"/>
    <w:rsid w:val="00D30A8F"/>
  </w:style>
  <w:style w:type="paragraph" w:customStyle="1" w:styleId="EF35557C687F364CA7CE89231E8E2804">
    <w:name w:val="EF35557C687F364CA7CE89231E8E2804"/>
    <w:rsid w:val="00D30A8F"/>
  </w:style>
  <w:style w:type="paragraph" w:customStyle="1" w:styleId="42028F8B494626408BE3C2E5424B6BC0">
    <w:name w:val="42028F8B494626408BE3C2E5424B6BC0"/>
    <w:rsid w:val="00D30A8F"/>
  </w:style>
  <w:style w:type="paragraph" w:customStyle="1" w:styleId="28E1F6ED90A79D48BCC4075BBD50497F">
    <w:name w:val="28E1F6ED90A79D48BCC4075BBD50497F"/>
    <w:rsid w:val="00D30A8F"/>
  </w:style>
  <w:style w:type="paragraph" w:customStyle="1" w:styleId="CD8CE230C445454B82C8E183F69EA3CF">
    <w:name w:val="CD8CE230C445454B82C8E183F69EA3CF"/>
    <w:rsid w:val="00D30A8F"/>
  </w:style>
  <w:style w:type="paragraph" w:customStyle="1" w:styleId="CE0A2CAD73527E498B8A08F2D38222C6">
    <w:name w:val="CE0A2CAD73527E498B8A08F2D38222C6"/>
    <w:rsid w:val="00D30A8F"/>
  </w:style>
  <w:style w:type="paragraph" w:customStyle="1" w:styleId="221CE0C12802E14C8B01A13B9EEEA6BC">
    <w:name w:val="221CE0C12802E14C8B01A13B9EEEA6BC"/>
    <w:rsid w:val="00D30A8F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843B393C-D82E-444C-90A0-6422E029D35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330</TotalTime>
  <Pages>13</Pages>
  <Words>2847</Words>
  <Characters>16229</Characters>
  <Application>Microsoft Macintosh Word</Application>
  <DocSecurity>0</DocSecurity>
  <Lines>135</Lines>
  <Paragraphs>38</Paragraphs>
  <ScaleCrop>false</ScaleCrop>
  <Company/>
  <LinksUpToDate>false</LinksUpToDate>
  <CharactersWithSpaces>19038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 amdin</dc:creator>
  <cp:keywords/>
  <dc:description/>
  <cp:lastModifiedBy>admin amdin</cp:lastModifiedBy>
  <cp:revision>89</cp:revision>
  <dcterms:created xsi:type="dcterms:W3CDTF">2020-05-13T11:59:00Z</dcterms:created>
  <dcterms:modified xsi:type="dcterms:W3CDTF">2020-05-15T17:13:00Z</dcterms:modified>
</cp:coreProperties>
</file>