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912687165"/>
        <w:docPartObj>
          <w:docPartGallery w:val="Cover Pages"/>
          <w:docPartUnique/>
        </w:docPartObj>
      </w:sdtPr>
      <w:sdtEndPr>
        <w:rPr>
          <w:color w:val="auto"/>
        </w:rPr>
      </w:sdtEndPr>
      <w:sdtContent>
        <w:p w14:paraId="5CDFD79E" w14:textId="501F5CB3" w:rsidR="007C4E99" w:rsidRDefault="00D43DAA">
          <w:pPr>
            <w:pStyle w:val="NoSpacing"/>
            <w:spacing w:before="1540" w:after="240"/>
            <w:jc w:val="center"/>
            <w:rPr>
              <w:color w:val="4472C4" w:themeColor="accent1"/>
            </w:rPr>
          </w:pPr>
          <w:r>
            <w:rPr>
              <w:noProof/>
              <w:color w:val="4472C4" w:themeColor="accent1"/>
            </w:rPr>
            <w:drawing>
              <wp:anchor distT="0" distB="0" distL="114300" distR="114300" simplePos="0" relativeHeight="251660288" behindDoc="1" locked="0" layoutInCell="1" allowOverlap="1" wp14:anchorId="5E3424B4" wp14:editId="1247E9C9">
                <wp:simplePos x="0" y="0"/>
                <wp:positionH relativeFrom="page">
                  <wp:align>left</wp:align>
                </wp:positionH>
                <wp:positionV relativeFrom="paragraph">
                  <wp:posOffset>-2066426</wp:posOffset>
                </wp:positionV>
                <wp:extent cx="7558405" cy="11841480"/>
                <wp:effectExtent l="0" t="0" r="4445" b="7620"/>
                <wp:wrapNone/>
                <wp:docPr id="2" name="Picture 2" descr="A picture containing computer,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ack.jpg"/>
                        <pic:cNvPicPr/>
                      </pic:nvPicPr>
                      <pic:blipFill>
                        <a:blip r:embed="rId12">
                          <a:extLst>
                            <a:ext uri="{28A0092B-C50C-407E-A947-70E740481C1C}">
                              <a14:useLocalDpi xmlns:a14="http://schemas.microsoft.com/office/drawing/2010/main" val="0"/>
                            </a:ext>
                          </a:extLst>
                        </a:blip>
                        <a:stretch>
                          <a:fillRect/>
                        </a:stretch>
                      </pic:blipFill>
                      <pic:spPr>
                        <a:xfrm>
                          <a:off x="0" y="0"/>
                          <a:ext cx="7558748" cy="11842017"/>
                        </a:xfrm>
                        <a:prstGeom prst="rect">
                          <a:avLst/>
                        </a:prstGeom>
                      </pic:spPr>
                    </pic:pic>
                  </a:graphicData>
                </a:graphic>
                <wp14:sizeRelH relativeFrom="page">
                  <wp14:pctWidth>0</wp14:pctWidth>
                </wp14:sizeRelH>
                <wp14:sizeRelV relativeFrom="page">
                  <wp14:pctHeight>0</wp14:pctHeight>
                </wp14:sizeRelV>
              </wp:anchor>
            </w:drawing>
          </w:r>
        </w:p>
        <w:sdt>
          <w:sdtPr>
            <w:rPr>
              <w:rFonts w:asciiTheme="majorHAnsi" w:eastAsiaTheme="majorEastAsia" w:hAnsiTheme="majorHAnsi" w:cstheme="majorBidi"/>
              <w:caps/>
              <w:color w:val="4472C4" w:themeColor="accent1"/>
              <w:sz w:val="72"/>
              <w:szCs w:val="72"/>
            </w:rPr>
            <w:alias w:val="Title"/>
            <w:tag w:val=""/>
            <w:id w:val="1735040861"/>
            <w:placeholder>
              <w:docPart w:val="050608AB10764F029309A60D102A6A7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25FB0C7" w14:textId="25BE8D8E" w:rsidR="007C4E99" w:rsidRDefault="00177B1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development solution to improve recycling</w:t>
              </w:r>
            </w:p>
          </w:sdtContent>
        </w:sdt>
        <w:p w14:paraId="7C0D76BD" w14:textId="63078EC3" w:rsidR="007C4E99" w:rsidRDefault="007C4E99">
          <w:pPr>
            <w:pStyle w:val="NoSpacing"/>
            <w:jc w:val="center"/>
            <w:rPr>
              <w:color w:val="4472C4" w:themeColor="accent1"/>
              <w:sz w:val="28"/>
              <w:szCs w:val="28"/>
            </w:rPr>
          </w:pPr>
        </w:p>
        <w:p w14:paraId="2B91368F" w14:textId="78194432" w:rsidR="007C4E99" w:rsidRDefault="007C4E9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945115E" wp14:editId="59B81E1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FA92019" w14:textId="2F9BB4E6" w:rsidR="007C4E99" w:rsidRDefault="00BA1492">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464155FE" w14:textId="524010CE" w:rsidR="007C4E99" w:rsidRDefault="00831ACA">
                                <w:pPr>
                                  <w:pStyle w:val="NoSpacing"/>
                                  <w:jc w:val="center"/>
                                  <w:rPr>
                                    <w:color w:val="4472C4" w:themeColor="accent1"/>
                                  </w:rPr>
                                </w:pPr>
                                <w:sdt>
                                  <w:sdtPr>
                                    <w:rPr>
                                      <w:caps/>
                                      <w:color w:val="4472C4"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35B7F" w:rsidRPr="00D43DAA">
                                      <w:rPr>
                                        <w:caps/>
                                        <w:color w:val="4472C4" w:themeColor="accent1"/>
                                        <w:sz w:val="36"/>
                                        <w:szCs w:val="36"/>
                                      </w:rPr>
                                      <w:t>John ReeS</w:t>
                                    </w:r>
                                  </w:sdtContent>
                                </w:sdt>
                              </w:p>
                              <w:p w14:paraId="538CD54D" w14:textId="110CBAD1" w:rsidR="007C4E99" w:rsidRDefault="00831ACA">
                                <w:pPr>
                                  <w:pStyle w:val="NoSpacing"/>
                                  <w:jc w:val="center"/>
                                  <w:rPr>
                                    <w:color w:val="4472C4" w:themeColor="accent1"/>
                                  </w:rPr>
                                </w:pPr>
                                <w:sdt>
                                  <w:sdtPr>
                                    <w:rPr>
                                      <w:color w:val="4472C4" w:themeColor="accent1"/>
                                      <w:sz w:val="36"/>
                                      <w:szCs w:val="36"/>
                                    </w:rPr>
                                    <w:alias w:val="Address"/>
                                    <w:tag w:val=""/>
                                    <w:id w:val="-726379553"/>
                                    <w:dataBinding w:prefixMappings="xmlns:ns0='http://schemas.microsoft.com/office/2006/coverPageProps' " w:xpath="/ns0:CoverPageProperties[1]/ns0:CompanyAddress[1]" w:storeItemID="{55AF091B-3C7A-41E3-B477-F2FDAA23CFDA}"/>
                                    <w:text/>
                                  </w:sdtPr>
                                  <w:sdtEndPr/>
                                  <w:sdtContent>
                                    <w:r w:rsidR="00A35B7F" w:rsidRPr="00D43DAA">
                                      <w:rPr>
                                        <w:color w:val="4472C4" w:themeColor="accent1"/>
                                        <w:sz w:val="36"/>
                                        <w:szCs w:val="36"/>
                                      </w:rPr>
                                      <w:t>Dan</w:t>
                                    </w:r>
                                    <w:r w:rsidR="00057670" w:rsidRPr="00D43DAA">
                                      <w:rPr>
                                        <w:color w:val="4472C4" w:themeColor="accent1"/>
                                        <w:sz w:val="36"/>
                                        <w:szCs w:val="36"/>
                                      </w:rPr>
                                      <w:t>iel Algie 1706977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945115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FA92019" w14:textId="2F9BB4E6" w:rsidR="007C4E99" w:rsidRDefault="00BA1492">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464155FE" w14:textId="524010CE" w:rsidR="007C4E99" w:rsidRDefault="00071BB3">
                          <w:pPr>
                            <w:pStyle w:val="NoSpacing"/>
                            <w:jc w:val="center"/>
                            <w:rPr>
                              <w:color w:val="4472C4" w:themeColor="accent1"/>
                            </w:rPr>
                          </w:pPr>
                          <w:sdt>
                            <w:sdtPr>
                              <w:rPr>
                                <w:caps/>
                                <w:color w:val="4472C4"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35B7F" w:rsidRPr="00D43DAA">
                                <w:rPr>
                                  <w:caps/>
                                  <w:color w:val="4472C4" w:themeColor="accent1"/>
                                  <w:sz w:val="36"/>
                                  <w:szCs w:val="36"/>
                                </w:rPr>
                                <w:t>John ReeS</w:t>
                              </w:r>
                            </w:sdtContent>
                          </w:sdt>
                        </w:p>
                        <w:p w14:paraId="538CD54D" w14:textId="110CBAD1" w:rsidR="007C4E99" w:rsidRDefault="00071BB3">
                          <w:pPr>
                            <w:pStyle w:val="NoSpacing"/>
                            <w:jc w:val="center"/>
                            <w:rPr>
                              <w:color w:val="4472C4" w:themeColor="accent1"/>
                            </w:rPr>
                          </w:pPr>
                          <w:sdt>
                            <w:sdtPr>
                              <w:rPr>
                                <w:color w:val="4472C4" w:themeColor="accent1"/>
                                <w:sz w:val="36"/>
                                <w:szCs w:val="36"/>
                              </w:rPr>
                              <w:alias w:val="Address"/>
                              <w:tag w:val=""/>
                              <w:id w:val="-726379553"/>
                              <w:dataBinding w:prefixMappings="xmlns:ns0='http://schemas.microsoft.com/office/2006/coverPageProps' " w:xpath="/ns0:CoverPageProperties[1]/ns0:CompanyAddress[1]" w:storeItemID="{55AF091B-3C7A-41E3-B477-F2FDAA23CFDA}"/>
                              <w:text/>
                            </w:sdtPr>
                            <w:sdtEndPr/>
                            <w:sdtContent>
                              <w:r w:rsidR="00A35B7F" w:rsidRPr="00D43DAA">
                                <w:rPr>
                                  <w:color w:val="4472C4" w:themeColor="accent1"/>
                                  <w:sz w:val="36"/>
                                  <w:szCs w:val="36"/>
                                </w:rPr>
                                <w:t>Dan</w:t>
                              </w:r>
                              <w:r w:rsidR="00057670" w:rsidRPr="00D43DAA">
                                <w:rPr>
                                  <w:color w:val="4472C4" w:themeColor="accent1"/>
                                  <w:sz w:val="36"/>
                                  <w:szCs w:val="36"/>
                                </w:rPr>
                                <w:t>iel Algie 1706977</w:t>
                              </w:r>
                            </w:sdtContent>
                          </w:sdt>
                        </w:p>
                      </w:txbxContent>
                    </v:textbox>
                    <w10:wrap anchorx="margin" anchory="page"/>
                  </v:shape>
                </w:pict>
              </mc:Fallback>
            </mc:AlternateContent>
          </w:r>
        </w:p>
        <w:p w14:paraId="43303319" w14:textId="18FFEE62" w:rsidR="00376024" w:rsidRPr="00783A1B" w:rsidRDefault="004900D7" w:rsidP="00783A1B">
          <w:pPr>
            <w:jc w:val="center"/>
            <w:rPr>
              <w:rFonts w:asciiTheme="majorHAnsi" w:eastAsiaTheme="majorEastAsia" w:hAnsiTheme="majorHAnsi" w:cstheme="majorBidi"/>
              <w:color w:val="2F5496" w:themeColor="accent1" w:themeShade="BF"/>
              <w:sz w:val="32"/>
              <w:szCs w:val="32"/>
            </w:rPr>
          </w:pPr>
          <w:r>
            <w:rPr>
              <w:noProof/>
              <w:color w:val="4472C4" w:themeColor="accent1"/>
            </w:rPr>
            <w:drawing>
              <wp:inline distT="0" distB="0" distL="0" distR="0" wp14:anchorId="2C570855" wp14:editId="0C56B092">
                <wp:extent cx="3860800" cy="4084770"/>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uwtsd logo.PNG"/>
                        <pic:cNvPicPr/>
                      </pic:nvPicPr>
                      <pic:blipFill>
                        <a:blip r:embed="rId13">
                          <a:extLst>
                            <a:ext uri="{28A0092B-C50C-407E-A947-70E740481C1C}">
                              <a14:useLocalDpi xmlns:a14="http://schemas.microsoft.com/office/drawing/2010/main" val="0"/>
                            </a:ext>
                          </a:extLst>
                        </a:blip>
                        <a:stretch>
                          <a:fillRect/>
                        </a:stretch>
                      </pic:blipFill>
                      <pic:spPr>
                        <a:xfrm>
                          <a:off x="0" y="0"/>
                          <a:ext cx="3929771" cy="4157742"/>
                        </a:xfrm>
                        <a:prstGeom prst="rect">
                          <a:avLst/>
                        </a:prstGeom>
                      </pic:spPr>
                    </pic:pic>
                  </a:graphicData>
                </a:graphic>
              </wp:inline>
            </w:drawing>
          </w:r>
          <w:r w:rsidR="007C4E99">
            <w:br w:type="page"/>
          </w:r>
        </w:p>
      </w:sdtContent>
    </w:sdt>
    <w:sdt>
      <w:sdtPr>
        <w:rPr>
          <w:rFonts w:asciiTheme="minorHAnsi" w:eastAsiaTheme="minorHAnsi" w:hAnsiTheme="minorHAnsi" w:cstheme="minorBidi"/>
          <w:color w:val="auto"/>
          <w:sz w:val="22"/>
          <w:szCs w:val="22"/>
          <w:lang w:val="en-GB"/>
        </w:rPr>
        <w:id w:val="1477802057"/>
        <w:docPartObj>
          <w:docPartGallery w:val="Table of Contents"/>
          <w:docPartUnique/>
        </w:docPartObj>
      </w:sdtPr>
      <w:sdtEndPr>
        <w:rPr>
          <w:b/>
          <w:bCs/>
          <w:noProof/>
        </w:rPr>
      </w:sdtEndPr>
      <w:sdtContent>
        <w:p w14:paraId="3104FCFF" w14:textId="4D28A9E8" w:rsidR="00F4017C" w:rsidRDefault="00F4017C">
          <w:pPr>
            <w:pStyle w:val="TOCHeading"/>
          </w:pPr>
          <w:r>
            <w:t>Table of Contents</w:t>
          </w:r>
        </w:p>
        <w:p w14:paraId="69CB5F36" w14:textId="32E1C952" w:rsidR="0039133A" w:rsidRDefault="00F4017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574740" w:history="1">
            <w:r w:rsidR="0039133A" w:rsidRPr="00104120">
              <w:rPr>
                <w:rStyle w:val="Hyperlink"/>
                <w:noProof/>
                <w:shd w:val="clear" w:color="auto" w:fill="FFFFFF"/>
              </w:rPr>
              <w:t>Abstract</w:t>
            </w:r>
            <w:r w:rsidR="0039133A">
              <w:rPr>
                <w:noProof/>
                <w:webHidden/>
              </w:rPr>
              <w:tab/>
            </w:r>
            <w:r w:rsidR="0039133A">
              <w:rPr>
                <w:noProof/>
                <w:webHidden/>
              </w:rPr>
              <w:fldChar w:fldCharType="begin"/>
            </w:r>
            <w:r w:rsidR="0039133A">
              <w:rPr>
                <w:noProof/>
                <w:webHidden/>
              </w:rPr>
              <w:instrText xml:space="preserve"> PAGEREF _Toc39574740 \h </w:instrText>
            </w:r>
            <w:r w:rsidR="0039133A">
              <w:rPr>
                <w:noProof/>
                <w:webHidden/>
              </w:rPr>
            </w:r>
            <w:r w:rsidR="0039133A">
              <w:rPr>
                <w:noProof/>
                <w:webHidden/>
              </w:rPr>
              <w:fldChar w:fldCharType="separate"/>
            </w:r>
            <w:r w:rsidR="0039133A">
              <w:rPr>
                <w:noProof/>
                <w:webHidden/>
              </w:rPr>
              <w:t>2</w:t>
            </w:r>
            <w:r w:rsidR="0039133A">
              <w:rPr>
                <w:noProof/>
                <w:webHidden/>
              </w:rPr>
              <w:fldChar w:fldCharType="end"/>
            </w:r>
          </w:hyperlink>
        </w:p>
        <w:p w14:paraId="3A107F3F" w14:textId="6E34604F" w:rsidR="0039133A" w:rsidRDefault="0039133A">
          <w:pPr>
            <w:pStyle w:val="TOC1"/>
            <w:tabs>
              <w:tab w:val="right" w:leader="dot" w:pos="9016"/>
            </w:tabs>
            <w:rPr>
              <w:rFonts w:eastAsiaTheme="minorEastAsia"/>
              <w:noProof/>
              <w:lang w:eastAsia="en-GB"/>
            </w:rPr>
          </w:pPr>
          <w:hyperlink w:anchor="_Toc39574741" w:history="1">
            <w:r w:rsidRPr="00104120">
              <w:rPr>
                <w:rStyle w:val="Hyperlink"/>
                <w:noProof/>
              </w:rPr>
              <w:t>Introduction</w:t>
            </w:r>
            <w:r>
              <w:rPr>
                <w:noProof/>
                <w:webHidden/>
              </w:rPr>
              <w:tab/>
            </w:r>
            <w:r>
              <w:rPr>
                <w:noProof/>
                <w:webHidden/>
              </w:rPr>
              <w:fldChar w:fldCharType="begin"/>
            </w:r>
            <w:r>
              <w:rPr>
                <w:noProof/>
                <w:webHidden/>
              </w:rPr>
              <w:instrText xml:space="preserve"> PAGEREF _Toc39574741 \h </w:instrText>
            </w:r>
            <w:r>
              <w:rPr>
                <w:noProof/>
                <w:webHidden/>
              </w:rPr>
            </w:r>
            <w:r>
              <w:rPr>
                <w:noProof/>
                <w:webHidden/>
              </w:rPr>
              <w:fldChar w:fldCharType="separate"/>
            </w:r>
            <w:r>
              <w:rPr>
                <w:noProof/>
                <w:webHidden/>
              </w:rPr>
              <w:t>2</w:t>
            </w:r>
            <w:r>
              <w:rPr>
                <w:noProof/>
                <w:webHidden/>
              </w:rPr>
              <w:fldChar w:fldCharType="end"/>
            </w:r>
          </w:hyperlink>
        </w:p>
        <w:p w14:paraId="25EE6B8E" w14:textId="3822B561" w:rsidR="0039133A" w:rsidRDefault="0039133A">
          <w:pPr>
            <w:pStyle w:val="TOC1"/>
            <w:tabs>
              <w:tab w:val="right" w:leader="dot" w:pos="9016"/>
            </w:tabs>
            <w:rPr>
              <w:rFonts w:eastAsiaTheme="minorEastAsia"/>
              <w:noProof/>
              <w:lang w:eastAsia="en-GB"/>
            </w:rPr>
          </w:pPr>
          <w:hyperlink w:anchor="_Toc39574742" w:history="1">
            <w:r w:rsidRPr="00104120">
              <w:rPr>
                <w:rStyle w:val="Hyperlink"/>
                <w:noProof/>
                <w:shd w:val="clear" w:color="auto" w:fill="FFFFFF"/>
              </w:rPr>
              <w:t>The idea</w:t>
            </w:r>
            <w:r>
              <w:rPr>
                <w:noProof/>
                <w:webHidden/>
              </w:rPr>
              <w:tab/>
            </w:r>
            <w:r>
              <w:rPr>
                <w:noProof/>
                <w:webHidden/>
              </w:rPr>
              <w:fldChar w:fldCharType="begin"/>
            </w:r>
            <w:r>
              <w:rPr>
                <w:noProof/>
                <w:webHidden/>
              </w:rPr>
              <w:instrText xml:space="preserve"> PAGEREF _Toc39574742 \h </w:instrText>
            </w:r>
            <w:r>
              <w:rPr>
                <w:noProof/>
                <w:webHidden/>
              </w:rPr>
            </w:r>
            <w:r>
              <w:rPr>
                <w:noProof/>
                <w:webHidden/>
              </w:rPr>
              <w:fldChar w:fldCharType="separate"/>
            </w:r>
            <w:r>
              <w:rPr>
                <w:noProof/>
                <w:webHidden/>
              </w:rPr>
              <w:t>3</w:t>
            </w:r>
            <w:r>
              <w:rPr>
                <w:noProof/>
                <w:webHidden/>
              </w:rPr>
              <w:fldChar w:fldCharType="end"/>
            </w:r>
          </w:hyperlink>
        </w:p>
        <w:p w14:paraId="46A0EDFE" w14:textId="2AFB0706" w:rsidR="0039133A" w:rsidRDefault="0039133A">
          <w:pPr>
            <w:pStyle w:val="TOC1"/>
            <w:tabs>
              <w:tab w:val="right" w:leader="dot" w:pos="9016"/>
            </w:tabs>
            <w:rPr>
              <w:rFonts w:eastAsiaTheme="minorEastAsia"/>
              <w:noProof/>
              <w:lang w:eastAsia="en-GB"/>
            </w:rPr>
          </w:pPr>
          <w:hyperlink w:anchor="_Toc39574743" w:history="1">
            <w:r w:rsidRPr="00104120">
              <w:rPr>
                <w:rStyle w:val="Hyperlink"/>
                <w:noProof/>
              </w:rPr>
              <w:t>Time scales</w:t>
            </w:r>
            <w:r>
              <w:rPr>
                <w:noProof/>
                <w:webHidden/>
              </w:rPr>
              <w:tab/>
            </w:r>
            <w:r>
              <w:rPr>
                <w:noProof/>
                <w:webHidden/>
              </w:rPr>
              <w:fldChar w:fldCharType="begin"/>
            </w:r>
            <w:r>
              <w:rPr>
                <w:noProof/>
                <w:webHidden/>
              </w:rPr>
              <w:instrText xml:space="preserve"> PAGEREF _Toc39574743 \h </w:instrText>
            </w:r>
            <w:r>
              <w:rPr>
                <w:noProof/>
                <w:webHidden/>
              </w:rPr>
            </w:r>
            <w:r>
              <w:rPr>
                <w:noProof/>
                <w:webHidden/>
              </w:rPr>
              <w:fldChar w:fldCharType="separate"/>
            </w:r>
            <w:r>
              <w:rPr>
                <w:noProof/>
                <w:webHidden/>
              </w:rPr>
              <w:t>4</w:t>
            </w:r>
            <w:r>
              <w:rPr>
                <w:noProof/>
                <w:webHidden/>
              </w:rPr>
              <w:fldChar w:fldCharType="end"/>
            </w:r>
          </w:hyperlink>
        </w:p>
        <w:p w14:paraId="26D70716" w14:textId="5EE94BAF" w:rsidR="0039133A" w:rsidRDefault="0039133A">
          <w:pPr>
            <w:pStyle w:val="TOC1"/>
            <w:tabs>
              <w:tab w:val="right" w:leader="dot" w:pos="9016"/>
            </w:tabs>
            <w:rPr>
              <w:rFonts w:eastAsiaTheme="minorEastAsia"/>
              <w:noProof/>
              <w:lang w:eastAsia="en-GB"/>
            </w:rPr>
          </w:pPr>
          <w:hyperlink w:anchor="_Toc39574744" w:history="1">
            <w:r w:rsidRPr="00104120">
              <w:rPr>
                <w:rStyle w:val="Hyperlink"/>
                <w:noProof/>
              </w:rPr>
              <w:t>Resources</w:t>
            </w:r>
            <w:r>
              <w:rPr>
                <w:noProof/>
                <w:webHidden/>
              </w:rPr>
              <w:tab/>
            </w:r>
            <w:r>
              <w:rPr>
                <w:noProof/>
                <w:webHidden/>
              </w:rPr>
              <w:fldChar w:fldCharType="begin"/>
            </w:r>
            <w:r>
              <w:rPr>
                <w:noProof/>
                <w:webHidden/>
              </w:rPr>
              <w:instrText xml:space="preserve"> PAGEREF _Toc39574744 \h </w:instrText>
            </w:r>
            <w:r>
              <w:rPr>
                <w:noProof/>
                <w:webHidden/>
              </w:rPr>
            </w:r>
            <w:r>
              <w:rPr>
                <w:noProof/>
                <w:webHidden/>
              </w:rPr>
              <w:fldChar w:fldCharType="separate"/>
            </w:r>
            <w:r>
              <w:rPr>
                <w:noProof/>
                <w:webHidden/>
              </w:rPr>
              <w:t>6</w:t>
            </w:r>
            <w:r>
              <w:rPr>
                <w:noProof/>
                <w:webHidden/>
              </w:rPr>
              <w:fldChar w:fldCharType="end"/>
            </w:r>
          </w:hyperlink>
        </w:p>
        <w:p w14:paraId="22379A5B" w14:textId="2FAAB024" w:rsidR="0039133A" w:rsidRDefault="0039133A">
          <w:pPr>
            <w:pStyle w:val="TOC1"/>
            <w:tabs>
              <w:tab w:val="right" w:leader="dot" w:pos="9016"/>
            </w:tabs>
            <w:rPr>
              <w:rFonts w:eastAsiaTheme="minorEastAsia"/>
              <w:noProof/>
              <w:lang w:eastAsia="en-GB"/>
            </w:rPr>
          </w:pPr>
          <w:hyperlink w:anchor="_Toc39574745" w:history="1">
            <w:r w:rsidRPr="00104120">
              <w:rPr>
                <w:rStyle w:val="Hyperlink"/>
                <w:noProof/>
              </w:rPr>
              <w:t>Research</w:t>
            </w:r>
            <w:r>
              <w:rPr>
                <w:noProof/>
                <w:webHidden/>
              </w:rPr>
              <w:tab/>
            </w:r>
            <w:r>
              <w:rPr>
                <w:noProof/>
                <w:webHidden/>
              </w:rPr>
              <w:fldChar w:fldCharType="begin"/>
            </w:r>
            <w:r>
              <w:rPr>
                <w:noProof/>
                <w:webHidden/>
              </w:rPr>
              <w:instrText xml:space="preserve"> PAGEREF _Toc39574745 \h </w:instrText>
            </w:r>
            <w:r>
              <w:rPr>
                <w:noProof/>
                <w:webHidden/>
              </w:rPr>
            </w:r>
            <w:r>
              <w:rPr>
                <w:noProof/>
                <w:webHidden/>
              </w:rPr>
              <w:fldChar w:fldCharType="separate"/>
            </w:r>
            <w:r>
              <w:rPr>
                <w:noProof/>
                <w:webHidden/>
              </w:rPr>
              <w:t>7</w:t>
            </w:r>
            <w:r>
              <w:rPr>
                <w:noProof/>
                <w:webHidden/>
              </w:rPr>
              <w:fldChar w:fldCharType="end"/>
            </w:r>
          </w:hyperlink>
        </w:p>
        <w:p w14:paraId="4A2953D9" w14:textId="3E12BEE0" w:rsidR="0039133A" w:rsidRDefault="0039133A">
          <w:pPr>
            <w:pStyle w:val="TOC1"/>
            <w:tabs>
              <w:tab w:val="right" w:leader="dot" w:pos="9016"/>
            </w:tabs>
            <w:rPr>
              <w:rFonts w:eastAsiaTheme="minorEastAsia"/>
              <w:noProof/>
              <w:lang w:eastAsia="en-GB"/>
            </w:rPr>
          </w:pPr>
          <w:hyperlink w:anchor="_Toc39574746" w:history="1">
            <w:r w:rsidRPr="00104120">
              <w:rPr>
                <w:rStyle w:val="Hyperlink"/>
                <w:noProof/>
              </w:rPr>
              <w:t>What is hoped to be achieved?</w:t>
            </w:r>
            <w:r>
              <w:rPr>
                <w:noProof/>
                <w:webHidden/>
              </w:rPr>
              <w:tab/>
            </w:r>
            <w:r>
              <w:rPr>
                <w:noProof/>
                <w:webHidden/>
              </w:rPr>
              <w:fldChar w:fldCharType="begin"/>
            </w:r>
            <w:r>
              <w:rPr>
                <w:noProof/>
                <w:webHidden/>
              </w:rPr>
              <w:instrText xml:space="preserve"> PAGEREF _Toc39574746 \h </w:instrText>
            </w:r>
            <w:r>
              <w:rPr>
                <w:noProof/>
                <w:webHidden/>
              </w:rPr>
            </w:r>
            <w:r>
              <w:rPr>
                <w:noProof/>
                <w:webHidden/>
              </w:rPr>
              <w:fldChar w:fldCharType="separate"/>
            </w:r>
            <w:r>
              <w:rPr>
                <w:noProof/>
                <w:webHidden/>
              </w:rPr>
              <w:t>8</w:t>
            </w:r>
            <w:r>
              <w:rPr>
                <w:noProof/>
                <w:webHidden/>
              </w:rPr>
              <w:fldChar w:fldCharType="end"/>
            </w:r>
          </w:hyperlink>
        </w:p>
        <w:p w14:paraId="2E828DEA" w14:textId="4020EAC1" w:rsidR="0039133A" w:rsidRDefault="0039133A">
          <w:pPr>
            <w:pStyle w:val="TOC2"/>
            <w:tabs>
              <w:tab w:val="right" w:leader="dot" w:pos="9016"/>
            </w:tabs>
            <w:rPr>
              <w:rFonts w:eastAsiaTheme="minorEastAsia"/>
              <w:noProof/>
              <w:lang w:eastAsia="en-GB"/>
            </w:rPr>
          </w:pPr>
          <w:hyperlink w:anchor="_Toc39574747" w:history="1">
            <w:r w:rsidRPr="00104120">
              <w:rPr>
                <w:rStyle w:val="Hyperlink"/>
                <w:noProof/>
              </w:rPr>
              <w:t>Objectives</w:t>
            </w:r>
            <w:r>
              <w:rPr>
                <w:noProof/>
                <w:webHidden/>
              </w:rPr>
              <w:tab/>
            </w:r>
            <w:r>
              <w:rPr>
                <w:noProof/>
                <w:webHidden/>
              </w:rPr>
              <w:fldChar w:fldCharType="begin"/>
            </w:r>
            <w:r>
              <w:rPr>
                <w:noProof/>
                <w:webHidden/>
              </w:rPr>
              <w:instrText xml:space="preserve"> PAGEREF _Toc39574747 \h </w:instrText>
            </w:r>
            <w:r>
              <w:rPr>
                <w:noProof/>
                <w:webHidden/>
              </w:rPr>
            </w:r>
            <w:r>
              <w:rPr>
                <w:noProof/>
                <w:webHidden/>
              </w:rPr>
              <w:fldChar w:fldCharType="separate"/>
            </w:r>
            <w:r>
              <w:rPr>
                <w:noProof/>
                <w:webHidden/>
              </w:rPr>
              <w:t>8</w:t>
            </w:r>
            <w:r>
              <w:rPr>
                <w:noProof/>
                <w:webHidden/>
              </w:rPr>
              <w:fldChar w:fldCharType="end"/>
            </w:r>
          </w:hyperlink>
        </w:p>
        <w:p w14:paraId="618B1AEE" w14:textId="12A26CA6" w:rsidR="0039133A" w:rsidRDefault="0039133A">
          <w:pPr>
            <w:pStyle w:val="TOC2"/>
            <w:tabs>
              <w:tab w:val="right" w:leader="dot" w:pos="9016"/>
            </w:tabs>
            <w:rPr>
              <w:rFonts w:eastAsiaTheme="minorEastAsia"/>
              <w:noProof/>
              <w:lang w:eastAsia="en-GB"/>
            </w:rPr>
          </w:pPr>
          <w:hyperlink w:anchor="_Toc39574748" w:history="1">
            <w:r w:rsidRPr="00104120">
              <w:rPr>
                <w:rStyle w:val="Hyperlink"/>
                <w:noProof/>
              </w:rPr>
              <w:t>Is it achievable?</w:t>
            </w:r>
            <w:r>
              <w:rPr>
                <w:noProof/>
                <w:webHidden/>
              </w:rPr>
              <w:tab/>
            </w:r>
            <w:r>
              <w:rPr>
                <w:noProof/>
                <w:webHidden/>
              </w:rPr>
              <w:fldChar w:fldCharType="begin"/>
            </w:r>
            <w:r>
              <w:rPr>
                <w:noProof/>
                <w:webHidden/>
              </w:rPr>
              <w:instrText xml:space="preserve"> PAGEREF _Toc39574748 \h </w:instrText>
            </w:r>
            <w:r>
              <w:rPr>
                <w:noProof/>
                <w:webHidden/>
              </w:rPr>
            </w:r>
            <w:r>
              <w:rPr>
                <w:noProof/>
                <w:webHidden/>
              </w:rPr>
              <w:fldChar w:fldCharType="separate"/>
            </w:r>
            <w:r>
              <w:rPr>
                <w:noProof/>
                <w:webHidden/>
              </w:rPr>
              <w:t>8</w:t>
            </w:r>
            <w:r>
              <w:rPr>
                <w:noProof/>
                <w:webHidden/>
              </w:rPr>
              <w:fldChar w:fldCharType="end"/>
            </w:r>
          </w:hyperlink>
        </w:p>
        <w:p w14:paraId="3094FCE5" w14:textId="75963461" w:rsidR="0039133A" w:rsidRDefault="0039133A">
          <w:pPr>
            <w:pStyle w:val="TOC2"/>
            <w:tabs>
              <w:tab w:val="right" w:leader="dot" w:pos="9016"/>
            </w:tabs>
            <w:rPr>
              <w:rFonts w:eastAsiaTheme="minorEastAsia"/>
              <w:noProof/>
              <w:lang w:eastAsia="en-GB"/>
            </w:rPr>
          </w:pPr>
          <w:hyperlink w:anchor="_Toc39574749" w:history="1">
            <w:r w:rsidRPr="00104120">
              <w:rPr>
                <w:rStyle w:val="Hyperlink"/>
                <w:noProof/>
              </w:rPr>
              <w:t>Limitations</w:t>
            </w:r>
            <w:r>
              <w:rPr>
                <w:noProof/>
                <w:webHidden/>
              </w:rPr>
              <w:tab/>
            </w:r>
            <w:r>
              <w:rPr>
                <w:noProof/>
                <w:webHidden/>
              </w:rPr>
              <w:fldChar w:fldCharType="begin"/>
            </w:r>
            <w:r>
              <w:rPr>
                <w:noProof/>
                <w:webHidden/>
              </w:rPr>
              <w:instrText xml:space="preserve"> PAGEREF _Toc39574749 \h </w:instrText>
            </w:r>
            <w:r>
              <w:rPr>
                <w:noProof/>
                <w:webHidden/>
              </w:rPr>
            </w:r>
            <w:r>
              <w:rPr>
                <w:noProof/>
                <w:webHidden/>
              </w:rPr>
              <w:fldChar w:fldCharType="separate"/>
            </w:r>
            <w:r>
              <w:rPr>
                <w:noProof/>
                <w:webHidden/>
              </w:rPr>
              <w:t>8</w:t>
            </w:r>
            <w:r>
              <w:rPr>
                <w:noProof/>
                <w:webHidden/>
              </w:rPr>
              <w:fldChar w:fldCharType="end"/>
            </w:r>
          </w:hyperlink>
        </w:p>
        <w:p w14:paraId="5EB6AE43" w14:textId="07BCDCE9" w:rsidR="0039133A" w:rsidRDefault="0039133A">
          <w:pPr>
            <w:pStyle w:val="TOC1"/>
            <w:tabs>
              <w:tab w:val="right" w:leader="dot" w:pos="9016"/>
            </w:tabs>
            <w:rPr>
              <w:rFonts w:eastAsiaTheme="minorEastAsia"/>
              <w:noProof/>
              <w:lang w:eastAsia="en-GB"/>
            </w:rPr>
          </w:pPr>
          <w:hyperlink w:anchor="_Toc39574750" w:history="1">
            <w:r w:rsidRPr="00104120">
              <w:rPr>
                <w:rStyle w:val="Hyperlink"/>
                <w:noProof/>
              </w:rPr>
              <w:t>The users</w:t>
            </w:r>
            <w:r>
              <w:rPr>
                <w:noProof/>
                <w:webHidden/>
              </w:rPr>
              <w:tab/>
            </w:r>
            <w:r>
              <w:rPr>
                <w:noProof/>
                <w:webHidden/>
              </w:rPr>
              <w:fldChar w:fldCharType="begin"/>
            </w:r>
            <w:r>
              <w:rPr>
                <w:noProof/>
                <w:webHidden/>
              </w:rPr>
              <w:instrText xml:space="preserve"> PAGEREF _Toc39574750 \h </w:instrText>
            </w:r>
            <w:r>
              <w:rPr>
                <w:noProof/>
                <w:webHidden/>
              </w:rPr>
            </w:r>
            <w:r>
              <w:rPr>
                <w:noProof/>
                <w:webHidden/>
              </w:rPr>
              <w:fldChar w:fldCharType="separate"/>
            </w:r>
            <w:r>
              <w:rPr>
                <w:noProof/>
                <w:webHidden/>
              </w:rPr>
              <w:t>9</w:t>
            </w:r>
            <w:r>
              <w:rPr>
                <w:noProof/>
                <w:webHidden/>
              </w:rPr>
              <w:fldChar w:fldCharType="end"/>
            </w:r>
          </w:hyperlink>
        </w:p>
        <w:p w14:paraId="21482EB6" w14:textId="1CF3D4CD" w:rsidR="0039133A" w:rsidRDefault="0039133A">
          <w:pPr>
            <w:pStyle w:val="TOC2"/>
            <w:tabs>
              <w:tab w:val="right" w:leader="dot" w:pos="9016"/>
            </w:tabs>
            <w:rPr>
              <w:rFonts w:eastAsiaTheme="minorEastAsia"/>
              <w:noProof/>
              <w:lang w:eastAsia="en-GB"/>
            </w:rPr>
          </w:pPr>
          <w:hyperlink w:anchor="_Toc39574751" w:history="1">
            <w:r w:rsidRPr="00104120">
              <w:rPr>
                <w:rStyle w:val="Hyperlink"/>
                <w:noProof/>
              </w:rPr>
              <w:t>Surveys</w:t>
            </w:r>
            <w:r>
              <w:rPr>
                <w:noProof/>
                <w:webHidden/>
              </w:rPr>
              <w:tab/>
            </w:r>
            <w:r>
              <w:rPr>
                <w:noProof/>
                <w:webHidden/>
              </w:rPr>
              <w:fldChar w:fldCharType="begin"/>
            </w:r>
            <w:r>
              <w:rPr>
                <w:noProof/>
                <w:webHidden/>
              </w:rPr>
              <w:instrText xml:space="preserve"> PAGEREF _Toc39574751 \h </w:instrText>
            </w:r>
            <w:r>
              <w:rPr>
                <w:noProof/>
                <w:webHidden/>
              </w:rPr>
            </w:r>
            <w:r>
              <w:rPr>
                <w:noProof/>
                <w:webHidden/>
              </w:rPr>
              <w:fldChar w:fldCharType="separate"/>
            </w:r>
            <w:r>
              <w:rPr>
                <w:noProof/>
                <w:webHidden/>
              </w:rPr>
              <w:t>9</w:t>
            </w:r>
            <w:r>
              <w:rPr>
                <w:noProof/>
                <w:webHidden/>
              </w:rPr>
              <w:fldChar w:fldCharType="end"/>
            </w:r>
          </w:hyperlink>
        </w:p>
        <w:p w14:paraId="6934C4F2" w14:textId="1914DA8D" w:rsidR="0039133A" w:rsidRDefault="0039133A">
          <w:pPr>
            <w:pStyle w:val="TOC2"/>
            <w:tabs>
              <w:tab w:val="right" w:leader="dot" w:pos="9016"/>
            </w:tabs>
            <w:rPr>
              <w:rFonts w:eastAsiaTheme="minorEastAsia"/>
              <w:noProof/>
              <w:lang w:eastAsia="en-GB"/>
            </w:rPr>
          </w:pPr>
          <w:hyperlink w:anchor="_Toc39574752" w:history="1">
            <w:r w:rsidRPr="00104120">
              <w:rPr>
                <w:rStyle w:val="Hyperlink"/>
                <w:noProof/>
              </w:rPr>
              <w:t>Public testing</w:t>
            </w:r>
            <w:r>
              <w:rPr>
                <w:noProof/>
                <w:webHidden/>
              </w:rPr>
              <w:tab/>
            </w:r>
            <w:r>
              <w:rPr>
                <w:noProof/>
                <w:webHidden/>
              </w:rPr>
              <w:fldChar w:fldCharType="begin"/>
            </w:r>
            <w:r>
              <w:rPr>
                <w:noProof/>
                <w:webHidden/>
              </w:rPr>
              <w:instrText xml:space="preserve"> PAGEREF _Toc39574752 \h </w:instrText>
            </w:r>
            <w:r>
              <w:rPr>
                <w:noProof/>
                <w:webHidden/>
              </w:rPr>
            </w:r>
            <w:r>
              <w:rPr>
                <w:noProof/>
                <w:webHidden/>
              </w:rPr>
              <w:fldChar w:fldCharType="separate"/>
            </w:r>
            <w:r>
              <w:rPr>
                <w:noProof/>
                <w:webHidden/>
              </w:rPr>
              <w:t>9</w:t>
            </w:r>
            <w:r>
              <w:rPr>
                <w:noProof/>
                <w:webHidden/>
              </w:rPr>
              <w:fldChar w:fldCharType="end"/>
            </w:r>
          </w:hyperlink>
        </w:p>
        <w:p w14:paraId="28746709" w14:textId="07784B33" w:rsidR="0039133A" w:rsidRDefault="0039133A">
          <w:pPr>
            <w:pStyle w:val="TOC2"/>
            <w:tabs>
              <w:tab w:val="right" w:leader="dot" w:pos="9016"/>
            </w:tabs>
            <w:rPr>
              <w:rFonts w:eastAsiaTheme="minorEastAsia"/>
              <w:noProof/>
              <w:lang w:eastAsia="en-GB"/>
            </w:rPr>
          </w:pPr>
          <w:hyperlink w:anchor="_Toc39574753" w:history="1">
            <w:r w:rsidRPr="00104120">
              <w:rPr>
                <w:rStyle w:val="Hyperlink"/>
                <w:noProof/>
              </w:rPr>
              <w:t>The user’s need’s</w:t>
            </w:r>
            <w:r>
              <w:rPr>
                <w:noProof/>
                <w:webHidden/>
              </w:rPr>
              <w:tab/>
            </w:r>
            <w:r>
              <w:rPr>
                <w:noProof/>
                <w:webHidden/>
              </w:rPr>
              <w:fldChar w:fldCharType="begin"/>
            </w:r>
            <w:r>
              <w:rPr>
                <w:noProof/>
                <w:webHidden/>
              </w:rPr>
              <w:instrText xml:space="preserve"> PAGEREF _Toc39574753 \h </w:instrText>
            </w:r>
            <w:r>
              <w:rPr>
                <w:noProof/>
                <w:webHidden/>
              </w:rPr>
            </w:r>
            <w:r>
              <w:rPr>
                <w:noProof/>
                <w:webHidden/>
              </w:rPr>
              <w:fldChar w:fldCharType="separate"/>
            </w:r>
            <w:r>
              <w:rPr>
                <w:noProof/>
                <w:webHidden/>
              </w:rPr>
              <w:t>9</w:t>
            </w:r>
            <w:r>
              <w:rPr>
                <w:noProof/>
                <w:webHidden/>
              </w:rPr>
              <w:fldChar w:fldCharType="end"/>
            </w:r>
          </w:hyperlink>
        </w:p>
        <w:p w14:paraId="14A1860F" w14:textId="6B023B52" w:rsidR="0039133A" w:rsidRDefault="0039133A">
          <w:pPr>
            <w:pStyle w:val="TOC1"/>
            <w:tabs>
              <w:tab w:val="right" w:leader="dot" w:pos="9016"/>
            </w:tabs>
            <w:rPr>
              <w:rFonts w:eastAsiaTheme="minorEastAsia"/>
              <w:noProof/>
              <w:lang w:eastAsia="en-GB"/>
            </w:rPr>
          </w:pPr>
          <w:hyperlink w:anchor="_Toc39574754" w:history="1">
            <w:r w:rsidRPr="00104120">
              <w:rPr>
                <w:rStyle w:val="Hyperlink"/>
                <w:noProof/>
              </w:rPr>
              <w:t>Conclusion and recommendations</w:t>
            </w:r>
            <w:r>
              <w:rPr>
                <w:noProof/>
                <w:webHidden/>
              </w:rPr>
              <w:tab/>
            </w:r>
            <w:r>
              <w:rPr>
                <w:noProof/>
                <w:webHidden/>
              </w:rPr>
              <w:fldChar w:fldCharType="begin"/>
            </w:r>
            <w:r>
              <w:rPr>
                <w:noProof/>
                <w:webHidden/>
              </w:rPr>
              <w:instrText xml:space="preserve"> PAGEREF _Toc39574754 \h </w:instrText>
            </w:r>
            <w:r>
              <w:rPr>
                <w:noProof/>
                <w:webHidden/>
              </w:rPr>
            </w:r>
            <w:r>
              <w:rPr>
                <w:noProof/>
                <w:webHidden/>
              </w:rPr>
              <w:fldChar w:fldCharType="separate"/>
            </w:r>
            <w:r>
              <w:rPr>
                <w:noProof/>
                <w:webHidden/>
              </w:rPr>
              <w:t>10</w:t>
            </w:r>
            <w:r>
              <w:rPr>
                <w:noProof/>
                <w:webHidden/>
              </w:rPr>
              <w:fldChar w:fldCharType="end"/>
            </w:r>
          </w:hyperlink>
        </w:p>
        <w:p w14:paraId="13A0B35C" w14:textId="74F4E48E" w:rsidR="0039133A" w:rsidRDefault="0039133A">
          <w:pPr>
            <w:pStyle w:val="TOC1"/>
            <w:tabs>
              <w:tab w:val="right" w:leader="dot" w:pos="9016"/>
            </w:tabs>
            <w:rPr>
              <w:rFonts w:eastAsiaTheme="minorEastAsia"/>
              <w:noProof/>
              <w:lang w:eastAsia="en-GB"/>
            </w:rPr>
          </w:pPr>
          <w:hyperlink w:anchor="_Toc39574755" w:history="1">
            <w:r w:rsidRPr="00104120">
              <w:rPr>
                <w:rStyle w:val="Hyperlink"/>
                <w:noProof/>
              </w:rPr>
              <w:t>Bibliography</w:t>
            </w:r>
            <w:r>
              <w:rPr>
                <w:noProof/>
                <w:webHidden/>
              </w:rPr>
              <w:tab/>
            </w:r>
            <w:r>
              <w:rPr>
                <w:noProof/>
                <w:webHidden/>
              </w:rPr>
              <w:fldChar w:fldCharType="begin"/>
            </w:r>
            <w:r>
              <w:rPr>
                <w:noProof/>
                <w:webHidden/>
              </w:rPr>
              <w:instrText xml:space="preserve"> PAGEREF _Toc39574755 \h </w:instrText>
            </w:r>
            <w:r>
              <w:rPr>
                <w:noProof/>
                <w:webHidden/>
              </w:rPr>
            </w:r>
            <w:r>
              <w:rPr>
                <w:noProof/>
                <w:webHidden/>
              </w:rPr>
              <w:fldChar w:fldCharType="separate"/>
            </w:r>
            <w:r>
              <w:rPr>
                <w:noProof/>
                <w:webHidden/>
              </w:rPr>
              <w:t>11</w:t>
            </w:r>
            <w:r>
              <w:rPr>
                <w:noProof/>
                <w:webHidden/>
              </w:rPr>
              <w:fldChar w:fldCharType="end"/>
            </w:r>
          </w:hyperlink>
        </w:p>
        <w:p w14:paraId="276AA159" w14:textId="170D95F5" w:rsidR="00F4017C" w:rsidRDefault="00F4017C">
          <w:r>
            <w:rPr>
              <w:b/>
              <w:bCs/>
              <w:noProof/>
            </w:rPr>
            <w:fldChar w:fldCharType="end"/>
          </w:r>
        </w:p>
      </w:sdtContent>
    </w:sdt>
    <w:p w14:paraId="308DE3E9" w14:textId="59D3C63F" w:rsidR="00B10A66" w:rsidRDefault="00B10A66" w:rsidP="00ED7E7F">
      <w:pPr>
        <w:pStyle w:val="Heading1"/>
      </w:pPr>
    </w:p>
    <w:p w14:paraId="2C693787" w14:textId="77777777" w:rsidR="00B10A66" w:rsidRDefault="00B10A66">
      <w:pPr>
        <w:rPr>
          <w:rFonts w:asciiTheme="majorHAnsi" w:eastAsiaTheme="majorEastAsia" w:hAnsiTheme="majorHAnsi" w:cstheme="majorBidi"/>
          <w:color w:val="2F5496" w:themeColor="accent1" w:themeShade="BF"/>
          <w:sz w:val="32"/>
          <w:szCs w:val="32"/>
        </w:rPr>
      </w:pPr>
      <w:r>
        <w:br w:type="page"/>
      </w:r>
    </w:p>
    <w:p w14:paraId="141A8E5A" w14:textId="77777777" w:rsidR="00A92B04" w:rsidRDefault="00A92B04" w:rsidP="00ED7E7F">
      <w:pPr>
        <w:pStyle w:val="Heading1"/>
      </w:pPr>
    </w:p>
    <w:p w14:paraId="31E8A888" w14:textId="77777777" w:rsidR="00A92B04" w:rsidRDefault="00A92B04" w:rsidP="00A92B04">
      <w:pPr>
        <w:pStyle w:val="Heading1"/>
        <w:rPr>
          <w:shd w:val="clear" w:color="auto" w:fill="FFFFFF"/>
        </w:rPr>
      </w:pPr>
      <w:bookmarkStart w:id="0" w:name="_Toc39574740"/>
      <w:r>
        <w:rPr>
          <w:shd w:val="clear" w:color="auto" w:fill="FFFFFF"/>
        </w:rPr>
        <w:t>Abstract</w:t>
      </w:r>
      <w:bookmarkEnd w:id="0"/>
      <w:r>
        <w:rPr>
          <w:shd w:val="clear" w:color="auto" w:fill="FFFFFF"/>
        </w:rPr>
        <w:t xml:space="preserve"> </w:t>
      </w:r>
    </w:p>
    <w:p w14:paraId="45962965" w14:textId="7063CC9C" w:rsidR="00A92B04" w:rsidRPr="009106E8" w:rsidRDefault="00A92B04" w:rsidP="00A92B04">
      <w:r>
        <w:t xml:space="preserve">Every product bought from a supermarket has a </w:t>
      </w:r>
      <w:r w:rsidR="00783A1B">
        <w:t>B</w:t>
      </w:r>
      <w:r>
        <w:t xml:space="preserve">arcode it is this concept </w:t>
      </w:r>
      <w:r w:rsidR="00885C9D">
        <w:t xml:space="preserve">which </w:t>
      </w:r>
      <w:r>
        <w:t xml:space="preserve">will be </w:t>
      </w:r>
      <w:r w:rsidR="009560F2">
        <w:t>investigated</w:t>
      </w:r>
      <w:r>
        <w:t xml:space="preserve"> using </w:t>
      </w:r>
      <w:r w:rsidR="00701B58">
        <w:t xml:space="preserve">a </w:t>
      </w:r>
      <w:r>
        <w:t xml:space="preserve">barcode </w:t>
      </w:r>
      <w:r w:rsidR="009560F2">
        <w:t xml:space="preserve">scanner </w:t>
      </w:r>
      <w:r>
        <w:t>to determine if the product is recyclable or not</w:t>
      </w:r>
      <w:r w:rsidR="00376024">
        <w:t xml:space="preserve"> and will be discussing the reason</w:t>
      </w:r>
      <w:r w:rsidR="00F249FB">
        <w:t xml:space="preserve">s behind the project proposal </w:t>
      </w:r>
      <w:r w:rsidR="000C6B57">
        <w:t xml:space="preserve">and how it is planned to </w:t>
      </w:r>
      <w:r w:rsidR="008C6F02">
        <w:t>be achieved</w:t>
      </w:r>
      <w:r>
        <w:t>.</w:t>
      </w:r>
    </w:p>
    <w:p w14:paraId="2E72AD23" w14:textId="17B6615E" w:rsidR="001142AB" w:rsidRDefault="00ED7E7F" w:rsidP="00A34B56">
      <w:pPr>
        <w:pStyle w:val="Heading1"/>
      </w:pPr>
      <w:bookmarkStart w:id="1" w:name="_Toc39574741"/>
      <w:r>
        <w:t>Introduction</w:t>
      </w:r>
      <w:bookmarkEnd w:id="1"/>
      <w:r>
        <w:t xml:space="preserve"> </w:t>
      </w:r>
    </w:p>
    <w:p w14:paraId="4AC20760" w14:textId="6CA209C6" w:rsidR="0039133A" w:rsidRDefault="00C13C2F" w:rsidP="007C0F82">
      <w:r>
        <w:t xml:space="preserve">This </w:t>
      </w:r>
      <w:r w:rsidR="00CA0CAD">
        <w:t xml:space="preserve">proposal will be </w:t>
      </w:r>
      <w:r w:rsidR="00701B58">
        <w:t>explaining</w:t>
      </w:r>
      <w:r w:rsidR="00CA0CAD">
        <w:t xml:space="preserve"> and </w:t>
      </w:r>
      <w:r w:rsidR="000203A1">
        <w:t xml:space="preserve">discussing the possibility of using </w:t>
      </w:r>
      <w:r w:rsidR="00672101">
        <w:t xml:space="preserve">products barcodes to </w:t>
      </w:r>
      <w:r w:rsidR="00FD45F4">
        <w:t>discov</w:t>
      </w:r>
      <w:r w:rsidR="005334B1">
        <w:t xml:space="preserve">er if a product is recyclable or not to make it easier and more efficient way </w:t>
      </w:r>
      <w:r w:rsidR="00C009A3">
        <w:t>to recycle products</w:t>
      </w:r>
      <w:r w:rsidR="00126E92">
        <w:t>.</w:t>
      </w:r>
      <w:r w:rsidR="00B61687">
        <w:t xml:space="preserve"> </w:t>
      </w:r>
      <w:r w:rsidR="000B16AF">
        <w:t xml:space="preserve">Recycling has come a long way with the products we use today </w:t>
      </w:r>
      <w:r w:rsidR="00DC0EE6">
        <w:t xml:space="preserve">more and more products </w:t>
      </w:r>
      <w:r w:rsidR="00AF151E">
        <w:t xml:space="preserve">are recyclable but it is still confusing which products are recyclable </w:t>
      </w:r>
      <w:r w:rsidR="00D134CF">
        <w:t xml:space="preserve">with this product is hoped to be achieved to make it easier to recyclable and </w:t>
      </w:r>
      <w:r w:rsidR="00F26A7B">
        <w:t xml:space="preserve">help lower the rate of products sent to </w:t>
      </w:r>
      <w:proofErr w:type="spellStart"/>
      <w:r w:rsidR="00F26A7B">
        <w:t>land fills</w:t>
      </w:r>
      <w:proofErr w:type="spellEnd"/>
      <w:r w:rsidR="00F26A7B">
        <w:t xml:space="preserve"> to help keep the environment </w:t>
      </w:r>
      <w:r w:rsidR="00F52304">
        <w:t>clean.</w:t>
      </w:r>
    </w:p>
    <w:p w14:paraId="1F5DDBEE" w14:textId="77777777" w:rsidR="0039133A" w:rsidRDefault="0039133A">
      <w:r>
        <w:br w:type="page"/>
      </w:r>
    </w:p>
    <w:p w14:paraId="69974E41" w14:textId="77777777" w:rsidR="007C0F82" w:rsidRPr="007C0F82" w:rsidRDefault="007C0F82" w:rsidP="007C0F82"/>
    <w:p w14:paraId="3C221DC5" w14:textId="33A5B6D7" w:rsidR="00641E36" w:rsidRDefault="00641E36" w:rsidP="00641E36">
      <w:pPr>
        <w:pStyle w:val="Heading1"/>
        <w:rPr>
          <w:shd w:val="clear" w:color="auto" w:fill="FFFFFF"/>
        </w:rPr>
      </w:pPr>
      <w:bookmarkStart w:id="2" w:name="_Toc39574742"/>
      <w:r>
        <w:rPr>
          <w:shd w:val="clear" w:color="auto" w:fill="FFFFFF"/>
        </w:rPr>
        <w:t>The idea</w:t>
      </w:r>
      <w:bookmarkEnd w:id="2"/>
      <w:r>
        <w:rPr>
          <w:shd w:val="clear" w:color="auto" w:fill="FFFFFF"/>
        </w:rPr>
        <w:t xml:space="preserve"> </w:t>
      </w:r>
    </w:p>
    <w:p w14:paraId="6927ECBB" w14:textId="77777777" w:rsidR="00783A1B" w:rsidRDefault="00641E36" w:rsidP="00641E36">
      <w:r>
        <w:t xml:space="preserve">The main </w:t>
      </w:r>
      <w:r w:rsidR="00366D65">
        <w:t>goal i</w:t>
      </w:r>
      <w:r w:rsidR="002B1E46">
        <w:t xml:space="preserve">s using a barcode scanner </w:t>
      </w:r>
      <w:r w:rsidR="008F190E">
        <w:t xml:space="preserve">to register barcodes </w:t>
      </w:r>
      <w:r w:rsidR="00DD703A">
        <w:t>to determine if the product scanned is recyclable or not</w:t>
      </w:r>
      <w:r w:rsidR="00783A1B">
        <w:t>.</w:t>
      </w:r>
      <w:r w:rsidR="00DD703A">
        <w:t xml:space="preserve"> </w:t>
      </w:r>
    </w:p>
    <w:p w14:paraId="2A35AFA2" w14:textId="77777777" w:rsidR="00783A1B" w:rsidRDefault="00783A1B" w:rsidP="00641E36">
      <w:r>
        <w:t>T</w:t>
      </w:r>
      <w:r w:rsidR="003A78BF">
        <w:t xml:space="preserve">he original idea was to have this attached to </w:t>
      </w:r>
      <w:r w:rsidR="003F7331">
        <w:t>bins to help use</w:t>
      </w:r>
      <w:r w:rsidR="0053642B">
        <w:t>r</w:t>
      </w:r>
      <w:r w:rsidR="003F7331">
        <w:t xml:space="preserve">s know which </w:t>
      </w:r>
      <w:r w:rsidR="000E1CD8">
        <w:t>bin to recycle the product</w:t>
      </w:r>
      <w:r w:rsidR="00F47C60">
        <w:t xml:space="preserve"> due to the nature </w:t>
      </w:r>
      <w:r w:rsidR="00D20582">
        <w:t xml:space="preserve">of </w:t>
      </w:r>
      <w:r w:rsidR="00F47C60">
        <w:t>this</w:t>
      </w:r>
      <w:r w:rsidR="000E566A">
        <w:t xml:space="preserve"> it</w:t>
      </w:r>
      <w:r w:rsidR="00F47C60">
        <w:t xml:space="preserve"> is</w:t>
      </w:r>
      <w:r>
        <w:t xml:space="preserve"> not achievable</w:t>
      </w:r>
      <w:r w:rsidR="00F47C60">
        <w:t xml:space="preserve"> due to leaving equipment unsupervised</w:t>
      </w:r>
      <w:r w:rsidR="00003249">
        <w:t>.</w:t>
      </w:r>
    </w:p>
    <w:p w14:paraId="5B2E5FE5" w14:textId="12AAB288" w:rsidR="00783A1B" w:rsidRDefault="00785DB2" w:rsidP="00641E36">
      <w:r>
        <w:t xml:space="preserve"> With all the different types of plastic </w:t>
      </w:r>
      <w:r w:rsidR="00C1074E">
        <w:t xml:space="preserve">used in </w:t>
      </w:r>
      <w:r w:rsidR="008D2AE9">
        <w:t>products it</w:t>
      </w:r>
      <w:r w:rsidR="00C1074E">
        <w:t xml:space="preserve"> is difficult to understand which are recyclable or not</w:t>
      </w:r>
      <w:sdt>
        <w:sdtPr>
          <w:id w:val="1533143170"/>
          <w:citation/>
        </w:sdtPr>
        <w:sdtEndPr/>
        <w:sdtContent>
          <w:r w:rsidR="00C02891">
            <w:fldChar w:fldCharType="begin"/>
          </w:r>
          <w:r w:rsidR="00C02891">
            <w:instrText xml:space="preserve"> CITATION Eug20 \l 2057 </w:instrText>
          </w:r>
          <w:r w:rsidR="00C02891">
            <w:fldChar w:fldCharType="separate"/>
          </w:r>
          <w:r w:rsidR="0039133A">
            <w:rPr>
              <w:noProof/>
            </w:rPr>
            <w:t xml:space="preserve"> </w:t>
          </w:r>
          <w:r w:rsidR="0039133A" w:rsidRPr="0039133A">
            <w:rPr>
              <w:noProof/>
            </w:rPr>
            <w:t>[1]</w:t>
          </w:r>
          <w:r w:rsidR="00C02891">
            <w:fldChar w:fldCharType="end"/>
          </w:r>
        </w:sdtContent>
      </w:sdt>
      <w:r w:rsidR="000078EE">
        <w:t>.</w:t>
      </w:r>
    </w:p>
    <w:p w14:paraId="77641C63" w14:textId="3C6D843C" w:rsidR="00641E36" w:rsidRDefault="00C1074E" w:rsidP="00641E36">
      <w:r>
        <w:t xml:space="preserve"> </w:t>
      </w:r>
      <w:r w:rsidR="000078EE">
        <w:t>This</w:t>
      </w:r>
      <w:r w:rsidR="00C3555F">
        <w:t xml:space="preserve"> is</w:t>
      </w:r>
      <w:r w:rsidR="000078EE">
        <w:t xml:space="preserve"> to be </w:t>
      </w:r>
      <w:r w:rsidR="008252D8">
        <w:t>achieved</w:t>
      </w:r>
      <w:r w:rsidR="000078EE">
        <w:t xml:space="preserve"> </w:t>
      </w:r>
      <w:r w:rsidR="00FC08E7">
        <w:t xml:space="preserve">using a </w:t>
      </w:r>
      <w:r w:rsidR="00783A1B">
        <w:t>R</w:t>
      </w:r>
      <w:r w:rsidR="00FC08E7">
        <w:t>aspberry pi</w:t>
      </w:r>
      <w:sdt>
        <w:sdtPr>
          <w:id w:val="352001658"/>
          <w:citation/>
        </w:sdtPr>
        <w:sdtEndPr/>
        <w:sdtContent>
          <w:r w:rsidR="00783A1B">
            <w:fldChar w:fldCharType="begin"/>
          </w:r>
          <w:r w:rsidR="00783A1B">
            <w:instrText xml:space="preserve"> CITATION the \l 2057 </w:instrText>
          </w:r>
          <w:r w:rsidR="00783A1B">
            <w:fldChar w:fldCharType="separate"/>
          </w:r>
          <w:r w:rsidR="0039133A">
            <w:rPr>
              <w:noProof/>
            </w:rPr>
            <w:t xml:space="preserve"> </w:t>
          </w:r>
          <w:r w:rsidR="0039133A" w:rsidRPr="0039133A">
            <w:rPr>
              <w:noProof/>
            </w:rPr>
            <w:t>[2]</w:t>
          </w:r>
          <w:r w:rsidR="00783A1B">
            <w:fldChar w:fldCharType="end"/>
          </w:r>
        </w:sdtContent>
      </w:sdt>
      <w:r w:rsidR="00FC08E7">
        <w:t xml:space="preserve"> </w:t>
      </w:r>
      <w:r w:rsidR="000B385D">
        <w:t xml:space="preserve">to run </w:t>
      </w:r>
      <w:r w:rsidR="00F66717">
        <w:t xml:space="preserve">software to </w:t>
      </w:r>
      <w:r w:rsidR="006573D7">
        <w:t xml:space="preserve">read the barcode and connect to a database to check the product and </w:t>
      </w:r>
      <w:r w:rsidR="00BA4B21">
        <w:t xml:space="preserve">determining if the product is recyclable or not </w:t>
      </w:r>
      <w:r w:rsidR="007B19B1">
        <w:t>and have a screen</w:t>
      </w:r>
      <w:r w:rsidR="00BC12DA">
        <w:t xml:space="preserve"> to</w:t>
      </w:r>
      <w:r w:rsidR="007B19B1">
        <w:t xml:space="preserve"> display </w:t>
      </w:r>
      <w:r w:rsidR="00EA001A">
        <w:t xml:space="preserve">to the user </w:t>
      </w:r>
      <w:r w:rsidR="00183570">
        <w:t xml:space="preserve">whether </w:t>
      </w:r>
      <w:r w:rsidR="00EA001A">
        <w:t xml:space="preserve"> or not </w:t>
      </w:r>
      <w:r w:rsidR="00904957">
        <w:t xml:space="preserve">the product is recyclable by displaying </w:t>
      </w:r>
      <w:r w:rsidR="004539BC">
        <w:t xml:space="preserve">on </w:t>
      </w:r>
      <w:r w:rsidR="00183570">
        <w:t xml:space="preserve">a </w:t>
      </w:r>
      <w:r w:rsidR="004539BC">
        <w:t xml:space="preserve">screen and changing the screen colour </w:t>
      </w:r>
      <w:r w:rsidR="000C571D">
        <w:t xml:space="preserve">to green for </w:t>
      </w:r>
      <w:r w:rsidR="005553F2">
        <w:t>recyclable</w:t>
      </w:r>
      <w:r w:rsidR="000C571D">
        <w:t xml:space="preserve"> and red for </w:t>
      </w:r>
      <w:r w:rsidR="005553F2">
        <w:t>non-recyclable</w:t>
      </w:r>
      <w:r w:rsidR="00E1476C">
        <w:t>.</w:t>
      </w:r>
    </w:p>
    <w:p w14:paraId="3EDE5410" w14:textId="77777777" w:rsidR="00783A1B" w:rsidRDefault="00783A1B" w:rsidP="00641E36"/>
    <w:p w14:paraId="334F6037" w14:textId="38B0DF00" w:rsidR="00F869E6" w:rsidRDefault="002E7D3A" w:rsidP="00F869E6">
      <w:pPr>
        <w:pStyle w:val="Caption"/>
        <w:jc w:val="center"/>
      </w:pPr>
      <w:r>
        <w:rPr>
          <w:noProof/>
        </w:rPr>
        <w:drawing>
          <wp:inline distT="0" distB="0" distL="0" distR="0" wp14:anchorId="7467C742" wp14:editId="6E8AF815">
            <wp:extent cx="4686300" cy="2772229"/>
            <wp:effectExtent l="0" t="0" r="0" b="9525"/>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low chart 3rd year project purposal.PNG"/>
                    <pic:cNvPicPr/>
                  </pic:nvPicPr>
                  <pic:blipFill>
                    <a:blip r:embed="rId14">
                      <a:extLst>
                        <a:ext uri="{28A0092B-C50C-407E-A947-70E740481C1C}">
                          <a14:useLocalDpi xmlns:a14="http://schemas.microsoft.com/office/drawing/2010/main" val="0"/>
                        </a:ext>
                      </a:extLst>
                    </a:blip>
                    <a:stretch>
                      <a:fillRect/>
                    </a:stretch>
                  </pic:blipFill>
                  <pic:spPr>
                    <a:xfrm>
                      <a:off x="0" y="0"/>
                      <a:ext cx="4702888" cy="2782042"/>
                    </a:xfrm>
                    <a:prstGeom prst="rect">
                      <a:avLst/>
                    </a:prstGeom>
                  </pic:spPr>
                </pic:pic>
              </a:graphicData>
            </a:graphic>
          </wp:inline>
        </w:drawing>
      </w:r>
    </w:p>
    <w:p w14:paraId="3C77968E" w14:textId="3F94FD2B" w:rsidR="00436E05" w:rsidRDefault="00F869E6" w:rsidP="00F869E6">
      <w:pPr>
        <w:pStyle w:val="Caption"/>
        <w:jc w:val="center"/>
      </w:pPr>
      <w:r>
        <w:t xml:space="preserve">Figure </w:t>
      </w:r>
      <w:r w:rsidR="00831ACA">
        <w:fldChar w:fldCharType="begin"/>
      </w:r>
      <w:r w:rsidR="00831ACA">
        <w:instrText xml:space="preserve"> SEQ Figure \* ARABIC </w:instrText>
      </w:r>
      <w:r w:rsidR="00831ACA">
        <w:fldChar w:fldCharType="separate"/>
      </w:r>
      <w:r w:rsidR="004E0ED1">
        <w:rPr>
          <w:noProof/>
        </w:rPr>
        <w:t>1</w:t>
      </w:r>
      <w:r w:rsidR="00831ACA">
        <w:rPr>
          <w:noProof/>
        </w:rPr>
        <w:fldChar w:fldCharType="end"/>
      </w:r>
      <w:r>
        <w:t>-flow chart</w:t>
      </w:r>
    </w:p>
    <w:p w14:paraId="17609A3B" w14:textId="090ED809" w:rsidR="0039133A" w:rsidRDefault="00824A07" w:rsidP="00F869E6">
      <w:r>
        <w:t xml:space="preserve">The image above shows a flow chart of how the product </w:t>
      </w:r>
      <w:r w:rsidR="00CA6B8D">
        <w:t>will work by scanning the product barcode and check</w:t>
      </w:r>
      <w:r w:rsidR="00F21D07">
        <w:t>ing</w:t>
      </w:r>
      <w:r w:rsidR="00CA6B8D">
        <w:t xml:space="preserve"> with the database </w:t>
      </w:r>
      <w:r w:rsidR="00F21D07">
        <w:t xml:space="preserve">to </w:t>
      </w:r>
      <w:r w:rsidR="00263251">
        <w:t xml:space="preserve">check if the product is recyclable or not and displaying to the user to understand </w:t>
      </w:r>
      <w:r w:rsidR="003622F9">
        <w:t>if the product if recyclable.</w:t>
      </w:r>
    </w:p>
    <w:p w14:paraId="198283D9" w14:textId="77777777" w:rsidR="0039133A" w:rsidRDefault="0039133A">
      <w:r>
        <w:br w:type="page"/>
      </w:r>
    </w:p>
    <w:p w14:paraId="7C23EB82" w14:textId="77777777" w:rsidR="00F869E6" w:rsidRPr="00F869E6" w:rsidRDefault="00F869E6" w:rsidP="00F869E6"/>
    <w:p w14:paraId="1322C244" w14:textId="4975362E" w:rsidR="00C40891" w:rsidRDefault="00C40891" w:rsidP="00802A3E">
      <w:pPr>
        <w:pStyle w:val="Heading1"/>
      </w:pPr>
      <w:bookmarkStart w:id="3" w:name="_Toc39574743"/>
      <w:r>
        <w:t>Time scales</w:t>
      </w:r>
      <w:bookmarkEnd w:id="3"/>
      <w:r>
        <w:t xml:space="preserve"> </w:t>
      </w:r>
    </w:p>
    <w:p w14:paraId="30AC5821" w14:textId="1983D96F" w:rsidR="00443D3F" w:rsidRDefault="00443D3F" w:rsidP="00443D3F">
      <w:r>
        <w:t xml:space="preserve">Due to timescale of the project a Gantt chart </w:t>
      </w:r>
      <w:r w:rsidR="002212A1">
        <w:t xml:space="preserve">was created to help guide and show </w:t>
      </w:r>
      <w:r w:rsidR="00C004E1">
        <w:t xml:space="preserve">timescales </w:t>
      </w:r>
      <w:r w:rsidR="00826FE1">
        <w:t xml:space="preserve">and </w:t>
      </w:r>
      <w:r w:rsidR="00410C0C">
        <w:t xml:space="preserve">how long </w:t>
      </w:r>
      <w:r w:rsidR="00783A1B">
        <w:t xml:space="preserve">the project </w:t>
      </w:r>
      <w:r w:rsidR="00B6242B">
        <w:t xml:space="preserve">should take to complete </w:t>
      </w:r>
    </w:p>
    <w:p w14:paraId="1203E844" w14:textId="5C4B24F4" w:rsidR="00B6242B" w:rsidRDefault="00184081" w:rsidP="00523FE6">
      <w:pPr>
        <w:pStyle w:val="Caption"/>
        <w:jc w:val="center"/>
      </w:pPr>
      <w:r>
        <w:rPr>
          <w:noProof/>
        </w:rPr>
        <w:drawing>
          <wp:inline distT="0" distB="0" distL="0" distR="0" wp14:anchorId="165C7C44" wp14:editId="509385E7">
            <wp:extent cx="5731510" cy="1882140"/>
            <wp:effectExtent l="0" t="0" r="2540" b="381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natt 3rd year.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1882140"/>
                    </a:xfrm>
                    <a:prstGeom prst="rect">
                      <a:avLst/>
                    </a:prstGeom>
                  </pic:spPr>
                </pic:pic>
              </a:graphicData>
            </a:graphic>
          </wp:inline>
        </w:drawing>
      </w:r>
      <w:r w:rsidR="004E0ED1">
        <w:t xml:space="preserve">Figure </w:t>
      </w:r>
      <w:r w:rsidR="00831ACA">
        <w:fldChar w:fldCharType="begin"/>
      </w:r>
      <w:r w:rsidR="00831ACA">
        <w:instrText xml:space="preserve"> SEQ Figure \* ARABIC </w:instrText>
      </w:r>
      <w:r w:rsidR="00831ACA">
        <w:fldChar w:fldCharType="separate"/>
      </w:r>
      <w:r w:rsidR="004E0ED1">
        <w:rPr>
          <w:noProof/>
        </w:rPr>
        <w:t>2</w:t>
      </w:r>
      <w:r w:rsidR="00831ACA">
        <w:rPr>
          <w:noProof/>
        </w:rPr>
        <w:fldChar w:fldCharType="end"/>
      </w:r>
      <w:r w:rsidR="00783A1B">
        <w:t>G</w:t>
      </w:r>
      <w:r w:rsidR="004E0ED1">
        <w:t>antt chart</w:t>
      </w:r>
    </w:p>
    <w:p w14:paraId="4CB5459C" w14:textId="21ECF13B" w:rsidR="009120B9" w:rsidRDefault="009120B9" w:rsidP="00443D3F"/>
    <w:p w14:paraId="2A95584F" w14:textId="0502F7F5" w:rsidR="003B4936" w:rsidRDefault="009120B9" w:rsidP="00443D3F">
      <w:r>
        <w:t xml:space="preserve">The </w:t>
      </w:r>
      <w:r w:rsidR="00BC65AB">
        <w:t>Gantt</w:t>
      </w:r>
      <w:r w:rsidR="00AA1CE1">
        <w:t xml:space="preserve"> </w:t>
      </w:r>
      <w:r w:rsidR="00736B43">
        <w:t>chart shows t</w:t>
      </w:r>
      <w:r w:rsidR="00DF66F9">
        <w:t xml:space="preserve">he timescale set </w:t>
      </w:r>
      <w:r w:rsidR="00B7767A">
        <w:t>for completion as follows:</w:t>
      </w:r>
    </w:p>
    <w:p w14:paraId="5DEF2AA6" w14:textId="77F0A47F" w:rsidR="00B7767A" w:rsidRDefault="00EC62AC" w:rsidP="00B7767A">
      <w:pPr>
        <w:pStyle w:val="ListParagraph"/>
        <w:numPr>
          <w:ilvl w:val="0"/>
          <w:numId w:val="4"/>
        </w:numPr>
      </w:pPr>
      <w:r>
        <w:t xml:space="preserve">Completion of the whole project will take </w:t>
      </w:r>
      <w:r w:rsidR="00C4168C">
        <w:t xml:space="preserve">165 days </w:t>
      </w:r>
      <w:r w:rsidR="00634224">
        <w:t xml:space="preserve">starting from </w:t>
      </w:r>
      <w:r w:rsidR="00B52DF4">
        <w:t xml:space="preserve">10/09/2020 and finishing </w:t>
      </w:r>
      <w:r w:rsidR="00493B89">
        <w:t>on the 28/04/2021</w:t>
      </w:r>
    </w:p>
    <w:p w14:paraId="65E39691" w14:textId="48AD26E1" w:rsidR="00493B89" w:rsidRDefault="001049A5" w:rsidP="00B7767A">
      <w:pPr>
        <w:pStyle w:val="ListParagraph"/>
        <w:numPr>
          <w:ilvl w:val="0"/>
          <w:numId w:val="4"/>
        </w:numPr>
      </w:pPr>
      <w:r>
        <w:t xml:space="preserve">Preparation will take 24 days </w:t>
      </w:r>
      <w:r w:rsidR="000A33FE">
        <w:t xml:space="preserve">this will be used to </w:t>
      </w:r>
      <w:r w:rsidR="0041680D">
        <w:t>investigate</w:t>
      </w:r>
      <w:r w:rsidR="000A33FE">
        <w:t xml:space="preserve"> </w:t>
      </w:r>
      <w:r w:rsidR="00833D92">
        <w:t>further ways and different concepts on how the project will be run and created</w:t>
      </w:r>
      <w:r w:rsidR="0041680D">
        <w:t>.</w:t>
      </w:r>
    </w:p>
    <w:p w14:paraId="1CB75208" w14:textId="39E8F0B2" w:rsidR="0041680D" w:rsidRDefault="00284E24" w:rsidP="00B7767A">
      <w:pPr>
        <w:pStyle w:val="ListParagraph"/>
        <w:numPr>
          <w:ilvl w:val="0"/>
          <w:numId w:val="4"/>
        </w:numPr>
      </w:pPr>
      <w:r>
        <w:t xml:space="preserve">Hardware will take 15 days </w:t>
      </w:r>
      <w:r w:rsidR="002409D1">
        <w:t>this will be setting up and connecting hardware</w:t>
      </w:r>
      <w:r w:rsidR="009907D1">
        <w:t xml:space="preserve"> together</w:t>
      </w:r>
      <w:r w:rsidR="002409D1">
        <w:t xml:space="preserve"> </w:t>
      </w:r>
      <w:r w:rsidR="00D97ECB">
        <w:t xml:space="preserve">to make sure all is </w:t>
      </w:r>
      <w:r w:rsidR="0002110C">
        <w:t>correct,</w:t>
      </w:r>
      <w:r w:rsidR="00D97ECB">
        <w:t xml:space="preserve"> </w:t>
      </w:r>
      <w:r w:rsidR="00866ECF">
        <w:t xml:space="preserve">and all hardware is functioning correctly and </w:t>
      </w:r>
      <w:r w:rsidR="00D97ECB">
        <w:t>ready to use</w:t>
      </w:r>
      <w:r w:rsidR="0002110C">
        <w:t>.</w:t>
      </w:r>
    </w:p>
    <w:p w14:paraId="0616A72F" w14:textId="59AEB582" w:rsidR="0002110C" w:rsidRDefault="0002110C" w:rsidP="00B7767A">
      <w:pPr>
        <w:pStyle w:val="ListParagraph"/>
        <w:numPr>
          <w:ilvl w:val="0"/>
          <w:numId w:val="4"/>
        </w:numPr>
      </w:pPr>
      <w:r>
        <w:t xml:space="preserve">Database this will take 30 days this is where </w:t>
      </w:r>
      <w:r w:rsidR="008D49DE">
        <w:t xml:space="preserve">it will be created to store data which is scanned </w:t>
      </w:r>
      <w:r w:rsidR="008814BB">
        <w:t>using the barcode scanner a</w:t>
      </w:r>
      <w:r w:rsidR="00C20722">
        <w:t xml:space="preserve">nd corresponds with the backend </w:t>
      </w:r>
      <w:r w:rsidR="00F8443F">
        <w:t>software.</w:t>
      </w:r>
    </w:p>
    <w:p w14:paraId="1E7617B7" w14:textId="16B34B5B" w:rsidR="00DA2C4A" w:rsidRDefault="00DA2C4A" w:rsidP="00B7767A">
      <w:pPr>
        <w:pStyle w:val="ListParagraph"/>
        <w:numPr>
          <w:ilvl w:val="0"/>
          <w:numId w:val="4"/>
        </w:numPr>
      </w:pPr>
      <w:r>
        <w:t xml:space="preserve">Software development will take 50 days this </w:t>
      </w:r>
      <w:r w:rsidR="007D4F36">
        <w:t xml:space="preserve">is where all the backend development </w:t>
      </w:r>
      <w:r w:rsidR="00887117">
        <w:t xml:space="preserve">to connect the interface with the database to make sure </w:t>
      </w:r>
      <w:r w:rsidR="00865E86">
        <w:t xml:space="preserve">the user can receive the correct </w:t>
      </w:r>
      <w:r w:rsidR="00B66BB1">
        <w:t xml:space="preserve">information to help with </w:t>
      </w:r>
      <w:r w:rsidR="0070693A">
        <w:t>which product is recyclable.</w:t>
      </w:r>
    </w:p>
    <w:p w14:paraId="32FC7668" w14:textId="77777777" w:rsidR="00881A3C" w:rsidRDefault="00677A8A" w:rsidP="00B7767A">
      <w:pPr>
        <w:pStyle w:val="ListParagraph"/>
        <w:numPr>
          <w:ilvl w:val="0"/>
          <w:numId w:val="4"/>
        </w:numPr>
      </w:pPr>
      <w:r>
        <w:t xml:space="preserve">Interface this will take </w:t>
      </w:r>
      <w:r w:rsidR="002572D0">
        <w:t xml:space="preserve">19 days </w:t>
      </w:r>
      <w:r w:rsidR="00745A31">
        <w:t xml:space="preserve">to complete </w:t>
      </w:r>
      <w:r w:rsidR="00C979AF">
        <w:t xml:space="preserve">this will be </w:t>
      </w:r>
      <w:r w:rsidR="005F34A5">
        <w:t xml:space="preserve">creating a website for the users </w:t>
      </w:r>
      <w:r w:rsidR="00BB6BE8">
        <w:t>to use the product</w:t>
      </w:r>
      <w:r w:rsidR="00CB1630">
        <w:t xml:space="preserve"> and </w:t>
      </w:r>
      <w:r w:rsidR="00AD3C5D">
        <w:t xml:space="preserve">displaying </w:t>
      </w:r>
      <w:r w:rsidR="005969F1">
        <w:t>all information about the product which has been scanned.</w:t>
      </w:r>
    </w:p>
    <w:p w14:paraId="775EA484" w14:textId="551E0A9B" w:rsidR="00896EB6" w:rsidRDefault="00881A3C" w:rsidP="00B7767A">
      <w:pPr>
        <w:pStyle w:val="ListParagraph"/>
        <w:numPr>
          <w:ilvl w:val="0"/>
          <w:numId w:val="4"/>
        </w:numPr>
      </w:pPr>
      <w:r>
        <w:t xml:space="preserve">Testing and Fixing will take 14 days </w:t>
      </w:r>
      <w:r w:rsidR="00506473">
        <w:t xml:space="preserve">this will be used to check and test the completed product </w:t>
      </w:r>
      <w:r w:rsidR="00E37A58">
        <w:t xml:space="preserve">to make sure </w:t>
      </w:r>
      <w:r w:rsidR="00287EAB">
        <w:t xml:space="preserve">everything created is working correctly and </w:t>
      </w:r>
      <w:r w:rsidR="009A2268">
        <w:t>worki</w:t>
      </w:r>
      <w:r w:rsidR="00A16A35">
        <w:t>ng smoothly for the user.</w:t>
      </w:r>
    </w:p>
    <w:p w14:paraId="7C89C817" w14:textId="1FA65CAE" w:rsidR="005A1AC3" w:rsidRDefault="008511EA" w:rsidP="00B7767A">
      <w:pPr>
        <w:pStyle w:val="ListParagraph"/>
        <w:numPr>
          <w:ilvl w:val="0"/>
          <w:numId w:val="4"/>
        </w:numPr>
      </w:pPr>
      <w:r>
        <w:t xml:space="preserve">Public testing this will take 14 days this is where it will be </w:t>
      </w:r>
      <w:r w:rsidR="002442FC">
        <w:t xml:space="preserve">used by general public to help get feedback and </w:t>
      </w:r>
      <w:r w:rsidR="0096551D">
        <w:t xml:space="preserve">find out any issues the user has when using the product to help </w:t>
      </w:r>
      <w:r w:rsidR="00786EC1">
        <w:t xml:space="preserve">refine and improve </w:t>
      </w:r>
      <w:r w:rsidR="00542666">
        <w:t xml:space="preserve">the product to make </w:t>
      </w:r>
      <w:r w:rsidR="00EE5EEF">
        <w:t>better.</w:t>
      </w:r>
    </w:p>
    <w:p w14:paraId="4C3E3D8D" w14:textId="70DD3B35" w:rsidR="0037308F" w:rsidRDefault="00465499" w:rsidP="00B7767A">
      <w:pPr>
        <w:pStyle w:val="ListParagraph"/>
        <w:numPr>
          <w:ilvl w:val="0"/>
          <w:numId w:val="4"/>
        </w:numPr>
      </w:pPr>
      <w:r>
        <w:t xml:space="preserve">Research this will last the whole </w:t>
      </w:r>
      <w:r w:rsidR="008118A9">
        <w:t xml:space="preserve">165 days </w:t>
      </w:r>
      <w:r w:rsidR="00D330D8">
        <w:t xml:space="preserve">this was set to the </w:t>
      </w:r>
      <w:r w:rsidR="009315CC">
        <w:t>whole-time</w:t>
      </w:r>
      <w:r w:rsidR="00D330D8">
        <w:t xml:space="preserve"> frame due to </w:t>
      </w:r>
      <w:r w:rsidR="006C6A2D">
        <w:t xml:space="preserve">consent research </w:t>
      </w:r>
      <w:r w:rsidR="00026CE2">
        <w:t xml:space="preserve">will be used to check </w:t>
      </w:r>
      <w:r w:rsidR="004A544C">
        <w:t xml:space="preserve">for </w:t>
      </w:r>
      <w:r w:rsidR="004029F3">
        <w:t>solutions</w:t>
      </w:r>
      <w:r w:rsidR="004A544C">
        <w:t xml:space="preserve"> and </w:t>
      </w:r>
      <w:r w:rsidR="009B7FCE">
        <w:t>ways to fix problems.</w:t>
      </w:r>
    </w:p>
    <w:p w14:paraId="24CBA2A5" w14:textId="67410518" w:rsidR="00EE5EEF" w:rsidRDefault="00363824" w:rsidP="00B7767A">
      <w:pPr>
        <w:pStyle w:val="ListParagraph"/>
        <w:numPr>
          <w:ilvl w:val="0"/>
          <w:numId w:val="4"/>
        </w:numPr>
      </w:pPr>
      <w:r>
        <w:t xml:space="preserve">Discussing the project this will take 21 days this is where the project will be reported </w:t>
      </w:r>
      <w:r w:rsidR="00AF2E44">
        <w:t xml:space="preserve">to discuss what was done to </w:t>
      </w:r>
      <w:r w:rsidR="000E7613">
        <w:t>achieve</w:t>
      </w:r>
      <w:r w:rsidR="00AF2E44">
        <w:t xml:space="preserve"> the project and the findings from the proj</w:t>
      </w:r>
      <w:r w:rsidR="000E7613">
        <w:t>ect</w:t>
      </w:r>
      <w:r w:rsidR="00E23844">
        <w:t>.</w:t>
      </w:r>
    </w:p>
    <w:p w14:paraId="446D5E28" w14:textId="4793D5F8" w:rsidR="0051639C" w:rsidRDefault="00215C79" w:rsidP="00B7767A">
      <w:pPr>
        <w:pStyle w:val="ListParagraph"/>
        <w:numPr>
          <w:ilvl w:val="0"/>
          <w:numId w:val="4"/>
        </w:numPr>
      </w:pPr>
      <w:r>
        <w:t>Vi</w:t>
      </w:r>
      <w:r w:rsidR="00184081">
        <w:t>va</w:t>
      </w:r>
      <w:r>
        <w:t xml:space="preserve"> will last a week this will be where it will be explaining how the project is progressing </w:t>
      </w:r>
      <w:r w:rsidR="00E81627">
        <w:t xml:space="preserve">and how the project is on track and anything which has changed with the project </w:t>
      </w:r>
    </w:p>
    <w:p w14:paraId="24E9D064" w14:textId="7BB3397A" w:rsidR="00783A1B" w:rsidRDefault="00A976B2" w:rsidP="00B7767A">
      <w:pPr>
        <w:pStyle w:val="ListParagraph"/>
        <w:numPr>
          <w:ilvl w:val="0"/>
          <w:numId w:val="4"/>
        </w:numPr>
      </w:pPr>
      <w:r>
        <w:t>Final vi</w:t>
      </w:r>
      <w:r w:rsidR="00184081">
        <w:t>va</w:t>
      </w:r>
      <w:r>
        <w:t xml:space="preserve"> will </w:t>
      </w:r>
      <w:r w:rsidR="00A002ED">
        <w:t xml:space="preserve">be showing the final </w:t>
      </w:r>
      <w:r w:rsidR="00376050">
        <w:t>product created on the project and how it works and runs.</w:t>
      </w:r>
    </w:p>
    <w:p w14:paraId="62E6475D" w14:textId="0E0702E9" w:rsidR="00E23844" w:rsidRDefault="00E23844" w:rsidP="00C02891">
      <w:r>
        <w:lastRenderedPageBreak/>
        <w:t xml:space="preserve">This is just a rough </w:t>
      </w:r>
      <w:r w:rsidR="00292DB6">
        <w:t>g</w:t>
      </w:r>
      <w:r>
        <w:t xml:space="preserve">uide </w:t>
      </w:r>
      <w:r w:rsidR="00292DB6">
        <w:t xml:space="preserve">for the first Gantt chart this is likely to change due to the nature of the project </w:t>
      </w:r>
      <w:r w:rsidR="00C92CFE">
        <w:t xml:space="preserve">problems will arise </w:t>
      </w:r>
      <w:r w:rsidR="00EB3059">
        <w:t xml:space="preserve">and time scales will change </w:t>
      </w:r>
      <w:r w:rsidR="00E13257">
        <w:t xml:space="preserve">due to </w:t>
      </w:r>
      <w:r w:rsidR="00AC53FC">
        <w:t xml:space="preserve">deadline </w:t>
      </w:r>
      <w:r w:rsidR="00777D91">
        <w:t>not finalised. It will be looked into at the end of every month on how the project is going and making sure the pro</w:t>
      </w:r>
      <w:r w:rsidR="004234F2">
        <w:t xml:space="preserve">ject is on track </w:t>
      </w:r>
      <w:r w:rsidR="0027033F">
        <w:t xml:space="preserve">and will change Gantt chart to help </w:t>
      </w:r>
      <w:r w:rsidR="00C97EC5">
        <w:t>make this project achievable during the timescale there will also be parts of the Gan</w:t>
      </w:r>
      <w:r w:rsidR="004E75C0">
        <w:t xml:space="preserve">tt </w:t>
      </w:r>
      <w:r w:rsidR="00C97EC5">
        <w:t xml:space="preserve">chart which might be longer but also </w:t>
      </w:r>
      <w:r w:rsidR="003E1111">
        <w:t xml:space="preserve">will be a short timescale to complete </w:t>
      </w:r>
      <w:r w:rsidR="004E75C0">
        <w:t xml:space="preserve">this </w:t>
      </w:r>
      <w:r w:rsidR="002A1BB1">
        <w:t>w</w:t>
      </w:r>
      <w:r w:rsidR="004E75C0">
        <w:t>i</w:t>
      </w:r>
      <w:r w:rsidR="002A1BB1">
        <w:t>ll</w:t>
      </w:r>
      <w:r w:rsidR="004E75C0">
        <w:t xml:space="preserve"> also help with completing </w:t>
      </w:r>
      <w:r w:rsidR="00440BEE">
        <w:t>the project within the timescale</w:t>
      </w:r>
      <w:r w:rsidR="002A1BB1">
        <w:t>.</w:t>
      </w:r>
    </w:p>
    <w:p w14:paraId="363C654B" w14:textId="3E07532E" w:rsidR="0087013C" w:rsidRDefault="0087013C" w:rsidP="00C02891">
      <w:r>
        <w:t xml:space="preserve">Some resources </w:t>
      </w:r>
      <w:r w:rsidR="00783A1B">
        <w:t>were not</w:t>
      </w:r>
      <w:r w:rsidR="006C4CC4">
        <w:t xml:space="preserve"> included in the Gantt chart </w:t>
      </w:r>
      <w:r w:rsidR="009B75CA">
        <w:t xml:space="preserve">due to it subject to change </w:t>
      </w:r>
      <w:r w:rsidR="007A5D82">
        <w:t xml:space="preserve">facilities which will be used </w:t>
      </w:r>
      <w:r w:rsidR="00967F32">
        <w:t xml:space="preserve">though all hardware </w:t>
      </w:r>
      <w:r w:rsidR="00562624">
        <w:t>is easy to transport</w:t>
      </w:r>
      <w:r w:rsidR="00783A1B">
        <w:t>.</w:t>
      </w:r>
      <w:r w:rsidR="00562624">
        <w:t xml:space="preserve"> </w:t>
      </w:r>
      <w:r w:rsidR="00783A1B">
        <w:t>I</w:t>
      </w:r>
      <w:r w:rsidR="00B433C4">
        <w:t xml:space="preserve">t will be looked at to </w:t>
      </w:r>
      <w:r w:rsidR="00A141CE">
        <w:t xml:space="preserve">conduct most work in the electronic lab </w:t>
      </w:r>
      <w:r w:rsidR="00CF5043">
        <w:t xml:space="preserve">facilitated in the </w:t>
      </w:r>
      <w:r w:rsidR="00783A1B">
        <w:t>U</w:t>
      </w:r>
      <w:r w:rsidR="00CF5043">
        <w:t xml:space="preserve">niversity of  </w:t>
      </w:r>
      <w:r w:rsidR="00783A1B">
        <w:t>W</w:t>
      </w:r>
      <w:r w:rsidR="00E72411">
        <w:t xml:space="preserve">ales </w:t>
      </w:r>
      <w:r w:rsidR="00783A1B">
        <w:t>T</w:t>
      </w:r>
      <w:r w:rsidR="00E72411">
        <w:t xml:space="preserve">rinity </w:t>
      </w:r>
      <w:r w:rsidR="00783A1B">
        <w:t>S</w:t>
      </w:r>
      <w:r w:rsidR="00E72411">
        <w:t>aint David</w:t>
      </w:r>
      <w:r w:rsidR="0019029B">
        <w:t xml:space="preserve"> for the purpose of if </w:t>
      </w:r>
      <w:r w:rsidR="00D92288">
        <w:t xml:space="preserve">any parts of the hardware break or need changing they have the equipment and parts to fix or replace equipment to help with completion of the project. It was also not included </w:t>
      </w:r>
      <w:r w:rsidR="007345B6">
        <w:t xml:space="preserve">meeting with mentors which will help </w:t>
      </w:r>
      <w:r w:rsidR="00562911">
        <w:t>guide</w:t>
      </w:r>
      <w:r w:rsidR="007345B6">
        <w:t xml:space="preserve"> </w:t>
      </w:r>
      <w:r w:rsidR="00562911">
        <w:t>and steer in completion of the projec</w:t>
      </w:r>
      <w:r w:rsidR="006E2975">
        <w:t>t.</w:t>
      </w:r>
    </w:p>
    <w:p w14:paraId="3A0ECE79" w14:textId="733460E6" w:rsidR="00C02891" w:rsidRDefault="00C02891">
      <w:r>
        <w:br w:type="page"/>
      </w:r>
    </w:p>
    <w:p w14:paraId="3B765429" w14:textId="77777777" w:rsidR="00C02891" w:rsidRPr="00443D3F" w:rsidRDefault="00C02891" w:rsidP="00C02891"/>
    <w:p w14:paraId="467C0E36" w14:textId="74559ADB" w:rsidR="00BF4DEA" w:rsidRDefault="00E53259" w:rsidP="00802A3E">
      <w:pPr>
        <w:pStyle w:val="Heading1"/>
      </w:pPr>
      <w:bookmarkStart w:id="4" w:name="_Toc39574744"/>
      <w:r>
        <w:t>Resources</w:t>
      </w:r>
      <w:bookmarkEnd w:id="4"/>
      <w:r>
        <w:t xml:space="preserve"> </w:t>
      </w:r>
    </w:p>
    <w:p w14:paraId="71E4BB02" w14:textId="39D606F5" w:rsidR="00425F94" w:rsidRDefault="00AA7430" w:rsidP="00776FEF">
      <w:r>
        <w:t xml:space="preserve"> </w:t>
      </w:r>
      <w:r w:rsidR="001748D2">
        <w:t>What will be needed to complete this project</w:t>
      </w:r>
      <w:r w:rsidR="00776FEF">
        <w:t>:</w:t>
      </w:r>
    </w:p>
    <w:p w14:paraId="10B8FD45" w14:textId="133F0DC3" w:rsidR="00776FEF" w:rsidRDefault="00652EC0" w:rsidP="001748D2">
      <w:r>
        <w:t xml:space="preserve">For hardware </w:t>
      </w:r>
      <w:r w:rsidR="006F05BF">
        <w:t xml:space="preserve">a </w:t>
      </w:r>
      <w:r w:rsidR="00783A1B">
        <w:t>R</w:t>
      </w:r>
      <w:r w:rsidR="006F05BF">
        <w:t xml:space="preserve">aspberry </w:t>
      </w:r>
      <w:r w:rsidR="00783A1B">
        <w:t>P</w:t>
      </w:r>
      <w:r w:rsidR="006F05BF">
        <w:t xml:space="preserve">i or Arduino </w:t>
      </w:r>
      <w:r w:rsidR="00266669">
        <w:t xml:space="preserve">will be used to run all software </w:t>
      </w:r>
      <w:r w:rsidR="00BB54DF">
        <w:t xml:space="preserve">along with a barcode scanner to read </w:t>
      </w:r>
      <w:r w:rsidR="00DA76D4">
        <w:t xml:space="preserve">the </w:t>
      </w:r>
      <w:r w:rsidR="00783A1B">
        <w:t>p</w:t>
      </w:r>
      <w:r w:rsidR="00DA76D4">
        <w:t>roduct</w:t>
      </w:r>
      <w:r w:rsidR="00783A1B">
        <w:t>’</w:t>
      </w:r>
      <w:r w:rsidR="00DA76D4">
        <w:t>s barcode</w:t>
      </w:r>
      <w:r w:rsidR="001F57CE">
        <w:t xml:space="preserve"> the scanner will </w:t>
      </w:r>
      <w:r w:rsidR="003D1F68">
        <w:t xml:space="preserve">be a USB connected </w:t>
      </w:r>
      <w:r w:rsidR="004F329E">
        <w:t xml:space="preserve">to easily connect to the </w:t>
      </w:r>
      <w:r w:rsidR="00783A1B">
        <w:t>R</w:t>
      </w:r>
      <w:r w:rsidR="004F329E">
        <w:t xml:space="preserve">aspberry </w:t>
      </w:r>
      <w:r w:rsidR="00783A1B">
        <w:t>P</w:t>
      </w:r>
      <w:r w:rsidR="004F329E">
        <w:t>i or Arduino</w:t>
      </w:r>
      <w:sdt>
        <w:sdtPr>
          <w:id w:val="877212819"/>
          <w:citation/>
        </w:sdtPr>
        <w:sdtEndPr/>
        <w:sdtContent>
          <w:r w:rsidR="001C1523">
            <w:fldChar w:fldCharType="begin"/>
          </w:r>
          <w:r w:rsidR="001C1523">
            <w:instrText xml:space="preserve"> CITATION ard \l 2057 </w:instrText>
          </w:r>
          <w:r w:rsidR="001C1523">
            <w:fldChar w:fldCharType="separate"/>
          </w:r>
          <w:r w:rsidR="0039133A">
            <w:rPr>
              <w:noProof/>
            </w:rPr>
            <w:t xml:space="preserve"> </w:t>
          </w:r>
          <w:r w:rsidR="0039133A" w:rsidRPr="0039133A">
            <w:rPr>
              <w:noProof/>
            </w:rPr>
            <w:t>[3]</w:t>
          </w:r>
          <w:r w:rsidR="001C1523">
            <w:fldChar w:fldCharType="end"/>
          </w:r>
        </w:sdtContent>
      </w:sdt>
      <w:sdt>
        <w:sdtPr>
          <w:id w:val="-1770155903"/>
          <w:citation/>
        </w:sdtPr>
        <w:sdtEndPr/>
        <w:sdtContent>
          <w:r w:rsidR="001C1523">
            <w:fldChar w:fldCharType="begin"/>
          </w:r>
          <w:r w:rsidR="001C1523">
            <w:instrText xml:space="preserve"> CITATION the \l 2057 </w:instrText>
          </w:r>
          <w:r w:rsidR="001C1523">
            <w:fldChar w:fldCharType="separate"/>
          </w:r>
          <w:r w:rsidR="0039133A">
            <w:rPr>
              <w:noProof/>
            </w:rPr>
            <w:t xml:space="preserve"> </w:t>
          </w:r>
          <w:r w:rsidR="0039133A" w:rsidRPr="0039133A">
            <w:rPr>
              <w:noProof/>
            </w:rPr>
            <w:t>[2]</w:t>
          </w:r>
          <w:r w:rsidR="001C1523">
            <w:fldChar w:fldCharType="end"/>
          </w:r>
        </w:sdtContent>
      </w:sdt>
      <w:r w:rsidR="00DA76D4">
        <w:t>.</w:t>
      </w:r>
    </w:p>
    <w:p w14:paraId="19E22515" w14:textId="36B6978A" w:rsidR="008A7ABC" w:rsidRDefault="00B95AC5" w:rsidP="001748D2">
      <w:r>
        <w:t>An</w:t>
      </w:r>
      <w:r w:rsidR="008A7ABC">
        <w:t xml:space="preserve"> </w:t>
      </w:r>
      <w:r w:rsidR="000676D0">
        <w:t xml:space="preserve">application </w:t>
      </w:r>
      <w:r w:rsidR="002A6B4D">
        <w:t>pr</w:t>
      </w:r>
      <w:r w:rsidR="00E35644">
        <w:t xml:space="preserve">ogram interface </w:t>
      </w:r>
      <w:r w:rsidR="005E4A2C">
        <w:t>(</w:t>
      </w:r>
      <w:r w:rsidR="008A7ABC">
        <w:t>API</w:t>
      </w:r>
      <w:r w:rsidR="005E4A2C">
        <w:t>)</w:t>
      </w:r>
      <w:r w:rsidR="00E35644">
        <w:t xml:space="preserve"> will be used to </w:t>
      </w:r>
      <w:r w:rsidR="00AD46E2">
        <w:t xml:space="preserve">get information from </w:t>
      </w:r>
      <w:r>
        <w:t>an</w:t>
      </w:r>
      <w:r w:rsidR="00AD46E2">
        <w:t xml:space="preserve"> </w:t>
      </w:r>
      <w:r w:rsidR="0048175A">
        <w:t>O</w:t>
      </w:r>
      <w:r w:rsidR="009250DC">
        <w:t>pen</w:t>
      </w:r>
      <w:r w:rsidR="0048175A">
        <w:t>-</w:t>
      </w:r>
      <w:r w:rsidR="009250DC">
        <w:t>source database to get information about the product</w:t>
      </w:r>
      <w:r>
        <w:t xml:space="preserve"> being scanned</w:t>
      </w:r>
      <w:sdt>
        <w:sdtPr>
          <w:id w:val="-685438440"/>
          <w:citation/>
        </w:sdtPr>
        <w:sdtEndPr/>
        <w:sdtContent>
          <w:r w:rsidR="00FC3965">
            <w:fldChar w:fldCharType="begin"/>
          </w:r>
          <w:r w:rsidR="00FC3965">
            <w:instrText xml:space="preserve"> CITATION omn20 \l 2057 </w:instrText>
          </w:r>
          <w:r w:rsidR="00FC3965">
            <w:fldChar w:fldCharType="separate"/>
          </w:r>
          <w:r w:rsidR="0039133A">
            <w:rPr>
              <w:noProof/>
            </w:rPr>
            <w:t xml:space="preserve"> </w:t>
          </w:r>
          <w:r w:rsidR="0039133A" w:rsidRPr="0039133A">
            <w:rPr>
              <w:noProof/>
            </w:rPr>
            <w:t>[4]</w:t>
          </w:r>
          <w:r w:rsidR="00FC3965">
            <w:fldChar w:fldCharType="end"/>
          </w:r>
        </w:sdtContent>
      </w:sdt>
      <w:r w:rsidR="00EC365A">
        <w:t>.</w:t>
      </w:r>
    </w:p>
    <w:p w14:paraId="6D54091B" w14:textId="1E118566" w:rsidR="00734A52" w:rsidRDefault="0048175A" w:rsidP="001748D2">
      <w:r>
        <w:t>T</w:t>
      </w:r>
      <w:r w:rsidR="00734A52">
        <w:t xml:space="preserve">he database will be created using </w:t>
      </w:r>
      <w:r w:rsidR="005D3B0C">
        <w:t>phpMyAdmin</w:t>
      </w:r>
      <w:sdt>
        <w:sdtPr>
          <w:id w:val="-22790780"/>
          <w:citation/>
        </w:sdtPr>
        <w:sdtEndPr/>
        <w:sdtContent>
          <w:r w:rsidR="009C48A9">
            <w:fldChar w:fldCharType="begin"/>
          </w:r>
          <w:r w:rsidR="009C48A9">
            <w:instrText xml:space="preserve"> CITATION php201 \l 2057 </w:instrText>
          </w:r>
          <w:r w:rsidR="009C48A9">
            <w:fldChar w:fldCharType="separate"/>
          </w:r>
          <w:r w:rsidR="0039133A">
            <w:rPr>
              <w:noProof/>
            </w:rPr>
            <w:t xml:space="preserve"> </w:t>
          </w:r>
          <w:r w:rsidR="0039133A" w:rsidRPr="0039133A">
            <w:rPr>
              <w:noProof/>
            </w:rPr>
            <w:t>[5]</w:t>
          </w:r>
          <w:r w:rsidR="009C48A9">
            <w:fldChar w:fldCharType="end"/>
          </w:r>
        </w:sdtContent>
      </w:sdt>
      <w:r w:rsidR="00734A52">
        <w:t xml:space="preserve"> </w:t>
      </w:r>
      <w:r w:rsidR="002274E2">
        <w:t>or Microsoft</w:t>
      </w:r>
      <w:r w:rsidR="005D3B0C">
        <w:t xml:space="preserve"> MYSQL</w:t>
      </w:r>
      <w:sdt>
        <w:sdtPr>
          <w:id w:val="1030383801"/>
          <w:citation/>
        </w:sdtPr>
        <w:sdtEndPr/>
        <w:sdtContent>
          <w:r w:rsidR="009C48A9">
            <w:fldChar w:fldCharType="begin"/>
          </w:r>
          <w:r w:rsidR="009C48A9">
            <w:instrText xml:space="preserve"> CITATION mys201 \l 2057 </w:instrText>
          </w:r>
          <w:r w:rsidR="009C48A9">
            <w:fldChar w:fldCharType="separate"/>
          </w:r>
          <w:r w:rsidR="0039133A">
            <w:rPr>
              <w:noProof/>
            </w:rPr>
            <w:t xml:space="preserve"> </w:t>
          </w:r>
          <w:r w:rsidR="0039133A" w:rsidRPr="0039133A">
            <w:rPr>
              <w:noProof/>
            </w:rPr>
            <w:t>[6]</w:t>
          </w:r>
          <w:r w:rsidR="009C48A9">
            <w:fldChar w:fldCharType="end"/>
          </w:r>
        </w:sdtContent>
      </w:sdt>
      <w:r w:rsidR="00AC7B23">
        <w:t xml:space="preserve"> depending on the equipment being used and the computer languages that the hardware </w:t>
      </w:r>
      <w:r w:rsidR="000379E8">
        <w:t>can run.</w:t>
      </w:r>
      <w:r w:rsidR="002274E2">
        <w:t xml:space="preserve"> It will be </w:t>
      </w:r>
      <w:r w:rsidR="00EC365A">
        <w:t>t</w:t>
      </w:r>
      <w:r w:rsidR="00317217">
        <w:t>a</w:t>
      </w:r>
      <w:r w:rsidR="00EC365A">
        <w:t xml:space="preserve">king the data which has been compared with the </w:t>
      </w:r>
      <w:r w:rsidR="00317217">
        <w:t xml:space="preserve">API and storing it to help create </w:t>
      </w:r>
      <w:r w:rsidR="00172019">
        <w:t>the database.</w:t>
      </w:r>
    </w:p>
    <w:p w14:paraId="46017012" w14:textId="5CEB861E" w:rsidR="00DC6074" w:rsidRDefault="00485837" w:rsidP="001748D2">
      <w:r>
        <w:t xml:space="preserve">A website will be created for the interface </w:t>
      </w:r>
      <w:r w:rsidR="00610696">
        <w:t xml:space="preserve">it will be designed so compatible with all </w:t>
      </w:r>
      <w:r w:rsidR="00BC4C6A">
        <w:t xml:space="preserve">devices (small and large) not to compromise the </w:t>
      </w:r>
      <w:r w:rsidR="005D1978">
        <w:t xml:space="preserve">usability and experience </w:t>
      </w:r>
      <w:r w:rsidR="00D7520D">
        <w:t xml:space="preserve">for the user </w:t>
      </w:r>
      <w:r w:rsidR="00C23F7B">
        <w:t>this will be created with HTML</w:t>
      </w:r>
      <w:r w:rsidR="00A0002E">
        <w:t xml:space="preserve">(Hyper Text </w:t>
      </w:r>
      <w:r w:rsidR="00263088">
        <w:t>Mark-up</w:t>
      </w:r>
      <w:r w:rsidR="00A0002E">
        <w:t xml:space="preserve"> Language)</w:t>
      </w:r>
      <w:sdt>
        <w:sdtPr>
          <w:id w:val="-2101171840"/>
          <w:citation/>
        </w:sdtPr>
        <w:sdtEndPr/>
        <w:sdtContent>
          <w:r w:rsidR="00263088">
            <w:fldChar w:fldCharType="begin"/>
          </w:r>
          <w:r w:rsidR="00263088">
            <w:instrText xml:space="preserve"> CITATION dev20 \l 2057 </w:instrText>
          </w:r>
          <w:r w:rsidR="00263088">
            <w:fldChar w:fldCharType="separate"/>
          </w:r>
          <w:r w:rsidR="0039133A">
            <w:rPr>
              <w:noProof/>
            </w:rPr>
            <w:t xml:space="preserve"> </w:t>
          </w:r>
          <w:r w:rsidR="0039133A" w:rsidRPr="0039133A">
            <w:rPr>
              <w:noProof/>
            </w:rPr>
            <w:t>[7]</w:t>
          </w:r>
          <w:r w:rsidR="00263088">
            <w:fldChar w:fldCharType="end"/>
          </w:r>
        </w:sdtContent>
      </w:sdt>
      <w:r w:rsidR="00C23F7B">
        <w:t>, JavaScript</w:t>
      </w:r>
      <w:sdt>
        <w:sdtPr>
          <w:id w:val="137698766"/>
          <w:citation/>
        </w:sdtPr>
        <w:sdtEndPr/>
        <w:sdtContent>
          <w:r w:rsidR="00FA6269">
            <w:fldChar w:fldCharType="begin"/>
          </w:r>
          <w:r w:rsidR="00FA6269">
            <w:instrText xml:space="preserve"> CITATION jav20 \l 2057 </w:instrText>
          </w:r>
          <w:r w:rsidR="00FA6269">
            <w:fldChar w:fldCharType="separate"/>
          </w:r>
          <w:r w:rsidR="0039133A">
            <w:rPr>
              <w:noProof/>
            </w:rPr>
            <w:t xml:space="preserve"> </w:t>
          </w:r>
          <w:r w:rsidR="0039133A" w:rsidRPr="0039133A">
            <w:rPr>
              <w:noProof/>
            </w:rPr>
            <w:t>[8]</w:t>
          </w:r>
          <w:r w:rsidR="00FA6269">
            <w:fldChar w:fldCharType="end"/>
          </w:r>
        </w:sdtContent>
      </w:sdt>
      <w:r w:rsidR="00C23F7B">
        <w:t xml:space="preserve"> and jQuery</w:t>
      </w:r>
      <w:sdt>
        <w:sdtPr>
          <w:id w:val="714312917"/>
          <w:citation/>
        </w:sdtPr>
        <w:sdtEndPr/>
        <w:sdtContent>
          <w:r w:rsidR="006A7573">
            <w:fldChar w:fldCharType="begin"/>
          </w:r>
          <w:r w:rsidR="006A7573">
            <w:instrText xml:space="preserve"> CITATION jqu20 \l 2057 </w:instrText>
          </w:r>
          <w:r w:rsidR="006A7573">
            <w:fldChar w:fldCharType="separate"/>
          </w:r>
          <w:r w:rsidR="0039133A">
            <w:rPr>
              <w:noProof/>
            </w:rPr>
            <w:t xml:space="preserve"> </w:t>
          </w:r>
          <w:r w:rsidR="0039133A" w:rsidRPr="0039133A">
            <w:rPr>
              <w:noProof/>
            </w:rPr>
            <w:t>[9]</w:t>
          </w:r>
          <w:r w:rsidR="006A7573">
            <w:fldChar w:fldCharType="end"/>
          </w:r>
        </w:sdtContent>
      </w:sdt>
      <w:r w:rsidR="00C23F7B">
        <w:t xml:space="preserve"> </w:t>
      </w:r>
      <w:r w:rsidR="009D4D09">
        <w:t>to correspond with the API.</w:t>
      </w:r>
    </w:p>
    <w:p w14:paraId="0A3D89FC" w14:textId="7BD913EA" w:rsidR="0048175A" w:rsidRDefault="009C6D37" w:rsidP="0048175A">
      <w:pPr>
        <w:rPr>
          <w:rStyle w:val="CommentReference"/>
        </w:rPr>
      </w:pPr>
      <w:r>
        <w:t xml:space="preserve">Backend development for the project will be </w:t>
      </w:r>
      <w:r w:rsidR="007866A8">
        <w:t>programmed in either C++</w:t>
      </w:r>
      <w:sdt>
        <w:sdtPr>
          <w:id w:val="916524181"/>
          <w:citation/>
        </w:sdtPr>
        <w:sdtEndPr/>
        <w:sdtContent>
          <w:r w:rsidR="00B06FD9">
            <w:fldChar w:fldCharType="begin"/>
          </w:r>
          <w:r w:rsidR="00B06FD9">
            <w:instrText xml:space="preserve"> CITATION w3s202 \l 2057 </w:instrText>
          </w:r>
          <w:r w:rsidR="00B06FD9">
            <w:fldChar w:fldCharType="separate"/>
          </w:r>
          <w:r w:rsidR="0039133A">
            <w:rPr>
              <w:noProof/>
            </w:rPr>
            <w:t xml:space="preserve"> </w:t>
          </w:r>
          <w:r w:rsidR="0039133A" w:rsidRPr="0039133A">
            <w:rPr>
              <w:noProof/>
            </w:rPr>
            <w:t>[10]</w:t>
          </w:r>
          <w:r w:rsidR="00B06FD9">
            <w:fldChar w:fldCharType="end"/>
          </w:r>
        </w:sdtContent>
      </w:sdt>
      <w:r w:rsidR="0086627F">
        <w:t>, C#</w:t>
      </w:r>
      <w:sdt>
        <w:sdtPr>
          <w:id w:val="-1386643061"/>
          <w:citation/>
        </w:sdtPr>
        <w:sdtEndPr/>
        <w:sdtContent>
          <w:r w:rsidR="00372053">
            <w:fldChar w:fldCharType="begin"/>
          </w:r>
          <w:r w:rsidR="00372053">
            <w:instrText xml:space="preserve"> CITATION w3s202 \l 2057 </w:instrText>
          </w:r>
          <w:r w:rsidR="00372053">
            <w:fldChar w:fldCharType="separate"/>
          </w:r>
          <w:r w:rsidR="0039133A">
            <w:rPr>
              <w:noProof/>
            </w:rPr>
            <w:t xml:space="preserve"> </w:t>
          </w:r>
          <w:r w:rsidR="0039133A" w:rsidRPr="0039133A">
            <w:rPr>
              <w:noProof/>
            </w:rPr>
            <w:t>[10]</w:t>
          </w:r>
          <w:r w:rsidR="00372053">
            <w:fldChar w:fldCharType="end"/>
          </w:r>
        </w:sdtContent>
      </w:sdt>
      <w:r w:rsidR="00A51DFB">
        <w:t xml:space="preserve"> </w:t>
      </w:r>
      <w:r w:rsidR="0086627F">
        <w:t>or python</w:t>
      </w:r>
      <w:sdt>
        <w:sdtPr>
          <w:id w:val="1327010452"/>
          <w:citation/>
        </w:sdtPr>
        <w:sdtEndPr/>
        <w:sdtContent>
          <w:r w:rsidR="008B3476">
            <w:fldChar w:fldCharType="begin"/>
          </w:r>
          <w:r w:rsidR="008B3476">
            <w:instrText xml:space="preserve"> CITATION w3s202 \l 2057 </w:instrText>
          </w:r>
          <w:r w:rsidR="008B3476">
            <w:fldChar w:fldCharType="separate"/>
          </w:r>
          <w:r w:rsidR="0039133A">
            <w:rPr>
              <w:noProof/>
            </w:rPr>
            <w:t xml:space="preserve"> </w:t>
          </w:r>
          <w:r w:rsidR="0039133A" w:rsidRPr="0039133A">
            <w:rPr>
              <w:noProof/>
            </w:rPr>
            <w:t>[10]</w:t>
          </w:r>
          <w:r w:rsidR="008B3476">
            <w:fldChar w:fldCharType="end"/>
          </w:r>
        </w:sdtContent>
      </w:sdt>
      <w:r w:rsidR="0086627F">
        <w:t xml:space="preserve"> depending </w:t>
      </w:r>
      <w:r w:rsidR="001B72A7">
        <w:t xml:space="preserve">on which </w:t>
      </w:r>
      <w:r w:rsidR="006A1B81">
        <w:t>hardware will be u</w:t>
      </w:r>
      <w:r w:rsidR="009F37FD">
        <w:t>s</w:t>
      </w:r>
      <w:r w:rsidR="006A1B81">
        <w:t xml:space="preserve">ed and </w:t>
      </w:r>
      <w:r w:rsidR="00F245B1">
        <w:t xml:space="preserve">which languages are </w:t>
      </w:r>
      <w:r w:rsidR="00960790">
        <w:t>ca</w:t>
      </w:r>
      <w:r w:rsidR="0048175A">
        <w:t>pab</w:t>
      </w:r>
      <w:r w:rsidR="00960790">
        <w:t>le of running</w:t>
      </w:r>
      <w:r w:rsidR="00EA5DA1">
        <w:t>.</w:t>
      </w:r>
    </w:p>
    <w:p w14:paraId="27D35741" w14:textId="77777777" w:rsidR="0048175A" w:rsidRDefault="0048175A">
      <w:pPr>
        <w:rPr>
          <w:rStyle w:val="CommentReference"/>
        </w:rPr>
      </w:pPr>
      <w:r>
        <w:rPr>
          <w:rStyle w:val="CommentReference"/>
        </w:rPr>
        <w:br w:type="page"/>
      </w:r>
    </w:p>
    <w:p w14:paraId="21EA046C" w14:textId="75E330C8" w:rsidR="00811E84" w:rsidRDefault="0048175A" w:rsidP="0048175A">
      <w:r>
        <w:lastRenderedPageBreak/>
        <w:t xml:space="preserve"> </w:t>
      </w:r>
    </w:p>
    <w:p w14:paraId="65527472" w14:textId="1659D87E" w:rsidR="00D740EB" w:rsidRDefault="00D61687" w:rsidP="00C02891">
      <w:pPr>
        <w:pStyle w:val="Heading1"/>
      </w:pPr>
      <w:bookmarkStart w:id="5" w:name="_Toc39574745"/>
      <w:r>
        <w:t>R</w:t>
      </w:r>
      <w:r w:rsidR="00C02891">
        <w:t>esearch</w:t>
      </w:r>
      <w:bookmarkEnd w:id="5"/>
    </w:p>
    <w:p w14:paraId="7CC19D3D" w14:textId="4E2C8301" w:rsidR="001142AB" w:rsidRPr="001142AB" w:rsidRDefault="001142AB" w:rsidP="001142AB">
      <w:pPr>
        <w:rPr>
          <w:rFonts w:cstheme="minorHAnsi"/>
          <w:color w:val="222222"/>
          <w:shd w:val="clear" w:color="auto" w:fill="FFFFFF"/>
        </w:rPr>
      </w:pPr>
      <w:r w:rsidRPr="001142AB">
        <w:t xml:space="preserve">It was set that by 2020 that all household recycling would reach 50 % set by the European Union, but it is reported that in 2018 only wales has been achieving these targets reaching 54.1 % percent with </w:t>
      </w:r>
      <w:r w:rsidR="0048175A">
        <w:t xml:space="preserve">Northern </w:t>
      </w:r>
      <w:r w:rsidRPr="001142AB">
        <w:t>Ireland in second with 47.7 % England and Scotland  below 45% with a combined recycling rate of 45% of recycled waste down from 45.5% in 2017</w:t>
      </w:r>
      <w:sdt>
        <w:sdtPr>
          <w:id w:val="-949083423"/>
          <w:citation/>
        </w:sdtPr>
        <w:sdtEndPr/>
        <w:sdtContent>
          <w:r w:rsidRPr="001142AB">
            <w:fldChar w:fldCharType="begin"/>
          </w:r>
          <w:r w:rsidRPr="001142AB">
            <w:instrText xml:space="preserve"> CITATION dep20 \l 2057 </w:instrText>
          </w:r>
          <w:r w:rsidRPr="001142AB">
            <w:fldChar w:fldCharType="separate"/>
          </w:r>
          <w:r w:rsidR="0039133A">
            <w:rPr>
              <w:noProof/>
            </w:rPr>
            <w:t xml:space="preserve"> </w:t>
          </w:r>
          <w:r w:rsidR="0039133A" w:rsidRPr="0039133A">
            <w:rPr>
              <w:noProof/>
            </w:rPr>
            <w:t>[11]</w:t>
          </w:r>
          <w:r w:rsidRPr="001142AB">
            <w:fldChar w:fldCharType="end"/>
          </w:r>
        </w:sdtContent>
      </w:sdt>
      <w:r w:rsidRPr="001142AB">
        <w:t>. It was published in January 2020 that in Sandwell that a total of 36,187 Recycling bins were left due to recycling the wrong products</w:t>
      </w:r>
      <w:r w:rsidR="0048175A">
        <w:t>.</w:t>
      </w:r>
      <w:r w:rsidRPr="001142AB">
        <w:t xml:space="preserve"> </w:t>
      </w:r>
      <w:r w:rsidR="0048175A">
        <w:t>T</w:t>
      </w:r>
      <w:r w:rsidRPr="001142AB">
        <w:t>his is a staggering amount of 676 bins a week</w:t>
      </w:r>
      <w:sdt>
        <w:sdtPr>
          <w:id w:val="1813213463"/>
          <w:citation/>
        </w:sdtPr>
        <w:sdtEndPr/>
        <w:sdtContent>
          <w:r w:rsidRPr="001142AB">
            <w:fldChar w:fldCharType="begin"/>
          </w:r>
          <w:r w:rsidRPr="001142AB">
            <w:instrText xml:space="preserve"> CITATION Ric20 \l 2057 </w:instrText>
          </w:r>
          <w:r w:rsidRPr="001142AB">
            <w:fldChar w:fldCharType="separate"/>
          </w:r>
          <w:r w:rsidR="0039133A">
            <w:rPr>
              <w:noProof/>
            </w:rPr>
            <w:t xml:space="preserve"> </w:t>
          </w:r>
          <w:r w:rsidR="0039133A" w:rsidRPr="0039133A">
            <w:rPr>
              <w:noProof/>
            </w:rPr>
            <w:t>[12]</w:t>
          </w:r>
          <w:r w:rsidRPr="001142AB">
            <w:fldChar w:fldCharType="end"/>
          </w:r>
        </w:sdtContent>
      </w:sdt>
      <w:r w:rsidRPr="001142AB">
        <w:t xml:space="preserve"> refused for collection this is just a small town with a population of</w:t>
      </w:r>
      <w:r w:rsidRPr="001142AB">
        <w:rPr>
          <w:rFonts w:cstheme="minorHAnsi"/>
        </w:rPr>
        <w:t xml:space="preserve"> just </w:t>
      </w:r>
      <w:r w:rsidRPr="001142AB">
        <w:rPr>
          <w:rFonts w:cstheme="minorHAnsi"/>
          <w:color w:val="222222"/>
          <w:shd w:val="clear" w:color="auto" w:fill="FFFFFF"/>
        </w:rPr>
        <w:t>327,378</w:t>
      </w:r>
      <w:r w:rsidR="0048175A">
        <w:rPr>
          <w:rFonts w:cstheme="minorHAnsi"/>
          <w:color w:val="222222"/>
          <w:shd w:val="clear" w:color="auto" w:fill="FFFFFF"/>
        </w:rPr>
        <w:t>.</w:t>
      </w:r>
      <w:r w:rsidRPr="001142AB">
        <w:rPr>
          <w:rFonts w:cstheme="minorHAnsi"/>
          <w:color w:val="222222"/>
          <w:shd w:val="clear" w:color="auto" w:fill="FFFFFF"/>
        </w:rPr>
        <w:t xml:space="preserve"> </w:t>
      </w:r>
      <w:r w:rsidR="0048175A">
        <w:rPr>
          <w:rFonts w:cstheme="minorHAnsi"/>
          <w:color w:val="222222"/>
          <w:shd w:val="clear" w:color="auto" w:fill="FFFFFF"/>
        </w:rPr>
        <w:t>T</w:t>
      </w:r>
      <w:r w:rsidRPr="001142AB">
        <w:rPr>
          <w:rFonts w:cstheme="minorHAnsi"/>
          <w:color w:val="222222"/>
          <w:shd w:val="clear" w:color="auto" w:fill="FFFFFF"/>
        </w:rPr>
        <w:t>his shows the importance of recycling and that people need to do more to understand what is recyclable</w:t>
      </w:r>
      <w:sdt>
        <w:sdtPr>
          <w:rPr>
            <w:rFonts w:cstheme="minorHAnsi"/>
            <w:color w:val="222222"/>
            <w:shd w:val="clear" w:color="auto" w:fill="FFFFFF"/>
          </w:rPr>
          <w:id w:val="898254281"/>
          <w:citation/>
        </w:sdtPr>
        <w:sdtEndPr/>
        <w:sdtContent>
          <w:r w:rsidR="00C02891">
            <w:rPr>
              <w:rFonts w:cstheme="minorHAnsi"/>
              <w:color w:val="222222"/>
              <w:shd w:val="clear" w:color="auto" w:fill="FFFFFF"/>
            </w:rPr>
            <w:fldChar w:fldCharType="begin"/>
          </w:r>
          <w:r w:rsidR="00C02891">
            <w:rPr>
              <w:rFonts w:cstheme="minorHAnsi"/>
              <w:color w:val="222222"/>
              <w:shd w:val="clear" w:color="auto" w:fill="FFFFFF"/>
            </w:rPr>
            <w:instrText xml:space="preserve"> CITATION Eug20 \l 2057 </w:instrText>
          </w:r>
          <w:r w:rsidR="00C02891">
            <w:rPr>
              <w:rFonts w:cstheme="minorHAnsi"/>
              <w:color w:val="222222"/>
              <w:shd w:val="clear" w:color="auto" w:fill="FFFFFF"/>
            </w:rPr>
            <w:fldChar w:fldCharType="separate"/>
          </w:r>
          <w:r w:rsidR="0039133A">
            <w:rPr>
              <w:rFonts w:cstheme="minorHAnsi"/>
              <w:noProof/>
              <w:color w:val="222222"/>
              <w:shd w:val="clear" w:color="auto" w:fill="FFFFFF"/>
            </w:rPr>
            <w:t xml:space="preserve"> </w:t>
          </w:r>
          <w:r w:rsidR="0039133A" w:rsidRPr="0039133A">
            <w:rPr>
              <w:rFonts w:cstheme="minorHAnsi"/>
              <w:noProof/>
              <w:color w:val="222222"/>
              <w:shd w:val="clear" w:color="auto" w:fill="FFFFFF"/>
            </w:rPr>
            <w:t>[1]</w:t>
          </w:r>
          <w:r w:rsidR="00C02891">
            <w:rPr>
              <w:rFonts w:cstheme="minorHAnsi"/>
              <w:color w:val="222222"/>
              <w:shd w:val="clear" w:color="auto" w:fill="FFFFFF"/>
            </w:rPr>
            <w:fldChar w:fldCharType="end"/>
          </w:r>
        </w:sdtContent>
      </w:sdt>
      <w:r w:rsidRPr="001142AB">
        <w:rPr>
          <w:rFonts w:cstheme="minorHAnsi"/>
          <w:color w:val="222222"/>
          <w:shd w:val="clear" w:color="auto" w:fill="FFFFFF"/>
        </w:rPr>
        <w:t>. With the government expecting everyone to understand what is recyclable and what isn’t recyclable</w:t>
      </w:r>
      <w:sdt>
        <w:sdtPr>
          <w:rPr>
            <w:rFonts w:cstheme="minorHAnsi"/>
            <w:color w:val="222222"/>
            <w:shd w:val="clear" w:color="auto" w:fill="FFFFFF"/>
          </w:rPr>
          <w:id w:val="133610943"/>
          <w:citation/>
        </w:sdtPr>
        <w:sdtEndPr/>
        <w:sdtContent>
          <w:r w:rsidR="00071BB3">
            <w:rPr>
              <w:rFonts w:cstheme="minorHAnsi"/>
              <w:color w:val="222222"/>
              <w:shd w:val="clear" w:color="auto" w:fill="FFFFFF"/>
            </w:rPr>
            <w:fldChar w:fldCharType="begin"/>
          </w:r>
          <w:r w:rsidR="00071BB3">
            <w:rPr>
              <w:rFonts w:cstheme="minorHAnsi"/>
              <w:color w:val="222222"/>
              <w:shd w:val="clear" w:color="auto" w:fill="FFFFFF"/>
            </w:rPr>
            <w:instrText xml:space="preserve"> CITATION sou20 \l 2057 </w:instrText>
          </w:r>
          <w:r w:rsidR="00071BB3">
            <w:rPr>
              <w:rFonts w:cstheme="minorHAnsi"/>
              <w:color w:val="222222"/>
              <w:shd w:val="clear" w:color="auto" w:fill="FFFFFF"/>
            </w:rPr>
            <w:fldChar w:fldCharType="separate"/>
          </w:r>
          <w:r w:rsidR="0039133A">
            <w:rPr>
              <w:rFonts w:cstheme="minorHAnsi"/>
              <w:noProof/>
              <w:color w:val="222222"/>
              <w:shd w:val="clear" w:color="auto" w:fill="FFFFFF"/>
            </w:rPr>
            <w:t xml:space="preserve"> </w:t>
          </w:r>
          <w:r w:rsidR="0039133A" w:rsidRPr="0039133A">
            <w:rPr>
              <w:rFonts w:cstheme="minorHAnsi"/>
              <w:noProof/>
              <w:color w:val="222222"/>
              <w:shd w:val="clear" w:color="auto" w:fill="FFFFFF"/>
            </w:rPr>
            <w:t>[13]</w:t>
          </w:r>
          <w:r w:rsidR="00071BB3">
            <w:rPr>
              <w:rFonts w:cstheme="minorHAnsi"/>
              <w:color w:val="222222"/>
              <w:shd w:val="clear" w:color="auto" w:fill="FFFFFF"/>
            </w:rPr>
            <w:fldChar w:fldCharType="end"/>
          </w:r>
        </w:sdtContent>
      </w:sdt>
      <w:r w:rsidRPr="001142AB">
        <w:rPr>
          <w:rFonts w:cstheme="minorHAnsi"/>
          <w:color w:val="222222"/>
          <w:shd w:val="clear" w:color="auto" w:fill="FFFFFF"/>
        </w:rPr>
        <w:t xml:space="preserve"> its harder than ever to know what products are recyclable or not it should be up to the household to follow rules with recycling but </w:t>
      </w:r>
      <w:r w:rsidR="00761AE1" w:rsidRPr="001142AB">
        <w:rPr>
          <w:rFonts w:cstheme="minorHAnsi"/>
          <w:color w:val="222222"/>
          <w:shd w:val="clear" w:color="auto" w:fill="FFFFFF"/>
        </w:rPr>
        <w:t>it’s</w:t>
      </w:r>
      <w:r w:rsidRPr="001142AB">
        <w:rPr>
          <w:rFonts w:cstheme="minorHAnsi"/>
          <w:color w:val="222222"/>
          <w:shd w:val="clear" w:color="auto" w:fill="FFFFFF"/>
        </w:rPr>
        <w:t xml:space="preserve"> just not that simple</w:t>
      </w:r>
      <w:sdt>
        <w:sdtPr>
          <w:rPr>
            <w:rFonts w:cstheme="minorHAnsi"/>
            <w:color w:val="222222"/>
            <w:shd w:val="clear" w:color="auto" w:fill="FFFFFF"/>
          </w:rPr>
          <w:id w:val="34851624"/>
          <w:citation/>
        </w:sdtPr>
        <w:sdtEndPr/>
        <w:sdtContent>
          <w:r w:rsidR="00071BB3">
            <w:rPr>
              <w:rFonts w:cstheme="minorHAnsi"/>
              <w:color w:val="222222"/>
              <w:shd w:val="clear" w:color="auto" w:fill="FFFFFF"/>
            </w:rPr>
            <w:fldChar w:fldCharType="begin"/>
          </w:r>
          <w:r w:rsidR="00071BB3">
            <w:rPr>
              <w:rFonts w:cstheme="minorHAnsi"/>
              <w:color w:val="222222"/>
              <w:shd w:val="clear" w:color="auto" w:fill="FFFFFF"/>
            </w:rPr>
            <w:instrText xml:space="preserve"> CITATION sou20 \l 2057 </w:instrText>
          </w:r>
          <w:r w:rsidR="00071BB3">
            <w:rPr>
              <w:rFonts w:cstheme="minorHAnsi"/>
              <w:color w:val="222222"/>
              <w:shd w:val="clear" w:color="auto" w:fill="FFFFFF"/>
            </w:rPr>
            <w:fldChar w:fldCharType="separate"/>
          </w:r>
          <w:r w:rsidR="0039133A">
            <w:rPr>
              <w:rFonts w:cstheme="minorHAnsi"/>
              <w:noProof/>
              <w:color w:val="222222"/>
              <w:shd w:val="clear" w:color="auto" w:fill="FFFFFF"/>
            </w:rPr>
            <w:t xml:space="preserve"> </w:t>
          </w:r>
          <w:r w:rsidR="0039133A" w:rsidRPr="0039133A">
            <w:rPr>
              <w:rFonts w:cstheme="minorHAnsi"/>
              <w:noProof/>
              <w:color w:val="222222"/>
              <w:shd w:val="clear" w:color="auto" w:fill="FFFFFF"/>
            </w:rPr>
            <w:t>[13]</w:t>
          </w:r>
          <w:r w:rsidR="00071BB3">
            <w:rPr>
              <w:rFonts w:cstheme="minorHAnsi"/>
              <w:color w:val="222222"/>
              <w:shd w:val="clear" w:color="auto" w:fill="FFFFFF"/>
            </w:rPr>
            <w:fldChar w:fldCharType="end"/>
          </w:r>
        </w:sdtContent>
      </w:sdt>
      <w:r w:rsidRPr="001142AB">
        <w:rPr>
          <w:rFonts w:cstheme="minorHAnsi"/>
          <w:color w:val="222222"/>
          <w:shd w:val="clear" w:color="auto" w:fill="FFFFFF"/>
        </w:rPr>
        <w:t xml:space="preserve">.  The concept to change this is making it easier for consumers to understand what products recyclable and which products </w:t>
      </w:r>
      <w:r w:rsidR="0048175A" w:rsidRPr="001142AB">
        <w:rPr>
          <w:rFonts w:cstheme="minorHAnsi"/>
          <w:color w:val="222222"/>
          <w:shd w:val="clear" w:color="auto" w:fill="FFFFFF"/>
        </w:rPr>
        <w:t>can</w:t>
      </w:r>
      <w:r w:rsidR="0048175A">
        <w:rPr>
          <w:rFonts w:cstheme="minorHAnsi"/>
          <w:color w:val="222222"/>
          <w:shd w:val="clear" w:color="auto" w:fill="FFFFFF"/>
        </w:rPr>
        <w:t>not</w:t>
      </w:r>
      <w:r w:rsidRPr="001142AB">
        <w:rPr>
          <w:rFonts w:cstheme="minorHAnsi"/>
          <w:color w:val="222222"/>
          <w:shd w:val="clear" w:color="auto" w:fill="FFFFFF"/>
        </w:rPr>
        <w:t xml:space="preserve"> be recycled by scanning the barcode and displaying the information for the consumer making it easier to recycle and improve the amount the consumers recycle.</w:t>
      </w:r>
    </w:p>
    <w:p w14:paraId="3DC65542" w14:textId="77777777" w:rsidR="001142AB" w:rsidRPr="001142AB" w:rsidRDefault="001142AB" w:rsidP="001142AB"/>
    <w:p w14:paraId="0ED62F85" w14:textId="32A42C28" w:rsidR="0048175A" w:rsidRDefault="00D740EB" w:rsidP="00D740EB">
      <w:r>
        <w:t xml:space="preserve">There are similar </w:t>
      </w:r>
      <w:r w:rsidR="00C64ECA">
        <w:t>concepts out on the market today</w:t>
      </w:r>
      <w:r w:rsidR="00AA5F46">
        <w:t xml:space="preserve">. There are companies using invisible </w:t>
      </w:r>
      <w:r w:rsidR="000B3541">
        <w:t xml:space="preserve">barcodes on packages </w:t>
      </w:r>
      <w:r w:rsidR="00F6140A">
        <w:t xml:space="preserve">that the user </w:t>
      </w:r>
      <w:r w:rsidR="007B7E9A">
        <w:t>won’t</w:t>
      </w:r>
      <w:r w:rsidR="00F6140A">
        <w:t xml:space="preserve"> be able to see but </w:t>
      </w:r>
      <w:r w:rsidR="00E00E0C">
        <w:t xml:space="preserve">due to water marks the </w:t>
      </w:r>
      <w:r w:rsidR="00D72E54">
        <w:t xml:space="preserve">barcode scanner can make </w:t>
      </w:r>
      <w:r w:rsidR="00831496">
        <w:t xml:space="preserve">them out to help decide in </w:t>
      </w:r>
      <w:r w:rsidR="00840F41">
        <w:t xml:space="preserve">landfill sorting plants which </w:t>
      </w:r>
      <w:r w:rsidR="00293200">
        <w:t xml:space="preserve">product are </w:t>
      </w:r>
      <w:r w:rsidR="00E02D77">
        <w:t xml:space="preserve">recyclable </w:t>
      </w:r>
      <w:r w:rsidR="002C67BE">
        <w:t>or not</w:t>
      </w:r>
      <w:sdt>
        <w:sdtPr>
          <w:id w:val="1449208883"/>
          <w:citation/>
        </w:sdtPr>
        <w:sdtEndPr/>
        <w:sdtContent>
          <w:r w:rsidR="002C67BE">
            <w:fldChar w:fldCharType="begin"/>
          </w:r>
          <w:r w:rsidR="002C67BE">
            <w:instrText xml:space="preserve"> CITATION dou19 \l 2057 </w:instrText>
          </w:r>
          <w:r w:rsidR="002C67BE">
            <w:fldChar w:fldCharType="separate"/>
          </w:r>
          <w:r w:rsidR="0039133A">
            <w:rPr>
              <w:noProof/>
            </w:rPr>
            <w:t xml:space="preserve"> </w:t>
          </w:r>
          <w:r w:rsidR="0039133A" w:rsidRPr="0039133A">
            <w:rPr>
              <w:noProof/>
            </w:rPr>
            <w:t>[14]</w:t>
          </w:r>
          <w:r w:rsidR="002C67BE">
            <w:fldChar w:fldCharType="end"/>
          </w:r>
        </w:sdtContent>
      </w:sdt>
      <w:r w:rsidR="003959FF">
        <w:t>.</w:t>
      </w:r>
      <w:r w:rsidR="00E8296F">
        <w:t xml:space="preserve"> Research papers </w:t>
      </w:r>
      <w:r w:rsidR="00D02378">
        <w:t xml:space="preserve">show that students in </w:t>
      </w:r>
      <w:r w:rsidR="00312022">
        <w:t>Bangkok</w:t>
      </w:r>
      <w:r w:rsidR="00D02378">
        <w:t xml:space="preserve"> </w:t>
      </w:r>
      <w:r w:rsidR="00312022">
        <w:t xml:space="preserve">have worked on </w:t>
      </w:r>
      <w:r w:rsidR="00E31A78">
        <w:t xml:space="preserve">making it easier for blind and partial sighted people </w:t>
      </w:r>
      <w:r w:rsidR="00950B85">
        <w:t xml:space="preserve">to go shopping </w:t>
      </w:r>
      <w:r w:rsidR="001721B3">
        <w:t xml:space="preserve">to scan products and </w:t>
      </w:r>
      <w:r w:rsidR="00147955">
        <w:t xml:space="preserve">it </w:t>
      </w:r>
      <w:r w:rsidR="00BE5A41">
        <w:t xml:space="preserve">displays to your phone and reads out the pricing </w:t>
      </w:r>
      <w:r w:rsidR="003910A1">
        <w:t xml:space="preserve">and what the name of the product </w:t>
      </w:r>
      <w:r w:rsidR="004C6C0A">
        <w:t>to make it easier for blind people to shop</w:t>
      </w:r>
      <w:sdt>
        <w:sdtPr>
          <w:id w:val="2145466485"/>
          <w:citation/>
        </w:sdtPr>
        <w:sdtEndPr/>
        <w:sdtContent>
          <w:r w:rsidR="00E418B0">
            <w:fldChar w:fldCharType="begin"/>
          </w:r>
          <w:r w:rsidR="00E418B0">
            <w:instrText xml:space="preserve"> CITATION Jet14 \l 2057 </w:instrText>
          </w:r>
          <w:r w:rsidR="00E418B0">
            <w:fldChar w:fldCharType="separate"/>
          </w:r>
          <w:r w:rsidR="0039133A">
            <w:rPr>
              <w:noProof/>
            </w:rPr>
            <w:t xml:space="preserve"> </w:t>
          </w:r>
          <w:r w:rsidR="0039133A" w:rsidRPr="0039133A">
            <w:rPr>
              <w:noProof/>
            </w:rPr>
            <w:t>[15]</w:t>
          </w:r>
          <w:r w:rsidR="00E418B0">
            <w:fldChar w:fldCharType="end"/>
          </w:r>
        </w:sdtContent>
      </w:sdt>
      <w:r w:rsidR="009676D1">
        <w:t>.</w:t>
      </w:r>
      <w:r w:rsidR="00887DF0">
        <w:t xml:space="preserve"> </w:t>
      </w:r>
      <w:r w:rsidR="00EC41CB">
        <w:t xml:space="preserve">There is an </w:t>
      </w:r>
      <w:r w:rsidR="00F04046">
        <w:t xml:space="preserve">Artificial </w:t>
      </w:r>
      <w:r w:rsidR="00D31016">
        <w:t>Intelligence(A</w:t>
      </w:r>
      <w:r w:rsidR="0048175A">
        <w:t>I</w:t>
      </w:r>
      <w:r w:rsidR="00D31016">
        <w:t xml:space="preserve"> business </w:t>
      </w:r>
      <w:r w:rsidR="001C6B2D">
        <w:t xml:space="preserve">which created a product using AI </w:t>
      </w:r>
      <w:r w:rsidR="009C4A94">
        <w:t xml:space="preserve">and visual recognition to </w:t>
      </w:r>
      <w:r w:rsidR="009A576A">
        <w:t xml:space="preserve">discover on a conveyor belt to determine which products are recyclable and have a robotic arm which </w:t>
      </w:r>
      <w:r w:rsidR="00553225">
        <w:t xml:space="preserve">sorts recyclable items </w:t>
      </w:r>
      <w:r w:rsidR="00A24E9C">
        <w:t>and leave all non-recyclable items</w:t>
      </w:r>
      <w:sdt>
        <w:sdtPr>
          <w:id w:val="-1051381242"/>
          <w:citation/>
        </w:sdtPr>
        <w:sdtEndPr/>
        <w:sdtContent>
          <w:r w:rsidR="00A24E9C">
            <w:fldChar w:fldCharType="begin"/>
          </w:r>
          <w:r w:rsidR="00A24E9C">
            <w:instrText xml:space="preserve"> CITATION Cor20 \l 2057 </w:instrText>
          </w:r>
          <w:r w:rsidR="00A24E9C">
            <w:fldChar w:fldCharType="separate"/>
          </w:r>
          <w:r w:rsidR="0039133A">
            <w:rPr>
              <w:noProof/>
            </w:rPr>
            <w:t xml:space="preserve"> </w:t>
          </w:r>
          <w:r w:rsidR="0039133A" w:rsidRPr="0039133A">
            <w:rPr>
              <w:noProof/>
            </w:rPr>
            <w:t>[16]</w:t>
          </w:r>
          <w:r w:rsidR="00A24E9C">
            <w:fldChar w:fldCharType="end"/>
          </w:r>
        </w:sdtContent>
      </w:sdt>
      <w:r w:rsidR="00A24E9C">
        <w:t>.</w:t>
      </w:r>
      <w:r w:rsidR="00C61534">
        <w:t xml:space="preserve"> D</w:t>
      </w:r>
      <w:r w:rsidR="00ED65D0">
        <w:t xml:space="preserve">etecting </w:t>
      </w:r>
      <w:r w:rsidR="00C61534">
        <w:t xml:space="preserve">if a product is withing date for partial sighted people </w:t>
      </w:r>
      <w:r w:rsidR="008A00B2">
        <w:t xml:space="preserve">this concept works on barcode scanning and checking if the product is </w:t>
      </w:r>
      <w:r w:rsidR="00876504">
        <w:t>within</w:t>
      </w:r>
      <w:r w:rsidR="008A00B2">
        <w:t xml:space="preserve"> date to help partial sighted people </w:t>
      </w:r>
      <w:r w:rsidR="004E0ED1">
        <w:t>not eat out of date products which could make them very ill</w:t>
      </w:r>
      <w:sdt>
        <w:sdtPr>
          <w:id w:val="-169958680"/>
          <w:citation/>
        </w:sdtPr>
        <w:sdtEndPr/>
        <w:sdtContent>
          <w:r w:rsidR="004E0ED1">
            <w:fldChar w:fldCharType="begin"/>
          </w:r>
          <w:r w:rsidR="004E0ED1">
            <w:instrText xml:space="preserve"> CITATION Pen12 \l 2057 </w:instrText>
          </w:r>
          <w:r w:rsidR="004E0ED1">
            <w:fldChar w:fldCharType="separate"/>
          </w:r>
          <w:r w:rsidR="0039133A">
            <w:rPr>
              <w:noProof/>
            </w:rPr>
            <w:t xml:space="preserve"> </w:t>
          </w:r>
          <w:r w:rsidR="0039133A" w:rsidRPr="0039133A">
            <w:rPr>
              <w:noProof/>
            </w:rPr>
            <w:t>[17]</w:t>
          </w:r>
          <w:r w:rsidR="004E0ED1">
            <w:fldChar w:fldCharType="end"/>
          </w:r>
        </w:sdtContent>
      </w:sdt>
      <w:r w:rsidR="0048175A">
        <w:t>.</w:t>
      </w:r>
    </w:p>
    <w:p w14:paraId="4B859D31" w14:textId="77777777" w:rsidR="0048175A" w:rsidRDefault="0048175A">
      <w:r>
        <w:br w:type="page"/>
      </w:r>
    </w:p>
    <w:p w14:paraId="403BA911" w14:textId="77777777" w:rsidR="00D740EB" w:rsidRDefault="00D740EB" w:rsidP="00D740EB"/>
    <w:p w14:paraId="360DD40C" w14:textId="6A63C842" w:rsidR="00A678D9" w:rsidRDefault="00A37AAE" w:rsidP="001F58AC">
      <w:pPr>
        <w:pStyle w:val="Heading1"/>
      </w:pPr>
      <w:bookmarkStart w:id="6" w:name="_Toc39574746"/>
      <w:r>
        <w:t xml:space="preserve">What is hoped to be </w:t>
      </w:r>
      <w:r w:rsidR="001F58AC">
        <w:t>achieved?</w:t>
      </w:r>
      <w:bookmarkEnd w:id="6"/>
      <w:r w:rsidR="00DD2910">
        <w:t xml:space="preserve"> </w:t>
      </w:r>
    </w:p>
    <w:p w14:paraId="11067C39" w14:textId="211BF4E4" w:rsidR="001F58AC" w:rsidRDefault="003C11FF" w:rsidP="001F58AC">
      <w:r>
        <w:t xml:space="preserve">To create a simple to use product for consumers to </w:t>
      </w:r>
      <w:r w:rsidR="0048175A">
        <w:t>interact</w:t>
      </w:r>
      <w:r>
        <w:t xml:space="preserve"> with </w:t>
      </w:r>
      <w:r w:rsidR="008933BD">
        <w:t xml:space="preserve">ease </w:t>
      </w:r>
      <w:r w:rsidR="003A72EF">
        <w:t xml:space="preserve">a simple </w:t>
      </w:r>
      <w:r w:rsidR="00091610">
        <w:t>users</w:t>
      </w:r>
      <w:r w:rsidR="0048175A">
        <w:t>-interface</w:t>
      </w:r>
      <w:r w:rsidR="00091610">
        <w:t xml:space="preserve"> is essential </w:t>
      </w:r>
      <w:r w:rsidR="007804F3">
        <w:t xml:space="preserve">this isn’t designed for one type of consumer it is </w:t>
      </w:r>
      <w:proofErr w:type="spellStart"/>
      <w:r w:rsidR="007804F3">
        <w:t>deigned</w:t>
      </w:r>
      <w:proofErr w:type="spellEnd"/>
      <w:r w:rsidR="007804F3">
        <w:t xml:space="preserve"> with the idea that everyone will be using this product to help </w:t>
      </w:r>
      <w:r w:rsidR="008C4A56">
        <w:t>improve environment and the way we recycle our waste.</w:t>
      </w:r>
    </w:p>
    <w:p w14:paraId="5E75D5E1" w14:textId="01B138EE" w:rsidR="00B13913" w:rsidRDefault="00C618F5" w:rsidP="00B13913">
      <w:pPr>
        <w:pStyle w:val="Heading2"/>
      </w:pPr>
      <w:bookmarkStart w:id="7" w:name="_Toc39574747"/>
      <w:r>
        <w:t>Objectives</w:t>
      </w:r>
      <w:bookmarkEnd w:id="7"/>
      <w:r>
        <w:t xml:space="preserve"> </w:t>
      </w:r>
    </w:p>
    <w:p w14:paraId="06E1C168" w14:textId="7EC809AA" w:rsidR="008C52A6" w:rsidRDefault="004430EB" w:rsidP="008C52A6">
      <w:pPr>
        <w:pStyle w:val="ListParagraph"/>
        <w:numPr>
          <w:ilvl w:val="0"/>
          <w:numId w:val="3"/>
        </w:numPr>
      </w:pPr>
      <w:r>
        <w:t>Running a</w:t>
      </w:r>
      <w:r w:rsidR="00E2363E">
        <w:t>n</w:t>
      </w:r>
      <w:r>
        <w:t xml:space="preserve"> API to discover products details </w:t>
      </w:r>
    </w:p>
    <w:p w14:paraId="4CAF5E78" w14:textId="46C8D07F" w:rsidR="00E2363E" w:rsidRDefault="00E2363E" w:rsidP="008C52A6">
      <w:pPr>
        <w:pStyle w:val="ListParagraph"/>
        <w:numPr>
          <w:ilvl w:val="0"/>
          <w:numId w:val="3"/>
        </w:numPr>
      </w:pPr>
      <w:r>
        <w:t xml:space="preserve">Creating a personal database to store all scanned items and </w:t>
      </w:r>
      <w:r w:rsidR="003462D1">
        <w:t xml:space="preserve">check API details to make sure recyclable </w:t>
      </w:r>
    </w:p>
    <w:p w14:paraId="20F37F04" w14:textId="66EC9DAE" w:rsidR="003462D1" w:rsidRDefault="00E62782" w:rsidP="008C52A6">
      <w:pPr>
        <w:pStyle w:val="ListParagraph"/>
        <w:numPr>
          <w:ilvl w:val="0"/>
          <w:numId w:val="3"/>
        </w:numPr>
      </w:pPr>
      <w:r>
        <w:t xml:space="preserve">Register </w:t>
      </w:r>
      <w:r w:rsidR="00711F93">
        <w:t xml:space="preserve">barcodes to recognise </w:t>
      </w:r>
      <w:r w:rsidR="00731D2A">
        <w:t xml:space="preserve">products </w:t>
      </w:r>
    </w:p>
    <w:p w14:paraId="1E69F9F3" w14:textId="30BE65A9" w:rsidR="00731D2A" w:rsidRDefault="00BD62B0" w:rsidP="008C52A6">
      <w:pPr>
        <w:pStyle w:val="ListParagraph"/>
        <w:numPr>
          <w:ilvl w:val="0"/>
          <w:numId w:val="3"/>
        </w:numPr>
      </w:pPr>
      <w:r>
        <w:t>W</w:t>
      </w:r>
      <w:r w:rsidR="001367F2">
        <w:t>eb</w:t>
      </w:r>
      <w:r>
        <w:t xml:space="preserve">site to show the user </w:t>
      </w:r>
      <w:r w:rsidR="001213A3">
        <w:t xml:space="preserve">if product is recyclable or not </w:t>
      </w:r>
    </w:p>
    <w:p w14:paraId="134ECD27" w14:textId="6EE2400E" w:rsidR="006629B1" w:rsidRDefault="006629B1" w:rsidP="008C52A6">
      <w:pPr>
        <w:pStyle w:val="ListParagraph"/>
        <w:numPr>
          <w:ilvl w:val="0"/>
          <w:numId w:val="3"/>
        </w:numPr>
      </w:pPr>
      <w:r>
        <w:t xml:space="preserve">Backend </w:t>
      </w:r>
      <w:r w:rsidR="00E1636A">
        <w:t xml:space="preserve">development to connect database to </w:t>
      </w:r>
      <w:r w:rsidR="001B668A">
        <w:t xml:space="preserve">barcode scanner and website </w:t>
      </w:r>
    </w:p>
    <w:p w14:paraId="78C05337" w14:textId="50CAC50B" w:rsidR="001B668A" w:rsidRPr="008C52A6" w:rsidRDefault="00183384" w:rsidP="008C52A6">
      <w:pPr>
        <w:pStyle w:val="ListParagraph"/>
        <w:numPr>
          <w:ilvl w:val="0"/>
          <w:numId w:val="3"/>
        </w:numPr>
      </w:pPr>
      <w:r>
        <w:t xml:space="preserve">Data mining </w:t>
      </w:r>
      <w:r w:rsidR="001D51F5">
        <w:t xml:space="preserve">to show </w:t>
      </w:r>
      <w:r w:rsidR="007127E6">
        <w:t xml:space="preserve">when </w:t>
      </w:r>
      <w:r w:rsidR="0014658A">
        <w:t>busiest</w:t>
      </w:r>
      <w:r w:rsidR="007127E6">
        <w:t xml:space="preserve"> times </w:t>
      </w:r>
      <w:r w:rsidR="0014658A">
        <w:t xml:space="preserve">the product is </w:t>
      </w:r>
      <w:r w:rsidR="00A92B04">
        <w:t>used, most</w:t>
      </w:r>
      <w:r w:rsidR="0014658A">
        <w:t xml:space="preserve"> recycled products</w:t>
      </w:r>
      <w:r w:rsidR="00C617AA">
        <w:t xml:space="preserve"> and how </w:t>
      </w:r>
      <w:r w:rsidR="00592968">
        <w:t xml:space="preserve">many products </w:t>
      </w:r>
      <w:proofErr w:type="gramStart"/>
      <w:r w:rsidR="00592968">
        <w:t>weren’t</w:t>
      </w:r>
      <w:proofErr w:type="gramEnd"/>
      <w:r w:rsidR="00592968">
        <w:t xml:space="preserve"> recycled</w:t>
      </w:r>
    </w:p>
    <w:p w14:paraId="14B7D3D6" w14:textId="77777777" w:rsidR="008E1A58" w:rsidRDefault="008E1A58" w:rsidP="001F58AC"/>
    <w:p w14:paraId="0A40B958" w14:textId="1D453B27" w:rsidR="005E2332" w:rsidRDefault="005E2332" w:rsidP="005E2332">
      <w:pPr>
        <w:pStyle w:val="Heading2"/>
      </w:pPr>
      <w:bookmarkStart w:id="8" w:name="_Toc39574748"/>
      <w:r>
        <w:t>Is it achievable?</w:t>
      </w:r>
      <w:bookmarkEnd w:id="8"/>
      <w:r>
        <w:t xml:space="preserve"> </w:t>
      </w:r>
    </w:p>
    <w:p w14:paraId="58E558A0" w14:textId="77777777" w:rsidR="00C02891" w:rsidRDefault="008C234A" w:rsidP="005E2332">
      <w:r>
        <w:t>it is possible</w:t>
      </w:r>
      <w:r w:rsidR="0048175A">
        <w:t>,</w:t>
      </w:r>
      <w:r>
        <w:t xml:space="preserve"> it is documented that similar </w:t>
      </w:r>
      <w:r w:rsidR="00C205F4">
        <w:t xml:space="preserve">products and ideas are out </w:t>
      </w:r>
      <w:r w:rsidR="0048175A">
        <w:t>there created</w:t>
      </w:r>
      <w:r w:rsidR="00731653">
        <w:t xml:space="preserve"> for different purposes and </w:t>
      </w:r>
      <w:r w:rsidR="0048175A">
        <w:t>reasons,</w:t>
      </w:r>
      <w:r w:rsidR="00731653">
        <w:t xml:space="preserve"> but concepts are similar </w:t>
      </w:r>
      <w:r w:rsidR="00E52444">
        <w:t xml:space="preserve">that </w:t>
      </w:r>
      <w:r w:rsidR="009411B5">
        <w:t xml:space="preserve">they </w:t>
      </w:r>
      <w:r w:rsidR="00731653">
        <w:t>read barcodes</w:t>
      </w:r>
      <w:r w:rsidR="0048175A">
        <w:t>.</w:t>
      </w:r>
      <w:r w:rsidR="00731653">
        <w:t xml:space="preserve"> </w:t>
      </w:r>
      <w:r w:rsidR="0048175A">
        <w:t>I</w:t>
      </w:r>
      <w:r w:rsidR="00EC176A">
        <w:t xml:space="preserve">t comes down to resources and </w:t>
      </w:r>
      <w:r w:rsidR="00CF73F2">
        <w:t xml:space="preserve">capability the knowledge is there </w:t>
      </w:r>
      <w:r w:rsidR="00850AA1">
        <w:t xml:space="preserve">and the determination </w:t>
      </w:r>
      <w:r w:rsidR="00EA4431">
        <w:t>there will be changes and limits to what is available</w:t>
      </w:r>
      <w:r w:rsidR="0048175A">
        <w:t>. T</w:t>
      </w:r>
      <w:r w:rsidR="00EA4431">
        <w:t xml:space="preserve">here are always alternative ways and techniques to make this project a success </w:t>
      </w:r>
      <w:r w:rsidR="00F73B2D">
        <w:t xml:space="preserve">due to the time scale it </w:t>
      </w:r>
      <w:r w:rsidR="00AB0F72">
        <w:t xml:space="preserve">might </w:t>
      </w:r>
      <w:r w:rsidR="00033347">
        <w:t xml:space="preserve">be limited to the </w:t>
      </w:r>
      <w:r w:rsidR="0048175A">
        <w:t>number</w:t>
      </w:r>
      <w:r w:rsidR="00033347">
        <w:t xml:space="preserve"> of products that the </w:t>
      </w:r>
      <w:r w:rsidR="00D81D3D">
        <w:t xml:space="preserve">product will be able to </w:t>
      </w:r>
      <w:r w:rsidR="000A5EC0">
        <w:t>register if recyclable or not</w:t>
      </w:r>
      <w:r w:rsidR="008E1A58">
        <w:t>.</w:t>
      </w:r>
      <w:r w:rsidR="00C6741B">
        <w:t xml:space="preserve"> </w:t>
      </w:r>
    </w:p>
    <w:p w14:paraId="7185C631" w14:textId="77777777" w:rsidR="00C02891" w:rsidRDefault="00C02891" w:rsidP="00C02891">
      <w:pPr>
        <w:pStyle w:val="Heading2"/>
      </w:pPr>
      <w:bookmarkStart w:id="9" w:name="_Toc39574749"/>
      <w:r>
        <w:t>Limitations</w:t>
      </w:r>
      <w:bookmarkEnd w:id="9"/>
      <w:r>
        <w:t xml:space="preserve"> </w:t>
      </w:r>
    </w:p>
    <w:p w14:paraId="34113E5D" w14:textId="2E119189" w:rsidR="00C02891" w:rsidRDefault="00C02891" w:rsidP="00C02891">
      <w:r>
        <w:t>There are some fields needed to improve and learn before the project is started and a success with knowledge with Arduino</w:t>
      </w:r>
      <w:sdt>
        <w:sdtPr>
          <w:id w:val="480668362"/>
          <w:citation/>
        </w:sdtPr>
        <w:sdtEndPr/>
        <w:sdtContent>
          <w:r>
            <w:fldChar w:fldCharType="begin"/>
          </w:r>
          <w:r>
            <w:instrText xml:space="preserve"> CITATION ard \l 2057 </w:instrText>
          </w:r>
          <w:r>
            <w:fldChar w:fldCharType="separate"/>
          </w:r>
          <w:r w:rsidR="0039133A">
            <w:rPr>
              <w:noProof/>
            </w:rPr>
            <w:t xml:space="preserve"> </w:t>
          </w:r>
          <w:r w:rsidR="0039133A" w:rsidRPr="0039133A">
            <w:rPr>
              <w:noProof/>
            </w:rPr>
            <w:t>[3]</w:t>
          </w:r>
          <w:r>
            <w:fldChar w:fldCharType="end"/>
          </w:r>
        </w:sdtContent>
      </w:sdt>
      <w:r>
        <w:t xml:space="preserve"> and Raspberry Pi</w:t>
      </w:r>
      <w:sdt>
        <w:sdtPr>
          <w:id w:val="1057436642"/>
          <w:citation/>
        </w:sdtPr>
        <w:sdtEndPr/>
        <w:sdtContent>
          <w:r>
            <w:fldChar w:fldCharType="begin"/>
          </w:r>
          <w:r>
            <w:instrText xml:space="preserve"> CITATION the \l 2057 </w:instrText>
          </w:r>
          <w:r>
            <w:fldChar w:fldCharType="separate"/>
          </w:r>
          <w:r w:rsidR="0039133A">
            <w:rPr>
              <w:noProof/>
            </w:rPr>
            <w:t xml:space="preserve"> </w:t>
          </w:r>
          <w:r w:rsidR="0039133A" w:rsidRPr="0039133A">
            <w:rPr>
              <w:noProof/>
            </w:rPr>
            <w:t>[2]</w:t>
          </w:r>
          <w:r>
            <w:fldChar w:fldCharType="end"/>
          </w:r>
        </w:sdtContent>
      </w:sdt>
      <w:r>
        <w:t xml:space="preserve"> is limited there will be a lot more understanding of how they work to understand which product will be best to use for the project.</w:t>
      </w:r>
    </w:p>
    <w:p w14:paraId="1492334E" w14:textId="5148A9C3" w:rsidR="00C02891" w:rsidRDefault="00C02891" w:rsidP="00C02891">
      <w:r>
        <w:t>Backend development depends on what languages can be used on the hardware  if python</w:t>
      </w:r>
      <w:sdt>
        <w:sdtPr>
          <w:id w:val="1333027909"/>
          <w:citation/>
        </w:sdtPr>
        <w:sdtEndPr/>
        <w:sdtContent>
          <w:r>
            <w:fldChar w:fldCharType="begin"/>
          </w:r>
          <w:r>
            <w:instrText xml:space="preserve"> CITATION w3s202 \l 2057 </w:instrText>
          </w:r>
          <w:r>
            <w:fldChar w:fldCharType="separate"/>
          </w:r>
          <w:r w:rsidR="0039133A">
            <w:rPr>
              <w:noProof/>
            </w:rPr>
            <w:t xml:space="preserve"> </w:t>
          </w:r>
          <w:r w:rsidR="0039133A" w:rsidRPr="0039133A">
            <w:rPr>
              <w:noProof/>
            </w:rPr>
            <w:t>[10]</w:t>
          </w:r>
          <w:r>
            <w:fldChar w:fldCharType="end"/>
          </w:r>
        </w:sdtContent>
      </w:sdt>
      <w:r>
        <w:t xml:space="preserve"> is the only language available to use there will be limitations at the start of project as python programming language has never been used before but will be looked in full before project begins to get up to speed with the language.</w:t>
      </w:r>
    </w:p>
    <w:p w14:paraId="47C6EFAF" w14:textId="77777777" w:rsidR="00C02891" w:rsidRDefault="00C02891" w:rsidP="00C02891">
      <w:r>
        <w:t>It will also be looked at talking to recycling plants and companies in the recycling industry to help understand what the differences is with different plastics and how products are recycled to get a better understanding why products are made with same materials but aren’t all recyclable the same way.</w:t>
      </w:r>
    </w:p>
    <w:p w14:paraId="16E877AF" w14:textId="4452AED8" w:rsidR="00014F2C" w:rsidRDefault="00014F2C">
      <w:r>
        <w:br w:type="page"/>
      </w:r>
    </w:p>
    <w:p w14:paraId="215DF7EB" w14:textId="77777777" w:rsidR="0048175A" w:rsidRDefault="0048175A"/>
    <w:p w14:paraId="1FF7CB4A" w14:textId="77777777" w:rsidR="0048175A" w:rsidRDefault="0048175A" w:rsidP="0048175A"/>
    <w:p w14:paraId="676827D5" w14:textId="4ECF6F8C" w:rsidR="00E53259" w:rsidRDefault="00E53259" w:rsidP="00E53259">
      <w:pPr>
        <w:pStyle w:val="Heading1"/>
      </w:pPr>
      <w:bookmarkStart w:id="10" w:name="_Toc39574750"/>
      <w:r>
        <w:t>The users</w:t>
      </w:r>
      <w:bookmarkEnd w:id="10"/>
      <w:r>
        <w:t xml:space="preserve"> </w:t>
      </w:r>
    </w:p>
    <w:p w14:paraId="06F71F3C" w14:textId="3869B6CF" w:rsidR="00E53259" w:rsidRDefault="00DE6BF4" w:rsidP="00DE6BF4">
      <w:pPr>
        <w:pStyle w:val="Heading2"/>
      </w:pPr>
      <w:bookmarkStart w:id="11" w:name="_Toc39574751"/>
      <w:r>
        <w:t>Surveys</w:t>
      </w:r>
      <w:bookmarkEnd w:id="11"/>
      <w:r>
        <w:t xml:space="preserve"> </w:t>
      </w:r>
    </w:p>
    <w:p w14:paraId="4A96FF23" w14:textId="5BFA530B" w:rsidR="0099340B" w:rsidRDefault="0099340B" w:rsidP="0099340B">
      <w:r>
        <w:t>Surveys wil</w:t>
      </w:r>
      <w:r w:rsidR="00255227">
        <w:t>l</w:t>
      </w:r>
      <w:r>
        <w:t xml:space="preserve"> be used to find out </w:t>
      </w:r>
      <w:r w:rsidR="00255227">
        <w:t xml:space="preserve">better information </w:t>
      </w:r>
      <w:r w:rsidR="00FC381D">
        <w:t xml:space="preserve">about </w:t>
      </w:r>
      <w:r w:rsidR="0048175A">
        <w:t xml:space="preserve">how much </w:t>
      </w:r>
      <w:r w:rsidR="00014F2C">
        <w:t>waste the</w:t>
      </w:r>
      <w:r w:rsidR="00FC381D">
        <w:t xml:space="preserve"> public </w:t>
      </w:r>
      <w:r w:rsidR="0048175A">
        <w:t xml:space="preserve">are </w:t>
      </w:r>
      <w:r w:rsidR="00A273C9">
        <w:t>recycling and what products</w:t>
      </w:r>
      <w:r w:rsidR="00664606">
        <w:t xml:space="preserve"> they find confusing </w:t>
      </w:r>
      <w:r w:rsidR="0048175A">
        <w:t>to recycle</w:t>
      </w:r>
      <w:r w:rsidR="00014F2C">
        <w:t>.</w:t>
      </w:r>
      <w:r w:rsidR="00A37F6A">
        <w:t xml:space="preserve"> </w:t>
      </w:r>
      <w:r w:rsidR="00014F2C">
        <w:t>Using the</w:t>
      </w:r>
      <w:r w:rsidR="00A37F6A">
        <w:t xml:space="preserve"> feedback </w:t>
      </w:r>
      <w:r w:rsidR="00C7021A">
        <w:t>and work</w:t>
      </w:r>
      <w:r w:rsidR="00014F2C">
        <w:t>ing</w:t>
      </w:r>
      <w:r w:rsidR="00C7021A">
        <w:t xml:space="preserve"> </w:t>
      </w:r>
      <w:r w:rsidR="004629E4">
        <w:t xml:space="preserve">with the feedback to </w:t>
      </w:r>
      <w:r w:rsidR="0018222C">
        <w:t>deal with these products first to</w:t>
      </w:r>
      <w:r w:rsidR="00CA5298">
        <w:t xml:space="preserve"> deal with </w:t>
      </w:r>
      <w:r w:rsidR="009B2C56">
        <w:t>these recycling problems</w:t>
      </w:r>
      <w:r w:rsidR="00C5319F">
        <w:t xml:space="preserve">. It will also be used to see how many people would use this product getting some feedback with what they would like to see with the </w:t>
      </w:r>
      <w:r w:rsidR="00FB0503">
        <w:t xml:space="preserve">product to help </w:t>
      </w:r>
      <w:r w:rsidR="00434576">
        <w:t>create a product people will use</w:t>
      </w:r>
      <w:r w:rsidR="00CB387E">
        <w:t>.</w:t>
      </w:r>
    </w:p>
    <w:p w14:paraId="7B3D2FFB" w14:textId="12B048CF" w:rsidR="00CB387E" w:rsidRDefault="00A24097" w:rsidP="00A24097">
      <w:pPr>
        <w:pStyle w:val="Heading2"/>
      </w:pPr>
      <w:bookmarkStart w:id="12" w:name="_Toc39574752"/>
      <w:r>
        <w:t>Public testing</w:t>
      </w:r>
      <w:bookmarkEnd w:id="12"/>
      <w:r>
        <w:t xml:space="preserve"> </w:t>
      </w:r>
    </w:p>
    <w:p w14:paraId="55D8F63F" w14:textId="77777777" w:rsidR="00014F2C" w:rsidRDefault="000F4284" w:rsidP="00A24097">
      <w:r>
        <w:t xml:space="preserve">Once product is ready for testing </w:t>
      </w:r>
      <w:r w:rsidR="00E64F0A">
        <w:t xml:space="preserve">there will be </w:t>
      </w:r>
      <w:r w:rsidR="00714A6F">
        <w:t xml:space="preserve">consumer research to see how the product runs and how the users fell using the product </w:t>
      </w:r>
      <w:r w:rsidR="00766583">
        <w:t xml:space="preserve">and help testing and </w:t>
      </w:r>
      <w:r w:rsidR="00621B0B">
        <w:t xml:space="preserve">solving any issues </w:t>
      </w:r>
      <w:r w:rsidR="00904BC9">
        <w:t xml:space="preserve">and also to help get </w:t>
      </w:r>
      <w:r w:rsidR="00CB35F4">
        <w:t>feedback</w:t>
      </w:r>
      <w:r w:rsidR="00904BC9">
        <w:t xml:space="preserve"> with ideas that could improve the product</w:t>
      </w:r>
      <w:r w:rsidR="000855DE">
        <w:t xml:space="preserve">. </w:t>
      </w:r>
    </w:p>
    <w:p w14:paraId="374893DE" w14:textId="77777777" w:rsidR="00014F2C" w:rsidRDefault="00E04DD7" w:rsidP="00A24097">
      <w:r>
        <w:t xml:space="preserve">The test product will also be left with </w:t>
      </w:r>
      <w:r w:rsidR="00B6078D">
        <w:t xml:space="preserve">the team from learning services </w:t>
      </w:r>
      <w:r w:rsidR="007E0EB6">
        <w:t xml:space="preserve">at </w:t>
      </w:r>
      <w:r w:rsidR="00014F2C">
        <w:t>U</w:t>
      </w:r>
      <w:r w:rsidR="00BD0062">
        <w:t xml:space="preserve">niversity </w:t>
      </w:r>
      <w:r w:rsidR="00D26006">
        <w:t xml:space="preserve">of </w:t>
      </w:r>
      <w:r w:rsidR="00014F2C">
        <w:t>W</w:t>
      </w:r>
      <w:r w:rsidR="00D26006">
        <w:t xml:space="preserve">ales </w:t>
      </w:r>
      <w:r w:rsidR="00014F2C">
        <w:t>T</w:t>
      </w:r>
      <w:r w:rsidR="00BD0062">
        <w:t xml:space="preserve">rinity </w:t>
      </w:r>
      <w:r w:rsidR="00014F2C">
        <w:t>S</w:t>
      </w:r>
      <w:r w:rsidR="00BD0062">
        <w:t xml:space="preserve">aint David </w:t>
      </w:r>
      <w:r w:rsidR="00B6078D">
        <w:t xml:space="preserve">to use </w:t>
      </w:r>
      <w:r w:rsidR="000E3A14">
        <w:t>to help</w:t>
      </w:r>
      <w:r w:rsidR="0004556C">
        <w:t xml:space="preserve"> </w:t>
      </w:r>
      <w:r w:rsidR="005539FF">
        <w:t xml:space="preserve">see what products are recycled </w:t>
      </w:r>
      <w:r w:rsidR="001236E0">
        <w:t xml:space="preserve">and to </w:t>
      </w:r>
      <w:r w:rsidR="0075076C">
        <w:t xml:space="preserve">get </w:t>
      </w:r>
      <w:r w:rsidR="007603A7">
        <w:t>multiple users using the product</w:t>
      </w:r>
      <w:r w:rsidR="00014F2C">
        <w:t>,</w:t>
      </w:r>
      <w:r w:rsidR="007603A7">
        <w:t xml:space="preserve"> </w:t>
      </w:r>
      <w:r w:rsidR="00820A91">
        <w:t xml:space="preserve">to help with </w:t>
      </w:r>
      <w:r w:rsidR="00A443E0">
        <w:t>checking for bugs</w:t>
      </w:r>
      <w:r w:rsidR="00014F2C">
        <w:t>.</w:t>
      </w:r>
      <w:r w:rsidR="00A443E0">
        <w:t xml:space="preserve"> </w:t>
      </w:r>
    </w:p>
    <w:p w14:paraId="0FE5E3FA" w14:textId="3295C8E4" w:rsidR="00A24097" w:rsidRPr="00A24097" w:rsidRDefault="00014F2C" w:rsidP="00A24097">
      <w:r>
        <w:t xml:space="preserve">This </w:t>
      </w:r>
      <w:r w:rsidR="00A443E0">
        <w:t xml:space="preserve">will also help with </w:t>
      </w:r>
      <w:r w:rsidR="00A03FF3">
        <w:t>bei</w:t>
      </w:r>
      <w:r w:rsidR="00B0116D">
        <w:t xml:space="preserve">ng used </w:t>
      </w:r>
      <w:r w:rsidR="00BE1EC1">
        <w:t>and then mining the data to find o</w:t>
      </w:r>
      <w:r w:rsidR="004164D3">
        <w:t>u</w:t>
      </w:r>
      <w:r w:rsidR="00BE1EC1">
        <w:t xml:space="preserve">t </w:t>
      </w:r>
      <w:r w:rsidR="004164D3">
        <w:t xml:space="preserve">busiest times of use and what products are most recycled </w:t>
      </w:r>
      <w:r w:rsidR="009C4A20">
        <w:t>or not recyclable products</w:t>
      </w:r>
      <w:r w:rsidR="00042348">
        <w:t xml:space="preserve"> if the weather makes a different to </w:t>
      </w:r>
      <w:r w:rsidR="00733650">
        <w:t>increase or decreases in use</w:t>
      </w:r>
      <w:r w:rsidR="00EB304C">
        <w:t>.</w:t>
      </w:r>
    </w:p>
    <w:p w14:paraId="26637697" w14:textId="00FDBA12" w:rsidR="005E2332" w:rsidRDefault="005811C0" w:rsidP="005811C0">
      <w:pPr>
        <w:pStyle w:val="Heading2"/>
      </w:pPr>
      <w:bookmarkStart w:id="13" w:name="_Toc39574753"/>
      <w:r>
        <w:t xml:space="preserve">The </w:t>
      </w:r>
      <w:r w:rsidR="00E25977">
        <w:t>user’s</w:t>
      </w:r>
      <w:r>
        <w:t xml:space="preserve"> </w:t>
      </w:r>
      <w:r w:rsidR="00E25977">
        <w:t>need’s</w:t>
      </w:r>
      <w:bookmarkEnd w:id="13"/>
    </w:p>
    <w:p w14:paraId="7AE87453" w14:textId="77777777" w:rsidR="00014F2C" w:rsidRDefault="00546BBA" w:rsidP="00E25977">
      <w:r>
        <w:t xml:space="preserve">It was discussed </w:t>
      </w:r>
      <w:r w:rsidR="0079717C">
        <w:t>already</w:t>
      </w:r>
      <w:r>
        <w:t xml:space="preserve"> about making this as simple and easy to use for the user to make it a</w:t>
      </w:r>
      <w:r w:rsidR="00AE130B">
        <w:t>n</w:t>
      </w:r>
      <w:r>
        <w:t xml:space="preserve"> </w:t>
      </w:r>
      <w:r w:rsidR="00766531">
        <w:t xml:space="preserve">easy experience for the user </w:t>
      </w:r>
      <w:r w:rsidR="007E073A">
        <w:t>because of this it will need to be looked in deeper for</w:t>
      </w:r>
      <w:r w:rsidR="00AA6F04">
        <w:t xml:space="preserve"> it to be available with all users</w:t>
      </w:r>
      <w:r w:rsidR="005E2E1D">
        <w:t xml:space="preserve">. </w:t>
      </w:r>
    </w:p>
    <w:p w14:paraId="45DBA310" w14:textId="765D7899" w:rsidR="00E25977" w:rsidRPr="00E25977" w:rsidRDefault="005E2E1D" w:rsidP="00E25977">
      <w:r>
        <w:t xml:space="preserve">Users </w:t>
      </w:r>
      <w:r w:rsidR="0079717C">
        <w:t>which</w:t>
      </w:r>
      <w:r w:rsidR="006C0F0D">
        <w:t xml:space="preserve"> are colour blind </w:t>
      </w:r>
      <w:r w:rsidR="0063368D">
        <w:t xml:space="preserve">might have difficulty using the product </w:t>
      </w:r>
      <w:r w:rsidR="003A579D">
        <w:t xml:space="preserve">with the colour scheme </w:t>
      </w:r>
      <w:r w:rsidR="00AE130B">
        <w:t xml:space="preserve">of showing red for not recyclable and green for recyclable </w:t>
      </w:r>
      <w:r w:rsidR="0031520C">
        <w:t xml:space="preserve">this is a same problem for </w:t>
      </w:r>
      <w:r w:rsidR="00C714C5">
        <w:t xml:space="preserve">people with bad eye vision so it will be looked into ways to make the experience </w:t>
      </w:r>
      <w:r w:rsidR="00CF30D7">
        <w:t xml:space="preserve">just as easy to use for the users </w:t>
      </w:r>
      <w:r w:rsidR="004C18BC">
        <w:t xml:space="preserve">one way this could be rectified is by </w:t>
      </w:r>
      <w:r w:rsidR="00406B13">
        <w:t xml:space="preserve">setting a voice control where the barcode is scanned </w:t>
      </w:r>
      <w:r w:rsidR="00845361">
        <w:t xml:space="preserve">the data comes back to the user with a voice </w:t>
      </w:r>
      <w:r w:rsidR="00CD70AA">
        <w:t xml:space="preserve">instead of colour </w:t>
      </w:r>
      <w:r w:rsidR="00033AF3">
        <w:t>on screen this will also help with people who have difficulty reading</w:t>
      </w:r>
      <w:r w:rsidR="009633F5">
        <w:t>.</w:t>
      </w:r>
      <w:r w:rsidR="00241262">
        <w:t xml:space="preserve"> </w:t>
      </w:r>
    </w:p>
    <w:p w14:paraId="781B3A0E" w14:textId="42C37FF9" w:rsidR="00014F2C" w:rsidRDefault="00014F2C">
      <w:r>
        <w:br w:type="page"/>
      </w:r>
    </w:p>
    <w:p w14:paraId="61115BFB" w14:textId="77777777" w:rsidR="005811C0" w:rsidRPr="005811C0" w:rsidRDefault="005811C0" w:rsidP="005811C0"/>
    <w:p w14:paraId="07274C6E" w14:textId="202D9D92" w:rsidR="00BF4DEA" w:rsidRDefault="006E2975" w:rsidP="006E2975">
      <w:pPr>
        <w:pStyle w:val="Heading1"/>
      </w:pPr>
      <w:bookmarkStart w:id="14" w:name="_Toc39574754"/>
      <w:r>
        <w:t xml:space="preserve">Conclusion </w:t>
      </w:r>
      <w:r w:rsidR="00BB53D9">
        <w:t>and recommendations</w:t>
      </w:r>
      <w:bookmarkEnd w:id="14"/>
      <w:r w:rsidR="00BB53D9">
        <w:t xml:space="preserve"> </w:t>
      </w:r>
    </w:p>
    <w:p w14:paraId="7650786E" w14:textId="3734A415" w:rsidR="006E2975" w:rsidRDefault="006E2975" w:rsidP="006E2975">
      <w:r>
        <w:t xml:space="preserve">In conclusion </w:t>
      </w:r>
      <w:r w:rsidR="0014456B">
        <w:t xml:space="preserve">the project could change the way people recycle and </w:t>
      </w:r>
      <w:r w:rsidR="00495BF2">
        <w:t xml:space="preserve">will help </w:t>
      </w:r>
      <w:r w:rsidR="0056604A">
        <w:t>to</w:t>
      </w:r>
      <w:r w:rsidR="00495BF2">
        <w:t xml:space="preserve"> improve </w:t>
      </w:r>
      <w:r w:rsidR="00113BC1">
        <w:t xml:space="preserve">the amount of recyclable waste ending up </w:t>
      </w:r>
      <w:r w:rsidR="00501C6E">
        <w:t>i</w:t>
      </w:r>
      <w:r w:rsidR="00113BC1">
        <w:t xml:space="preserve">n landfills and </w:t>
      </w:r>
      <w:r w:rsidR="00AD57A0">
        <w:t>making a</w:t>
      </w:r>
      <w:r w:rsidR="00113BC1">
        <w:t xml:space="preserve"> significant </w:t>
      </w:r>
      <w:r w:rsidR="00FF4DF5">
        <w:t xml:space="preserve">positive </w:t>
      </w:r>
      <w:r w:rsidR="00232CCE">
        <w:t xml:space="preserve">impact </w:t>
      </w:r>
      <w:r w:rsidR="00FF4DF5">
        <w:t>to the environment</w:t>
      </w:r>
      <w:r w:rsidR="002C2475">
        <w:t xml:space="preserve">. </w:t>
      </w:r>
      <w:r w:rsidR="00BC3E83">
        <w:t>T</w:t>
      </w:r>
      <w:r w:rsidR="002C2475">
        <w:t xml:space="preserve">his project </w:t>
      </w:r>
      <w:r w:rsidR="00475015">
        <w:t xml:space="preserve">just doesn’t show </w:t>
      </w:r>
      <w:r w:rsidR="003E1F60">
        <w:t xml:space="preserve">what is recyclable or </w:t>
      </w:r>
      <w:r w:rsidR="000D73E6">
        <w:t>not,</w:t>
      </w:r>
      <w:r w:rsidR="003E1F60">
        <w:t xml:space="preserve"> but it show</w:t>
      </w:r>
      <w:r w:rsidR="000D73E6">
        <w:t>s</w:t>
      </w:r>
      <w:r w:rsidR="003E1F60">
        <w:t xml:space="preserve"> how technology is having a positive </w:t>
      </w:r>
      <w:r w:rsidR="00D90863">
        <w:t>effect o</w:t>
      </w:r>
      <w:r w:rsidR="00291407">
        <w:t xml:space="preserve">n </w:t>
      </w:r>
      <w:r w:rsidR="00D90863">
        <w:t xml:space="preserve">our day to day lives </w:t>
      </w:r>
      <w:r w:rsidR="000D73E6">
        <w:t xml:space="preserve">for the better </w:t>
      </w:r>
      <w:r w:rsidR="00F830FA">
        <w:t xml:space="preserve">with </w:t>
      </w:r>
      <w:r w:rsidR="006F1AA6">
        <w:t xml:space="preserve">the project showing </w:t>
      </w:r>
      <w:r w:rsidR="00841B05">
        <w:t xml:space="preserve">how barcode can be read </w:t>
      </w:r>
      <w:r w:rsidR="00645FA2">
        <w:t xml:space="preserve">and give information to the user this can help </w:t>
      </w:r>
      <w:r w:rsidR="00CF4A73">
        <w:t xml:space="preserve">further other ideas and help </w:t>
      </w:r>
      <w:r w:rsidR="00B03E34">
        <w:t xml:space="preserve">move forward other ideas to </w:t>
      </w:r>
      <w:r w:rsidR="001435A0">
        <w:t>use technology to make</w:t>
      </w:r>
      <w:r w:rsidR="001A726C">
        <w:t xml:space="preserve"> </w:t>
      </w:r>
      <w:r w:rsidR="004E7EEC">
        <w:t>a better impact on the environment</w:t>
      </w:r>
      <w:r w:rsidR="005469C1">
        <w:t>.</w:t>
      </w:r>
      <w:r w:rsidR="00AD214A">
        <w:t xml:space="preserve"> T</w:t>
      </w:r>
      <w:r w:rsidR="00BC20B8">
        <w:t xml:space="preserve">here is a lot to </w:t>
      </w:r>
      <w:r w:rsidR="00AD214A">
        <w:t>achieve</w:t>
      </w:r>
      <w:r w:rsidR="00BC20B8">
        <w:t xml:space="preserve"> to make this project a</w:t>
      </w:r>
      <w:r w:rsidR="00AD214A">
        <w:t xml:space="preserve"> success </w:t>
      </w:r>
      <w:r w:rsidR="004A584D">
        <w:t xml:space="preserve">but determination and </w:t>
      </w:r>
      <w:r w:rsidR="00C81295">
        <w:t>lo</w:t>
      </w:r>
      <w:r w:rsidR="00395D2D">
        <w:t xml:space="preserve">oking forward to different ways and concepts to </w:t>
      </w:r>
      <w:r w:rsidR="00DD1910">
        <w:t>create this project will make it a success</w:t>
      </w:r>
      <w:r w:rsidR="0042416B">
        <w:t>.</w:t>
      </w:r>
      <w:r w:rsidR="00CF17AE">
        <w:t xml:space="preserve"> For the success </w:t>
      </w:r>
      <w:r w:rsidR="008F6004">
        <w:t>of the project during</w:t>
      </w:r>
      <w:r w:rsidR="003056B8">
        <w:t xml:space="preserve"> university </w:t>
      </w:r>
      <w:r w:rsidR="00AA1FA1">
        <w:t xml:space="preserve">summer break it will be looked into improving and </w:t>
      </w:r>
      <w:r w:rsidR="00DE4A73">
        <w:t xml:space="preserve">learning resources and fundamentals </w:t>
      </w:r>
      <w:r w:rsidR="00976F5F">
        <w:t xml:space="preserve">of the software and hardware aspect to be prepared </w:t>
      </w:r>
      <w:r w:rsidR="008B3239">
        <w:t xml:space="preserve">to move forward to completing the project </w:t>
      </w:r>
      <w:r w:rsidR="00A96BE3">
        <w:t xml:space="preserve">before the deadline to </w:t>
      </w:r>
      <w:r w:rsidR="00B71400">
        <w:t xml:space="preserve">help with any issues or problems which </w:t>
      </w:r>
      <w:r w:rsidR="00491FF9">
        <w:t>arise</w:t>
      </w:r>
      <w:r w:rsidR="00B71400">
        <w:t xml:space="preserve"> and </w:t>
      </w:r>
      <w:r w:rsidR="00491FF9">
        <w:t>have more time to look at ways to im</w:t>
      </w:r>
      <w:r w:rsidR="00376024">
        <w:t>prove the project.</w:t>
      </w:r>
    </w:p>
    <w:p w14:paraId="79878408" w14:textId="720294EE" w:rsidR="00014F2C" w:rsidRDefault="00014F2C">
      <w:r>
        <w:br w:type="page"/>
      </w:r>
    </w:p>
    <w:p w14:paraId="68186C1D" w14:textId="77777777" w:rsidR="005C5345" w:rsidRDefault="005C5345" w:rsidP="006E2975"/>
    <w:bookmarkStart w:id="15" w:name="_Toc39574755" w:displacedByCustomXml="next"/>
    <w:sdt>
      <w:sdtPr>
        <w:rPr>
          <w:rFonts w:asciiTheme="minorHAnsi" w:eastAsiaTheme="minorHAnsi" w:hAnsiTheme="minorHAnsi" w:cstheme="minorBidi"/>
          <w:color w:val="auto"/>
          <w:sz w:val="22"/>
          <w:szCs w:val="22"/>
        </w:rPr>
        <w:id w:val="-1950770443"/>
        <w:docPartObj>
          <w:docPartGallery w:val="Bibliographies"/>
          <w:docPartUnique/>
        </w:docPartObj>
      </w:sdtPr>
      <w:sdtEndPr/>
      <w:sdtContent>
        <w:p w14:paraId="25FE1ED7" w14:textId="3E9BC02C" w:rsidR="005C5345" w:rsidRDefault="005C5345">
          <w:pPr>
            <w:pStyle w:val="Heading1"/>
          </w:pPr>
          <w:r>
            <w:t>Bibliography</w:t>
          </w:r>
          <w:bookmarkEnd w:id="15"/>
        </w:p>
        <w:sdt>
          <w:sdtPr>
            <w:id w:val="111145805"/>
            <w:bibliography/>
          </w:sdtPr>
          <w:sdtEndPr/>
          <w:sdtContent>
            <w:p w14:paraId="453878D0" w14:textId="77777777" w:rsidR="0039133A" w:rsidRDefault="005C534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39133A" w14:paraId="188DD8EC" w14:textId="77777777">
                <w:trPr>
                  <w:divId w:val="1799488318"/>
                  <w:tblCellSpacing w:w="15" w:type="dxa"/>
                </w:trPr>
                <w:tc>
                  <w:tcPr>
                    <w:tcW w:w="50" w:type="pct"/>
                    <w:hideMark/>
                  </w:tcPr>
                  <w:p w14:paraId="6E39D39F" w14:textId="02F32754" w:rsidR="0039133A" w:rsidRDefault="0039133A">
                    <w:pPr>
                      <w:pStyle w:val="Bibliography"/>
                      <w:rPr>
                        <w:noProof/>
                        <w:sz w:val="24"/>
                        <w:szCs w:val="24"/>
                      </w:rPr>
                    </w:pPr>
                    <w:r>
                      <w:rPr>
                        <w:noProof/>
                      </w:rPr>
                      <w:t xml:space="preserve">[1] </w:t>
                    </w:r>
                  </w:p>
                </w:tc>
                <w:tc>
                  <w:tcPr>
                    <w:tcW w:w="0" w:type="auto"/>
                    <w:hideMark/>
                  </w:tcPr>
                  <w:p w14:paraId="3B787E30" w14:textId="77777777" w:rsidR="0039133A" w:rsidRDefault="0039133A">
                    <w:pPr>
                      <w:pStyle w:val="Bibliography"/>
                      <w:rPr>
                        <w:noProof/>
                      </w:rPr>
                    </w:pPr>
                    <w:r>
                      <w:rPr>
                        <w:noProof/>
                      </w:rPr>
                      <w:t>E. Brennan, “turbo future,” 7 january 2020. [Online]. Available: https://turbofuture.com/industrial/PVC-Polypropylene-and-Polyethylene-How-Plastics-are-Used-in-the-Home. [Accessed 20 march 2020].</w:t>
                    </w:r>
                  </w:p>
                </w:tc>
              </w:tr>
              <w:tr w:rsidR="0039133A" w14:paraId="3E5EBEAB" w14:textId="77777777">
                <w:trPr>
                  <w:divId w:val="1799488318"/>
                  <w:tblCellSpacing w:w="15" w:type="dxa"/>
                </w:trPr>
                <w:tc>
                  <w:tcPr>
                    <w:tcW w:w="50" w:type="pct"/>
                    <w:hideMark/>
                  </w:tcPr>
                  <w:p w14:paraId="14C79547" w14:textId="77777777" w:rsidR="0039133A" w:rsidRDefault="0039133A">
                    <w:pPr>
                      <w:pStyle w:val="Bibliography"/>
                      <w:rPr>
                        <w:noProof/>
                      </w:rPr>
                    </w:pPr>
                    <w:r>
                      <w:rPr>
                        <w:noProof/>
                      </w:rPr>
                      <w:t xml:space="preserve">[2] </w:t>
                    </w:r>
                  </w:p>
                </w:tc>
                <w:tc>
                  <w:tcPr>
                    <w:tcW w:w="0" w:type="auto"/>
                    <w:hideMark/>
                  </w:tcPr>
                  <w:p w14:paraId="47B67978" w14:textId="77777777" w:rsidR="0039133A" w:rsidRDefault="0039133A">
                    <w:pPr>
                      <w:pStyle w:val="Bibliography"/>
                      <w:rPr>
                        <w:noProof/>
                      </w:rPr>
                    </w:pPr>
                    <w:r>
                      <w:rPr>
                        <w:noProof/>
                      </w:rPr>
                      <w:t>t. p. hut, “the pi hut,” [Online]. Available: https://thepihut.com/products/raspberry-pi-4-model-b?variant=20064052674622.</w:t>
                    </w:r>
                  </w:p>
                </w:tc>
              </w:tr>
              <w:tr w:rsidR="0039133A" w14:paraId="23DDB7F0" w14:textId="77777777">
                <w:trPr>
                  <w:divId w:val="1799488318"/>
                  <w:tblCellSpacing w:w="15" w:type="dxa"/>
                </w:trPr>
                <w:tc>
                  <w:tcPr>
                    <w:tcW w:w="50" w:type="pct"/>
                    <w:hideMark/>
                  </w:tcPr>
                  <w:p w14:paraId="53C58A4D" w14:textId="77777777" w:rsidR="0039133A" w:rsidRDefault="0039133A">
                    <w:pPr>
                      <w:pStyle w:val="Bibliography"/>
                      <w:rPr>
                        <w:noProof/>
                      </w:rPr>
                    </w:pPr>
                    <w:r>
                      <w:rPr>
                        <w:noProof/>
                      </w:rPr>
                      <w:t xml:space="preserve">[3] </w:t>
                    </w:r>
                  </w:p>
                </w:tc>
                <w:tc>
                  <w:tcPr>
                    <w:tcW w:w="0" w:type="auto"/>
                    <w:hideMark/>
                  </w:tcPr>
                  <w:p w14:paraId="5C578031" w14:textId="77777777" w:rsidR="0039133A" w:rsidRDefault="0039133A">
                    <w:pPr>
                      <w:pStyle w:val="Bibliography"/>
                      <w:rPr>
                        <w:noProof/>
                      </w:rPr>
                    </w:pPr>
                    <w:r>
                      <w:rPr>
                        <w:noProof/>
                      </w:rPr>
                      <w:t>arduino, “arduino,” [Online]. Available: https://www.arduino.cc/.</w:t>
                    </w:r>
                  </w:p>
                </w:tc>
              </w:tr>
              <w:tr w:rsidR="0039133A" w14:paraId="6B8024D5" w14:textId="77777777">
                <w:trPr>
                  <w:divId w:val="1799488318"/>
                  <w:tblCellSpacing w:w="15" w:type="dxa"/>
                </w:trPr>
                <w:tc>
                  <w:tcPr>
                    <w:tcW w:w="50" w:type="pct"/>
                    <w:hideMark/>
                  </w:tcPr>
                  <w:p w14:paraId="0BE62764" w14:textId="77777777" w:rsidR="0039133A" w:rsidRDefault="0039133A">
                    <w:pPr>
                      <w:pStyle w:val="Bibliography"/>
                      <w:rPr>
                        <w:noProof/>
                      </w:rPr>
                    </w:pPr>
                    <w:r>
                      <w:rPr>
                        <w:noProof/>
                      </w:rPr>
                      <w:t xml:space="preserve">[4] </w:t>
                    </w:r>
                  </w:p>
                </w:tc>
                <w:tc>
                  <w:tcPr>
                    <w:tcW w:w="0" w:type="auto"/>
                    <w:hideMark/>
                  </w:tcPr>
                  <w:p w14:paraId="1781D975" w14:textId="77777777" w:rsidR="0039133A" w:rsidRDefault="0039133A">
                    <w:pPr>
                      <w:pStyle w:val="Bibliography"/>
                      <w:rPr>
                        <w:noProof/>
                      </w:rPr>
                    </w:pPr>
                    <w:r>
                      <w:rPr>
                        <w:noProof/>
                      </w:rPr>
                      <w:t>“omnisci,” [Online]. Available: https://www.omnisci.com/technical-glossary/open-source-database. [Accessed 19 april 2020].</w:t>
                    </w:r>
                  </w:p>
                </w:tc>
              </w:tr>
              <w:tr w:rsidR="0039133A" w14:paraId="29D48E1C" w14:textId="77777777">
                <w:trPr>
                  <w:divId w:val="1799488318"/>
                  <w:tblCellSpacing w:w="15" w:type="dxa"/>
                </w:trPr>
                <w:tc>
                  <w:tcPr>
                    <w:tcW w:w="50" w:type="pct"/>
                    <w:hideMark/>
                  </w:tcPr>
                  <w:p w14:paraId="2E11FC96" w14:textId="77777777" w:rsidR="0039133A" w:rsidRDefault="0039133A">
                    <w:pPr>
                      <w:pStyle w:val="Bibliography"/>
                      <w:rPr>
                        <w:noProof/>
                      </w:rPr>
                    </w:pPr>
                    <w:r>
                      <w:rPr>
                        <w:noProof/>
                      </w:rPr>
                      <w:t xml:space="preserve">[5] </w:t>
                    </w:r>
                  </w:p>
                </w:tc>
                <w:tc>
                  <w:tcPr>
                    <w:tcW w:w="0" w:type="auto"/>
                    <w:hideMark/>
                  </w:tcPr>
                  <w:p w14:paraId="0313CE0E" w14:textId="77777777" w:rsidR="0039133A" w:rsidRDefault="0039133A">
                    <w:pPr>
                      <w:pStyle w:val="Bibliography"/>
                      <w:rPr>
                        <w:noProof/>
                      </w:rPr>
                    </w:pPr>
                    <w:r>
                      <w:rPr>
                        <w:noProof/>
                      </w:rPr>
                      <w:t>p. m. admin, “php my admin,” [Online]. Available: https://www.phpmyadmin.net/. [Accessed 19 April 2020].</w:t>
                    </w:r>
                  </w:p>
                </w:tc>
              </w:tr>
              <w:tr w:rsidR="0039133A" w14:paraId="0215D95C" w14:textId="77777777">
                <w:trPr>
                  <w:divId w:val="1799488318"/>
                  <w:tblCellSpacing w:w="15" w:type="dxa"/>
                </w:trPr>
                <w:tc>
                  <w:tcPr>
                    <w:tcW w:w="50" w:type="pct"/>
                    <w:hideMark/>
                  </w:tcPr>
                  <w:p w14:paraId="5A5C834B" w14:textId="77777777" w:rsidR="0039133A" w:rsidRDefault="0039133A">
                    <w:pPr>
                      <w:pStyle w:val="Bibliography"/>
                      <w:rPr>
                        <w:noProof/>
                      </w:rPr>
                    </w:pPr>
                    <w:r>
                      <w:rPr>
                        <w:noProof/>
                      </w:rPr>
                      <w:t xml:space="preserve">[6] </w:t>
                    </w:r>
                  </w:p>
                </w:tc>
                <w:tc>
                  <w:tcPr>
                    <w:tcW w:w="0" w:type="auto"/>
                    <w:hideMark/>
                  </w:tcPr>
                  <w:p w14:paraId="2A25AACA" w14:textId="77777777" w:rsidR="0039133A" w:rsidRDefault="0039133A">
                    <w:pPr>
                      <w:pStyle w:val="Bibliography"/>
                      <w:rPr>
                        <w:noProof/>
                      </w:rPr>
                    </w:pPr>
                    <w:r>
                      <w:rPr>
                        <w:noProof/>
                      </w:rPr>
                      <w:t>“my sql,” [Online]. Available: https://www.mysql.com/why-mysql/windows/. [Accessed 20 april 2020].</w:t>
                    </w:r>
                  </w:p>
                </w:tc>
              </w:tr>
              <w:tr w:rsidR="0039133A" w14:paraId="6C3D5B6C" w14:textId="77777777">
                <w:trPr>
                  <w:divId w:val="1799488318"/>
                  <w:tblCellSpacing w:w="15" w:type="dxa"/>
                </w:trPr>
                <w:tc>
                  <w:tcPr>
                    <w:tcW w:w="50" w:type="pct"/>
                    <w:hideMark/>
                  </w:tcPr>
                  <w:p w14:paraId="1B4046F6" w14:textId="77777777" w:rsidR="0039133A" w:rsidRDefault="0039133A">
                    <w:pPr>
                      <w:pStyle w:val="Bibliography"/>
                      <w:rPr>
                        <w:noProof/>
                      </w:rPr>
                    </w:pPr>
                    <w:r>
                      <w:rPr>
                        <w:noProof/>
                      </w:rPr>
                      <w:t xml:space="preserve">[7] </w:t>
                    </w:r>
                  </w:p>
                </w:tc>
                <w:tc>
                  <w:tcPr>
                    <w:tcW w:w="0" w:type="auto"/>
                    <w:hideMark/>
                  </w:tcPr>
                  <w:p w14:paraId="0BEF091D" w14:textId="77777777" w:rsidR="0039133A" w:rsidRDefault="0039133A">
                    <w:pPr>
                      <w:pStyle w:val="Bibliography"/>
                      <w:rPr>
                        <w:noProof/>
                      </w:rPr>
                    </w:pPr>
                    <w:r>
                      <w:rPr>
                        <w:noProof/>
                      </w:rPr>
                      <w:t>“developer mozilla,” [Online]. Available: https://developer.mozilla.org/en-US/docs/Web/HTML. [Accessed 20 April 2020].</w:t>
                    </w:r>
                  </w:p>
                </w:tc>
              </w:tr>
              <w:tr w:rsidR="0039133A" w14:paraId="0E9594B8" w14:textId="77777777">
                <w:trPr>
                  <w:divId w:val="1799488318"/>
                  <w:tblCellSpacing w:w="15" w:type="dxa"/>
                </w:trPr>
                <w:tc>
                  <w:tcPr>
                    <w:tcW w:w="50" w:type="pct"/>
                    <w:hideMark/>
                  </w:tcPr>
                  <w:p w14:paraId="08E93FCA" w14:textId="77777777" w:rsidR="0039133A" w:rsidRDefault="0039133A">
                    <w:pPr>
                      <w:pStyle w:val="Bibliography"/>
                      <w:rPr>
                        <w:noProof/>
                      </w:rPr>
                    </w:pPr>
                    <w:r>
                      <w:rPr>
                        <w:noProof/>
                      </w:rPr>
                      <w:t xml:space="preserve">[8] </w:t>
                    </w:r>
                  </w:p>
                </w:tc>
                <w:tc>
                  <w:tcPr>
                    <w:tcW w:w="0" w:type="auto"/>
                    <w:hideMark/>
                  </w:tcPr>
                  <w:p w14:paraId="7740DE1A" w14:textId="77777777" w:rsidR="0039133A" w:rsidRDefault="0039133A">
                    <w:pPr>
                      <w:pStyle w:val="Bibliography"/>
                      <w:rPr>
                        <w:noProof/>
                      </w:rPr>
                    </w:pPr>
                    <w:r>
                      <w:rPr>
                        <w:noProof/>
                      </w:rPr>
                      <w:t>“javascript,” [Online]. Available: https://www.javascript.com/. [Accessed 20 April 2020].</w:t>
                    </w:r>
                  </w:p>
                </w:tc>
              </w:tr>
              <w:tr w:rsidR="0039133A" w14:paraId="65168E60" w14:textId="77777777">
                <w:trPr>
                  <w:divId w:val="1799488318"/>
                  <w:tblCellSpacing w:w="15" w:type="dxa"/>
                </w:trPr>
                <w:tc>
                  <w:tcPr>
                    <w:tcW w:w="50" w:type="pct"/>
                    <w:hideMark/>
                  </w:tcPr>
                  <w:p w14:paraId="1B770155" w14:textId="77777777" w:rsidR="0039133A" w:rsidRDefault="0039133A">
                    <w:pPr>
                      <w:pStyle w:val="Bibliography"/>
                      <w:rPr>
                        <w:noProof/>
                      </w:rPr>
                    </w:pPr>
                    <w:r>
                      <w:rPr>
                        <w:noProof/>
                      </w:rPr>
                      <w:t xml:space="preserve">[9] </w:t>
                    </w:r>
                  </w:p>
                </w:tc>
                <w:tc>
                  <w:tcPr>
                    <w:tcW w:w="0" w:type="auto"/>
                    <w:hideMark/>
                  </w:tcPr>
                  <w:p w14:paraId="3F7ACCFB" w14:textId="77777777" w:rsidR="0039133A" w:rsidRDefault="0039133A">
                    <w:pPr>
                      <w:pStyle w:val="Bibliography"/>
                      <w:rPr>
                        <w:noProof/>
                      </w:rPr>
                    </w:pPr>
                    <w:r>
                      <w:rPr>
                        <w:noProof/>
                      </w:rPr>
                      <w:t>“jquery,” [Online]. Available: https://jquery.com/. [Accessed 21 April 2020].</w:t>
                    </w:r>
                  </w:p>
                </w:tc>
              </w:tr>
              <w:tr w:rsidR="0039133A" w14:paraId="1BF15E26" w14:textId="77777777">
                <w:trPr>
                  <w:divId w:val="1799488318"/>
                  <w:tblCellSpacing w:w="15" w:type="dxa"/>
                </w:trPr>
                <w:tc>
                  <w:tcPr>
                    <w:tcW w:w="50" w:type="pct"/>
                    <w:hideMark/>
                  </w:tcPr>
                  <w:p w14:paraId="2D60E6DF" w14:textId="77777777" w:rsidR="0039133A" w:rsidRDefault="0039133A">
                    <w:pPr>
                      <w:pStyle w:val="Bibliography"/>
                      <w:rPr>
                        <w:noProof/>
                      </w:rPr>
                    </w:pPr>
                    <w:r>
                      <w:rPr>
                        <w:noProof/>
                      </w:rPr>
                      <w:t xml:space="preserve">[10] </w:t>
                    </w:r>
                  </w:p>
                </w:tc>
                <w:tc>
                  <w:tcPr>
                    <w:tcW w:w="0" w:type="auto"/>
                    <w:hideMark/>
                  </w:tcPr>
                  <w:p w14:paraId="7985C55C" w14:textId="77777777" w:rsidR="0039133A" w:rsidRDefault="0039133A">
                    <w:pPr>
                      <w:pStyle w:val="Bibliography"/>
                      <w:rPr>
                        <w:noProof/>
                      </w:rPr>
                    </w:pPr>
                    <w:r>
                      <w:rPr>
                        <w:noProof/>
                      </w:rPr>
                      <w:t>“w3schools,” [Online]. Available: https://www.w3schools.com/cpp/cpp_intro.asp. [Accessed 20 April 2020].</w:t>
                    </w:r>
                  </w:p>
                </w:tc>
              </w:tr>
              <w:tr w:rsidR="0039133A" w14:paraId="1A208E0A" w14:textId="77777777">
                <w:trPr>
                  <w:divId w:val="1799488318"/>
                  <w:tblCellSpacing w:w="15" w:type="dxa"/>
                </w:trPr>
                <w:tc>
                  <w:tcPr>
                    <w:tcW w:w="50" w:type="pct"/>
                    <w:hideMark/>
                  </w:tcPr>
                  <w:p w14:paraId="15B597DF" w14:textId="77777777" w:rsidR="0039133A" w:rsidRDefault="0039133A">
                    <w:pPr>
                      <w:pStyle w:val="Bibliography"/>
                      <w:rPr>
                        <w:noProof/>
                      </w:rPr>
                    </w:pPr>
                    <w:r>
                      <w:rPr>
                        <w:noProof/>
                      </w:rPr>
                      <w:t xml:space="preserve">[11] </w:t>
                    </w:r>
                  </w:p>
                </w:tc>
                <w:tc>
                  <w:tcPr>
                    <w:tcW w:w="0" w:type="auto"/>
                    <w:hideMark/>
                  </w:tcPr>
                  <w:p w14:paraId="72900519" w14:textId="77777777" w:rsidR="0039133A" w:rsidRDefault="0039133A">
                    <w:pPr>
                      <w:pStyle w:val="Bibliography"/>
                      <w:rPr>
                        <w:noProof/>
                      </w:rPr>
                    </w:pPr>
                    <w:r>
                      <w:rPr>
                        <w:noProof/>
                      </w:rPr>
                      <w:t>d. f. e. f. a. &amp;. r. affairs, “Uk Statics on waste,” 2020.</w:t>
                    </w:r>
                  </w:p>
                </w:tc>
              </w:tr>
              <w:tr w:rsidR="0039133A" w14:paraId="2D0918D6" w14:textId="77777777">
                <w:trPr>
                  <w:divId w:val="1799488318"/>
                  <w:tblCellSpacing w:w="15" w:type="dxa"/>
                </w:trPr>
                <w:tc>
                  <w:tcPr>
                    <w:tcW w:w="50" w:type="pct"/>
                    <w:hideMark/>
                  </w:tcPr>
                  <w:p w14:paraId="6DF5D625" w14:textId="77777777" w:rsidR="0039133A" w:rsidRDefault="0039133A">
                    <w:pPr>
                      <w:pStyle w:val="Bibliography"/>
                      <w:rPr>
                        <w:noProof/>
                      </w:rPr>
                    </w:pPr>
                    <w:r>
                      <w:rPr>
                        <w:noProof/>
                      </w:rPr>
                      <w:t xml:space="preserve">[12] </w:t>
                    </w:r>
                  </w:p>
                </w:tc>
                <w:tc>
                  <w:tcPr>
                    <w:tcW w:w="0" w:type="auto"/>
                    <w:hideMark/>
                  </w:tcPr>
                  <w:p w14:paraId="0B253258" w14:textId="77777777" w:rsidR="0039133A" w:rsidRDefault="0039133A">
                    <w:pPr>
                      <w:pStyle w:val="Bibliography"/>
                      <w:rPr>
                        <w:noProof/>
                      </w:rPr>
                    </w:pPr>
                    <w:r>
                      <w:rPr>
                        <w:noProof/>
                      </w:rPr>
                      <w:t>R. Guttridge, “Express and Star,” 13 january 2020. [Online]. Available: https://www.expressandstar.com/news/local-hubs/sandwell/2020/01/13/125000-recycling-bins-uncollected-in-sandwell-over-wrong-rubbish/. [Accessed 27 march 2020].</w:t>
                    </w:r>
                  </w:p>
                </w:tc>
              </w:tr>
              <w:tr w:rsidR="0039133A" w14:paraId="2C212DA6" w14:textId="77777777">
                <w:trPr>
                  <w:divId w:val="1799488318"/>
                  <w:tblCellSpacing w:w="15" w:type="dxa"/>
                </w:trPr>
                <w:tc>
                  <w:tcPr>
                    <w:tcW w:w="50" w:type="pct"/>
                    <w:hideMark/>
                  </w:tcPr>
                  <w:p w14:paraId="510A8C6D" w14:textId="77777777" w:rsidR="0039133A" w:rsidRDefault="0039133A">
                    <w:pPr>
                      <w:pStyle w:val="Bibliography"/>
                      <w:rPr>
                        <w:noProof/>
                      </w:rPr>
                    </w:pPr>
                    <w:r>
                      <w:rPr>
                        <w:noProof/>
                      </w:rPr>
                      <w:t xml:space="preserve">[13] </w:t>
                    </w:r>
                  </w:p>
                </w:tc>
                <w:tc>
                  <w:tcPr>
                    <w:tcW w:w="0" w:type="auto"/>
                    <w:hideMark/>
                  </w:tcPr>
                  <w:p w14:paraId="1CBA24C4" w14:textId="77777777" w:rsidR="0039133A" w:rsidRDefault="0039133A">
                    <w:pPr>
                      <w:pStyle w:val="Bibliography"/>
                      <w:rPr>
                        <w:noProof/>
                      </w:rPr>
                    </w:pPr>
                    <w:r>
                      <w:rPr>
                        <w:noProof/>
                      </w:rPr>
                      <w:t>s. government, “southampton gov,” [Online]. Available: https://www.southampton.gov.uk/bins-recycling/recycling/. [Accessed 21 march 2020].</w:t>
                    </w:r>
                  </w:p>
                </w:tc>
              </w:tr>
              <w:tr w:rsidR="0039133A" w14:paraId="552E0FDB" w14:textId="77777777">
                <w:trPr>
                  <w:divId w:val="1799488318"/>
                  <w:tblCellSpacing w:w="15" w:type="dxa"/>
                </w:trPr>
                <w:tc>
                  <w:tcPr>
                    <w:tcW w:w="50" w:type="pct"/>
                    <w:hideMark/>
                  </w:tcPr>
                  <w:p w14:paraId="0FE106DC" w14:textId="77777777" w:rsidR="0039133A" w:rsidRDefault="0039133A">
                    <w:pPr>
                      <w:pStyle w:val="Bibliography"/>
                      <w:rPr>
                        <w:noProof/>
                      </w:rPr>
                    </w:pPr>
                    <w:r>
                      <w:rPr>
                        <w:noProof/>
                      </w:rPr>
                      <w:t xml:space="preserve">[14] </w:t>
                    </w:r>
                  </w:p>
                </w:tc>
                <w:tc>
                  <w:tcPr>
                    <w:tcW w:w="0" w:type="auto"/>
                    <w:hideMark/>
                  </w:tcPr>
                  <w:p w14:paraId="46D0D953" w14:textId="77777777" w:rsidR="0039133A" w:rsidRDefault="0039133A">
                    <w:pPr>
                      <w:pStyle w:val="Bibliography"/>
                      <w:rPr>
                        <w:noProof/>
                      </w:rPr>
                    </w:pPr>
                    <w:r>
                      <w:rPr>
                        <w:noProof/>
                      </w:rPr>
                      <w:t xml:space="preserve">d. shaw, Director, </w:t>
                    </w:r>
                    <w:r>
                      <w:rPr>
                        <w:i/>
                        <w:iCs/>
                        <w:noProof/>
                      </w:rPr>
                      <w:t xml:space="preserve">Could 'invisible barcodes' revolutionise recycling?. </w:t>
                    </w:r>
                    <w:r>
                      <w:rPr>
                        <w:noProof/>
                      </w:rPr>
                      <w:t xml:space="preserve">[Film]. United Kingdom: bbc news , 2019. </w:t>
                    </w:r>
                  </w:p>
                </w:tc>
              </w:tr>
              <w:tr w:rsidR="0039133A" w14:paraId="616CFD9A" w14:textId="77777777">
                <w:trPr>
                  <w:divId w:val="1799488318"/>
                  <w:tblCellSpacing w:w="15" w:type="dxa"/>
                </w:trPr>
                <w:tc>
                  <w:tcPr>
                    <w:tcW w:w="50" w:type="pct"/>
                    <w:hideMark/>
                  </w:tcPr>
                  <w:p w14:paraId="63232211" w14:textId="77777777" w:rsidR="0039133A" w:rsidRDefault="0039133A">
                    <w:pPr>
                      <w:pStyle w:val="Bibliography"/>
                      <w:rPr>
                        <w:noProof/>
                      </w:rPr>
                    </w:pPr>
                    <w:r>
                      <w:rPr>
                        <w:noProof/>
                      </w:rPr>
                      <w:t xml:space="preserve">[15] </w:t>
                    </w:r>
                  </w:p>
                </w:tc>
                <w:tc>
                  <w:tcPr>
                    <w:tcW w:w="0" w:type="auto"/>
                    <w:hideMark/>
                  </w:tcPr>
                  <w:p w14:paraId="55DEDA63" w14:textId="77777777" w:rsidR="0039133A" w:rsidRDefault="0039133A">
                    <w:pPr>
                      <w:pStyle w:val="Bibliography"/>
                      <w:rPr>
                        <w:noProof/>
                      </w:rPr>
                    </w:pPr>
                    <w:r>
                      <w:rPr>
                        <w:noProof/>
                      </w:rPr>
                      <w:t>N. Jethjarurach and Y. Limpiyakorn , “Mobile Product Barcode Reader for Thai Blinds,” bangkok, 20014.</w:t>
                    </w:r>
                  </w:p>
                </w:tc>
              </w:tr>
              <w:tr w:rsidR="0039133A" w14:paraId="5A18CFD9" w14:textId="77777777">
                <w:trPr>
                  <w:divId w:val="1799488318"/>
                  <w:tblCellSpacing w:w="15" w:type="dxa"/>
                </w:trPr>
                <w:tc>
                  <w:tcPr>
                    <w:tcW w:w="50" w:type="pct"/>
                    <w:hideMark/>
                  </w:tcPr>
                  <w:p w14:paraId="2D49DD88" w14:textId="77777777" w:rsidR="0039133A" w:rsidRDefault="0039133A">
                    <w:pPr>
                      <w:pStyle w:val="Bibliography"/>
                      <w:rPr>
                        <w:noProof/>
                      </w:rPr>
                    </w:pPr>
                    <w:r>
                      <w:rPr>
                        <w:noProof/>
                      </w:rPr>
                      <w:t xml:space="preserve">[16] </w:t>
                    </w:r>
                  </w:p>
                </w:tc>
                <w:tc>
                  <w:tcPr>
                    <w:tcW w:w="0" w:type="auto"/>
                    <w:hideMark/>
                  </w:tcPr>
                  <w:p w14:paraId="05C4630E" w14:textId="77777777" w:rsidR="0039133A" w:rsidRDefault="0039133A">
                    <w:pPr>
                      <w:pStyle w:val="Bibliography"/>
                      <w:rPr>
                        <w:noProof/>
                      </w:rPr>
                    </w:pPr>
                    <w:r>
                      <w:rPr>
                        <w:noProof/>
                      </w:rPr>
                      <w:t>A. Cortex, “cortex,” [Online]. Available: https://www.amprobotics.com/amp-cortex. [Accessed 1st April 2020].</w:t>
                    </w:r>
                  </w:p>
                </w:tc>
              </w:tr>
              <w:tr w:rsidR="0039133A" w14:paraId="7E04EEAA" w14:textId="77777777">
                <w:trPr>
                  <w:divId w:val="1799488318"/>
                  <w:tblCellSpacing w:w="15" w:type="dxa"/>
                </w:trPr>
                <w:tc>
                  <w:tcPr>
                    <w:tcW w:w="50" w:type="pct"/>
                    <w:hideMark/>
                  </w:tcPr>
                  <w:p w14:paraId="04EAA7C7" w14:textId="77777777" w:rsidR="0039133A" w:rsidRDefault="0039133A">
                    <w:pPr>
                      <w:pStyle w:val="Bibliography"/>
                      <w:rPr>
                        <w:noProof/>
                      </w:rPr>
                    </w:pPr>
                    <w:r>
                      <w:rPr>
                        <w:noProof/>
                      </w:rPr>
                      <w:lastRenderedPageBreak/>
                      <w:t xml:space="preserve">[17] </w:t>
                    </w:r>
                  </w:p>
                </w:tc>
                <w:tc>
                  <w:tcPr>
                    <w:tcW w:w="0" w:type="auto"/>
                    <w:hideMark/>
                  </w:tcPr>
                  <w:p w14:paraId="39333F01" w14:textId="77777777" w:rsidR="0039133A" w:rsidRDefault="0039133A">
                    <w:pPr>
                      <w:pStyle w:val="Bibliography"/>
                      <w:rPr>
                        <w:noProof/>
                      </w:rPr>
                    </w:pPr>
                    <w:r>
                      <w:rPr>
                        <w:noProof/>
                      </w:rPr>
                      <w:t>E. Peng, P. Peursum and L. LI, “Product Barcode and expiry data detection,” international conference on digital image computing techniques and applications, 2012.</w:t>
                    </w:r>
                  </w:p>
                </w:tc>
              </w:tr>
              <w:tr w:rsidR="0039133A" w14:paraId="4A411A82" w14:textId="77777777">
                <w:trPr>
                  <w:divId w:val="1799488318"/>
                  <w:tblCellSpacing w:w="15" w:type="dxa"/>
                </w:trPr>
                <w:tc>
                  <w:tcPr>
                    <w:tcW w:w="50" w:type="pct"/>
                    <w:hideMark/>
                  </w:tcPr>
                  <w:p w14:paraId="1E44DFC7" w14:textId="77777777" w:rsidR="0039133A" w:rsidRDefault="0039133A">
                    <w:pPr>
                      <w:pStyle w:val="Bibliography"/>
                      <w:rPr>
                        <w:noProof/>
                      </w:rPr>
                    </w:pPr>
                    <w:r>
                      <w:rPr>
                        <w:noProof/>
                      </w:rPr>
                      <w:t xml:space="preserve">[18] </w:t>
                    </w:r>
                  </w:p>
                </w:tc>
                <w:tc>
                  <w:tcPr>
                    <w:tcW w:w="0" w:type="auto"/>
                    <w:hideMark/>
                  </w:tcPr>
                  <w:p w14:paraId="53499E0C" w14:textId="77777777" w:rsidR="0039133A" w:rsidRDefault="0039133A">
                    <w:pPr>
                      <w:pStyle w:val="Bibliography"/>
                      <w:rPr>
                        <w:noProof/>
                      </w:rPr>
                    </w:pPr>
                    <w:r>
                      <w:rPr>
                        <w:noProof/>
                      </w:rPr>
                      <w:t>[Online]. Available: https://www.pinterest.co.uk/pin/595108538237442647/. [Accessed 16 march 2020].</w:t>
                    </w:r>
                  </w:p>
                </w:tc>
              </w:tr>
            </w:tbl>
            <w:p w14:paraId="3EA2D980" w14:textId="77777777" w:rsidR="0039133A" w:rsidRDefault="0039133A">
              <w:pPr>
                <w:divId w:val="1799488318"/>
                <w:rPr>
                  <w:rFonts w:eastAsia="Times New Roman"/>
                  <w:noProof/>
                </w:rPr>
              </w:pPr>
            </w:p>
            <w:p w14:paraId="20F1F699" w14:textId="7EF9576C" w:rsidR="005C5345" w:rsidRDefault="005C5345">
              <w:r>
                <w:rPr>
                  <w:b/>
                  <w:bCs/>
                  <w:noProof/>
                </w:rPr>
                <w:fldChar w:fldCharType="end"/>
              </w:r>
            </w:p>
          </w:sdtContent>
        </w:sdt>
      </w:sdtContent>
    </w:sdt>
    <w:p w14:paraId="7B05B89D" w14:textId="77777777" w:rsidR="005C5345" w:rsidRPr="006E2975" w:rsidRDefault="005C5345" w:rsidP="006E2975"/>
    <w:sectPr w:rsidR="005C5345" w:rsidRPr="006E2975" w:rsidSect="007C4E99">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5A570F" w14:textId="77777777" w:rsidR="00831ACA" w:rsidRDefault="00831ACA" w:rsidP="00526BA4">
      <w:pPr>
        <w:spacing w:after="0" w:line="240" w:lineRule="auto"/>
      </w:pPr>
      <w:r>
        <w:separator/>
      </w:r>
    </w:p>
  </w:endnote>
  <w:endnote w:type="continuationSeparator" w:id="0">
    <w:p w14:paraId="292D4AAD" w14:textId="77777777" w:rsidR="00831ACA" w:rsidRDefault="00831ACA" w:rsidP="00526B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9922770"/>
      <w:docPartObj>
        <w:docPartGallery w:val="Page Numbers (Bottom of Page)"/>
        <w:docPartUnique/>
      </w:docPartObj>
    </w:sdtPr>
    <w:sdtEndPr>
      <w:rPr>
        <w:noProof/>
      </w:rPr>
    </w:sdtEndPr>
    <w:sdtContent>
      <w:p w14:paraId="2BC8DF10" w14:textId="3EBA90FE" w:rsidR="00526BA4" w:rsidRDefault="00526BA4">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5E5EDA8F" w14:textId="77777777" w:rsidR="00526BA4" w:rsidRDefault="00526B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5D28DB" w14:textId="77777777" w:rsidR="00831ACA" w:rsidRDefault="00831ACA" w:rsidP="00526BA4">
      <w:pPr>
        <w:spacing w:after="0" w:line="240" w:lineRule="auto"/>
      </w:pPr>
      <w:r>
        <w:separator/>
      </w:r>
    </w:p>
  </w:footnote>
  <w:footnote w:type="continuationSeparator" w:id="0">
    <w:p w14:paraId="30005C5A" w14:textId="77777777" w:rsidR="00831ACA" w:rsidRDefault="00831ACA" w:rsidP="00526B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C53683"/>
    <w:multiLevelType w:val="hybridMultilevel"/>
    <w:tmpl w:val="FF2CD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D858D7"/>
    <w:multiLevelType w:val="hybridMultilevel"/>
    <w:tmpl w:val="F3D4D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433C03"/>
    <w:multiLevelType w:val="hybridMultilevel"/>
    <w:tmpl w:val="1A268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4947FB"/>
    <w:multiLevelType w:val="hybridMultilevel"/>
    <w:tmpl w:val="6A4E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4D0"/>
    <w:rsid w:val="00003249"/>
    <w:rsid w:val="000054A5"/>
    <w:rsid w:val="000078EE"/>
    <w:rsid w:val="00014F2C"/>
    <w:rsid w:val="000203A1"/>
    <w:rsid w:val="0002110C"/>
    <w:rsid w:val="00026CE2"/>
    <w:rsid w:val="000313F8"/>
    <w:rsid w:val="00033347"/>
    <w:rsid w:val="00033AF3"/>
    <w:rsid w:val="000379E8"/>
    <w:rsid w:val="000411D1"/>
    <w:rsid w:val="00042348"/>
    <w:rsid w:val="0004556C"/>
    <w:rsid w:val="00057670"/>
    <w:rsid w:val="000676D0"/>
    <w:rsid w:val="00071BB3"/>
    <w:rsid w:val="0007649D"/>
    <w:rsid w:val="0008495B"/>
    <w:rsid w:val="000855DE"/>
    <w:rsid w:val="00091610"/>
    <w:rsid w:val="000A33FE"/>
    <w:rsid w:val="000A5EC0"/>
    <w:rsid w:val="000B16AF"/>
    <w:rsid w:val="000B2A39"/>
    <w:rsid w:val="000B3541"/>
    <w:rsid w:val="000B385D"/>
    <w:rsid w:val="000B39B6"/>
    <w:rsid w:val="000C571D"/>
    <w:rsid w:val="000C6B57"/>
    <w:rsid w:val="000D73E6"/>
    <w:rsid w:val="000E1CD8"/>
    <w:rsid w:val="000E3A14"/>
    <w:rsid w:val="000E566A"/>
    <w:rsid w:val="000E7613"/>
    <w:rsid w:val="000F4284"/>
    <w:rsid w:val="001049A5"/>
    <w:rsid w:val="001101C0"/>
    <w:rsid w:val="00112D0E"/>
    <w:rsid w:val="00113971"/>
    <w:rsid w:val="00113BC1"/>
    <w:rsid w:val="001142AB"/>
    <w:rsid w:val="001213A3"/>
    <w:rsid w:val="001236E0"/>
    <w:rsid w:val="0012584E"/>
    <w:rsid w:val="00126E92"/>
    <w:rsid w:val="001312A5"/>
    <w:rsid w:val="0013598C"/>
    <w:rsid w:val="0013614F"/>
    <w:rsid w:val="001367F2"/>
    <w:rsid w:val="00136F27"/>
    <w:rsid w:val="001435A0"/>
    <w:rsid w:val="0014456B"/>
    <w:rsid w:val="0014591F"/>
    <w:rsid w:val="0014658A"/>
    <w:rsid w:val="0014736F"/>
    <w:rsid w:val="00147955"/>
    <w:rsid w:val="00150F9F"/>
    <w:rsid w:val="00152E94"/>
    <w:rsid w:val="00156D53"/>
    <w:rsid w:val="00157551"/>
    <w:rsid w:val="001615E3"/>
    <w:rsid w:val="00163EBF"/>
    <w:rsid w:val="00165C20"/>
    <w:rsid w:val="00172019"/>
    <w:rsid w:val="001721B3"/>
    <w:rsid w:val="001748D2"/>
    <w:rsid w:val="0017691A"/>
    <w:rsid w:val="00177B19"/>
    <w:rsid w:val="00181F06"/>
    <w:rsid w:val="0018222C"/>
    <w:rsid w:val="00183384"/>
    <w:rsid w:val="00183570"/>
    <w:rsid w:val="00184081"/>
    <w:rsid w:val="00190074"/>
    <w:rsid w:val="0019029B"/>
    <w:rsid w:val="001943CD"/>
    <w:rsid w:val="00195A65"/>
    <w:rsid w:val="001A726C"/>
    <w:rsid w:val="001A750C"/>
    <w:rsid w:val="001B668A"/>
    <w:rsid w:val="001B72A7"/>
    <w:rsid w:val="001C1523"/>
    <w:rsid w:val="001C4C5F"/>
    <w:rsid w:val="001C6B2D"/>
    <w:rsid w:val="001D51F5"/>
    <w:rsid w:val="001E618D"/>
    <w:rsid w:val="001F57CE"/>
    <w:rsid w:val="001F58AC"/>
    <w:rsid w:val="0020010E"/>
    <w:rsid w:val="00210AE8"/>
    <w:rsid w:val="0021479F"/>
    <w:rsid w:val="00215C79"/>
    <w:rsid w:val="002212A1"/>
    <w:rsid w:val="002274E2"/>
    <w:rsid w:val="00231E20"/>
    <w:rsid w:val="00232CCE"/>
    <w:rsid w:val="002409D1"/>
    <w:rsid w:val="00241262"/>
    <w:rsid w:val="002442FC"/>
    <w:rsid w:val="002446F6"/>
    <w:rsid w:val="00255227"/>
    <w:rsid w:val="002572D0"/>
    <w:rsid w:val="00263088"/>
    <w:rsid w:val="00263251"/>
    <w:rsid w:val="00266669"/>
    <w:rsid w:val="0027033F"/>
    <w:rsid w:val="002779DD"/>
    <w:rsid w:val="00284E24"/>
    <w:rsid w:val="00286175"/>
    <w:rsid w:val="002866B6"/>
    <w:rsid w:val="00287EAB"/>
    <w:rsid w:val="00291407"/>
    <w:rsid w:val="00292DB6"/>
    <w:rsid w:val="00293200"/>
    <w:rsid w:val="002A0F67"/>
    <w:rsid w:val="002A1BB1"/>
    <w:rsid w:val="002A2355"/>
    <w:rsid w:val="002A6B4D"/>
    <w:rsid w:val="002A7F07"/>
    <w:rsid w:val="002B1052"/>
    <w:rsid w:val="002B1E46"/>
    <w:rsid w:val="002B56F8"/>
    <w:rsid w:val="002B7EB1"/>
    <w:rsid w:val="002C2475"/>
    <w:rsid w:val="002C26FF"/>
    <w:rsid w:val="002C67BE"/>
    <w:rsid w:val="002E319D"/>
    <w:rsid w:val="002E3228"/>
    <w:rsid w:val="002E39B0"/>
    <w:rsid w:val="002E5863"/>
    <w:rsid w:val="002E7D3A"/>
    <w:rsid w:val="002F70B2"/>
    <w:rsid w:val="003056B8"/>
    <w:rsid w:val="00311686"/>
    <w:rsid w:val="00312022"/>
    <w:rsid w:val="0031520C"/>
    <w:rsid w:val="00315295"/>
    <w:rsid w:val="00315E61"/>
    <w:rsid w:val="00317217"/>
    <w:rsid w:val="003242D2"/>
    <w:rsid w:val="0032551D"/>
    <w:rsid w:val="00325C2B"/>
    <w:rsid w:val="00326E21"/>
    <w:rsid w:val="003444ED"/>
    <w:rsid w:val="0034603F"/>
    <w:rsid w:val="003462D1"/>
    <w:rsid w:val="00351BDA"/>
    <w:rsid w:val="003574FB"/>
    <w:rsid w:val="003622F9"/>
    <w:rsid w:val="00363824"/>
    <w:rsid w:val="00366D65"/>
    <w:rsid w:val="00372053"/>
    <w:rsid w:val="0037308F"/>
    <w:rsid w:val="00376024"/>
    <w:rsid w:val="00376050"/>
    <w:rsid w:val="00377917"/>
    <w:rsid w:val="003910A1"/>
    <w:rsid w:val="0039133A"/>
    <w:rsid w:val="003959FF"/>
    <w:rsid w:val="00395B5B"/>
    <w:rsid w:val="00395D2D"/>
    <w:rsid w:val="00397982"/>
    <w:rsid w:val="003A579D"/>
    <w:rsid w:val="003A72EF"/>
    <w:rsid w:val="003A78BF"/>
    <w:rsid w:val="003B4936"/>
    <w:rsid w:val="003B4E12"/>
    <w:rsid w:val="003C11FF"/>
    <w:rsid w:val="003C5C98"/>
    <w:rsid w:val="003D14D0"/>
    <w:rsid w:val="003D1654"/>
    <w:rsid w:val="003D1F68"/>
    <w:rsid w:val="003E0183"/>
    <w:rsid w:val="003E1111"/>
    <w:rsid w:val="003E1F60"/>
    <w:rsid w:val="003E43A8"/>
    <w:rsid w:val="003F6F73"/>
    <w:rsid w:val="003F7331"/>
    <w:rsid w:val="004029F3"/>
    <w:rsid w:val="00403867"/>
    <w:rsid w:val="00406B13"/>
    <w:rsid w:val="00410C0C"/>
    <w:rsid w:val="0041271B"/>
    <w:rsid w:val="004164D3"/>
    <w:rsid w:val="0041680D"/>
    <w:rsid w:val="00420466"/>
    <w:rsid w:val="004234F2"/>
    <w:rsid w:val="0042416B"/>
    <w:rsid w:val="00425F94"/>
    <w:rsid w:val="004311CC"/>
    <w:rsid w:val="00434576"/>
    <w:rsid w:val="00436E05"/>
    <w:rsid w:val="00440BEE"/>
    <w:rsid w:val="004430EB"/>
    <w:rsid w:val="00443D3F"/>
    <w:rsid w:val="00445EBA"/>
    <w:rsid w:val="00450E81"/>
    <w:rsid w:val="004539BC"/>
    <w:rsid w:val="00456343"/>
    <w:rsid w:val="00461494"/>
    <w:rsid w:val="004629E4"/>
    <w:rsid w:val="00465499"/>
    <w:rsid w:val="00475015"/>
    <w:rsid w:val="0048175A"/>
    <w:rsid w:val="00485837"/>
    <w:rsid w:val="004900D7"/>
    <w:rsid w:val="00491FF9"/>
    <w:rsid w:val="00493B89"/>
    <w:rsid w:val="00494210"/>
    <w:rsid w:val="00495BF2"/>
    <w:rsid w:val="004A33BE"/>
    <w:rsid w:val="004A544C"/>
    <w:rsid w:val="004A584D"/>
    <w:rsid w:val="004A78AA"/>
    <w:rsid w:val="004C18BC"/>
    <w:rsid w:val="004C6C0A"/>
    <w:rsid w:val="004D0126"/>
    <w:rsid w:val="004D6BF6"/>
    <w:rsid w:val="004E0ED1"/>
    <w:rsid w:val="004E2653"/>
    <w:rsid w:val="004E75C0"/>
    <w:rsid w:val="004E7EEC"/>
    <w:rsid w:val="004F329E"/>
    <w:rsid w:val="00501C6E"/>
    <w:rsid w:val="00503C49"/>
    <w:rsid w:val="00506473"/>
    <w:rsid w:val="00510048"/>
    <w:rsid w:val="005139D1"/>
    <w:rsid w:val="0051630C"/>
    <w:rsid w:val="0051639C"/>
    <w:rsid w:val="00523FE6"/>
    <w:rsid w:val="00526BA4"/>
    <w:rsid w:val="00527439"/>
    <w:rsid w:val="00532CA5"/>
    <w:rsid w:val="005334B1"/>
    <w:rsid w:val="0053642B"/>
    <w:rsid w:val="00542666"/>
    <w:rsid w:val="005469C1"/>
    <w:rsid w:val="00546BBA"/>
    <w:rsid w:val="00551497"/>
    <w:rsid w:val="00552DDB"/>
    <w:rsid w:val="00553225"/>
    <w:rsid w:val="005539FF"/>
    <w:rsid w:val="005553F2"/>
    <w:rsid w:val="00562624"/>
    <w:rsid w:val="00562911"/>
    <w:rsid w:val="0056604A"/>
    <w:rsid w:val="005676AE"/>
    <w:rsid w:val="005811C0"/>
    <w:rsid w:val="00583DFD"/>
    <w:rsid w:val="00592968"/>
    <w:rsid w:val="005969F1"/>
    <w:rsid w:val="005A1AC3"/>
    <w:rsid w:val="005C2A0A"/>
    <w:rsid w:val="005C5345"/>
    <w:rsid w:val="005D1978"/>
    <w:rsid w:val="005D3B0C"/>
    <w:rsid w:val="005E1EC7"/>
    <w:rsid w:val="005E2332"/>
    <w:rsid w:val="005E2E1D"/>
    <w:rsid w:val="005E4A2C"/>
    <w:rsid w:val="005E68A3"/>
    <w:rsid w:val="005F34A5"/>
    <w:rsid w:val="005F35F2"/>
    <w:rsid w:val="005F4FCD"/>
    <w:rsid w:val="00610696"/>
    <w:rsid w:val="00621B0B"/>
    <w:rsid w:val="0062230E"/>
    <w:rsid w:val="00632909"/>
    <w:rsid w:val="0063368D"/>
    <w:rsid w:val="00634224"/>
    <w:rsid w:val="00641E36"/>
    <w:rsid w:val="00645FA2"/>
    <w:rsid w:val="00651B4B"/>
    <w:rsid w:val="00652EC0"/>
    <w:rsid w:val="006573D7"/>
    <w:rsid w:val="006629B1"/>
    <w:rsid w:val="006636DF"/>
    <w:rsid w:val="00664606"/>
    <w:rsid w:val="00672101"/>
    <w:rsid w:val="00677A8A"/>
    <w:rsid w:val="006814B3"/>
    <w:rsid w:val="006822BB"/>
    <w:rsid w:val="00695E00"/>
    <w:rsid w:val="006964B8"/>
    <w:rsid w:val="006A1B81"/>
    <w:rsid w:val="006A7573"/>
    <w:rsid w:val="006B7411"/>
    <w:rsid w:val="006C0A18"/>
    <w:rsid w:val="006C0F0D"/>
    <w:rsid w:val="006C1A84"/>
    <w:rsid w:val="006C4CC4"/>
    <w:rsid w:val="006C6A2D"/>
    <w:rsid w:val="006D4CD0"/>
    <w:rsid w:val="006E0C06"/>
    <w:rsid w:val="006E2975"/>
    <w:rsid w:val="006E5CF1"/>
    <w:rsid w:val="006F05BF"/>
    <w:rsid w:val="006F1AA6"/>
    <w:rsid w:val="00701B58"/>
    <w:rsid w:val="007041A6"/>
    <w:rsid w:val="0070693A"/>
    <w:rsid w:val="00707BD1"/>
    <w:rsid w:val="007116B6"/>
    <w:rsid w:val="00711F93"/>
    <w:rsid w:val="007127E6"/>
    <w:rsid w:val="00714A6F"/>
    <w:rsid w:val="00716AF5"/>
    <w:rsid w:val="007227B0"/>
    <w:rsid w:val="00731653"/>
    <w:rsid w:val="00731D2A"/>
    <w:rsid w:val="00733650"/>
    <w:rsid w:val="007345B6"/>
    <w:rsid w:val="00734A52"/>
    <w:rsid w:val="00736B43"/>
    <w:rsid w:val="00745A31"/>
    <w:rsid w:val="0075076C"/>
    <w:rsid w:val="007507C1"/>
    <w:rsid w:val="007603A7"/>
    <w:rsid w:val="00761AE1"/>
    <w:rsid w:val="00762863"/>
    <w:rsid w:val="007636EB"/>
    <w:rsid w:val="00764B45"/>
    <w:rsid w:val="00765020"/>
    <w:rsid w:val="00766531"/>
    <w:rsid w:val="00766583"/>
    <w:rsid w:val="00776FEF"/>
    <w:rsid w:val="00777D91"/>
    <w:rsid w:val="007804F3"/>
    <w:rsid w:val="00783A1B"/>
    <w:rsid w:val="00785DB2"/>
    <w:rsid w:val="007866A8"/>
    <w:rsid w:val="00786EC1"/>
    <w:rsid w:val="00793542"/>
    <w:rsid w:val="0079717C"/>
    <w:rsid w:val="007A5D82"/>
    <w:rsid w:val="007B19B1"/>
    <w:rsid w:val="007B7E9A"/>
    <w:rsid w:val="007C0F82"/>
    <w:rsid w:val="007C3885"/>
    <w:rsid w:val="007C4E99"/>
    <w:rsid w:val="007D1464"/>
    <w:rsid w:val="007D3A39"/>
    <w:rsid w:val="007D4F36"/>
    <w:rsid w:val="007E073A"/>
    <w:rsid w:val="007E0EB6"/>
    <w:rsid w:val="007E5874"/>
    <w:rsid w:val="007F5E96"/>
    <w:rsid w:val="007F693E"/>
    <w:rsid w:val="0080213D"/>
    <w:rsid w:val="00802A3E"/>
    <w:rsid w:val="008118A9"/>
    <w:rsid w:val="00811E84"/>
    <w:rsid w:val="00816323"/>
    <w:rsid w:val="00820A91"/>
    <w:rsid w:val="00824A07"/>
    <w:rsid w:val="008252D8"/>
    <w:rsid w:val="00826FE1"/>
    <w:rsid w:val="00831496"/>
    <w:rsid w:val="00831ACA"/>
    <w:rsid w:val="00833D92"/>
    <w:rsid w:val="00840F41"/>
    <w:rsid w:val="00841B05"/>
    <w:rsid w:val="00845361"/>
    <w:rsid w:val="00847584"/>
    <w:rsid w:val="00850AA1"/>
    <w:rsid w:val="008511EA"/>
    <w:rsid w:val="008552FA"/>
    <w:rsid w:val="00865E86"/>
    <w:rsid w:val="0086627F"/>
    <w:rsid w:val="00866ECF"/>
    <w:rsid w:val="00866F5B"/>
    <w:rsid w:val="0087013C"/>
    <w:rsid w:val="00873227"/>
    <w:rsid w:val="00876504"/>
    <w:rsid w:val="00877B2A"/>
    <w:rsid w:val="008804D7"/>
    <w:rsid w:val="00881448"/>
    <w:rsid w:val="008814BB"/>
    <w:rsid w:val="00881A3C"/>
    <w:rsid w:val="0088340E"/>
    <w:rsid w:val="00885C9D"/>
    <w:rsid w:val="00885D6B"/>
    <w:rsid w:val="00887117"/>
    <w:rsid w:val="00887DF0"/>
    <w:rsid w:val="00891FCB"/>
    <w:rsid w:val="008933BD"/>
    <w:rsid w:val="00896EB6"/>
    <w:rsid w:val="008A00B2"/>
    <w:rsid w:val="008A1845"/>
    <w:rsid w:val="008A588E"/>
    <w:rsid w:val="008A7ABC"/>
    <w:rsid w:val="008B3239"/>
    <w:rsid w:val="008B3476"/>
    <w:rsid w:val="008B4248"/>
    <w:rsid w:val="008C234A"/>
    <w:rsid w:val="008C4A56"/>
    <w:rsid w:val="008C52A6"/>
    <w:rsid w:val="008C6F02"/>
    <w:rsid w:val="008D2AE9"/>
    <w:rsid w:val="008D49DE"/>
    <w:rsid w:val="008E1A58"/>
    <w:rsid w:val="008E1E45"/>
    <w:rsid w:val="008E3A92"/>
    <w:rsid w:val="008E3B79"/>
    <w:rsid w:val="008E64DD"/>
    <w:rsid w:val="008F190E"/>
    <w:rsid w:val="008F6004"/>
    <w:rsid w:val="009038FF"/>
    <w:rsid w:val="00904957"/>
    <w:rsid w:val="00904BC9"/>
    <w:rsid w:val="009053DF"/>
    <w:rsid w:val="009106E8"/>
    <w:rsid w:val="009118B7"/>
    <w:rsid w:val="009120B9"/>
    <w:rsid w:val="00915DE7"/>
    <w:rsid w:val="009232AC"/>
    <w:rsid w:val="009250DC"/>
    <w:rsid w:val="009315CC"/>
    <w:rsid w:val="009411B5"/>
    <w:rsid w:val="00943747"/>
    <w:rsid w:val="00950B85"/>
    <w:rsid w:val="009560F2"/>
    <w:rsid w:val="00960790"/>
    <w:rsid w:val="009633F5"/>
    <w:rsid w:val="0096551D"/>
    <w:rsid w:val="009676D1"/>
    <w:rsid w:val="00967CE2"/>
    <w:rsid w:val="00967F32"/>
    <w:rsid w:val="00973519"/>
    <w:rsid w:val="00976F5F"/>
    <w:rsid w:val="00981484"/>
    <w:rsid w:val="00986C6B"/>
    <w:rsid w:val="009907D1"/>
    <w:rsid w:val="0099340B"/>
    <w:rsid w:val="009A2268"/>
    <w:rsid w:val="009A576A"/>
    <w:rsid w:val="009B2C56"/>
    <w:rsid w:val="009B75CA"/>
    <w:rsid w:val="009B7FCE"/>
    <w:rsid w:val="009C48A9"/>
    <w:rsid w:val="009C4A20"/>
    <w:rsid w:val="009C4A94"/>
    <w:rsid w:val="009C6D37"/>
    <w:rsid w:val="009C76EF"/>
    <w:rsid w:val="009D0F2F"/>
    <w:rsid w:val="009D42F4"/>
    <w:rsid w:val="009D4D09"/>
    <w:rsid w:val="009E4A54"/>
    <w:rsid w:val="009F16BB"/>
    <w:rsid w:val="009F37FD"/>
    <w:rsid w:val="009F405F"/>
    <w:rsid w:val="00A0002E"/>
    <w:rsid w:val="00A002ED"/>
    <w:rsid w:val="00A02E5A"/>
    <w:rsid w:val="00A03FF3"/>
    <w:rsid w:val="00A141CE"/>
    <w:rsid w:val="00A16A35"/>
    <w:rsid w:val="00A24097"/>
    <w:rsid w:val="00A24E9C"/>
    <w:rsid w:val="00A273C9"/>
    <w:rsid w:val="00A34B56"/>
    <w:rsid w:val="00A35B7F"/>
    <w:rsid w:val="00A37AAE"/>
    <w:rsid w:val="00A37F6A"/>
    <w:rsid w:val="00A443E0"/>
    <w:rsid w:val="00A51DFB"/>
    <w:rsid w:val="00A563D7"/>
    <w:rsid w:val="00A678D9"/>
    <w:rsid w:val="00A83FAC"/>
    <w:rsid w:val="00A92B04"/>
    <w:rsid w:val="00A96BE3"/>
    <w:rsid w:val="00A976B2"/>
    <w:rsid w:val="00AA1CE1"/>
    <w:rsid w:val="00AA1FA1"/>
    <w:rsid w:val="00AA52A9"/>
    <w:rsid w:val="00AA5F46"/>
    <w:rsid w:val="00AA6F04"/>
    <w:rsid w:val="00AA7430"/>
    <w:rsid w:val="00AB0F72"/>
    <w:rsid w:val="00AB357D"/>
    <w:rsid w:val="00AB56D0"/>
    <w:rsid w:val="00AB7725"/>
    <w:rsid w:val="00AB7A09"/>
    <w:rsid w:val="00AC53FC"/>
    <w:rsid w:val="00AC6B35"/>
    <w:rsid w:val="00AC7B23"/>
    <w:rsid w:val="00AD214A"/>
    <w:rsid w:val="00AD2709"/>
    <w:rsid w:val="00AD3C5D"/>
    <w:rsid w:val="00AD46E2"/>
    <w:rsid w:val="00AD57A0"/>
    <w:rsid w:val="00AE130B"/>
    <w:rsid w:val="00AF151E"/>
    <w:rsid w:val="00AF2E44"/>
    <w:rsid w:val="00AF5081"/>
    <w:rsid w:val="00B0116D"/>
    <w:rsid w:val="00B03E34"/>
    <w:rsid w:val="00B06FD9"/>
    <w:rsid w:val="00B10A66"/>
    <w:rsid w:val="00B13913"/>
    <w:rsid w:val="00B13C06"/>
    <w:rsid w:val="00B171DC"/>
    <w:rsid w:val="00B41CF5"/>
    <w:rsid w:val="00B433C4"/>
    <w:rsid w:val="00B52DF4"/>
    <w:rsid w:val="00B5450E"/>
    <w:rsid w:val="00B6078D"/>
    <w:rsid w:val="00B61687"/>
    <w:rsid w:val="00B6242B"/>
    <w:rsid w:val="00B62D83"/>
    <w:rsid w:val="00B66BB1"/>
    <w:rsid w:val="00B71400"/>
    <w:rsid w:val="00B7767A"/>
    <w:rsid w:val="00B93687"/>
    <w:rsid w:val="00B95AC5"/>
    <w:rsid w:val="00BA1492"/>
    <w:rsid w:val="00BA4B21"/>
    <w:rsid w:val="00BA65AC"/>
    <w:rsid w:val="00BB53D9"/>
    <w:rsid w:val="00BB54DF"/>
    <w:rsid w:val="00BB6967"/>
    <w:rsid w:val="00BB6BE8"/>
    <w:rsid w:val="00BC12DA"/>
    <w:rsid w:val="00BC20B8"/>
    <w:rsid w:val="00BC3E83"/>
    <w:rsid w:val="00BC4C6A"/>
    <w:rsid w:val="00BC65AB"/>
    <w:rsid w:val="00BD0062"/>
    <w:rsid w:val="00BD62B0"/>
    <w:rsid w:val="00BE1EC1"/>
    <w:rsid w:val="00BE5A41"/>
    <w:rsid w:val="00BF4DEA"/>
    <w:rsid w:val="00C004E1"/>
    <w:rsid w:val="00C009A3"/>
    <w:rsid w:val="00C02891"/>
    <w:rsid w:val="00C03C7D"/>
    <w:rsid w:val="00C03DDD"/>
    <w:rsid w:val="00C1074E"/>
    <w:rsid w:val="00C13C2F"/>
    <w:rsid w:val="00C205F4"/>
    <w:rsid w:val="00C20722"/>
    <w:rsid w:val="00C23F7B"/>
    <w:rsid w:val="00C2423C"/>
    <w:rsid w:val="00C27237"/>
    <w:rsid w:val="00C343C2"/>
    <w:rsid w:val="00C3555F"/>
    <w:rsid w:val="00C4078B"/>
    <w:rsid w:val="00C40891"/>
    <w:rsid w:val="00C4168C"/>
    <w:rsid w:val="00C5319F"/>
    <w:rsid w:val="00C61534"/>
    <w:rsid w:val="00C617AA"/>
    <w:rsid w:val="00C618F5"/>
    <w:rsid w:val="00C628EF"/>
    <w:rsid w:val="00C64972"/>
    <w:rsid w:val="00C64ECA"/>
    <w:rsid w:val="00C6741B"/>
    <w:rsid w:val="00C7021A"/>
    <w:rsid w:val="00C714C5"/>
    <w:rsid w:val="00C74113"/>
    <w:rsid w:val="00C81295"/>
    <w:rsid w:val="00C90959"/>
    <w:rsid w:val="00C91257"/>
    <w:rsid w:val="00C92CFE"/>
    <w:rsid w:val="00C95DE8"/>
    <w:rsid w:val="00C9782B"/>
    <w:rsid w:val="00C979AF"/>
    <w:rsid w:val="00C97EC5"/>
    <w:rsid w:val="00CA0CAD"/>
    <w:rsid w:val="00CA3F85"/>
    <w:rsid w:val="00CA5298"/>
    <w:rsid w:val="00CA6B8D"/>
    <w:rsid w:val="00CB1630"/>
    <w:rsid w:val="00CB35F4"/>
    <w:rsid w:val="00CB387E"/>
    <w:rsid w:val="00CD0414"/>
    <w:rsid w:val="00CD3A8E"/>
    <w:rsid w:val="00CD70AA"/>
    <w:rsid w:val="00CE0AF0"/>
    <w:rsid w:val="00CE206D"/>
    <w:rsid w:val="00CF17AE"/>
    <w:rsid w:val="00CF17E4"/>
    <w:rsid w:val="00CF2938"/>
    <w:rsid w:val="00CF2B77"/>
    <w:rsid w:val="00CF30D7"/>
    <w:rsid w:val="00CF4A73"/>
    <w:rsid w:val="00CF5043"/>
    <w:rsid w:val="00CF73F2"/>
    <w:rsid w:val="00D02378"/>
    <w:rsid w:val="00D101C3"/>
    <w:rsid w:val="00D134CF"/>
    <w:rsid w:val="00D1466C"/>
    <w:rsid w:val="00D20582"/>
    <w:rsid w:val="00D22E9E"/>
    <w:rsid w:val="00D26006"/>
    <w:rsid w:val="00D26190"/>
    <w:rsid w:val="00D31016"/>
    <w:rsid w:val="00D330D8"/>
    <w:rsid w:val="00D3734A"/>
    <w:rsid w:val="00D4165A"/>
    <w:rsid w:val="00D43141"/>
    <w:rsid w:val="00D43DAA"/>
    <w:rsid w:val="00D45EFB"/>
    <w:rsid w:val="00D5160B"/>
    <w:rsid w:val="00D54827"/>
    <w:rsid w:val="00D55B21"/>
    <w:rsid w:val="00D61687"/>
    <w:rsid w:val="00D72E54"/>
    <w:rsid w:val="00D740EB"/>
    <w:rsid w:val="00D7520D"/>
    <w:rsid w:val="00D765C2"/>
    <w:rsid w:val="00D81D3D"/>
    <w:rsid w:val="00D820A7"/>
    <w:rsid w:val="00D86121"/>
    <w:rsid w:val="00D90863"/>
    <w:rsid w:val="00D92288"/>
    <w:rsid w:val="00D97ECB"/>
    <w:rsid w:val="00DA18C9"/>
    <w:rsid w:val="00DA2C4A"/>
    <w:rsid w:val="00DA5BC3"/>
    <w:rsid w:val="00DA7284"/>
    <w:rsid w:val="00DA76D4"/>
    <w:rsid w:val="00DC0EE6"/>
    <w:rsid w:val="00DC3FEE"/>
    <w:rsid w:val="00DC6074"/>
    <w:rsid w:val="00DD00C0"/>
    <w:rsid w:val="00DD1910"/>
    <w:rsid w:val="00DD1DF2"/>
    <w:rsid w:val="00DD2910"/>
    <w:rsid w:val="00DD703A"/>
    <w:rsid w:val="00DE24D0"/>
    <w:rsid w:val="00DE4A73"/>
    <w:rsid w:val="00DE6BF4"/>
    <w:rsid w:val="00DF66F9"/>
    <w:rsid w:val="00E008B9"/>
    <w:rsid w:val="00E00E0C"/>
    <w:rsid w:val="00E02D77"/>
    <w:rsid w:val="00E04DD7"/>
    <w:rsid w:val="00E0650E"/>
    <w:rsid w:val="00E13257"/>
    <w:rsid w:val="00E1476C"/>
    <w:rsid w:val="00E1636A"/>
    <w:rsid w:val="00E2363E"/>
    <w:rsid w:val="00E23844"/>
    <w:rsid w:val="00E25977"/>
    <w:rsid w:val="00E31A78"/>
    <w:rsid w:val="00E34035"/>
    <w:rsid w:val="00E35644"/>
    <w:rsid w:val="00E37A58"/>
    <w:rsid w:val="00E418B0"/>
    <w:rsid w:val="00E41AEB"/>
    <w:rsid w:val="00E42C3D"/>
    <w:rsid w:val="00E501D4"/>
    <w:rsid w:val="00E52444"/>
    <w:rsid w:val="00E53259"/>
    <w:rsid w:val="00E62782"/>
    <w:rsid w:val="00E64F0A"/>
    <w:rsid w:val="00E676E2"/>
    <w:rsid w:val="00E72411"/>
    <w:rsid w:val="00E81627"/>
    <w:rsid w:val="00E81782"/>
    <w:rsid w:val="00E8296F"/>
    <w:rsid w:val="00E85228"/>
    <w:rsid w:val="00E87804"/>
    <w:rsid w:val="00E90385"/>
    <w:rsid w:val="00E91D28"/>
    <w:rsid w:val="00E92B36"/>
    <w:rsid w:val="00EA001A"/>
    <w:rsid w:val="00EA1F5F"/>
    <w:rsid w:val="00EA4431"/>
    <w:rsid w:val="00EA5DA1"/>
    <w:rsid w:val="00EB304C"/>
    <w:rsid w:val="00EB3059"/>
    <w:rsid w:val="00EC176A"/>
    <w:rsid w:val="00EC365A"/>
    <w:rsid w:val="00EC41CB"/>
    <w:rsid w:val="00EC62AC"/>
    <w:rsid w:val="00EC7863"/>
    <w:rsid w:val="00ED244B"/>
    <w:rsid w:val="00ED3852"/>
    <w:rsid w:val="00ED65D0"/>
    <w:rsid w:val="00ED7E7F"/>
    <w:rsid w:val="00EE5EEF"/>
    <w:rsid w:val="00F018B5"/>
    <w:rsid w:val="00F04046"/>
    <w:rsid w:val="00F144D6"/>
    <w:rsid w:val="00F21D07"/>
    <w:rsid w:val="00F245B1"/>
    <w:rsid w:val="00F249FB"/>
    <w:rsid w:val="00F26A7B"/>
    <w:rsid w:val="00F26DD2"/>
    <w:rsid w:val="00F33B87"/>
    <w:rsid w:val="00F34DE1"/>
    <w:rsid w:val="00F4017C"/>
    <w:rsid w:val="00F47C60"/>
    <w:rsid w:val="00F52304"/>
    <w:rsid w:val="00F56283"/>
    <w:rsid w:val="00F6140A"/>
    <w:rsid w:val="00F6171C"/>
    <w:rsid w:val="00F65720"/>
    <w:rsid w:val="00F66717"/>
    <w:rsid w:val="00F71796"/>
    <w:rsid w:val="00F73B2D"/>
    <w:rsid w:val="00F749BE"/>
    <w:rsid w:val="00F766E0"/>
    <w:rsid w:val="00F77FD8"/>
    <w:rsid w:val="00F830FA"/>
    <w:rsid w:val="00F8443F"/>
    <w:rsid w:val="00F869E6"/>
    <w:rsid w:val="00FA47F9"/>
    <w:rsid w:val="00FA6269"/>
    <w:rsid w:val="00FB0503"/>
    <w:rsid w:val="00FB3150"/>
    <w:rsid w:val="00FC08E7"/>
    <w:rsid w:val="00FC2741"/>
    <w:rsid w:val="00FC381D"/>
    <w:rsid w:val="00FC3965"/>
    <w:rsid w:val="00FC7F61"/>
    <w:rsid w:val="00FD45F4"/>
    <w:rsid w:val="00FE09BC"/>
    <w:rsid w:val="00FE1474"/>
    <w:rsid w:val="00FE1595"/>
    <w:rsid w:val="00FF2E65"/>
    <w:rsid w:val="00FF4DF5"/>
    <w:rsid w:val="00FF5D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4A55E"/>
  <w15:chartTrackingRefBased/>
  <w15:docId w15:val="{C274BE5A-5C1B-46E0-B0AB-DE1D4B315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7E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740E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7E7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776FEF"/>
    <w:pPr>
      <w:ind w:left="720"/>
      <w:contextualSpacing/>
    </w:pPr>
  </w:style>
  <w:style w:type="character" w:customStyle="1" w:styleId="Heading2Char">
    <w:name w:val="Heading 2 Char"/>
    <w:basedOn w:val="DefaultParagraphFont"/>
    <w:link w:val="Heading2"/>
    <w:uiPriority w:val="9"/>
    <w:rsid w:val="00D740EB"/>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2B56F8"/>
    <w:pPr>
      <w:spacing w:after="0" w:line="240" w:lineRule="auto"/>
    </w:pPr>
    <w:rPr>
      <w:i/>
      <w:iCs/>
      <w:color w:val="44546A" w:themeColor="text2"/>
      <w:sz w:val="18"/>
      <w:szCs w:val="18"/>
    </w:rPr>
  </w:style>
  <w:style w:type="paragraph" w:styleId="Header">
    <w:name w:val="header"/>
    <w:basedOn w:val="Normal"/>
    <w:link w:val="HeaderChar"/>
    <w:uiPriority w:val="99"/>
    <w:unhideWhenUsed/>
    <w:rsid w:val="00526B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6BA4"/>
  </w:style>
  <w:style w:type="paragraph" w:styleId="Footer">
    <w:name w:val="footer"/>
    <w:basedOn w:val="Normal"/>
    <w:link w:val="FooterChar"/>
    <w:uiPriority w:val="99"/>
    <w:unhideWhenUsed/>
    <w:rsid w:val="00526B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6BA4"/>
  </w:style>
  <w:style w:type="paragraph" w:styleId="TOCHeading">
    <w:name w:val="TOC Heading"/>
    <w:basedOn w:val="Heading1"/>
    <w:next w:val="Normal"/>
    <w:uiPriority w:val="39"/>
    <w:unhideWhenUsed/>
    <w:qFormat/>
    <w:rsid w:val="00F4017C"/>
    <w:pPr>
      <w:outlineLvl w:val="9"/>
    </w:pPr>
    <w:rPr>
      <w:lang w:val="en-US"/>
    </w:rPr>
  </w:style>
  <w:style w:type="paragraph" w:styleId="TOC1">
    <w:name w:val="toc 1"/>
    <w:basedOn w:val="Normal"/>
    <w:next w:val="Normal"/>
    <w:autoRedefine/>
    <w:uiPriority w:val="39"/>
    <w:unhideWhenUsed/>
    <w:rsid w:val="00F4017C"/>
    <w:pPr>
      <w:spacing w:after="100"/>
    </w:pPr>
  </w:style>
  <w:style w:type="paragraph" w:styleId="TOC2">
    <w:name w:val="toc 2"/>
    <w:basedOn w:val="Normal"/>
    <w:next w:val="Normal"/>
    <w:autoRedefine/>
    <w:uiPriority w:val="39"/>
    <w:unhideWhenUsed/>
    <w:rsid w:val="00F4017C"/>
    <w:pPr>
      <w:spacing w:after="100"/>
      <w:ind w:left="220"/>
    </w:pPr>
  </w:style>
  <w:style w:type="character" w:styleId="Hyperlink">
    <w:name w:val="Hyperlink"/>
    <w:basedOn w:val="DefaultParagraphFont"/>
    <w:uiPriority w:val="99"/>
    <w:unhideWhenUsed/>
    <w:rsid w:val="00F4017C"/>
    <w:rPr>
      <w:color w:val="0563C1" w:themeColor="hyperlink"/>
      <w:u w:val="single"/>
    </w:rPr>
  </w:style>
  <w:style w:type="paragraph" w:styleId="NoSpacing">
    <w:name w:val="No Spacing"/>
    <w:link w:val="NoSpacingChar"/>
    <w:uiPriority w:val="1"/>
    <w:qFormat/>
    <w:rsid w:val="0031168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11686"/>
    <w:rPr>
      <w:rFonts w:eastAsiaTheme="minorEastAsia"/>
      <w:lang w:val="en-US"/>
    </w:rPr>
  </w:style>
  <w:style w:type="paragraph" w:styleId="Bibliography">
    <w:name w:val="Bibliography"/>
    <w:basedOn w:val="Normal"/>
    <w:next w:val="Normal"/>
    <w:uiPriority w:val="37"/>
    <w:unhideWhenUsed/>
    <w:rsid w:val="005C5345"/>
  </w:style>
  <w:style w:type="character" w:styleId="CommentReference">
    <w:name w:val="annotation reference"/>
    <w:basedOn w:val="DefaultParagraphFont"/>
    <w:uiPriority w:val="99"/>
    <w:semiHidden/>
    <w:unhideWhenUsed/>
    <w:rsid w:val="00326E21"/>
    <w:rPr>
      <w:sz w:val="16"/>
      <w:szCs w:val="16"/>
    </w:rPr>
  </w:style>
  <w:style w:type="paragraph" w:styleId="CommentText">
    <w:name w:val="annotation text"/>
    <w:basedOn w:val="Normal"/>
    <w:link w:val="CommentTextChar"/>
    <w:uiPriority w:val="99"/>
    <w:semiHidden/>
    <w:unhideWhenUsed/>
    <w:rsid w:val="00326E21"/>
    <w:pPr>
      <w:spacing w:line="240" w:lineRule="auto"/>
    </w:pPr>
    <w:rPr>
      <w:sz w:val="20"/>
      <w:szCs w:val="20"/>
    </w:rPr>
  </w:style>
  <w:style w:type="character" w:customStyle="1" w:styleId="CommentTextChar">
    <w:name w:val="Comment Text Char"/>
    <w:basedOn w:val="DefaultParagraphFont"/>
    <w:link w:val="CommentText"/>
    <w:uiPriority w:val="99"/>
    <w:semiHidden/>
    <w:rsid w:val="00326E21"/>
    <w:rPr>
      <w:sz w:val="20"/>
      <w:szCs w:val="20"/>
    </w:rPr>
  </w:style>
  <w:style w:type="paragraph" w:styleId="CommentSubject">
    <w:name w:val="annotation subject"/>
    <w:basedOn w:val="CommentText"/>
    <w:next w:val="CommentText"/>
    <w:link w:val="CommentSubjectChar"/>
    <w:uiPriority w:val="99"/>
    <w:semiHidden/>
    <w:unhideWhenUsed/>
    <w:rsid w:val="00326E21"/>
    <w:rPr>
      <w:b/>
      <w:bCs/>
    </w:rPr>
  </w:style>
  <w:style w:type="character" w:customStyle="1" w:styleId="CommentSubjectChar">
    <w:name w:val="Comment Subject Char"/>
    <w:basedOn w:val="CommentTextChar"/>
    <w:link w:val="CommentSubject"/>
    <w:uiPriority w:val="99"/>
    <w:semiHidden/>
    <w:rsid w:val="00326E21"/>
    <w:rPr>
      <w:b/>
      <w:bCs/>
      <w:sz w:val="20"/>
      <w:szCs w:val="20"/>
    </w:rPr>
  </w:style>
  <w:style w:type="paragraph" w:styleId="BalloonText">
    <w:name w:val="Balloon Text"/>
    <w:basedOn w:val="Normal"/>
    <w:link w:val="BalloonTextChar"/>
    <w:uiPriority w:val="99"/>
    <w:semiHidden/>
    <w:unhideWhenUsed/>
    <w:rsid w:val="00326E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6E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41">
      <w:bodyDiv w:val="1"/>
      <w:marLeft w:val="0"/>
      <w:marRight w:val="0"/>
      <w:marTop w:val="0"/>
      <w:marBottom w:val="0"/>
      <w:divBdr>
        <w:top w:val="none" w:sz="0" w:space="0" w:color="auto"/>
        <w:left w:val="none" w:sz="0" w:space="0" w:color="auto"/>
        <w:bottom w:val="none" w:sz="0" w:space="0" w:color="auto"/>
        <w:right w:val="none" w:sz="0" w:space="0" w:color="auto"/>
      </w:divBdr>
    </w:div>
    <w:div w:id="25104481">
      <w:bodyDiv w:val="1"/>
      <w:marLeft w:val="0"/>
      <w:marRight w:val="0"/>
      <w:marTop w:val="0"/>
      <w:marBottom w:val="0"/>
      <w:divBdr>
        <w:top w:val="none" w:sz="0" w:space="0" w:color="auto"/>
        <w:left w:val="none" w:sz="0" w:space="0" w:color="auto"/>
        <w:bottom w:val="none" w:sz="0" w:space="0" w:color="auto"/>
        <w:right w:val="none" w:sz="0" w:space="0" w:color="auto"/>
      </w:divBdr>
    </w:div>
    <w:div w:id="43454993">
      <w:bodyDiv w:val="1"/>
      <w:marLeft w:val="0"/>
      <w:marRight w:val="0"/>
      <w:marTop w:val="0"/>
      <w:marBottom w:val="0"/>
      <w:divBdr>
        <w:top w:val="none" w:sz="0" w:space="0" w:color="auto"/>
        <w:left w:val="none" w:sz="0" w:space="0" w:color="auto"/>
        <w:bottom w:val="none" w:sz="0" w:space="0" w:color="auto"/>
        <w:right w:val="none" w:sz="0" w:space="0" w:color="auto"/>
      </w:divBdr>
    </w:div>
    <w:div w:id="61680516">
      <w:bodyDiv w:val="1"/>
      <w:marLeft w:val="0"/>
      <w:marRight w:val="0"/>
      <w:marTop w:val="0"/>
      <w:marBottom w:val="0"/>
      <w:divBdr>
        <w:top w:val="none" w:sz="0" w:space="0" w:color="auto"/>
        <w:left w:val="none" w:sz="0" w:space="0" w:color="auto"/>
        <w:bottom w:val="none" w:sz="0" w:space="0" w:color="auto"/>
        <w:right w:val="none" w:sz="0" w:space="0" w:color="auto"/>
      </w:divBdr>
    </w:div>
    <w:div w:id="90778787">
      <w:bodyDiv w:val="1"/>
      <w:marLeft w:val="0"/>
      <w:marRight w:val="0"/>
      <w:marTop w:val="0"/>
      <w:marBottom w:val="0"/>
      <w:divBdr>
        <w:top w:val="none" w:sz="0" w:space="0" w:color="auto"/>
        <w:left w:val="none" w:sz="0" w:space="0" w:color="auto"/>
        <w:bottom w:val="none" w:sz="0" w:space="0" w:color="auto"/>
        <w:right w:val="none" w:sz="0" w:space="0" w:color="auto"/>
      </w:divBdr>
    </w:div>
    <w:div w:id="91441402">
      <w:bodyDiv w:val="1"/>
      <w:marLeft w:val="0"/>
      <w:marRight w:val="0"/>
      <w:marTop w:val="0"/>
      <w:marBottom w:val="0"/>
      <w:divBdr>
        <w:top w:val="none" w:sz="0" w:space="0" w:color="auto"/>
        <w:left w:val="none" w:sz="0" w:space="0" w:color="auto"/>
        <w:bottom w:val="none" w:sz="0" w:space="0" w:color="auto"/>
        <w:right w:val="none" w:sz="0" w:space="0" w:color="auto"/>
      </w:divBdr>
    </w:div>
    <w:div w:id="111093888">
      <w:bodyDiv w:val="1"/>
      <w:marLeft w:val="0"/>
      <w:marRight w:val="0"/>
      <w:marTop w:val="0"/>
      <w:marBottom w:val="0"/>
      <w:divBdr>
        <w:top w:val="none" w:sz="0" w:space="0" w:color="auto"/>
        <w:left w:val="none" w:sz="0" w:space="0" w:color="auto"/>
        <w:bottom w:val="none" w:sz="0" w:space="0" w:color="auto"/>
        <w:right w:val="none" w:sz="0" w:space="0" w:color="auto"/>
      </w:divBdr>
    </w:div>
    <w:div w:id="116728133">
      <w:bodyDiv w:val="1"/>
      <w:marLeft w:val="0"/>
      <w:marRight w:val="0"/>
      <w:marTop w:val="0"/>
      <w:marBottom w:val="0"/>
      <w:divBdr>
        <w:top w:val="none" w:sz="0" w:space="0" w:color="auto"/>
        <w:left w:val="none" w:sz="0" w:space="0" w:color="auto"/>
        <w:bottom w:val="none" w:sz="0" w:space="0" w:color="auto"/>
        <w:right w:val="none" w:sz="0" w:space="0" w:color="auto"/>
      </w:divBdr>
    </w:div>
    <w:div w:id="121770026">
      <w:bodyDiv w:val="1"/>
      <w:marLeft w:val="0"/>
      <w:marRight w:val="0"/>
      <w:marTop w:val="0"/>
      <w:marBottom w:val="0"/>
      <w:divBdr>
        <w:top w:val="none" w:sz="0" w:space="0" w:color="auto"/>
        <w:left w:val="none" w:sz="0" w:space="0" w:color="auto"/>
        <w:bottom w:val="none" w:sz="0" w:space="0" w:color="auto"/>
        <w:right w:val="none" w:sz="0" w:space="0" w:color="auto"/>
      </w:divBdr>
    </w:div>
    <w:div w:id="131212726">
      <w:bodyDiv w:val="1"/>
      <w:marLeft w:val="0"/>
      <w:marRight w:val="0"/>
      <w:marTop w:val="0"/>
      <w:marBottom w:val="0"/>
      <w:divBdr>
        <w:top w:val="none" w:sz="0" w:space="0" w:color="auto"/>
        <w:left w:val="none" w:sz="0" w:space="0" w:color="auto"/>
        <w:bottom w:val="none" w:sz="0" w:space="0" w:color="auto"/>
        <w:right w:val="none" w:sz="0" w:space="0" w:color="auto"/>
      </w:divBdr>
    </w:div>
    <w:div w:id="146822406">
      <w:bodyDiv w:val="1"/>
      <w:marLeft w:val="0"/>
      <w:marRight w:val="0"/>
      <w:marTop w:val="0"/>
      <w:marBottom w:val="0"/>
      <w:divBdr>
        <w:top w:val="none" w:sz="0" w:space="0" w:color="auto"/>
        <w:left w:val="none" w:sz="0" w:space="0" w:color="auto"/>
        <w:bottom w:val="none" w:sz="0" w:space="0" w:color="auto"/>
        <w:right w:val="none" w:sz="0" w:space="0" w:color="auto"/>
      </w:divBdr>
    </w:div>
    <w:div w:id="165049719">
      <w:bodyDiv w:val="1"/>
      <w:marLeft w:val="0"/>
      <w:marRight w:val="0"/>
      <w:marTop w:val="0"/>
      <w:marBottom w:val="0"/>
      <w:divBdr>
        <w:top w:val="none" w:sz="0" w:space="0" w:color="auto"/>
        <w:left w:val="none" w:sz="0" w:space="0" w:color="auto"/>
        <w:bottom w:val="none" w:sz="0" w:space="0" w:color="auto"/>
        <w:right w:val="none" w:sz="0" w:space="0" w:color="auto"/>
      </w:divBdr>
    </w:div>
    <w:div w:id="209729617">
      <w:bodyDiv w:val="1"/>
      <w:marLeft w:val="0"/>
      <w:marRight w:val="0"/>
      <w:marTop w:val="0"/>
      <w:marBottom w:val="0"/>
      <w:divBdr>
        <w:top w:val="none" w:sz="0" w:space="0" w:color="auto"/>
        <w:left w:val="none" w:sz="0" w:space="0" w:color="auto"/>
        <w:bottom w:val="none" w:sz="0" w:space="0" w:color="auto"/>
        <w:right w:val="none" w:sz="0" w:space="0" w:color="auto"/>
      </w:divBdr>
    </w:div>
    <w:div w:id="222914065">
      <w:bodyDiv w:val="1"/>
      <w:marLeft w:val="0"/>
      <w:marRight w:val="0"/>
      <w:marTop w:val="0"/>
      <w:marBottom w:val="0"/>
      <w:divBdr>
        <w:top w:val="none" w:sz="0" w:space="0" w:color="auto"/>
        <w:left w:val="none" w:sz="0" w:space="0" w:color="auto"/>
        <w:bottom w:val="none" w:sz="0" w:space="0" w:color="auto"/>
        <w:right w:val="none" w:sz="0" w:space="0" w:color="auto"/>
      </w:divBdr>
    </w:div>
    <w:div w:id="234628070">
      <w:bodyDiv w:val="1"/>
      <w:marLeft w:val="0"/>
      <w:marRight w:val="0"/>
      <w:marTop w:val="0"/>
      <w:marBottom w:val="0"/>
      <w:divBdr>
        <w:top w:val="none" w:sz="0" w:space="0" w:color="auto"/>
        <w:left w:val="none" w:sz="0" w:space="0" w:color="auto"/>
        <w:bottom w:val="none" w:sz="0" w:space="0" w:color="auto"/>
        <w:right w:val="none" w:sz="0" w:space="0" w:color="auto"/>
      </w:divBdr>
    </w:div>
    <w:div w:id="276569719">
      <w:bodyDiv w:val="1"/>
      <w:marLeft w:val="0"/>
      <w:marRight w:val="0"/>
      <w:marTop w:val="0"/>
      <w:marBottom w:val="0"/>
      <w:divBdr>
        <w:top w:val="none" w:sz="0" w:space="0" w:color="auto"/>
        <w:left w:val="none" w:sz="0" w:space="0" w:color="auto"/>
        <w:bottom w:val="none" w:sz="0" w:space="0" w:color="auto"/>
        <w:right w:val="none" w:sz="0" w:space="0" w:color="auto"/>
      </w:divBdr>
    </w:div>
    <w:div w:id="281084261">
      <w:bodyDiv w:val="1"/>
      <w:marLeft w:val="0"/>
      <w:marRight w:val="0"/>
      <w:marTop w:val="0"/>
      <w:marBottom w:val="0"/>
      <w:divBdr>
        <w:top w:val="none" w:sz="0" w:space="0" w:color="auto"/>
        <w:left w:val="none" w:sz="0" w:space="0" w:color="auto"/>
        <w:bottom w:val="none" w:sz="0" w:space="0" w:color="auto"/>
        <w:right w:val="none" w:sz="0" w:space="0" w:color="auto"/>
      </w:divBdr>
    </w:div>
    <w:div w:id="286157678">
      <w:bodyDiv w:val="1"/>
      <w:marLeft w:val="0"/>
      <w:marRight w:val="0"/>
      <w:marTop w:val="0"/>
      <w:marBottom w:val="0"/>
      <w:divBdr>
        <w:top w:val="none" w:sz="0" w:space="0" w:color="auto"/>
        <w:left w:val="none" w:sz="0" w:space="0" w:color="auto"/>
        <w:bottom w:val="none" w:sz="0" w:space="0" w:color="auto"/>
        <w:right w:val="none" w:sz="0" w:space="0" w:color="auto"/>
      </w:divBdr>
    </w:div>
    <w:div w:id="348334192">
      <w:bodyDiv w:val="1"/>
      <w:marLeft w:val="0"/>
      <w:marRight w:val="0"/>
      <w:marTop w:val="0"/>
      <w:marBottom w:val="0"/>
      <w:divBdr>
        <w:top w:val="none" w:sz="0" w:space="0" w:color="auto"/>
        <w:left w:val="none" w:sz="0" w:space="0" w:color="auto"/>
        <w:bottom w:val="none" w:sz="0" w:space="0" w:color="auto"/>
        <w:right w:val="none" w:sz="0" w:space="0" w:color="auto"/>
      </w:divBdr>
    </w:div>
    <w:div w:id="426577327">
      <w:bodyDiv w:val="1"/>
      <w:marLeft w:val="0"/>
      <w:marRight w:val="0"/>
      <w:marTop w:val="0"/>
      <w:marBottom w:val="0"/>
      <w:divBdr>
        <w:top w:val="none" w:sz="0" w:space="0" w:color="auto"/>
        <w:left w:val="none" w:sz="0" w:space="0" w:color="auto"/>
        <w:bottom w:val="none" w:sz="0" w:space="0" w:color="auto"/>
        <w:right w:val="none" w:sz="0" w:space="0" w:color="auto"/>
      </w:divBdr>
    </w:div>
    <w:div w:id="446586832">
      <w:bodyDiv w:val="1"/>
      <w:marLeft w:val="0"/>
      <w:marRight w:val="0"/>
      <w:marTop w:val="0"/>
      <w:marBottom w:val="0"/>
      <w:divBdr>
        <w:top w:val="none" w:sz="0" w:space="0" w:color="auto"/>
        <w:left w:val="none" w:sz="0" w:space="0" w:color="auto"/>
        <w:bottom w:val="none" w:sz="0" w:space="0" w:color="auto"/>
        <w:right w:val="none" w:sz="0" w:space="0" w:color="auto"/>
      </w:divBdr>
    </w:div>
    <w:div w:id="454560697">
      <w:bodyDiv w:val="1"/>
      <w:marLeft w:val="0"/>
      <w:marRight w:val="0"/>
      <w:marTop w:val="0"/>
      <w:marBottom w:val="0"/>
      <w:divBdr>
        <w:top w:val="none" w:sz="0" w:space="0" w:color="auto"/>
        <w:left w:val="none" w:sz="0" w:space="0" w:color="auto"/>
        <w:bottom w:val="none" w:sz="0" w:space="0" w:color="auto"/>
        <w:right w:val="none" w:sz="0" w:space="0" w:color="auto"/>
      </w:divBdr>
    </w:div>
    <w:div w:id="504201002">
      <w:bodyDiv w:val="1"/>
      <w:marLeft w:val="0"/>
      <w:marRight w:val="0"/>
      <w:marTop w:val="0"/>
      <w:marBottom w:val="0"/>
      <w:divBdr>
        <w:top w:val="none" w:sz="0" w:space="0" w:color="auto"/>
        <w:left w:val="none" w:sz="0" w:space="0" w:color="auto"/>
        <w:bottom w:val="none" w:sz="0" w:space="0" w:color="auto"/>
        <w:right w:val="none" w:sz="0" w:space="0" w:color="auto"/>
      </w:divBdr>
    </w:div>
    <w:div w:id="600800197">
      <w:bodyDiv w:val="1"/>
      <w:marLeft w:val="0"/>
      <w:marRight w:val="0"/>
      <w:marTop w:val="0"/>
      <w:marBottom w:val="0"/>
      <w:divBdr>
        <w:top w:val="none" w:sz="0" w:space="0" w:color="auto"/>
        <w:left w:val="none" w:sz="0" w:space="0" w:color="auto"/>
        <w:bottom w:val="none" w:sz="0" w:space="0" w:color="auto"/>
        <w:right w:val="none" w:sz="0" w:space="0" w:color="auto"/>
      </w:divBdr>
    </w:div>
    <w:div w:id="614947380">
      <w:bodyDiv w:val="1"/>
      <w:marLeft w:val="0"/>
      <w:marRight w:val="0"/>
      <w:marTop w:val="0"/>
      <w:marBottom w:val="0"/>
      <w:divBdr>
        <w:top w:val="none" w:sz="0" w:space="0" w:color="auto"/>
        <w:left w:val="none" w:sz="0" w:space="0" w:color="auto"/>
        <w:bottom w:val="none" w:sz="0" w:space="0" w:color="auto"/>
        <w:right w:val="none" w:sz="0" w:space="0" w:color="auto"/>
      </w:divBdr>
    </w:div>
    <w:div w:id="625085295">
      <w:bodyDiv w:val="1"/>
      <w:marLeft w:val="0"/>
      <w:marRight w:val="0"/>
      <w:marTop w:val="0"/>
      <w:marBottom w:val="0"/>
      <w:divBdr>
        <w:top w:val="none" w:sz="0" w:space="0" w:color="auto"/>
        <w:left w:val="none" w:sz="0" w:space="0" w:color="auto"/>
        <w:bottom w:val="none" w:sz="0" w:space="0" w:color="auto"/>
        <w:right w:val="none" w:sz="0" w:space="0" w:color="auto"/>
      </w:divBdr>
    </w:div>
    <w:div w:id="649019183">
      <w:bodyDiv w:val="1"/>
      <w:marLeft w:val="0"/>
      <w:marRight w:val="0"/>
      <w:marTop w:val="0"/>
      <w:marBottom w:val="0"/>
      <w:divBdr>
        <w:top w:val="none" w:sz="0" w:space="0" w:color="auto"/>
        <w:left w:val="none" w:sz="0" w:space="0" w:color="auto"/>
        <w:bottom w:val="none" w:sz="0" w:space="0" w:color="auto"/>
        <w:right w:val="none" w:sz="0" w:space="0" w:color="auto"/>
      </w:divBdr>
    </w:div>
    <w:div w:id="735595111">
      <w:bodyDiv w:val="1"/>
      <w:marLeft w:val="0"/>
      <w:marRight w:val="0"/>
      <w:marTop w:val="0"/>
      <w:marBottom w:val="0"/>
      <w:divBdr>
        <w:top w:val="none" w:sz="0" w:space="0" w:color="auto"/>
        <w:left w:val="none" w:sz="0" w:space="0" w:color="auto"/>
        <w:bottom w:val="none" w:sz="0" w:space="0" w:color="auto"/>
        <w:right w:val="none" w:sz="0" w:space="0" w:color="auto"/>
      </w:divBdr>
    </w:div>
    <w:div w:id="738021250">
      <w:bodyDiv w:val="1"/>
      <w:marLeft w:val="0"/>
      <w:marRight w:val="0"/>
      <w:marTop w:val="0"/>
      <w:marBottom w:val="0"/>
      <w:divBdr>
        <w:top w:val="none" w:sz="0" w:space="0" w:color="auto"/>
        <w:left w:val="none" w:sz="0" w:space="0" w:color="auto"/>
        <w:bottom w:val="none" w:sz="0" w:space="0" w:color="auto"/>
        <w:right w:val="none" w:sz="0" w:space="0" w:color="auto"/>
      </w:divBdr>
    </w:div>
    <w:div w:id="740955151">
      <w:bodyDiv w:val="1"/>
      <w:marLeft w:val="0"/>
      <w:marRight w:val="0"/>
      <w:marTop w:val="0"/>
      <w:marBottom w:val="0"/>
      <w:divBdr>
        <w:top w:val="none" w:sz="0" w:space="0" w:color="auto"/>
        <w:left w:val="none" w:sz="0" w:space="0" w:color="auto"/>
        <w:bottom w:val="none" w:sz="0" w:space="0" w:color="auto"/>
        <w:right w:val="none" w:sz="0" w:space="0" w:color="auto"/>
      </w:divBdr>
    </w:div>
    <w:div w:id="743721454">
      <w:bodyDiv w:val="1"/>
      <w:marLeft w:val="0"/>
      <w:marRight w:val="0"/>
      <w:marTop w:val="0"/>
      <w:marBottom w:val="0"/>
      <w:divBdr>
        <w:top w:val="none" w:sz="0" w:space="0" w:color="auto"/>
        <w:left w:val="none" w:sz="0" w:space="0" w:color="auto"/>
        <w:bottom w:val="none" w:sz="0" w:space="0" w:color="auto"/>
        <w:right w:val="none" w:sz="0" w:space="0" w:color="auto"/>
      </w:divBdr>
    </w:div>
    <w:div w:id="778137982">
      <w:bodyDiv w:val="1"/>
      <w:marLeft w:val="0"/>
      <w:marRight w:val="0"/>
      <w:marTop w:val="0"/>
      <w:marBottom w:val="0"/>
      <w:divBdr>
        <w:top w:val="none" w:sz="0" w:space="0" w:color="auto"/>
        <w:left w:val="none" w:sz="0" w:space="0" w:color="auto"/>
        <w:bottom w:val="none" w:sz="0" w:space="0" w:color="auto"/>
        <w:right w:val="none" w:sz="0" w:space="0" w:color="auto"/>
      </w:divBdr>
    </w:div>
    <w:div w:id="784419949">
      <w:bodyDiv w:val="1"/>
      <w:marLeft w:val="0"/>
      <w:marRight w:val="0"/>
      <w:marTop w:val="0"/>
      <w:marBottom w:val="0"/>
      <w:divBdr>
        <w:top w:val="none" w:sz="0" w:space="0" w:color="auto"/>
        <w:left w:val="none" w:sz="0" w:space="0" w:color="auto"/>
        <w:bottom w:val="none" w:sz="0" w:space="0" w:color="auto"/>
        <w:right w:val="none" w:sz="0" w:space="0" w:color="auto"/>
      </w:divBdr>
    </w:div>
    <w:div w:id="802887956">
      <w:bodyDiv w:val="1"/>
      <w:marLeft w:val="0"/>
      <w:marRight w:val="0"/>
      <w:marTop w:val="0"/>
      <w:marBottom w:val="0"/>
      <w:divBdr>
        <w:top w:val="none" w:sz="0" w:space="0" w:color="auto"/>
        <w:left w:val="none" w:sz="0" w:space="0" w:color="auto"/>
        <w:bottom w:val="none" w:sz="0" w:space="0" w:color="auto"/>
        <w:right w:val="none" w:sz="0" w:space="0" w:color="auto"/>
      </w:divBdr>
    </w:div>
    <w:div w:id="815295254">
      <w:bodyDiv w:val="1"/>
      <w:marLeft w:val="0"/>
      <w:marRight w:val="0"/>
      <w:marTop w:val="0"/>
      <w:marBottom w:val="0"/>
      <w:divBdr>
        <w:top w:val="none" w:sz="0" w:space="0" w:color="auto"/>
        <w:left w:val="none" w:sz="0" w:space="0" w:color="auto"/>
        <w:bottom w:val="none" w:sz="0" w:space="0" w:color="auto"/>
        <w:right w:val="none" w:sz="0" w:space="0" w:color="auto"/>
      </w:divBdr>
    </w:div>
    <w:div w:id="829977297">
      <w:bodyDiv w:val="1"/>
      <w:marLeft w:val="0"/>
      <w:marRight w:val="0"/>
      <w:marTop w:val="0"/>
      <w:marBottom w:val="0"/>
      <w:divBdr>
        <w:top w:val="none" w:sz="0" w:space="0" w:color="auto"/>
        <w:left w:val="none" w:sz="0" w:space="0" w:color="auto"/>
        <w:bottom w:val="none" w:sz="0" w:space="0" w:color="auto"/>
        <w:right w:val="none" w:sz="0" w:space="0" w:color="auto"/>
      </w:divBdr>
    </w:div>
    <w:div w:id="869680347">
      <w:bodyDiv w:val="1"/>
      <w:marLeft w:val="0"/>
      <w:marRight w:val="0"/>
      <w:marTop w:val="0"/>
      <w:marBottom w:val="0"/>
      <w:divBdr>
        <w:top w:val="none" w:sz="0" w:space="0" w:color="auto"/>
        <w:left w:val="none" w:sz="0" w:space="0" w:color="auto"/>
        <w:bottom w:val="none" w:sz="0" w:space="0" w:color="auto"/>
        <w:right w:val="none" w:sz="0" w:space="0" w:color="auto"/>
      </w:divBdr>
    </w:div>
    <w:div w:id="901403669">
      <w:bodyDiv w:val="1"/>
      <w:marLeft w:val="0"/>
      <w:marRight w:val="0"/>
      <w:marTop w:val="0"/>
      <w:marBottom w:val="0"/>
      <w:divBdr>
        <w:top w:val="none" w:sz="0" w:space="0" w:color="auto"/>
        <w:left w:val="none" w:sz="0" w:space="0" w:color="auto"/>
        <w:bottom w:val="none" w:sz="0" w:space="0" w:color="auto"/>
        <w:right w:val="none" w:sz="0" w:space="0" w:color="auto"/>
      </w:divBdr>
    </w:div>
    <w:div w:id="906956122">
      <w:bodyDiv w:val="1"/>
      <w:marLeft w:val="0"/>
      <w:marRight w:val="0"/>
      <w:marTop w:val="0"/>
      <w:marBottom w:val="0"/>
      <w:divBdr>
        <w:top w:val="none" w:sz="0" w:space="0" w:color="auto"/>
        <w:left w:val="none" w:sz="0" w:space="0" w:color="auto"/>
        <w:bottom w:val="none" w:sz="0" w:space="0" w:color="auto"/>
        <w:right w:val="none" w:sz="0" w:space="0" w:color="auto"/>
      </w:divBdr>
    </w:div>
    <w:div w:id="968514152">
      <w:bodyDiv w:val="1"/>
      <w:marLeft w:val="0"/>
      <w:marRight w:val="0"/>
      <w:marTop w:val="0"/>
      <w:marBottom w:val="0"/>
      <w:divBdr>
        <w:top w:val="none" w:sz="0" w:space="0" w:color="auto"/>
        <w:left w:val="none" w:sz="0" w:space="0" w:color="auto"/>
        <w:bottom w:val="none" w:sz="0" w:space="0" w:color="auto"/>
        <w:right w:val="none" w:sz="0" w:space="0" w:color="auto"/>
      </w:divBdr>
    </w:div>
    <w:div w:id="972366283">
      <w:bodyDiv w:val="1"/>
      <w:marLeft w:val="0"/>
      <w:marRight w:val="0"/>
      <w:marTop w:val="0"/>
      <w:marBottom w:val="0"/>
      <w:divBdr>
        <w:top w:val="none" w:sz="0" w:space="0" w:color="auto"/>
        <w:left w:val="none" w:sz="0" w:space="0" w:color="auto"/>
        <w:bottom w:val="none" w:sz="0" w:space="0" w:color="auto"/>
        <w:right w:val="none" w:sz="0" w:space="0" w:color="auto"/>
      </w:divBdr>
    </w:div>
    <w:div w:id="1000504136">
      <w:bodyDiv w:val="1"/>
      <w:marLeft w:val="0"/>
      <w:marRight w:val="0"/>
      <w:marTop w:val="0"/>
      <w:marBottom w:val="0"/>
      <w:divBdr>
        <w:top w:val="none" w:sz="0" w:space="0" w:color="auto"/>
        <w:left w:val="none" w:sz="0" w:space="0" w:color="auto"/>
        <w:bottom w:val="none" w:sz="0" w:space="0" w:color="auto"/>
        <w:right w:val="none" w:sz="0" w:space="0" w:color="auto"/>
      </w:divBdr>
    </w:div>
    <w:div w:id="1004556232">
      <w:bodyDiv w:val="1"/>
      <w:marLeft w:val="0"/>
      <w:marRight w:val="0"/>
      <w:marTop w:val="0"/>
      <w:marBottom w:val="0"/>
      <w:divBdr>
        <w:top w:val="none" w:sz="0" w:space="0" w:color="auto"/>
        <w:left w:val="none" w:sz="0" w:space="0" w:color="auto"/>
        <w:bottom w:val="none" w:sz="0" w:space="0" w:color="auto"/>
        <w:right w:val="none" w:sz="0" w:space="0" w:color="auto"/>
      </w:divBdr>
    </w:div>
    <w:div w:id="1018192553">
      <w:bodyDiv w:val="1"/>
      <w:marLeft w:val="0"/>
      <w:marRight w:val="0"/>
      <w:marTop w:val="0"/>
      <w:marBottom w:val="0"/>
      <w:divBdr>
        <w:top w:val="none" w:sz="0" w:space="0" w:color="auto"/>
        <w:left w:val="none" w:sz="0" w:space="0" w:color="auto"/>
        <w:bottom w:val="none" w:sz="0" w:space="0" w:color="auto"/>
        <w:right w:val="none" w:sz="0" w:space="0" w:color="auto"/>
      </w:divBdr>
    </w:div>
    <w:div w:id="1092824926">
      <w:bodyDiv w:val="1"/>
      <w:marLeft w:val="0"/>
      <w:marRight w:val="0"/>
      <w:marTop w:val="0"/>
      <w:marBottom w:val="0"/>
      <w:divBdr>
        <w:top w:val="none" w:sz="0" w:space="0" w:color="auto"/>
        <w:left w:val="none" w:sz="0" w:space="0" w:color="auto"/>
        <w:bottom w:val="none" w:sz="0" w:space="0" w:color="auto"/>
        <w:right w:val="none" w:sz="0" w:space="0" w:color="auto"/>
      </w:divBdr>
    </w:div>
    <w:div w:id="1101098867">
      <w:bodyDiv w:val="1"/>
      <w:marLeft w:val="0"/>
      <w:marRight w:val="0"/>
      <w:marTop w:val="0"/>
      <w:marBottom w:val="0"/>
      <w:divBdr>
        <w:top w:val="none" w:sz="0" w:space="0" w:color="auto"/>
        <w:left w:val="none" w:sz="0" w:space="0" w:color="auto"/>
        <w:bottom w:val="none" w:sz="0" w:space="0" w:color="auto"/>
        <w:right w:val="none" w:sz="0" w:space="0" w:color="auto"/>
      </w:divBdr>
    </w:div>
    <w:div w:id="1167744685">
      <w:bodyDiv w:val="1"/>
      <w:marLeft w:val="0"/>
      <w:marRight w:val="0"/>
      <w:marTop w:val="0"/>
      <w:marBottom w:val="0"/>
      <w:divBdr>
        <w:top w:val="none" w:sz="0" w:space="0" w:color="auto"/>
        <w:left w:val="none" w:sz="0" w:space="0" w:color="auto"/>
        <w:bottom w:val="none" w:sz="0" w:space="0" w:color="auto"/>
        <w:right w:val="none" w:sz="0" w:space="0" w:color="auto"/>
      </w:divBdr>
    </w:div>
    <w:div w:id="1181316515">
      <w:bodyDiv w:val="1"/>
      <w:marLeft w:val="0"/>
      <w:marRight w:val="0"/>
      <w:marTop w:val="0"/>
      <w:marBottom w:val="0"/>
      <w:divBdr>
        <w:top w:val="none" w:sz="0" w:space="0" w:color="auto"/>
        <w:left w:val="none" w:sz="0" w:space="0" w:color="auto"/>
        <w:bottom w:val="none" w:sz="0" w:space="0" w:color="auto"/>
        <w:right w:val="none" w:sz="0" w:space="0" w:color="auto"/>
      </w:divBdr>
    </w:div>
    <w:div w:id="1223174495">
      <w:bodyDiv w:val="1"/>
      <w:marLeft w:val="0"/>
      <w:marRight w:val="0"/>
      <w:marTop w:val="0"/>
      <w:marBottom w:val="0"/>
      <w:divBdr>
        <w:top w:val="none" w:sz="0" w:space="0" w:color="auto"/>
        <w:left w:val="none" w:sz="0" w:space="0" w:color="auto"/>
        <w:bottom w:val="none" w:sz="0" w:space="0" w:color="auto"/>
        <w:right w:val="none" w:sz="0" w:space="0" w:color="auto"/>
      </w:divBdr>
    </w:div>
    <w:div w:id="1300958892">
      <w:bodyDiv w:val="1"/>
      <w:marLeft w:val="0"/>
      <w:marRight w:val="0"/>
      <w:marTop w:val="0"/>
      <w:marBottom w:val="0"/>
      <w:divBdr>
        <w:top w:val="none" w:sz="0" w:space="0" w:color="auto"/>
        <w:left w:val="none" w:sz="0" w:space="0" w:color="auto"/>
        <w:bottom w:val="none" w:sz="0" w:space="0" w:color="auto"/>
        <w:right w:val="none" w:sz="0" w:space="0" w:color="auto"/>
      </w:divBdr>
    </w:div>
    <w:div w:id="1355425718">
      <w:bodyDiv w:val="1"/>
      <w:marLeft w:val="0"/>
      <w:marRight w:val="0"/>
      <w:marTop w:val="0"/>
      <w:marBottom w:val="0"/>
      <w:divBdr>
        <w:top w:val="none" w:sz="0" w:space="0" w:color="auto"/>
        <w:left w:val="none" w:sz="0" w:space="0" w:color="auto"/>
        <w:bottom w:val="none" w:sz="0" w:space="0" w:color="auto"/>
        <w:right w:val="none" w:sz="0" w:space="0" w:color="auto"/>
      </w:divBdr>
    </w:div>
    <w:div w:id="1357000987">
      <w:bodyDiv w:val="1"/>
      <w:marLeft w:val="0"/>
      <w:marRight w:val="0"/>
      <w:marTop w:val="0"/>
      <w:marBottom w:val="0"/>
      <w:divBdr>
        <w:top w:val="none" w:sz="0" w:space="0" w:color="auto"/>
        <w:left w:val="none" w:sz="0" w:space="0" w:color="auto"/>
        <w:bottom w:val="none" w:sz="0" w:space="0" w:color="auto"/>
        <w:right w:val="none" w:sz="0" w:space="0" w:color="auto"/>
      </w:divBdr>
    </w:div>
    <w:div w:id="1374648542">
      <w:bodyDiv w:val="1"/>
      <w:marLeft w:val="0"/>
      <w:marRight w:val="0"/>
      <w:marTop w:val="0"/>
      <w:marBottom w:val="0"/>
      <w:divBdr>
        <w:top w:val="none" w:sz="0" w:space="0" w:color="auto"/>
        <w:left w:val="none" w:sz="0" w:space="0" w:color="auto"/>
        <w:bottom w:val="none" w:sz="0" w:space="0" w:color="auto"/>
        <w:right w:val="none" w:sz="0" w:space="0" w:color="auto"/>
      </w:divBdr>
    </w:div>
    <w:div w:id="1374840944">
      <w:bodyDiv w:val="1"/>
      <w:marLeft w:val="0"/>
      <w:marRight w:val="0"/>
      <w:marTop w:val="0"/>
      <w:marBottom w:val="0"/>
      <w:divBdr>
        <w:top w:val="none" w:sz="0" w:space="0" w:color="auto"/>
        <w:left w:val="none" w:sz="0" w:space="0" w:color="auto"/>
        <w:bottom w:val="none" w:sz="0" w:space="0" w:color="auto"/>
        <w:right w:val="none" w:sz="0" w:space="0" w:color="auto"/>
      </w:divBdr>
    </w:div>
    <w:div w:id="1408499868">
      <w:bodyDiv w:val="1"/>
      <w:marLeft w:val="0"/>
      <w:marRight w:val="0"/>
      <w:marTop w:val="0"/>
      <w:marBottom w:val="0"/>
      <w:divBdr>
        <w:top w:val="none" w:sz="0" w:space="0" w:color="auto"/>
        <w:left w:val="none" w:sz="0" w:space="0" w:color="auto"/>
        <w:bottom w:val="none" w:sz="0" w:space="0" w:color="auto"/>
        <w:right w:val="none" w:sz="0" w:space="0" w:color="auto"/>
      </w:divBdr>
    </w:div>
    <w:div w:id="1455632276">
      <w:bodyDiv w:val="1"/>
      <w:marLeft w:val="0"/>
      <w:marRight w:val="0"/>
      <w:marTop w:val="0"/>
      <w:marBottom w:val="0"/>
      <w:divBdr>
        <w:top w:val="none" w:sz="0" w:space="0" w:color="auto"/>
        <w:left w:val="none" w:sz="0" w:space="0" w:color="auto"/>
        <w:bottom w:val="none" w:sz="0" w:space="0" w:color="auto"/>
        <w:right w:val="none" w:sz="0" w:space="0" w:color="auto"/>
      </w:divBdr>
    </w:div>
    <w:div w:id="1493639465">
      <w:bodyDiv w:val="1"/>
      <w:marLeft w:val="0"/>
      <w:marRight w:val="0"/>
      <w:marTop w:val="0"/>
      <w:marBottom w:val="0"/>
      <w:divBdr>
        <w:top w:val="none" w:sz="0" w:space="0" w:color="auto"/>
        <w:left w:val="none" w:sz="0" w:space="0" w:color="auto"/>
        <w:bottom w:val="none" w:sz="0" w:space="0" w:color="auto"/>
        <w:right w:val="none" w:sz="0" w:space="0" w:color="auto"/>
      </w:divBdr>
    </w:div>
    <w:div w:id="1509901417">
      <w:bodyDiv w:val="1"/>
      <w:marLeft w:val="0"/>
      <w:marRight w:val="0"/>
      <w:marTop w:val="0"/>
      <w:marBottom w:val="0"/>
      <w:divBdr>
        <w:top w:val="none" w:sz="0" w:space="0" w:color="auto"/>
        <w:left w:val="none" w:sz="0" w:space="0" w:color="auto"/>
        <w:bottom w:val="none" w:sz="0" w:space="0" w:color="auto"/>
        <w:right w:val="none" w:sz="0" w:space="0" w:color="auto"/>
      </w:divBdr>
    </w:div>
    <w:div w:id="1525439203">
      <w:bodyDiv w:val="1"/>
      <w:marLeft w:val="0"/>
      <w:marRight w:val="0"/>
      <w:marTop w:val="0"/>
      <w:marBottom w:val="0"/>
      <w:divBdr>
        <w:top w:val="none" w:sz="0" w:space="0" w:color="auto"/>
        <w:left w:val="none" w:sz="0" w:space="0" w:color="auto"/>
        <w:bottom w:val="none" w:sz="0" w:space="0" w:color="auto"/>
        <w:right w:val="none" w:sz="0" w:space="0" w:color="auto"/>
      </w:divBdr>
    </w:div>
    <w:div w:id="1528979303">
      <w:bodyDiv w:val="1"/>
      <w:marLeft w:val="0"/>
      <w:marRight w:val="0"/>
      <w:marTop w:val="0"/>
      <w:marBottom w:val="0"/>
      <w:divBdr>
        <w:top w:val="none" w:sz="0" w:space="0" w:color="auto"/>
        <w:left w:val="none" w:sz="0" w:space="0" w:color="auto"/>
        <w:bottom w:val="none" w:sz="0" w:space="0" w:color="auto"/>
        <w:right w:val="none" w:sz="0" w:space="0" w:color="auto"/>
      </w:divBdr>
    </w:div>
    <w:div w:id="1592003292">
      <w:bodyDiv w:val="1"/>
      <w:marLeft w:val="0"/>
      <w:marRight w:val="0"/>
      <w:marTop w:val="0"/>
      <w:marBottom w:val="0"/>
      <w:divBdr>
        <w:top w:val="none" w:sz="0" w:space="0" w:color="auto"/>
        <w:left w:val="none" w:sz="0" w:space="0" w:color="auto"/>
        <w:bottom w:val="none" w:sz="0" w:space="0" w:color="auto"/>
        <w:right w:val="none" w:sz="0" w:space="0" w:color="auto"/>
      </w:divBdr>
    </w:div>
    <w:div w:id="1648319084">
      <w:bodyDiv w:val="1"/>
      <w:marLeft w:val="0"/>
      <w:marRight w:val="0"/>
      <w:marTop w:val="0"/>
      <w:marBottom w:val="0"/>
      <w:divBdr>
        <w:top w:val="none" w:sz="0" w:space="0" w:color="auto"/>
        <w:left w:val="none" w:sz="0" w:space="0" w:color="auto"/>
        <w:bottom w:val="none" w:sz="0" w:space="0" w:color="auto"/>
        <w:right w:val="none" w:sz="0" w:space="0" w:color="auto"/>
      </w:divBdr>
    </w:div>
    <w:div w:id="1660423843">
      <w:bodyDiv w:val="1"/>
      <w:marLeft w:val="0"/>
      <w:marRight w:val="0"/>
      <w:marTop w:val="0"/>
      <w:marBottom w:val="0"/>
      <w:divBdr>
        <w:top w:val="none" w:sz="0" w:space="0" w:color="auto"/>
        <w:left w:val="none" w:sz="0" w:space="0" w:color="auto"/>
        <w:bottom w:val="none" w:sz="0" w:space="0" w:color="auto"/>
        <w:right w:val="none" w:sz="0" w:space="0" w:color="auto"/>
      </w:divBdr>
    </w:div>
    <w:div w:id="1707637550">
      <w:bodyDiv w:val="1"/>
      <w:marLeft w:val="0"/>
      <w:marRight w:val="0"/>
      <w:marTop w:val="0"/>
      <w:marBottom w:val="0"/>
      <w:divBdr>
        <w:top w:val="none" w:sz="0" w:space="0" w:color="auto"/>
        <w:left w:val="none" w:sz="0" w:space="0" w:color="auto"/>
        <w:bottom w:val="none" w:sz="0" w:space="0" w:color="auto"/>
        <w:right w:val="none" w:sz="0" w:space="0" w:color="auto"/>
      </w:divBdr>
    </w:div>
    <w:div w:id="1726949506">
      <w:bodyDiv w:val="1"/>
      <w:marLeft w:val="0"/>
      <w:marRight w:val="0"/>
      <w:marTop w:val="0"/>
      <w:marBottom w:val="0"/>
      <w:divBdr>
        <w:top w:val="none" w:sz="0" w:space="0" w:color="auto"/>
        <w:left w:val="none" w:sz="0" w:space="0" w:color="auto"/>
        <w:bottom w:val="none" w:sz="0" w:space="0" w:color="auto"/>
        <w:right w:val="none" w:sz="0" w:space="0" w:color="auto"/>
      </w:divBdr>
    </w:div>
    <w:div w:id="1752311455">
      <w:bodyDiv w:val="1"/>
      <w:marLeft w:val="0"/>
      <w:marRight w:val="0"/>
      <w:marTop w:val="0"/>
      <w:marBottom w:val="0"/>
      <w:divBdr>
        <w:top w:val="none" w:sz="0" w:space="0" w:color="auto"/>
        <w:left w:val="none" w:sz="0" w:space="0" w:color="auto"/>
        <w:bottom w:val="none" w:sz="0" w:space="0" w:color="auto"/>
        <w:right w:val="none" w:sz="0" w:space="0" w:color="auto"/>
      </w:divBdr>
    </w:div>
    <w:div w:id="1788574688">
      <w:bodyDiv w:val="1"/>
      <w:marLeft w:val="0"/>
      <w:marRight w:val="0"/>
      <w:marTop w:val="0"/>
      <w:marBottom w:val="0"/>
      <w:divBdr>
        <w:top w:val="none" w:sz="0" w:space="0" w:color="auto"/>
        <w:left w:val="none" w:sz="0" w:space="0" w:color="auto"/>
        <w:bottom w:val="none" w:sz="0" w:space="0" w:color="auto"/>
        <w:right w:val="none" w:sz="0" w:space="0" w:color="auto"/>
      </w:divBdr>
    </w:div>
    <w:div w:id="1799488318">
      <w:bodyDiv w:val="1"/>
      <w:marLeft w:val="0"/>
      <w:marRight w:val="0"/>
      <w:marTop w:val="0"/>
      <w:marBottom w:val="0"/>
      <w:divBdr>
        <w:top w:val="none" w:sz="0" w:space="0" w:color="auto"/>
        <w:left w:val="none" w:sz="0" w:space="0" w:color="auto"/>
        <w:bottom w:val="none" w:sz="0" w:space="0" w:color="auto"/>
        <w:right w:val="none" w:sz="0" w:space="0" w:color="auto"/>
      </w:divBdr>
    </w:div>
    <w:div w:id="1869249250">
      <w:bodyDiv w:val="1"/>
      <w:marLeft w:val="0"/>
      <w:marRight w:val="0"/>
      <w:marTop w:val="0"/>
      <w:marBottom w:val="0"/>
      <w:divBdr>
        <w:top w:val="none" w:sz="0" w:space="0" w:color="auto"/>
        <w:left w:val="none" w:sz="0" w:space="0" w:color="auto"/>
        <w:bottom w:val="none" w:sz="0" w:space="0" w:color="auto"/>
        <w:right w:val="none" w:sz="0" w:space="0" w:color="auto"/>
      </w:divBdr>
    </w:div>
    <w:div w:id="1878656766">
      <w:bodyDiv w:val="1"/>
      <w:marLeft w:val="0"/>
      <w:marRight w:val="0"/>
      <w:marTop w:val="0"/>
      <w:marBottom w:val="0"/>
      <w:divBdr>
        <w:top w:val="none" w:sz="0" w:space="0" w:color="auto"/>
        <w:left w:val="none" w:sz="0" w:space="0" w:color="auto"/>
        <w:bottom w:val="none" w:sz="0" w:space="0" w:color="auto"/>
        <w:right w:val="none" w:sz="0" w:space="0" w:color="auto"/>
      </w:divBdr>
    </w:div>
    <w:div w:id="1934823300">
      <w:bodyDiv w:val="1"/>
      <w:marLeft w:val="0"/>
      <w:marRight w:val="0"/>
      <w:marTop w:val="0"/>
      <w:marBottom w:val="0"/>
      <w:divBdr>
        <w:top w:val="none" w:sz="0" w:space="0" w:color="auto"/>
        <w:left w:val="none" w:sz="0" w:space="0" w:color="auto"/>
        <w:bottom w:val="none" w:sz="0" w:space="0" w:color="auto"/>
        <w:right w:val="none" w:sz="0" w:space="0" w:color="auto"/>
      </w:divBdr>
    </w:div>
    <w:div w:id="1955557524">
      <w:bodyDiv w:val="1"/>
      <w:marLeft w:val="0"/>
      <w:marRight w:val="0"/>
      <w:marTop w:val="0"/>
      <w:marBottom w:val="0"/>
      <w:divBdr>
        <w:top w:val="none" w:sz="0" w:space="0" w:color="auto"/>
        <w:left w:val="none" w:sz="0" w:space="0" w:color="auto"/>
        <w:bottom w:val="none" w:sz="0" w:space="0" w:color="auto"/>
        <w:right w:val="none" w:sz="0" w:space="0" w:color="auto"/>
      </w:divBdr>
    </w:div>
    <w:div w:id="1969121134">
      <w:bodyDiv w:val="1"/>
      <w:marLeft w:val="0"/>
      <w:marRight w:val="0"/>
      <w:marTop w:val="0"/>
      <w:marBottom w:val="0"/>
      <w:divBdr>
        <w:top w:val="none" w:sz="0" w:space="0" w:color="auto"/>
        <w:left w:val="none" w:sz="0" w:space="0" w:color="auto"/>
        <w:bottom w:val="none" w:sz="0" w:space="0" w:color="auto"/>
        <w:right w:val="none" w:sz="0" w:space="0" w:color="auto"/>
      </w:divBdr>
    </w:div>
    <w:div w:id="1974485251">
      <w:bodyDiv w:val="1"/>
      <w:marLeft w:val="0"/>
      <w:marRight w:val="0"/>
      <w:marTop w:val="0"/>
      <w:marBottom w:val="0"/>
      <w:divBdr>
        <w:top w:val="none" w:sz="0" w:space="0" w:color="auto"/>
        <w:left w:val="none" w:sz="0" w:space="0" w:color="auto"/>
        <w:bottom w:val="none" w:sz="0" w:space="0" w:color="auto"/>
        <w:right w:val="none" w:sz="0" w:space="0" w:color="auto"/>
      </w:divBdr>
    </w:div>
    <w:div w:id="2047246301">
      <w:bodyDiv w:val="1"/>
      <w:marLeft w:val="0"/>
      <w:marRight w:val="0"/>
      <w:marTop w:val="0"/>
      <w:marBottom w:val="0"/>
      <w:divBdr>
        <w:top w:val="none" w:sz="0" w:space="0" w:color="auto"/>
        <w:left w:val="none" w:sz="0" w:space="0" w:color="auto"/>
        <w:bottom w:val="none" w:sz="0" w:space="0" w:color="auto"/>
        <w:right w:val="none" w:sz="0" w:space="0" w:color="auto"/>
      </w:divBdr>
    </w:div>
    <w:div w:id="2053571555">
      <w:bodyDiv w:val="1"/>
      <w:marLeft w:val="0"/>
      <w:marRight w:val="0"/>
      <w:marTop w:val="0"/>
      <w:marBottom w:val="0"/>
      <w:divBdr>
        <w:top w:val="none" w:sz="0" w:space="0" w:color="auto"/>
        <w:left w:val="none" w:sz="0" w:space="0" w:color="auto"/>
        <w:bottom w:val="none" w:sz="0" w:space="0" w:color="auto"/>
        <w:right w:val="none" w:sz="0" w:space="0" w:color="auto"/>
      </w:divBdr>
    </w:div>
    <w:div w:id="2085057804">
      <w:bodyDiv w:val="1"/>
      <w:marLeft w:val="0"/>
      <w:marRight w:val="0"/>
      <w:marTop w:val="0"/>
      <w:marBottom w:val="0"/>
      <w:divBdr>
        <w:top w:val="none" w:sz="0" w:space="0" w:color="auto"/>
        <w:left w:val="none" w:sz="0" w:space="0" w:color="auto"/>
        <w:bottom w:val="none" w:sz="0" w:space="0" w:color="auto"/>
        <w:right w:val="none" w:sz="0" w:space="0" w:color="auto"/>
      </w:divBdr>
    </w:div>
    <w:div w:id="2088116116">
      <w:bodyDiv w:val="1"/>
      <w:marLeft w:val="0"/>
      <w:marRight w:val="0"/>
      <w:marTop w:val="0"/>
      <w:marBottom w:val="0"/>
      <w:divBdr>
        <w:top w:val="none" w:sz="0" w:space="0" w:color="auto"/>
        <w:left w:val="none" w:sz="0" w:space="0" w:color="auto"/>
        <w:bottom w:val="none" w:sz="0" w:space="0" w:color="auto"/>
        <w:right w:val="none" w:sz="0" w:space="0" w:color="auto"/>
      </w:divBdr>
    </w:div>
    <w:div w:id="2118938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50608AB10764F029309A60D102A6A76"/>
        <w:category>
          <w:name w:val="General"/>
          <w:gallery w:val="placeholder"/>
        </w:category>
        <w:types>
          <w:type w:val="bbPlcHdr"/>
        </w:types>
        <w:behaviors>
          <w:behavior w:val="content"/>
        </w:behaviors>
        <w:guid w:val="{68707321-CC83-45B1-9288-B5E22C31E0D7}"/>
      </w:docPartPr>
      <w:docPartBody>
        <w:p w:rsidR="00C01758" w:rsidRDefault="00B039BA" w:rsidP="00B039BA">
          <w:pPr>
            <w:pStyle w:val="050608AB10764F029309A60D102A6A76"/>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9BA"/>
    <w:rsid w:val="00287A37"/>
    <w:rsid w:val="00487253"/>
    <w:rsid w:val="009A467E"/>
    <w:rsid w:val="00B039BA"/>
    <w:rsid w:val="00BC6E9C"/>
    <w:rsid w:val="00C01758"/>
    <w:rsid w:val="00DE2F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0608AB10764F029309A60D102A6A76">
    <w:name w:val="050608AB10764F029309A60D102A6A76"/>
    <w:rsid w:val="00B039BA"/>
  </w:style>
  <w:style w:type="paragraph" w:customStyle="1" w:styleId="524F381D26EC4FD3AAAC1916444765C0">
    <w:name w:val="524F381D26EC4FD3AAAC1916444765C0"/>
    <w:rsid w:val="00B039B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Daniel Algie 1706977</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12" ma:contentTypeDescription="Create a new document." ma:contentTypeScope="" ma:versionID="b1449f06b6a5a921d3ef7386d776daed">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ba54a79bbe1146c878d45cdf5fff92a2"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dep20</b:Tag>
    <b:SourceType>Report</b:SourceType>
    <b:Guid>{EF998398-1989-49C5-B36D-BF5561E35372}</b:Guid>
    <b:Title>Uk Statics on waste </b:Title>
    <b:Year>2020</b:Year>
    <b:Author>
      <b:Author>
        <b:NameList>
          <b:Person>
            <b:Last>affairs</b:Last>
            <b:First>department</b:First>
            <b:Middle>for environment food and &amp; rural</b:Middle>
          </b:Person>
        </b:NameList>
      </b:Author>
    </b:Author>
    <b:YearAccessed>2020</b:YearAccessed>
    <b:MonthAccessed>march</b:MonthAccessed>
    <b:DayAccessed>29</b:DayAccessed>
    <b:URL>https://assets.publishing.service.gov.uk/government/uploads/system/uploads/attachment_data/file/874265/UK_Statistics_on_Waste_statistical_notice_March_2020_accessible_FINAL_rev_v0.5.pdf</b:URL>
    <b:RefOrder>11</b:RefOrder>
  </b:Source>
  <b:Source>
    <b:Tag>Ric20</b:Tag>
    <b:SourceType>InternetSite</b:SourceType>
    <b:Guid>{E698BC24-D8F1-40F1-9065-5633A9F99548}</b:Guid>
    <b:Title>Express and Star </b:Title>
    <b:Year>2020</b:Year>
    <b:Author>
      <b:Author>
        <b:NameList>
          <b:Person>
            <b:Last>Guttridge</b:Last>
            <b:First>Richard</b:First>
          </b:Person>
        </b:NameList>
      </b:Author>
    </b:Author>
    <b:Month>january </b:Month>
    <b:Day>13</b:Day>
    <b:YearAccessed>2020</b:YearAccessed>
    <b:MonthAccessed>march</b:MonthAccessed>
    <b:DayAccessed>27</b:DayAccessed>
    <b:URL>https://www.expressandstar.com/news/local-hubs/sandwell/2020/01/13/125000-recycling-bins-uncollected-in-sandwell-over-wrong-rubbish/</b:URL>
    <b:RefOrder>12</b:RefOrder>
  </b:Source>
  <b:Source>
    <b:Tag>dou19</b:Tag>
    <b:SourceType>Film</b:SourceType>
    <b:Guid>{DB7FCE1C-BEA6-4200-8C50-1F1E6C76300D}</b:Guid>
    <b:Title>Could 'invisible barcodes' revolutionise recycling?</b:Title>
    <b:ProductionCompany>bbc news </b:ProductionCompany>
    <b:Year>2019</b:Year>
    <b:Author>
      <b:Director>
        <b:NameList>
          <b:Person>
            <b:Last>shaw</b:Last>
            <b:First>douglas</b:First>
          </b:Person>
        </b:NameList>
      </b:Director>
    </b:Author>
    <b:CountryRegion>United Kingdom</b:CountryRegion>
    <b:RefOrder>14</b:RefOrder>
  </b:Source>
  <b:Source>
    <b:Tag>Jet14</b:Tag>
    <b:SourceType>Report</b:SourceType>
    <b:Guid>{FEA51FCB-658F-4B77-9191-45B39AAD9252}</b:Guid>
    <b:Title>Mobile Product Barcode Reader for Thai Blinds </b:Title>
    <b:Year>20014</b:Year>
    <b:Author>
      <b:Author>
        <b:NameList>
          <b:Person>
            <b:Last>Jethjarurach</b:Last>
            <b:First>Nitchaya</b:First>
          </b:Person>
          <b:Person>
            <b:Last>Limpiyakorn </b:Last>
            <b:First>Yachai</b:First>
          </b:Person>
        </b:NameList>
      </b:Author>
    </b:Author>
    <b:City>bangkok</b:City>
    <b:RefOrder>15</b:RefOrder>
  </b:Source>
  <b:Source>
    <b:Tag>Cor20</b:Tag>
    <b:SourceType>InternetSite</b:SourceType>
    <b:Guid>{2EAD65B9-5D98-4B0A-A92D-98878D3ABE21}</b:Guid>
    <b:Author>
      <b:Author>
        <b:NameList>
          <b:Person>
            <b:Last>Cortex</b:Last>
            <b:First>AMP</b:First>
          </b:Person>
        </b:NameList>
      </b:Author>
    </b:Author>
    <b:Title>cortex </b:Title>
    <b:YearAccessed>2020</b:YearAccessed>
    <b:MonthAccessed>April</b:MonthAccessed>
    <b:DayAccessed>1st</b:DayAccessed>
    <b:URL>https://www.amprobotics.com/amp-cortex</b:URL>
    <b:RefOrder>16</b:RefOrder>
  </b:Source>
  <b:Source>
    <b:Tag>20ma</b:Tag>
    <b:SourceType>InternetSite</b:SourceType>
    <b:Guid>{A1538996-AD57-4B33-A087-9295C4CBD3E2}</b:Guid>
    <b:YearAccessed>2020</b:YearAccessed>
    <b:MonthAccessed>march</b:MonthAccessed>
    <b:DayAccessed>16</b:DayAccessed>
    <b:URL>https://www.pinterest.co.uk/pin/595108538237442647/</b:URL>
    <b:RefOrder>18</b:RefOrder>
  </b:Source>
  <b:Source>
    <b:Tag>Pen12</b:Tag>
    <b:SourceType>Report</b:SourceType>
    <b:Guid>{DE7F28E8-A0DC-4DC7-9B21-6E5CBAA4019A}</b:Guid>
    <b:Title>Product Barcode and expiry data detection</b:Title>
    <b:Year>2012</b:Year>
    <b:Author>
      <b:Author>
        <b:NameList>
          <b:Person>
            <b:Last>Peng</b:Last>
            <b:First>E</b:First>
          </b:Person>
          <b:Person>
            <b:Last>Peursum</b:Last>
            <b:First>P</b:First>
          </b:Person>
          <b:Person>
            <b:Last>LI</b:Last>
            <b:First>L</b:First>
          </b:Person>
        </b:NameList>
      </b:Author>
    </b:Author>
    <b:Publisher>international conference on digital image computing techniques and applications</b:Publisher>
    <b:RefOrder>17</b:RefOrder>
  </b:Source>
  <b:Source>
    <b:Tag>ard</b:Tag>
    <b:SourceType>InternetSite</b:SourceType>
    <b:Guid>{BC49466B-D18D-453B-BC09-03A268B8067F}</b:Guid>
    <b:Title>arduino</b:Title>
    <b:Author>
      <b:Author>
        <b:NameList>
          <b:Person>
            <b:Last>arduino</b:Last>
          </b:Person>
        </b:NameList>
      </b:Author>
    </b:Author>
    <b:URL>https://www.arduino.cc/</b:URL>
    <b:RefOrder>3</b:RefOrder>
  </b:Source>
  <b:Source>
    <b:Tag>the</b:Tag>
    <b:SourceType>InternetSite</b:SourceType>
    <b:Guid>{72FDF59C-A596-40EC-AA5D-4C46B69CEBA5}</b:Guid>
    <b:Author>
      <b:Author>
        <b:NameList>
          <b:Person>
            <b:Last>hut</b:Last>
            <b:First>the</b:First>
            <b:Middle>pi</b:Middle>
          </b:Person>
        </b:NameList>
      </b:Author>
    </b:Author>
    <b:Title>the pi hut</b:Title>
    <b:URL>https://thepihut.com/products/raspberry-pi-4-model-b?variant=20064052674622</b:URL>
    <b:RefOrder>2</b:RefOrder>
  </b:Source>
  <b:Source>
    <b:Tag>omn20</b:Tag>
    <b:SourceType>InternetSite</b:SourceType>
    <b:Guid>{BC73939C-920B-4F84-8832-4C71559CE9EB}</b:Guid>
    <b:Title>omnisci</b:Title>
    <b:YearAccessed>2020</b:YearAccessed>
    <b:MonthAccessed>april</b:MonthAccessed>
    <b:DayAccessed>19</b:DayAccessed>
    <b:URL>https://www.omnisci.com/technical-glossary/open-source-database</b:URL>
    <b:RefOrder>4</b:RefOrder>
  </b:Source>
  <b:Source>
    <b:Tag>php201</b:Tag>
    <b:SourceType>InternetSite</b:SourceType>
    <b:Guid>{B41234AC-7146-42C5-8853-E79AB69B2082}</b:Guid>
    <b:Author>
      <b:Author>
        <b:NameList>
          <b:Person>
            <b:Last>admin</b:Last>
            <b:First>php</b:First>
            <b:Middle>my</b:Middle>
          </b:Person>
        </b:NameList>
      </b:Author>
    </b:Author>
    <b:Title>php my admin </b:Title>
    <b:YearAccessed>2020</b:YearAccessed>
    <b:MonthAccessed>April</b:MonthAccessed>
    <b:DayAccessed>19</b:DayAccessed>
    <b:URL>https://www.phpmyadmin.net/</b:URL>
    <b:RefOrder>5</b:RefOrder>
  </b:Source>
  <b:Source>
    <b:Tag>mys201</b:Tag>
    <b:SourceType>InternetSite</b:SourceType>
    <b:Guid>{74AD3616-9EB0-44AE-A808-E3FCBD528F87}</b:Guid>
    <b:Title>my sql</b:Title>
    <b:YearAccessed>2020</b:YearAccessed>
    <b:MonthAccessed>april</b:MonthAccessed>
    <b:DayAccessed>20</b:DayAccessed>
    <b:URL>https://www.mysql.com/why-mysql/windows/</b:URL>
    <b:RefOrder>6</b:RefOrder>
  </b:Source>
  <b:Source>
    <b:Tag>dev20</b:Tag>
    <b:SourceType>InternetSite</b:SourceType>
    <b:Guid>{D94C0C12-3753-4D40-9567-B9CCA704ADB2}</b:Guid>
    <b:Title>developer mozilla </b:Title>
    <b:YearAccessed>2020</b:YearAccessed>
    <b:MonthAccessed>April </b:MonthAccessed>
    <b:DayAccessed>20</b:DayAccessed>
    <b:URL>https://developer.mozilla.org/en-US/docs/Web/HTML</b:URL>
    <b:RefOrder>7</b:RefOrder>
  </b:Source>
  <b:Source>
    <b:Tag>jav20</b:Tag>
    <b:SourceType>InternetSite</b:SourceType>
    <b:Guid>{1B714387-C918-4752-86D0-65D4D42296CF}</b:Guid>
    <b:Title>javascript</b:Title>
    <b:YearAccessed>2020</b:YearAccessed>
    <b:MonthAccessed>April</b:MonthAccessed>
    <b:DayAccessed>20</b:DayAccessed>
    <b:URL>https://www.javascript.com/</b:URL>
    <b:RefOrder>8</b:RefOrder>
  </b:Source>
  <b:Source>
    <b:Tag>jqu20</b:Tag>
    <b:SourceType>InternetSite</b:SourceType>
    <b:Guid>{2CC5047E-6EEC-4A61-9EBD-C0F26EB4B440}</b:Guid>
    <b:Title>jquery</b:Title>
    <b:YearAccessed>2020</b:YearAccessed>
    <b:MonthAccessed>April</b:MonthAccessed>
    <b:DayAccessed>21</b:DayAccessed>
    <b:URL>https://jquery.com/</b:URL>
    <b:RefOrder>9</b:RefOrder>
  </b:Source>
  <b:Source>
    <b:Tag>w3s202</b:Tag>
    <b:SourceType>InternetSite</b:SourceType>
    <b:Guid>{9BB4D441-02F9-4328-B91A-9C518057A940}</b:Guid>
    <b:Title>w3schools</b:Title>
    <b:YearAccessed>2020</b:YearAccessed>
    <b:MonthAccessed>April</b:MonthAccessed>
    <b:DayAccessed>20</b:DayAccessed>
    <b:URL>https://www.w3schools.com/cpp/cpp_intro.asp</b:URL>
    <b:RefOrder>10</b:RefOrder>
  </b:Source>
  <b:Source>
    <b:Tag>Eug20</b:Tag>
    <b:SourceType>InternetSite</b:SourceType>
    <b:Guid>{4C201E8B-25B8-45CE-A61D-52B49BB1C545}</b:Guid>
    <b:Author>
      <b:Author>
        <b:NameList>
          <b:Person>
            <b:Last>Brennan</b:Last>
            <b:First>Eugene</b:First>
          </b:Person>
        </b:NameList>
      </b:Author>
    </b:Author>
    <b:Title>turbo future </b:Title>
    <b:Year>2020</b:Year>
    <b:Month>january</b:Month>
    <b:Day>7</b:Day>
    <b:YearAccessed>2020</b:YearAccessed>
    <b:MonthAccessed>march</b:MonthAccessed>
    <b:DayAccessed>20</b:DayAccessed>
    <b:URL>https://turbofuture.com/industrial/PVC-Polypropylene-and-Polyethylene-How-Plastics-are-Used-in-the-Home</b:URL>
    <b:RefOrder>1</b:RefOrder>
  </b:Source>
  <b:Source>
    <b:Tag>sou20</b:Tag>
    <b:SourceType>InternetSite</b:SourceType>
    <b:Guid>{F86F6450-0983-447B-BB06-77BDCB313E37}</b:Guid>
    <b:Author>
      <b:Author>
        <b:NameList>
          <b:Person>
            <b:Last>government</b:Last>
            <b:First>southampton</b:First>
          </b:Person>
        </b:NameList>
      </b:Author>
    </b:Author>
    <b:Title>southampton gov </b:Title>
    <b:YearAccessed>2020</b:YearAccessed>
    <b:MonthAccessed>march </b:MonthAccessed>
    <b:DayAccessed>21</b:DayAccessed>
    <b:URL>https://www.southampton.gov.uk/bins-recycling/recycling/</b:URL>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3856783-224E-4EF7-A8CF-918701F7273E}">
  <ds:schemaRefs>
    <ds:schemaRef ds:uri="http://schemas.microsoft.com/sharepoint/v3/contenttype/forms"/>
  </ds:schemaRefs>
</ds:datastoreItem>
</file>

<file path=customXml/itemProps3.xml><?xml version="1.0" encoding="utf-8"?>
<ds:datastoreItem xmlns:ds="http://schemas.openxmlformats.org/officeDocument/2006/customXml" ds:itemID="{AAA7856E-BFD3-4A2B-8FC2-6232C12B4F6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F1F41FD-BFEF-4089-B78F-B27AA603B5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2CDA504-A60F-4384-8A03-CFDB61727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2778</Words>
  <Characters>15838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development solution to improve recycling</vt:lpstr>
    </vt:vector>
  </TitlesOfParts>
  <Company>John ReeS</Company>
  <LinksUpToDate>false</LinksUpToDate>
  <CharactersWithSpaces>18579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solution to improve recycling</dc:title>
  <dc:subject/>
  <dc:creator>Daniel Algie (1706977)</dc:creator>
  <cp:keywords/>
  <dc:description/>
  <cp:lastModifiedBy>Daniel Algie (1706977)</cp:lastModifiedBy>
  <cp:revision>3</cp:revision>
  <dcterms:created xsi:type="dcterms:W3CDTF">2020-05-05T11:35:00Z</dcterms:created>
  <dcterms:modified xsi:type="dcterms:W3CDTF">2020-05-05T11:39:00Z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