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085C1C" w14:textId="371F3B07" w:rsidR="00E23D3C" w:rsidRDefault="00CD29D3" w:rsidP="00773413">
      <w:pPr>
        <w:spacing w:line="360" w:lineRule="auto"/>
        <w:jc w:val="center"/>
        <w:rPr>
          <w:sz w:val="72"/>
          <w:szCs w:val="72"/>
        </w:rPr>
      </w:pPr>
      <w:r>
        <w:rPr>
          <w:sz w:val="72"/>
          <w:szCs w:val="72"/>
        </w:rPr>
        <w:t xml:space="preserve"> </w:t>
      </w:r>
      <w:r w:rsidR="006F7557">
        <w:rPr>
          <w:sz w:val="72"/>
          <w:szCs w:val="72"/>
        </w:rPr>
        <w:t>Richard Askham</w:t>
      </w:r>
    </w:p>
    <w:p w14:paraId="4BDF3004" w14:textId="455B0EA2" w:rsidR="006F7557" w:rsidRDefault="006F7557" w:rsidP="00773413">
      <w:pPr>
        <w:spacing w:line="360" w:lineRule="auto"/>
        <w:jc w:val="center"/>
        <w:rPr>
          <w:sz w:val="72"/>
          <w:szCs w:val="72"/>
        </w:rPr>
      </w:pPr>
      <w:r>
        <w:rPr>
          <w:sz w:val="72"/>
          <w:szCs w:val="72"/>
        </w:rPr>
        <w:t>1805777</w:t>
      </w:r>
    </w:p>
    <w:p w14:paraId="49BAE840" w14:textId="7A7C96EE" w:rsidR="006F7557" w:rsidRDefault="006F7557" w:rsidP="00773413">
      <w:pPr>
        <w:spacing w:line="360" w:lineRule="auto"/>
        <w:jc w:val="center"/>
        <w:rPr>
          <w:sz w:val="72"/>
          <w:szCs w:val="72"/>
        </w:rPr>
      </w:pPr>
      <w:r>
        <w:rPr>
          <w:sz w:val="72"/>
          <w:szCs w:val="72"/>
        </w:rPr>
        <w:t>Management Assignment</w:t>
      </w:r>
    </w:p>
    <w:p w14:paraId="18B720F3" w14:textId="476AC04D" w:rsidR="006F7557" w:rsidRDefault="006F7557" w:rsidP="00773413">
      <w:pPr>
        <w:spacing w:line="360" w:lineRule="auto"/>
        <w:jc w:val="center"/>
        <w:rPr>
          <w:sz w:val="72"/>
          <w:szCs w:val="72"/>
        </w:rPr>
      </w:pPr>
      <w:r>
        <w:rPr>
          <w:sz w:val="72"/>
          <w:szCs w:val="72"/>
        </w:rPr>
        <w:t>8/12/2020</w:t>
      </w:r>
    </w:p>
    <w:p w14:paraId="656033C5" w14:textId="36AEF8B0" w:rsidR="000B7995" w:rsidRDefault="000B7995" w:rsidP="0027104A">
      <w:pPr>
        <w:spacing w:line="360" w:lineRule="auto"/>
        <w:jc w:val="both"/>
        <w:rPr>
          <w:sz w:val="72"/>
          <w:szCs w:val="72"/>
        </w:rPr>
      </w:pPr>
      <w:r>
        <w:rPr>
          <w:sz w:val="72"/>
          <w:szCs w:val="72"/>
        </w:rPr>
        <w:br w:type="page"/>
      </w:r>
    </w:p>
    <w:sdt>
      <w:sdtPr>
        <w:rPr>
          <w:rFonts w:ascii="Arial" w:eastAsiaTheme="minorHAnsi" w:hAnsi="Arial" w:cstheme="minorBidi"/>
          <w:color w:val="auto"/>
          <w:sz w:val="24"/>
          <w:szCs w:val="22"/>
          <w:u w:val="none"/>
          <w:lang w:val="en-GB"/>
        </w:rPr>
        <w:id w:val="2107608188"/>
        <w:docPartObj>
          <w:docPartGallery w:val="Table of Contents"/>
          <w:docPartUnique/>
        </w:docPartObj>
      </w:sdtPr>
      <w:sdtEndPr>
        <w:rPr>
          <w:b/>
          <w:bCs/>
          <w:noProof/>
        </w:rPr>
      </w:sdtEndPr>
      <w:sdtContent>
        <w:p w14:paraId="44FA2F78" w14:textId="710F6B4D" w:rsidR="000B7995" w:rsidRDefault="000B7995" w:rsidP="0027104A">
          <w:pPr>
            <w:pStyle w:val="TOCHeading"/>
            <w:spacing w:line="360" w:lineRule="auto"/>
            <w:jc w:val="both"/>
          </w:pPr>
          <w:r>
            <w:t>Contents</w:t>
          </w:r>
        </w:p>
        <w:p w14:paraId="5624E8BE" w14:textId="21134AD9" w:rsidR="00D27094" w:rsidRDefault="000B7995">
          <w:pPr>
            <w:pStyle w:val="TOC2"/>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8269519" w:history="1">
            <w:r w:rsidR="00D27094" w:rsidRPr="0055449A">
              <w:rPr>
                <w:rStyle w:val="Hyperlink"/>
                <w:noProof/>
              </w:rPr>
              <w:t>Incentivisation.</w:t>
            </w:r>
            <w:r w:rsidR="00D27094">
              <w:rPr>
                <w:noProof/>
                <w:webHidden/>
              </w:rPr>
              <w:tab/>
            </w:r>
            <w:r w:rsidR="00D27094">
              <w:rPr>
                <w:noProof/>
                <w:webHidden/>
              </w:rPr>
              <w:fldChar w:fldCharType="begin"/>
            </w:r>
            <w:r w:rsidR="00D27094">
              <w:rPr>
                <w:noProof/>
                <w:webHidden/>
              </w:rPr>
              <w:instrText xml:space="preserve"> PAGEREF _Toc58269519 \h </w:instrText>
            </w:r>
            <w:r w:rsidR="00D27094">
              <w:rPr>
                <w:noProof/>
                <w:webHidden/>
              </w:rPr>
            </w:r>
            <w:r w:rsidR="00D27094">
              <w:rPr>
                <w:noProof/>
                <w:webHidden/>
              </w:rPr>
              <w:fldChar w:fldCharType="separate"/>
            </w:r>
            <w:r w:rsidR="00D27094">
              <w:rPr>
                <w:noProof/>
                <w:webHidden/>
              </w:rPr>
              <w:t>3</w:t>
            </w:r>
            <w:r w:rsidR="00D27094">
              <w:rPr>
                <w:noProof/>
                <w:webHidden/>
              </w:rPr>
              <w:fldChar w:fldCharType="end"/>
            </w:r>
          </w:hyperlink>
        </w:p>
        <w:p w14:paraId="61019325" w14:textId="2DDEC471" w:rsidR="00D27094" w:rsidRDefault="00D27094">
          <w:pPr>
            <w:pStyle w:val="TOC2"/>
            <w:tabs>
              <w:tab w:val="right" w:leader="dot" w:pos="9016"/>
            </w:tabs>
            <w:rPr>
              <w:rFonts w:asciiTheme="minorHAnsi" w:eastAsiaTheme="minorEastAsia" w:hAnsiTheme="minorHAnsi"/>
              <w:noProof/>
              <w:sz w:val="22"/>
              <w:lang w:eastAsia="en-GB"/>
            </w:rPr>
          </w:pPr>
          <w:hyperlink w:anchor="_Toc58269520" w:history="1">
            <w:r w:rsidRPr="0055449A">
              <w:rPr>
                <w:rStyle w:val="Hyperlink"/>
                <w:noProof/>
              </w:rPr>
              <w:t>Introduction.</w:t>
            </w:r>
            <w:r>
              <w:rPr>
                <w:noProof/>
                <w:webHidden/>
              </w:rPr>
              <w:tab/>
            </w:r>
            <w:r>
              <w:rPr>
                <w:noProof/>
                <w:webHidden/>
              </w:rPr>
              <w:fldChar w:fldCharType="begin"/>
            </w:r>
            <w:r>
              <w:rPr>
                <w:noProof/>
                <w:webHidden/>
              </w:rPr>
              <w:instrText xml:space="preserve"> PAGEREF _Toc58269520 \h </w:instrText>
            </w:r>
            <w:r>
              <w:rPr>
                <w:noProof/>
                <w:webHidden/>
              </w:rPr>
            </w:r>
            <w:r>
              <w:rPr>
                <w:noProof/>
                <w:webHidden/>
              </w:rPr>
              <w:fldChar w:fldCharType="separate"/>
            </w:r>
            <w:r>
              <w:rPr>
                <w:noProof/>
                <w:webHidden/>
              </w:rPr>
              <w:t>3</w:t>
            </w:r>
            <w:r>
              <w:rPr>
                <w:noProof/>
                <w:webHidden/>
              </w:rPr>
              <w:fldChar w:fldCharType="end"/>
            </w:r>
          </w:hyperlink>
        </w:p>
        <w:p w14:paraId="1476CF48" w14:textId="4C59E8CD" w:rsidR="00D27094" w:rsidRDefault="00D27094">
          <w:pPr>
            <w:pStyle w:val="TOC2"/>
            <w:tabs>
              <w:tab w:val="right" w:leader="dot" w:pos="9016"/>
            </w:tabs>
            <w:rPr>
              <w:rFonts w:asciiTheme="minorHAnsi" w:eastAsiaTheme="minorEastAsia" w:hAnsiTheme="minorHAnsi"/>
              <w:noProof/>
              <w:sz w:val="22"/>
              <w:lang w:eastAsia="en-GB"/>
            </w:rPr>
          </w:pPr>
          <w:hyperlink w:anchor="_Toc58269521" w:history="1">
            <w:r w:rsidRPr="0055449A">
              <w:rPr>
                <w:rStyle w:val="Hyperlink"/>
                <w:noProof/>
              </w:rPr>
              <w:t>Productivity and Incentivisation Aims.</w:t>
            </w:r>
            <w:r>
              <w:rPr>
                <w:noProof/>
                <w:webHidden/>
              </w:rPr>
              <w:tab/>
            </w:r>
            <w:r>
              <w:rPr>
                <w:noProof/>
                <w:webHidden/>
              </w:rPr>
              <w:fldChar w:fldCharType="begin"/>
            </w:r>
            <w:r>
              <w:rPr>
                <w:noProof/>
                <w:webHidden/>
              </w:rPr>
              <w:instrText xml:space="preserve"> PAGEREF _Toc58269521 \h </w:instrText>
            </w:r>
            <w:r>
              <w:rPr>
                <w:noProof/>
                <w:webHidden/>
              </w:rPr>
            </w:r>
            <w:r>
              <w:rPr>
                <w:noProof/>
                <w:webHidden/>
              </w:rPr>
              <w:fldChar w:fldCharType="separate"/>
            </w:r>
            <w:r>
              <w:rPr>
                <w:noProof/>
                <w:webHidden/>
              </w:rPr>
              <w:t>3</w:t>
            </w:r>
            <w:r>
              <w:rPr>
                <w:noProof/>
                <w:webHidden/>
              </w:rPr>
              <w:fldChar w:fldCharType="end"/>
            </w:r>
          </w:hyperlink>
        </w:p>
        <w:p w14:paraId="2CFAB2A8" w14:textId="7119EF19" w:rsidR="00D27094" w:rsidRDefault="00D27094">
          <w:pPr>
            <w:pStyle w:val="TOC1"/>
            <w:tabs>
              <w:tab w:val="right" w:leader="dot" w:pos="9016"/>
            </w:tabs>
            <w:rPr>
              <w:rFonts w:asciiTheme="minorHAnsi" w:eastAsiaTheme="minorEastAsia" w:hAnsiTheme="minorHAnsi"/>
              <w:noProof/>
              <w:sz w:val="22"/>
              <w:lang w:eastAsia="en-GB"/>
            </w:rPr>
          </w:pPr>
          <w:hyperlink w:anchor="_Toc58269522" w:history="1">
            <w:r w:rsidRPr="0055449A">
              <w:rPr>
                <w:rStyle w:val="Hyperlink"/>
                <w:noProof/>
              </w:rPr>
              <w:t>Contract Type.</w:t>
            </w:r>
            <w:r>
              <w:rPr>
                <w:noProof/>
                <w:webHidden/>
              </w:rPr>
              <w:tab/>
            </w:r>
            <w:r>
              <w:rPr>
                <w:noProof/>
                <w:webHidden/>
              </w:rPr>
              <w:fldChar w:fldCharType="begin"/>
            </w:r>
            <w:r>
              <w:rPr>
                <w:noProof/>
                <w:webHidden/>
              </w:rPr>
              <w:instrText xml:space="preserve"> PAGEREF _Toc58269522 \h </w:instrText>
            </w:r>
            <w:r>
              <w:rPr>
                <w:noProof/>
                <w:webHidden/>
              </w:rPr>
            </w:r>
            <w:r>
              <w:rPr>
                <w:noProof/>
                <w:webHidden/>
              </w:rPr>
              <w:fldChar w:fldCharType="separate"/>
            </w:r>
            <w:r>
              <w:rPr>
                <w:noProof/>
                <w:webHidden/>
              </w:rPr>
              <w:t>4</w:t>
            </w:r>
            <w:r>
              <w:rPr>
                <w:noProof/>
                <w:webHidden/>
              </w:rPr>
              <w:fldChar w:fldCharType="end"/>
            </w:r>
          </w:hyperlink>
        </w:p>
        <w:p w14:paraId="28A4A509" w14:textId="1BC75E8D" w:rsidR="00D27094" w:rsidRDefault="00D27094">
          <w:pPr>
            <w:pStyle w:val="TOC2"/>
            <w:tabs>
              <w:tab w:val="right" w:leader="dot" w:pos="9016"/>
            </w:tabs>
            <w:rPr>
              <w:rFonts w:asciiTheme="minorHAnsi" w:eastAsiaTheme="minorEastAsia" w:hAnsiTheme="minorHAnsi"/>
              <w:noProof/>
              <w:sz w:val="22"/>
              <w:lang w:eastAsia="en-GB"/>
            </w:rPr>
          </w:pPr>
          <w:hyperlink w:anchor="_Toc58269523" w:history="1">
            <w:r w:rsidRPr="0055449A">
              <w:rPr>
                <w:rStyle w:val="Hyperlink"/>
                <w:noProof/>
              </w:rPr>
              <w:t>Incentivisation in the contract.</w:t>
            </w:r>
            <w:r>
              <w:rPr>
                <w:noProof/>
                <w:webHidden/>
              </w:rPr>
              <w:tab/>
            </w:r>
            <w:r>
              <w:rPr>
                <w:noProof/>
                <w:webHidden/>
              </w:rPr>
              <w:fldChar w:fldCharType="begin"/>
            </w:r>
            <w:r>
              <w:rPr>
                <w:noProof/>
                <w:webHidden/>
              </w:rPr>
              <w:instrText xml:space="preserve"> PAGEREF _Toc58269523 \h </w:instrText>
            </w:r>
            <w:r>
              <w:rPr>
                <w:noProof/>
                <w:webHidden/>
              </w:rPr>
            </w:r>
            <w:r>
              <w:rPr>
                <w:noProof/>
                <w:webHidden/>
              </w:rPr>
              <w:fldChar w:fldCharType="separate"/>
            </w:r>
            <w:r>
              <w:rPr>
                <w:noProof/>
                <w:webHidden/>
              </w:rPr>
              <w:t>4</w:t>
            </w:r>
            <w:r>
              <w:rPr>
                <w:noProof/>
                <w:webHidden/>
              </w:rPr>
              <w:fldChar w:fldCharType="end"/>
            </w:r>
          </w:hyperlink>
        </w:p>
        <w:p w14:paraId="4F5C011E" w14:textId="6D0A48F2" w:rsidR="00D27094" w:rsidRDefault="00D27094">
          <w:pPr>
            <w:pStyle w:val="TOC3"/>
            <w:tabs>
              <w:tab w:val="right" w:leader="dot" w:pos="9016"/>
            </w:tabs>
            <w:rPr>
              <w:rFonts w:asciiTheme="minorHAnsi" w:eastAsiaTheme="minorEastAsia" w:hAnsiTheme="minorHAnsi"/>
              <w:noProof/>
              <w:sz w:val="22"/>
              <w:lang w:eastAsia="en-GB"/>
            </w:rPr>
          </w:pPr>
          <w:hyperlink w:anchor="_Toc58269524" w:history="1">
            <w:r w:rsidRPr="0055449A">
              <w:rPr>
                <w:rStyle w:val="Hyperlink"/>
                <w:noProof/>
              </w:rPr>
              <w:t>Financial Incentive(s)</w:t>
            </w:r>
            <w:r>
              <w:rPr>
                <w:noProof/>
                <w:webHidden/>
              </w:rPr>
              <w:tab/>
            </w:r>
            <w:r>
              <w:rPr>
                <w:noProof/>
                <w:webHidden/>
              </w:rPr>
              <w:fldChar w:fldCharType="begin"/>
            </w:r>
            <w:r>
              <w:rPr>
                <w:noProof/>
                <w:webHidden/>
              </w:rPr>
              <w:instrText xml:space="preserve"> PAGEREF _Toc58269524 \h </w:instrText>
            </w:r>
            <w:r>
              <w:rPr>
                <w:noProof/>
                <w:webHidden/>
              </w:rPr>
            </w:r>
            <w:r>
              <w:rPr>
                <w:noProof/>
                <w:webHidden/>
              </w:rPr>
              <w:fldChar w:fldCharType="separate"/>
            </w:r>
            <w:r>
              <w:rPr>
                <w:noProof/>
                <w:webHidden/>
              </w:rPr>
              <w:t>4</w:t>
            </w:r>
            <w:r>
              <w:rPr>
                <w:noProof/>
                <w:webHidden/>
              </w:rPr>
              <w:fldChar w:fldCharType="end"/>
            </w:r>
          </w:hyperlink>
        </w:p>
        <w:p w14:paraId="17A3B43E" w14:textId="7C15B838" w:rsidR="00D27094" w:rsidRDefault="00D27094">
          <w:pPr>
            <w:pStyle w:val="TOC3"/>
            <w:tabs>
              <w:tab w:val="right" w:leader="dot" w:pos="9016"/>
            </w:tabs>
            <w:rPr>
              <w:rFonts w:asciiTheme="minorHAnsi" w:eastAsiaTheme="minorEastAsia" w:hAnsiTheme="minorHAnsi"/>
              <w:noProof/>
              <w:sz w:val="22"/>
              <w:lang w:eastAsia="en-GB"/>
            </w:rPr>
          </w:pPr>
          <w:hyperlink w:anchor="_Toc58269525" w:history="1">
            <w:r w:rsidRPr="0055449A">
              <w:rPr>
                <w:rStyle w:val="Hyperlink"/>
                <w:noProof/>
              </w:rPr>
              <w:t>Performance/Schedule Incentive(s).</w:t>
            </w:r>
            <w:r>
              <w:rPr>
                <w:noProof/>
                <w:webHidden/>
              </w:rPr>
              <w:tab/>
            </w:r>
            <w:r>
              <w:rPr>
                <w:noProof/>
                <w:webHidden/>
              </w:rPr>
              <w:fldChar w:fldCharType="begin"/>
            </w:r>
            <w:r>
              <w:rPr>
                <w:noProof/>
                <w:webHidden/>
              </w:rPr>
              <w:instrText xml:space="preserve"> PAGEREF _Toc58269525 \h </w:instrText>
            </w:r>
            <w:r>
              <w:rPr>
                <w:noProof/>
                <w:webHidden/>
              </w:rPr>
            </w:r>
            <w:r>
              <w:rPr>
                <w:noProof/>
                <w:webHidden/>
              </w:rPr>
              <w:fldChar w:fldCharType="separate"/>
            </w:r>
            <w:r>
              <w:rPr>
                <w:noProof/>
                <w:webHidden/>
              </w:rPr>
              <w:t>6</w:t>
            </w:r>
            <w:r>
              <w:rPr>
                <w:noProof/>
                <w:webHidden/>
              </w:rPr>
              <w:fldChar w:fldCharType="end"/>
            </w:r>
          </w:hyperlink>
        </w:p>
        <w:p w14:paraId="7E4667EA" w14:textId="50700943" w:rsidR="00D27094" w:rsidRDefault="00D27094">
          <w:pPr>
            <w:pStyle w:val="TOC3"/>
            <w:tabs>
              <w:tab w:val="right" w:leader="dot" w:pos="9016"/>
            </w:tabs>
            <w:rPr>
              <w:rFonts w:asciiTheme="minorHAnsi" w:eastAsiaTheme="minorEastAsia" w:hAnsiTheme="minorHAnsi"/>
              <w:noProof/>
              <w:sz w:val="22"/>
              <w:lang w:eastAsia="en-GB"/>
            </w:rPr>
          </w:pPr>
          <w:hyperlink w:anchor="_Toc58269526" w:history="1">
            <w:r w:rsidRPr="0055449A">
              <w:rPr>
                <w:rStyle w:val="Hyperlink"/>
                <w:noProof/>
              </w:rPr>
              <w:t>Individual and Group Incentives(s).</w:t>
            </w:r>
            <w:r>
              <w:rPr>
                <w:noProof/>
                <w:webHidden/>
              </w:rPr>
              <w:tab/>
            </w:r>
            <w:r>
              <w:rPr>
                <w:noProof/>
                <w:webHidden/>
              </w:rPr>
              <w:fldChar w:fldCharType="begin"/>
            </w:r>
            <w:r>
              <w:rPr>
                <w:noProof/>
                <w:webHidden/>
              </w:rPr>
              <w:instrText xml:space="preserve"> PAGEREF _Toc58269526 \h </w:instrText>
            </w:r>
            <w:r>
              <w:rPr>
                <w:noProof/>
                <w:webHidden/>
              </w:rPr>
            </w:r>
            <w:r>
              <w:rPr>
                <w:noProof/>
                <w:webHidden/>
              </w:rPr>
              <w:fldChar w:fldCharType="separate"/>
            </w:r>
            <w:r>
              <w:rPr>
                <w:noProof/>
                <w:webHidden/>
              </w:rPr>
              <w:t>6</w:t>
            </w:r>
            <w:r>
              <w:rPr>
                <w:noProof/>
                <w:webHidden/>
              </w:rPr>
              <w:fldChar w:fldCharType="end"/>
            </w:r>
          </w:hyperlink>
        </w:p>
        <w:p w14:paraId="6E0D8174" w14:textId="471F64B4" w:rsidR="00D27094" w:rsidRDefault="00D27094">
          <w:pPr>
            <w:pStyle w:val="TOC1"/>
            <w:tabs>
              <w:tab w:val="right" w:leader="dot" w:pos="9016"/>
            </w:tabs>
            <w:rPr>
              <w:rFonts w:asciiTheme="minorHAnsi" w:eastAsiaTheme="minorEastAsia" w:hAnsiTheme="minorHAnsi"/>
              <w:noProof/>
              <w:sz w:val="22"/>
              <w:lang w:eastAsia="en-GB"/>
            </w:rPr>
          </w:pPr>
          <w:hyperlink w:anchor="_Toc58269527" w:history="1">
            <w:r w:rsidRPr="0055449A">
              <w:rPr>
                <w:rStyle w:val="Hyperlink"/>
                <w:noProof/>
              </w:rPr>
              <w:t>Cost Overview.</w:t>
            </w:r>
            <w:r>
              <w:rPr>
                <w:noProof/>
                <w:webHidden/>
              </w:rPr>
              <w:tab/>
            </w:r>
            <w:r>
              <w:rPr>
                <w:noProof/>
                <w:webHidden/>
              </w:rPr>
              <w:fldChar w:fldCharType="begin"/>
            </w:r>
            <w:r>
              <w:rPr>
                <w:noProof/>
                <w:webHidden/>
              </w:rPr>
              <w:instrText xml:space="preserve"> PAGEREF _Toc58269527 \h </w:instrText>
            </w:r>
            <w:r>
              <w:rPr>
                <w:noProof/>
                <w:webHidden/>
              </w:rPr>
            </w:r>
            <w:r>
              <w:rPr>
                <w:noProof/>
                <w:webHidden/>
              </w:rPr>
              <w:fldChar w:fldCharType="separate"/>
            </w:r>
            <w:r>
              <w:rPr>
                <w:noProof/>
                <w:webHidden/>
              </w:rPr>
              <w:t>7</w:t>
            </w:r>
            <w:r>
              <w:rPr>
                <w:noProof/>
                <w:webHidden/>
              </w:rPr>
              <w:fldChar w:fldCharType="end"/>
            </w:r>
          </w:hyperlink>
        </w:p>
        <w:p w14:paraId="172C2C50" w14:textId="7EED5F08" w:rsidR="00D27094" w:rsidRDefault="00D27094">
          <w:pPr>
            <w:pStyle w:val="TOC1"/>
            <w:tabs>
              <w:tab w:val="right" w:leader="dot" w:pos="9016"/>
            </w:tabs>
            <w:rPr>
              <w:rFonts w:asciiTheme="minorHAnsi" w:eastAsiaTheme="minorEastAsia" w:hAnsiTheme="minorHAnsi"/>
              <w:noProof/>
              <w:sz w:val="22"/>
              <w:lang w:eastAsia="en-GB"/>
            </w:rPr>
          </w:pPr>
          <w:hyperlink w:anchor="_Toc58269528" w:history="1">
            <w:r w:rsidRPr="0055449A">
              <w:rPr>
                <w:rStyle w:val="Hyperlink"/>
                <w:noProof/>
              </w:rPr>
              <w:t>Resource Cost Overview.</w:t>
            </w:r>
            <w:r>
              <w:rPr>
                <w:noProof/>
                <w:webHidden/>
              </w:rPr>
              <w:tab/>
            </w:r>
            <w:r>
              <w:rPr>
                <w:noProof/>
                <w:webHidden/>
              </w:rPr>
              <w:fldChar w:fldCharType="begin"/>
            </w:r>
            <w:r>
              <w:rPr>
                <w:noProof/>
                <w:webHidden/>
              </w:rPr>
              <w:instrText xml:space="preserve"> PAGEREF _Toc58269528 \h </w:instrText>
            </w:r>
            <w:r>
              <w:rPr>
                <w:noProof/>
                <w:webHidden/>
              </w:rPr>
            </w:r>
            <w:r>
              <w:rPr>
                <w:noProof/>
                <w:webHidden/>
              </w:rPr>
              <w:fldChar w:fldCharType="separate"/>
            </w:r>
            <w:r>
              <w:rPr>
                <w:noProof/>
                <w:webHidden/>
              </w:rPr>
              <w:t>8</w:t>
            </w:r>
            <w:r>
              <w:rPr>
                <w:noProof/>
                <w:webHidden/>
              </w:rPr>
              <w:fldChar w:fldCharType="end"/>
            </w:r>
          </w:hyperlink>
        </w:p>
        <w:p w14:paraId="14ACC591" w14:textId="26DA5E4B" w:rsidR="00D27094" w:rsidRDefault="00D27094">
          <w:pPr>
            <w:pStyle w:val="TOC1"/>
            <w:tabs>
              <w:tab w:val="right" w:leader="dot" w:pos="9016"/>
            </w:tabs>
            <w:rPr>
              <w:rFonts w:asciiTheme="minorHAnsi" w:eastAsiaTheme="minorEastAsia" w:hAnsiTheme="minorHAnsi"/>
              <w:noProof/>
              <w:sz w:val="22"/>
              <w:lang w:eastAsia="en-GB"/>
            </w:rPr>
          </w:pPr>
          <w:hyperlink w:anchor="_Toc58269529" w:history="1">
            <w:r w:rsidRPr="0055449A">
              <w:rPr>
                <w:rStyle w:val="Hyperlink"/>
                <w:noProof/>
              </w:rPr>
              <w:t>Resource Overview.</w:t>
            </w:r>
            <w:r>
              <w:rPr>
                <w:noProof/>
                <w:webHidden/>
              </w:rPr>
              <w:tab/>
            </w:r>
            <w:r>
              <w:rPr>
                <w:noProof/>
                <w:webHidden/>
              </w:rPr>
              <w:fldChar w:fldCharType="begin"/>
            </w:r>
            <w:r>
              <w:rPr>
                <w:noProof/>
                <w:webHidden/>
              </w:rPr>
              <w:instrText xml:space="preserve"> PAGEREF _Toc58269529 \h </w:instrText>
            </w:r>
            <w:r>
              <w:rPr>
                <w:noProof/>
                <w:webHidden/>
              </w:rPr>
            </w:r>
            <w:r>
              <w:rPr>
                <w:noProof/>
                <w:webHidden/>
              </w:rPr>
              <w:fldChar w:fldCharType="separate"/>
            </w:r>
            <w:r>
              <w:rPr>
                <w:noProof/>
                <w:webHidden/>
              </w:rPr>
              <w:t>9</w:t>
            </w:r>
            <w:r>
              <w:rPr>
                <w:noProof/>
                <w:webHidden/>
              </w:rPr>
              <w:fldChar w:fldCharType="end"/>
            </w:r>
          </w:hyperlink>
        </w:p>
        <w:p w14:paraId="4324109C" w14:textId="318A1BAE" w:rsidR="00D27094" w:rsidRDefault="00D27094">
          <w:pPr>
            <w:pStyle w:val="TOC1"/>
            <w:tabs>
              <w:tab w:val="right" w:leader="dot" w:pos="9016"/>
            </w:tabs>
            <w:rPr>
              <w:rFonts w:asciiTheme="minorHAnsi" w:eastAsiaTheme="minorEastAsia" w:hAnsiTheme="minorHAnsi"/>
              <w:noProof/>
              <w:sz w:val="22"/>
              <w:lang w:eastAsia="en-GB"/>
            </w:rPr>
          </w:pPr>
          <w:hyperlink w:anchor="_Toc58269530" w:history="1">
            <w:r w:rsidRPr="0055449A">
              <w:rPr>
                <w:rStyle w:val="Hyperlink"/>
                <w:noProof/>
              </w:rPr>
              <w:t>Delays caused by suppliers.</w:t>
            </w:r>
            <w:r>
              <w:rPr>
                <w:noProof/>
                <w:webHidden/>
              </w:rPr>
              <w:tab/>
            </w:r>
            <w:r>
              <w:rPr>
                <w:noProof/>
                <w:webHidden/>
              </w:rPr>
              <w:fldChar w:fldCharType="begin"/>
            </w:r>
            <w:r>
              <w:rPr>
                <w:noProof/>
                <w:webHidden/>
              </w:rPr>
              <w:instrText xml:space="preserve"> PAGEREF _Toc58269530 \h </w:instrText>
            </w:r>
            <w:r>
              <w:rPr>
                <w:noProof/>
                <w:webHidden/>
              </w:rPr>
            </w:r>
            <w:r>
              <w:rPr>
                <w:noProof/>
                <w:webHidden/>
              </w:rPr>
              <w:fldChar w:fldCharType="separate"/>
            </w:r>
            <w:r>
              <w:rPr>
                <w:noProof/>
                <w:webHidden/>
              </w:rPr>
              <w:t>10</w:t>
            </w:r>
            <w:r>
              <w:rPr>
                <w:noProof/>
                <w:webHidden/>
              </w:rPr>
              <w:fldChar w:fldCharType="end"/>
            </w:r>
          </w:hyperlink>
        </w:p>
        <w:p w14:paraId="599E0EB5" w14:textId="6BA89A28" w:rsidR="00D27094" w:rsidRDefault="00D27094">
          <w:pPr>
            <w:pStyle w:val="TOC1"/>
            <w:tabs>
              <w:tab w:val="right" w:leader="dot" w:pos="9016"/>
            </w:tabs>
            <w:rPr>
              <w:rFonts w:asciiTheme="minorHAnsi" w:eastAsiaTheme="minorEastAsia" w:hAnsiTheme="minorHAnsi"/>
              <w:noProof/>
              <w:sz w:val="22"/>
              <w:lang w:eastAsia="en-GB"/>
            </w:rPr>
          </w:pPr>
          <w:hyperlink w:anchor="_Toc58269531" w:history="1">
            <w:r w:rsidRPr="0055449A">
              <w:rPr>
                <w:rStyle w:val="Hyperlink"/>
                <w:noProof/>
              </w:rPr>
              <w:t>Site layout.</w:t>
            </w:r>
            <w:r>
              <w:rPr>
                <w:noProof/>
                <w:webHidden/>
              </w:rPr>
              <w:tab/>
            </w:r>
            <w:r>
              <w:rPr>
                <w:noProof/>
                <w:webHidden/>
              </w:rPr>
              <w:fldChar w:fldCharType="begin"/>
            </w:r>
            <w:r>
              <w:rPr>
                <w:noProof/>
                <w:webHidden/>
              </w:rPr>
              <w:instrText xml:space="preserve"> PAGEREF _Toc58269531 \h </w:instrText>
            </w:r>
            <w:r>
              <w:rPr>
                <w:noProof/>
                <w:webHidden/>
              </w:rPr>
            </w:r>
            <w:r>
              <w:rPr>
                <w:noProof/>
                <w:webHidden/>
              </w:rPr>
              <w:fldChar w:fldCharType="separate"/>
            </w:r>
            <w:r>
              <w:rPr>
                <w:noProof/>
                <w:webHidden/>
              </w:rPr>
              <w:t>11</w:t>
            </w:r>
            <w:r>
              <w:rPr>
                <w:noProof/>
                <w:webHidden/>
              </w:rPr>
              <w:fldChar w:fldCharType="end"/>
            </w:r>
          </w:hyperlink>
        </w:p>
        <w:p w14:paraId="1FA70E06" w14:textId="4EED15AB" w:rsidR="00D27094" w:rsidRDefault="00D27094">
          <w:pPr>
            <w:pStyle w:val="TOC1"/>
            <w:tabs>
              <w:tab w:val="right" w:leader="dot" w:pos="9016"/>
            </w:tabs>
            <w:rPr>
              <w:rFonts w:asciiTheme="minorHAnsi" w:eastAsiaTheme="minorEastAsia" w:hAnsiTheme="minorHAnsi"/>
              <w:noProof/>
              <w:sz w:val="22"/>
              <w:lang w:eastAsia="en-GB"/>
            </w:rPr>
          </w:pPr>
          <w:hyperlink w:anchor="_Toc58269532" w:history="1">
            <w:r w:rsidRPr="0055449A">
              <w:rPr>
                <w:rStyle w:val="Hyperlink"/>
                <w:noProof/>
              </w:rPr>
              <w:t>References.</w:t>
            </w:r>
            <w:r>
              <w:rPr>
                <w:noProof/>
                <w:webHidden/>
              </w:rPr>
              <w:tab/>
            </w:r>
            <w:r>
              <w:rPr>
                <w:noProof/>
                <w:webHidden/>
              </w:rPr>
              <w:fldChar w:fldCharType="begin"/>
            </w:r>
            <w:r>
              <w:rPr>
                <w:noProof/>
                <w:webHidden/>
              </w:rPr>
              <w:instrText xml:space="preserve"> PAGEREF _Toc58269532 \h </w:instrText>
            </w:r>
            <w:r>
              <w:rPr>
                <w:noProof/>
                <w:webHidden/>
              </w:rPr>
            </w:r>
            <w:r>
              <w:rPr>
                <w:noProof/>
                <w:webHidden/>
              </w:rPr>
              <w:fldChar w:fldCharType="separate"/>
            </w:r>
            <w:r>
              <w:rPr>
                <w:noProof/>
                <w:webHidden/>
              </w:rPr>
              <w:t>14</w:t>
            </w:r>
            <w:r>
              <w:rPr>
                <w:noProof/>
                <w:webHidden/>
              </w:rPr>
              <w:fldChar w:fldCharType="end"/>
            </w:r>
          </w:hyperlink>
        </w:p>
        <w:p w14:paraId="4CFBE908" w14:textId="66D1AE9B" w:rsidR="000B7995" w:rsidRDefault="000B7995" w:rsidP="0027104A">
          <w:pPr>
            <w:spacing w:line="360" w:lineRule="auto"/>
            <w:jc w:val="both"/>
          </w:pPr>
          <w:r>
            <w:rPr>
              <w:b/>
              <w:bCs/>
              <w:noProof/>
            </w:rPr>
            <w:fldChar w:fldCharType="end"/>
          </w:r>
        </w:p>
      </w:sdtContent>
    </w:sdt>
    <w:p w14:paraId="270E4652" w14:textId="495BC8AA" w:rsidR="00D27094" w:rsidRDefault="00E33515">
      <w:pPr>
        <w:pStyle w:val="TableofFigures"/>
        <w:tabs>
          <w:tab w:val="right" w:leader="dot" w:pos="9016"/>
        </w:tabs>
        <w:rPr>
          <w:rFonts w:asciiTheme="minorHAnsi" w:eastAsiaTheme="minorEastAsia" w:hAnsiTheme="minorHAnsi"/>
          <w:noProof/>
          <w:sz w:val="22"/>
          <w:lang w:eastAsia="en-GB"/>
        </w:rPr>
      </w:pPr>
      <w:r>
        <w:rPr>
          <w:sz w:val="72"/>
          <w:szCs w:val="72"/>
        </w:rPr>
        <w:fldChar w:fldCharType="begin"/>
      </w:r>
      <w:r>
        <w:rPr>
          <w:sz w:val="72"/>
          <w:szCs w:val="72"/>
        </w:rPr>
        <w:instrText xml:space="preserve"> TOC \h \z \c "Figure" </w:instrText>
      </w:r>
      <w:r>
        <w:rPr>
          <w:sz w:val="72"/>
          <w:szCs w:val="72"/>
        </w:rPr>
        <w:fldChar w:fldCharType="separate"/>
      </w:r>
      <w:hyperlink w:anchor="_Toc58269495" w:history="1">
        <w:r w:rsidR="00D27094" w:rsidRPr="00DC4385">
          <w:rPr>
            <w:rStyle w:val="Hyperlink"/>
            <w:noProof/>
          </w:rPr>
          <w:t>Figure 1 Illustration of target characteristics taken from CIRIA Report 85 Part A Target and cost-reimbursable construction contracts</w:t>
        </w:r>
        <w:r w:rsidR="00D27094">
          <w:rPr>
            <w:noProof/>
            <w:webHidden/>
          </w:rPr>
          <w:tab/>
        </w:r>
        <w:r w:rsidR="00D27094">
          <w:rPr>
            <w:noProof/>
            <w:webHidden/>
          </w:rPr>
          <w:fldChar w:fldCharType="begin"/>
        </w:r>
        <w:r w:rsidR="00D27094">
          <w:rPr>
            <w:noProof/>
            <w:webHidden/>
          </w:rPr>
          <w:instrText xml:space="preserve"> PAGEREF _Toc58269495 \h </w:instrText>
        </w:r>
        <w:r w:rsidR="00D27094">
          <w:rPr>
            <w:noProof/>
            <w:webHidden/>
          </w:rPr>
        </w:r>
        <w:r w:rsidR="00D27094">
          <w:rPr>
            <w:noProof/>
            <w:webHidden/>
          </w:rPr>
          <w:fldChar w:fldCharType="separate"/>
        </w:r>
        <w:r w:rsidR="00D27094">
          <w:rPr>
            <w:noProof/>
            <w:webHidden/>
          </w:rPr>
          <w:t>5</w:t>
        </w:r>
        <w:r w:rsidR="00D27094">
          <w:rPr>
            <w:noProof/>
            <w:webHidden/>
          </w:rPr>
          <w:fldChar w:fldCharType="end"/>
        </w:r>
      </w:hyperlink>
    </w:p>
    <w:p w14:paraId="69AC6CB0" w14:textId="68469B99" w:rsidR="00D27094" w:rsidRDefault="00D27094">
      <w:pPr>
        <w:pStyle w:val="TableofFigures"/>
        <w:tabs>
          <w:tab w:val="right" w:leader="dot" w:pos="9016"/>
        </w:tabs>
        <w:rPr>
          <w:rFonts w:asciiTheme="minorHAnsi" w:eastAsiaTheme="minorEastAsia" w:hAnsiTheme="minorHAnsi"/>
          <w:noProof/>
          <w:sz w:val="22"/>
          <w:lang w:eastAsia="en-GB"/>
        </w:rPr>
      </w:pPr>
      <w:hyperlink w:anchor="_Toc58269496" w:history="1">
        <w:r w:rsidRPr="00DC4385">
          <w:rPr>
            <w:rStyle w:val="Hyperlink"/>
            <w:noProof/>
          </w:rPr>
          <w:t>Figure 2, Cost Overview Table</w:t>
        </w:r>
        <w:r>
          <w:rPr>
            <w:noProof/>
            <w:webHidden/>
          </w:rPr>
          <w:tab/>
        </w:r>
        <w:r>
          <w:rPr>
            <w:noProof/>
            <w:webHidden/>
          </w:rPr>
          <w:fldChar w:fldCharType="begin"/>
        </w:r>
        <w:r>
          <w:rPr>
            <w:noProof/>
            <w:webHidden/>
          </w:rPr>
          <w:instrText xml:space="preserve"> PAGEREF _Toc58269496 \h </w:instrText>
        </w:r>
        <w:r>
          <w:rPr>
            <w:noProof/>
            <w:webHidden/>
          </w:rPr>
        </w:r>
        <w:r>
          <w:rPr>
            <w:noProof/>
            <w:webHidden/>
          </w:rPr>
          <w:fldChar w:fldCharType="separate"/>
        </w:r>
        <w:r>
          <w:rPr>
            <w:noProof/>
            <w:webHidden/>
          </w:rPr>
          <w:t>7</w:t>
        </w:r>
        <w:r>
          <w:rPr>
            <w:noProof/>
            <w:webHidden/>
          </w:rPr>
          <w:fldChar w:fldCharType="end"/>
        </w:r>
      </w:hyperlink>
    </w:p>
    <w:p w14:paraId="16D27EEC" w14:textId="78CF8003" w:rsidR="00D27094" w:rsidRDefault="00D27094">
      <w:pPr>
        <w:pStyle w:val="TableofFigures"/>
        <w:tabs>
          <w:tab w:val="right" w:leader="dot" w:pos="9016"/>
        </w:tabs>
        <w:rPr>
          <w:rFonts w:asciiTheme="minorHAnsi" w:eastAsiaTheme="minorEastAsia" w:hAnsiTheme="minorHAnsi"/>
          <w:noProof/>
          <w:sz w:val="22"/>
          <w:lang w:eastAsia="en-GB"/>
        </w:rPr>
      </w:pPr>
      <w:hyperlink w:anchor="_Toc58269497" w:history="1">
        <w:r w:rsidRPr="00DC4385">
          <w:rPr>
            <w:rStyle w:val="Hyperlink"/>
            <w:noProof/>
          </w:rPr>
          <w:t>Figure 3, Resource Cost Overview Table.</w:t>
        </w:r>
        <w:r>
          <w:rPr>
            <w:noProof/>
            <w:webHidden/>
          </w:rPr>
          <w:tab/>
        </w:r>
        <w:r>
          <w:rPr>
            <w:noProof/>
            <w:webHidden/>
          </w:rPr>
          <w:fldChar w:fldCharType="begin"/>
        </w:r>
        <w:r>
          <w:rPr>
            <w:noProof/>
            <w:webHidden/>
          </w:rPr>
          <w:instrText xml:space="preserve"> PAGEREF _Toc58269497 \h </w:instrText>
        </w:r>
        <w:r>
          <w:rPr>
            <w:noProof/>
            <w:webHidden/>
          </w:rPr>
        </w:r>
        <w:r>
          <w:rPr>
            <w:noProof/>
            <w:webHidden/>
          </w:rPr>
          <w:fldChar w:fldCharType="separate"/>
        </w:r>
        <w:r>
          <w:rPr>
            <w:noProof/>
            <w:webHidden/>
          </w:rPr>
          <w:t>8</w:t>
        </w:r>
        <w:r>
          <w:rPr>
            <w:noProof/>
            <w:webHidden/>
          </w:rPr>
          <w:fldChar w:fldCharType="end"/>
        </w:r>
      </w:hyperlink>
    </w:p>
    <w:p w14:paraId="245BD530" w14:textId="75EA3AD7" w:rsidR="00D27094" w:rsidRDefault="00D27094">
      <w:pPr>
        <w:pStyle w:val="TableofFigures"/>
        <w:tabs>
          <w:tab w:val="right" w:leader="dot" w:pos="9016"/>
        </w:tabs>
        <w:rPr>
          <w:rFonts w:asciiTheme="minorHAnsi" w:eastAsiaTheme="minorEastAsia" w:hAnsiTheme="minorHAnsi"/>
          <w:noProof/>
          <w:sz w:val="22"/>
          <w:lang w:eastAsia="en-GB"/>
        </w:rPr>
      </w:pPr>
      <w:hyperlink w:anchor="_Toc58269498" w:history="1">
        <w:r w:rsidRPr="00DC4385">
          <w:rPr>
            <w:rStyle w:val="Hyperlink"/>
            <w:noProof/>
          </w:rPr>
          <w:t>Figure 4, Resource Overview Table</w:t>
        </w:r>
        <w:r>
          <w:rPr>
            <w:noProof/>
            <w:webHidden/>
          </w:rPr>
          <w:tab/>
        </w:r>
        <w:r>
          <w:rPr>
            <w:noProof/>
            <w:webHidden/>
          </w:rPr>
          <w:fldChar w:fldCharType="begin"/>
        </w:r>
        <w:r>
          <w:rPr>
            <w:noProof/>
            <w:webHidden/>
          </w:rPr>
          <w:instrText xml:space="preserve"> PAGEREF _Toc58269498 \h </w:instrText>
        </w:r>
        <w:r>
          <w:rPr>
            <w:noProof/>
            <w:webHidden/>
          </w:rPr>
        </w:r>
        <w:r>
          <w:rPr>
            <w:noProof/>
            <w:webHidden/>
          </w:rPr>
          <w:fldChar w:fldCharType="separate"/>
        </w:r>
        <w:r>
          <w:rPr>
            <w:noProof/>
            <w:webHidden/>
          </w:rPr>
          <w:t>9</w:t>
        </w:r>
        <w:r>
          <w:rPr>
            <w:noProof/>
            <w:webHidden/>
          </w:rPr>
          <w:fldChar w:fldCharType="end"/>
        </w:r>
      </w:hyperlink>
    </w:p>
    <w:p w14:paraId="720E67C7" w14:textId="236D62AD" w:rsidR="00D27094" w:rsidRDefault="00D27094">
      <w:pPr>
        <w:pStyle w:val="TableofFigures"/>
        <w:tabs>
          <w:tab w:val="right" w:leader="dot" w:pos="9016"/>
        </w:tabs>
        <w:rPr>
          <w:rFonts w:asciiTheme="minorHAnsi" w:eastAsiaTheme="minorEastAsia" w:hAnsiTheme="minorHAnsi"/>
          <w:noProof/>
          <w:sz w:val="22"/>
          <w:lang w:eastAsia="en-GB"/>
        </w:rPr>
      </w:pPr>
      <w:hyperlink w:anchor="_Toc58269499" w:history="1">
        <w:r w:rsidRPr="00DC4385">
          <w:rPr>
            <w:rStyle w:val="Hyperlink"/>
            <w:noProof/>
          </w:rPr>
          <w:t>Figure 5,Original Gantt Chart.</w:t>
        </w:r>
        <w:r>
          <w:rPr>
            <w:noProof/>
            <w:webHidden/>
          </w:rPr>
          <w:tab/>
        </w:r>
        <w:r>
          <w:rPr>
            <w:noProof/>
            <w:webHidden/>
          </w:rPr>
          <w:fldChar w:fldCharType="begin"/>
        </w:r>
        <w:r>
          <w:rPr>
            <w:noProof/>
            <w:webHidden/>
          </w:rPr>
          <w:instrText xml:space="preserve"> PAGEREF _Toc58269499 \h </w:instrText>
        </w:r>
        <w:r>
          <w:rPr>
            <w:noProof/>
            <w:webHidden/>
          </w:rPr>
        </w:r>
        <w:r>
          <w:rPr>
            <w:noProof/>
            <w:webHidden/>
          </w:rPr>
          <w:fldChar w:fldCharType="separate"/>
        </w:r>
        <w:r>
          <w:rPr>
            <w:noProof/>
            <w:webHidden/>
          </w:rPr>
          <w:t>10</w:t>
        </w:r>
        <w:r>
          <w:rPr>
            <w:noProof/>
            <w:webHidden/>
          </w:rPr>
          <w:fldChar w:fldCharType="end"/>
        </w:r>
      </w:hyperlink>
    </w:p>
    <w:p w14:paraId="2DB0393A" w14:textId="30AE8A4B" w:rsidR="00D27094" w:rsidRDefault="00D27094">
      <w:pPr>
        <w:pStyle w:val="TableofFigures"/>
        <w:tabs>
          <w:tab w:val="right" w:leader="dot" w:pos="9016"/>
        </w:tabs>
        <w:rPr>
          <w:rFonts w:asciiTheme="minorHAnsi" w:eastAsiaTheme="minorEastAsia" w:hAnsiTheme="minorHAnsi"/>
          <w:noProof/>
          <w:sz w:val="22"/>
          <w:lang w:eastAsia="en-GB"/>
        </w:rPr>
      </w:pPr>
      <w:hyperlink w:anchor="_Toc58269500" w:history="1">
        <w:r w:rsidRPr="00DC4385">
          <w:rPr>
            <w:rStyle w:val="Hyperlink"/>
            <w:noProof/>
          </w:rPr>
          <w:t>Figure 6, Revised Gannt Chart showing delay to landscaping.</w:t>
        </w:r>
        <w:r>
          <w:rPr>
            <w:noProof/>
            <w:webHidden/>
          </w:rPr>
          <w:tab/>
        </w:r>
        <w:r>
          <w:rPr>
            <w:noProof/>
            <w:webHidden/>
          </w:rPr>
          <w:fldChar w:fldCharType="begin"/>
        </w:r>
        <w:r>
          <w:rPr>
            <w:noProof/>
            <w:webHidden/>
          </w:rPr>
          <w:instrText xml:space="preserve"> PAGEREF _Toc58269500 \h </w:instrText>
        </w:r>
        <w:r>
          <w:rPr>
            <w:noProof/>
            <w:webHidden/>
          </w:rPr>
        </w:r>
        <w:r>
          <w:rPr>
            <w:noProof/>
            <w:webHidden/>
          </w:rPr>
          <w:fldChar w:fldCharType="separate"/>
        </w:r>
        <w:r>
          <w:rPr>
            <w:noProof/>
            <w:webHidden/>
          </w:rPr>
          <w:t>10</w:t>
        </w:r>
        <w:r>
          <w:rPr>
            <w:noProof/>
            <w:webHidden/>
          </w:rPr>
          <w:fldChar w:fldCharType="end"/>
        </w:r>
      </w:hyperlink>
    </w:p>
    <w:p w14:paraId="5C902A54" w14:textId="11DAE8A0" w:rsidR="00D27094" w:rsidRDefault="00D27094">
      <w:pPr>
        <w:pStyle w:val="TableofFigures"/>
        <w:tabs>
          <w:tab w:val="right" w:leader="dot" w:pos="9016"/>
        </w:tabs>
        <w:rPr>
          <w:rFonts w:asciiTheme="minorHAnsi" w:eastAsiaTheme="minorEastAsia" w:hAnsiTheme="minorHAnsi"/>
          <w:noProof/>
          <w:sz w:val="22"/>
          <w:lang w:eastAsia="en-GB"/>
        </w:rPr>
      </w:pPr>
      <w:hyperlink w:anchor="_Toc58269501" w:history="1">
        <w:r w:rsidRPr="00DC4385">
          <w:rPr>
            <w:rStyle w:val="Hyperlink"/>
            <w:noProof/>
          </w:rPr>
          <w:t>Figure 7 Site layout showing relationship of tower crane to site layout, Image taken from Google Images.</w:t>
        </w:r>
        <w:r>
          <w:rPr>
            <w:noProof/>
            <w:webHidden/>
          </w:rPr>
          <w:tab/>
        </w:r>
        <w:r>
          <w:rPr>
            <w:noProof/>
            <w:webHidden/>
          </w:rPr>
          <w:fldChar w:fldCharType="begin"/>
        </w:r>
        <w:r>
          <w:rPr>
            <w:noProof/>
            <w:webHidden/>
          </w:rPr>
          <w:instrText xml:space="preserve"> PAGEREF _Toc58269501 \h </w:instrText>
        </w:r>
        <w:r>
          <w:rPr>
            <w:noProof/>
            <w:webHidden/>
          </w:rPr>
        </w:r>
        <w:r>
          <w:rPr>
            <w:noProof/>
            <w:webHidden/>
          </w:rPr>
          <w:fldChar w:fldCharType="separate"/>
        </w:r>
        <w:r>
          <w:rPr>
            <w:noProof/>
            <w:webHidden/>
          </w:rPr>
          <w:t>12</w:t>
        </w:r>
        <w:r>
          <w:rPr>
            <w:noProof/>
            <w:webHidden/>
          </w:rPr>
          <w:fldChar w:fldCharType="end"/>
        </w:r>
      </w:hyperlink>
    </w:p>
    <w:p w14:paraId="21B4C490" w14:textId="15136816" w:rsidR="00D27094" w:rsidRDefault="00D27094">
      <w:pPr>
        <w:pStyle w:val="TableofFigures"/>
        <w:tabs>
          <w:tab w:val="right" w:leader="dot" w:pos="9016"/>
        </w:tabs>
        <w:rPr>
          <w:rFonts w:asciiTheme="minorHAnsi" w:eastAsiaTheme="minorEastAsia" w:hAnsiTheme="minorHAnsi"/>
          <w:noProof/>
          <w:sz w:val="22"/>
          <w:lang w:eastAsia="en-GB"/>
        </w:rPr>
      </w:pPr>
      <w:hyperlink w:anchor="_Toc58269502" w:history="1">
        <w:r w:rsidRPr="00DC4385">
          <w:rPr>
            <w:rStyle w:val="Hyperlink"/>
            <w:noProof/>
          </w:rPr>
          <w:t>Figure 8 Site layout showing the layout of the various allocated areas. Image taken from Google Images.</w:t>
        </w:r>
        <w:r>
          <w:rPr>
            <w:noProof/>
            <w:webHidden/>
          </w:rPr>
          <w:tab/>
        </w:r>
        <w:r>
          <w:rPr>
            <w:noProof/>
            <w:webHidden/>
          </w:rPr>
          <w:fldChar w:fldCharType="begin"/>
        </w:r>
        <w:r>
          <w:rPr>
            <w:noProof/>
            <w:webHidden/>
          </w:rPr>
          <w:instrText xml:space="preserve"> PAGEREF _Toc58269502 \h </w:instrText>
        </w:r>
        <w:r>
          <w:rPr>
            <w:noProof/>
            <w:webHidden/>
          </w:rPr>
        </w:r>
        <w:r>
          <w:rPr>
            <w:noProof/>
            <w:webHidden/>
          </w:rPr>
          <w:fldChar w:fldCharType="separate"/>
        </w:r>
        <w:r>
          <w:rPr>
            <w:noProof/>
            <w:webHidden/>
          </w:rPr>
          <w:t>13</w:t>
        </w:r>
        <w:r>
          <w:rPr>
            <w:noProof/>
            <w:webHidden/>
          </w:rPr>
          <w:fldChar w:fldCharType="end"/>
        </w:r>
      </w:hyperlink>
    </w:p>
    <w:p w14:paraId="718755E5" w14:textId="2EE59F4E" w:rsidR="000B7995" w:rsidRDefault="00E33515" w:rsidP="0027104A">
      <w:pPr>
        <w:spacing w:line="360" w:lineRule="auto"/>
        <w:jc w:val="both"/>
        <w:rPr>
          <w:sz w:val="72"/>
          <w:szCs w:val="72"/>
        </w:rPr>
      </w:pPr>
      <w:r>
        <w:rPr>
          <w:sz w:val="72"/>
          <w:szCs w:val="72"/>
        </w:rPr>
        <w:fldChar w:fldCharType="end"/>
      </w:r>
    </w:p>
    <w:p w14:paraId="157B83EF" w14:textId="7C9AD749" w:rsidR="006F7557" w:rsidRDefault="006F7557" w:rsidP="002C64D6">
      <w:pPr>
        <w:spacing w:line="360" w:lineRule="auto"/>
        <w:jc w:val="both"/>
      </w:pPr>
      <w:r>
        <w:rPr>
          <w:sz w:val="72"/>
          <w:szCs w:val="72"/>
        </w:rPr>
        <w:br w:type="page"/>
      </w:r>
      <w:bookmarkStart w:id="0" w:name="_Toc58269519"/>
      <w:r w:rsidR="003550AB" w:rsidRPr="00CA7CB1">
        <w:rPr>
          <w:rStyle w:val="Heading1Char"/>
        </w:rPr>
        <w:lastRenderedPageBreak/>
        <w:t>Incentivisation</w:t>
      </w:r>
      <w:r w:rsidR="003550AB">
        <w:t>.</w:t>
      </w:r>
      <w:bookmarkEnd w:id="0"/>
    </w:p>
    <w:p w14:paraId="4C1B9595" w14:textId="6DAAA692" w:rsidR="000B7995" w:rsidRPr="000B7995" w:rsidRDefault="000B7995" w:rsidP="0027104A">
      <w:pPr>
        <w:pStyle w:val="Heading2"/>
        <w:spacing w:line="360" w:lineRule="auto"/>
        <w:jc w:val="both"/>
      </w:pPr>
      <w:bookmarkStart w:id="1" w:name="_Toc58269520"/>
      <w:r>
        <w:t>Introduction.</w:t>
      </w:r>
      <w:bookmarkEnd w:id="1"/>
    </w:p>
    <w:p w14:paraId="5A318CA6" w14:textId="3FCD706E" w:rsidR="00757D83" w:rsidRDefault="00757D83" w:rsidP="0027104A">
      <w:pPr>
        <w:spacing w:line="360" w:lineRule="auto"/>
        <w:jc w:val="both"/>
      </w:pPr>
      <w:r>
        <w:t>As part of the contract to build the new library facility at the new University of Wales Trinity St David (UWTSD) in Swansea, we have been asked by the client to investigate possible</w:t>
      </w:r>
      <w:r w:rsidR="00CA7CB1">
        <w:t xml:space="preserve"> contract types with</w:t>
      </w:r>
      <w:r>
        <w:t xml:space="preserve"> incentivisation elements in</w:t>
      </w:r>
      <w:r w:rsidR="00CA7CB1">
        <w:t>cluded</w:t>
      </w:r>
      <w:r>
        <w:t xml:space="preserve"> with the aim to improve </w:t>
      </w:r>
      <w:r w:rsidR="000B7995">
        <w:t>the running of the project.</w:t>
      </w:r>
    </w:p>
    <w:p w14:paraId="307BA52A" w14:textId="1CFD636B" w:rsidR="00F50BA6" w:rsidRDefault="000B7995" w:rsidP="0027104A">
      <w:pPr>
        <w:pStyle w:val="Heading2"/>
        <w:spacing w:line="360" w:lineRule="auto"/>
        <w:jc w:val="both"/>
      </w:pPr>
      <w:bookmarkStart w:id="2" w:name="_Toc58269521"/>
      <w:r>
        <w:t>Productivity</w:t>
      </w:r>
      <w:r w:rsidR="00F50BA6">
        <w:t xml:space="preserve"> and Incentivisation Aims.</w:t>
      </w:r>
      <w:bookmarkEnd w:id="2"/>
    </w:p>
    <w:p w14:paraId="3FDBD43E" w14:textId="018F8825" w:rsidR="00155AF1" w:rsidRDefault="00B81297" w:rsidP="0027104A">
      <w:pPr>
        <w:spacing w:line="360" w:lineRule="auto"/>
        <w:jc w:val="both"/>
      </w:pPr>
      <w:r>
        <w:t xml:space="preserve">We are planning on working with Joe Blogs Construction on this project based upon past performance of this contractor on similar types of projects to the one which we are currently in the planning stage for, we do feel it will be advantageous to build incentives in to the contract to facilitate the smooth running of the project with the ultimate aim of reducing the overall cost </w:t>
      </w:r>
      <w:r w:rsidR="00B80E24">
        <w:t>to yourselves without negatively impacting upon the contractors profit which is the primary incentive for them.</w:t>
      </w:r>
    </w:p>
    <w:p w14:paraId="7A66A1BE" w14:textId="4E57FFF8" w:rsidR="00E33515" w:rsidRDefault="00E33515" w:rsidP="0027104A">
      <w:pPr>
        <w:spacing w:line="360" w:lineRule="auto"/>
        <w:jc w:val="both"/>
      </w:pPr>
    </w:p>
    <w:p w14:paraId="21039B8C" w14:textId="2B579773" w:rsidR="00E33515" w:rsidRDefault="00E33515" w:rsidP="0027104A">
      <w:pPr>
        <w:spacing w:line="360" w:lineRule="auto"/>
        <w:jc w:val="both"/>
      </w:pPr>
    </w:p>
    <w:p w14:paraId="5A59E0BB" w14:textId="5CF1F3B3" w:rsidR="00E33515" w:rsidRDefault="00E33515" w:rsidP="0027104A">
      <w:pPr>
        <w:spacing w:line="360" w:lineRule="auto"/>
        <w:jc w:val="both"/>
      </w:pPr>
    </w:p>
    <w:p w14:paraId="491EF776" w14:textId="789678AA" w:rsidR="00E33515" w:rsidRDefault="00E33515" w:rsidP="0027104A">
      <w:pPr>
        <w:spacing w:line="360" w:lineRule="auto"/>
        <w:jc w:val="both"/>
      </w:pPr>
    </w:p>
    <w:p w14:paraId="3FA01AA7" w14:textId="64F286F7" w:rsidR="00E33515" w:rsidRDefault="00E33515" w:rsidP="0027104A">
      <w:pPr>
        <w:spacing w:line="360" w:lineRule="auto"/>
        <w:jc w:val="both"/>
      </w:pPr>
    </w:p>
    <w:p w14:paraId="47309948" w14:textId="640D5A8E" w:rsidR="00E33515" w:rsidRDefault="00E33515" w:rsidP="0027104A">
      <w:pPr>
        <w:spacing w:line="360" w:lineRule="auto"/>
        <w:jc w:val="both"/>
      </w:pPr>
    </w:p>
    <w:p w14:paraId="6F57F36B" w14:textId="7F352B2D" w:rsidR="00E33515" w:rsidRDefault="00E33515" w:rsidP="0027104A">
      <w:pPr>
        <w:spacing w:line="360" w:lineRule="auto"/>
        <w:jc w:val="both"/>
      </w:pPr>
    </w:p>
    <w:p w14:paraId="35C66A24" w14:textId="2BB54350" w:rsidR="00E33515" w:rsidRDefault="00E33515" w:rsidP="0027104A">
      <w:pPr>
        <w:spacing w:line="360" w:lineRule="auto"/>
        <w:jc w:val="both"/>
      </w:pPr>
    </w:p>
    <w:p w14:paraId="63E41014" w14:textId="163EE86A" w:rsidR="00E33515" w:rsidRDefault="00E33515" w:rsidP="0027104A">
      <w:pPr>
        <w:spacing w:line="360" w:lineRule="auto"/>
        <w:jc w:val="both"/>
      </w:pPr>
    </w:p>
    <w:p w14:paraId="0666E46E" w14:textId="35F362F6" w:rsidR="00E33515" w:rsidRDefault="00E33515" w:rsidP="0027104A">
      <w:pPr>
        <w:spacing w:line="360" w:lineRule="auto"/>
        <w:jc w:val="both"/>
      </w:pPr>
    </w:p>
    <w:p w14:paraId="5528472A" w14:textId="77777777" w:rsidR="00E33515" w:rsidRDefault="00E33515" w:rsidP="0027104A">
      <w:pPr>
        <w:spacing w:line="360" w:lineRule="auto"/>
        <w:jc w:val="both"/>
      </w:pPr>
    </w:p>
    <w:p w14:paraId="3BBE6232" w14:textId="35563EA5" w:rsidR="00F41201" w:rsidRDefault="000D0F9E" w:rsidP="0027104A">
      <w:pPr>
        <w:pStyle w:val="Heading1"/>
        <w:spacing w:line="360" w:lineRule="auto"/>
        <w:jc w:val="both"/>
      </w:pPr>
      <w:bookmarkStart w:id="3" w:name="_Toc58269522"/>
      <w:r w:rsidRPr="00CA7CB1">
        <w:lastRenderedPageBreak/>
        <w:t>Contract</w:t>
      </w:r>
      <w:r>
        <w:t xml:space="preserve"> Type</w:t>
      </w:r>
      <w:r w:rsidR="00B80E24">
        <w:t>.</w:t>
      </w:r>
      <w:bookmarkEnd w:id="3"/>
      <w:r w:rsidR="005B0B39">
        <w:t xml:space="preserve"> </w:t>
      </w:r>
    </w:p>
    <w:p w14:paraId="4D3D3F28" w14:textId="6D5F1A20" w:rsidR="00986225" w:rsidRDefault="002F309E" w:rsidP="0027104A">
      <w:pPr>
        <w:spacing w:line="360" w:lineRule="auto"/>
        <w:jc w:val="both"/>
      </w:pPr>
      <w:r>
        <w:t>To help</w:t>
      </w:r>
      <w:r w:rsidR="00F63479">
        <w:t xml:space="preserve"> achieve a successful outcome for this project</w:t>
      </w:r>
      <w:r w:rsidR="00956DE8">
        <w:t xml:space="preserve"> for all parties involved</w:t>
      </w:r>
      <w:r w:rsidR="00392678">
        <w:t xml:space="preserve"> w</w:t>
      </w:r>
      <w:r w:rsidR="00F41201">
        <w:t>e are recommending the use of a Target Cost Contract (TCC)</w:t>
      </w:r>
      <w:r w:rsidR="00956DE8">
        <w:t>.</w:t>
      </w:r>
    </w:p>
    <w:p w14:paraId="408EAA38" w14:textId="166B1308" w:rsidR="00986225" w:rsidRDefault="00986225" w:rsidP="0027104A">
      <w:pPr>
        <w:spacing w:line="360" w:lineRule="auto"/>
        <w:jc w:val="both"/>
      </w:pPr>
      <w:r>
        <w:t xml:space="preserve">A TCC contract is defined by the </w:t>
      </w:r>
      <w:r w:rsidR="00A161E6">
        <w:t xml:space="preserve">UK </w:t>
      </w:r>
      <w:r>
        <w:t>National Economic Development Office as</w:t>
      </w:r>
      <w:r w:rsidR="00A161E6">
        <w:t>;</w:t>
      </w:r>
    </w:p>
    <w:p w14:paraId="77FD6BE6" w14:textId="7205CB1E" w:rsidR="00986225" w:rsidRPr="00986225" w:rsidRDefault="00986225" w:rsidP="0027104A">
      <w:pPr>
        <w:spacing w:line="360" w:lineRule="auto"/>
        <w:jc w:val="both"/>
        <w:rPr>
          <w:i/>
          <w:iCs/>
        </w:rPr>
      </w:pPr>
      <w:r w:rsidRPr="00986225">
        <w:rPr>
          <w:i/>
          <w:iCs/>
        </w:rPr>
        <w:t>Target cost contracts specify a best estimate of the cost of the work to be carried out. During the work, the initial target cost will be adjusted by agreement between the client or his nominated representative and the contractor is to allow for any changes to the original specification. Any savings or overruns between target cost and actual cost at completion are shared between the parties to the contract with a pre-determined share ratio set out in the contract.</w:t>
      </w:r>
      <w:sdt>
        <w:sdtPr>
          <w:rPr>
            <w:i/>
            <w:iCs/>
          </w:rPr>
          <w:id w:val="1912427262"/>
          <w:citation/>
        </w:sdtPr>
        <w:sdtEndPr/>
        <w:sdtContent>
          <w:r>
            <w:rPr>
              <w:i/>
              <w:iCs/>
            </w:rPr>
            <w:fldChar w:fldCharType="begin"/>
          </w:r>
          <w:r>
            <w:rPr>
              <w:i/>
              <w:iCs/>
            </w:rPr>
            <w:instrText xml:space="preserve">CITATION Nat82 \l 2057 </w:instrText>
          </w:r>
          <w:r>
            <w:rPr>
              <w:i/>
              <w:iCs/>
            </w:rPr>
            <w:fldChar w:fldCharType="separate"/>
          </w:r>
          <w:r>
            <w:rPr>
              <w:i/>
              <w:iCs/>
              <w:noProof/>
            </w:rPr>
            <w:t xml:space="preserve"> </w:t>
          </w:r>
          <w:r w:rsidRPr="00986225">
            <w:rPr>
              <w:noProof/>
            </w:rPr>
            <w:t>(National Economic Development Office , 1982)</w:t>
          </w:r>
          <w:r>
            <w:rPr>
              <w:i/>
              <w:iCs/>
            </w:rPr>
            <w:fldChar w:fldCharType="end"/>
          </w:r>
        </w:sdtContent>
      </w:sdt>
    </w:p>
    <w:p w14:paraId="094AB993" w14:textId="7A2337C5" w:rsidR="00F41201" w:rsidRDefault="00A161E6" w:rsidP="0027104A">
      <w:pPr>
        <w:spacing w:line="360" w:lineRule="auto"/>
        <w:jc w:val="both"/>
      </w:pPr>
      <w:r>
        <w:t>W</w:t>
      </w:r>
      <w:r w:rsidR="00392678">
        <w:t>e feel that this type of contract is best suited to help all parties achieve their objectives when undertaking a project such as this</w:t>
      </w:r>
      <w:r w:rsidR="000133DD">
        <w:t>, we believe that the following points will be beneficial to the client;</w:t>
      </w:r>
    </w:p>
    <w:p w14:paraId="453A0AED" w14:textId="6EC285E2" w:rsidR="000133DD" w:rsidRDefault="000133DD" w:rsidP="0027104A">
      <w:pPr>
        <w:pStyle w:val="ListParagraph"/>
        <w:numPr>
          <w:ilvl w:val="0"/>
          <w:numId w:val="1"/>
        </w:numPr>
        <w:spacing w:line="360" w:lineRule="auto"/>
        <w:jc w:val="both"/>
      </w:pPr>
      <w:r>
        <w:t>Improved collaboration with the main contractor through the sharing of information from the beginning of the project.</w:t>
      </w:r>
    </w:p>
    <w:p w14:paraId="22538370" w14:textId="32B97784" w:rsidR="000133DD" w:rsidRPr="00F41201" w:rsidRDefault="000133DD" w:rsidP="0027104A">
      <w:pPr>
        <w:pStyle w:val="ListParagraph"/>
        <w:numPr>
          <w:ilvl w:val="0"/>
          <w:numId w:val="1"/>
        </w:numPr>
        <w:spacing w:line="360" w:lineRule="auto"/>
        <w:jc w:val="both"/>
      </w:pPr>
      <w:r>
        <w:t>The ability to bring all contractors closer to the client’s corporate objectives.</w:t>
      </w:r>
    </w:p>
    <w:p w14:paraId="02B1D8C7" w14:textId="44CB9D2D" w:rsidR="00F50BA6" w:rsidRDefault="000133DD" w:rsidP="0027104A">
      <w:pPr>
        <w:spacing w:line="360" w:lineRule="auto"/>
        <w:jc w:val="both"/>
      </w:pPr>
      <w:r>
        <w:t>Within</w:t>
      </w:r>
      <w:r w:rsidR="00240CAD">
        <w:t xml:space="preserve"> this contract we are recommending the use of incentive</w:t>
      </w:r>
      <w:r>
        <w:t xml:space="preserve"> agreements (IA)</w:t>
      </w:r>
      <w:r w:rsidR="00D5783C">
        <w:t>, which have been proved to be beneficial to construction projects,</w:t>
      </w:r>
      <w:sdt>
        <w:sdtPr>
          <w:id w:val="312229055"/>
          <w:citation/>
        </w:sdtPr>
        <w:sdtEndPr/>
        <w:sdtContent>
          <w:r w:rsidR="00D5783C">
            <w:fldChar w:fldCharType="begin"/>
          </w:r>
          <w:r w:rsidR="00986225">
            <w:instrText xml:space="preserve">CITATION Ach10 \l 2057 </w:instrText>
          </w:r>
          <w:r w:rsidR="00D5783C">
            <w:fldChar w:fldCharType="separate"/>
          </w:r>
          <w:r w:rsidR="00986225">
            <w:rPr>
              <w:noProof/>
            </w:rPr>
            <w:t xml:space="preserve"> </w:t>
          </w:r>
          <w:r w:rsidR="00986225" w:rsidRPr="00986225">
            <w:rPr>
              <w:noProof/>
            </w:rPr>
            <w:t>(Chan Daniel W.M, 2010)</w:t>
          </w:r>
          <w:r w:rsidR="00D5783C">
            <w:fldChar w:fldCharType="end"/>
          </w:r>
        </w:sdtContent>
      </w:sdt>
      <w:r w:rsidR="00D5783C">
        <w:t xml:space="preserve"> the benefits include the following;</w:t>
      </w:r>
    </w:p>
    <w:p w14:paraId="2D5589E3" w14:textId="03116E71" w:rsidR="00D5783C" w:rsidRDefault="00D5783C" w:rsidP="0027104A">
      <w:pPr>
        <w:spacing w:line="360" w:lineRule="auto"/>
        <w:jc w:val="both"/>
      </w:pPr>
      <w:r>
        <w:t>The contractor(s)</w:t>
      </w:r>
      <w:r w:rsidR="00CA7CB1">
        <w:t>;</w:t>
      </w:r>
    </w:p>
    <w:p w14:paraId="1C4DF453" w14:textId="3E3E05F3" w:rsidR="00D5783C" w:rsidRDefault="00D5783C" w:rsidP="0027104A">
      <w:pPr>
        <w:pStyle w:val="ListParagraph"/>
        <w:numPr>
          <w:ilvl w:val="0"/>
          <w:numId w:val="2"/>
        </w:numPr>
        <w:spacing w:line="360" w:lineRule="auto"/>
        <w:jc w:val="both"/>
      </w:pPr>
      <w:r>
        <w:t>Will work more efficiently</w:t>
      </w:r>
    </w:p>
    <w:p w14:paraId="42726B48" w14:textId="52861523" w:rsidR="00D5783C" w:rsidRDefault="00D5783C" w:rsidP="0027104A">
      <w:pPr>
        <w:pStyle w:val="ListParagraph"/>
        <w:numPr>
          <w:ilvl w:val="0"/>
          <w:numId w:val="2"/>
        </w:numPr>
        <w:spacing w:line="360" w:lineRule="auto"/>
        <w:jc w:val="both"/>
      </w:pPr>
      <w:r>
        <w:t>Will look to make suitable cost savings where possible</w:t>
      </w:r>
    </w:p>
    <w:p w14:paraId="7CE5C098" w14:textId="4595B0C4" w:rsidR="00D5783C" w:rsidRPr="00F50BA6" w:rsidRDefault="00D5783C" w:rsidP="0027104A">
      <w:pPr>
        <w:pStyle w:val="ListParagraph"/>
        <w:numPr>
          <w:ilvl w:val="0"/>
          <w:numId w:val="2"/>
        </w:numPr>
        <w:spacing w:line="360" w:lineRule="auto"/>
        <w:jc w:val="both"/>
      </w:pPr>
      <w:r>
        <w:t>Will look at innovative ideas to save on time and resources</w:t>
      </w:r>
    </w:p>
    <w:p w14:paraId="3E981572" w14:textId="16C88E3E" w:rsidR="00994261" w:rsidRDefault="00C1444E" w:rsidP="0027104A">
      <w:pPr>
        <w:pStyle w:val="Heading2"/>
        <w:spacing w:line="360" w:lineRule="auto"/>
        <w:jc w:val="both"/>
      </w:pPr>
      <w:r>
        <w:t xml:space="preserve"> </w:t>
      </w:r>
      <w:bookmarkStart w:id="4" w:name="_Toc58269523"/>
      <w:r w:rsidR="00994261">
        <w:t>Incentivisation in the contract.</w:t>
      </w:r>
      <w:bookmarkEnd w:id="4"/>
    </w:p>
    <w:p w14:paraId="6AA422A8" w14:textId="28E014C7" w:rsidR="004E4DAB" w:rsidRDefault="00CF67A2" w:rsidP="0027104A">
      <w:pPr>
        <w:pStyle w:val="Heading3"/>
        <w:spacing w:line="360" w:lineRule="auto"/>
        <w:jc w:val="both"/>
      </w:pPr>
      <w:bookmarkStart w:id="5" w:name="_Toc58269524"/>
      <w:r>
        <w:t>Financial</w:t>
      </w:r>
      <w:r w:rsidR="000F768F">
        <w:t xml:space="preserve"> Incentive</w:t>
      </w:r>
      <w:r w:rsidR="004E4DAB">
        <w:t>(s)</w:t>
      </w:r>
      <w:bookmarkEnd w:id="5"/>
    </w:p>
    <w:p w14:paraId="1DB99372" w14:textId="5B052504" w:rsidR="00C80480" w:rsidRDefault="00994261" w:rsidP="0027104A">
      <w:pPr>
        <w:spacing w:line="360" w:lineRule="auto"/>
        <w:jc w:val="both"/>
      </w:pPr>
      <w:r>
        <w:t>Th</w:t>
      </w:r>
      <w:r w:rsidR="004E4DAB">
        <w:t>is</w:t>
      </w:r>
      <w:r>
        <w:t xml:space="preserve"> IA</w:t>
      </w:r>
      <w:r w:rsidR="00DF3697">
        <w:t xml:space="preserve"> in the form of gain-share/pain-share mechanism</w:t>
      </w:r>
      <w:r w:rsidR="004E4DAB">
        <w:t xml:space="preserve"> which</w:t>
      </w:r>
      <w:r w:rsidR="007C1610">
        <w:t>,</w:t>
      </w:r>
      <w:r w:rsidR="004E4DAB">
        <w:t xml:space="preserve"> is tied to the final cost of the project to the client</w:t>
      </w:r>
      <w:r w:rsidR="007C1610">
        <w:t xml:space="preserve">. The percentage of bonus and penalty in respect of cost underrun and overrun needs to be agreed with the contractor, </w:t>
      </w:r>
      <w:r w:rsidR="00CF67A2">
        <w:t>we believe</w:t>
      </w:r>
      <w:r w:rsidR="007C1610">
        <w:t xml:space="preserve"> that a 50/50 split </w:t>
      </w:r>
      <w:r w:rsidR="00C80480">
        <w:t>in cost underrun</w:t>
      </w:r>
      <w:r w:rsidR="007C1610">
        <w:t xml:space="preserve"> </w:t>
      </w:r>
      <w:r w:rsidR="00C80480">
        <w:t xml:space="preserve">and a 60/40 split on cost overrun (with the contractor paying the </w:t>
      </w:r>
      <w:r w:rsidR="00C80480">
        <w:lastRenderedPageBreak/>
        <w:t xml:space="preserve">larger share) </w:t>
      </w:r>
      <w:r w:rsidR="007C1610">
        <w:t>is a good incentive for the contractor to focus on achieving a cost saving which will benefit both parties.</w:t>
      </w:r>
      <w:sdt>
        <w:sdtPr>
          <w:id w:val="-1811168148"/>
          <w:citation/>
        </w:sdtPr>
        <w:sdtEndPr/>
        <w:sdtContent>
          <w:r w:rsidR="00C80480">
            <w:fldChar w:fldCharType="begin"/>
          </w:r>
          <w:r w:rsidR="00F22F44">
            <w:instrText xml:space="preserve">CITATION CIR82 \l 2057 </w:instrText>
          </w:r>
          <w:r w:rsidR="00C80480">
            <w:fldChar w:fldCharType="separate"/>
          </w:r>
          <w:r w:rsidR="00F22F44">
            <w:rPr>
              <w:noProof/>
            </w:rPr>
            <w:t xml:space="preserve"> </w:t>
          </w:r>
          <w:r w:rsidR="00F22F44" w:rsidRPr="00F22F44">
            <w:rPr>
              <w:noProof/>
            </w:rPr>
            <w:t>(CIRIA, 1982)</w:t>
          </w:r>
          <w:r w:rsidR="00C80480">
            <w:fldChar w:fldCharType="end"/>
          </w:r>
        </w:sdtContent>
      </w:sdt>
      <w:r w:rsidR="00C80480">
        <w:t xml:space="preserve"> </w:t>
      </w:r>
    </w:p>
    <w:p w14:paraId="293F72AF" w14:textId="30253E77" w:rsidR="00E33515" w:rsidRDefault="00C80480" w:rsidP="0027104A">
      <w:pPr>
        <w:spacing w:line="360" w:lineRule="auto"/>
        <w:jc w:val="both"/>
        <w:rPr>
          <w:i/>
          <w:iCs/>
          <w:color w:val="FF0000"/>
        </w:rPr>
      </w:pPr>
      <w:r>
        <w:t xml:space="preserve">An example is shown in </w:t>
      </w:r>
      <w:r w:rsidRPr="00C80480">
        <w:rPr>
          <w:i/>
          <w:iCs/>
          <w:color w:val="FF0000"/>
        </w:rPr>
        <w:t>figure 1.</w:t>
      </w:r>
    </w:p>
    <w:p w14:paraId="110C3BC0" w14:textId="099222E9" w:rsidR="00E33515" w:rsidRPr="00C80480" w:rsidRDefault="00E33515" w:rsidP="0027104A">
      <w:pPr>
        <w:pStyle w:val="Caption"/>
        <w:spacing w:line="360" w:lineRule="auto"/>
        <w:jc w:val="both"/>
        <w:rPr>
          <w:color w:val="FF0000"/>
          <w:sz w:val="24"/>
          <w:szCs w:val="24"/>
        </w:rPr>
      </w:pPr>
      <w:bookmarkStart w:id="6" w:name="_Toc58269495"/>
      <w:r w:rsidRPr="00C80480">
        <w:rPr>
          <w:color w:val="FF0000"/>
          <w:sz w:val="24"/>
          <w:szCs w:val="24"/>
        </w:rPr>
        <w:t xml:space="preserve">Figure </w:t>
      </w:r>
      <w:r w:rsidRPr="00C80480">
        <w:rPr>
          <w:color w:val="FF0000"/>
          <w:sz w:val="24"/>
          <w:szCs w:val="24"/>
        </w:rPr>
        <w:fldChar w:fldCharType="begin"/>
      </w:r>
      <w:r w:rsidRPr="00C80480">
        <w:rPr>
          <w:color w:val="FF0000"/>
          <w:sz w:val="24"/>
          <w:szCs w:val="24"/>
        </w:rPr>
        <w:instrText xml:space="preserve"> SEQ Figure \* ARABIC </w:instrText>
      </w:r>
      <w:r w:rsidRPr="00C80480">
        <w:rPr>
          <w:color w:val="FF0000"/>
          <w:sz w:val="24"/>
          <w:szCs w:val="24"/>
        </w:rPr>
        <w:fldChar w:fldCharType="separate"/>
      </w:r>
      <w:r w:rsidR="004227E5">
        <w:rPr>
          <w:noProof/>
          <w:color w:val="FF0000"/>
          <w:sz w:val="24"/>
          <w:szCs w:val="24"/>
        </w:rPr>
        <w:t>1</w:t>
      </w:r>
      <w:r w:rsidRPr="00C80480">
        <w:rPr>
          <w:color w:val="FF0000"/>
          <w:sz w:val="24"/>
          <w:szCs w:val="24"/>
        </w:rPr>
        <w:fldChar w:fldCharType="end"/>
      </w:r>
      <w:r w:rsidRPr="00C80480">
        <w:rPr>
          <w:color w:val="FF0000"/>
          <w:sz w:val="24"/>
          <w:szCs w:val="24"/>
        </w:rPr>
        <w:t xml:space="preserve"> Illustration of target characteristics taken from CIRIA Report 85 Part A Target and cost-reimbursable construction contracts</w:t>
      </w:r>
      <w:bookmarkEnd w:id="6"/>
    </w:p>
    <w:p w14:paraId="3019099A" w14:textId="0EFCF5E2" w:rsidR="00E33515" w:rsidRDefault="00E33515" w:rsidP="0027104A">
      <w:pPr>
        <w:spacing w:line="360" w:lineRule="auto"/>
        <w:jc w:val="both"/>
      </w:pPr>
      <w:r>
        <w:rPr>
          <w:noProof/>
        </w:rPr>
        <w:drawing>
          <wp:inline distT="0" distB="0" distL="0" distR="0" wp14:anchorId="0CC9C591" wp14:editId="24260F9D">
            <wp:extent cx="5731510" cy="5795645"/>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5795645"/>
                    </a:xfrm>
                    <a:prstGeom prst="rect">
                      <a:avLst/>
                    </a:prstGeom>
                  </pic:spPr>
                </pic:pic>
              </a:graphicData>
            </a:graphic>
          </wp:inline>
        </w:drawing>
      </w:r>
    </w:p>
    <w:p w14:paraId="1971A1A4" w14:textId="48CF9EC5" w:rsidR="00E33515" w:rsidRDefault="00E33515" w:rsidP="0027104A">
      <w:pPr>
        <w:spacing w:line="360" w:lineRule="auto"/>
        <w:jc w:val="both"/>
      </w:pPr>
    </w:p>
    <w:p w14:paraId="600AC015" w14:textId="77777777" w:rsidR="00E33515" w:rsidRDefault="00E33515" w:rsidP="0027104A">
      <w:pPr>
        <w:spacing w:line="360" w:lineRule="auto"/>
        <w:jc w:val="both"/>
      </w:pPr>
    </w:p>
    <w:p w14:paraId="2082DAA0" w14:textId="5DE42B5D" w:rsidR="00C80480" w:rsidRDefault="00CF67A2" w:rsidP="0027104A">
      <w:pPr>
        <w:pStyle w:val="Heading3"/>
        <w:spacing w:line="360" w:lineRule="auto"/>
        <w:jc w:val="both"/>
      </w:pPr>
      <w:bookmarkStart w:id="7" w:name="_Toc58269525"/>
      <w:r>
        <w:lastRenderedPageBreak/>
        <w:t>Performance</w:t>
      </w:r>
      <w:r w:rsidR="00F22F44">
        <w:t>/Schedule</w:t>
      </w:r>
      <w:r>
        <w:t xml:space="preserve"> Incentive(s).</w:t>
      </w:r>
      <w:bookmarkEnd w:id="7"/>
    </w:p>
    <w:p w14:paraId="7997BDDA" w14:textId="460D4A72" w:rsidR="00237077" w:rsidRDefault="00F22F44" w:rsidP="0027104A">
      <w:pPr>
        <w:spacing w:line="360" w:lineRule="auto"/>
        <w:jc w:val="both"/>
      </w:pPr>
      <w:r>
        <w:t xml:space="preserve">In the contract negation period this type of IA can be built into the project program alongside Financial Incentives, the incentives can </w:t>
      </w:r>
      <w:r w:rsidR="00237077">
        <w:t>be</w:t>
      </w:r>
      <w:r>
        <w:t xml:space="preserve"> for</w:t>
      </w:r>
      <w:r w:rsidR="00237077">
        <w:t>;</w:t>
      </w:r>
    </w:p>
    <w:p w14:paraId="1560882C" w14:textId="75371389" w:rsidR="00F22F44" w:rsidRDefault="00237077" w:rsidP="0027104A">
      <w:pPr>
        <w:pStyle w:val="ListParagraph"/>
        <w:numPr>
          <w:ilvl w:val="0"/>
          <w:numId w:val="3"/>
        </w:numPr>
        <w:spacing w:line="360" w:lineRule="auto"/>
        <w:jc w:val="both"/>
      </w:pPr>
      <w:r>
        <w:t>early completion on specific target dates.</w:t>
      </w:r>
    </w:p>
    <w:p w14:paraId="0C9E84D0" w14:textId="5CF56CB9" w:rsidR="00237077" w:rsidRDefault="00237077" w:rsidP="0027104A">
      <w:pPr>
        <w:pStyle w:val="ListParagraph"/>
        <w:numPr>
          <w:ilvl w:val="0"/>
          <w:numId w:val="3"/>
        </w:numPr>
        <w:spacing w:line="360" w:lineRule="auto"/>
        <w:jc w:val="both"/>
      </w:pPr>
      <w:r>
        <w:t>quality assessment target being reached.</w:t>
      </w:r>
    </w:p>
    <w:p w14:paraId="7B7EC748" w14:textId="440F9B4B" w:rsidR="00237077" w:rsidRDefault="00237077" w:rsidP="0027104A">
      <w:pPr>
        <w:pStyle w:val="ListParagraph"/>
        <w:numPr>
          <w:ilvl w:val="0"/>
          <w:numId w:val="3"/>
        </w:numPr>
        <w:spacing w:line="360" w:lineRule="auto"/>
        <w:jc w:val="both"/>
      </w:pPr>
      <w:r>
        <w:t>safety targets achieved.</w:t>
      </w:r>
    </w:p>
    <w:p w14:paraId="25C56603" w14:textId="20ED5792" w:rsidR="00237077" w:rsidRDefault="00237077" w:rsidP="0027104A">
      <w:pPr>
        <w:pStyle w:val="ListParagraph"/>
        <w:numPr>
          <w:ilvl w:val="0"/>
          <w:numId w:val="3"/>
        </w:numPr>
        <w:spacing w:line="360" w:lineRule="auto"/>
        <w:jc w:val="both"/>
      </w:pPr>
      <w:r>
        <w:t xml:space="preserve">the integrity of the design, </w:t>
      </w:r>
      <w:r w:rsidRPr="00237077">
        <w:rPr>
          <w:i/>
          <w:iCs/>
        </w:rPr>
        <w:t>i.e. little or no variations or redesign of elements</w:t>
      </w:r>
      <w:r>
        <w:t>.</w:t>
      </w:r>
    </w:p>
    <w:p w14:paraId="77024132" w14:textId="41FFFA87" w:rsidR="00237077" w:rsidRPr="00F22F44" w:rsidRDefault="00237077" w:rsidP="0027104A">
      <w:pPr>
        <w:pStyle w:val="ListParagraph"/>
        <w:numPr>
          <w:ilvl w:val="0"/>
          <w:numId w:val="3"/>
        </w:numPr>
        <w:spacing w:line="360" w:lineRule="auto"/>
        <w:jc w:val="both"/>
      </w:pPr>
      <w:r>
        <w:t>lack of complaints from neighbouring businesses and residents.</w:t>
      </w:r>
    </w:p>
    <w:p w14:paraId="64BEF5B4" w14:textId="360ED365" w:rsidR="00CF67A2" w:rsidRPr="00CF67A2" w:rsidRDefault="00CF67A2" w:rsidP="0027104A">
      <w:pPr>
        <w:pStyle w:val="Heading3"/>
        <w:spacing w:line="360" w:lineRule="auto"/>
        <w:jc w:val="both"/>
      </w:pPr>
      <w:bookmarkStart w:id="8" w:name="_Toc58269526"/>
      <w:r>
        <w:t>Individual</w:t>
      </w:r>
      <w:r w:rsidR="00E33515">
        <w:t xml:space="preserve"> and Group</w:t>
      </w:r>
      <w:r>
        <w:t xml:space="preserve"> Incentives(s).</w:t>
      </w:r>
      <w:bookmarkEnd w:id="8"/>
    </w:p>
    <w:p w14:paraId="65BE96C4" w14:textId="29795261" w:rsidR="00C80480" w:rsidRDefault="00E33515" w:rsidP="0027104A">
      <w:pPr>
        <w:spacing w:line="360" w:lineRule="auto"/>
        <w:jc w:val="both"/>
      </w:pPr>
      <w:r>
        <w:t>We believe that there should be some scope for individual and or group benefits for personal working on this project, these could be;</w:t>
      </w:r>
    </w:p>
    <w:p w14:paraId="2E5A1FD1" w14:textId="5D4056BA" w:rsidR="00E33515" w:rsidRDefault="00E33515" w:rsidP="0027104A">
      <w:pPr>
        <w:pStyle w:val="ListParagraph"/>
        <w:numPr>
          <w:ilvl w:val="0"/>
          <w:numId w:val="5"/>
        </w:numPr>
        <w:spacing w:line="360" w:lineRule="auto"/>
        <w:jc w:val="both"/>
      </w:pPr>
      <w:r>
        <w:t>cash bonuses for linked to performance of the project for both individuals and groups.</w:t>
      </w:r>
    </w:p>
    <w:p w14:paraId="084C1815" w14:textId="11C991AC" w:rsidR="00E33515" w:rsidRDefault="00E33515" w:rsidP="0027104A">
      <w:pPr>
        <w:pStyle w:val="ListParagraph"/>
        <w:numPr>
          <w:ilvl w:val="0"/>
          <w:numId w:val="5"/>
        </w:numPr>
        <w:spacing w:line="360" w:lineRule="auto"/>
        <w:jc w:val="both"/>
      </w:pPr>
      <w:r>
        <w:t xml:space="preserve">Extra training for </w:t>
      </w:r>
      <w:r w:rsidR="00020E39">
        <w:t>individuals</w:t>
      </w:r>
      <w:r>
        <w:t xml:space="preserve"> or groups to improve their </w:t>
      </w:r>
      <w:r w:rsidR="00020E39">
        <w:t>knowledge of their jobs or to learn new skills, which are a benefit to all parties.</w:t>
      </w:r>
    </w:p>
    <w:p w14:paraId="512D3BE9" w14:textId="5D28F2D6" w:rsidR="00020E39" w:rsidRDefault="00020E39" w:rsidP="0027104A">
      <w:pPr>
        <w:pStyle w:val="ListParagraph"/>
        <w:numPr>
          <w:ilvl w:val="0"/>
          <w:numId w:val="5"/>
        </w:numPr>
        <w:spacing w:line="360" w:lineRule="auto"/>
        <w:jc w:val="both"/>
      </w:pPr>
      <w:r>
        <w:t>The option of promotions or being able assume a position in another departments.</w:t>
      </w:r>
    </w:p>
    <w:p w14:paraId="44E2D19E" w14:textId="12562AA2" w:rsidR="00C80480" w:rsidRDefault="00020E39" w:rsidP="0027104A">
      <w:pPr>
        <w:spacing w:line="360" w:lineRule="auto"/>
        <w:jc w:val="both"/>
      </w:pPr>
      <w:r>
        <w:t>It should be noted that linking individual and group incentives together can create conflicts of interest as is explained in</w:t>
      </w:r>
      <w:r w:rsidR="00CD5F65">
        <w:t xml:space="preserve"> </w:t>
      </w:r>
      <w:r w:rsidR="00CD5F65" w:rsidRPr="00CD5F65">
        <w:rPr>
          <w:i/>
          <w:iCs/>
        </w:rPr>
        <w:t>Journal of Management Vol.37 No 6</w:t>
      </w:r>
      <w:r>
        <w:t xml:space="preserve"> </w:t>
      </w:r>
    </w:p>
    <w:p w14:paraId="5C85FCCE" w14:textId="597D6B58" w:rsidR="00C80480" w:rsidRPr="00020E39" w:rsidRDefault="00020E39" w:rsidP="0027104A">
      <w:pPr>
        <w:spacing w:line="360" w:lineRule="auto"/>
        <w:jc w:val="both"/>
        <w:rPr>
          <w:i/>
          <w:iCs/>
        </w:rPr>
      </w:pPr>
      <w:r w:rsidRPr="00020E39">
        <w:rPr>
          <w:i/>
          <w:iCs/>
        </w:rPr>
        <w:t xml:space="preserve">Cooperatively structured situations create perceptions of shared fate, promoting supportive behaviour aimed toward the benefit of the </w:t>
      </w:r>
      <w:proofErr w:type="gramStart"/>
      <w:r w:rsidRPr="00020E39">
        <w:rPr>
          <w:i/>
          <w:iCs/>
        </w:rPr>
        <w:t>group as a whole</w:t>
      </w:r>
      <w:proofErr w:type="gramEnd"/>
      <w:r w:rsidRPr="00020E39">
        <w:rPr>
          <w:i/>
          <w:iCs/>
        </w:rPr>
        <w:t>. In contrast, competitively structured situations lead group members to focus on their own self-interest, even to the point of impairing the progress of others to gain competitive advantage. Thus, social interdependence theory indicates that group members will cooperate most under a group-based compensation system.</w:t>
      </w:r>
      <w:r w:rsidR="00CD5F65" w:rsidRPr="00CD5F65">
        <w:t xml:space="preserve"> </w:t>
      </w:r>
      <w:sdt>
        <w:sdtPr>
          <w:id w:val="1208676747"/>
          <w:citation/>
        </w:sdtPr>
        <w:sdtEndPr/>
        <w:sdtContent>
          <w:r w:rsidR="00CD5F65">
            <w:fldChar w:fldCharType="begin"/>
          </w:r>
          <w:r w:rsidR="00CD5F65">
            <w:instrText xml:space="preserve"> CITATION Jou11 \l 2057 </w:instrText>
          </w:r>
          <w:r w:rsidR="00CD5F65">
            <w:fldChar w:fldCharType="separate"/>
          </w:r>
          <w:r w:rsidR="00CD5F65" w:rsidRPr="00020E39">
            <w:rPr>
              <w:noProof/>
            </w:rPr>
            <w:t>(Journal of Management, 2011)</w:t>
          </w:r>
          <w:r w:rsidR="00CD5F65">
            <w:fldChar w:fldCharType="end"/>
          </w:r>
        </w:sdtContent>
      </w:sdt>
    </w:p>
    <w:p w14:paraId="0E3AF422" w14:textId="06B46604" w:rsidR="00C80480" w:rsidRDefault="00C80480" w:rsidP="0027104A">
      <w:pPr>
        <w:spacing w:line="360" w:lineRule="auto"/>
        <w:jc w:val="both"/>
      </w:pPr>
    </w:p>
    <w:p w14:paraId="51BA5AA1" w14:textId="7533AEA6" w:rsidR="00C80480" w:rsidRDefault="00C80480" w:rsidP="0027104A">
      <w:pPr>
        <w:spacing w:line="360" w:lineRule="auto"/>
        <w:jc w:val="both"/>
      </w:pPr>
    </w:p>
    <w:p w14:paraId="03923F12" w14:textId="1D308254" w:rsidR="007A78C3" w:rsidRDefault="007A78C3" w:rsidP="00F67C7F">
      <w:r>
        <w:br w:type="page"/>
      </w:r>
    </w:p>
    <w:p w14:paraId="0A33B73F" w14:textId="77777777" w:rsidR="0018746A" w:rsidRDefault="0018746A" w:rsidP="009376EE">
      <w:pPr>
        <w:pStyle w:val="Heading1"/>
        <w:spacing w:line="360" w:lineRule="auto"/>
        <w:sectPr w:rsidR="0018746A">
          <w:footerReference w:type="default" r:id="rId9"/>
          <w:pgSz w:w="11906" w:h="16838"/>
          <w:pgMar w:top="1440" w:right="1440" w:bottom="1440" w:left="1440" w:header="708" w:footer="708" w:gutter="0"/>
          <w:cols w:space="708"/>
          <w:docGrid w:linePitch="360"/>
        </w:sectPr>
      </w:pPr>
      <w:bookmarkStart w:id="9" w:name="_Toc57434227"/>
    </w:p>
    <w:p w14:paraId="6F989E4D" w14:textId="7BBFDAA4" w:rsidR="007B0F5B" w:rsidRDefault="007B0F5B" w:rsidP="009376EE">
      <w:pPr>
        <w:pStyle w:val="Heading1"/>
        <w:spacing w:line="360" w:lineRule="auto"/>
      </w:pPr>
      <w:bookmarkStart w:id="10" w:name="_Toc58269527"/>
      <w:r>
        <w:t>Cost Overview.</w:t>
      </w:r>
      <w:bookmarkEnd w:id="9"/>
      <w:bookmarkEnd w:id="10"/>
    </w:p>
    <w:p w14:paraId="7C685CA0" w14:textId="5FA14CEB" w:rsidR="009376EE" w:rsidRDefault="009376EE" w:rsidP="009376EE">
      <w:pPr>
        <w:spacing w:line="360" w:lineRule="auto"/>
      </w:pPr>
      <w:r>
        <w:t>As can be seen in the following chart the greatest cost to the project is going to be the construction of the super-structure which takes up 60% of the project cost</w:t>
      </w:r>
    </w:p>
    <w:p w14:paraId="4CFDEAC8" w14:textId="646DE632" w:rsidR="007B0F5B" w:rsidRPr="00795980" w:rsidRDefault="00795980" w:rsidP="00795980">
      <w:pPr>
        <w:pStyle w:val="Caption"/>
        <w:rPr>
          <w:color w:val="FF0000"/>
          <w:sz w:val="24"/>
          <w:szCs w:val="24"/>
        </w:rPr>
      </w:pPr>
      <w:bookmarkStart w:id="11" w:name="_Toc58269496"/>
      <w:r w:rsidRPr="00795980">
        <w:rPr>
          <w:color w:val="FF0000"/>
          <w:sz w:val="24"/>
          <w:szCs w:val="24"/>
        </w:rPr>
        <w:t xml:space="preserve">Figure </w:t>
      </w:r>
      <w:r w:rsidRPr="00795980">
        <w:rPr>
          <w:color w:val="FF0000"/>
          <w:sz w:val="24"/>
          <w:szCs w:val="24"/>
        </w:rPr>
        <w:fldChar w:fldCharType="begin"/>
      </w:r>
      <w:r w:rsidRPr="00795980">
        <w:rPr>
          <w:color w:val="FF0000"/>
          <w:sz w:val="24"/>
          <w:szCs w:val="24"/>
        </w:rPr>
        <w:instrText xml:space="preserve"> SEQ Figure \* ARABIC </w:instrText>
      </w:r>
      <w:r w:rsidRPr="00795980">
        <w:rPr>
          <w:color w:val="FF0000"/>
          <w:sz w:val="24"/>
          <w:szCs w:val="24"/>
        </w:rPr>
        <w:fldChar w:fldCharType="separate"/>
      </w:r>
      <w:r w:rsidR="004227E5">
        <w:rPr>
          <w:noProof/>
          <w:color w:val="FF0000"/>
          <w:sz w:val="24"/>
          <w:szCs w:val="24"/>
        </w:rPr>
        <w:t>2</w:t>
      </w:r>
      <w:r w:rsidRPr="00795980">
        <w:rPr>
          <w:color w:val="FF0000"/>
          <w:sz w:val="24"/>
          <w:szCs w:val="24"/>
        </w:rPr>
        <w:fldChar w:fldCharType="end"/>
      </w:r>
      <w:r w:rsidRPr="00795980">
        <w:rPr>
          <w:color w:val="FF0000"/>
          <w:sz w:val="24"/>
          <w:szCs w:val="24"/>
        </w:rPr>
        <w:t>, Cost Overview Table</w:t>
      </w:r>
      <w:bookmarkEnd w:id="11"/>
    </w:p>
    <w:p w14:paraId="4424C968" w14:textId="77777777" w:rsidR="007B0F5B" w:rsidRPr="006252A9" w:rsidRDefault="007B0F5B" w:rsidP="007B0F5B">
      <w:r>
        <w:rPr>
          <w:noProof/>
        </w:rPr>
        <w:drawing>
          <wp:inline distT="0" distB="0" distL="0" distR="0" wp14:anchorId="524F70F3" wp14:editId="359A7903">
            <wp:extent cx="8431530" cy="3987210"/>
            <wp:effectExtent l="0" t="0" r="762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8608418" cy="4070859"/>
                    </a:xfrm>
                    <a:prstGeom prst="rect">
                      <a:avLst/>
                    </a:prstGeom>
                  </pic:spPr>
                </pic:pic>
              </a:graphicData>
            </a:graphic>
          </wp:inline>
        </w:drawing>
      </w:r>
    </w:p>
    <w:p w14:paraId="7BDAADB6" w14:textId="77777777" w:rsidR="00BA62FD" w:rsidRDefault="00BA62FD" w:rsidP="008E6B8D">
      <w:pPr>
        <w:pStyle w:val="Heading1"/>
        <w:spacing w:line="360" w:lineRule="auto"/>
      </w:pPr>
      <w:bookmarkStart w:id="12" w:name="_Toc57434225"/>
      <w:bookmarkStart w:id="13" w:name="_Toc58269528"/>
      <w:r>
        <w:t>Resource Cost Overview.</w:t>
      </w:r>
      <w:bookmarkEnd w:id="12"/>
      <w:bookmarkEnd w:id="13"/>
    </w:p>
    <w:p w14:paraId="0F472086" w14:textId="40AAB194" w:rsidR="00BA62FD" w:rsidRDefault="006224A5" w:rsidP="008E6B8D">
      <w:pPr>
        <w:spacing w:line="360" w:lineRule="auto"/>
      </w:pPr>
      <w:r>
        <w:t xml:space="preserve">As can be seen in the </w:t>
      </w:r>
      <w:r w:rsidR="00A42537">
        <w:t>following chart the greatest cost to the project is going to be the co</w:t>
      </w:r>
      <w:r w:rsidR="00BF260D">
        <w:t>nstruction of the super-structure</w:t>
      </w:r>
      <w:r w:rsidR="00AD0DE3">
        <w:t xml:space="preserve"> which takes up 60% of the project cost</w:t>
      </w:r>
      <w:r w:rsidR="00265751">
        <w:t xml:space="preserve">, the greatest cost </w:t>
      </w:r>
      <w:r w:rsidR="0062628E">
        <w:t>labour wise</w:t>
      </w:r>
      <w:r w:rsidR="00265751">
        <w:t xml:space="preserve"> </w:t>
      </w:r>
      <w:r w:rsidR="00AB0A80">
        <w:t>is the wage bill for the various forem</w:t>
      </w:r>
      <w:r w:rsidR="0062628E">
        <w:t>en which will be employed on the project</w:t>
      </w:r>
      <w:r w:rsidR="008E6B8D">
        <w:t>.</w:t>
      </w:r>
      <w:r w:rsidR="008A1A37">
        <w:t xml:space="preserve"> All costings are taken from Spon’s Civil </w:t>
      </w:r>
      <w:r w:rsidR="00203F92">
        <w:t>Engineering</w:t>
      </w:r>
      <w:r w:rsidR="008A1A37">
        <w:t xml:space="preserve"> and Highway Works Price Book</w:t>
      </w:r>
      <w:r w:rsidR="00203F92">
        <w:t>.</w:t>
      </w:r>
      <w:sdt>
        <w:sdtPr>
          <w:id w:val="-156314800"/>
          <w:citation/>
        </w:sdtPr>
        <w:sdtContent>
          <w:r w:rsidR="008A1A37">
            <w:fldChar w:fldCharType="begin"/>
          </w:r>
          <w:r w:rsidR="008A1A37">
            <w:instrText xml:space="preserve">CITATION Civ20 \l 2057 </w:instrText>
          </w:r>
          <w:r w:rsidR="008A1A37">
            <w:fldChar w:fldCharType="separate"/>
          </w:r>
          <w:r w:rsidR="008A1A37">
            <w:rPr>
              <w:noProof/>
            </w:rPr>
            <w:t xml:space="preserve"> </w:t>
          </w:r>
          <w:r w:rsidR="008A1A37" w:rsidRPr="008A1A37">
            <w:rPr>
              <w:noProof/>
            </w:rPr>
            <w:t>(Spon's, 2020)</w:t>
          </w:r>
          <w:r w:rsidR="008A1A37">
            <w:fldChar w:fldCharType="end"/>
          </w:r>
        </w:sdtContent>
      </w:sdt>
    </w:p>
    <w:p w14:paraId="61EBCDCB" w14:textId="52D6E95C" w:rsidR="00795980" w:rsidRDefault="00795980" w:rsidP="00795980">
      <w:pPr>
        <w:pStyle w:val="Caption"/>
      </w:pPr>
      <w:bookmarkStart w:id="14" w:name="_Toc58269497"/>
      <w:r w:rsidRPr="00795980">
        <w:rPr>
          <w:color w:val="FF0000"/>
          <w:sz w:val="24"/>
          <w:szCs w:val="24"/>
        </w:rPr>
        <w:t xml:space="preserve">Figure </w:t>
      </w:r>
      <w:r w:rsidRPr="00795980">
        <w:rPr>
          <w:color w:val="FF0000"/>
          <w:sz w:val="24"/>
          <w:szCs w:val="24"/>
        </w:rPr>
        <w:fldChar w:fldCharType="begin"/>
      </w:r>
      <w:r w:rsidRPr="00795980">
        <w:rPr>
          <w:color w:val="FF0000"/>
          <w:sz w:val="24"/>
          <w:szCs w:val="24"/>
        </w:rPr>
        <w:instrText xml:space="preserve"> SEQ Figure \* ARABIC </w:instrText>
      </w:r>
      <w:r w:rsidRPr="00795980">
        <w:rPr>
          <w:color w:val="FF0000"/>
          <w:sz w:val="24"/>
          <w:szCs w:val="24"/>
        </w:rPr>
        <w:fldChar w:fldCharType="separate"/>
      </w:r>
      <w:r w:rsidR="004227E5">
        <w:rPr>
          <w:noProof/>
          <w:color w:val="FF0000"/>
          <w:sz w:val="24"/>
          <w:szCs w:val="24"/>
        </w:rPr>
        <w:t>3</w:t>
      </w:r>
      <w:r w:rsidRPr="00795980">
        <w:rPr>
          <w:color w:val="FF0000"/>
          <w:sz w:val="24"/>
          <w:szCs w:val="24"/>
        </w:rPr>
        <w:fldChar w:fldCharType="end"/>
      </w:r>
      <w:r w:rsidRPr="00795980">
        <w:rPr>
          <w:color w:val="FF0000"/>
          <w:sz w:val="24"/>
          <w:szCs w:val="24"/>
        </w:rPr>
        <w:t>, Resource Cost Overview Table</w:t>
      </w:r>
      <w:r>
        <w:t>.</w:t>
      </w:r>
      <w:bookmarkEnd w:id="14"/>
    </w:p>
    <w:p w14:paraId="36B75C78" w14:textId="7028A26B" w:rsidR="00BA62FD" w:rsidRDefault="00BA62FD" w:rsidP="00795980">
      <w:pPr>
        <w:pStyle w:val="Caption"/>
      </w:pPr>
      <w:r>
        <w:rPr>
          <w:noProof/>
        </w:rPr>
        <w:drawing>
          <wp:inline distT="0" distB="0" distL="0" distR="0" wp14:anchorId="4C90FD1E" wp14:editId="67225156">
            <wp:extent cx="8562975" cy="3905250"/>
            <wp:effectExtent l="0" t="0" r="9525" b="0"/>
            <wp:docPr id="2" name="Picture 2"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8562975" cy="3905250"/>
                    </a:xfrm>
                    <a:prstGeom prst="rect">
                      <a:avLst/>
                    </a:prstGeom>
                  </pic:spPr>
                </pic:pic>
              </a:graphicData>
            </a:graphic>
          </wp:inline>
        </w:drawing>
      </w:r>
    </w:p>
    <w:p w14:paraId="7EAA5555" w14:textId="77777777" w:rsidR="00BA62FD" w:rsidRDefault="00BA62FD" w:rsidP="00AF3DD7">
      <w:pPr>
        <w:pStyle w:val="Heading1"/>
        <w:spacing w:line="360" w:lineRule="auto"/>
      </w:pPr>
      <w:bookmarkStart w:id="15" w:name="_Toc57434226"/>
      <w:bookmarkStart w:id="16" w:name="_Toc58269529"/>
      <w:r>
        <w:t>Resource Overview.</w:t>
      </w:r>
      <w:bookmarkEnd w:id="15"/>
      <w:bookmarkEnd w:id="16"/>
    </w:p>
    <w:p w14:paraId="6798A4BF" w14:textId="5E0939E8" w:rsidR="00BA62FD" w:rsidRDefault="00650D6B" w:rsidP="00AF3DD7">
      <w:pPr>
        <w:spacing w:line="360" w:lineRule="auto"/>
      </w:pPr>
      <w:r>
        <w:t>As shown in the following graph</w:t>
      </w:r>
      <w:r w:rsidR="009B493B">
        <w:t xml:space="preserve"> the super-structure will require the greatest </w:t>
      </w:r>
      <w:proofErr w:type="gramStart"/>
      <w:r w:rsidR="009B493B">
        <w:t>amount</w:t>
      </w:r>
      <w:proofErr w:type="gramEnd"/>
      <w:r w:rsidR="009B493B">
        <w:t xml:space="preserve"> of man-hours</w:t>
      </w:r>
      <w:r w:rsidR="00FE1C49">
        <w:t xml:space="preserve"> on the job</w:t>
      </w:r>
      <w:r w:rsidR="005575AB">
        <w:t xml:space="preserve"> with the various trade</w:t>
      </w:r>
      <w:r w:rsidR="00C713C1">
        <w:t xml:space="preserve">speople accounting for nearly all </w:t>
      </w:r>
      <w:r w:rsidR="00AF3DD7">
        <w:t>of the hours worked.</w:t>
      </w:r>
    </w:p>
    <w:p w14:paraId="22FF5FC9" w14:textId="5471BF7D" w:rsidR="00842F43" w:rsidRPr="00842F43" w:rsidRDefault="00842F43" w:rsidP="00842F43">
      <w:pPr>
        <w:pStyle w:val="Caption"/>
        <w:rPr>
          <w:color w:val="FF0000"/>
          <w:sz w:val="24"/>
          <w:szCs w:val="24"/>
        </w:rPr>
      </w:pPr>
      <w:bookmarkStart w:id="17" w:name="_Toc58269498"/>
      <w:r w:rsidRPr="00842F43">
        <w:rPr>
          <w:color w:val="FF0000"/>
          <w:sz w:val="24"/>
          <w:szCs w:val="24"/>
        </w:rPr>
        <w:t xml:space="preserve">Figure </w:t>
      </w:r>
      <w:r w:rsidRPr="00842F43">
        <w:rPr>
          <w:color w:val="FF0000"/>
          <w:sz w:val="24"/>
          <w:szCs w:val="24"/>
        </w:rPr>
        <w:fldChar w:fldCharType="begin"/>
      </w:r>
      <w:r w:rsidRPr="00842F43">
        <w:rPr>
          <w:color w:val="FF0000"/>
          <w:sz w:val="24"/>
          <w:szCs w:val="24"/>
        </w:rPr>
        <w:instrText xml:space="preserve"> SEQ Figure \* ARABIC </w:instrText>
      </w:r>
      <w:r w:rsidRPr="00842F43">
        <w:rPr>
          <w:color w:val="FF0000"/>
          <w:sz w:val="24"/>
          <w:szCs w:val="24"/>
        </w:rPr>
        <w:fldChar w:fldCharType="separate"/>
      </w:r>
      <w:r w:rsidR="004227E5">
        <w:rPr>
          <w:noProof/>
          <w:color w:val="FF0000"/>
          <w:sz w:val="24"/>
          <w:szCs w:val="24"/>
        </w:rPr>
        <w:t>4</w:t>
      </w:r>
      <w:r w:rsidRPr="00842F43">
        <w:rPr>
          <w:color w:val="FF0000"/>
          <w:sz w:val="24"/>
          <w:szCs w:val="24"/>
        </w:rPr>
        <w:fldChar w:fldCharType="end"/>
      </w:r>
      <w:r w:rsidRPr="00842F43">
        <w:rPr>
          <w:color w:val="FF0000"/>
          <w:sz w:val="24"/>
          <w:szCs w:val="24"/>
        </w:rPr>
        <w:t>, Resource Overview Table</w:t>
      </w:r>
      <w:bookmarkEnd w:id="17"/>
    </w:p>
    <w:p w14:paraId="65F531CA" w14:textId="77777777" w:rsidR="00BA62FD" w:rsidRPr="00464F29" w:rsidRDefault="00BA62FD" w:rsidP="00BA62FD">
      <w:r>
        <w:rPr>
          <w:noProof/>
        </w:rPr>
        <w:drawing>
          <wp:inline distT="0" distB="0" distL="0" distR="0" wp14:anchorId="7230BE48" wp14:editId="6F0F3ED1">
            <wp:extent cx="8353425" cy="3914775"/>
            <wp:effectExtent l="0" t="0" r="9525" b="9525"/>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8353425" cy="3914775"/>
                    </a:xfrm>
                    <a:prstGeom prst="rect">
                      <a:avLst/>
                    </a:prstGeom>
                  </pic:spPr>
                </pic:pic>
              </a:graphicData>
            </a:graphic>
          </wp:inline>
        </w:drawing>
      </w:r>
    </w:p>
    <w:p w14:paraId="3FBB58D9" w14:textId="2FB25724" w:rsidR="00EF6069" w:rsidRDefault="001D794E" w:rsidP="00795980">
      <w:pPr>
        <w:pStyle w:val="Heading1"/>
        <w:spacing w:line="360" w:lineRule="auto"/>
      </w:pPr>
      <w:bookmarkStart w:id="18" w:name="_Toc58269530"/>
      <w:r>
        <w:t>Delays caused</w:t>
      </w:r>
      <w:r w:rsidR="00494C1A">
        <w:t xml:space="preserve"> by suppliers.</w:t>
      </w:r>
      <w:bookmarkEnd w:id="18"/>
    </w:p>
    <w:p w14:paraId="67C5BEF1" w14:textId="520D83D5" w:rsidR="00B376C5" w:rsidRDefault="00B376C5" w:rsidP="00795980">
      <w:pPr>
        <w:spacing w:line="360" w:lineRule="auto"/>
      </w:pPr>
      <w:r>
        <w:t xml:space="preserve">The materials for the external pathways is granite </w:t>
      </w:r>
      <w:r w:rsidR="00EC4F1A">
        <w:t>which is sourced from China and we have been told that due to the Coronavirus pandemic the</w:t>
      </w:r>
      <w:r w:rsidR="00DC210B">
        <w:t xml:space="preserve"> quarry has had an enforced period of shutdown which has had a detrimental effect upon the supply of granite</w:t>
      </w:r>
      <w:r w:rsidR="006F21CC">
        <w:t xml:space="preserve">. We have been given a delivery date two weeks later than the original </w:t>
      </w:r>
      <w:r w:rsidR="00D6697C">
        <w:t xml:space="preserve">date which fortunately does not have an negative impact upon the </w:t>
      </w:r>
      <w:r w:rsidR="00663783">
        <w:t xml:space="preserve">completion date of the project, the figures </w:t>
      </w:r>
      <w:r w:rsidR="00141BAF">
        <w:t xml:space="preserve">below show the original Gantt </w:t>
      </w:r>
      <w:r w:rsidR="00816839">
        <w:t xml:space="preserve">chart and the revised one for the landscaping showing the changes to </w:t>
      </w:r>
      <w:r w:rsidR="00795980">
        <w:t>schedule.</w:t>
      </w:r>
    </w:p>
    <w:p w14:paraId="6B875C5E" w14:textId="49782E33" w:rsidR="00842F43" w:rsidRPr="00842F43" w:rsidRDefault="00842F43" w:rsidP="00842F43">
      <w:pPr>
        <w:pStyle w:val="Caption"/>
        <w:rPr>
          <w:color w:val="FF0000"/>
          <w:sz w:val="24"/>
          <w:szCs w:val="24"/>
        </w:rPr>
      </w:pPr>
      <w:bookmarkStart w:id="19" w:name="_Toc58269499"/>
      <w:r w:rsidRPr="00842F43">
        <w:rPr>
          <w:color w:val="FF0000"/>
          <w:sz w:val="24"/>
          <w:szCs w:val="24"/>
        </w:rPr>
        <w:t xml:space="preserve">Figure </w:t>
      </w:r>
      <w:r w:rsidRPr="00842F43">
        <w:rPr>
          <w:color w:val="FF0000"/>
          <w:sz w:val="24"/>
          <w:szCs w:val="24"/>
        </w:rPr>
        <w:fldChar w:fldCharType="begin"/>
      </w:r>
      <w:r w:rsidRPr="00842F43">
        <w:rPr>
          <w:color w:val="FF0000"/>
          <w:sz w:val="24"/>
          <w:szCs w:val="24"/>
        </w:rPr>
        <w:instrText xml:space="preserve"> SEQ Figure \* ARABIC </w:instrText>
      </w:r>
      <w:r w:rsidRPr="00842F43">
        <w:rPr>
          <w:color w:val="FF0000"/>
          <w:sz w:val="24"/>
          <w:szCs w:val="24"/>
        </w:rPr>
        <w:fldChar w:fldCharType="separate"/>
      </w:r>
      <w:r w:rsidR="004227E5">
        <w:rPr>
          <w:noProof/>
          <w:color w:val="FF0000"/>
          <w:sz w:val="24"/>
          <w:szCs w:val="24"/>
        </w:rPr>
        <w:t>5</w:t>
      </w:r>
      <w:r w:rsidRPr="00842F43">
        <w:rPr>
          <w:color w:val="FF0000"/>
          <w:sz w:val="24"/>
          <w:szCs w:val="24"/>
        </w:rPr>
        <w:fldChar w:fldCharType="end"/>
      </w:r>
      <w:r w:rsidRPr="00842F43">
        <w:rPr>
          <w:color w:val="FF0000"/>
          <w:sz w:val="24"/>
          <w:szCs w:val="24"/>
        </w:rPr>
        <w:t>,Original Gantt Chart.</w:t>
      </w:r>
      <w:bookmarkEnd w:id="19"/>
    </w:p>
    <w:p w14:paraId="3E925FF0" w14:textId="44250B53" w:rsidR="001D794E" w:rsidRDefault="001D794E" w:rsidP="00EF6069">
      <w:r>
        <w:rPr>
          <w:noProof/>
        </w:rPr>
        <w:drawing>
          <wp:inline distT="0" distB="0" distL="0" distR="0" wp14:anchorId="6264E5C8" wp14:editId="742DA8AB">
            <wp:extent cx="8867775" cy="1923415"/>
            <wp:effectExtent l="0" t="0" r="9525" b="635"/>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867775" cy="1923415"/>
                    </a:xfrm>
                    <a:prstGeom prst="rect">
                      <a:avLst/>
                    </a:prstGeom>
                  </pic:spPr>
                </pic:pic>
              </a:graphicData>
            </a:graphic>
          </wp:inline>
        </w:drawing>
      </w:r>
    </w:p>
    <w:p w14:paraId="5C304E03" w14:textId="17F022D7" w:rsidR="00842F43" w:rsidRPr="00842F43" w:rsidRDefault="00842F43" w:rsidP="00842F43">
      <w:pPr>
        <w:pStyle w:val="Caption"/>
        <w:rPr>
          <w:sz w:val="24"/>
          <w:szCs w:val="24"/>
        </w:rPr>
      </w:pPr>
      <w:bookmarkStart w:id="20" w:name="_Toc58269500"/>
      <w:r w:rsidRPr="00842F43">
        <w:rPr>
          <w:color w:val="FF0000"/>
          <w:sz w:val="24"/>
          <w:szCs w:val="24"/>
        </w:rPr>
        <w:t xml:space="preserve">Figure </w:t>
      </w:r>
      <w:r w:rsidRPr="00842F43">
        <w:rPr>
          <w:color w:val="FF0000"/>
          <w:sz w:val="24"/>
          <w:szCs w:val="24"/>
        </w:rPr>
        <w:fldChar w:fldCharType="begin"/>
      </w:r>
      <w:r w:rsidRPr="00842F43">
        <w:rPr>
          <w:color w:val="FF0000"/>
          <w:sz w:val="24"/>
          <w:szCs w:val="24"/>
        </w:rPr>
        <w:instrText xml:space="preserve"> SEQ Figure \* ARABIC </w:instrText>
      </w:r>
      <w:r w:rsidRPr="00842F43">
        <w:rPr>
          <w:color w:val="FF0000"/>
          <w:sz w:val="24"/>
          <w:szCs w:val="24"/>
        </w:rPr>
        <w:fldChar w:fldCharType="separate"/>
      </w:r>
      <w:r w:rsidR="004227E5">
        <w:rPr>
          <w:noProof/>
          <w:color w:val="FF0000"/>
          <w:sz w:val="24"/>
          <w:szCs w:val="24"/>
        </w:rPr>
        <w:t>6</w:t>
      </w:r>
      <w:r w:rsidRPr="00842F43">
        <w:rPr>
          <w:color w:val="FF0000"/>
          <w:sz w:val="24"/>
          <w:szCs w:val="24"/>
        </w:rPr>
        <w:fldChar w:fldCharType="end"/>
      </w:r>
      <w:r w:rsidRPr="00842F43">
        <w:rPr>
          <w:color w:val="FF0000"/>
          <w:sz w:val="24"/>
          <w:szCs w:val="24"/>
        </w:rPr>
        <w:t>, Revised Gannt Chart showing delay to landscaping.</w:t>
      </w:r>
      <w:bookmarkEnd w:id="20"/>
    </w:p>
    <w:p w14:paraId="370212ED" w14:textId="77777777" w:rsidR="0018746A" w:rsidRDefault="00C55285" w:rsidP="00A66C1C">
      <w:pPr>
        <w:pStyle w:val="Bibliography"/>
      </w:pPr>
      <w:r>
        <w:rPr>
          <w:noProof/>
        </w:rPr>
        <w:drawing>
          <wp:inline distT="0" distB="0" distL="0" distR="0" wp14:anchorId="3A39F345" wp14:editId="77997F07">
            <wp:extent cx="8743950" cy="1047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8743950" cy="1047750"/>
                    </a:xfrm>
                    <a:prstGeom prst="rect">
                      <a:avLst/>
                    </a:prstGeom>
                  </pic:spPr>
                </pic:pic>
              </a:graphicData>
            </a:graphic>
          </wp:inline>
        </w:drawing>
      </w:r>
    </w:p>
    <w:p w14:paraId="46991E7B" w14:textId="77777777" w:rsidR="0058061A" w:rsidRDefault="0058061A" w:rsidP="00172751">
      <w:pPr>
        <w:pStyle w:val="Heading1"/>
        <w:sectPr w:rsidR="0058061A" w:rsidSect="0018746A">
          <w:pgSz w:w="16838" w:h="11906" w:orient="landscape"/>
          <w:pgMar w:top="1440" w:right="1440" w:bottom="1440" w:left="1440" w:header="709" w:footer="709" w:gutter="0"/>
          <w:cols w:space="708"/>
          <w:docGrid w:linePitch="360"/>
        </w:sectPr>
      </w:pPr>
    </w:p>
    <w:p w14:paraId="1C01EDF9" w14:textId="440CC69B" w:rsidR="00D27094" w:rsidRDefault="00172751" w:rsidP="0052077E">
      <w:pPr>
        <w:pStyle w:val="Heading1"/>
        <w:spacing w:line="360" w:lineRule="auto"/>
      </w:pPr>
      <w:bookmarkStart w:id="21" w:name="_Toc58269531"/>
      <w:r>
        <w:t>Site layout.</w:t>
      </w:r>
      <w:bookmarkEnd w:id="21"/>
    </w:p>
    <w:p w14:paraId="392C0825" w14:textId="4DC8CC61" w:rsidR="00A97642" w:rsidRDefault="00A97642" w:rsidP="002C64D6">
      <w:pPr>
        <w:spacing w:line="360" w:lineRule="auto"/>
      </w:pPr>
      <w:r>
        <w:t xml:space="preserve">Figures 7 </w:t>
      </w:r>
      <w:r w:rsidR="005F7C1D">
        <w:t>and</w:t>
      </w:r>
      <w:r>
        <w:t xml:space="preserve"> </w:t>
      </w:r>
      <w:r w:rsidR="005F7C1D">
        <w:t xml:space="preserve">8 show the </w:t>
      </w:r>
      <w:r w:rsidR="0022046E">
        <w:t>layout</w:t>
      </w:r>
      <w:r w:rsidR="005F7C1D">
        <w:t xml:space="preserve"> of the building </w:t>
      </w:r>
      <w:r w:rsidR="00F54FB5">
        <w:t>to be constructed with the various elements of the site allocated and marked out</w:t>
      </w:r>
      <w:r w:rsidR="0022046E">
        <w:t>, they are as follows;</w:t>
      </w:r>
    </w:p>
    <w:p w14:paraId="45DEC98A" w14:textId="60FAAC7F" w:rsidR="002B2149" w:rsidRDefault="002B2149" w:rsidP="002C64D6">
      <w:pPr>
        <w:pStyle w:val="ListParagraph"/>
        <w:numPr>
          <w:ilvl w:val="0"/>
          <w:numId w:val="7"/>
        </w:numPr>
        <w:spacing w:line="360" w:lineRule="auto"/>
      </w:pPr>
      <w:r>
        <w:t>The black line marks out the location of the perimeter ho</w:t>
      </w:r>
      <w:r w:rsidR="002D63FF">
        <w:t>arding, which is to be 3M high and of solid construction.</w:t>
      </w:r>
    </w:p>
    <w:p w14:paraId="70D78F4A" w14:textId="1D8657B0" w:rsidR="0022046E" w:rsidRDefault="00FA52C1" w:rsidP="002C64D6">
      <w:pPr>
        <w:pStyle w:val="ListParagraph"/>
        <w:numPr>
          <w:ilvl w:val="0"/>
          <w:numId w:val="7"/>
        </w:numPr>
        <w:spacing w:line="360" w:lineRule="auto"/>
      </w:pPr>
      <w:r>
        <w:t>The</w:t>
      </w:r>
      <w:r w:rsidR="0022046E">
        <w:t xml:space="preserve"> proposed building</w:t>
      </w:r>
    </w:p>
    <w:p w14:paraId="039435C9" w14:textId="2589D8C7" w:rsidR="0022046E" w:rsidRDefault="0022046E" w:rsidP="002C64D6">
      <w:pPr>
        <w:pStyle w:val="ListParagraph"/>
        <w:numPr>
          <w:ilvl w:val="0"/>
          <w:numId w:val="7"/>
        </w:numPr>
        <w:spacing w:line="360" w:lineRule="auto"/>
      </w:pPr>
      <w:r>
        <w:t xml:space="preserve">The site </w:t>
      </w:r>
      <w:r w:rsidR="00732553">
        <w:t>offices and welfare facilities</w:t>
      </w:r>
    </w:p>
    <w:p w14:paraId="344E0350" w14:textId="311CD5AA" w:rsidR="00732553" w:rsidRDefault="00732553" w:rsidP="002C64D6">
      <w:pPr>
        <w:pStyle w:val="ListParagraph"/>
        <w:numPr>
          <w:ilvl w:val="0"/>
          <w:numId w:val="7"/>
        </w:numPr>
        <w:spacing w:line="360" w:lineRule="auto"/>
      </w:pPr>
      <w:r>
        <w:t xml:space="preserve">Secure </w:t>
      </w:r>
      <w:r w:rsidR="0059408D">
        <w:t xml:space="preserve">compound for storing </w:t>
      </w:r>
      <w:r w:rsidR="00FA52C1">
        <w:t>materials</w:t>
      </w:r>
      <w:r w:rsidR="0059408D">
        <w:t xml:space="preserve"> and plant as required.</w:t>
      </w:r>
    </w:p>
    <w:p w14:paraId="09AD978E" w14:textId="0BBDD9BE" w:rsidR="0059408D" w:rsidRDefault="0059408D" w:rsidP="002C64D6">
      <w:pPr>
        <w:pStyle w:val="ListParagraph"/>
        <w:numPr>
          <w:ilvl w:val="0"/>
          <w:numId w:val="7"/>
        </w:numPr>
        <w:spacing w:line="360" w:lineRule="auto"/>
      </w:pPr>
      <w:r>
        <w:t xml:space="preserve">The position of the </w:t>
      </w:r>
      <w:r w:rsidR="00FA52C1">
        <w:t>crane with it</w:t>
      </w:r>
      <w:r w:rsidR="0007150D">
        <w:t>s</w:t>
      </w:r>
      <w:r w:rsidR="00FA52C1">
        <w:t xml:space="preserve"> slewing radius shown in the hatched area (figure 7 only)</w:t>
      </w:r>
    </w:p>
    <w:p w14:paraId="2B482E13" w14:textId="19C8E3E8" w:rsidR="00FA52C1" w:rsidRDefault="003F21FB" w:rsidP="002C64D6">
      <w:pPr>
        <w:pStyle w:val="ListParagraph"/>
        <w:numPr>
          <w:ilvl w:val="0"/>
          <w:numId w:val="7"/>
        </w:numPr>
        <w:spacing w:line="360" w:lineRule="auto"/>
      </w:pPr>
      <w:r>
        <w:t>This area is to be used for storing excavated materials for reuse or disposal.</w:t>
      </w:r>
    </w:p>
    <w:p w14:paraId="58E96CCF" w14:textId="40086232" w:rsidR="003F21FB" w:rsidRDefault="003F21FB" w:rsidP="002C64D6">
      <w:pPr>
        <w:pStyle w:val="ListParagraph"/>
        <w:numPr>
          <w:ilvl w:val="0"/>
          <w:numId w:val="7"/>
        </w:numPr>
        <w:spacing w:line="360" w:lineRule="auto"/>
      </w:pPr>
      <w:r>
        <w:t>Main gate</w:t>
      </w:r>
      <w:r w:rsidR="00D5357F">
        <w:t>, with separate entrances for vehicles and pedestrians.</w:t>
      </w:r>
    </w:p>
    <w:p w14:paraId="1CABF2D4" w14:textId="20F17A69" w:rsidR="00D5357F" w:rsidRDefault="00303ECC" w:rsidP="002C64D6">
      <w:pPr>
        <w:pStyle w:val="ListParagraph"/>
        <w:numPr>
          <w:ilvl w:val="0"/>
          <w:numId w:val="7"/>
        </w:numPr>
        <w:spacing w:line="360" w:lineRule="auto"/>
      </w:pPr>
      <w:r>
        <w:t>Unloading area using the crane or telehandler.</w:t>
      </w:r>
    </w:p>
    <w:p w14:paraId="308E7C21" w14:textId="40D59FF0" w:rsidR="00303ECC" w:rsidRDefault="00D6057B" w:rsidP="002C64D6">
      <w:pPr>
        <w:pStyle w:val="ListParagraph"/>
        <w:numPr>
          <w:ilvl w:val="0"/>
          <w:numId w:val="7"/>
        </w:numPr>
        <w:spacing w:line="360" w:lineRule="auto"/>
      </w:pPr>
      <w:r>
        <w:t xml:space="preserve">Storage area for waste materials and </w:t>
      </w:r>
      <w:r w:rsidR="00943E44">
        <w:t>chemicals.</w:t>
      </w:r>
    </w:p>
    <w:p w14:paraId="5E659FDD" w14:textId="03A5AE55" w:rsidR="00943E44" w:rsidRDefault="00353F78" w:rsidP="002C64D6">
      <w:pPr>
        <w:pStyle w:val="ListParagraph"/>
        <w:numPr>
          <w:ilvl w:val="0"/>
          <w:numId w:val="7"/>
        </w:numPr>
        <w:spacing w:line="360" w:lineRule="auto"/>
      </w:pPr>
      <w:r>
        <w:t>These areas are for pedestrian access and egress.</w:t>
      </w:r>
    </w:p>
    <w:p w14:paraId="061DA529" w14:textId="3F25CD31" w:rsidR="00353F78" w:rsidRDefault="00353F78" w:rsidP="002C64D6">
      <w:pPr>
        <w:pStyle w:val="ListParagraph"/>
        <w:numPr>
          <w:ilvl w:val="0"/>
          <w:numId w:val="7"/>
        </w:numPr>
        <w:spacing w:line="360" w:lineRule="auto"/>
      </w:pPr>
      <w:r>
        <w:t>Th</w:t>
      </w:r>
      <w:r w:rsidR="00FF642C">
        <w:t>is area is for the cement silos.</w:t>
      </w:r>
    </w:p>
    <w:p w14:paraId="283DADA4" w14:textId="14CC38B8" w:rsidR="00FF642C" w:rsidRDefault="00FF642C" w:rsidP="002C64D6">
      <w:pPr>
        <w:pStyle w:val="ListParagraph"/>
        <w:numPr>
          <w:ilvl w:val="0"/>
          <w:numId w:val="7"/>
        </w:numPr>
        <w:spacing w:line="360" w:lineRule="auto"/>
      </w:pPr>
      <w:r>
        <w:t xml:space="preserve">Access for </w:t>
      </w:r>
      <w:r w:rsidR="0052077E">
        <w:t>vehicles to deliver and refill the silos.</w:t>
      </w:r>
    </w:p>
    <w:p w14:paraId="79A8A609" w14:textId="0C4CB1A0" w:rsidR="00505AA7" w:rsidRDefault="00505AA7" w:rsidP="002C64D6">
      <w:pPr>
        <w:pStyle w:val="ListParagraph"/>
        <w:numPr>
          <w:ilvl w:val="0"/>
          <w:numId w:val="7"/>
        </w:numPr>
        <w:spacing w:line="360" w:lineRule="auto"/>
      </w:pPr>
      <w:r>
        <w:t xml:space="preserve">The blue bidirectional arrows </w:t>
      </w:r>
      <w:r w:rsidR="00125AA5">
        <w:t xml:space="preserve">show the only parts of the site </w:t>
      </w:r>
      <w:r w:rsidR="002B2149">
        <w:t>on which vehicle traffic is permitted with no parking aloud onsite.</w:t>
      </w:r>
      <w:r w:rsidR="00670CD5">
        <w:t xml:space="preserve"> Permission has been granted to use </w:t>
      </w:r>
      <w:r w:rsidR="004C3A7D">
        <w:t>the area marked visitor carpark on the map.</w:t>
      </w:r>
    </w:p>
    <w:p w14:paraId="65E4EE38" w14:textId="35A9F744" w:rsidR="00B62569" w:rsidRPr="00A97642" w:rsidRDefault="00CD20BD" w:rsidP="002C64D6">
      <w:pPr>
        <w:spacing w:line="360" w:lineRule="auto"/>
      </w:pPr>
      <w:r>
        <w:t xml:space="preserve">At this point we don not feel it necessary to install a wheel wash for vehicles leaving the site due to the relatively solid surface on which they </w:t>
      </w:r>
      <w:r w:rsidR="002C64D6">
        <w:t>drive, this is to be monitored with a view to installing one if needed.</w:t>
      </w:r>
    </w:p>
    <w:p w14:paraId="74103758" w14:textId="77777777" w:rsidR="004227E5" w:rsidRDefault="004227E5" w:rsidP="00E24448"/>
    <w:p w14:paraId="1BA877AC" w14:textId="2D281046" w:rsidR="004227E5" w:rsidRPr="00E24448" w:rsidRDefault="004227E5" w:rsidP="00E24448">
      <w:pPr>
        <w:sectPr w:rsidR="004227E5" w:rsidRPr="00E24448" w:rsidSect="0058061A">
          <w:pgSz w:w="11906" w:h="16838"/>
          <w:pgMar w:top="1440" w:right="1440" w:bottom="1440" w:left="1440" w:header="709" w:footer="709" w:gutter="0"/>
          <w:cols w:space="708"/>
          <w:docGrid w:linePitch="360"/>
        </w:sectPr>
      </w:pPr>
    </w:p>
    <w:p w14:paraId="41BC8DEE" w14:textId="130A7635" w:rsidR="004227E5" w:rsidRPr="004227E5" w:rsidRDefault="004227E5" w:rsidP="004227E5">
      <w:pPr>
        <w:pStyle w:val="Caption"/>
        <w:rPr>
          <w:color w:val="FF0000"/>
          <w:sz w:val="24"/>
          <w:szCs w:val="24"/>
        </w:rPr>
      </w:pPr>
      <w:bookmarkStart w:id="22" w:name="_Toc58269501"/>
      <w:r w:rsidRPr="004227E5">
        <w:rPr>
          <w:color w:val="FF0000"/>
          <w:sz w:val="24"/>
          <w:szCs w:val="24"/>
        </w:rPr>
        <w:t xml:space="preserve">Figure </w:t>
      </w:r>
      <w:r w:rsidRPr="004227E5">
        <w:rPr>
          <w:color w:val="FF0000"/>
          <w:sz w:val="24"/>
          <w:szCs w:val="24"/>
        </w:rPr>
        <w:fldChar w:fldCharType="begin"/>
      </w:r>
      <w:r w:rsidRPr="004227E5">
        <w:rPr>
          <w:color w:val="FF0000"/>
          <w:sz w:val="24"/>
          <w:szCs w:val="24"/>
        </w:rPr>
        <w:instrText xml:space="preserve"> SEQ Figure \* ARABIC </w:instrText>
      </w:r>
      <w:r w:rsidRPr="004227E5">
        <w:rPr>
          <w:color w:val="FF0000"/>
          <w:sz w:val="24"/>
          <w:szCs w:val="24"/>
        </w:rPr>
        <w:fldChar w:fldCharType="separate"/>
      </w:r>
      <w:r w:rsidRPr="004227E5">
        <w:rPr>
          <w:noProof/>
          <w:color w:val="FF0000"/>
          <w:sz w:val="24"/>
          <w:szCs w:val="24"/>
        </w:rPr>
        <w:t>7</w:t>
      </w:r>
      <w:r w:rsidRPr="004227E5">
        <w:rPr>
          <w:color w:val="FF0000"/>
          <w:sz w:val="24"/>
          <w:szCs w:val="24"/>
        </w:rPr>
        <w:fldChar w:fldCharType="end"/>
      </w:r>
      <w:r w:rsidRPr="004227E5">
        <w:rPr>
          <w:color w:val="FF0000"/>
          <w:sz w:val="24"/>
          <w:szCs w:val="24"/>
        </w:rPr>
        <w:t xml:space="preserve"> Site </w:t>
      </w:r>
      <w:r w:rsidR="002C1A08" w:rsidRPr="004227E5">
        <w:rPr>
          <w:color w:val="FF0000"/>
          <w:sz w:val="24"/>
          <w:szCs w:val="24"/>
        </w:rPr>
        <w:t>layout</w:t>
      </w:r>
      <w:r w:rsidRPr="004227E5">
        <w:rPr>
          <w:color w:val="FF0000"/>
          <w:sz w:val="24"/>
          <w:szCs w:val="24"/>
        </w:rPr>
        <w:t xml:space="preserve"> showing relationship of tower crane to site layout</w:t>
      </w:r>
      <w:r w:rsidR="002C1A08">
        <w:rPr>
          <w:color w:val="FF0000"/>
          <w:sz w:val="24"/>
          <w:szCs w:val="24"/>
        </w:rPr>
        <w:t>, Image taken from Google Images.</w:t>
      </w:r>
      <w:bookmarkEnd w:id="22"/>
    </w:p>
    <w:p w14:paraId="38001C23" w14:textId="57ED6CDB" w:rsidR="00172751" w:rsidRDefault="00172751" w:rsidP="004227E5">
      <w:pPr>
        <w:pStyle w:val="Caption"/>
      </w:pPr>
      <w:r>
        <w:rPr>
          <w:noProof/>
        </w:rPr>
        <w:drawing>
          <wp:inline distT="0" distB="0" distL="0" distR="0" wp14:anchorId="5C91AE45" wp14:editId="7BD08FE0">
            <wp:extent cx="8938895" cy="5213445"/>
            <wp:effectExtent l="0" t="0" r="0" b="635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8998109" cy="5247981"/>
                    </a:xfrm>
                    <a:prstGeom prst="rect">
                      <a:avLst/>
                    </a:prstGeom>
                  </pic:spPr>
                </pic:pic>
              </a:graphicData>
            </a:graphic>
          </wp:inline>
        </w:drawing>
      </w:r>
    </w:p>
    <w:p w14:paraId="4A75ED04" w14:textId="1DFFC915" w:rsidR="004227E5" w:rsidRPr="004227E5" w:rsidRDefault="004227E5" w:rsidP="004227E5">
      <w:pPr>
        <w:pStyle w:val="Caption"/>
        <w:rPr>
          <w:color w:val="FF0000"/>
          <w:sz w:val="24"/>
          <w:szCs w:val="24"/>
        </w:rPr>
      </w:pPr>
      <w:bookmarkStart w:id="23" w:name="_Toc58269502"/>
      <w:r w:rsidRPr="004227E5">
        <w:rPr>
          <w:color w:val="FF0000"/>
          <w:sz w:val="24"/>
          <w:szCs w:val="24"/>
        </w:rPr>
        <w:t xml:space="preserve">Figure </w:t>
      </w:r>
      <w:r w:rsidRPr="004227E5">
        <w:rPr>
          <w:color w:val="FF0000"/>
          <w:sz w:val="24"/>
          <w:szCs w:val="24"/>
        </w:rPr>
        <w:fldChar w:fldCharType="begin"/>
      </w:r>
      <w:r w:rsidRPr="004227E5">
        <w:rPr>
          <w:color w:val="FF0000"/>
          <w:sz w:val="24"/>
          <w:szCs w:val="24"/>
        </w:rPr>
        <w:instrText xml:space="preserve"> SEQ Figure \* ARABIC </w:instrText>
      </w:r>
      <w:r w:rsidRPr="004227E5">
        <w:rPr>
          <w:color w:val="FF0000"/>
          <w:sz w:val="24"/>
          <w:szCs w:val="24"/>
        </w:rPr>
        <w:fldChar w:fldCharType="separate"/>
      </w:r>
      <w:r w:rsidRPr="004227E5">
        <w:rPr>
          <w:noProof/>
          <w:color w:val="FF0000"/>
          <w:sz w:val="24"/>
          <w:szCs w:val="24"/>
        </w:rPr>
        <w:t>8</w:t>
      </w:r>
      <w:r w:rsidRPr="004227E5">
        <w:rPr>
          <w:color w:val="FF0000"/>
          <w:sz w:val="24"/>
          <w:szCs w:val="24"/>
        </w:rPr>
        <w:fldChar w:fldCharType="end"/>
      </w:r>
      <w:r w:rsidRPr="004227E5">
        <w:rPr>
          <w:color w:val="FF0000"/>
          <w:sz w:val="24"/>
          <w:szCs w:val="24"/>
        </w:rPr>
        <w:t xml:space="preserve"> Site layout showing the layout of the various allocated areas.</w:t>
      </w:r>
      <w:r w:rsidR="002C1A08">
        <w:rPr>
          <w:color w:val="FF0000"/>
          <w:sz w:val="24"/>
          <w:szCs w:val="24"/>
        </w:rPr>
        <w:t xml:space="preserve"> Image taken from Google Images</w:t>
      </w:r>
      <w:r w:rsidR="00D27094">
        <w:rPr>
          <w:color w:val="FF0000"/>
          <w:sz w:val="24"/>
          <w:szCs w:val="24"/>
        </w:rPr>
        <w:t>.</w:t>
      </w:r>
      <w:bookmarkEnd w:id="23"/>
    </w:p>
    <w:p w14:paraId="785E1FFC" w14:textId="31D935A1" w:rsidR="00E24448" w:rsidRPr="00172751" w:rsidRDefault="004227E5" w:rsidP="00172751">
      <w:pPr>
        <w:sectPr w:rsidR="00E24448" w:rsidRPr="00172751" w:rsidSect="0058061A">
          <w:pgSz w:w="16838" w:h="11906" w:orient="landscape"/>
          <w:pgMar w:top="1440" w:right="1440" w:bottom="1440" w:left="1440" w:header="709" w:footer="709" w:gutter="0"/>
          <w:cols w:space="708"/>
          <w:docGrid w:linePitch="360"/>
        </w:sectPr>
      </w:pPr>
      <w:r>
        <w:rPr>
          <w:noProof/>
        </w:rPr>
        <w:drawing>
          <wp:inline distT="0" distB="0" distL="0" distR="0" wp14:anchorId="74EB3F4C" wp14:editId="4C8DFD82">
            <wp:extent cx="8891752" cy="5265420"/>
            <wp:effectExtent l="0" t="0" r="5080" b="0"/>
            <wp:docPr id="10" name="Picture 10" descr="A picture containing text,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ton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928118" cy="5286955"/>
                    </a:xfrm>
                    <a:prstGeom prst="rect">
                      <a:avLst/>
                    </a:prstGeom>
                  </pic:spPr>
                </pic:pic>
              </a:graphicData>
            </a:graphic>
          </wp:inline>
        </w:drawing>
      </w:r>
    </w:p>
    <w:p w14:paraId="2D36C83A" w14:textId="47969799" w:rsidR="00441AE5" w:rsidRDefault="00441AE5" w:rsidP="00441AE5">
      <w:pPr>
        <w:pStyle w:val="Heading1"/>
      </w:pPr>
      <w:bookmarkStart w:id="24" w:name="_Toc58269532"/>
      <w:r>
        <w:t>References.</w:t>
      </w:r>
      <w:bookmarkEnd w:id="24"/>
    </w:p>
    <w:p w14:paraId="7742A471" w14:textId="77777777" w:rsidR="00441AE5" w:rsidRPr="00441AE5" w:rsidRDefault="00441AE5" w:rsidP="00441AE5"/>
    <w:p w14:paraId="7609BE92" w14:textId="77777777" w:rsidR="00203F92" w:rsidRDefault="00986225" w:rsidP="00203F92">
      <w:pPr>
        <w:pStyle w:val="Bibliography"/>
        <w:rPr>
          <w:noProof/>
          <w:szCs w:val="24"/>
        </w:rPr>
      </w:pPr>
      <w:r>
        <w:fldChar w:fldCharType="begin"/>
      </w:r>
      <w:r>
        <w:instrText xml:space="preserve"> BIBLIOGRAPHY  \l 2057 </w:instrText>
      </w:r>
      <w:r>
        <w:fldChar w:fldCharType="separate"/>
      </w:r>
      <w:r w:rsidR="00203F92">
        <w:rPr>
          <w:noProof/>
        </w:rPr>
        <w:t xml:space="preserve">Chan Daniel W.M, L. P. T. C. A. P., 2010. </w:t>
      </w:r>
      <w:r w:rsidR="00203F92">
        <w:rPr>
          <w:i/>
          <w:iCs/>
          <w:noProof/>
        </w:rPr>
        <w:t xml:space="preserve">Achieving better performance, </w:t>
      </w:r>
      <w:r w:rsidR="00203F92">
        <w:rPr>
          <w:noProof/>
        </w:rPr>
        <w:t>Bradford: Emerald Group Publishing Limited.</w:t>
      </w:r>
    </w:p>
    <w:p w14:paraId="6EE0DB53" w14:textId="77777777" w:rsidR="00203F92" w:rsidRDefault="00203F92" w:rsidP="00203F92">
      <w:pPr>
        <w:pStyle w:val="Bibliography"/>
        <w:rPr>
          <w:noProof/>
        </w:rPr>
      </w:pPr>
      <w:r>
        <w:rPr>
          <w:noProof/>
        </w:rPr>
        <w:t xml:space="preserve">CIRIA, 1982. </w:t>
      </w:r>
      <w:r>
        <w:rPr>
          <w:i/>
          <w:iCs/>
          <w:noProof/>
        </w:rPr>
        <w:t xml:space="preserve">Target and cost-reinbursable construction contracts, </w:t>
      </w:r>
      <w:r>
        <w:rPr>
          <w:noProof/>
        </w:rPr>
        <w:t>London: CIRIA.</w:t>
      </w:r>
    </w:p>
    <w:p w14:paraId="434AFBC2" w14:textId="77777777" w:rsidR="00203F92" w:rsidRDefault="00203F92" w:rsidP="00203F92">
      <w:pPr>
        <w:pStyle w:val="Bibliography"/>
        <w:rPr>
          <w:noProof/>
        </w:rPr>
      </w:pPr>
      <w:r>
        <w:rPr>
          <w:noProof/>
        </w:rPr>
        <w:t xml:space="preserve">Journal of Management, 2011. </w:t>
      </w:r>
      <w:r>
        <w:rPr>
          <w:i/>
          <w:iCs/>
          <w:noProof/>
        </w:rPr>
        <w:t xml:space="preserve">Mixing Individual Incentives and Group Incentives: Best of Both Worlds or Social Dilemma?, </w:t>
      </w:r>
      <w:r>
        <w:rPr>
          <w:noProof/>
        </w:rPr>
        <w:t>Thousand Oaks: Sage Publishing.</w:t>
      </w:r>
    </w:p>
    <w:p w14:paraId="2EA91E04" w14:textId="77777777" w:rsidR="00203F92" w:rsidRDefault="00203F92" w:rsidP="00203F92">
      <w:pPr>
        <w:pStyle w:val="Bibliography"/>
        <w:rPr>
          <w:noProof/>
        </w:rPr>
      </w:pPr>
      <w:r>
        <w:rPr>
          <w:noProof/>
        </w:rPr>
        <w:t xml:space="preserve">National Economic Development Office , 1982. </w:t>
      </w:r>
      <w:r>
        <w:rPr>
          <w:i/>
          <w:iCs/>
          <w:noProof/>
        </w:rPr>
        <w:t xml:space="preserve">Target Cost Contracts – A Worthwhile Alternative, </w:t>
      </w:r>
      <w:r>
        <w:rPr>
          <w:noProof/>
        </w:rPr>
        <w:t>London: , Civil Engineering Economic Development Committee, National Economic Development Office.</w:t>
      </w:r>
    </w:p>
    <w:p w14:paraId="28F13F72" w14:textId="77777777" w:rsidR="00203F92" w:rsidRDefault="00203F92" w:rsidP="00203F92">
      <w:pPr>
        <w:pStyle w:val="Bibliography"/>
        <w:rPr>
          <w:noProof/>
        </w:rPr>
      </w:pPr>
      <w:r>
        <w:rPr>
          <w:noProof/>
        </w:rPr>
        <w:t xml:space="preserve">Spon's, 2020. </w:t>
      </w:r>
      <w:r>
        <w:rPr>
          <w:i/>
          <w:iCs/>
          <w:noProof/>
        </w:rPr>
        <w:t xml:space="preserve">Civil Engineering and Highway Works Price Book. </w:t>
      </w:r>
      <w:r>
        <w:rPr>
          <w:noProof/>
        </w:rPr>
        <w:t>34th ed. Abingdon: Taylor an Francis Group.</w:t>
      </w:r>
    </w:p>
    <w:p w14:paraId="1F3C302E" w14:textId="0806F9C3" w:rsidR="000B7995" w:rsidRPr="000B7995" w:rsidRDefault="00986225" w:rsidP="00203F92">
      <w:pPr>
        <w:spacing w:line="360" w:lineRule="auto"/>
        <w:jc w:val="both"/>
      </w:pPr>
      <w:r>
        <w:fldChar w:fldCharType="end"/>
      </w:r>
      <w:r w:rsidR="00E11508">
        <w:t xml:space="preserve"> </w:t>
      </w:r>
    </w:p>
    <w:sectPr w:rsidR="000B7995" w:rsidRPr="000B7995" w:rsidSect="0058061A">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29AD56" w14:textId="77777777" w:rsidR="00D00747" w:rsidRDefault="00D00747" w:rsidP="00E4372C">
      <w:pPr>
        <w:spacing w:after="0" w:line="240" w:lineRule="auto"/>
      </w:pPr>
      <w:r>
        <w:separator/>
      </w:r>
    </w:p>
  </w:endnote>
  <w:endnote w:type="continuationSeparator" w:id="0">
    <w:p w14:paraId="1E42BCCE" w14:textId="77777777" w:rsidR="00D00747" w:rsidRDefault="00D00747" w:rsidP="00E437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4613373"/>
      <w:docPartObj>
        <w:docPartGallery w:val="Page Numbers (Bottom of Page)"/>
        <w:docPartUnique/>
      </w:docPartObj>
    </w:sdtPr>
    <w:sdtEndPr>
      <w:rPr>
        <w:noProof/>
      </w:rPr>
    </w:sdtEndPr>
    <w:sdtContent>
      <w:p w14:paraId="3A00556E" w14:textId="7FF7305C" w:rsidR="00E4372C" w:rsidRDefault="00E437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2582A4" w14:textId="77777777" w:rsidR="00E4372C" w:rsidRDefault="00E437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0E7560" w14:textId="77777777" w:rsidR="00D00747" w:rsidRDefault="00D00747" w:rsidP="00E4372C">
      <w:pPr>
        <w:spacing w:after="0" w:line="240" w:lineRule="auto"/>
      </w:pPr>
      <w:r>
        <w:separator/>
      </w:r>
    </w:p>
  </w:footnote>
  <w:footnote w:type="continuationSeparator" w:id="0">
    <w:p w14:paraId="50DDB993" w14:textId="77777777" w:rsidR="00D00747" w:rsidRDefault="00D00747" w:rsidP="00E437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A072AA"/>
    <w:multiLevelType w:val="hybridMultilevel"/>
    <w:tmpl w:val="65A858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3C47BA"/>
    <w:multiLevelType w:val="hybridMultilevel"/>
    <w:tmpl w:val="B742E004"/>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52821526"/>
    <w:multiLevelType w:val="hybridMultilevel"/>
    <w:tmpl w:val="01C06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082872"/>
    <w:multiLevelType w:val="hybridMultilevel"/>
    <w:tmpl w:val="B87291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C15244"/>
    <w:multiLevelType w:val="hybridMultilevel"/>
    <w:tmpl w:val="934409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7B4F2E"/>
    <w:multiLevelType w:val="hybridMultilevel"/>
    <w:tmpl w:val="994A4F90"/>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6" w15:restartNumberingAfterBreak="0">
    <w:nsid w:val="75A1035D"/>
    <w:multiLevelType w:val="hybridMultilevel"/>
    <w:tmpl w:val="7D26A1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5"/>
  </w:num>
  <w:num w:numId="4">
    <w:abstractNumId w:val="2"/>
  </w:num>
  <w:num w:numId="5">
    <w:abstractNumId w:val="1"/>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557"/>
    <w:rsid w:val="000133DD"/>
    <w:rsid w:val="00020E39"/>
    <w:rsid w:val="0007150D"/>
    <w:rsid w:val="000B7995"/>
    <w:rsid w:val="000D0F9E"/>
    <w:rsid w:val="000D1D65"/>
    <w:rsid w:val="000F768F"/>
    <w:rsid w:val="00125AA5"/>
    <w:rsid w:val="00141BAF"/>
    <w:rsid w:val="00155AF1"/>
    <w:rsid w:val="00162898"/>
    <w:rsid w:val="00172751"/>
    <w:rsid w:val="0018746A"/>
    <w:rsid w:val="001C4A56"/>
    <w:rsid w:val="001D794E"/>
    <w:rsid w:val="00203F92"/>
    <w:rsid w:val="0021505F"/>
    <w:rsid w:val="0022046E"/>
    <w:rsid w:val="00237077"/>
    <w:rsid w:val="00240CAD"/>
    <w:rsid w:val="00245389"/>
    <w:rsid w:val="00265751"/>
    <w:rsid w:val="0027104A"/>
    <w:rsid w:val="002B2149"/>
    <w:rsid w:val="002C1A08"/>
    <w:rsid w:val="002C64D6"/>
    <w:rsid w:val="002D63FF"/>
    <w:rsid w:val="002F309E"/>
    <w:rsid w:val="00303ECC"/>
    <w:rsid w:val="00307EE3"/>
    <w:rsid w:val="00310918"/>
    <w:rsid w:val="00322547"/>
    <w:rsid w:val="00353F78"/>
    <w:rsid w:val="003550AB"/>
    <w:rsid w:val="00392678"/>
    <w:rsid w:val="003B2EE5"/>
    <w:rsid w:val="003F21FB"/>
    <w:rsid w:val="004227E5"/>
    <w:rsid w:val="00441AE5"/>
    <w:rsid w:val="004768F2"/>
    <w:rsid w:val="00494C1A"/>
    <w:rsid w:val="004C3A7D"/>
    <w:rsid w:val="004E4DAB"/>
    <w:rsid w:val="00505AA7"/>
    <w:rsid w:val="0052077E"/>
    <w:rsid w:val="005575AB"/>
    <w:rsid w:val="0058061A"/>
    <w:rsid w:val="0059408D"/>
    <w:rsid w:val="005B0B39"/>
    <w:rsid w:val="005F7C1D"/>
    <w:rsid w:val="006224A5"/>
    <w:rsid w:val="0062628E"/>
    <w:rsid w:val="00650D6B"/>
    <w:rsid w:val="00663783"/>
    <w:rsid w:val="00670CD5"/>
    <w:rsid w:val="006F21CC"/>
    <w:rsid w:val="006F7557"/>
    <w:rsid w:val="00732553"/>
    <w:rsid w:val="007409DE"/>
    <w:rsid w:val="00742302"/>
    <w:rsid w:val="00747DD1"/>
    <w:rsid w:val="00757D83"/>
    <w:rsid w:val="00773413"/>
    <w:rsid w:val="00795980"/>
    <w:rsid w:val="007A78C3"/>
    <w:rsid w:val="007B0F5B"/>
    <w:rsid w:val="007C1610"/>
    <w:rsid w:val="00816839"/>
    <w:rsid w:val="00842F43"/>
    <w:rsid w:val="0084795C"/>
    <w:rsid w:val="008A1A37"/>
    <w:rsid w:val="008E6B8D"/>
    <w:rsid w:val="00930323"/>
    <w:rsid w:val="009376EE"/>
    <w:rsid w:val="00943E44"/>
    <w:rsid w:val="00956DE8"/>
    <w:rsid w:val="00962475"/>
    <w:rsid w:val="00986225"/>
    <w:rsid w:val="00994261"/>
    <w:rsid w:val="009B493B"/>
    <w:rsid w:val="00A161E6"/>
    <w:rsid w:val="00A42537"/>
    <w:rsid w:val="00A66C1C"/>
    <w:rsid w:val="00A97642"/>
    <w:rsid w:val="00AB0A80"/>
    <w:rsid w:val="00AD0DE3"/>
    <w:rsid w:val="00AF3D16"/>
    <w:rsid w:val="00AF3DD7"/>
    <w:rsid w:val="00B21817"/>
    <w:rsid w:val="00B376C5"/>
    <w:rsid w:val="00B62569"/>
    <w:rsid w:val="00B80E24"/>
    <w:rsid w:val="00B81297"/>
    <w:rsid w:val="00B8491F"/>
    <w:rsid w:val="00BA62FD"/>
    <w:rsid w:val="00BF260D"/>
    <w:rsid w:val="00C1444E"/>
    <w:rsid w:val="00C205BD"/>
    <w:rsid w:val="00C55285"/>
    <w:rsid w:val="00C713C1"/>
    <w:rsid w:val="00C80480"/>
    <w:rsid w:val="00CA7CB1"/>
    <w:rsid w:val="00CD20BD"/>
    <w:rsid w:val="00CD29D3"/>
    <w:rsid w:val="00CD5F65"/>
    <w:rsid w:val="00CF67A2"/>
    <w:rsid w:val="00D00747"/>
    <w:rsid w:val="00D27094"/>
    <w:rsid w:val="00D5357F"/>
    <w:rsid w:val="00D5783C"/>
    <w:rsid w:val="00D6057B"/>
    <w:rsid w:val="00D6697C"/>
    <w:rsid w:val="00DC210B"/>
    <w:rsid w:val="00DF3697"/>
    <w:rsid w:val="00E11508"/>
    <w:rsid w:val="00E13765"/>
    <w:rsid w:val="00E23D3C"/>
    <w:rsid w:val="00E24448"/>
    <w:rsid w:val="00E33515"/>
    <w:rsid w:val="00E4372C"/>
    <w:rsid w:val="00EC4F1A"/>
    <w:rsid w:val="00EF6069"/>
    <w:rsid w:val="00F22F44"/>
    <w:rsid w:val="00F36163"/>
    <w:rsid w:val="00F41201"/>
    <w:rsid w:val="00F50BA6"/>
    <w:rsid w:val="00F54FB5"/>
    <w:rsid w:val="00F550B6"/>
    <w:rsid w:val="00F63479"/>
    <w:rsid w:val="00F67C7F"/>
    <w:rsid w:val="00FA52C1"/>
    <w:rsid w:val="00FE1C49"/>
    <w:rsid w:val="00FF64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F69CF"/>
  <w15:chartTrackingRefBased/>
  <w15:docId w15:val="{AEBA43E3-4FDA-4532-A2B7-016E85484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D65"/>
    <w:rPr>
      <w:rFonts w:ascii="Arial" w:hAnsi="Arial"/>
      <w:sz w:val="24"/>
    </w:rPr>
  </w:style>
  <w:style w:type="paragraph" w:styleId="Heading1">
    <w:name w:val="heading 1"/>
    <w:basedOn w:val="Normal"/>
    <w:next w:val="Normal"/>
    <w:link w:val="Heading1Char"/>
    <w:uiPriority w:val="9"/>
    <w:qFormat/>
    <w:rsid w:val="00CA7CB1"/>
    <w:pPr>
      <w:keepNext/>
      <w:keepLines/>
      <w:spacing w:before="240" w:after="0"/>
      <w:outlineLvl w:val="0"/>
    </w:pPr>
    <w:rPr>
      <w:rFonts w:eastAsiaTheme="majorEastAsia" w:cstheme="majorBidi"/>
      <w:color w:val="2F5496" w:themeColor="accent1" w:themeShade="BF"/>
      <w:sz w:val="48"/>
      <w:szCs w:val="32"/>
      <w:u w:val="single"/>
    </w:rPr>
  </w:style>
  <w:style w:type="paragraph" w:styleId="Heading2">
    <w:name w:val="heading 2"/>
    <w:basedOn w:val="Normal"/>
    <w:next w:val="Normal"/>
    <w:link w:val="Heading2Char"/>
    <w:uiPriority w:val="9"/>
    <w:unhideWhenUsed/>
    <w:qFormat/>
    <w:rsid w:val="006F7557"/>
    <w:pPr>
      <w:keepNext/>
      <w:keepLines/>
      <w:spacing w:before="40" w:after="0"/>
      <w:outlineLvl w:val="1"/>
    </w:pPr>
    <w:rPr>
      <w:rFonts w:eastAsiaTheme="majorEastAsia" w:cstheme="majorBidi"/>
      <w:color w:val="00B0F0"/>
      <w:sz w:val="32"/>
      <w:szCs w:val="26"/>
    </w:rPr>
  </w:style>
  <w:style w:type="paragraph" w:styleId="Heading3">
    <w:name w:val="heading 3"/>
    <w:basedOn w:val="Normal"/>
    <w:next w:val="Normal"/>
    <w:link w:val="Heading3Char"/>
    <w:uiPriority w:val="9"/>
    <w:unhideWhenUsed/>
    <w:qFormat/>
    <w:rsid w:val="00B80E24"/>
    <w:pPr>
      <w:keepNext/>
      <w:keepLines/>
      <w:spacing w:before="40" w:after="0"/>
      <w:outlineLvl w:val="2"/>
    </w:pPr>
    <w:rPr>
      <w:rFonts w:eastAsiaTheme="majorEastAsia" w:cstheme="majorBidi"/>
      <w:color w:val="00B050"/>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7CB1"/>
    <w:rPr>
      <w:rFonts w:ascii="Arial" w:eastAsiaTheme="majorEastAsia" w:hAnsi="Arial" w:cstheme="majorBidi"/>
      <w:color w:val="2F5496" w:themeColor="accent1" w:themeShade="BF"/>
      <w:sz w:val="48"/>
      <w:szCs w:val="32"/>
      <w:u w:val="single"/>
    </w:rPr>
  </w:style>
  <w:style w:type="character" w:customStyle="1" w:styleId="Heading2Char">
    <w:name w:val="Heading 2 Char"/>
    <w:basedOn w:val="DefaultParagraphFont"/>
    <w:link w:val="Heading2"/>
    <w:uiPriority w:val="9"/>
    <w:rsid w:val="006F7557"/>
    <w:rPr>
      <w:rFonts w:ascii="Arial" w:eastAsiaTheme="majorEastAsia" w:hAnsi="Arial" w:cstheme="majorBidi"/>
      <w:color w:val="00B0F0"/>
      <w:sz w:val="32"/>
      <w:szCs w:val="26"/>
    </w:rPr>
  </w:style>
  <w:style w:type="character" w:customStyle="1" w:styleId="Heading3Char">
    <w:name w:val="Heading 3 Char"/>
    <w:basedOn w:val="DefaultParagraphFont"/>
    <w:link w:val="Heading3"/>
    <w:uiPriority w:val="9"/>
    <w:rsid w:val="00B80E24"/>
    <w:rPr>
      <w:rFonts w:ascii="Arial" w:eastAsiaTheme="majorEastAsia" w:hAnsi="Arial" w:cstheme="majorBidi"/>
      <w:color w:val="00B050"/>
      <w:sz w:val="28"/>
      <w:szCs w:val="24"/>
    </w:rPr>
  </w:style>
  <w:style w:type="paragraph" w:styleId="TOCHeading">
    <w:name w:val="TOC Heading"/>
    <w:basedOn w:val="Heading1"/>
    <w:next w:val="Normal"/>
    <w:uiPriority w:val="39"/>
    <w:unhideWhenUsed/>
    <w:qFormat/>
    <w:rsid w:val="000B7995"/>
    <w:pPr>
      <w:outlineLvl w:val="9"/>
    </w:pPr>
    <w:rPr>
      <w:rFonts w:asciiTheme="majorHAnsi" w:hAnsiTheme="majorHAnsi"/>
      <w:sz w:val="32"/>
      <w:lang w:val="en-US"/>
    </w:rPr>
  </w:style>
  <w:style w:type="paragraph" w:styleId="TOC2">
    <w:name w:val="toc 2"/>
    <w:basedOn w:val="Normal"/>
    <w:next w:val="Normal"/>
    <w:autoRedefine/>
    <w:uiPriority w:val="39"/>
    <w:unhideWhenUsed/>
    <w:rsid w:val="000B7995"/>
    <w:pPr>
      <w:spacing w:after="100"/>
      <w:ind w:left="240"/>
    </w:pPr>
  </w:style>
  <w:style w:type="character" w:styleId="Hyperlink">
    <w:name w:val="Hyperlink"/>
    <w:basedOn w:val="DefaultParagraphFont"/>
    <w:uiPriority w:val="99"/>
    <w:unhideWhenUsed/>
    <w:rsid w:val="000B7995"/>
    <w:rPr>
      <w:color w:val="0563C1" w:themeColor="hyperlink"/>
      <w:u w:val="single"/>
    </w:rPr>
  </w:style>
  <w:style w:type="paragraph" w:styleId="ListParagraph">
    <w:name w:val="List Paragraph"/>
    <w:basedOn w:val="Normal"/>
    <w:uiPriority w:val="34"/>
    <w:qFormat/>
    <w:rsid w:val="000133DD"/>
    <w:pPr>
      <w:ind w:left="720"/>
      <w:contextualSpacing/>
    </w:pPr>
  </w:style>
  <w:style w:type="paragraph" w:styleId="Bibliography">
    <w:name w:val="Bibliography"/>
    <w:basedOn w:val="Normal"/>
    <w:next w:val="Normal"/>
    <w:uiPriority w:val="37"/>
    <w:unhideWhenUsed/>
    <w:rsid w:val="00986225"/>
  </w:style>
  <w:style w:type="paragraph" w:styleId="TOC1">
    <w:name w:val="toc 1"/>
    <w:basedOn w:val="Normal"/>
    <w:next w:val="Normal"/>
    <w:autoRedefine/>
    <w:uiPriority w:val="39"/>
    <w:unhideWhenUsed/>
    <w:rsid w:val="00CA7CB1"/>
    <w:pPr>
      <w:spacing w:after="100"/>
    </w:pPr>
  </w:style>
  <w:style w:type="paragraph" w:styleId="Caption">
    <w:name w:val="caption"/>
    <w:basedOn w:val="Normal"/>
    <w:next w:val="Normal"/>
    <w:uiPriority w:val="35"/>
    <w:unhideWhenUsed/>
    <w:qFormat/>
    <w:rsid w:val="00C80480"/>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F22F44"/>
    <w:pPr>
      <w:spacing w:after="100"/>
      <w:ind w:left="480"/>
    </w:pPr>
  </w:style>
  <w:style w:type="paragraph" w:styleId="TableofFigures">
    <w:name w:val="table of figures"/>
    <w:basedOn w:val="Normal"/>
    <w:next w:val="Normal"/>
    <w:uiPriority w:val="99"/>
    <w:unhideWhenUsed/>
    <w:rsid w:val="00E33515"/>
    <w:pPr>
      <w:spacing w:after="0"/>
    </w:pPr>
  </w:style>
  <w:style w:type="paragraph" w:styleId="Header">
    <w:name w:val="header"/>
    <w:basedOn w:val="Normal"/>
    <w:link w:val="HeaderChar"/>
    <w:uiPriority w:val="99"/>
    <w:unhideWhenUsed/>
    <w:rsid w:val="00E437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72C"/>
    <w:rPr>
      <w:rFonts w:ascii="Arial" w:hAnsi="Arial"/>
      <w:sz w:val="24"/>
    </w:rPr>
  </w:style>
  <w:style w:type="paragraph" w:styleId="Footer">
    <w:name w:val="footer"/>
    <w:basedOn w:val="Normal"/>
    <w:link w:val="FooterChar"/>
    <w:uiPriority w:val="99"/>
    <w:unhideWhenUsed/>
    <w:rsid w:val="00E437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72C"/>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86121">
      <w:bodyDiv w:val="1"/>
      <w:marLeft w:val="0"/>
      <w:marRight w:val="0"/>
      <w:marTop w:val="0"/>
      <w:marBottom w:val="0"/>
      <w:divBdr>
        <w:top w:val="none" w:sz="0" w:space="0" w:color="auto"/>
        <w:left w:val="none" w:sz="0" w:space="0" w:color="auto"/>
        <w:bottom w:val="none" w:sz="0" w:space="0" w:color="auto"/>
        <w:right w:val="none" w:sz="0" w:space="0" w:color="auto"/>
      </w:divBdr>
    </w:div>
    <w:div w:id="64380361">
      <w:bodyDiv w:val="1"/>
      <w:marLeft w:val="0"/>
      <w:marRight w:val="0"/>
      <w:marTop w:val="0"/>
      <w:marBottom w:val="0"/>
      <w:divBdr>
        <w:top w:val="none" w:sz="0" w:space="0" w:color="auto"/>
        <w:left w:val="none" w:sz="0" w:space="0" w:color="auto"/>
        <w:bottom w:val="none" w:sz="0" w:space="0" w:color="auto"/>
        <w:right w:val="none" w:sz="0" w:space="0" w:color="auto"/>
      </w:divBdr>
    </w:div>
    <w:div w:id="194536702">
      <w:bodyDiv w:val="1"/>
      <w:marLeft w:val="0"/>
      <w:marRight w:val="0"/>
      <w:marTop w:val="0"/>
      <w:marBottom w:val="0"/>
      <w:divBdr>
        <w:top w:val="none" w:sz="0" w:space="0" w:color="auto"/>
        <w:left w:val="none" w:sz="0" w:space="0" w:color="auto"/>
        <w:bottom w:val="none" w:sz="0" w:space="0" w:color="auto"/>
        <w:right w:val="none" w:sz="0" w:space="0" w:color="auto"/>
      </w:divBdr>
    </w:div>
    <w:div w:id="218715165">
      <w:bodyDiv w:val="1"/>
      <w:marLeft w:val="0"/>
      <w:marRight w:val="0"/>
      <w:marTop w:val="0"/>
      <w:marBottom w:val="0"/>
      <w:divBdr>
        <w:top w:val="none" w:sz="0" w:space="0" w:color="auto"/>
        <w:left w:val="none" w:sz="0" w:space="0" w:color="auto"/>
        <w:bottom w:val="none" w:sz="0" w:space="0" w:color="auto"/>
        <w:right w:val="none" w:sz="0" w:space="0" w:color="auto"/>
      </w:divBdr>
    </w:div>
    <w:div w:id="397556910">
      <w:bodyDiv w:val="1"/>
      <w:marLeft w:val="0"/>
      <w:marRight w:val="0"/>
      <w:marTop w:val="0"/>
      <w:marBottom w:val="0"/>
      <w:divBdr>
        <w:top w:val="none" w:sz="0" w:space="0" w:color="auto"/>
        <w:left w:val="none" w:sz="0" w:space="0" w:color="auto"/>
        <w:bottom w:val="none" w:sz="0" w:space="0" w:color="auto"/>
        <w:right w:val="none" w:sz="0" w:space="0" w:color="auto"/>
      </w:divBdr>
    </w:div>
    <w:div w:id="559562237">
      <w:bodyDiv w:val="1"/>
      <w:marLeft w:val="0"/>
      <w:marRight w:val="0"/>
      <w:marTop w:val="0"/>
      <w:marBottom w:val="0"/>
      <w:divBdr>
        <w:top w:val="none" w:sz="0" w:space="0" w:color="auto"/>
        <w:left w:val="none" w:sz="0" w:space="0" w:color="auto"/>
        <w:bottom w:val="none" w:sz="0" w:space="0" w:color="auto"/>
        <w:right w:val="none" w:sz="0" w:space="0" w:color="auto"/>
      </w:divBdr>
    </w:div>
    <w:div w:id="788402424">
      <w:bodyDiv w:val="1"/>
      <w:marLeft w:val="0"/>
      <w:marRight w:val="0"/>
      <w:marTop w:val="0"/>
      <w:marBottom w:val="0"/>
      <w:divBdr>
        <w:top w:val="none" w:sz="0" w:space="0" w:color="auto"/>
        <w:left w:val="none" w:sz="0" w:space="0" w:color="auto"/>
        <w:bottom w:val="none" w:sz="0" w:space="0" w:color="auto"/>
        <w:right w:val="none" w:sz="0" w:space="0" w:color="auto"/>
      </w:divBdr>
    </w:div>
    <w:div w:id="822695953">
      <w:bodyDiv w:val="1"/>
      <w:marLeft w:val="0"/>
      <w:marRight w:val="0"/>
      <w:marTop w:val="0"/>
      <w:marBottom w:val="0"/>
      <w:divBdr>
        <w:top w:val="none" w:sz="0" w:space="0" w:color="auto"/>
        <w:left w:val="none" w:sz="0" w:space="0" w:color="auto"/>
        <w:bottom w:val="none" w:sz="0" w:space="0" w:color="auto"/>
        <w:right w:val="none" w:sz="0" w:space="0" w:color="auto"/>
      </w:divBdr>
    </w:div>
    <w:div w:id="964970071">
      <w:bodyDiv w:val="1"/>
      <w:marLeft w:val="0"/>
      <w:marRight w:val="0"/>
      <w:marTop w:val="0"/>
      <w:marBottom w:val="0"/>
      <w:divBdr>
        <w:top w:val="none" w:sz="0" w:space="0" w:color="auto"/>
        <w:left w:val="none" w:sz="0" w:space="0" w:color="auto"/>
        <w:bottom w:val="none" w:sz="0" w:space="0" w:color="auto"/>
        <w:right w:val="none" w:sz="0" w:space="0" w:color="auto"/>
      </w:divBdr>
    </w:div>
    <w:div w:id="1117722815">
      <w:bodyDiv w:val="1"/>
      <w:marLeft w:val="0"/>
      <w:marRight w:val="0"/>
      <w:marTop w:val="0"/>
      <w:marBottom w:val="0"/>
      <w:divBdr>
        <w:top w:val="none" w:sz="0" w:space="0" w:color="auto"/>
        <w:left w:val="none" w:sz="0" w:space="0" w:color="auto"/>
        <w:bottom w:val="none" w:sz="0" w:space="0" w:color="auto"/>
        <w:right w:val="none" w:sz="0" w:space="0" w:color="auto"/>
      </w:divBdr>
    </w:div>
    <w:div w:id="1152218309">
      <w:bodyDiv w:val="1"/>
      <w:marLeft w:val="0"/>
      <w:marRight w:val="0"/>
      <w:marTop w:val="0"/>
      <w:marBottom w:val="0"/>
      <w:divBdr>
        <w:top w:val="none" w:sz="0" w:space="0" w:color="auto"/>
        <w:left w:val="none" w:sz="0" w:space="0" w:color="auto"/>
        <w:bottom w:val="none" w:sz="0" w:space="0" w:color="auto"/>
        <w:right w:val="none" w:sz="0" w:space="0" w:color="auto"/>
      </w:divBdr>
    </w:div>
    <w:div w:id="1276062052">
      <w:bodyDiv w:val="1"/>
      <w:marLeft w:val="0"/>
      <w:marRight w:val="0"/>
      <w:marTop w:val="0"/>
      <w:marBottom w:val="0"/>
      <w:divBdr>
        <w:top w:val="none" w:sz="0" w:space="0" w:color="auto"/>
        <w:left w:val="none" w:sz="0" w:space="0" w:color="auto"/>
        <w:bottom w:val="none" w:sz="0" w:space="0" w:color="auto"/>
        <w:right w:val="none" w:sz="0" w:space="0" w:color="auto"/>
      </w:divBdr>
    </w:div>
    <w:div w:id="1362434147">
      <w:bodyDiv w:val="1"/>
      <w:marLeft w:val="0"/>
      <w:marRight w:val="0"/>
      <w:marTop w:val="0"/>
      <w:marBottom w:val="0"/>
      <w:divBdr>
        <w:top w:val="none" w:sz="0" w:space="0" w:color="auto"/>
        <w:left w:val="none" w:sz="0" w:space="0" w:color="auto"/>
        <w:bottom w:val="none" w:sz="0" w:space="0" w:color="auto"/>
        <w:right w:val="none" w:sz="0" w:space="0" w:color="auto"/>
      </w:divBdr>
    </w:div>
    <w:div w:id="1363941533">
      <w:bodyDiv w:val="1"/>
      <w:marLeft w:val="0"/>
      <w:marRight w:val="0"/>
      <w:marTop w:val="0"/>
      <w:marBottom w:val="0"/>
      <w:divBdr>
        <w:top w:val="none" w:sz="0" w:space="0" w:color="auto"/>
        <w:left w:val="none" w:sz="0" w:space="0" w:color="auto"/>
        <w:bottom w:val="none" w:sz="0" w:space="0" w:color="auto"/>
        <w:right w:val="none" w:sz="0" w:space="0" w:color="auto"/>
      </w:divBdr>
    </w:div>
    <w:div w:id="1432506919">
      <w:bodyDiv w:val="1"/>
      <w:marLeft w:val="0"/>
      <w:marRight w:val="0"/>
      <w:marTop w:val="0"/>
      <w:marBottom w:val="0"/>
      <w:divBdr>
        <w:top w:val="none" w:sz="0" w:space="0" w:color="auto"/>
        <w:left w:val="none" w:sz="0" w:space="0" w:color="auto"/>
        <w:bottom w:val="none" w:sz="0" w:space="0" w:color="auto"/>
        <w:right w:val="none" w:sz="0" w:space="0" w:color="auto"/>
      </w:divBdr>
    </w:div>
    <w:div w:id="1440369995">
      <w:bodyDiv w:val="1"/>
      <w:marLeft w:val="0"/>
      <w:marRight w:val="0"/>
      <w:marTop w:val="0"/>
      <w:marBottom w:val="0"/>
      <w:divBdr>
        <w:top w:val="none" w:sz="0" w:space="0" w:color="auto"/>
        <w:left w:val="none" w:sz="0" w:space="0" w:color="auto"/>
        <w:bottom w:val="none" w:sz="0" w:space="0" w:color="auto"/>
        <w:right w:val="none" w:sz="0" w:space="0" w:color="auto"/>
      </w:divBdr>
    </w:div>
    <w:div w:id="1479301874">
      <w:bodyDiv w:val="1"/>
      <w:marLeft w:val="0"/>
      <w:marRight w:val="0"/>
      <w:marTop w:val="0"/>
      <w:marBottom w:val="0"/>
      <w:divBdr>
        <w:top w:val="none" w:sz="0" w:space="0" w:color="auto"/>
        <w:left w:val="none" w:sz="0" w:space="0" w:color="auto"/>
        <w:bottom w:val="none" w:sz="0" w:space="0" w:color="auto"/>
        <w:right w:val="none" w:sz="0" w:space="0" w:color="auto"/>
      </w:divBdr>
    </w:div>
    <w:div w:id="1572278779">
      <w:bodyDiv w:val="1"/>
      <w:marLeft w:val="0"/>
      <w:marRight w:val="0"/>
      <w:marTop w:val="0"/>
      <w:marBottom w:val="0"/>
      <w:divBdr>
        <w:top w:val="none" w:sz="0" w:space="0" w:color="auto"/>
        <w:left w:val="none" w:sz="0" w:space="0" w:color="auto"/>
        <w:bottom w:val="none" w:sz="0" w:space="0" w:color="auto"/>
        <w:right w:val="none" w:sz="0" w:space="0" w:color="auto"/>
      </w:divBdr>
    </w:div>
    <w:div w:id="1666009866">
      <w:bodyDiv w:val="1"/>
      <w:marLeft w:val="0"/>
      <w:marRight w:val="0"/>
      <w:marTop w:val="0"/>
      <w:marBottom w:val="0"/>
      <w:divBdr>
        <w:top w:val="none" w:sz="0" w:space="0" w:color="auto"/>
        <w:left w:val="none" w:sz="0" w:space="0" w:color="auto"/>
        <w:bottom w:val="none" w:sz="0" w:space="0" w:color="auto"/>
        <w:right w:val="none" w:sz="0" w:space="0" w:color="auto"/>
      </w:divBdr>
    </w:div>
    <w:div w:id="1869172264">
      <w:bodyDiv w:val="1"/>
      <w:marLeft w:val="0"/>
      <w:marRight w:val="0"/>
      <w:marTop w:val="0"/>
      <w:marBottom w:val="0"/>
      <w:divBdr>
        <w:top w:val="none" w:sz="0" w:space="0" w:color="auto"/>
        <w:left w:val="none" w:sz="0" w:space="0" w:color="auto"/>
        <w:bottom w:val="none" w:sz="0" w:space="0" w:color="auto"/>
        <w:right w:val="none" w:sz="0" w:space="0" w:color="auto"/>
      </w:divBdr>
    </w:div>
    <w:div w:id="1869218953">
      <w:bodyDiv w:val="1"/>
      <w:marLeft w:val="0"/>
      <w:marRight w:val="0"/>
      <w:marTop w:val="0"/>
      <w:marBottom w:val="0"/>
      <w:divBdr>
        <w:top w:val="none" w:sz="0" w:space="0" w:color="auto"/>
        <w:left w:val="none" w:sz="0" w:space="0" w:color="auto"/>
        <w:bottom w:val="none" w:sz="0" w:space="0" w:color="auto"/>
        <w:right w:val="none" w:sz="0" w:space="0" w:color="auto"/>
      </w:divBdr>
    </w:div>
    <w:div w:id="1905094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5.tmp"/><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tmp"/><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tmp"/><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tmp"/><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Ach10</b:Tag>
    <b:SourceType>Report</b:SourceType>
    <b:Guid>{ADCA6FA1-189D-4DFE-911E-3614A6C3AF06}</b:Guid>
    <b:Title>Achieving better performance</b:Title>
    <b:Year>2010</b:Year>
    <b:Publisher>Emerald Group Publishing Limited</b:Publisher>
    <b:City>Bradford</b:City>
    <b:Author>
      <b:Author>
        <b:NameList>
          <b:Person>
            <b:Last>Chan Daniel W.M</b:Last>
            <b:First>Lam</b:First>
            <b:Middle>Patrick T.I, Chan Albert P.C</b:Middle>
          </b:Person>
        </b:NameList>
      </b:Author>
    </b:Author>
    <b:RefOrder>2</b:RefOrder>
  </b:Source>
  <b:Source>
    <b:Tag>Nat82</b:Tag>
    <b:SourceType>Report</b:SourceType>
    <b:Guid>{AF755691-D850-465C-8BAC-57940DEA9331}</b:Guid>
    <b:Author>
      <b:Author>
        <b:Corporate>National Economic Development Office </b:Corporate>
      </b:Author>
    </b:Author>
    <b:Title>Target Cost Contracts – A Worthwhile Alternative</b:Title>
    <b:Year>1982</b:Year>
    <b:Publisher>, Civil Engineering Economic Development Committee, National Economic Development Office</b:Publisher>
    <b:City>London</b:City>
    <b:RefOrder>1</b:RefOrder>
  </b:Source>
  <b:Source>
    <b:Tag>CIR82</b:Tag>
    <b:SourceType>Report</b:SourceType>
    <b:Guid>{3599AC4C-AFB3-4AF2-96D3-E1523CA71978}</b:Guid>
    <b:Author>
      <b:Author>
        <b:Corporate>CIRIA</b:Corporate>
      </b:Author>
    </b:Author>
    <b:Title>Target and cost-reinbursable construction contracts</b:Title>
    <b:Year>1982</b:Year>
    <b:Publisher>CIRIA</b:Publisher>
    <b:City>London</b:City>
    <b:RefOrder>3</b:RefOrder>
  </b:Source>
  <b:Source>
    <b:Tag>Jou11</b:Tag>
    <b:SourceType>Report</b:SourceType>
    <b:Guid>{BE34F98D-91F7-4A63-84AB-54C5E40E70EA}</b:Guid>
    <b:Author>
      <b:Author>
        <b:Corporate>Journal of Management</b:Corporate>
      </b:Author>
    </b:Author>
    <b:Title>Mixing Individual Incentives and Group Incentives: Best of Both Worlds or Social Dilemma?</b:Title>
    <b:Year>2011</b:Year>
    <b:Publisher>Sage Publishing</b:Publisher>
    <b:City>Thousand Oaks</b:City>
    <b:RefOrder>4</b:RefOrder>
  </b:Source>
  <b:Source>
    <b:Tag>Civ20</b:Tag>
    <b:SourceType>Book</b:SourceType>
    <b:Guid>{4B5C4C9A-7AC4-44AE-84AA-7E6711EDA990}</b:Guid>
    <b:Title>Civil Engineering and Highway Works Price Book</b:Title>
    <b:Year>2020</b:Year>
    <b:Publisher>Taylor an Francis Group</b:Publisher>
    <b:City>Abingdon</b:City>
    <b:Edition>34th</b:Edition>
    <b:Author>
      <b:Author>
        <b:Corporate>Spon's</b:Corporate>
      </b:Author>
    </b:Author>
    <b:RefOrder>5</b:RefOrder>
  </b:Source>
</b:Sources>
</file>

<file path=customXml/itemProps1.xml><?xml version="1.0" encoding="utf-8"?>
<ds:datastoreItem xmlns:ds="http://schemas.openxmlformats.org/officeDocument/2006/customXml" ds:itemID="{80347437-C3E5-4411-B276-B529A0AA4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1667</Words>
  <Characters>9506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askham</dc:creator>
  <cp:keywords/>
  <dc:description/>
  <cp:lastModifiedBy>richard askham</cp:lastModifiedBy>
  <cp:revision>2</cp:revision>
  <dcterms:created xsi:type="dcterms:W3CDTF">2020-12-07T22:04:00Z</dcterms:created>
  <dcterms:modified xsi:type="dcterms:W3CDTF">2020-12-07T22:04:00Z</dcterms:modified>
</cp:coreProperties>
</file>