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8FD358A" w:rsidP="38C5BF6F" w:rsidRDefault="48FD358A" w14:paraId="0E716A68" w14:textId="0F0C046B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8C5BF6F" w:rsidR="48FD3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Young People and Society 3: Trauma, Exploitation and Toxic Childhood (ECYW6004) </w:t>
      </w:r>
      <w:r w:rsidRPr="38C5BF6F" w:rsidR="48FD35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38C5BF6F" w:rsidP="38C5BF6F" w:rsidRDefault="38C5BF6F" w14:paraId="6D0EBF26" w14:textId="45072AF6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776DD9D" w:rsidP="38C5BF6F" w:rsidRDefault="7776DD9D" w14:paraId="542EAE6A" w14:textId="48D11F0B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38C5BF6F" w:rsidR="7776DD9D">
        <w:rPr>
          <w:rFonts w:ascii="Arial" w:hAnsi="Arial" w:eastAsia="Arial" w:cs="Arial"/>
          <w:b w:val="0"/>
          <w:bCs w:val="0"/>
          <w:sz w:val="24"/>
          <w:szCs w:val="24"/>
        </w:rPr>
        <w:t>Introduction</w:t>
      </w:r>
    </w:p>
    <w:p w:rsidR="38C5BF6F" w:rsidP="38C5BF6F" w:rsidRDefault="38C5BF6F" w14:paraId="4FCD1E35" w14:textId="6C1266B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776DD9D" w:rsidP="38C5BF6F" w:rsidRDefault="7776DD9D" w14:paraId="20A6B3C5" w14:textId="11A2BA3C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38C5BF6F" w:rsidR="7776DD9D">
        <w:rPr>
          <w:rFonts w:ascii="Arial" w:hAnsi="Arial" w:eastAsia="Arial" w:cs="Arial"/>
          <w:b w:val="0"/>
          <w:bCs w:val="0"/>
          <w:sz w:val="24"/>
          <w:szCs w:val="24"/>
        </w:rPr>
        <w:t xml:space="preserve">Definition of trauma </w:t>
      </w:r>
    </w:p>
    <w:p w:rsidR="38C5BF6F" w:rsidP="38C5BF6F" w:rsidRDefault="38C5BF6F" w14:paraId="2E744E5B" w14:textId="78221EB8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776DD9D" w:rsidP="38C5BF6F" w:rsidRDefault="7776DD9D" w14:paraId="665C8DA2" w14:textId="0026E15C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38C5BF6F" w:rsidR="7776DD9D">
        <w:rPr>
          <w:rFonts w:ascii="Arial" w:hAnsi="Arial" w:eastAsia="Arial" w:cs="Arial"/>
          <w:b w:val="0"/>
          <w:bCs w:val="0"/>
          <w:sz w:val="24"/>
          <w:szCs w:val="24"/>
        </w:rPr>
        <w:t>Fight, flight freeze mode</w:t>
      </w:r>
    </w:p>
    <w:p w:rsidR="38C5BF6F" w:rsidP="38C5BF6F" w:rsidRDefault="38C5BF6F" w14:paraId="06E4F135" w14:textId="6C127585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5AD09ED" w:rsidP="38C5BF6F" w:rsidRDefault="45AD09ED" w14:paraId="2F28F042" w14:textId="2ED995A0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38C5BF6F" w:rsidR="45AD09ED">
        <w:rPr>
          <w:rFonts w:ascii="Arial" w:hAnsi="Arial" w:eastAsia="Arial" w:cs="Arial"/>
          <w:b w:val="0"/>
          <w:bCs w:val="0"/>
          <w:sz w:val="24"/>
          <w:szCs w:val="24"/>
        </w:rPr>
        <w:t>Experience on placement</w:t>
      </w:r>
    </w:p>
    <w:p w:rsidR="38C5BF6F" w:rsidP="38C5BF6F" w:rsidRDefault="38C5BF6F" w14:paraId="680F2934" w14:textId="7DCE4E8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1A25E14" w:rsidP="38C5BF6F" w:rsidRDefault="71A25E14" w14:paraId="30E0D889" w14:textId="0F5880DE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C5BF6F" w:rsidR="71A25E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Post-traumatic stress disorder</w:t>
      </w:r>
    </w:p>
    <w:p w:rsidR="38C5BF6F" w:rsidP="38C5BF6F" w:rsidRDefault="38C5BF6F" w14:paraId="318B821C" w14:textId="264906C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A25E14" w:rsidP="38C5BF6F" w:rsidRDefault="71A25E14" w14:paraId="0C99B2C8" w14:textId="14063004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C5BF6F" w:rsidR="71A25E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Youth work</w:t>
      </w:r>
    </w:p>
    <w:p w:rsidR="38C5BF6F" w:rsidP="38C5BF6F" w:rsidRDefault="38C5BF6F" w14:paraId="2668A5C9" w14:textId="0E347FB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A25E14" w:rsidP="38C5BF6F" w:rsidRDefault="71A25E14" w14:paraId="66E30955" w14:textId="1A95B875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C5BF6F" w:rsidR="71A25E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Leaflet</w:t>
      </w:r>
    </w:p>
    <w:p w:rsidR="38C5BF6F" w:rsidP="38C5BF6F" w:rsidRDefault="38C5BF6F" w14:paraId="768A65C6" w14:textId="6AEDB7F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A25E14" w:rsidP="4C4F2394" w:rsidRDefault="71A25E14" w14:paraId="08D10B72" w14:textId="0B891799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C4F2394" w:rsidR="0AA48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Conclusion</w:t>
      </w:r>
    </w:p>
    <w:p w:rsidR="38C5BF6F" w:rsidP="38C5BF6F" w:rsidRDefault="38C5BF6F" w14:paraId="12C8EE90" w14:textId="45209A1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4848F9E" w:rsidP="4C4F2394" w:rsidRDefault="64848F9E" w14:paraId="5A652618" w14:textId="539D1C6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C4F2394" w:rsidR="64848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</w:t>
      </w:r>
      <w:r w:rsidRPr="4C4F2394" w:rsidR="64848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list</w:t>
      </w:r>
    </w:p>
    <w:p w:rsidR="3C674E28" w:rsidP="4C4F2394" w:rsidRDefault="3C674E28" w14:paraId="26CA2BB4" w14:textId="5EEF46D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4C4F2394" w:rsidR="3C674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Cwvys</w:t>
      </w:r>
      <w:proofErr w:type="spellEnd"/>
      <w:r w:rsidRPr="4C4F2394" w:rsidR="3C674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(2018) </w:t>
      </w:r>
      <w:r w:rsidRPr="4C4F2394" w:rsidR="3C674E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 in </w:t>
      </w:r>
      <w:r w:rsidRPr="4C4F2394" w:rsidR="66A7A0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4C4F2394" w:rsidR="3C674E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Principles</w:t>
      </w:r>
      <w:r w:rsidRPr="4C4F2394" w:rsidR="42CDE48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Purposes.</w:t>
      </w:r>
      <w:r w:rsidRPr="4C4F2394" w:rsidR="42CDE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69aa021ea1a54443">
        <w:r w:rsidRPr="4C4F2394" w:rsidR="42CDE48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https://www.cwvys.org.uk/wp-content/uploads/2018/11/YOUTH-WORK-IN-WALES-PRINCIPLES-AND-PURPOSES.pdf</w:t>
        </w:r>
      </w:hyperlink>
      <w:r w:rsidRPr="4C4F2394" w:rsidR="42CDE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5 July 2021)</w:t>
      </w:r>
      <w:r w:rsidRPr="4C4F2394" w:rsidR="3A22C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3E4AB4F" w:rsidP="4C4F2394" w:rsidRDefault="33E4AB4F" w14:paraId="6CD59F71" w14:textId="3A6956B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C4F2394" w:rsidR="33E4A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Harper. N (2020) </w:t>
      </w:r>
      <w:r w:rsidRPr="4C4F2394" w:rsidR="450ED6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Why Educators Should Know Rita Pierson. </w:t>
      </w:r>
      <w:r w:rsidRPr="4C4F2394" w:rsidR="450ED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Available at: </w:t>
      </w:r>
      <w:hyperlink r:id="R8cfab2fa21c54782">
        <w:r w:rsidRPr="4C4F2394" w:rsidR="450ED6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https://www.yeseep.org/blog/why-educators-should-know-rita-pierson</w:t>
        </w:r>
      </w:hyperlink>
      <w:r w:rsidRPr="4C4F2394" w:rsidR="450ED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(Accessed: </w:t>
      </w:r>
      <w:r w:rsidRPr="4C4F2394" w:rsidR="483B0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5 July 2021)</w:t>
      </w:r>
    </w:p>
    <w:p w:rsidR="320339AD" w:rsidP="4C4F2394" w:rsidRDefault="320339AD" w14:paraId="00EB47FF" w14:textId="0C05F88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C4F2394" w:rsidR="32033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Healthline. (2021)</w:t>
      </w:r>
      <w:r w:rsidRPr="4C4F2394" w:rsidR="320339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C4F2394" w:rsidR="24053D5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Fight, Flight, Freeze: What This Response Means. </w:t>
      </w:r>
      <w:r w:rsidRPr="4C4F2394" w:rsidR="24053D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Available at: </w:t>
      </w:r>
      <w:hyperlink r:id="R5cd2ef6229e54d10">
        <w:r w:rsidRPr="4C4F2394" w:rsidR="47DEF95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https://www.healthline.com/health/general-adaptation-syndrome</w:t>
        </w:r>
      </w:hyperlink>
      <w:r w:rsidRPr="4C4F2394" w:rsidR="47DEF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GB"/>
        </w:rPr>
        <w:t xml:space="preserve"> (Accessed: 5 July 2021). </w:t>
      </w:r>
    </w:p>
    <w:p w:rsidR="2059CF6D" w:rsidP="4C4F2394" w:rsidRDefault="2059CF6D" w14:paraId="09FD1B8F" w14:textId="42D0C1AC">
      <w:pPr>
        <w:spacing w:after="160" w:line="259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C4F2394" w:rsidR="2059C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Mind (2021) </w:t>
      </w:r>
      <w:r w:rsidRPr="4C4F2394" w:rsidR="2059CF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Trauma. </w:t>
      </w:r>
      <w:r w:rsidRPr="4C4F2394" w:rsidR="2059C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stq=trauma&amp;stp=1" r:id="R56050b2c666b4dca">
        <w:r w:rsidRPr="4C4F2394" w:rsidR="2059CF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https://www.mind.org.uk/search-results?q=trauma#stq=trauma&amp;stp=1</w:t>
        </w:r>
      </w:hyperlink>
      <w:r w:rsidRPr="4C4F2394" w:rsidR="2059C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15 June 2021).</w:t>
      </w:r>
    </w:p>
    <w:p w:rsidR="4922F4EF" w:rsidP="4C4F2394" w:rsidRDefault="4922F4EF" w14:paraId="4436F67B" w14:textId="2F3E6265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C4F2394" w:rsidR="4922F4EF">
        <w:rPr>
          <w:rFonts w:ascii="Arial" w:hAnsi="Arial" w:eastAsia="Arial" w:cs="Arial"/>
          <w:b w:val="0"/>
          <w:bCs w:val="0"/>
          <w:sz w:val="24"/>
          <w:szCs w:val="24"/>
        </w:rPr>
        <w:t xml:space="preserve">National assembly for Wales. (2018) </w:t>
      </w:r>
      <w:r w:rsidRPr="4C4F2394" w:rsidR="4922F4E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Mind over matter. </w:t>
      </w:r>
      <w:r w:rsidRPr="4C4F2394" w:rsidR="4922F4E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Available at: </w:t>
      </w:r>
      <w:hyperlink r:id="Rf7eddd6198fe4369">
        <w:r w:rsidRPr="4C4F2394" w:rsidR="4922F4E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https://senedd.wales/laid%20documents/cr-ld11522/cr-ld11522-e.pdf</w:t>
        </w:r>
      </w:hyperlink>
      <w:r w:rsidRPr="4C4F2394" w:rsidR="4922F4E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(Accessed: 5 July 2021).</w:t>
      </w:r>
    </w:p>
    <w:p w:rsidR="79E4A5D4" w:rsidP="4C4F2394" w:rsidRDefault="79E4A5D4" w14:paraId="3093F077" w14:textId="257BAA89">
      <w:p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C4F2394" w:rsidR="79E4A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National </w:t>
      </w:r>
      <w:r w:rsidRPr="4C4F2394" w:rsidR="214F0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Occupational</w:t>
      </w:r>
      <w:r w:rsidRPr="4C4F2394" w:rsidR="79E4A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Standards for Youth Work. (2014) </w:t>
      </w:r>
      <w:r w:rsidRPr="4C4F2394" w:rsidR="79E4A5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Youth Work National Occupational Standards Introduction.</w:t>
      </w:r>
      <w:r w:rsidRPr="4C4F2394" w:rsidR="79E4A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r:id="Rad098c32f68a43ca">
        <w:r w:rsidRPr="4C4F2394" w:rsidR="79E4A5D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https://www.nya.org.uk/wp-</w:t>
        </w:r>
      </w:hyperlink>
      <w:hyperlink r:id="R694424b8dcb4476b">
        <w:r w:rsidRPr="4C4F2394" w:rsidR="79E4A5D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content/uploads/2014/06/National-Occupation-Standards-for-Youth-Work.pdf</w:t>
        </w:r>
      </w:hyperlink>
      <w:r w:rsidRPr="4C4F2394" w:rsidR="79E4A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5 July 2021).</w:t>
      </w:r>
    </w:p>
    <w:p w:rsidR="10610318" w:rsidP="245A8D96" w:rsidRDefault="10610318" w14:paraId="71E2706D" w14:textId="2EB0D805">
      <w:pPr>
        <w:pStyle w:val="Normal"/>
        <w:ind w:left="0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</w:pPr>
      <w:proofErr w:type="spellStart"/>
      <w:r w:rsidRPr="245A8D96" w:rsidR="1061031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Youngminds</w:t>
      </w:r>
      <w:proofErr w:type="spellEnd"/>
      <w:r w:rsidRPr="245A8D96" w:rsidR="1061031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(2021) </w:t>
      </w:r>
      <w:r w:rsidRPr="245A8D96" w:rsidR="1061031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Your guild to CAMHS. </w:t>
      </w:r>
      <w:r w:rsidRPr="245A8D96" w:rsidR="1061031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Available at:</w:t>
      </w:r>
      <w:r w:rsidRPr="245A8D96" w:rsidR="6FB375B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hyperlink w:anchor="what-is-camhs" r:id="R74a25fdc0c76473b">
        <w:r w:rsidRPr="245A8D96" w:rsidR="6FB375B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https://youngminds.org.uk/find-help/your-guide-to-support/guide-to-camhs/#what-is-camhs</w:t>
        </w:r>
      </w:hyperlink>
      <w:r w:rsidRPr="245A8D96" w:rsidR="6FB375B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(Accessed: 5 July 2021).</w:t>
      </w:r>
    </w:p>
    <w:p w:rsidR="245A8D96" w:rsidP="245A8D96" w:rsidRDefault="245A8D96" w14:paraId="1D56176C" w14:textId="7AA935F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38C5BF6F" w:rsidP="38C5BF6F" w:rsidRDefault="38C5BF6F" w14:paraId="09285BA8" w14:textId="7FE95FB1">
      <w:pPr>
        <w:spacing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</w:p>
    <w:p w:rsidR="38C5BF6F" w:rsidP="38C5BF6F" w:rsidRDefault="38C5BF6F" w14:paraId="6FE42CD1" w14:textId="6715845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804091f8d1444b3"/>
      <w:footerReference w:type="default" r:id="Rc949e85d4a83422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C5BF6F" w:rsidTr="38C5BF6F" w14:paraId="70DC5D70">
      <w:tc>
        <w:tcPr>
          <w:tcW w:w="3005" w:type="dxa"/>
          <w:tcMar/>
        </w:tcPr>
        <w:p w:rsidR="38C5BF6F" w:rsidP="38C5BF6F" w:rsidRDefault="38C5BF6F" w14:paraId="2C528903" w14:textId="10F1DA9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C5BF6F" w:rsidP="38C5BF6F" w:rsidRDefault="38C5BF6F" w14:paraId="1AD3DAA2" w14:textId="02F6FE8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C5BF6F" w:rsidP="38C5BF6F" w:rsidRDefault="38C5BF6F" w14:paraId="430BB3C1" w14:textId="0C3C64DD">
          <w:pPr>
            <w:pStyle w:val="Header"/>
            <w:bidi w:val="0"/>
            <w:ind w:right="-115"/>
            <w:jc w:val="right"/>
          </w:pPr>
        </w:p>
      </w:tc>
    </w:tr>
  </w:tbl>
  <w:p w:rsidR="38C5BF6F" w:rsidP="38C5BF6F" w:rsidRDefault="38C5BF6F" w14:paraId="6DB683A5" w14:textId="5DC17C0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C5BF6F" w:rsidTr="38C5BF6F" w14:paraId="5C7DBDF4">
      <w:tc>
        <w:tcPr>
          <w:tcW w:w="3005" w:type="dxa"/>
          <w:tcMar/>
        </w:tcPr>
        <w:p w:rsidR="38C5BF6F" w:rsidP="38C5BF6F" w:rsidRDefault="38C5BF6F" w14:paraId="131F88DD" w14:textId="2980D6D4">
          <w:pPr>
            <w:pStyle w:val="Header"/>
            <w:bidi w:val="0"/>
            <w:ind w:left="-115"/>
            <w:jc w:val="left"/>
          </w:pPr>
          <w:r w:rsidR="38C5BF6F">
            <w:rPr/>
            <w:t>1810378</w:t>
          </w:r>
        </w:p>
      </w:tc>
      <w:tc>
        <w:tcPr>
          <w:tcW w:w="3005" w:type="dxa"/>
          <w:tcMar/>
        </w:tcPr>
        <w:p w:rsidR="38C5BF6F" w:rsidP="38C5BF6F" w:rsidRDefault="38C5BF6F" w14:paraId="7ACF2B9F" w14:textId="36EDC61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C5BF6F" w:rsidP="38C5BF6F" w:rsidRDefault="38C5BF6F" w14:paraId="1601C572" w14:textId="245CA9E8">
          <w:pPr>
            <w:pStyle w:val="Header"/>
            <w:bidi w:val="0"/>
            <w:ind w:right="-115"/>
            <w:jc w:val="right"/>
          </w:pPr>
          <w:r w:rsidR="38C5BF6F">
            <w:rPr/>
            <w:t>ECYW6004</w:t>
          </w:r>
        </w:p>
        <w:p w:rsidR="38C5BF6F" w:rsidP="38C5BF6F" w:rsidRDefault="38C5BF6F" w14:paraId="2BEB8DB1" w14:textId="566C4845">
          <w:pPr>
            <w:pStyle w:val="Header"/>
            <w:bidi w:val="0"/>
            <w:ind w:right="-115"/>
            <w:jc w:val="right"/>
          </w:pPr>
        </w:p>
      </w:tc>
    </w:tr>
  </w:tbl>
  <w:p w:rsidR="38C5BF6F" w:rsidP="38C5BF6F" w:rsidRDefault="38C5BF6F" w14:paraId="289A5212" w14:textId="57D6E90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8AE41A"/>
    <w:rsid w:val="00113672"/>
    <w:rsid w:val="0348D734"/>
    <w:rsid w:val="0353AB6C"/>
    <w:rsid w:val="0417795A"/>
    <w:rsid w:val="042076B2"/>
    <w:rsid w:val="068AE41A"/>
    <w:rsid w:val="0AA4859D"/>
    <w:rsid w:val="0F53E6A7"/>
    <w:rsid w:val="0F5ECE63"/>
    <w:rsid w:val="10610318"/>
    <w:rsid w:val="10B22FA7"/>
    <w:rsid w:val="128B8769"/>
    <w:rsid w:val="12966F25"/>
    <w:rsid w:val="17D84210"/>
    <w:rsid w:val="18F29822"/>
    <w:rsid w:val="196D54D6"/>
    <w:rsid w:val="19741271"/>
    <w:rsid w:val="1DEB4C12"/>
    <w:rsid w:val="2059CF6D"/>
    <w:rsid w:val="214F07B3"/>
    <w:rsid w:val="217C94A0"/>
    <w:rsid w:val="22ABC2CD"/>
    <w:rsid w:val="22BEBD35"/>
    <w:rsid w:val="24053D50"/>
    <w:rsid w:val="245A8D96"/>
    <w:rsid w:val="2880A5E5"/>
    <w:rsid w:val="2BB846A7"/>
    <w:rsid w:val="2D541708"/>
    <w:rsid w:val="2FA52DC3"/>
    <w:rsid w:val="320339AD"/>
    <w:rsid w:val="33E4AB4F"/>
    <w:rsid w:val="34D246B2"/>
    <w:rsid w:val="378C4313"/>
    <w:rsid w:val="3882ECB8"/>
    <w:rsid w:val="38C5BF6F"/>
    <w:rsid w:val="3A22C108"/>
    <w:rsid w:val="3BB050BA"/>
    <w:rsid w:val="3C674E28"/>
    <w:rsid w:val="3D0A87EF"/>
    <w:rsid w:val="3EE7F17C"/>
    <w:rsid w:val="426DFC9F"/>
    <w:rsid w:val="42CDE48C"/>
    <w:rsid w:val="450ED651"/>
    <w:rsid w:val="45AD09ED"/>
    <w:rsid w:val="47DEF95C"/>
    <w:rsid w:val="483B04F6"/>
    <w:rsid w:val="48FD358A"/>
    <w:rsid w:val="4922F4EF"/>
    <w:rsid w:val="4C4F2394"/>
    <w:rsid w:val="4CF3CE38"/>
    <w:rsid w:val="4D6174C3"/>
    <w:rsid w:val="4ED1D462"/>
    <w:rsid w:val="4EFD4524"/>
    <w:rsid w:val="54200239"/>
    <w:rsid w:val="5A15CD41"/>
    <w:rsid w:val="5A6663DE"/>
    <w:rsid w:val="5C2F4203"/>
    <w:rsid w:val="5DCB1264"/>
    <w:rsid w:val="61645397"/>
    <w:rsid w:val="6191FA15"/>
    <w:rsid w:val="64848F9E"/>
    <w:rsid w:val="66291EE7"/>
    <w:rsid w:val="66A7A098"/>
    <w:rsid w:val="6801D311"/>
    <w:rsid w:val="680C0FD1"/>
    <w:rsid w:val="69697508"/>
    <w:rsid w:val="6A0AFBE3"/>
    <w:rsid w:val="6C8FB54B"/>
    <w:rsid w:val="6FB375B0"/>
    <w:rsid w:val="71A25E14"/>
    <w:rsid w:val="741732C8"/>
    <w:rsid w:val="7776DD9D"/>
    <w:rsid w:val="78C693D2"/>
    <w:rsid w:val="79E4A5D4"/>
    <w:rsid w:val="7A222904"/>
    <w:rsid w:val="7B2356B9"/>
    <w:rsid w:val="7BFE3494"/>
    <w:rsid w:val="7C2F238D"/>
    <w:rsid w:val="7C90A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836D2"/>
  <w15:chartTrackingRefBased/>
  <w15:docId w15:val="{9EF9ACF7-9E45-4F60-AB94-96885532CD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804091f8d1444b3" /><Relationship Type="http://schemas.openxmlformats.org/officeDocument/2006/relationships/footer" Target="/word/footer.xml" Id="Rc949e85d4a83422f" /><Relationship Type="http://schemas.openxmlformats.org/officeDocument/2006/relationships/numbering" Target="/word/numbering.xml" Id="Rb5af314cd96b4d96" /><Relationship Type="http://schemas.openxmlformats.org/officeDocument/2006/relationships/hyperlink" Target="https://youngminds.org.uk/find-help/your-guide-to-support/guide-to-camhs/" TargetMode="External" Id="R74a25fdc0c76473b" /><Relationship Type="http://schemas.openxmlformats.org/officeDocument/2006/relationships/hyperlink" Target="https://www.cwvys.org.uk/wp-content/uploads/2018/11/YOUTH-WORK-IN-WALES-PRINCIPLES-AND-PURPOSES.pdf" TargetMode="External" Id="R69aa021ea1a54443" /><Relationship Type="http://schemas.openxmlformats.org/officeDocument/2006/relationships/hyperlink" Target="https://www.yeseep.org/blog/why-educators-should-know-rita-pierson" TargetMode="External" Id="R8cfab2fa21c54782" /><Relationship Type="http://schemas.openxmlformats.org/officeDocument/2006/relationships/hyperlink" Target="https://www.healthline.com/health/general-adaptation-syndrome" TargetMode="External" Id="R5cd2ef6229e54d10" /><Relationship Type="http://schemas.openxmlformats.org/officeDocument/2006/relationships/hyperlink" Target="https://www.mind.org.uk/search-results?q=trauma" TargetMode="External" Id="R56050b2c666b4dca" /><Relationship Type="http://schemas.openxmlformats.org/officeDocument/2006/relationships/hyperlink" Target="https://senedd.wales/laid%20documents/cr-ld11522/cr-ld11522-e.pdf" TargetMode="External" Id="Rf7eddd6198fe4369" /><Relationship Type="http://schemas.openxmlformats.org/officeDocument/2006/relationships/hyperlink" Target="https://www.nya.org.uk/wp-content/uploads/2014/06/National-Occupation-Standards-for-Youth-Work.pdf" TargetMode="External" Id="Rad098c32f68a43ca" /><Relationship Type="http://schemas.openxmlformats.org/officeDocument/2006/relationships/hyperlink" Target="https://www.nya.org.uk/wp-content/uploads/2014/06/National-Occupation-Standards-for-Youth-Work.pdf" TargetMode="External" Id="R694424b8dcb4476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Samantha Louise Plant (1810378)</dc:creator>
  <keywords/>
  <dc:description/>
  <lastModifiedBy>Samantha Louise Plant (1810378)</lastModifiedBy>
  <revision>4</revision>
  <dcterms:created xsi:type="dcterms:W3CDTF">2021-07-10T16:15:58.9707961Z</dcterms:created>
  <dcterms:modified xsi:type="dcterms:W3CDTF">2021-07-11T22:35:15.5983426Z</dcterms:modified>
</coreProperties>
</file>