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14425547"/>
        <w:docPartObj>
          <w:docPartGallery w:val="Cover Pages"/>
          <w:docPartUnique/>
        </w:docPartObj>
      </w:sdtPr>
      <w:sdtEndPr>
        <w:rPr>
          <w:rFonts w:asciiTheme="majorHAnsi" w:eastAsiaTheme="majorEastAsia" w:hAnsiTheme="majorHAnsi" w:cstheme="majorBidi"/>
          <w:caps/>
          <w:color w:val="FFFFFF" w:themeColor="background1"/>
          <w:sz w:val="40"/>
          <w:szCs w:val="40"/>
        </w:rPr>
      </w:sdtEndPr>
      <w:sdtContent>
        <w:p w14:paraId="47E9C1F8" w14:textId="6B9977FB" w:rsidR="000A3A7A" w:rsidRDefault="000A3A7A">
          <w:pPr>
            <w:pStyle w:val="NoSpacing"/>
            <w:spacing w:before="1540" w:after="240"/>
            <w:jc w:val="center"/>
            <w:rPr>
              <w:color w:val="4472C4" w:themeColor="accent1"/>
            </w:rPr>
          </w:pPr>
          <w:r>
            <w:rPr>
              <w:noProof/>
              <w:color w:val="4472C4" w:themeColor="accent1"/>
            </w:rPr>
            <w:drawing>
              <wp:inline distT="0" distB="0" distL="0" distR="0" wp14:anchorId="23F0E59E" wp14:editId="6BA5A11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DE551BA366C43D6BDB052E104CC61F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DC32BCB" w14:textId="66BA5E54" w:rsidR="000A3A7A" w:rsidRDefault="000A3A7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 comparison of the marketing methods of two multinational hotel brands</w:t>
              </w:r>
            </w:p>
          </w:sdtContent>
        </w:sdt>
        <w:sdt>
          <w:sdtPr>
            <w:rPr>
              <w:color w:val="4472C4" w:themeColor="accent1"/>
              <w:sz w:val="24"/>
              <w:szCs w:val="24"/>
            </w:rPr>
            <w:alias w:val="Subtitle"/>
            <w:tag w:val=""/>
            <w:id w:val="328029620"/>
            <w:placeholder>
              <w:docPart w:val="6B42A424288C450A881C3382B8515FF3"/>
            </w:placeholder>
            <w:dataBinding w:prefixMappings="xmlns:ns0='http://purl.org/dc/elements/1.1/' xmlns:ns1='http://schemas.openxmlformats.org/package/2006/metadata/core-properties' " w:xpath="/ns1:coreProperties[1]/ns0:subject[1]" w:storeItemID="{6C3C8BC8-F283-45AE-878A-BAB7291924A1}"/>
            <w:text/>
          </w:sdtPr>
          <w:sdtContent>
            <w:p w14:paraId="73740FBE" w14:textId="2CD21A6E" w:rsidR="000A3A7A" w:rsidRDefault="007F60D3">
              <w:pPr>
                <w:pStyle w:val="NoSpacing"/>
                <w:jc w:val="center"/>
                <w:rPr>
                  <w:color w:val="4472C4" w:themeColor="accent1"/>
                  <w:sz w:val="28"/>
                  <w:szCs w:val="28"/>
                </w:rPr>
              </w:pPr>
              <w:r w:rsidRPr="007F60D3">
                <w:rPr>
                  <w:color w:val="4472C4" w:themeColor="accent1"/>
                  <w:sz w:val="24"/>
                  <w:szCs w:val="24"/>
                </w:rPr>
                <w:t xml:space="preserve">Marketing Essentials: </w:t>
              </w:r>
              <w:r w:rsidR="006B77BB" w:rsidRPr="007F60D3">
                <w:rPr>
                  <w:color w:val="4472C4" w:themeColor="accent1"/>
                  <w:sz w:val="24"/>
                  <w:szCs w:val="24"/>
                </w:rPr>
                <w:t>BMIH4005</w:t>
              </w:r>
            </w:p>
          </w:sdtContent>
        </w:sdt>
        <w:p w14:paraId="468CD5BF" w14:textId="58EE2508" w:rsidR="000A3A7A" w:rsidRDefault="000A3A7A">
          <w:pPr>
            <w:pStyle w:val="NoSpacing"/>
            <w:spacing w:before="480"/>
            <w:jc w:val="center"/>
            <w:rPr>
              <w:color w:val="4472C4" w:themeColor="accent1"/>
            </w:rPr>
          </w:pPr>
          <w:r>
            <w:rPr>
              <w:noProof/>
              <w:color w:val="4472C4" w:themeColor="accent1"/>
            </w:rPr>
            <w:drawing>
              <wp:inline distT="0" distB="0" distL="0" distR="0" wp14:anchorId="23868E02" wp14:editId="4D2A56B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9CE1EF3" w14:textId="2B8F63E8" w:rsidR="00DC38A2" w:rsidRPr="00DC38A2" w:rsidRDefault="006B77BB">
          <w:pPr>
            <w:rPr>
              <w:rFonts w:asciiTheme="majorHAnsi" w:eastAsiaTheme="majorEastAsia" w:hAnsiTheme="majorHAnsi" w:cstheme="majorBidi"/>
              <w:caps/>
              <w:color w:val="FFFFFF" w:themeColor="background1"/>
              <w:sz w:val="40"/>
              <w:szCs w:val="40"/>
              <w:lang w:val="en-US"/>
            </w:rPr>
          </w:pPr>
          <w:r>
            <w:rPr>
              <w:noProof/>
              <w:color w:val="4472C4" w:themeColor="accent1"/>
            </w:rPr>
            <mc:AlternateContent>
              <mc:Choice Requires="wps">
                <w:drawing>
                  <wp:anchor distT="0" distB="0" distL="114300" distR="114300" simplePos="0" relativeHeight="251658752" behindDoc="0" locked="0" layoutInCell="1" allowOverlap="1" wp14:anchorId="4C2195CB" wp14:editId="61232283">
                    <wp:simplePos x="0" y="0"/>
                    <wp:positionH relativeFrom="margin">
                      <wp:posOffset>-42672</wp:posOffset>
                    </wp:positionH>
                    <wp:positionV relativeFrom="page">
                      <wp:posOffset>8077200</wp:posOffset>
                    </wp:positionV>
                    <wp:extent cx="6553200" cy="1499616"/>
                    <wp:effectExtent l="0" t="0" r="2540" b="5715"/>
                    <wp:wrapNone/>
                    <wp:docPr id="142" name="Text Box 142"/>
                    <wp:cNvGraphicFramePr/>
                    <a:graphic xmlns:a="http://schemas.openxmlformats.org/drawingml/2006/main">
                      <a:graphicData uri="http://schemas.microsoft.com/office/word/2010/wordprocessingShape">
                        <wps:wsp>
                          <wps:cNvSpPr txBox="1"/>
                          <wps:spPr>
                            <a:xfrm>
                              <a:off x="0" y="0"/>
                              <a:ext cx="6553200" cy="14996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F7657C6" w14:textId="12D57D4B" w:rsidR="000A3A7A" w:rsidRDefault="006B77BB" w:rsidP="006B77BB">
                                    <w:pPr>
                                      <w:pStyle w:val="NoSpacing"/>
                                      <w:spacing w:after="40"/>
                                      <w:jc w:val="center"/>
                                      <w:rPr>
                                        <w:caps/>
                                        <w:color w:val="4472C4" w:themeColor="accent1"/>
                                        <w:sz w:val="28"/>
                                        <w:szCs w:val="28"/>
                                      </w:rPr>
                                    </w:pPr>
                                    <w:r w:rsidRPr="006B77BB">
                                      <w:rPr>
                                        <w:caps/>
                                        <w:color w:val="4472C4" w:themeColor="accent1"/>
                                        <w:sz w:val="32"/>
                                        <w:szCs w:val="32"/>
                                      </w:rPr>
                                      <w:t>Megan pallant</w:t>
                                    </w:r>
                                  </w:p>
                                </w:sdtContent>
                              </w:sdt>
                              <w:p w14:paraId="1A11FEE7" w14:textId="6CF26FFB" w:rsidR="000A3A7A" w:rsidRDefault="00000000">
                                <w:pPr>
                                  <w:pStyle w:val="NoSpacing"/>
                                  <w:jc w:val="center"/>
                                  <w:rPr>
                                    <w:color w:val="4472C4" w:themeColor="accent1"/>
                                  </w:rPr>
                                </w:pPr>
                                <w:sdt>
                                  <w:sdtPr>
                                    <w:rPr>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6B77BB" w:rsidRPr="006B77BB">
                                      <w:rPr>
                                        <w:caps/>
                                        <w:color w:val="4472C4" w:themeColor="accent1"/>
                                        <w:sz w:val="32"/>
                                        <w:szCs w:val="32"/>
                                      </w:rPr>
                                      <w:t>225226</w:t>
                                    </w:r>
                                  </w:sdtContent>
                                </w:sdt>
                              </w:p>
                              <w:p w14:paraId="3F6CB1B2" w14:textId="1BFE8BEC" w:rsidR="000A3A7A" w:rsidRDefault="00000000">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6B77BB" w:rsidRPr="006B77BB">
                                      <w:rPr>
                                        <w:color w:val="4472C4" w:themeColor="accent1"/>
                                        <w:sz w:val="28"/>
                                        <w:szCs w:val="28"/>
                                      </w:rPr>
                                      <w:t>University of Wales Trinity Saint David</w:t>
                                    </w:r>
                                  </w:sdtContent>
                                </w:sdt>
                              </w:p>
                              <w:p w14:paraId="0F4A96CF" w14:textId="16C58F4E" w:rsidR="007F60D3" w:rsidRDefault="0028009C">
                                <w:pPr>
                                  <w:pStyle w:val="NoSpacing"/>
                                  <w:jc w:val="center"/>
                                  <w:rPr>
                                    <w:color w:val="4472C4" w:themeColor="accent1"/>
                                    <w:sz w:val="28"/>
                                    <w:szCs w:val="28"/>
                                  </w:rPr>
                                </w:pPr>
                                <w:r w:rsidRPr="0028009C">
                                  <w:rPr>
                                    <w:color w:val="4472C4" w:themeColor="accent1"/>
                                    <w:sz w:val="24"/>
                                    <w:szCs w:val="24"/>
                                  </w:rPr>
                                  <w:t xml:space="preserve">Ruth Taylor-Davies </w:t>
                                </w:r>
                              </w:p>
                              <w:p w14:paraId="38E195D8" w14:textId="2DDE37B1" w:rsidR="006B77BB" w:rsidRDefault="006B77BB">
                                <w:pPr>
                                  <w:pStyle w:val="NoSpacing"/>
                                  <w:jc w:val="center"/>
                                  <w:rPr>
                                    <w:color w:val="4472C4" w:themeColor="accent1"/>
                                    <w:sz w:val="28"/>
                                    <w:szCs w:val="28"/>
                                  </w:rPr>
                                </w:pPr>
                                <w:r>
                                  <w:rPr>
                                    <w:color w:val="4472C4" w:themeColor="accent1"/>
                                    <w:sz w:val="28"/>
                                    <w:szCs w:val="28"/>
                                  </w:rPr>
                                  <w:t xml:space="preserve">Word count = </w:t>
                                </w:r>
                                <w:r w:rsidR="00B94F3C">
                                  <w:rPr>
                                    <w:color w:val="4472C4" w:themeColor="accent1"/>
                                    <w:sz w:val="28"/>
                                    <w:szCs w:val="28"/>
                                  </w:rPr>
                                  <w:t>1648</w:t>
                                </w:r>
                              </w:p>
                              <w:p w14:paraId="15FD2DFD" w14:textId="1EE9C7A1" w:rsidR="00866382" w:rsidRDefault="00866382" w:rsidP="00866382">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C2195CB" id="_x0000_t202" coordsize="21600,21600" o:spt="202" path="m,l,21600r21600,l21600,xe">
                    <v:stroke joinstyle="miter"/>
                    <v:path gradientshapeok="t" o:connecttype="rect"/>
                  </v:shapetype>
                  <v:shape id="Text Box 142" o:spid="_x0000_s1026" type="#_x0000_t202" style="position:absolute;margin-left:-3.35pt;margin-top:636pt;width:516pt;height:118.1pt;z-index:251658752;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" filled="f" stroked="f" strokeweight=".5pt">
                    <v:textbox inset="0,0,0,0">
                      <w:txbxContent>
                        <w:sdt>
                          <w:sdtPr>
                            <w:rPr>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F7657C6" w14:textId="12D57D4B" w:rsidR="000A3A7A" w:rsidRDefault="006B77BB" w:rsidP="006B77BB">
                              <w:pPr>
                                <w:pStyle w:val="NoSpacing"/>
                                <w:spacing w:after="40"/>
                                <w:jc w:val="center"/>
                                <w:rPr>
                                  <w:caps/>
                                  <w:color w:val="4472C4" w:themeColor="accent1"/>
                                  <w:sz w:val="28"/>
                                  <w:szCs w:val="28"/>
                                </w:rPr>
                              </w:pPr>
                              <w:r w:rsidRPr="006B77BB">
                                <w:rPr>
                                  <w:caps/>
                                  <w:color w:val="4472C4" w:themeColor="accent1"/>
                                  <w:sz w:val="32"/>
                                  <w:szCs w:val="32"/>
                                </w:rPr>
                                <w:t>Megan pallant</w:t>
                              </w:r>
                            </w:p>
                          </w:sdtContent>
                        </w:sdt>
                        <w:p w14:paraId="1A11FEE7" w14:textId="6CF26FFB" w:rsidR="000A3A7A" w:rsidRDefault="00000000">
                          <w:pPr>
                            <w:pStyle w:val="NoSpacing"/>
                            <w:jc w:val="center"/>
                            <w:rPr>
                              <w:color w:val="4472C4" w:themeColor="accent1"/>
                            </w:rPr>
                          </w:pPr>
                          <w:sdt>
                            <w:sdtPr>
                              <w:rPr>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6B77BB" w:rsidRPr="006B77BB">
                                <w:rPr>
                                  <w:caps/>
                                  <w:color w:val="4472C4" w:themeColor="accent1"/>
                                  <w:sz w:val="32"/>
                                  <w:szCs w:val="32"/>
                                </w:rPr>
                                <w:t>225226</w:t>
                              </w:r>
                            </w:sdtContent>
                          </w:sdt>
                        </w:p>
                        <w:p w14:paraId="3F6CB1B2" w14:textId="1BFE8BEC" w:rsidR="000A3A7A" w:rsidRDefault="00000000">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6B77BB" w:rsidRPr="006B77BB">
                                <w:rPr>
                                  <w:color w:val="4472C4" w:themeColor="accent1"/>
                                  <w:sz w:val="28"/>
                                  <w:szCs w:val="28"/>
                                </w:rPr>
                                <w:t>University of Wales Trinity Saint David</w:t>
                              </w:r>
                            </w:sdtContent>
                          </w:sdt>
                        </w:p>
                        <w:p w14:paraId="0F4A96CF" w14:textId="16C58F4E" w:rsidR="007F60D3" w:rsidRDefault="0028009C">
                          <w:pPr>
                            <w:pStyle w:val="NoSpacing"/>
                            <w:jc w:val="center"/>
                            <w:rPr>
                              <w:color w:val="4472C4" w:themeColor="accent1"/>
                              <w:sz w:val="28"/>
                              <w:szCs w:val="28"/>
                            </w:rPr>
                          </w:pPr>
                          <w:r w:rsidRPr="0028009C">
                            <w:rPr>
                              <w:color w:val="4472C4" w:themeColor="accent1"/>
                              <w:sz w:val="24"/>
                              <w:szCs w:val="24"/>
                            </w:rPr>
                            <w:t xml:space="preserve">Ruth Taylor-Davies </w:t>
                          </w:r>
                        </w:p>
                        <w:p w14:paraId="38E195D8" w14:textId="2DDE37B1" w:rsidR="006B77BB" w:rsidRDefault="006B77BB">
                          <w:pPr>
                            <w:pStyle w:val="NoSpacing"/>
                            <w:jc w:val="center"/>
                            <w:rPr>
                              <w:color w:val="4472C4" w:themeColor="accent1"/>
                              <w:sz w:val="28"/>
                              <w:szCs w:val="28"/>
                            </w:rPr>
                          </w:pPr>
                          <w:r>
                            <w:rPr>
                              <w:color w:val="4472C4" w:themeColor="accent1"/>
                              <w:sz w:val="28"/>
                              <w:szCs w:val="28"/>
                            </w:rPr>
                            <w:t xml:space="preserve">Word count = </w:t>
                          </w:r>
                          <w:r w:rsidR="00B94F3C">
                            <w:rPr>
                              <w:color w:val="4472C4" w:themeColor="accent1"/>
                              <w:sz w:val="28"/>
                              <w:szCs w:val="28"/>
                            </w:rPr>
                            <w:t>1648</w:t>
                          </w:r>
                        </w:p>
                        <w:p w14:paraId="15FD2DFD" w14:textId="1EE9C7A1" w:rsidR="00866382" w:rsidRDefault="00866382" w:rsidP="00866382">
                          <w:pPr>
                            <w:pStyle w:val="NoSpacing"/>
                            <w:rPr>
                              <w:color w:val="4472C4" w:themeColor="accent1"/>
                            </w:rPr>
                          </w:pPr>
                        </w:p>
                      </w:txbxContent>
                    </v:textbox>
                    <w10:wrap anchorx="margin" anchory="page"/>
                  </v:shape>
                </w:pict>
              </mc:Fallback>
            </mc:AlternateContent>
          </w:r>
          <w:r w:rsidR="000A3A7A">
            <w:rPr>
              <w:rFonts w:asciiTheme="majorHAnsi" w:eastAsiaTheme="majorEastAsia" w:hAnsiTheme="majorHAnsi" w:cstheme="majorBidi"/>
              <w:caps/>
              <w:color w:val="FFFFFF" w:themeColor="background1"/>
              <w:sz w:val="40"/>
              <w:szCs w:val="40"/>
              <w:lang w:val="en-US"/>
            </w:rPr>
            <w:br w:type="page"/>
          </w:r>
        </w:p>
      </w:sdtContent>
    </w:sdt>
    <w:p w14:paraId="3634DA8E" w14:textId="2F4AAB4C" w:rsidR="007E3907" w:rsidRDefault="00786E5E">
      <w:r w:rsidRPr="002D2C0F">
        <w:lastRenderedPageBreak/>
        <w:t xml:space="preserve">Blythe (2019), states marketing is </w:t>
      </w:r>
      <w:r w:rsidR="0081442B" w:rsidRPr="002D2C0F">
        <w:t xml:space="preserve">the communication between the organisations and consumers, </w:t>
      </w:r>
      <w:r w:rsidR="0081442B" w:rsidRPr="00014D21">
        <w:t>through various activities.</w:t>
      </w:r>
      <w:r w:rsidR="004E6D09" w:rsidRPr="00014D21">
        <w:t xml:space="preserve"> Similarly, Kotler (201</w:t>
      </w:r>
      <w:r w:rsidR="00296BB1" w:rsidRPr="00014D21">
        <w:t>8</w:t>
      </w:r>
      <w:r w:rsidR="004E6D09" w:rsidRPr="00014D21">
        <w:t>), suggests marketing in</w:t>
      </w:r>
      <w:r w:rsidR="00296BB1" w:rsidRPr="00014D21">
        <w:t>volves businesses building positive relationships with consumers through levels of engagement to deliver customer satisfaction.</w:t>
      </w:r>
      <w:r w:rsidR="0016341C" w:rsidRPr="00014D21">
        <w:t xml:space="preserve"> Nevertheless, marketing is defined by the Chartered Institute of Marketing (CIM)</w:t>
      </w:r>
      <w:r w:rsidR="00035EBA" w:rsidRPr="00014D21">
        <w:t xml:space="preserve"> (2015),</w:t>
      </w:r>
      <w:r w:rsidR="0016341C" w:rsidRPr="00014D21">
        <w:t xml:space="preserve"> as the management process that </w:t>
      </w:r>
      <w:r w:rsidR="00035EBA" w:rsidRPr="00014D21">
        <w:t>identity’s</w:t>
      </w:r>
      <w:r w:rsidR="0016341C" w:rsidRPr="00014D21">
        <w:t xml:space="preserve"> customer needs and </w:t>
      </w:r>
      <w:r w:rsidR="00035EBA" w:rsidRPr="00014D21">
        <w:t>satisfies</w:t>
      </w:r>
      <w:r w:rsidR="0016341C" w:rsidRPr="00014D21">
        <w:t xml:space="preserve"> </w:t>
      </w:r>
      <w:r w:rsidR="00035EBA" w:rsidRPr="00014D21">
        <w:t>their</w:t>
      </w:r>
      <w:r w:rsidR="0016341C" w:rsidRPr="00014D21">
        <w:t xml:space="preserve"> requirements in order to</w:t>
      </w:r>
      <w:r w:rsidR="00035EBA" w:rsidRPr="00014D21">
        <w:t xml:space="preserve"> generate profit for the business. </w:t>
      </w:r>
    </w:p>
    <w:p w14:paraId="7A76E422" w14:textId="47226C85" w:rsidR="002211F9" w:rsidRDefault="00DC38A2">
      <w:r w:rsidRPr="005B550B">
        <w:t>This essay will</w:t>
      </w:r>
      <w:r w:rsidR="00940817" w:rsidRPr="005B550B">
        <w:t xml:space="preserve"> </w:t>
      </w:r>
      <w:r w:rsidR="005B550B">
        <w:t>compare</w:t>
      </w:r>
      <w:r w:rsidR="00940817" w:rsidRPr="005B550B">
        <w:t xml:space="preserve"> </w:t>
      </w:r>
      <w:r w:rsidRPr="005B550B">
        <w:t>marketing methods between two multinational hotel</w:t>
      </w:r>
      <w:r w:rsidR="002D2C0F" w:rsidRPr="005B550B">
        <w:t>s</w:t>
      </w:r>
      <w:r w:rsidR="005B550B">
        <w:t>. The first being Moxy (established in 2014) who are</w:t>
      </w:r>
      <w:r w:rsidR="00431FF4">
        <w:t xml:space="preserve"> a</w:t>
      </w:r>
      <w:r w:rsidR="005B550B" w:rsidRPr="005B550B">
        <w:t xml:space="preserve"> part of the Marriott Bonvoy international portfolio alongside thirty additional hotel brands (Marriott Bonvoy, 2019).</w:t>
      </w:r>
      <w:r w:rsidR="005B550B">
        <w:t xml:space="preserve"> Moxy use </w:t>
      </w:r>
      <w:r w:rsidR="000D3AC2">
        <w:t xml:space="preserve">numerous marketing methods which have differences and similarities to the marketing </w:t>
      </w:r>
      <w:r w:rsidR="00151052">
        <w:t xml:space="preserve">methods </w:t>
      </w:r>
      <w:r w:rsidR="005B550B">
        <w:t xml:space="preserve">of Six Senses. </w:t>
      </w:r>
      <w:r w:rsidR="005B550B" w:rsidRPr="005B550B">
        <w:t>Founded in 1995, the Six Senses (2019), hotel operators offer a transformative experience and put the positive affect on well-being at the heart of their fundamentals at every six senses property</w:t>
      </w:r>
      <w:r w:rsidR="002211F9">
        <w:t>.</w:t>
      </w:r>
      <w:r w:rsidR="005B550B" w:rsidRPr="002211F9">
        <w:t xml:space="preserve"> </w:t>
      </w:r>
      <w:r w:rsidR="00431FF4" w:rsidRPr="002211F9">
        <w:t>The comparison of the essay will explore the positives and negative effects of each brands marketing and advertisements.</w:t>
      </w:r>
    </w:p>
    <w:p w14:paraId="64C4E16C" w14:textId="6372FB68" w:rsidR="00B94F3C" w:rsidRPr="00014D21" w:rsidRDefault="00014D21" w:rsidP="00014D21">
      <w:r w:rsidRPr="00014D21">
        <w:t xml:space="preserve">Moxy direct their marketing to everyone, but a younger, more modern generation is enticed by the vibrant colour schemes seen through their use of neon lights, in addition to unique architecture alongside their attention to rooftop bars and pools (St. Pete Catalyst, 2023). Light-hearted word play, positive hotel experiences and a modern outlook on advertisement is the superior product Moxy capitalise on as their USP (unique selling point) (Moxy, 2019). </w:t>
      </w:r>
      <w:r w:rsidRPr="002D2C0F">
        <w:t>The unique selling point is defined b</w:t>
      </w:r>
      <w:r w:rsidR="002D2C0F" w:rsidRPr="002D2C0F">
        <w:t>y</w:t>
      </w:r>
      <w:r w:rsidR="002D2C0F">
        <w:t xml:space="preserve"> </w:t>
      </w:r>
      <w:r w:rsidRPr="00014D21">
        <w:t>highlight</w:t>
      </w:r>
      <w:r w:rsidR="002D2C0F">
        <w:t>ing</w:t>
      </w:r>
      <w:r w:rsidRPr="00014D21">
        <w:t xml:space="preserve"> the sole reason a consumer should explore their product and not one from a competitor. The hospitality industry is dense; therefore, it is vital for a hotel brand to distinguish themselves from any other business in the industry. Moxy attract attention through their mass marketing by standing out to a large demographic, with strategies directed towards playful art and quirky dialect which drive the focus of their advertisement. </w:t>
      </w:r>
      <w:proofErr w:type="spellStart"/>
      <w:r w:rsidRPr="00014D21">
        <w:t>Sammut</w:t>
      </w:r>
      <w:proofErr w:type="spellEnd"/>
      <w:r w:rsidRPr="00014D21">
        <w:t xml:space="preserve">-Bonnici (2015), explains that for an organisation in a competitive industry, it is imperative to analyse internally to find resources that need to be developed to stay dominate. Pinpointing the strengths and weaknesses of the business’s capabilities allows management an insight into where competitors may be capitalising and in turn creating a core focus point and advantage. Implementing strategies to improve on the weaknesses is a management process that is vital to maintain an advantage, enhancing policies and approaches within the hotel industry is </w:t>
      </w:r>
      <w:r w:rsidR="001C6E9E">
        <w:t xml:space="preserve">an </w:t>
      </w:r>
      <w:r w:rsidR="0069182D" w:rsidRPr="00014D21">
        <w:t>objective</w:t>
      </w:r>
      <w:r w:rsidRPr="00014D21">
        <w:t xml:space="preserve"> to sustain company income and market control (</w:t>
      </w:r>
      <w:proofErr w:type="spellStart"/>
      <w:r w:rsidRPr="00014D21">
        <w:t>Gurel</w:t>
      </w:r>
      <w:proofErr w:type="spellEnd"/>
      <w:r w:rsidRPr="00014D21">
        <w:t xml:space="preserve">, 2017). </w:t>
      </w:r>
    </w:p>
    <w:p w14:paraId="3A586390" w14:textId="78C902B4" w:rsidR="00014D21" w:rsidRPr="00014D21" w:rsidRDefault="00014D21" w:rsidP="00014D21">
      <w:r w:rsidRPr="00014D21">
        <w:t xml:space="preserve">Moxy have historically made use of traditional marketing strategies, in particular billboards and television advertisements which </w:t>
      </w:r>
      <w:proofErr w:type="gramStart"/>
      <w:r w:rsidRPr="00014D21">
        <w:t>are proven</w:t>
      </w:r>
      <w:proofErr w:type="gramEnd"/>
      <w:r w:rsidRPr="00014D21">
        <w:t xml:space="preserve"> to be effective. However, </w:t>
      </w:r>
      <w:proofErr w:type="spellStart"/>
      <w:r w:rsidRPr="00014D21">
        <w:t>Gebreselassie</w:t>
      </w:r>
      <w:proofErr w:type="spellEnd"/>
      <w:r w:rsidRPr="00014D21">
        <w:t xml:space="preserve"> (2018) evaluates how traditional processes limit organisations to less reach and frequency within less developed countries and lower age demographic</w:t>
      </w:r>
      <w:r w:rsidR="00151052">
        <w:t>s</w:t>
      </w:r>
      <w:r w:rsidRPr="00014D21">
        <w:t xml:space="preserve">. </w:t>
      </w:r>
      <w:r w:rsidR="001C6E9E">
        <w:t>M</w:t>
      </w:r>
      <w:r w:rsidRPr="00014D21">
        <w:t xml:space="preserve">odern marketing </w:t>
      </w:r>
      <w:r w:rsidR="001C6E9E">
        <w:t xml:space="preserve">progression has led </w:t>
      </w:r>
      <w:r w:rsidRPr="00014D21">
        <w:t xml:space="preserve">Moxy </w:t>
      </w:r>
      <w:r w:rsidR="001C6E9E">
        <w:t xml:space="preserve">to </w:t>
      </w:r>
      <w:r w:rsidRPr="00014D21">
        <w:t>heigh</w:t>
      </w:r>
      <w:r w:rsidR="001C6E9E">
        <w:t>ten</w:t>
      </w:r>
      <w:r w:rsidRPr="00014D21">
        <w:t xml:space="preserve"> their presence on social media, expanding their advertisements to a greater audience. Social media platforms have become a part of everyday life, therefore, using it as a marketing strategy to promote businesses is the most effective way to deepen engagement with consumers and create a professional yet personal relationships (Leung, 2017). As a result of increasing their social media contributions, Reed (2023) elaborates how Moxy have partnered with a variety of social media influencers to gain traffic and make influencer campaigns a primary marketing strategy. Utilising the effects, collaborations and opportunities social media technology has to offer</w:t>
      </w:r>
      <w:r w:rsidR="001C6E9E">
        <w:t>,</w:t>
      </w:r>
      <w:r w:rsidRPr="00014D21">
        <w:t xml:space="preserve"> reports </w:t>
      </w:r>
      <w:r w:rsidR="001C6E9E">
        <w:t xml:space="preserve">show </w:t>
      </w:r>
      <w:r w:rsidRPr="00014D21">
        <w:t>organisations outperforming competitors and creating improved efficiency and lower costs resulting in a higher standing position within the industry (</w:t>
      </w:r>
      <w:proofErr w:type="spellStart"/>
      <w:r w:rsidRPr="00014D21">
        <w:t>Nilasari</w:t>
      </w:r>
      <w:proofErr w:type="spellEnd"/>
      <w:r w:rsidRPr="00014D21">
        <w:t>, 2019).</w:t>
      </w:r>
    </w:p>
    <w:p w14:paraId="2FCF9100" w14:textId="77777777" w:rsidR="007945CE" w:rsidRDefault="008145FB" w:rsidP="008A3E37">
      <w:r w:rsidRPr="00014D21">
        <w:t>Six se</w:t>
      </w:r>
      <w:r w:rsidR="00746A88" w:rsidRPr="00014D21">
        <w:t xml:space="preserve">nses </w:t>
      </w:r>
      <w:r w:rsidR="00C81993" w:rsidRPr="00014D21">
        <w:t xml:space="preserve">use </w:t>
      </w:r>
      <w:r w:rsidR="004633FE" w:rsidRPr="00014D21">
        <w:t>their</w:t>
      </w:r>
      <w:r w:rsidR="00C81993" w:rsidRPr="00014D21">
        <w:t xml:space="preserve"> marketing method</w:t>
      </w:r>
      <w:r w:rsidR="004633FE" w:rsidRPr="00014D21">
        <w:t>s</w:t>
      </w:r>
      <w:r w:rsidR="00C81993" w:rsidRPr="00014D21">
        <w:t xml:space="preserve"> </w:t>
      </w:r>
      <w:r w:rsidR="00C406A4" w:rsidRPr="00014D21">
        <w:t xml:space="preserve">to target </w:t>
      </w:r>
      <w:r w:rsidR="00F13F7C" w:rsidRPr="00014D21">
        <w:t xml:space="preserve">families and professionals who have the means to </w:t>
      </w:r>
      <w:r w:rsidR="00D81530" w:rsidRPr="00014D21">
        <w:t>travel in a lux</w:t>
      </w:r>
      <w:r w:rsidR="00781DA5" w:rsidRPr="00014D21">
        <w:t>urious manor</w:t>
      </w:r>
      <w:r w:rsidR="004633FE" w:rsidRPr="00014D21">
        <w:t xml:space="preserve"> and </w:t>
      </w:r>
      <w:r w:rsidR="001958BD" w:rsidRPr="00014D21">
        <w:t xml:space="preserve">explore </w:t>
      </w:r>
      <w:r w:rsidR="00AC7D2D" w:rsidRPr="00014D21">
        <w:t>new experiences</w:t>
      </w:r>
      <w:r w:rsidR="001958BD" w:rsidRPr="00014D21">
        <w:t xml:space="preserve"> consistently</w:t>
      </w:r>
      <w:r w:rsidR="003B74A4" w:rsidRPr="00014D21">
        <w:t xml:space="preserve"> (Ocean Magazine, 2022).</w:t>
      </w:r>
      <w:r w:rsidR="00DE091A" w:rsidRPr="00014D21">
        <w:t xml:space="preserve"> </w:t>
      </w:r>
      <w:r w:rsidR="00FC413D" w:rsidRPr="00014D21">
        <w:t>Kh</w:t>
      </w:r>
      <w:r w:rsidR="00430EA9" w:rsidRPr="00014D21">
        <w:t>an (2017) explains</w:t>
      </w:r>
      <w:r w:rsidR="00AC7D2D" w:rsidRPr="00014D21">
        <w:t xml:space="preserve"> that</w:t>
      </w:r>
      <w:r w:rsidR="00430EA9" w:rsidRPr="00014D21">
        <w:t xml:space="preserve"> c</w:t>
      </w:r>
      <w:r w:rsidR="00466714" w:rsidRPr="00014D21">
        <w:t>oncentrated marketing</w:t>
      </w:r>
      <w:r w:rsidR="00080396" w:rsidRPr="00014D21">
        <w:t xml:space="preserve">, </w:t>
      </w:r>
      <w:r w:rsidR="00466714" w:rsidRPr="00014D21">
        <w:t>also known as niche marketin</w:t>
      </w:r>
      <w:r w:rsidR="00080396" w:rsidRPr="00014D21">
        <w:t xml:space="preserve">g, </w:t>
      </w:r>
      <w:r w:rsidR="00B1160B" w:rsidRPr="00014D21">
        <w:t xml:space="preserve">is </w:t>
      </w:r>
      <w:r w:rsidR="00080396" w:rsidRPr="00014D21">
        <w:t xml:space="preserve">a small </w:t>
      </w:r>
      <w:r w:rsidR="00071AFA" w:rsidRPr="00014D21">
        <w:t>fragment of</w:t>
      </w:r>
      <w:r w:rsidR="00852C3D">
        <w:t xml:space="preserve"> </w:t>
      </w:r>
      <w:r w:rsidR="00071AFA" w:rsidRPr="00014D21">
        <w:lastRenderedPageBreak/>
        <w:t xml:space="preserve">the overall </w:t>
      </w:r>
      <w:r w:rsidR="00080396" w:rsidRPr="00014D21">
        <w:t>market</w:t>
      </w:r>
      <w:r w:rsidR="00071AFA" w:rsidRPr="00014D21">
        <w:t>place</w:t>
      </w:r>
      <w:r w:rsidR="00080396" w:rsidRPr="00014D21">
        <w:t>.</w:t>
      </w:r>
      <w:r w:rsidR="00071AFA" w:rsidRPr="00014D21">
        <w:t xml:space="preserve"> T</w:t>
      </w:r>
      <w:r w:rsidR="00D95996" w:rsidRPr="00014D21">
        <w:t xml:space="preserve">his is a </w:t>
      </w:r>
      <w:r w:rsidR="00466714" w:rsidRPr="00014D21">
        <w:t>method that Six Senses</w:t>
      </w:r>
      <w:r w:rsidR="0020747C" w:rsidRPr="00014D21">
        <w:t xml:space="preserve"> us</w:t>
      </w:r>
      <w:r w:rsidR="00C40C9E" w:rsidRPr="00014D21">
        <w:t xml:space="preserve">e to target </w:t>
      </w:r>
      <w:r w:rsidR="00AF6E5F" w:rsidRPr="00014D21">
        <w:t xml:space="preserve">a specific group who share similarities in </w:t>
      </w:r>
      <w:r w:rsidR="005F66B1" w:rsidRPr="00014D21">
        <w:t xml:space="preserve">behavioural </w:t>
      </w:r>
      <w:r w:rsidR="00325CAE" w:rsidRPr="00014D21">
        <w:t>and p</w:t>
      </w:r>
      <w:r w:rsidR="00377FCD" w:rsidRPr="00014D21">
        <w:t xml:space="preserve">sychographic </w:t>
      </w:r>
      <w:r w:rsidR="00BC51F8" w:rsidRPr="00014D21">
        <w:t>variables</w:t>
      </w:r>
      <w:r w:rsidR="00DC38A2">
        <w:t xml:space="preserve"> whereas Moxy</w:t>
      </w:r>
      <w:r w:rsidR="00176343">
        <w:t>, w</w:t>
      </w:r>
      <w:r w:rsidR="00DC38A2">
        <w:t>hich was previously discovered</w:t>
      </w:r>
      <w:r w:rsidR="00176343">
        <w:t>,</w:t>
      </w:r>
      <w:r w:rsidR="00DC38A2">
        <w:t xml:space="preserve"> target the whole market and rely on individual characteristics to be</w:t>
      </w:r>
      <w:r w:rsidR="003722E6">
        <w:t xml:space="preserve"> enticed</w:t>
      </w:r>
      <w:r w:rsidR="00DC38A2">
        <w:t xml:space="preserve"> to their marketing</w:t>
      </w:r>
      <w:r w:rsidR="00B0657E">
        <w:t xml:space="preserve">. </w:t>
      </w:r>
      <w:r w:rsidR="008244F5">
        <w:t>To successfully grow a niche market</w:t>
      </w:r>
      <w:r w:rsidR="000D3AC2">
        <w:t>,</w:t>
      </w:r>
      <w:r w:rsidR="008244F5">
        <w:t xml:space="preserve"> hotel brand Six Senses had to incorporate the segmentations attracted to the business and penetrate the hotel industry</w:t>
      </w:r>
      <w:r w:rsidR="00AC7969">
        <w:t>, creating an expanded global hotel brand directed to a specific division within the market</w:t>
      </w:r>
      <w:r w:rsidR="00C86AFE">
        <w:t xml:space="preserve"> (</w:t>
      </w:r>
      <w:proofErr w:type="spellStart"/>
      <w:r w:rsidR="008A3E37" w:rsidRPr="008A3E37">
        <w:t>Isibor</w:t>
      </w:r>
      <w:proofErr w:type="spellEnd"/>
      <w:r w:rsidR="008A3E37">
        <w:t xml:space="preserve">, 2020). </w:t>
      </w:r>
      <w:r w:rsidR="00E21A1B">
        <w:t>In addition to be</w:t>
      </w:r>
      <w:r w:rsidR="000D3AC2">
        <w:t xml:space="preserve"> a h</w:t>
      </w:r>
      <w:r w:rsidR="00E21A1B">
        <w:t xml:space="preserve">otel brand </w:t>
      </w:r>
      <w:r w:rsidR="000D3AC2">
        <w:t>known</w:t>
      </w:r>
      <w:r w:rsidR="00E21A1B">
        <w:t xml:space="preserve"> global</w:t>
      </w:r>
      <w:r w:rsidR="000D3AC2">
        <w:t>ly</w:t>
      </w:r>
      <w:r w:rsidR="00E21A1B">
        <w:t xml:space="preserve"> there are many factors with</w:t>
      </w:r>
      <w:r w:rsidR="000D3AC2">
        <w:t>i</w:t>
      </w:r>
      <w:r w:rsidR="00E21A1B">
        <w:t>n marketing</w:t>
      </w:r>
      <w:r w:rsidR="000D3AC2">
        <w:t xml:space="preserve"> and management processes</w:t>
      </w:r>
      <w:r w:rsidR="00E21A1B">
        <w:t xml:space="preserve"> that are needed to maintain a prevailing position amongst the hotel industry. Advertising values over the internet as a key attribute of the business presents to the consumers the mission and strategic goals of the organisation and creates and personal and meaningful relationship within the hotel (</w:t>
      </w:r>
      <w:proofErr w:type="spellStart"/>
      <w:r w:rsidR="004C771C" w:rsidRPr="004C771C">
        <w:t>Gorenak</w:t>
      </w:r>
      <w:proofErr w:type="spellEnd"/>
      <w:r w:rsidR="004C771C">
        <w:t>, 2012)</w:t>
      </w:r>
      <w:r w:rsidR="00467141">
        <w:t>. Additionally, creating a personal relationship within a niche market creates a meaningful and familiar multinational brand which will generate loyal customers and revenue across the globe.</w:t>
      </w:r>
    </w:p>
    <w:p w14:paraId="24E1A070" w14:textId="16B8BE45" w:rsidR="00EE08F9" w:rsidRPr="00EE08F9" w:rsidRDefault="009D3152" w:rsidP="00EE08F9">
      <w:proofErr w:type="spellStart"/>
      <w:r w:rsidRPr="009D3152">
        <w:t>Benzaghta</w:t>
      </w:r>
      <w:proofErr w:type="spellEnd"/>
      <w:r w:rsidRPr="009D3152">
        <w:t xml:space="preserve"> </w:t>
      </w:r>
      <w:r>
        <w:t xml:space="preserve">(2012) describes how </w:t>
      </w:r>
      <w:r w:rsidR="00467141">
        <w:t>SWOT (strengths, weaknesses, opportunities, threats) analysis is</w:t>
      </w:r>
      <w:r>
        <w:t xml:space="preserve"> a</w:t>
      </w:r>
      <w:r w:rsidR="007945CE">
        <w:t xml:space="preserve"> critical</w:t>
      </w:r>
      <w:r w:rsidR="00467141">
        <w:t xml:space="preserve"> </w:t>
      </w:r>
      <w:r>
        <w:t>marketing method within organisations</w:t>
      </w:r>
      <w:r w:rsidR="004B291D">
        <w:t xml:space="preserve"> and how managers should welcome weaknesses </w:t>
      </w:r>
      <w:r w:rsidR="00A64CB5">
        <w:t>then a</w:t>
      </w:r>
      <w:r w:rsidR="004B291D">
        <w:t>dapt and turn them into strengths.</w:t>
      </w:r>
      <w:r w:rsidR="002211F9">
        <w:t xml:space="preserve"> Internal analysis as a </w:t>
      </w:r>
      <w:r w:rsidR="00825B15">
        <w:t>management process for marketing was previously discussed as imperative for a company to maintain in a competitive industry, Moxy and Six Senses both as multinational hotel brands are expected to include SWOT within their advertising processes.</w:t>
      </w:r>
      <w:r w:rsidR="00A9534C">
        <w:t xml:space="preserve"> </w:t>
      </w:r>
      <w:r w:rsidR="00F50FCD">
        <w:t xml:space="preserve">Moxy (2014), have overcome weaknesses and transformed them into strengths with a range of fun and eccentric puns as there engaging message to the customers. Darla (2018), discusses the risky side affects of using word play as an </w:t>
      </w:r>
      <w:r w:rsidR="00FF303D">
        <w:t>advertisement</w:t>
      </w:r>
      <w:r w:rsidR="00F50FCD">
        <w:t xml:space="preserve"> method, labelling it as </w:t>
      </w:r>
      <w:r w:rsidR="00FF303D">
        <w:t>a potentially punishing experience. However, Moxy have continued to target cus</w:t>
      </w:r>
      <w:r w:rsidR="001A2827">
        <w:t>tomers with the message of being an eventful</w:t>
      </w:r>
      <w:r w:rsidR="007A6885">
        <w:t xml:space="preserve"> and quirky</w:t>
      </w:r>
      <w:r w:rsidR="001A2827">
        <w:t xml:space="preserve"> hotel to</w:t>
      </w:r>
      <w:r w:rsidR="00C57B0F">
        <w:t xml:space="preserve"> stay with </w:t>
      </w:r>
      <w:r w:rsidR="007A6885">
        <w:t>and emphasising that privilege amongst the vast marketing methods.</w:t>
      </w:r>
      <w:r w:rsidR="004C40F1">
        <w:t xml:space="preserve"> This path of marketing methods and messages to customers have made Moxy overcome stereotypes and become highly successful inside the hotel industry with a total of 20,076 hotel rooms being available across the globe </w:t>
      </w:r>
      <w:r w:rsidR="004C40F1" w:rsidRPr="004C40F1">
        <w:t>(Marriott International, 2020)</w:t>
      </w:r>
      <w:r w:rsidR="004C40F1">
        <w:t xml:space="preserve">. Six Senses have taken a different approach to Moxy by including the companies’ values and famous pillars in their marketing message to customer instead of quirky advertisement play. </w:t>
      </w:r>
      <w:r w:rsidR="00A33AC9">
        <w:t>Six Sense preach their philosophy to customers through the pillars of values and countless reiterations of the philosophy across career applications</w:t>
      </w:r>
      <w:r w:rsidR="001C6E9E">
        <w:t>,</w:t>
      </w:r>
      <w:r w:rsidR="00A33AC9">
        <w:t xml:space="preserve"> websites and advertisements. When addressing the message to customers as a marketing method Six Senses want consumers to be aware they put people first, they want to help everyone reconnect with themselves</w:t>
      </w:r>
      <w:r w:rsidR="001C6E9E">
        <w:t xml:space="preserve"> </w:t>
      </w:r>
      <w:r w:rsidR="00A33AC9">
        <w:t>and take a step back from the increasing stress</w:t>
      </w:r>
      <w:r w:rsidR="001C6E9E">
        <w:t>es</w:t>
      </w:r>
      <w:r w:rsidR="00A33AC9">
        <w:t xml:space="preserve"> of life</w:t>
      </w:r>
      <w:r w:rsidR="001C6E9E">
        <w:t xml:space="preserve"> </w:t>
      </w:r>
      <w:r w:rsidR="00A33AC9">
        <w:t>and the world around them (</w:t>
      </w:r>
      <w:r w:rsidR="00A33AC9" w:rsidRPr="00A33AC9">
        <w:t>Our Philosophy - Six Senses Careers, 2018</w:t>
      </w:r>
      <w:r w:rsidR="00A33AC9">
        <w:t>).</w:t>
      </w:r>
    </w:p>
    <w:p w14:paraId="60328814" w14:textId="59896C59" w:rsidR="00852C3D" w:rsidRDefault="00431FF4" w:rsidP="00B0544F">
      <w:r>
        <w:t>Sustainability</w:t>
      </w:r>
      <w:r w:rsidR="00176343">
        <w:t xml:space="preserve"> is one of the biggest forces affecting business development in the current era and is what will reshape and determine future generations and </w:t>
      </w:r>
      <w:r>
        <w:t>organisations</w:t>
      </w:r>
      <w:r w:rsidR="00CC253D">
        <w:t>, acting on this Six Senses have made sustainability an aspect a part of their hotel and resorts (</w:t>
      </w:r>
      <w:r w:rsidR="00CC253D" w:rsidRPr="00CC253D">
        <w:t>Millar</w:t>
      </w:r>
      <w:r w:rsidR="00CC253D">
        <w:t xml:space="preserve">, 2012). </w:t>
      </w:r>
      <w:r w:rsidR="00D24474">
        <w:t>Different to Moxy,</w:t>
      </w:r>
      <w:r w:rsidR="00D01332">
        <w:t xml:space="preserve"> </w:t>
      </w:r>
      <w:r w:rsidR="00D24474">
        <w:t>Six Sense have embraced sustainability as their unique selling point. The growing number of 80% of global consumers believe sustainability should take a high priority in</w:t>
      </w:r>
      <w:r w:rsidR="00C76C89">
        <w:t xml:space="preserve"> developing businesses (</w:t>
      </w:r>
      <w:r w:rsidR="00C76C89" w:rsidRPr="00C76C89">
        <w:t>Plaskett, 2022</w:t>
      </w:r>
      <w:r w:rsidR="00C76C89">
        <w:t xml:space="preserve">). Implementing and demonstrating to the market that sustainability is a main factor amongst their business through retreats, research, stories and </w:t>
      </w:r>
      <w:r>
        <w:t>campaigns</w:t>
      </w:r>
      <w:r w:rsidR="00C76C89">
        <w:t xml:space="preserve"> generates a superior advertisement source for the company to deliver to the customers (Six Senses, 2022).</w:t>
      </w:r>
      <w:r w:rsidR="00E311D9">
        <w:t xml:space="preserve"> </w:t>
      </w:r>
    </w:p>
    <w:p w14:paraId="32406128" w14:textId="2251F280" w:rsidR="002D2C0F" w:rsidRDefault="0020486C">
      <w:r w:rsidRPr="0020486C">
        <w:t>Galli</w:t>
      </w:r>
      <w:r>
        <w:t xml:space="preserve"> (2021), discusses how the success and progression of an organisation is ultimately using one key marketing method; the marketing mix. Collectively the 4ps within the marketing mix (product, place, price and promotion) operate simultaneously to create an understanding of their current market position and situation. </w:t>
      </w:r>
      <w:r w:rsidR="00A4216F">
        <w:t xml:space="preserve">The placement of individual hotels for the overall </w:t>
      </w:r>
      <w:r w:rsidR="00DB4F7D">
        <w:t xml:space="preserve">multinational </w:t>
      </w:r>
      <w:r w:rsidR="00A4216F">
        <w:t xml:space="preserve">brand is </w:t>
      </w:r>
      <w:r w:rsidR="00DB4F7D">
        <w:t xml:space="preserve">reliant on </w:t>
      </w:r>
      <w:r w:rsidR="00A4216F">
        <w:t>using marketing methods</w:t>
      </w:r>
      <w:r w:rsidR="00DB4F7D">
        <w:t xml:space="preserve"> successfully</w:t>
      </w:r>
      <w:r w:rsidR="00A4216F">
        <w:t xml:space="preserve"> within the business. Following the values of Six </w:t>
      </w:r>
      <w:r w:rsidR="00A4216F">
        <w:lastRenderedPageBreak/>
        <w:t>senses and the presentation of being a relaxing retrea</w:t>
      </w:r>
      <w:r w:rsidR="001A4E04">
        <w:t>t</w:t>
      </w:r>
      <w:r w:rsidR="00A4216F">
        <w:t xml:space="preserve"> the placement </w:t>
      </w:r>
      <w:r w:rsidR="001A4E04">
        <w:t xml:space="preserve">of the hotels </w:t>
      </w:r>
      <w:r w:rsidR="00A4216F">
        <w:t xml:space="preserve">has to adhere to those advertisements. </w:t>
      </w:r>
      <w:r w:rsidR="001A4E04">
        <w:t>All of six senses hotels are placed in remote and exquisite locations across the globe and offer a sense of nature and culture from the surrounding lands</w:t>
      </w:r>
      <w:r w:rsidR="00DB4F7D">
        <w:t xml:space="preserve"> (</w:t>
      </w:r>
      <w:r w:rsidR="00DB4F7D" w:rsidRPr="00DB4F7D">
        <w:t>Top 10 best Six Senses Hotels &amp; Resorts in the world</w:t>
      </w:r>
      <w:r w:rsidR="00DB4F7D">
        <w:t>, 2</w:t>
      </w:r>
      <w:r w:rsidR="00DB4F7D" w:rsidRPr="00DB4F7D">
        <w:t>020</w:t>
      </w:r>
      <w:r w:rsidR="00DB4F7D">
        <w:t xml:space="preserve">). This follows the whole branding of six senses so all marketing methods are positively adding to the success and revenue of the hotel. Furthermore, Moxy have also </w:t>
      </w:r>
      <w:r w:rsidR="0025034A">
        <w:t>conducted</w:t>
      </w:r>
      <w:r w:rsidR="00DB4F7D">
        <w:t xml:space="preserve"> marketing methods to help keep </w:t>
      </w:r>
      <w:r w:rsidR="0025034A">
        <w:t xml:space="preserve">up </w:t>
      </w:r>
      <w:r w:rsidR="00DB4F7D">
        <w:t xml:space="preserve">with the original branding of the hotel. </w:t>
      </w:r>
      <w:r w:rsidR="0025034A">
        <w:t>The placement of their hotels in busy and party destinations for consumers reflects the playful attire of the company. Across Europe Moxy plan to incorporate 150 hotels in locations following the trends of destinations for the modern generations</w:t>
      </w:r>
      <w:r w:rsidR="00193D09">
        <w:t xml:space="preserve"> (MEET MOXY HOTELS, 2015).</w:t>
      </w:r>
    </w:p>
    <w:p w14:paraId="57EDF963" w14:textId="410B4303" w:rsidR="0081442B" w:rsidRDefault="00417AEA">
      <w:r>
        <w:t>Both multinational hotels use various marketing methods, there are clear similarities and differences amongst Six Senses and Moxy. The focus of Six senses marketing is to remain sustainable for the future and modernised to keep up with fast moving trends of the hotel industry and the world around them. However,</w:t>
      </w:r>
      <w:r w:rsidR="00673D34">
        <w:t xml:space="preserve"> Moxy use their unique selling point (USP) of being a modern and playful experience to strengthen the brand which is reinforced by all marketing methods with a focus on social media and collaborations which progress the identity of the multinational hotel brand. Amongst both </w:t>
      </w:r>
      <w:r w:rsidR="002C3B20">
        <w:t xml:space="preserve">methods of marketing for each multinational hotel brand there are clear differences of what the hotels deem vital and important for the hotel and the customers. This clear difference is due to the major distinction between their consumer demographics which is evident through the marketing method they both project to their customers. Amongst all of the differences there are also </w:t>
      </w:r>
      <w:r w:rsidR="0003674A">
        <w:t>strong</w:t>
      </w:r>
      <w:r w:rsidR="002C3B20">
        <w:t xml:space="preserve"> similarities, both hotel</w:t>
      </w:r>
      <w:r w:rsidR="0003674A">
        <w:t xml:space="preserve">s through their marketing methods use the SWOT analysis which is beneficial for the progression and success of their hotels brand in the future. </w:t>
      </w:r>
      <w:r w:rsidR="00C229D2">
        <w:t>T</w:t>
      </w:r>
      <w:r w:rsidR="00800945">
        <w:t>he comparison between Moxy and Six Senses marketing methods,</w:t>
      </w:r>
      <w:r w:rsidR="00C229D2">
        <w:t xml:space="preserve"> concludes that each hotel have their own approach to marketing because they are both aware of the audience they attract and target. Therefore, the marketing methods they use individually are beneficial for their brand and generates success to maintain their market share.  </w:t>
      </w:r>
    </w:p>
    <w:p w14:paraId="6816AF64" w14:textId="49537F58" w:rsidR="00B94F3C" w:rsidRDefault="00B94F3C"/>
    <w:p w14:paraId="23494204" w14:textId="4C764E45" w:rsidR="00B94F3C" w:rsidRDefault="00B94F3C"/>
    <w:p w14:paraId="71A59D75" w14:textId="79967D06" w:rsidR="00B94F3C" w:rsidRDefault="00B94F3C"/>
    <w:p w14:paraId="1D474232" w14:textId="51C34B1C" w:rsidR="00B94F3C" w:rsidRDefault="00B94F3C"/>
    <w:p w14:paraId="4C254DEF" w14:textId="4E2B9EB8" w:rsidR="00B94F3C" w:rsidRDefault="00B94F3C"/>
    <w:p w14:paraId="7A74CAF6" w14:textId="6D9B4290" w:rsidR="00B94F3C" w:rsidRDefault="00B94F3C"/>
    <w:p w14:paraId="7855909C" w14:textId="0599AC15" w:rsidR="00B94F3C" w:rsidRDefault="00B94F3C"/>
    <w:p w14:paraId="736B5B65" w14:textId="789E339D" w:rsidR="00B94F3C" w:rsidRDefault="00B94F3C"/>
    <w:p w14:paraId="682F0D09" w14:textId="70140DF9" w:rsidR="00B94F3C" w:rsidRDefault="00B94F3C"/>
    <w:p w14:paraId="4C690563" w14:textId="74009196" w:rsidR="00B94F3C" w:rsidRDefault="00B94F3C"/>
    <w:p w14:paraId="54DE138A" w14:textId="66A06C46" w:rsidR="00B94F3C" w:rsidRDefault="00B94F3C"/>
    <w:p w14:paraId="33669CC9" w14:textId="02999F51" w:rsidR="00B94F3C" w:rsidRDefault="00B94F3C"/>
    <w:p w14:paraId="5A81A72A" w14:textId="3AF6CDB4" w:rsidR="00B94F3C" w:rsidRDefault="00B94F3C"/>
    <w:p w14:paraId="5514CA08" w14:textId="77777777" w:rsidR="00B94F3C" w:rsidRDefault="00B94F3C"/>
    <w:p w14:paraId="4E4D324C" w14:textId="538CA14C" w:rsidR="0081442B" w:rsidRDefault="0081442B">
      <w:r w:rsidRPr="00014D21">
        <w:lastRenderedPageBreak/>
        <w:t>Reference</w:t>
      </w:r>
      <w:r w:rsidR="00BC70A4" w:rsidRPr="00014D21">
        <w:t xml:space="preserve"> List </w:t>
      </w:r>
      <w:r w:rsidR="004B291D">
        <w:t>–</w:t>
      </w:r>
      <w:r w:rsidR="00BC70A4" w:rsidRPr="00014D21">
        <w:t xml:space="preserve"> </w:t>
      </w:r>
    </w:p>
    <w:p w14:paraId="4B022E0C" w14:textId="79865C97" w:rsidR="004B291D" w:rsidRPr="00014D21" w:rsidRDefault="004B291D">
      <w:proofErr w:type="spellStart"/>
      <w:r w:rsidRPr="004B291D">
        <w:t>Benzaghta</w:t>
      </w:r>
      <w:proofErr w:type="spellEnd"/>
      <w:r w:rsidRPr="004B291D">
        <w:t>, M.A. et al. (2021) ‘SWOT analysis applications: An integrative literature review’, Journal of Global Business Insights, 6(1), pp. 54–72. Available at: https://digitalcommons.usf.edu/globe/vol6/iss1/5/.</w:t>
      </w:r>
    </w:p>
    <w:p w14:paraId="36C75210" w14:textId="01687223" w:rsidR="0081442B" w:rsidRPr="00014D21" w:rsidRDefault="004E6D09">
      <w:r w:rsidRPr="00014D21">
        <w:t>Blythe, J. and Martine, J. (2019) </w:t>
      </w:r>
      <w:r w:rsidRPr="00014D21">
        <w:rPr>
          <w:i/>
          <w:iCs/>
        </w:rPr>
        <w:t>Essentials of Marketing</w:t>
      </w:r>
      <w:r w:rsidRPr="00014D21">
        <w:t>. Seventh. Harlow: Pearson Education, p. 2. Available at: https://ebookcentral.proquest.com/lib/trinity/reader.action?docID=5731459 (Accessed: 24 January 2023).</w:t>
      </w:r>
    </w:p>
    <w:p w14:paraId="1EEF5167" w14:textId="4C3C2DAE" w:rsidR="003B644F" w:rsidRPr="00014D21" w:rsidRDefault="003B644F">
      <w:r w:rsidRPr="00014D21">
        <w:t>Bone, J. (2022) </w:t>
      </w:r>
      <w:r w:rsidRPr="00014D21">
        <w:rPr>
          <w:i/>
          <w:iCs/>
        </w:rPr>
        <w:t>Six Senses for families</w:t>
      </w:r>
      <w:r w:rsidRPr="00014D21">
        <w:t>, </w:t>
      </w:r>
      <w:r w:rsidRPr="00014D21">
        <w:rPr>
          <w:i/>
          <w:iCs/>
        </w:rPr>
        <w:t>Ocean Magazine</w:t>
      </w:r>
      <w:r w:rsidRPr="00014D21">
        <w:t>. Available at: https://oceanmagazine.com.au/six-senses-for-families/ (Accessed: 4 February 2023).</w:t>
      </w:r>
    </w:p>
    <w:p w14:paraId="3BB1447A" w14:textId="6F9A33CD" w:rsidR="00421BE8" w:rsidRPr="00014D21" w:rsidRDefault="00421BE8">
      <w:r w:rsidRPr="00014D21">
        <w:t xml:space="preserve">Breuer, C. and </w:t>
      </w:r>
      <w:proofErr w:type="spellStart"/>
      <w:r w:rsidRPr="00014D21">
        <w:t>Hallmann</w:t>
      </w:r>
      <w:proofErr w:type="spellEnd"/>
      <w:r w:rsidRPr="00014D21">
        <w:t>, K. (2021). </w:t>
      </w:r>
      <w:r w:rsidRPr="00014D21">
        <w:rPr>
          <w:i/>
          <w:iCs/>
        </w:rPr>
        <w:t xml:space="preserve">Unique selling </w:t>
      </w:r>
      <w:proofErr w:type="spellStart"/>
      <w:r w:rsidRPr="00014D21">
        <w:rPr>
          <w:i/>
          <w:iCs/>
        </w:rPr>
        <w:t>propositon</w:t>
      </w:r>
      <w:proofErr w:type="spellEnd"/>
      <w:r w:rsidRPr="00014D21">
        <w:rPr>
          <w:i/>
          <w:iCs/>
        </w:rPr>
        <w:t xml:space="preserve"> (USP)</w:t>
      </w:r>
      <w:r w:rsidRPr="00014D21">
        <w:t>. [online] Sage, pp.1609–16010. Available at: https://www.researchgate.net/publication/256389118_Unique_selling_propositon_USP [Accessed 5 Feb. 2023].</w:t>
      </w:r>
    </w:p>
    <w:p w14:paraId="2E926FD6" w14:textId="0527F185" w:rsidR="00421BE8" w:rsidRPr="00014D21" w:rsidRDefault="000E0EB2">
      <w:proofErr w:type="spellStart"/>
      <w:r w:rsidRPr="00014D21">
        <w:t>Brezina</w:t>
      </w:r>
      <w:proofErr w:type="spellEnd"/>
      <w:r w:rsidRPr="00014D21">
        <w:t>, V. (2023) </w:t>
      </w:r>
      <w:r w:rsidRPr="00014D21">
        <w:rPr>
          <w:i/>
          <w:iCs/>
        </w:rPr>
        <w:t>Inside the Moxy Hotel, linking Central and the Trop</w:t>
      </w:r>
      <w:r w:rsidRPr="00014D21">
        <w:t>, </w:t>
      </w:r>
      <w:r w:rsidRPr="00014D21">
        <w:rPr>
          <w:i/>
          <w:iCs/>
        </w:rPr>
        <w:t>St Pete Catalyst</w:t>
      </w:r>
      <w:r w:rsidRPr="00014D21">
        <w:t>. Available at: https://stpetecatalyst.com/inside-the-moxy-hotel-linking-central-and-the-trop/ (Accessed: 5 February 2023).</w:t>
      </w:r>
    </w:p>
    <w:p w14:paraId="5E872FD7" w14:textId="503E8DD9" w:rsidR="00BC70A4" w:rsidRDefault="00AD0A39">
      <w:r w:rsidRPr="00014D21">
        <w:t xml:space="preserve">Chartered Institute of Marketing (2015) A Brief Summary of Marketing and How It Works. Available at: </w:t>
      </w:r>
      <w:hyperlink r:id="rId14" w:history="1">
        <w:r w:rsidR="00F50FCD" w:rsidRPr="00581DCB">
          <w:rPr>
            <w:rStyle w:val="Hyperlink"/>
          </w:rPr>
          <w:t>https://www.cim.co.uk/media/4772/7ps.pdf</w:t>
        </w:r>
      </w:hyperlink>
      <w:r w:rsidRPr="00014D21">
        <w:t>.</w:t>
      </w:r>
    </w:p>
    <w:p w14:paraId="007B32D0" w14:textId="4F3C897B" w:rsidR="00F50FCD" w:rsidRDefault="00F50FCD">
      <w:r>
        <w:t>Darla, F</w:t>
      </w:r>
      <w:r w:rsidRPr="00F50FCD">
        <w:t xml:space="preserve">. (2018) Puns in Marketing: The Good, The Bad and The </w:t>
      </w:r>
      <w:proofErr w:type="spellStart"/>
      <w:r w:rsidRPr="00F50FCD">
        <w:t>Pugly</w:t>
      </w:r>
      <w:proofErr w:type="spellEnd"/>
      <w:r w:rsidRPr="00F50FCD">
        <w:t xml:space="preserve">, </w:t>
      </w:r>
      <w:proofErr w:type="spellStart"/>
      <w:r w:rsidRPr="00F50FCD">
        <w:t>WriterAccess</w:t>
      </w:r>
      <w:proofErr w:type="spellEnd"/>
      <w:r w:rsidRPr="00F50FCD">
        <w:t>. Available at: https://www.writeraccess.com/blog/puns-in-marketing-the-good-the-bad-and-the-pugly/ (Accessed: 11 February 2023).</w:t>
      </w:r>
    </w:p>
    <w:p w14:paraId="60731EFB" w14:textId="20F60B3B" w:rsidR="00A4216F" w:rsidRPr="00014D21" w:rsidRDefault="00A4216F">
      <w:r w:rsidRPr="00A4216F">
        <w:t>Galli, M. (2021) ‘Marketing Mix’, pp. 2–4. Available at: https://www.researchgate.net/publication/348928774_Marketing_Mix (Accessed: 11 February 2023).</w:t>
      </w:r>
    </w:p>
    <w:p w14:paraId="7F147180" w14:textId="181FEC14" w:rsidR="00411791" w:rsidRDefault="00411791">
      <w:proofErr w:type="spellStart"/>
      <w:r w:rsidRPr="00014D21">
        <w:t>Gebreselassie</w:t>
      </w:r>
      <w:proofErr w:type="spellEnd"/>
      <w:r w:rsidRPr="00014D21">
        <w:t>, A. and Bougie, R. (2018). The Meaning and Effectiveness of Billboard Advertising in Least Developed Countries: The Case of Ethiopia. Journal of Promotion Management, 25(6), pp.827–860. doi:10.1080/10496491.2018.1536618.</w:t>
      </w:r>
    </w:p>
    <w:p w14:paraId="1BB06EBE" w14:textId="1BA8845E" w:rsidR="004C771C" w:rsidRPr="00014D21" w:rsidRDefault="004C771C">
      <w:proofErr w:type="spellStart"/>
      <w:r w:rsidRPr="004C771C">
        <w:t>Gorenak</w:t>
      </w:r>
      <w:proofErr w:type="spellEnd"/>
      <w:r w:rsidRPr="004C771C">
        <w:t xml:space="preserve">, M. and </w:t>
      </w:r>
      <w:proofErr w:type="spellStart"/>
      <w:r w:rsidRPr="004C771C">
        <w:t>Košir</w:t>
      </w:r>
      <w:proofErr w:type="spellEnd"/>
      <w:r w:rsidRPr="004C771C">
        <w:t>, S. (2012) ‘The Importance of Organizational Values for Organization’, pp. 563–565. Available at: https://www.researchgate.net/publication/239807972_The_Importance_of_Organizational_Values_for_Organization (Accessed: 10 February 2023).</w:t>
      </w:r>
    </w:p>
    <w:p w14:paraId="014DA10E" w14:textId="48DABB9A" w:rsidR="00E4195F" w:rsidRPr="00014D21" w:rsidRDefault="00E4195F">
      <w:proofErr w:type="spellStart"/>
      <w:r w:rsidRPr="00014D21">
        <w:t>Gurel</w:t>
      </w:r>
      <w:proofErr w:type="spellEnd"/>
      <w:r w:rsidRPr="00014D21">
        <w:t>, E. (2017). SWOT analysis: a Theoretical Review. Journal of International Social Research, [online] 10(51), pp.994–1006. doi:10.17719/jisr.2017.1832.</w:t>
      </w:r>
    </w:p>
    <w:p w14:paraId="0A5BCBEE" w14:textId="1234058F" w:rsidR="00014D21" w:rsidRDefault="00014D21">
      <w:r w:rsidRPr="00014D21">
        <w:t xml:space="preserve">Hotels &amp; Resorts | Book your </w:t>
      </w:r>
      <w:proofErr w:type="gramStart"/>
      <w:r w:rsidRPr="00014D21">
        <w:t>Hotel</w:t>
      </w:r>
      <w:proofErr w:type="gramEnd"/>
      <w:r w:rsidRPr="00014D21">
        <w:t xml:space="preserve"> directly with Marriott Bonvoy (2019) ram-test5.ose-dev39-vxbyr.cloud.marriott.com. Available at: https://www.marriott.co.uk/default.mi?scid=306a09cd-545d-4ae6-8e93-81eca318495d&amp;gclid=CjwKCAiA0JKfBhBIEiwAPhZXD7IKrakOu8vEqLK0ngODoo72UkRUX3Ytrg3yQZZ_aGoRXbVyZzVdBRoCSF8QAvD_BwE&amp;gclsrc=aw.ds (Accessed: 9 February 2023).</w:t>
      </w:r>
    </w:p>
    <w:p w14:paraId="70C6096D" w14:textId="00D49C63" w:rsidR="008A3E37" w:rsidRPr="00014D21" w:rsidRDefault="008A3E37">
      <w:proofErr w:type="spellStart"/>
      <w:r w:rsidRPr="008A3E37">
        <w:t>Isibor</w:t>
      </w:r>
      <w:proofErr w:type="spellEnd"/>
      <w:r w:rsidRPr="008A3E37">
        <w:t xml:space="preserve">, O.F. and </w:t>
      </w:r>
      <w:proofErr w:type="spellStart"/>
      <w:r w:rsidRPr="008A3E37">
        <w:t>Gbandi</w:t>
      </w:r>
      <w:proofErr w:type="spellEnd"/>
      <w:r w:rsidRPr="008A3E37">
        <w:t>, E. (2020) ‘Strategizing for growth within a Niche: Market penetration as a viable alternative in the Hospitality Sector’, 5(1), pp. 1–12. Available at: https://www.researchgate.net/publication/344260091_Strategizing_for_growth_within_a_Niche_M</w:t>
      </w:r>
      <w:r w:rsidRPr="008A3E37">
        <w:lastRenderedPageBreak/>
        <w:t>arket_penetration_as_a_viable_alternative_in_the_Hospitality_Sector (Accessed: 10 February 2023).</w:t>
      </w:r>
    </w:p>
    <w:p w14:paraId="721FA091" w14:textId="0731FB9B" w:rsidR="00D77CBB" w:rsidRPr="00014D21" w:rsidRDefault="00D77CBB">
      <w:r w:rsidRPr="00014D21">
        <w:t xml:space="preserve">Khan, F., </w:t>
      </w:r>
      <w:proofErr w:type="spellStart"/>
      <w:r w:rsidRPr="00014D21">
        <w:t>Wadood</w:t>
      </w:r>
      <w:proofErr w:type="spellEnd"/>
      <w:r w:rsidRPr="00014D21">
        <w:t>, F. and Tasmin, R. (2017) ‘The Niche Marketing Strategy Constructs (Elements) and Its Characteristics - A Review of the Relevant Literature’, </w:t>
      </w:r>
      <w:r w:rsidRPr="00014D21">
        <w:rPr>
          <w:i/>
          <w:iCs/>
        </w:rPr>
        <w:t>Galore International Journal of Applied Sciences and Humanities</w:t>
      </w:r>
      <w:r w:rsidRPr="00014D21">
        <w:t>, One(One), pp. 72–74. Available at: https://www.researchgate.net/publication/317032344_The_Niche_Marketing_Strategy_Constructs_Elements_and_Its_Characteristics_-_A_Review_of_the_Relevant_Literature (Accessed: 4 February 2023).</w:t>
      </w:r>
    </w:p>
    <w:p w14:paraId="238E2447" w14:textId="0742B8A3" w:rsidR="00F739CD" w:rsidRPr="00014D21" w:rsidRDefault="00F739CD">
      <w:r w:rsidRPr="00014D21">
        <w:t>Kotler, P. (2018) </w:t>
      </w:r>
      <w:r w:rsidRPr="00014D21">
        <w:rPr>
          <w:i/>
          <w:iCs/>
        </w:rPr>
        <w:t>Principles of Marketing</w:t>
      </w:r>
      <w:r w:rsidRPr="00014D21">
        <w:t xml:space="preserve">. 17th </w:t>
      </w:r>
      <w:proofErr w:type="spellStart"/>
      <w:r w:rsidRPr="00014D21">
        <w:t>edn</w:t>
      </w:r>
      <w:proofErr w:type="spellEnd"/>
      <w:r w:rsidRPr="00014D21">
        <w:t>. Edited by G. Armstrong. Harlow: Pearson Education, pp. 28–29. Available at: https://ebookcentral.proquest.com/lib/trinity/reader.action?docID=5186081 (Accessed: 24 January 2023).</w:t>
      </w:r>
    </w:p>
    <w:p w14:paraId="25B2049C" w14:textId="4AB2AEC7" w:rsidR="00376400" w:rsidRPr="00014D21" w:rsidRDefault="00376400">
      <w:r w:rsidRPr="00014D21">
        <w:t xml:space="preserve">Leung, X., Bai, B. and </w:t>
      </w:r>
      <w:proofErr w:type="spellStart"/>
      <w:r w:rsidRPr="00014D21">
        <w:t>Erdem</w:t>
      </w:r>
      <w:proofErr w:type="spellEnd"/>
      <w:r w:rsidRPr="00014D21">
        <w:t xml:space="preserve">, M. (2017). Hotel social media </w:t>
      </w:r>
      <w:proofErr w:type="spellStart"/>
      <w:proofErr w:type="gramStart"/>
      <w:r w:rsidRPr="00014D21">
        <w:t>marketing:a</w:t>
      </w:r>
      <w:proofErr w:type="spellEnd"/>
      <w:proofErr w:type="gramEnd"/>
      <w:r w:rsidRPr="00014D21">
        <w:t xml:space="preserve"> study on message strategy and its eﬀectiveness. Journal of Hospitality and Tourism Technology, [online] 8(2), pp.239–241. </w:t>
      </w:r>
      <w:proofErr w:type="spellStart"/>
      <w:proofErr w:type="gramStart"/>
      <w:r w:rsidRPr="00014D21">
        <w:t>doi:https</w:t>
      </w:r>
      <w:proofErr w:type="spellEnd"/>
      <w:r w:rsidRPr="00014D21">
        <w:t>://doi.org/10.1108/JHTT-02-2017-0012</w:t>
      </w:r>
      <w:proofErr w:type="gramEnd"/>
      <w:r w:rsidRPr="00014D21">
        <w:t>.</w:t>
      </w:r>
    </w:p>
    <w:p w14:paraId="51226F7D" w14:textId="15C22E0B" w:rsidR="00687B9B" w:rsidRDefault="00687B9B">
      <w:r w:rsidRPr="00014D21">
        <w:t xml:space="preserve">Luxury Resorts, Five Star Hotels, Luxury Spa Resorts | Six Senses (2019) Sixsenses.com. Available at: </w:t>
      </w:r>
      <w:hyperlink r:id="rId15" w:history="1">
        <w:r w:rsidR="00E07695" w:rsidRPr="00014D21">
          <w:rPr>
            <w:rStyle w:val="Hyperlink"/>
          </w:rPr>
          <w:t>https://www.sixsenses.com/en</w:t>
        </w:r>
      </w:hyperlink>
      <w:r w:rsidRPr="00014D21">
        <w:t>.</w:t>
      </w:r>
    </w:p>
    <w:p w14:paraId="556D17CA" w14:textId="15683DAF" w:rsidR="004C40F1" w:rsidRDefault="004C40F1">
      <w:r w:rsidRPr="004C40F1">
        <w:t xml:space="preserve">Marriott International (2020) Tour our interactive Annual Report at https://marriott.gcs-web.com/ 2 0 2 0 A N </w:t>
      </w:r>
      <w:proofErr w:type="spellStart"/>
      <w:r w:rsidRPr="004C40F1">
        <w:t>N</w:t>
      </w:r>
      <w:proofErr w:type="spellEnd"/>
      <w:r w:rsidRPr="004C40F1">
        <w:t xml:space="preserve"> U A L R E P O R T. Available at: </w:t>
      </w:r>
      <w:hyperlink r:id="rId16" w:history="1">
        <w:r w:rsidR="0025034A" w:rsidRPr="00581DCB">
          <w:rPr>
            <w:rStyle w:val="Hyperlink"/>
          </w:rPr>
          <w:t>https://marriott.gcs-web.com/static-files/b82978a6-9d28-4e38-9855-fc4ae2cebe11</w:t>
        </w:r>
      </w:hyperlink>
      <w:r w:rsidRPr="004C40F1">
        <w:t>.</w:t>
      </w:r>
    </w:p>
    <w:p w14:paraId="2630B09C" w14:textId="0CA0846D" w:rsidR="0025034A" w:rsidRDefault="0025034A">
      <w:r w:rsidRPr="0025034A">
        <w:t>MEET MOXY HOTELS (</w:t>
      </w:r>
      <w:r>
        <w:t>2015</w:t>
      </w:r>
      <w:r w:rsidRPr="0025034A">
        <w:t xml:space="preserve">). Available at: </w:t>
      </w:r>
      <w:hyperlink r:id="rId17" w:history="1">
        <w:r w:rsidRPr="00581DCB">
          <w:rPr>
            <w:rStyle w:val="Hyperlink"/>
          </w:rPr>
          <w:t>https://d21buns5ku92am.cloudfront.net/63078/documents/28647-MOXY%20HOTELS%20European%20One%20Pager%202015-576f9f.pdf</w:t>
        </w:r>
      </w:hyperlink>
      <w:r w:rsidRPr="0025034A">
        <w:t>.</w:t>
      </w:r>
      <w:r>
        <w:t xml:space="preserve"> (Accessed 11 Feb. 2023).</w:t>
      </w:r>
    </w:p>
    <w:p w14:paraId="6A1937D1" w14:textId="2C337F72" w:rsidR="00D24474" w:rsidRPr="00014D21" w:rsidRDefault="00D24474">
      <w:r w:rsidRPr="00D24474">
        <w:t xml:space="preserve">Millar, C., Hind, P. and </w:t>
      </w:r>
      <w:proofErr w:type="spellStart"/>
      <w:r w:rsidRPr="00D24474">
        <w:t>Magala</w:t>
      </w:r>
      <w:proofErr w:type="spellEnd"/>
      <w:r w:rsidRPr="00D24474">
        <w:t xml:space="preserve">, S. (2012) ‘Sustainability and the Need for Change: Organisational Change and Transformational Vision’, Journal of Organizational Change Management, 25(4), pp. 489–491. </w:t>
      </w:r>
      <w:proofErr w:type="spellStart"/>
      <w:proofErr w:type="gramStart"/>
      <w:r w:rsidRPr="00D24474">
        <w:t>doi:https</w:t>
      </w:r>
      <w:proofErr w:type="spellEnd"/>
      <w:r w:rsidRPr="00D24474">
        <w:t>://doi.org/10.1108/09534811211239272</w:t>
      </w:r>
      <w:proofErr w:type="gramEnd"/>
      <w:r w:rsidRPr="00D24474">
        <w:t>.</w:t>
      </w:r>
    </w:p>
    <w:p w14:paraId="084E3AB5" w14:textId="3C2ED9D7" w:rsidR="00D24474" w:rsidRPr="00014D21" w:rsidRDefault="00D77CBB">
      <w:r w:rsidRPr="00014D21">
        <w:t xml:space="preserve">Moxy Hotels | Stylish Budget Hotels (2019) Moxy Hotels. Available at: </w:t>
      </w:r>
      <w:hyperlink r:id="rId18" w:history="1">
        <w:r w:rsidR="00F739CD" w:rsidRPr="00014D21">
          <w:rPr>
            <w:rStyle w:val="Hyperlink"/>
          </w:rPr>
          <w:t>https://moxy-hotels.marriott.com/</w:t>
        </w:r>
      </w:hyperlink>
      <w:r w:rsidRPr="00014D21">
        <w:t>.</w:t>
      </w:r>
    </w:p>
    <w:p w14:paraId="68D91A17" w14:textId="349A0548" w:rsidR="00BC70A4" w:rsidRDefault="00BC70A4">
      <w:proofErr w:type="spellStart"/>
      <w:r w:rsidRPr="00014D21">
        <w:t>Nilasari</w:t>
      </w:r>
      <w:proofErr w:type="spellEnd"/>
      <w:r w:rsidRPr="00014D21">
        <w:t xml:space="preserve">, B.M., </w:t>
      </w:r>
      <w:proofErr w:type="spellStart"/>
      <w:r w:rsidRPr="00014D21">
        <w:t>Jasfar</w:t>
      </w:r>
      <w:proofErr w:type="spellEnd"/>
      <w:r w:rsidRPr="00014D21">
        <w:t xml:space="preserve">, F. and Sri </w:t>
      </w:r>
      <w:proofErr w:type="spellStart"/>
      <w:r w:rsidRPr="00014D21">
        <w:t>Wahyudi</w:t>
      </w:r>
      <w:proofErr w:type="spellEnd"/>
      <w:r w:rsidRPr="00014D21">
        <w:t xml:space="preserve">, A. (2019). The Effect of Interactivity, Cost Effectiveness, and Compatibility on the Use of Social Media and its Implications for Organizational Performance. American Research Journal of Business and Management, 5(1). </w:t>
      </w:r>
      <w:proofErr w:type="spellStart"/>
      <w:proofErr w:type="gramStart"/>
      <w:r w:rsidRPr="00014D21">
        <w:t>doi:https</w:t>
      </w:r>
      <w:proofErr w:type="spellEnd"/>
      <w:r w:rsidRPr="00014D21">
        <w:t>://doi.org/10.21694/2379-1047.19003</w:t>
      </w:r>
      <w:proofErr w:type="gramEnd"/>
      <w:r w:rsidRPr="00014D21">
        <w:t>. [Accessed 5 Feb. 2023].</w:t>
      </w:r>
    </w:p>
    <w:p w14:paraId="13C97B98" w14:textId="1A5A552A" w:rsidR="00A33AC9" w:rsidRDefault="00A33AC9">
      <w:r w:rsidRPr="00A33AC9">
        <w:t>Our Philosophy - Six Senses Careers (2018) Sixsensescareers.com. Available at: https://www.sixsensescareers.com/main.php?m=philosophy.</w:t>
      </w:r>
    </w:p>
    <w:p w14:paraId="0BB7EEF4" w14:textId="3DBE3C93" w:rsidR="00C76C89" w:rsidRPr="00014D21" w:rsidRDefault="00C76C89">
      <w:r w:rsidRPr="00C76C89">
        <w:t>Plaskett, A. (2022) Sustainability: the New ‘Must Have’ USP | Creature &amp; Co. Available at: https://www.creatureandcoagency.com/sustainability-the-new-must-have-usp/#:~:text=Over%2080%25%20of%20global%20consumers (Accessed: 9 February 2023).</w:t>
      </w:r>
    </w:p>
    <w:p w14:paraId="02744308" w14:textId="2597D224" w:rsidR="00AD0A39" w:rsidRPr="00014D21" w:rsidRDefault="00AD0A39">
      <w:r w:rsidRPr="00014D21">
        <w:t xml:space="preserve">Reed, S. (2023) (n.d.). Influencers in hospitality marketing: Moving with the times | Tomorrow’s Hospitality A-Z | Perspectives | Reed Smith LLP. [online] Available at: https://www.reedsmith.com/en/perspectives/hospitality/2023/01/influencers-in-hospitality-marketing-moving-with-the-times </w:t>
      </w:r>
      <w:bookmarkStart w:id="0" w:name="_Hlk126533747"/>
      <w:r w:rsidRPr="00014D21">
        <w:t>[Accessed 5 Feb. 2023].</w:t>
      </w:r>
      <w:bookmarkEnd w:id="0"/>
    </w:p>
    <w:p w14:paraId="43DEFF0C" w14:textId="4BC49E14" w:rsidR="00F739CD" w:rsidRDefault="00F739CD">
      <w:proofErr w:type="spellStart"/>
      <w:r w:rsidRPr="00014D21">
        <w:lastRenderedPageBreak/>
        <w:t>Sammut</w:t>
      </w:r>
      <w:proofErr w:type="spellEnd"/>
      <w:r w:rsidRPr="00014D21">
        <w:t>-Bonnici, T. and Galea, D. (2017). </w:t>
      </w:r>
      <w:r w:rsidRPr="00014D21">
        <w:rPr>
          <w:i/>
          <w:iCs/>
        </w:rPr>
        <w:t xml:space="preserve">Wiley </w:t>
      </w:r>
      <w:proofErr w:type="spellStart"/>
      <w:r w:rsidRPr="00014D21">
        <w:rPr>
          <w:i/>
          <w:iCs/>
        </w:rPr>
        <w:t>Encyclopedia</w:t>
      </w:r>
      <w:proofErr w:type="spellEnd"/>
      <w:r w:rsidRPr="00014D21">
        <w:rPr>
          <w:i/>
          <w:iCs/>
        </w:rPr>
        <w:t xml:space="preserve"> of </w:t>
      </w:r>
      <w:proofErr w:type="gramStart"/>
      <w:r w:rsidRPr="00014D21">
        <w:rPr>
          <w:i/>
          <w:iCs/>
        </w:rPr>
        <w:t>Management,.</w:t>
      </w:r>
      <w:proofErr w:type="gramEnd"/>
      <w:r w:rsidRPr="00014D21">
        <w:t> [online] John Wiley &amp; Sons, Ltd, pp.1–3. Available at: https://www.researchgate.net/publication/272353031_SWOT_Analysis [Accessed 5 Feb. 2023].</w:t>
      </w:r>
    </w:p>
    <w:p w14:paraId="50F1464C" w14:textId="54E9E40E" w:rsidR="00372D7A" w:rsidRDefault="00372D7A">
      <w:r w:rsidRPr="00372D7A">
        <w:t xml:space="preserve">Six Senses (2022) Sustainable Resorts and Responsible Travel | Six Senses, www.sixsenses.com. Available at: </w:t>
      </w:r>
      <w:hyperlink r:id="rId19" w:history="1">
        <w:r w:rsidR="00DB4F7D" w:rsidRPr="00581DCB">
          <w:rPr>
            <w:rStyle w:val="Hyperlink"/>
          </w:rPr>
          <w:t>https://www.sixsenses.com/en/sustainability</w:t>
        </w:r>
      </w:hyperlink>
      <w:r w:rsidRPr="00372D7A">
        <w:t>.</w:t>
      </w:r>
    </w:p>
    <w:p w14:paraId="4B37ECB6" w14:textId="1FD4BCC0" w:rsidR="00DB4F7D" w:rsidRPr="00014D21" w:rsidRDefault="00DB4F7D">
      <w:bookmarkStart w:id="1" w:name="_Hlk127049379"/>
      <w:r w:rsidRPr="00DB4F7D">
        <w:t>Top 10 best Six Senses Hotels &amp; Resorts in the world (2020</w:t>
      </w:r>
      <w:bookmarkEnd w:id="1"/>
      <w:r w:rsidRPr="00DB4F7D">
        <w:t>) the Luxury Travel Expert. Available at: https://theluxurytravelexpert.com/2020/02/03/top-10-best-six-senses-hotels-resorts/ (Accessed: 28 January 2023).</w:t>
      </w:r>
    </w:p>
    <w:p w14:paraId="2330E957" w14:textId="267466CE" w:rsidR="004E6D09" w:rsidRPr="00014D21" w:rsidRDefault="004E6D09"/>
    <w:p w14:paraId="5A98A927" w14:textId="3E8EE6E7" w:rsidR="004E6D09" w:rsidRPr="0081442B" w:rsidRDefault="004E6D09"/>
    <w:sectPr w:rsidR="004E6D09" w:rsidRPr="0081442B" w:rsidSect="000A3A7A">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41029" w14:textId="77777777" w:rsidR="0017043A" w:rsidRDefault="0017043A" w:rsidP="006B77BB">
      <w:pPr>
        <w:spacing w:after="0" w:line="240" w:lineRule="auto"/>
      </w:pPr>
      <w:r>
        <w:separator/>
      </w:r>
    </w:p>
  </w:endnote>
  <w:endnote w:type="continuationSeparator" w:id="0">
    <w:p w14:paraId="03C07508" w14:textId="77777777" w:rsidR="0017043A" w:rsidRDefault="0017043A" w:rsidP="006B7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54B57" w14:textId="77777777" w:rsidR="006B77BB" w:rsidRDefault="006B77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8ACDB" w14:textId="77777777" w:rsidR="006B77BB" w:rsidRDefault="006B77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E1842" w14:textId="77777777" w:rsidR="006B77BB" w:rsidRDefault="006B77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E13BC" w14:textId="77777777" w:rsidR="0017043A" w:rsidRDefault="0017043A" w:rsidP="006B77BB">
      <w:pPr>
        <w:spacing w:after="0" w:line="240" w:lineRule="auto"/>
      </w:pPr>
      <w:r>
        <w:separator/>
      </w:r>
    </w:p>
  </w:footnote>
  <w:footnote w:type="continuationSeparator" w:id="0">
    <w:p w14:paraId="7862C3E1" w14:textId="77777777" w:rsidR="0017043A" w:rsidRDefault="0017043A" w:rsidP="006B77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7F96D" w14:textId="77777777" w:rsidR="006B77BB" w:rsidRDefault="006B77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917CE" w14:textId="77777777" w:rsidR="006B77BB" w:rsidRDefault="006B77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7553F" w14:textId="77777777" w:rsidR="006B77BB" w:rsidRDefault="006B77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31CE5"/>
    <w:multiLevelType w:val="hybridMultilevel"/>
    <w:tmpl w:val="0BC4D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9276E"/>
    <w:multiLevelType w:val="hybridMultilevel"/>
    <w:tmpl w:val="E1C26D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8A60DD"/>
    <w:multiLevelType w:val="hybridMultilevel"/>
    <w:tmpl w:val="996A2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2F7822"/>
    <w:multiLevelType w:val="hybridMultilevel"/>
    <w:tmpl w:val="FFC85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0F3FAE"/>
    <w:multiLevelType w:val="hybridMultilevel"/>
    <w:tmpl w:val="952EB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F772BB"/>
    <w:multiLevelType w:val="hybridMultilevel"/>
    <w:tmpl w:val="5CD6F3B4"/>
    <w:lvl w:ilvl="0" w:tplc="592A1D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6F5F15"/>
    <w:multiLevelType w:val="hybridMultilevel"/>
    <w:tmpl w:val="E64CA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8774458">
    <w:abstractNumId w:val="6"/>
  </w:num>
  <w:num w:numId="2" w16cid:durableId="597905137">
    <w:abstractNumId w:val="2"/>
  </w:num>
  <w:num w:numId="3" w16cid:durableId="908419545">
    <w:abstractNumId w:val="1"/>
  </w:num>
  <w:num w:numId="4" w16cid:durableId="510491749">
    <w:abstractNumId w:val="0"/>
  </w:num>
  <w:num w:numId="5" w16cid:durableId="854929461">
    <w:abstractNumId w:val="3"/>
  </w:num>
  <w:num w:numId="6" w16cid:durableId="39063717">
    <w:abstractNumId w:val="4"/>
  </w:num>
  <w:num w:numId="7" w16cid:durableId="5123769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BA6"/>
    <w:rsid w:val="0001197E"/>
    <w:rsid w:val="00014D21"/>
    <w:rsid w:val="00016ED6"/>
    <w:rsid w:val="00035EBA"/>
    <w:rsid w:val="0003674A"/>
    <w:rsid w:val="0004217C"/>
    <w:rsid w:val="00044665"/>
    <w:rsid w:val="00047605"/>
    <w:rsid w:val="0007124F"/>
    <w:rsid w:val="00071AFA"/>
    <w:rsid w:val="00075D97"/>
    <w:rsid w:val="00080396"/>
    <w:rsid w:val="00092D43"/>
    <w:rsid w:val="000A3A7A"/>
    <w:rsid w:val="000B080B"/>
    <w:rsid w:val="000D3AC2"/>
    <w:rsid w:val="000E0EB2"/>
    <w:rsid w:val="0011166E"/>
    <w:rsid w:val="00132E3C"/>
    <w:rsid w:val="00151052"/>
    <w:rsid w:val="0016341C"/>
    <w:rsid w:val="0017043A"/>
    <w:rsid w:val="00176343"/>
    <w:rsid w:val="0018023C"/>
    <w:rsid w:val="00193D09"/>
    <w:rsid w:val="001958BD"/>
    <w:rsid w:val="001A2827"/>
    <w:rsid w:val="001A4E04"/>
    <w:rsid w:val="001C6E9E"/>
    <w:rsid w:val="001C72D2"/>
    <w:rsid w:val="0020486C"/>
    <w:rsid w:val="0020747C"/>
    <w:rsid w:val="00210DBA"/>
    <w:rsid w:val="002211F9"/>
    <w:rsid w:val="00226E2C"/>
    <w:rsid w:val="00245A01"/>
    <w:rsid w:val="0025034A"/>
    <w:rsid w:val="00270683"/>
    <w:rsid w:val="00271471"/>
    <w:rsid w:val="0028009C"/>
    <w:rsid w:val="00295958"/>
    <w:rsid w:val="00296BB1"/>
    <w:rsid w:val="002A6472"/>
    <w:rsid w:val="002C2AB4"/>
    <w:rsid w:val="002C3B20"/>
    <w:rsid w:val="002D2C0F"/>
    <w:rsid w:val="003057F6"/>
    <w:rsid w:val="0032479C"/>
    <w:rsid w:val="00325CAE"/>
    <w:rsid w:val="003331F0"/>
    <w:rsid w:val="00362CFB"/>
    <w:rsid w:val="003653ED"/>
    <w:rsid w:val="003722E6"/>
    <w:rsid w:val="00372D7A"/>
    <w:rsid w:val="00376400"/>
    <w:rsid w:val="00377FCD"/>
    <w:rsid w:val="003A5107"/>
    <w:rsid w:val="003A6ADB"/>
    <w:rsid w:val="003B644F"/>
    <w:rsid w:val="003B74A4"/>
    <w:rsid w:val="003B754B"/>
    <w:rsid w:val="003F3F3E"/>
    <w:rsid w:val="00411791"/>
    <w:rsid w:val="00416DE1"/>
    <w:rsid w:val="00417AEA"/>
    <w:rsid w:val="00421BE8"/>
    <w:rsid w:val="00430EA9"/>
    <w:rsid w:val="00431FF4"/>
    <w:rsid w:val="004633FE"/>
    <w:rsid w:val="00466714"/>
    <w:rsid w:val="00467141"/>
    <w:rsid w:val="004715A8"/>
    <w:rsid w:val="004A19BE"/>
    <w:rsid w:val="004B291D"/>
    <w:rsid w:val="004C40F1"/>
    <w:rsid w:val="004C771C"/>
    <w:rsid w:val="004D6545"/>
    <w:rsid w:val="004E5548"/>
    <w:rsid w:val="004E6D09"/>
    <w:rsid w:val="004F0B05"/>
    <w:rsid w:val="004F2224"/>
    <w:rsid w:val="00541F99"/>
    <w:rsid w:val="005B550B"/>
    <w:rsid w:val="005E02A6"/>
    <w:rsid w:val="005F66B1"/>
    <w:rsid w:val="00600990"/>
    <w:rsid w:val="006150FC"/>
    <w:rsid w:val="00656CF7"/>
    <w:rsid w:val="00673D34"/>
    <w:rsid w:val="00687B9B"/>
    <w:rsid w:val="0069182D"/>
    <w:rsid w:val="006B0BA6"/>
    <w:rsid w:val="006B1C1B"/>
    <w:rsid w:val="006B73BD"/>
    <w:rsid w:val="006B77BB"/>
    <w:rsid w:val="00732A63"/>
    <w:rsid w:val="00732DDA"/>
    <w:rsid w:val="00746A88"/>
    <w:rsid w:val="00756339"/>
    <w:rsid w:val="00781DA5"/>
    <w:rsid w:val="00786E5E"/>
    <w:rsid w:val="007945CE"/>
    <w:rsid w:val="007A6885"/>
    <w:rsid w:val="007C0A31"/>
    <w:rsid w:val="007D465C"/>
    <w:rsid w:val="007E3907"/>
    <w:rsid w:val="007F60D3"/>
    <w:rsid w:val="00800945"/>
    <w:rsid w:val="00802B59"/>
    <w:rsid w:val="00802F6D"/>
    <w:rsid w:val="0081310C"/>
    <w:rsid w:val="0081442B"/>
    <w:rsid w:val="008145FB"/>
    <w:rsid w:val="008244F5"/>
    <w:rsid w:val="00825B15"/>
    <w:rsid w:val="008466BD"/>
    <w:rsid w:val="00852C3D"/>
    <w:rsid w:val="00866382"/>
    <w:rsid w:val="008A3E37"/>
    <w:rsid w:val="008D04F4"/>
    <w:rsid w:val="008D77D3"/>
    <w:rsid w:val="00923956"/>
    <w:rsid w:val="00940817"/>
    <w:rsid w:val="00987148"/>
    <w:rsid w:val="009A6C99"/>
    <w:rsid w:val="009D14C7"/>
    <w:rsid w:val="009D3152"/>
    <w:rsid w:val="009F288E"/>
    <w:rsid w:val="00A07936"/>
    <w:rsid w:val="00A33AC9"/>
    <w:rsid w:val="00A33F5C"/>
    <w:rsid w:val="00A4216F"/>
    <w:rsid w:val="00A51413"/>
    <w:rsid w:val="00A64CB5"/>
    <w:rsid w:val="00A713E2"/>
    <w:rsid w:val="00A82AB5"/>
    <w:rsid w:val="00A9534C"/>
    <w:rsid w:val="00AB2E86"/>
    <w:rsid w:val="00AC408F"/>
    <w:rsid w:val="00AC7969"/>
    <w:rsid w:val="00AC7D2D"/>
    <w:rsid w:val="00AD0A39"/>
    <w:rsid w:val="00AD0C20"/>
    <w:rsid w:val="00AE7DEA"/>
    <w:rsid w:val="00AF08E7"/>
    <w:rsid w:val="00AF6E5F"/>
    <w:rsid w:val="00B0544F"/>
    <w:rsid w:val="00B0657E"/>
    <w:rsid w:val="00B1160B"/>
    <w:rsid w:val="00B16B1F"/>
    <w:rsid w:val="00B91B3F"/>
    <w:rsid w:val="00B94F3C"/>
    <w:rsid w:val="00BC51F8"/>
    <w:rsid w:val="00BC70A4"/>
    <w:rsid w:val="00C229D2"/>
    <w:rsid w:val="00C24089"/>
    <w:rsid w:val="00C406A4"/>
    <w:rsid w:val="00C40C9E"/>
    <w:rsid w:val="00C57B0F"/>
    <w:rsid w:val="00C740C1"/>
    <w:rsid w:val="00C76C89"/>
    <w:rsid w:val="00C81993"/>
    <w:rsid w:val="00C86AFE"/>
    <w:rsid w:val="00C959F5"/>
    <w:rsid w:val="00C9610F"/>
    <w:rsid w:val="00CC253D"/>
    <w:rsid w:val="00CE0A7B"/>
    <w:rsid w:val="00CE1938"/>
    <w:rsid w:val="00D01332"/>
    <w:rsid w:val="00D03218"/>
    <w:rsid w:val="00D12B52"/>
    <w:rsid w:val="00D24474"/>
    <w:rsid w:val="00D25534"/>
    <w:rsid w:val="00D77CBB"/>
    <w:rsid w:val="00D81530"/>
    <w:rsid w:val="00D95996"/>
    <w:rsid w:val="00DB4F7D"/>
    <w:rsid w:val="00DC38A2"/>
    <w:rsid w:val="00DC6B60"/>
    <w:rsid w:val="00DE091A"/>
    <w:rsid w:val="00E00B3C"/>
    <w:rsid w:val="00E07695"/>
    <w:rsid w:val="00E21123"/>
    <w:rsid w:val="00E21A1B"/>
    <w:rsid w:val="00E311D9"/>
    <w:rsid w:val="00E376CA"/>
    <w:rsid w:val="00E4195F"/>
    <w:rsid w:val="00E53DA6"/>
    <w:rsid w:val="00E70B12"/>
    <w:rsid w:val="00E85225"/>
    <w:rsid w:val="00ED2240"/>
    <w:rsid w:val="00EE08F9"/>
    <w:rsid w:val="00F131F6"/>
    <w:rsid w:val="00F13F7C"/>
    <w:rsid w:val="00F143D2"/>
    <w:rsid w:val="00F32A43"/>
    <w:rsid w:val="00F50FCD"/>
    <w:rsid w:val="00F52F22"/>
    <w:rsid w:val="00F739CD"/>
    <w:rsid w:val="00FA06E1"/>
    <w:rsid w:val="00FB0EA0"/>
    <w:rsid w:val="00FC413D"/>
    <w:rsid w:val="00FF3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C733D"/>
  <w15:chartTrackingRefBased/>
  <w15:docId w15:val="{E47DD7A9-3BE7-4F58-88E1-0737D8AD4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A3A7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3A7A"/>
    <w:rPr>
      <w:rFonts w:eastAsiaTheme="minorEastAsia"/>
      <w:lang w:val="en-US"/>
    </w:rPr>
  </w:style>
  <w:style w:type="paragraph" w:styleId="Header">
    <w:name w:val="header"/>
    <w:basedOn w:val="Normal"/>
    <w:link w:val="HeaderChar"/>
    <w:uiPriority w:val="99"/>
    <w:unhideWhenUsed/>
    <w:rsid w:val="006B77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77BB"/>
  </w:style>
  <w:style w:type="paragraph" w:styleId="Footer">
    <w:name w:val="footer"/>
    <w:basedOn w:val="Normal"/>
    <w:link w:val="FooterChar"/>
    <w:uiPriority w:val="99"/>
    <w:unhideWhenUsed/>
    <w:rsid w:val="006B77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77BB"/>
  </w:style>
  <w:style w:type="paragraph" w:styleId="ListParagraph">
    <w:name w:val="List Paragraph"/>
    <w:basedOn w:val="Normal"/>
    <w:uiPriority w:val="34"/>
    <w:qFormat/>
    <w:rsid w:val="007F60D3"/>
    <w:pPr>
      <w:ind w:left="720"/>
      <w:contextualSpacing/>
    </w:pPr>
  </w:style>
  <w:style w:type="character" w:styleId="Hyperlink">
    <w:name w:val="Hyperlink"/>
    <w:basedOn w:val="DefaultParagraphFont"/>
    <w:uiPriority w:val="99"/>
    <w:unhideWhenUsed/>
    <w:rsid w:val="00E07695"/>
    <w:rPr>
      <w:color w:val="0563C1" w:themeColor="hyperlink"/>
      <w:u w:val="single"/>
    </w:rPr>
  </w:style>
  <w:style w:type="character" w:styleId="UnresolvedMention">
    <w:name w:val="Unresolved Mention"/>
    <w:basedOn w:val="DefaultParagraphFont"/>
    <w:uiPriority w:val="99"/>
    <w:semiHidden/>
    <w:unhideWhenUsed/>
    <w:rsid w:val="00E07695"/>
    <w:rPr>
      <w:color w:val="605E5C"/>
      <w:shd w:val="clear" w:color="auto" w:fill="E1DFDD"/>
    </w:rPr>
  </w:style>
  <w:style w:type="paragraph" w:styleId="Revision">
    <w:name w:val="Revision"/>
    <w:hidden/>
    <w:uiPriority w:val="99"/>
    <w:semiHidden/>
    <w:rsid w:val="00362C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moxy-hotels.marriott.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d21buns5ku92am.cloudfront.net/63078/documents/28647-MOXY%20HOTELS%20European%20One%20Pager%202015-576f9f.pdf"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marriott.gcs-web.com/static-files/b82978a6-9d28-4e38-9855-fc4ae2cebe1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www.sixsenses.com/en"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sixsenses.com/en/sustainability"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cim.co.uk/media/4772/7ps.pdf" TargetMode="External"/><Relationship Id="rId22" Type="http://schemas.openxmlformats.org/officeDocument/2006/relationships/footer" Target="footer1.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DE551BA366C43D6BDB052E104CC61F2"/>
        <w:category>
          <w:name w:val="General"/>
          <w:gallery w:val="placeholder"/>
        </w:category>
        <w:types>
          <w:type w:val="bbPlcHdr"/>
        </w:types>
        <w:behaviors>
          <w:behavior w:val="content"/>
        </w:behaviors>
        <w:guid w:val="{AD135470-A60E-45D3-A782-E6156975892C}"/>
      </w:docPartPr>
      <w:docPartBody>
        <w:p w:rsidR="00F821AB" w:rsidRDefault="00590539" w:rsidP="00590539">
          <w:pPr>
            <w:pStyle w:val="CDE551BA366C43D6BDB052E104CC61F2"/>
          </w:pPr>
          <w:r>
            <w:rPr>
              <w:rFonts w:asciiTheme="majorHAnsi" w:eastAsiaTheme="majorEastAsia" w:hAnsiTheme="majorHAnsi" w:cstheme="majorBidi"/>
              <w:caps/>
              <w:color w:val="4472C4" w:themeColor="accent1"/>
              <w:sz w:val="80"/>
              <w:szCs w:val="80"/>
            </w:rPr>
            <w:t>[Document title]</w:t>
          </w:r>
        </w:p>
      </w:docPartBody>
    </w:docPart>
    <w:docPart>
      <w:docPartPr>
        <w:name w:val="6B42A424288C450A881C3382B8515FF3"/>
        <w:category>
          <w:name w:val="General"/>
          <w:gallery w:val="placeholder"/>
        </w:category>
        <w:types>
          <w:type w:val="bbPlcHdr"/>
        </w:types>
        <w:behaviors>
          <w:behavior w:val="content"/>
        </w:behaviors>
        <w:guid w:val="{71A29AAD-383F-4283-B828-7A883C9DA0A2}"/>
      </w:docPartPr>
      <w:docPartBody>
        <w:p w:rsidR="00F821AB" w:rsidRDefault="00590539" w:rsidP="00590539">
          <w:pPr>
            <w:pStyle w:val="6B42A424288C450A881C3382B8515FF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539"/>
    <w:rsid w:val="00130553"/>
    <w:rsid w:val="00590539"/>
    <w:rsid w:val="00833D6A"/>
    <w:rsid w:val="0089070F"/>
    <w:rsid w:val="00CE25D1"/>
    <w:rsid w:val="00F34437"/>
    <w:rsid w:val="00F821AB"/>
    <w:rsid w:val="00FE0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DE551BA366C43D6BDB052E104CC61F2">
    <w:name w:val="CDE551BA366C43D6BDB052E104CC61F2"/>
    <w:rsid w:val="00590539"/>
  </w:style>
  <w:style w:type="paragraph" w:customStyle="1" w:styleId="6B42A424288C450A881C3382B8515FF3">
    <w:name w:val="6B42A424288C450A881C3382B8515FF3"/>
    <w:rsid w:val="005905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Megan pallant</PublishDate>
  <Abstract/>
  <CompanyAddress>University of Wales Trinity Saint David</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0" ma:contentTypeDescription="Create a new document." ma:contentTypeScope="" ma:versionID="8601f3b471ca66c7b1df8879cadc8586">
  <xsd:schema xmlns:xsd="http://www.w3.org/2001/XMLSchema" xmlns:xs="http://www.w3.org/2001/XMLSchema" xmlns:p="http://schemas.microsoft.com/office/2006/metadata/properties" targetNamespace="http://schemas.microsoft.com/office/2006/metadata/properties" ma:root="true" ma:fieldsID="d9b969591eebf4481e54e7c24d02aa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F861B3-4F07-4248-8C54-F069A7DDE4E4}">
  <ds:schemaRefs>
    <ds:schemaRef ds:uri="http://schemas.microsoft.com/sharepoint/v3/contenttype/forms"/>
  </ds:schemaRefs>
</ds:datastoreItem>
</file>

<file path=customXml/itemProps3.xml><?xml version="1.0" encoding="utf-8"?>
<ds:datastoreItem xmlns:ds="http://schemas.openxmlformats.org/officeDocument/2006/customXml" ds:itemID="{B6F3D04E-CD56-45DA-9784-4A02AD3D94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B7A1148-6A5C-4367-99FB-BD4C82BF5464}">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A247303F-23DE-4451-95CE-3E0B9B813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2669</Words>
  <Characters>15217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A comparison of the marketing methods of two multinational hotel brands</vt:lpstr>
    </vt:vector>
  </TitlesOfParts>
  <Company>225226</Company>
  <LinksUpToDate>false</LinksUpToDate>
  <CharactersWithSpaces>17851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methods of two multinational hotel brands</dc:title>
  <dc:subject>Marketing Essentials: BMIH4005</dc:subject>
  <dc:creator>Megan Pallant (2225226)</dc:creator>
  <cp:keywords/>
  <dc:description/>
  <cp:lastModifiedBy>Megan Pallant (2225226)</cp:lastModifiedBy>
  <cp:revision>2</cp:revision>
  <dcterms:created xsi:type="dcterms:W3CDTF">2023-02-12T16:06:00Z</dcterms:created>
  <dcterms:modified xsi:type="dcterms:W3CDTF">2023-02-12T16:06:00Z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