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6351" w:rsidRDefault="00B15D75">
      <w:pPr>
        <w:rPr>
          <w:rFonts w:ascii="Times New Roman" w:hAnsi="Times New Roman" w:cs="Times New Roman"/>
          <w:sz w:val="24"/>
          <w:szCs w:val="24"/>
        </w:rPr>
      </w:pPr>
      <w:r w:rsidRPr="00B15D75">
        <w:rPr>
          <w:rFonts w:ascii="Times New Roman" w:hAnsi="Times New Roman" w:cs="Times New Roman"/>
          <w:sz w:val="24"/>
          <w:szCs w:val="24"/>
        </w:rPr>
        <w:t>14</w:t>
      </w:r>
      <w:r>
        <w:rPr>
          <w:rFonts w:ascii="Times New Roman" w:hAnsi="Times New Roman" w:cs="Times New Roman"/>
          <w:sz w:val="24"/>
          <w:szCs w:val="24"/>
        </w:rPr>
        <w:t>01844                                                                                                 ECGE7004Q</w:t>
      </w:r>
    </w:p>
    <w:p w:rsidR="00B15D75" w:rsidRDefault="00B15D75">
      <w:pPr>
        <w:rPr>
          <w:rFonts w:ascii="Times New Roman" w:hAnsi="Times New Roman" w:cs="Times New Roman"/>
          <w:sz w:val="24"/>
          <w:szCs w:val="24"/>
        </w:rPr>
      </w:pPr>
    </w:p>
    <w:p w:rsidR="00B15D75" w:rsidRDefault="00B15D75">
      <w:pPr>
        <w:rPr>
          <w:rFonts w:ascii="Times New Roman" w:hAnsi="Times New Roman" w:cs="Times New Roman"/>
          <w:sz w:val="24"/>
          <w:szCs w:val="24"/>
        </w:rPr>
      </w:pPr>
    </w:p>
    <w:p w:rsidR="00B15D75" w:rsidRDefault="00B15D75">
      <w:pPr>
        <w:rPr>
          <w:rFonts w:ascii="Times New Roman" w:hAnsi="Times New Roman" w:cs="Times New Roman"/>
          <w:sz w:val="24"/>
          <w:szCs w:val="24"/>
        </w:rPr>
      </w:pPr>
      <w:r>
        <w:rPr>
          <w:rFonts w:ascii="Times New Roman" w:hAnsi="Times New Roman" w:cs="Times New Roman"/>
          <w:sz w:val="24"/>
          <w:szCs w:val="24"/>
        </w:rPr>
        <w:t>Online defence –</w:t>
      </w:r>
    </w:p>
    <w:p w:rsidR="0060424E" w:rsidRDefault="0060424E">
      <w:pPr>
        <w:rPr>
          <w:rFonts w:ascii="Times New Roman" w:hAnsi="Times New Roman" w:cs="Times New Roman"/>
          <w:sz w:val="24"/>
          <w:szCs w:val="24"/>
        </w:rPr>
      </w:pPr>
    </w:p>
    <w:p w:rsidR="0060424E" w:rsidRDefault="0060424E">
      <w:pPr>
        <w:rPr>
          <w:rFonts w:ascii="Times New Roman" w:hAnsi="Times New Roman" w:cs="Times New Roman"/>
          <w:sz w:val="24"/>
          <w:szCs w:val="24"/>
        </w:rPr>
      </w:pPr>
      <w:r>
        <w:rPr>
          <w:rFonts w:ascii="Times New Roman" w:hAnsi="Times New Roman" w:cs="Times New Roman"/>
          <w:sz w:val="24"/>
          <w:szCs w:val="24"/>
        </w:rPr>
        <w:t xml:space="preserve">To what extent has the experience of poverty effected vulnerable people currently residing in supported </w:t>
      </w:r>
      <w:r w:rsidR="0092181B">
        <w:rPr>
          <w:rFonts w:ascii="Times New Roman" w:hAnsi="Times New Roman" w:cs="Times New Roman"/>
          <w:sz w:val="24"/>
          <w:szCs w:val="24"/>
        </w:rPr>
        <w:t>housing?</w:t>
      </w:r>
    </w:p>
    <w:p w:rsidR="00FE12E0" w:rsidRDefault="00B15D75">
      <w:pPr>
        <w:rPr>
          <w:rFonts w:ascii="Times New Roman" w:hAnsi="Times New Roman" w:cs="Times New Roman"/>
          <w:sz w:val="24"/>
          <w:szCs w:val="24"/>
        </w:rPr>
      </w:pPr>
      <w:r>
        <w:rPr>
          <w:rFonts w:ascii="Times New Roman" w:hAnsi="Times New Roman" w:cs="Times New Roman"/>
          <w:sz w:val="24"/>
          <w:szCs w:val="24"/>
        </w:rPr>
        <w:t xml:space="preserve">The links between poverty and poor mental health are established and well documented. </w:t>
      </w:r>
      <w:r w:rsidR="0092181B">
        <w:rPr>
          <w:rFonts w:ascii="Times New Roman" w:hAnsi="Times New Roman" w:cs="Times New Roman"/>
          <w:sz w:val="24"/>
          <w:szCs w:val="24"/>
        </w:rPr>
        <w:t xml:space="preserve">The </w:t>
      </w:r>
      <w:r w:rsidR="002440D6">
        <w:rPr>
          <w:rFonts w:ascii="Times New Roman" w:hAnsi="Times New Roman" w:cs="Times New Roman"/>
          <w:sz w:val="24"/>
          <w:szCs w:val="24"/>
        </w:rPr>
        <w:t>M</w:t>
      </w:r>
      <w:r w:rsidR="0092181B">
        <w:rPr>
          <w:rFonts w:ascii="Times New Roman" w:hAnsi="Times New Roman" w:cs="Times New Roman"/>
          <w:sz w:val="24"/>
          <w:szCs w:val="24"/>
        </w:rPr>
        <w:t xml:space="preserve">ental </w:t>
      </w:r>
      <w:r w:rsidR="002440D6">
        <w:rPr>
          <w:rFonts w:ascii="Times New Roman" w:hAnsi="Times New Roman" w:cs="Times New Roman"/>
          <w:sz w:val="24"/>
          <w:szCs w:val="24"/>
        </w:rPr>
        <w:t>Health F</w:t>
      </w:r>
      <w:r w:rsidR="0092181B">
        <w:rPr>
          <w:rFonts w:ascii="Times New Roman" w:hAnsi="Times New Roman" w:cs="Times New Roman"/>
          <w:sz w:val="24"/>
          <w:szCs w:val="24"/>
        </w:rPr>
        <w:t xml:space="preserve">oundation </w:t>
      </w:r>
      <w:r w:rsidR="00686498">
        <w:rPr>
          <w:rFonts w:ascii="Times New Roman" w:hAnsi="Times New Roman" w:cs="Times New Roman"/>
          <w:sz w:val="24"/>
          <w:szCs w:val="24"/>
        </w:rPr>
        <w:t>(MHF</w:t>
      </w:r>
      <w:r w:rsidR="00897D36">
        <w:rPr>
          <w:rFonts w:ascii="Times New Roman" w:hAnsi="Times New Roman" w:cs="Times New Roman"/>
          <w:sz w:val="24"/>
          <w:szCs w:val="24"/>
        </w:rPr>
        <w:t>,</w:t>
      </w:r>
      <w:r w:rsidR="00686498">
        <w:rPr>
          <w:rFonts w:ascii="Times New Roman" w:hAnsi="Times New Roman" w:cs="Times New Roman"/>
          <w:sz w:val="24"/>
          <w:szCs w:val="24"/>
        </w:rPr>
        <w:t xml:space="preserve"> </w:t>
      </w:r>
      <w:r w:rsidR="0092181B">
        <w:rPr>
          <w:rFonts w:ascii="Times New Roman" w:hAnsi="Times New Roman" w:cs="Times New Roman"/>
          <w:sz w:val="24"/>
          <w:szCs w:val="24"/>
        </w:rPr>
        <w:t>2019</w:t>
      </w:r>
      <w:r w:rsidR="002440D6">
        <w:rPr>
          <w:rFonts w:ascii="Times New Roman" w:hAnsi="Times New Roman" w:cs="Times New Roman"/>
          <w:sz w:val="24"/>
          <w:szCs w:val="24"/>
        </w:rPr>
        <w:t>)</w:t>
      </w:r>
      <w:r w:rsidR="0092181B">
        <w:rPr>
          <w:rFonts w:ascii="Times New Roman" w:hAnsi="Times New Roman" w:cs="Times New Roman"/>
          <w:sz w:val="24"/>
          <w:szCs w:val="24"/>
        </w:rPr>
        <w:t xml:space="preserve"> state</w:t>
      </w:r>
      <w:r w:rsidR="00196BB9">
        <w:rPr>
          <w:rFonts w:ascii="Times New Roman" w:hAnsi="Times New Roman" w:cs="Times New Roman"/>
          <w:sz w:val="24"/>
          <w:szCs w:val="24"/>
        </w:rPr>
        <w:t>s</w:t>
      </w:r>
      <w:r w:rsidR="0092181B">
        <w:rPr>
          <w:rFonts w:ascii="Times New Roman" w:hAnsi="Times New Roman" w:cs="Times New Roman"/>
          <w:sz w:val="24"/>
          <w:szCs w:val="24"/>
        </w:rPr>
        <w:t xml:space="preserve"> that people in lower socio economic situations are at </w:t>
      </w:r>
      <w:r w:rsidR="002440D6">
        <w:rPr>
          <w:rFonts w:ascii="Times New Roman" w:hAnsi="Times New Roman" w:cs="Times New Roman"/>
          <w:sz w:val="24"/>
          <w:szCs w:val="24"/>
        </w:rPr>
        <w:t xml:space="preserve">greater </w:t>
      </w:r>
      <w:r w:rsidR="0092181B">
        <w:rPr>
          <w:rFonts w:ascii="Times New Roman" w:hAnsi="Times New Roman" w:cs="Times New Roman"/>
          <w:sz w:val="24"/>
          <w:szCs w:val="24"/>
        </w:rPr>
        <w:t xml:space="preserve">risk of experiencing mental health problems such as depression, anxiety, </w:t>
      </w:r>
      <w:r w:rsidR="006B4EAA">
        <w:rPr>
          <w:rFonts w:ascii="Times New Roman" w:hAnsi="Times New Roman" w:cs="Times New Roman"/>
          <w:sz w:val="24"/>
          <w:szCs w:val="24"/>
        </w:rPr>
        <w:t xml:space="preserve">suicidal tendencies, </w:t>
      </w:r>
      <w:r w:rsidR="002440D6">
        <w:rPr>
          <w:rFonts w:ascii="Times New Roman" w:hAnsi="Times New Roman" w:cs="Times New Roman"/>
          <w:sz w:val="24"/>
          <w:szCs w:val="24"/>
        </w:rPr>
        <w:t>psychosis</w:t>
      </w:r>
      <w:r w:rsidR="006B4EAA">
        <w:rPr>
          <w:rFonts w:ascii="Times New Roman" w:hAnsi="Times New Roman" w:cs="Times New Roman"/>
          <w:sz w:val="24"/>
          <w:szCs w:val="24"/>
        </w:rPr>
        <w:t xml:space="preserve"> and schizophrenia</w:t>
      </w:r>
      <w:r w:rsidR="002440D6">
        <w:rPr>
          <w:rFonts w:ascii="Times New Roman" w:hAnsi="Times New Roman" w:cs="Times New Roman"/>
          <w:sz w:val="24"/>
          <w:szCs w:val="24"/>
        </w:rPr>
        <w:t xml:space="preserve">. Data taken from the Millennium Cohort study (2012) highlights that in the last decade individuals in the lowest economic quintile </w:t>
      </w:r>
      <w:r w:rsidR="006B4EAA">
        <w:rPr>
          <w:rFonts w:ascii="Times New Roman" w:hAnsi="Times New Roman" w:cs="Times New Roman"/>
          <w:sz w:val="24"/>
          <w:szCs w:val="24"/>
        </w:rPr>
        <w:t xml:space="preserve">are experiencing a worsening of mental health issues </w:t>
      </w:r>
      <w:r w:rsidR="002440D6">
        <w:rPr>
          <w:rFonts w:ascii="Times New Roman" w:hAnsi="Times New Roman" w:cs="Times New Roman"/>
          <w:sz w:val="24"/>
          <w:szCs w:val="24"/>
        </w:rPr>
        <w:t>as opposed to individu</w:t>
      </w:r>
      <w:r w:rsidR="00141998">
        <w:rPr>
          <w:rFonts w:ascii="Times New Roman" w:hAnsi="Times New Roman" w:cs="Times New Roman"/>
          <w:sz w:val="24"/>
          <w:szCs w:val="24"/>
        </w:rPr>
        <w:t>als in the highest 371 quintile</w:t>
      </w:r>
      <w:r w:rsidR="006B4EAA">
        <w:rPr>
          <w:rFonts w:ascii="Times New Roman" w:hAnsi="Times New Roman" w:cs="Times New Roman"/>
          <w:sz w:val="24"/>
          <w:szCs w:val="24"/>
        </w:rPr>
        <w:t xml:space="preserve"> </w:t>
      </w:r>
      <w:r w:rsidR="00141998">
        <w:rPr>
          <w:rFonts w:ascii="Times New Roman" w:hAnsi="Times New Roman" w:cs="Times New Roman"/>
          <w:sz w:val="24"/>
          <w:szCs w:val="24"/>
        </w:rPr>
        <w:t>(MHF</w:t>
      </w:r>
      <w:r w:rsidR="00897D36">
        <w:rPr>
          <w:rFonts w:ascii="Times New Roman" w:hAnsi="Times New Roman" w:cs="Times New Roman"/>
          <w:sz w:val="24"/>
          <w:szCs w:val="24"/>
        </w:rPr>
        <w:t>,</w:t>
      </w:r>
      <w:r w:rsidR="00141998">
        <w:rPr>
          <w:rFonts w:ascii="Times New Roman" w:hAnsi="Times New Roman" w:cs="Times New Roman"/>
          <w:sz w:val="24"/>
          <w:szCs w:val="24"/>
        </w:rPr>
        <w:t xml:space="preserve"> 2019). The Joseph Rowntree Foundatio</w:t>
      </w:r>
      <w:r w:rsidR="009D6F3C">
        <w:rPr>
          <w:rFonts w:ascii="Times New Roman" w:hAnsi="Times New Roman" w:cs="Times New Roman"/>
          <w:sz w:val="24"/>
          <w:szCs w:val="24"/>
        </w:rPr>
        <w:t>n (2015) address</w:t>
      </w:r>
      <w:r w:rsidR="006B4EAA">
        <w:rPr>
          <w:rFonts w:ascii="Times New Roman" w:hAnsi="Times New Roman" w:cs="Times New Roman"/>
          <w:sz w:val="24"/>
          <w:szCs w:val="24"/>
        </w:rPr>
        <w:t>es</w:t>
      </w:r>
      <w:r w:rsidR="009D6F3C">
        <w:rPr>
          <w:rFonts w:ascii="Times New Roman" w:hAnsi="Times New Roman" w:cs="Times New Roman"/>
          <w:sz w:val="24"/>
          <w:szCs w:val="24"/>
        </w:rPr>
        <w:t xml:space="preserve"> </w:t>
      </w:r>
      <w:r w:rsidR="006B4EAA">
        <w:rPr>
          <w:rFonts w:ascii="Times New Roman" w:hAnsi="Times New Roman" w:cs="Times New Roman"/>
          <w:sz w:val="24"/>
          <w:szCs w:val="24"/>
        </w:rPr>
        <w:t xml:space="preserve">the multi-dimensional aspects of experiencing poverty such as stigma, stress, negative perceptions of self, substance abuse and early childhood related genetic adaptations </w:t>
      </w:r>
      <w:r w:rsidR="00196BB9">
        <w:rPr>
          <w:rFonts w:ascii="Times New Roman" w:hAnsi="Times New Roman" w:cs="Times New Roman"/>
          <w:sz w:val="24"/>
          <w:szCs w:val="24"/>
        </w:rPr>
        <w:t xml:space="preserve">that in adult life can effect emotional, </w:t>
      </w:r>
      <w:r w:rsidR="006B4EAA">
        <w:rPr>
          <w:rFonts w:ascii="Times New Roman" w:hAnsi="Times New Roman" w:cs="Times New Roman"/>
          <w:sz w:val="24"/>
          <w:szCs w:val="24"/>
        </w:rPr>
        <w:t>mental and physical health.</w:t>
      </w:r>
      <w:r w:rsidR="00217C30">
        <w:rPr>
          <w:rFonts w:ascii="Times New Roman" w:hAnsi="Times New Roman" w:cs="Times New Roman"/>
          <w:sz w:val="24"/>
          <w:szCs w:val="24"/>
        </w:rPr>
        <w:t xml:space="preserve"> </w:t>
      </w:r>
      <w:r w:rsidR="00131849">
        <w:rPr>
          <w:rFonts w:ascii="Times New Roman" w:hAnsi="Times New Roman" w:cs="Times New Roman"/>
          <w:sz w:val="24"/>
          <w:szCs w:val="24"/>
        </w:rPr>
        <w:t xml:space="preserve">In 2017 the then Prime Minister Theresa May acknowledged the rise in mental health issues across the UK. May is reported as focusing on the </w:t>
      </w:r>
      <w:r w:rsidR="00EF2C79">
        <w:rPr>
          <w:rFonts w:ascii="Times New Roman" w:hAnsi="Times New Roman" w:cs="Times New Roman"/>
          <w:sz w:val="24"/>
          <w:szCs w:val="24"/>
        </w:rPr>
        <w:t>“burning</w:t>
      </w:r>
      <w:r w:rsidR="00131849">
        <w:rPr>
          <w:rFonts w:ascii="Times New Roman" w:hAnsi="Times New Roman" w:cs="Times New Roman"/>
          <w:sz w:val="24"/>
          <w:szCs w:val="24"/>
        </w:rPr>
        <w:t xml:space="preserve"> injustices of mental health”</w:t>
      </w:r>
      <w:r w:rsidR="00BD001D">
        <w:rPr>
          <w:rFonts w:ascii="Times New Roman" w:hAnsi="Times New Roman" w:cs="Times New Roman"/>
          <w:sz w:val="24"/>
          <w:szCs w:val="24"/>
        </w:rPr>
        <w:t xml:space="preserve"> during a speech at a</w:t>
      </w:r>
      <w:r w:rsidR="000D77BD">
        <w:rPr>
          <w:rFonts w:ascii="Times New Roman" w:hAnsi="Times New Roman" w:cs="Times New Roman"/>
          <w:sz w:val="24"/>
          <w:szCs w:val="24"/>
        </w:rPr>
        <w:t xml:space="preserve"> </w:t>
      </w:r>
      <w:r w:rsidR="00BD001D">
        <w:rPr>
          <w:rFonts w:ascii="Times New Roman" w:hAnsi="Times New Roman" w:cs="Times New Roman"/>
          <w:sz w:val="24"/>
          <w:szCs w:val="24"/>
        </w:rPr>
        <w:t>charity commission</w:t>
      </w:r>
      <w:r w:rsidR="00131849">
        <w:rPr>
          <w:rFonts w:ascii="Times New Roman" w:hAnsi="Times New Roman" w:cs="Times New Roman"/>
          <w:sz w:val="24"/>
          <w:szCs w:val="24"/>
        </w:rPr>
        <w:t xml:space="preserve"> </w:t>
      </w:r>
      <w:r w:rsidR="00EF2C79">
        <w:rPr>
          <w:rFonts w:ascii="Times New Roman" w:hAnsi="Times New Roman" w:cs="Times New Roman"/>
          <w:sz w:val="24"/>
          <w:szCs w:val="24"/>
        </w:rPr>
        <w:t>(</w:t>
      </w:r>
      <w:r w:rsidR="000D77BD">
        <w:rPr>
          <w:rFonts w:ascii="Times New Roman" w:hAnsi="Times New Roman" w:cs="Times New Roman"/>
          <w:sz w:val="24"/>
          <w:szCs w:val="24"/>
        </w:rPr>
        <w:t>May</w:t>
      </w:r>
      <w:r w:rsidR="00EF2C79">
        <w:rPr>
          <w:rFonts w:ascii="Times New Roman" w:hAnsi="Times New Roman" w:cs="Times New Roman"/>
          <w:sz w:val="24"/>
          <w:szCs w:val="24"/>
        </w:rPr>
        <w:t>,</w:t>
      </w:r>
      <w:r w:rsidR="000D77BD">
        <w:rPr>
          <w:rFonts w:ascii="Times New Roman" w:hAnsi="Times New Roman" w:cs="Times New Roman"/>
          <w:sz w:val="24"/>
          <w:szCs w:val="24"/>
        </w:rPr>
        <w:t xml:space="preserve"> 2017)</w:t>
      </w:r>
      <w:r w:rsidR="00EF2C79">
        <w:rPr>
          <w:rFonts w:ascii="Times New Roman" w:hAnsi="Times New Roman" w:cs="Times New Roman"/>
          <w:sz w:val="24"/>
          <w:szCs w:val="24"/>
        </w:rPr>
        <w:t xml:space="preserve">. </w:t>
      </w:r>
      <w:r w:rsidR="00BD001D">
        <w:rPr>
          <w:rFonts w:ascii="Times New Roman" w:hAnsi="Times New Roman" w:cs="Times New Roman"/>
          <w:sz w:val="24"/>
          <w:szCs w:val="24"/>
        </w:rPr>
        <w:t>However, despite</w:t>
      </w:r>
      <w:r w:rsidR="008B2FCF">
        <w:rPr>
          <w:rFonts w:ascii="Times New Roman" w:hAnsi="Times New Roman" w:cs="Times New Roman"/>
          <w:sz w:val="24"/>
          <w:szCs w:val="24"/>
        </w:rPr>
        <w:t xml:space="preserve"> the acknowledged </w:t>
      </w:r>
      <w:r w:rsidR="00355003">
        <w:rPr>
          <w:rFonts w:ascii="Times New Roman" w:hAnsi="Times New Roman" w:cs="Times New Roman"/>
          <w:sz w:val="24"/>
          <w:szCs w:val="24"/>
        </w:rPr>
        <w:t>rise in individu</w:t>
      </w:r>
      <w:r w:rsidR="000D77BD">
        <w:rPr>
          <w:rFonts w:ascii="Times New Roman" w:hAnsi="Times New Roman" w:cs="Times New Roman"/>
          <w:sz w:val="24"/>
          <w:szCs w:val="24"/>
        </w:rPr>
        <w:t>als with mental health issues across</w:t>
      </w:r>
      <w:r w:rsidR="00355003">
        <w:rPr>
          <w:rFonts w:ascii="Times New Roman" w:hAnsi="Times New Roman" w:cs="Times New Roman"/>
          <w:sz w:val="24"/>
          <w:szCs w:val="24"/>
        </w:rPr>
        <w:t xml:space="preserve"> the UK and the </w:t>
      </w:r>
      <w:r w:rsidR="008B2FCF">
        <w:rPr>
          <w:rFonts w:ascii="Times New Roman" w:hAnsi="Times New Roman" w:cs="Times New Roman"/>
          <w:sz w:val="24"/>
          <w:szCs w:val="24"/>
        </w:rPr>
        <w:t xml:space="preserve">links between poverty and poor mental health there is little </w:t>
      </w:r>
      <w:r w:rsidR="00B30E31">
        <w:rPr>
          <w:rFonts w:ascii="Times New Roman" w:hAnsi="Times New Roman" w:cs="Times New Roman"/>
          <w:sz w:val="24"/>
          <w:szCs w:val="24"/>
        </w:rPr>
        <w:t>insight</w:t>
      </w:r>
      <w:r w:rsidR="008B2FCF">
        <w:rPr>
          <w:rFonts w:ascii="Times New Roman" w:hAnsi="Times New Roman" w:cs="Times New Roman"/>
          <w:sz w:val="24"/>
          <w:szCs w:val="24"/>
        </w:rPr>
        <w:t xml:space="preserve"> into the lived experience and perceptions of people experiencing mental health issues</w:t>
      </w:r>
      <w:r w:rsidR="00326FA6">
        <w:rPr>
          <w:rFonts w:ascii="Times New Roman" w:hAnsi="Times New Roman" w:cs="Times New Roman"/>
          <w:sz w:val="24"/>
          <w:szCs w:val="24"/>
        </w:rPr>
        <w:t xml:space="preserve"> and experiencing poverty (</w:t>
      </w:r>
      <w:r w:rsidR="00326FA6" w:rsidRPr="003C1E0B">
        <w:rPr>
          <w:rFonts w:ascii="Times New Roman" w:hAnsi="Times New Roman" w:cs="Times New Roman"/>
          <w:i/>
          <w:sz w:val="24"/>
          <w:szCs w:val="24"/>
        </w:rPr>
        <w:t>Moral</w:t>
      </w:r>
      <w:r w:rsidR="003C1E0B" w:rsidRPr="003C1E0B">
        <w:rPr>
          <w:rFonts w:ascii="Times New Roman" w:hAnsi="Times New Roman" w:cs="Times New Roman"/>
          <w:i/>
          <w:sz w:val="24"/>
          <w:szCs w:val="24"/>
        </w:rPr>
        <w:t xml:space="preserve"> Narratives and Mental H</w:t>
      </w:r>
      <w:r w:rsidR="00326FA6" w:rsidRPr="003C1E0B">
        <w:rPr>
          <w:rFonts w:ascii="Times New Roman" w:hAnsi="Times New Roman" w:cs="Times New Roman"/>
          <w:i/>
          <w:sz w:val="24"/>
          <w:szCs w:val="24"/>
        </w:rPr>
        <w:t>ealth</w:t>
      </w:r>
      <w:r w:rsidR="00326FA6">
        <w:rPr>
          <w:rFonts w:ascii="Times New Roman" w:hAnsi="Times New Roman" w:cs="Times New Roman"/>
          <w:sz w:val="24"/>
          <w:szCs w:val="24"/>
        </w:rPr>
        <w:t>., Thomas, Hansford et al., 2018)</w:t>
      </w:r>
      <w:r w:rsidR="00A1499F">
        <w:rPr>
          <w:rFonts w:ascii="Times New Roman" w:hAnsi="Times New Roman" w:cs="Times New Roman"/>
          <w:sz w:val="24"/>
          <w:szCs w:val="24"/>
        </w:rPr>
        <w:t xml:space="preserve">.  </w:t>
      </w:r>
      <w:r w:rsidR="003C1E0B">
        <w:rPr>
          <w:rFonts w:ascii="Times New Roman" w:hAnsi="Times New Roman" w:cs="Times New Roman"/>
          <w:sz w:val="24"/>
          <w:szCs w:val="24"/>
        </w:rPr>
        <w:t>Thomas, H</w:t>
      </w:r>
      <w:r w:rsidR="00355003">
        <w:rPr>
          <w:rFonts w:ascii="Times New Roman" w:hAnsi="Times New Roman" w:cs="Times New Roman"/>
          <w:sz w:val="24"/>
          <w:szCs w:val="24"/>
        </w:rPr>
        <w:t xml:space="preserve">ansford </w:t>
      </w:r>
      <w:r w:rsidR="003C1E0B">
        <w:rPr>
          <w:rFonts w:ascii="Times New Roman" w:hAnsi="Times New Roman" w:cs="Times New Roman"/>
          <w:sz w:val="24"/>
          <w:szCs w:val="24"/>
        </w:rPr>
        <w:t xml:space="preserve">et al </w:t>
      </w:r>
      <w:r w:rsidR="00355003">
        <w:rPr>
          <w:rFonts w:ascii="Times New Roman" w:hAnsi="Times New Roman" w:cs="Times New Roman"/>
          <w:sz w:val="24"/>
          <w:szCs w:val="24"/>
        </w:rPr>
        <w:t xml:space="preserve">(2018) </w:t>
      </w:r>
      <w:r w:rsidR="003C1E0B">
        <w:rPr>
          <w:rFonts w:ascii="Times New Roman" w:hAnsi="Times New Roman" w:cs="Times New Roman"/>
          <w:sz w:val="24"/>
          <w:szCs w:val="24"/>
        </w:rPr>
        <w:t xml:space="preserve">argue that </w:t>
      </w:r>
      <w:r w:rsidR="005113CA">
        <w:rPr>
          <w:rFonts w:ascii="Times New Roman" w:hAnsi="Times New Roman" w:cs="Times New Roman"/>
          <w:sz w:val="24"/>
          <w:szCs w:val="24"/>
        </w:rPr>
        <w:t xml:space="preserve"> </w:t>
      </w:r>
      <w:r w:rsidR="003C1E0B">
        <w:rPr>
          <w:rFonts w:ascii="Times New Roman" w:hAnsi="Times New Roman" w:cs="Times New Roman"/>
          <w:sz w:val="24"/>
          <w:szCs w:val="24"/>
        </w:rPr>
        <w:t>government initiatives such as `No Wealth without Mental Health’ and the NHS ‘improving Access to Psychological T</w:t>
      </w:r>
      <w:r w:rsidR="005113CA">
        <w:rPr>
          <w:rFonts w:ascii="Times New Roman" w:hAnsi="Times New Roman" w:cs="Times New Roman"/>
          <w:sz w:val="24"/>
          <w:szCs w:val="24"/>
        </w:rPr>
        <w:t xml:space="preserve">herapies’ </w:t>
      </w:r>
      <w:r w:rsidR="00342E68">
        <w:rPr>
          <w:rFonts w:ascii="Times New Roman" w:hAnsi="Times New Roman" w:cs="Times New Roman"/>
          <w:sz w:val="24"/>
          <w:szCs w:val="24"/>
        </w:rPr>
        <w:t>are useful strategies</w:t>
      </w:r>
      <w:r w:rsidR="005113CA">
        <w:rPr>
          <w:rFonts w:ascii="Times New Roman" w:hAnsi="Times New Roman" w:cs="Times New Roman"/>
          <w:sz w:val="24"/>
          <w:szCs w:val="24"/>
        </w:rPr>
        <w:t>, however t</w:t>
      </w:r>
      <w:r w:rsidR="00342E68">
        <w:rPr>
          <w:rFonts w:ascii="Times New Roman" w:hAnsi="Times New Roman" w:cs="Times New Roman"/>
          <w:sz w:val="24"/>
          <w:szCs w:val="24"/>
        </w:rPr>
        <w:t xml:space="preserve">hey are devised upon biomedical </w:t>
      </w:r>
      <w:r w:rsidR="005113CA">
        <w:rPr>
          <w:rFonts w:ascii="Times New Roman" w:hAnsi="Times New Roman" w:cs="Times New Roman"/>
          <w:sz w:val="24"/>
          <w:szCs w:val="24"/>
        </w:rPr>
        <w:t>data and clinical diagnoses</w:t>
      </w:r>
      <w:r w:rsidR="00B30E31">
        <w:rPr>
          <w:rFonts w:ascii="Times New Roman" w:hAnsi="Times New Roman" w:cs="Times New Roman"/>
          <w:sz w:val="24"/>
          <w:szCs w:val="24"/>
        </w:rPr>
        <w:t>. For example</w:t>
      </w:r>
      <w:r w:rsidR="00B06900">
        <w:rPr>
          <w:rFonts w:ascii="Times New Roman" w:hAnsi="Times New Roman" w:cs="Times New Roman"/>
          <w:sz w:val="24"/>
          <w:szCs w:val="24"/>
        </w:rPr>
        <w:t>,</w:t>
      </w:r>
      <w:r w:rsidR="00B30E31">
        <w:rPr>
          <w:rFonts w:ascii="Times New Roman" w:hAnsi="Times New Roman" w:cs="Times New Roman"/>
          <w:sz w:val="24"/>
          <w:szCs w:val="24"/>
        </w:rPr>
        <w:t xml:space="preserve"> the stress related to living in pov</w:t>
      </w:r>
      <w:r w:rsidR="00B06900">
        <w:rPr>
          <w:rFonts w:ascii="Times New Roman" w:hAnsi="Times New Roman" w:cs="Times New Roman"/>
          <w:sz w:val="24"/>
          <w:szCs w:val="24"/>
        </w:rPr>
        <w:t>erty and the uncertainty of coping with everyday living, such as paying</w:t>
      </w:r>
      <w:r w:rsidR="00B30E31">
        <w:rPr>
          <w:rFonts w:ascii="Times New Roman" w:hAnsi="Times New Roman" w:cs="Times New Roman"/>
          <w:sz w:val="24"/>
          <w:szCs w:val="24"/>
        </w:rPr>
        <w:t xml:space="preserve"> bills</w:t>
      </w:r>
      <w:r w:rsidR="00B06900">
        <w:rPr>
          <w:rFonts w:ascii="Times New Roman" w:hAnsi="Times New Roman" w:cs="Times New Roman"/>
          <w:sz w:val="24"/>
          <w:szCs w:val="24"/>
        </w:rPr>
        <w:t>,</w:t>
      </w:r>
      <w:r w:rsidR="00B30E31">
        <w:rPr>
          <w:rFonts w:ascii="Times New Roman" w:hAnsi="Times New Roman" w:cs="Times New Roman"/>
          <w:sz w:val="24"/>
          <w:szCs w:val="24"/>
        </w:rPr>
        <w:t xml:space="preserve"> is then translated in the GP`s office as clinical depression. Thomas, Hansford et al (2018) argue that this </w:t>
      </w:r>
      <w:r w:rsidR="00C535D1">
        <w:rPr>
          <w:rFonts w:ascii="Times New Roman" w:hAnsi="Times New Roman" w:cs="Times New Roman"/>
          <w:sz w:val="24"/>
          <w:szCs w:val="24"/>
        </w:rPr>
        <w:t xml:space="preserve">medical approach </w:t>
      </w:r>
      <w:r w:rsidR="00B30E31">
        <w:rPr>
          <w:rFonts w:ascii="Times New Roman" w:hAnsi="Times New Roman" w:cs="Times New Roman"/>
          <w:sz w:val="24"/>
          <w:szCs w:val="24"/>
        </w:rPr>
        <w:t xml:space="preserve">is problematic. Current social care </w:t>
      </w:r>
      <w:r w:rsidR="00424194">
        <w:rPr>
          <w:rFonts w:ascii="Times New Roman" w:hAnsi="Times New Roman" w:cs="Times New Roman"/>
          <w:sz w:val="24"/>
          <w:szCs w:val="24"/>
        </w:rPr>
        <w:t xml:space="preserve">policy </w:t>
      </w:r>
      <w:r w:rsidR="00B30E31">
        <w:rPr>
          <w:rFonts w:ascii="Times New Roman" w:hAnsi="Times New Roman" w:cs="Times New Roman"/>
          <w:sz w:val="24"/>
          <w:szCs w:val="24"/>
        </w:rPr>
        <w:t>and welfare reform</w:t>
      </w:r>
      <w:r w:rsidR="00424194">
        <w:rPr>
          <w:rFonts w:ascii="Times New Roman" w:hAnsi="Times New Roman" w:cs="Times New Roman"/>
          <w:sz w:val="24"/>
          <w:szCs w:val="24"/>
        </w:rPr>
        <w:t>s</w:t>
      </w:r>
      <w:r w:rsidR="00B30E31">
        <w:rPr>
          <w:rFonts w:ascii="Times New Roman" w:hAnsi="Times New Roman" w:cs="Times New Roman"/>
          <w:sz w:val="24"/>
          <w:szCs w:val="24"/>
        </w:rPr>
        <w:t xml:space="preserve"> </w:t>
      </w:r>
      <w:r w:rsidR="00424194">
        <w:rPr>
          <w:rFonts w:ascii="Times New Roman" w:hAnsi="Times New Roman" w:cs="Times New Roman"/>
          <w:sz w:val="24"/>
          <w:szCs w:val="24"/>
        </w:rPr>
        <w:t xml:space="preserve">such as Universal Credit are </w:t>
      </w:r>
      <w:r w:rsidR="00B30E31">
        <w:rPr>
          <w:rFonts w:ascii="Times New Roman" w:hAnsi="Times New Roman" w:cs="Times New Roman"/>
          <w:sz w:val="24"/>
          <w:szCs w:val="24"/>
        </w:rPr>
        <w:t xml:space="preserve">informed by biomedical data and the assumptions that underpin it. </w:t>
      </w:r>
      <w:r w:rsidR="00F6212D">
        <w:rPr>
          <w:rFonts w:ascii="Times New Roman" w:hAnsi="Times New Roman" w:cs="Times New Roman"/>
          <w:sz w:val="24"/>
          <w:szCs w:val="24"/>
        </w:rPr>
        <w:t>Recently in 2019 the United Nations Special Rapporteur on the right to Mental and Physical Health</w:t>
      </w:r>
      <w:r w:rsidR="00196BB9">
        <w:rPr>
          <w:rFonts w:ascii="Times New Roman" w:hAnsi="Times New Roman" w:cs="Times New Roman"/>
          <w:sz w:val="24"/>
          <w:szCs w:val="24"/>
        </w:rPr>
        <w:t>,</w:t>
      </w:r>
      <w:r w:rsidR="00F6212D">
        <w:rPr>
          <w:rFonts w:ascii="Times New Roman" w:hAnsi="Times New Roman" w:cs="Times New Roman"/>
          <w:sz w:val="24"/>
          <w:szCs w:val="24"/>
        </w:rPr>
        <w:t xml:space="preserve"> Dainius </w:t>
      </w:r>
      <w:r w:rsidR="00686498">
        <w:rPr>
          <w:rFonts w:ascii="Times New Roman" w:hAnsi="Times New Roman" w:cs="Times New Roman"/>
          <w:sz w:val="24"/>
          <w:szCs w:val="24"/>
        </w:rPr>
        <w:t>Puras</w:t>
      </w:r>
      <w:r w:rsidR="00FE12E0">
        <w:rPr>
          <w:rFonts w:ascii="Times New Roman" w:hAnsi="Times New Roman" w:cs="Times New Roman"/>
          <w:sz w:val="24"/>
          <w:szCs w:val="24"/>
        </w:rPr>
        <w:t>,</w:t>
      </w:r>
      <w:r w:rsidR="00F6212D">
        <w:rPr>
          <w:rFonts w:ascii="Times New Roman" w:hAnsi="Times New Roman" w:cs="Times New Roman"/>
          <w:sz w:val="24"/>
          <w:szCs w:val="24"/>
        </w:rPr>
        <w:t xml:space="preserve"> stated in his report that </w:t>
      </w:r>
    </w:p>
    <w:p w:rsidR="00196BB9" w:rsidRDefault="00FE12E0" w:rsidP="00FE12E0">
      <w:pPr>
        <w:ind w:left="709" w:right="804"/>
        <w:rPr>
          <w:rFonts w:ascii="Times New Roman" w:hAnsi="Times New Roman" w:cs="Times New Roman"/>
          <w:sz w:val="24"/>
          <w:szCs w:val="24"/>
        </w:rPr>
      </w:pPr>
      <w:r>
        <w:rPr>
          <w:rFonts w:ascii="Times New Roman" w:hAnsi="Times New Roman" w:cs="Times New Roman"/>
          <w:sz w:val="24"/>
          <w:szCs w:val="24"/>
        </w:rPr>
        <w:t>T</w:t>
      </w:r>
      <w:r w:rsidR="00F6212D">
        <w:rPr>
          <w:rFonts w:ascii="Times New Roman" w:hAnsi="Times New Roman" w:cs="Times New Roman"/>
          <w:sz w:val="24"/>
          <w:szCs w:val="24"/>
        </w:rPr>
        <w:t>he system wide change that is required, even if formulated well in policy documents, is not usually made in practice. Narrow conceptions of determinants, together with an over reliance on biomedical explanations of emotional distress and mental health conditions, deflect political attention away from the rights-based policies and actions that promote health.</w:t>
      </w:r>
      <w:r w:rsidR="00196BB9">
        <w:rPr>
          <w:rFonts w:ascii="Times New Roman" w:hAnsi="Times New Roman" w:cs="Times New Roman"/>
          <w:sz w:val="24"/>
          <w:szCs w:val="24"/>
        </w:rPr>
        <w:t xml:space="preserve"> This grossly neglected human right</w:t>
      </w:r>
      <w:r>
        <w:rPr>
          <w:rFonts w:ascii="Times New Roman" w:hAnsi="Times New Roman" w:cs="Times New Roman"/>
          <w:sz w:val="24"/>
          <w:szCs w:val="24"/>
        </w:rPr>
        <w:t>s issue requires urgent action</w:t>
      </w:r>
      <w:r w:rsidR="00217C30">
        <w:rPr>
          <w:rFonts w:ascii="Times New Roman" w:hAnsi="Times New Roman" w:cs="Times New Roman"/>
          <w:sz w:val="24"/>
          <w:szCs w:val="24"/>
        </w:rPr>
        <w:t xml:space="preserve"> </w:t>
      </w:r>
      <w:r w:rsidR="000D77BD">
        <w:rPr>
          <w:rFonts w:ascii="Times New Roman" w:hAnsi="Times New Roman" w:cs="Times New Roman"/>
          <w:sz w:val="24"/>
          <w:szCs w:val="24"/>
        </w:rPr>
        <w:t>(Puras 2019).</w:t>
      </w:r>
    </w:p>
    <w:p w:rsidR="00792456" w:rsidRDefault="00196BB9" w:rsidP="00792456">
      <w:pPr>
        <w:rPr>
          <w:rFonts w:ascii="Times New Roman" w:hAnsi="Times New Roman" w:cs="Times New Roman"/>
          <w:sz w:val="24"/>
          <w:szCs w:val="24"/>
        </w:rPr>
      </w:pPr>
      <w:r>
        <w:rPr>
          <w:rFonts w:ascii="Times New Roman" w:hAnsi="Times New Roman" w:cs="Times New Roman"/>
          <w:sz w:val="24"/>
          <w:szCs w:val="24"/>
        </w:rPr>
        <w:t xml:space="preserve">The objective of this research is to gather the lived experience and perceptions of </w:t>
      </w:r>
      <w:r w:rsidR="00424194">
        <w:rPr>
          <w:rFonts w:ascii="Times New Roman" w:hAnsi="Times New Roman" w:cs="Times New Roman"/>
          <w:sz w:val="24"/>
          <w:szCs w:val="24"/>
        </w:rPr>
        <w:t>five</w:t>
      </w:r>
      <w:r w:rsidR="0036736A">
        <w:rPr>
          <w:rFonts w:ascii="Times New Roman" w:hAnsi="Times New Roman" w:cs="Times New Roman"/>
          <w:sz w:val="24"/>
          <w:szCs w:val="24"/>
        </w:rPr>
        <w:t xml:space="preserve"> residential individual</w:t>
      </w:r>
      <w:r w:rsidR="00424194">
        <w:rPr>
          <w:rFonts w:ascii="Times New Roman" w:hAnsi="Times New Roman" w:cs="Times New Roman"/>
          <w:sz w:val="24"/>
          <w:szCs w:val="24"/>
        </w:rPr>
        <w:t>s who have potentially</w:t>
      </w:r>
      <w:r w:rsidR="0036736A">
        <w:rPr>
          <w:rFonts w:ascii="Times New Roman" w:hAnsi="Times New Roman" w:cs="Times New Roman"/>
          <w:sz w:val="24"/>
          <w:szCs w:val="24"/>
        </w:rPr>
        <w:t xml:space="preserve"> had</w:t>
      </w:r>
      <w:r>
        <w:rPr>
          <w:rFonts w:ascii="Times New Roman" w:hAnsi="Times New Roman" w:cs="Times New Roman"/>
          <w:sz w:val="24"/>
          <w:szCs w:val="24"/>
        </w:rPr>
        <w:t xml:space="preserve"> pover</w:t>
      </w:r>
      <w:r w:rsidR="00792456">
        <w:rPr>
          <w:rFonts w:ascii="Times New Roman" w:hAnsi="Times New Roman" w:cs="Times New Roman"/>
          <w:sz w:val="24"/>
          <w:szCs w:val="24"/>
        </w:rPr>
        <w:t>ty touch their lives.</w:t>
      </w:r>
      <w:r w:rsidR="00792456" w:rsidRPr="00792456">
        <w:rPr>
          <w:rFonts w:ascii="Times New Roman" w:hAnsi="Times New Roman" w:cs="Times New Roman"/>
          <w:sz w:val="24"/>
          <w:szCs w:val="24"/>
        </w:rPr>
        <w:t xml:space="preserve"> </w:t>
      </w:r>
      <w:r w:rsidR="00792456">
        <w:rPr>
          <w:rFonts w:ascii="Times New Roman" w:hAnsi="Times New Roman" w:cs="Times New Roman"/>
          <w:sz w:val="24"/>
          <w:szCs w:val="24"/>
        </w:rPr>
        <w:t xml:space="preserve">The qualitative research tools will be a questionnaire and informal interviews. Methodology will be </w:t>
      </w:r>
      <w:r w:rsidR="00DF3A8E">
        <w:rPr>
          <w:rFonts w:ascii="Times New Roman" w:hAnsi="Times New Roman" w:cs="Times New Roman"/>
          <w:sz w:val="24"/>
          <w:szCs w:val="24"/>
        </w:rPr>
        <w:t>using a</w:t>
      </w:r>
      <w:r w:rsidR="00792456">
        <w:rPr>
          <w:rFonts w:ascii="Times New Roman" w:hAnsi="Times New Roman" w:cs="Times New Roman"/>
          <w:sz w:val="24"/>
          <w:szCs w:val="24"/>
        </w:rPr>
        <w:t xml:space="preserve"> constructivist paradigm </w:t>
      </w:r>
      <w:r w:rsidR="00DF3A8E">
        <w:rPr>
          <w:rFonts w:ascii="Times New Roman" w:hAnsi="Times New Roman" w:cs="Times New Roman"/>
          <w:sz w:val="24"/>
          <w:szCs w:val="24"/>
        </w:rPr>
        <w:t>lens using a phenomenological approach</w:t>
      </w:r>
      <w:r w:rsidR="00792456">
        <w:rPr>
          <w:rFonts w:ascii="Times New Roman" w:hAnsi="Times New Roman" w:cs="Times New Roman"/>
          <w:sz w:val="24"/>
          <w:szCs w:val="24"/>
        </w:rPr>
        <w:t xml:space="preserve"> (Punch 1998).</w:t>
      </w:r>
    </w:p>
    <w:p w:rsidR="00686498" w:rsidRDefault="00792456">
      <w:pPr>
        <w:rPr>
          <w:rFonts w:ascii="Times New Roman" w:hAnsi="Times New Roman" w:cs="Times New Roman"/>
          <w:sz w:val="24"/>
          <w:szCs w:val="24"/>
        </w:rPr>
      </w:pPr>
      <w:r>
        <w:rPr>
          <w:rFonts w:ascii="Times New Roman" w:hAnsi="Times New Roman" w:cs="Times New Roman"/>
          <w:sz w:val="24"/>
          <w:szCs w:val="24"/>
        </w:rPr>
        <w:lastRenderedPageBreak/>
        <w:t>Through the participant’s narrative it may then be possible to understand</w:t>
      </w:r>
      <w:r w:rsidR="0036736A">
        <w:rPr>
          <w:rFonts w:ascii="Times New Roman" w:hAnsi="Times New Roman" w:cs="Times New Roman"/>
          <w:sz w:val="24"/>
          <w:szCs w:val="24"/>
        </w:rPr>
        <w:t xml:space="preserve"> if poverty had an impact upon their current situatio</w:t>
      </w:r>
      <w:r w:rsidR="00424194">
        <w:rPr>
          <w:rFonts w:ascii="Times New Roman" w:hAnsi="Times New Roman" w:cs="Times New Roman"/>
          <w:sz w:val="24"/>
          <w:szCs w:val="24"/>
        </w:rPr>
        <w:t>n</w:t>
      </w:r>
      <w:r>
        <w:rPr>
          <w:rFonts w:ascii="Times New Roman" w:hAnsi="Times New Roman" w:cs="Times New Roman"/>
          <w:sz w:val="24"/>
          <w:szCs w:val="24"/>
        </w:rPr>
        <w:t xml:space="preserve"> of residing in supported housing</w:t>
      </w:r>
      <w:r w:rsidR="00424194">
        <w:rPr>
          <w:rFonts w:ascii="Times New Roman" w:hAnsi="Times New Roman" w:cs="Times New Roman"/>
          <w:sz w:val="24"/>
          <w:szCs w:val="24"/>
        </w:rPr>
        <w:t>. This will be undertaken through qualitative methods using the tools of a questionnaire and informal interviews within the residential setting where the</w:t>
      </w:r>
      <w:r w:rsidR="00962655">
        <w:rPr>
          <w:rFonts w:ascii="Times New Roman" w:hAnsi="Times New Roman" w:cs="Times New Roman"/>
          <w:sz w:val="24"/>
          <w:szCs w:val="24"/>
        </w:rPr>
        <w:t xml:space="preserve"> researcher is employed. </w:t>
      </w:r>
      <w:bookmarkStart w:id="0" w:name="_GoBack"/>
      <w:bookmarkEnd w:id="0"/>
      <w:r>
        <w:rPr>
          <w:rFonts w:ascii="Times New Roman" w:hAnsi="Times New Roman" w:cs="Times New Roman"/>
          <w:sz w:val="24"/>
          <w:szCs w:val="24"/>
        </w:rPr>
        <w:t xml:space="preserve">Prior to </w:t>
      </w:r>
      <w:r w:rsidR="001B3C06">
        <w:rPr>
          <w:rFonts w:ascii="Times New Roman" w:hAnsi="Times New Roman" w:cs="Times New Roman"/>
          <w:sz w:val="24"/>
          <w:szCs w:val="24"/>
        </w:rPr>
        <w:t>any research</w:t>
      </w:r>
      <w:r w:rsidR="00DF3A8E">
        <w:rPr>
          <w:rFonts w:ascii="Times New Roman" w:hAnsi="Times New Roman" w:cs="Times New Roman"/>
          <w:sz w:val="24"/>
          <w:szCs w:val="24"/>
        </w:rPr>
        <w:t>,</w:t>
      </w:r>
      <w:r w:rsidR="00A34CE0">
        <w:rPr>
          <w:rFonts w:ascii="Times New Roman" w:hAnsi="Times New Roman" w:cs="Times New Roman"/>
          <w:sz w:val="24"/>
          <w:szCs w:val="24"/>
        </w:rPr>
        <w:t xml:space="preserve"> ethical considerations</w:t>
      </w:r>
      <w:r w:rsidR="00AF571C">
        <w:rPr>
          <w:rFonts w:ascii="Times New Roman" w:hAnsi="Times New Roman" w:cs="Times New Roman"/>
          <w:sz w:val="24"/>
          <w:szCs w:val="24"/>
        </w:rPr>
        <w:t xml:space="preserve"> and issues must be addressed</w:t>
      </w:r>
      <w:r w:rsidR="00A34CE0">
        <w:rPr>
          <w:rFonts w:ascii="Times New Roman" w:hAnsi="Times New Roman" w:cs="Times New Roman"/>
          <w:sz w:val="24"/>
          <w:szCs w:val="24"/>
        </w:rPr>
        <w:t xml:space="preserve">. An ethics form must be completed </w:t>
      </w:r>
      <w:r w:rsidR="00AF571C">
        <w:rPr>
          <w:rFonts w:ascii="Times New Roman" w:hAnsi="Times New Roman" w:cs="Times New Roman"/>
          <w:sz w:val="24"/>
          <w:szCs w:val="24"/>
        </w:rPr>
        <w:t>by the researcher and approval granted</w:t>
      </w:r>
      <w:r w:rsidR="00A34CE0">
        <w:rPr>
          <w:rFonts w:ascii="Times New Roman" w:hAnsi="Times New Roman" w:cs="Times New Roman"/>
          <w:sz w:val="24"/>
          <w:szCs w:val="24"/>
        </w:rPr>
        <w:t xml:space="preserve"> by University of Wales Trinity Saint David</w:t>
      </w:r>
      <w:r w:rsidR="001B3C06">
        <w:rPr>
          <w:rFonts w:ascii="Times New Roman" w:hAnsi="Times New Roman" w:cs="Times New Roman"/>
          <w:sz w:val="24"/>
          <w:szCs w:val="24"/>
        </w:rPr>
        <w:t xml:space="preserve"> ethics committee</w:t>
      </w:r>
      <w:r w:rsidR="00A34CE0">
        <w:rPr>
          <w:rFonts w:ascii="Times New Roman" w:hAnsi="Times New Roman" w:cs="Times New Roman"/>
          <w:sz w:val="24"/>
          <w:szCs w:val="24"/>
        </w:rPr>
        <w:t xml:space="preserve"> </w:t>
      </w:r>
      <w:r w:rsidR="00AF571C">
        <w:rPr>
          <w:rFonts w:ascii="Times New Roman" w:hAnsi="Times New Roman" w:cs="Times New Roman"/>
          <w:sz w:val="24"/>
          <w:szCs w:val="24"/>
        </w:rPr>
        <w:t xml:space="preserve">(UWTSD </w:t>
      </w:r>
      <w:r w:rsidR="00962655">
        <w:rPr>
          <w:rFonts w:ascii="Times New Roman" w:hAnsi="Times New Roman" w:cs="Times New Roman"/>
          <w:sz w:val="24"/>
          <w:szCs w:val="24"/>
        </w:rPr>
        <w:t>2017</w:t>
      </w:r>
      <w:r w:rsidR="00AF571C">
        <w:rPr>
          <w:rFonts w:ascii="Times New Roman" w:hAnsi="Times New Roman" w:cs="Times New Roman"/>
          <w:sz w:val="24"/>
          <w:szCs w:val="24"/>
        </w:rPr>
        <w:t xml:space="preserve">). Permission and informed consent must also be obtained by the </w:t>
      </w:r>
      <w:r w:rsidR="001B3C06">
        <w:rPr>
          <w:rFonts w:ascii="Times New Roman" w:hAnsi="Times New Roman" w:cs="Times New Roman"/>
          <w:sz w:val="24"/>
          <w:szCs w:val="24"/>
        </w:rPr>
        <w:t xml:space="preserve">research participants and </w:t>
      </w:r>
      <w:r w:rsidR="00DF3A8E">
        <w:rPr>
          <w:rFonts w:ascii="Times New Roman" w:hAnsi="Times New Roman" w:cs="Times New Roman"/>
          <w:sz w:val="24"/>
          <w:szCs w:val="24"/>
        </w:rPr>
        <w:t xml:space="preserve">the housing </w:t>
      </w:r>
      <w:r w:rsidR="001B3C06">
        <w:rPr>
          <w:rFonts w:ascii="Times New Roman" w:hAnsi="Times New Roman" w:cs="Times New Roman"/>
          <w:sz w:val="24"/>
          <w:szCs w:val="24"/>
        </w:rPr>
        <w:t>organisation.</w:t>
      </w:r>
      <w:r w:rsidR="00AF571C">
        <w:rPr>
          <w:rFonts w:ascii="Times New Roman" w:hAnsi="Times New Roman" w:cs="Times New Roman"/>
          <w:sz w:val="24"/>
          <w:szCs w:val="24"/>
        </w:rPr>
        <w:t xml:space="preserve"> If approval is granted by UWTSD ethics committee a letter will be drawn up for participants and association managers. Within the letter all research details such as what the research is about, why, who research is intended for, </w:t>
      </w:r>
      <w:r w:rsidR="00B853F0">
        <w:rPr>
          <w:rFonts w:ascii="Times New Roman" w:hAnsi="Times New Roman" w:cs="Times New Roman"/>
          <w:sz w:val="24"/>
          <w:szCs w:val="24"/>
        </w:rPr>
        <w:t>any anticipated benefits or hazards due to the sensitive nature ,</w:t>
      </w:r>
      <w:r w:rsidR="00AF571C">
        <w:rPr>
          <w:rFonts w:ascii="Times New Roman" w:hAnsi="Times New Roman" w:cs="Times New Roman"/>
          <w:sz w:val="24"/>
          <w:szCs w:val="24"/>
        </w:rPr>
        <w:t xml:space="preserve">the purpose of the study and </w:t>
      </w:r>
      <w:r w:rsidR="00B853F0">
        <w:rPr>
          <w:rFonts w:ascii="Times New Roman" w:hAnsi="Times New Roman" w:cs="Times New Roman"/>
          <w:sz w:val="24"/>
          <w:szCs w:val="24"/>
        </w:rPr>
        <w:t>use</w:t>
      </w:r>
      <w:r w:rsidR="00AF571C">
        <w:rPr>
          <w:rFonts w:ascii="Times New Roman" w:hAnsi="Times New Roman" w:cs="Times New Roman"/>
          <w:sz w:val="24"/>
          <w:szCs w:val="24"/>
        </w:rPr>
        <w:t xml:space="preserve"> of resu</w:t>
      </w:r>
      <w:r w:rsidR="00B853F0">
        <w:rPr>
          <w:rFonts w:ascii="Times New Roman" w:hAnsi="Times New Roman" w:cs="Times New Roman"/>
          <w:sz w:val="24"/>
          <w:szCs w:val="24"/>
        </w:rPr>
        <w:t>lts and confidentiality</w:t>
      </w:r>
      <w:r w:rsidR="00AF571C">
        <w:rPr>
          <w:rFonts w:ascii="Times New Roman" w:hAnsi="Times New Roman" w:cs="Times New Roman"/>
          <w:sz w:val="24"/>
          <w:szCs w:val="24"/>
        </w:rPr>
        <w:t xml:space="preserve">. </w:t>
      </w:r>
      <w:r w:rsidR="00B853F0">
        <w:rPr>
          <w:rFonts w:ascii="Times New Roman" w:hAnsi="Times New Roman" w:cs="Times New Roman"/>
          <w:sz w:val="24"/>
          <w:szCs w:val="24"/>
        </w:rPr>
        <w:t>A paragraph outlining participation details such as for how long and the participants right to decline or withdraw at any given point along with details of how research will be stored and finally destroyed. Participants will be given the opportunity raise any concerns and issue complaints if they wish (UWTSD 19.3 2018).</w:t>
      </w:r>
      <w:r w:rsidR="001B3C06">
        <w:rPr>
          <w:rFonts w:ascii="Times New Roman" w:hAnsi="Times New Roman" w:cs="Times New Roman"/>
          <w:sz w:val="24"/>
          <w:szCs w:val="24"/>
        </w:rPr>
        <w:t xml:space="preserve"> As this organisation and research </w:t>
      </w:r>
      <w:r w:rsidR="00DF3A8E">
        <w:rPr>
          <w:rFonts w:ascii="Times New Roman" w:hAnsi="Times New Roman" w:cs="Times New Roman"/>
          <w:sz w:val="24"/>
          <w:szCs w:val="24"/>
        </w:rPr>
        <w:t>is deemed to be</w:t>
      </w:r>
      <w:r w:rsidR="001B3C06">
        <w:rPr>
          <w:rFonts w:ascii="Times New Roman" w:hAnsi="Times New Roman" w:cs="Times New Roman"/>
          <w:sz w:val="24"/>
          <w:szCs w:val="24"/>
        </w:rPr>
        <w:t xml:space="preserve"> with vulnerable adults, the researcher will follow appropriate guidelines from </w:t>
      </w:r>
      <w:r w:rsidR="00352EA7">
        <w:rPr>
          <w:rFonts w:ascii="Times New Roman" w:hAnsi="Times New Roman" w:cs="Times New Roman"/>
          <w:sz w:val="24"/>
          <w:szCs w:val="24"/>
        </w:rPr>
        <w:t xml:space="preserve">University Of Wales Trinity Saint David Research Integrity and Ethics Guidelines </w:t>
      </w:r>
      <w:r w:rsidR="001B3C06">
        <w:rPr>
          <w:rFonts w:ascii="Times New Roman" w:hAnsi="Times New Roman" w:cs="Times New Roman"/>
          <w:sz w:val="24"/>
          <w:szCs w:val="24"/>
        </w:rPr>
        <w:t>UWTSD</w:t>
      </w:r>
      <w:r w:rsidR="00A0391D">
        <w:rPr>
          <w:rFonts w:ascii="Times New Roman" w:hAnsi="Times New Roman" w:cs="Times New Roman"/>
          <w:sz w:val="24"/>
          <w:szCs w:val="24"/>
        </w:rPr>
        <w:t xml:space="preserve"> (2018)</w:t>
      </w:r>
      <w:r w:rsidR="001B3C06">
        <w:rPr>
          <w:rFonts w:ascii="Times New Roman" w:hAnsi="Times New Roman" w:cs="Times New Roman"/>
          <w:sz w:val="24"/>
          <w:szCs w:val="24"/>
        </w:rPr>
        <w:t xml:space="preserve">, </w:t>
      </w:r>
      <w:r w:rsidR="00352EA7">
        <w:rPr>
          <w:rFonts w:ascii="Times New Roman" w:hAnsi="Times New Roman" w:cs="Times New Roman"/>
          <w:sz w:val="24"/>
          <w:szCs w:val="24"/>
        </w:rPr>
        <w:t xml:space="preserve">British Educational Research Association, </w:t>
      </w:r>
      <w:r w:rsidR="001B3C06">
        <w:rPr>
          <w:rFonts w:ascii="Times New Roman" w:hAnsi="Times New Roman" w:cs="Times New Roman"/>
          <w:sz w:val="24"/>
          <w:szCs w:val="24"/>
        </w:rPr>
        <w:t xml:space="preserve">BERA </w:t>
      </w:r>
      <w:r w:rsidR="00352EA7">
        <w:rPr>
          <w:rFonts w:ascii="Times New Roman" w:hAnsi="Times New Roman" w:cs="Times New Roman"/>
          <w:sz w:val="24"/>
          <w:szCs w:val="24"/>
        </w:rPr>
        <w:t xml:space="preserve">(2018). </w:t>
      </w:r>
      <w:r w:rsidR="00BD40A7">
        <w:rPr>
          <w:rFonts w:ascii="Times New Roman" w:hAnsi="Times New Roman" w:cs="Times New Roman"/>
          <w:sz w:val="24"/>
          <w:szCs w:val="24"/>
        </w:rPr>
        <w:t xml:space="preserve">The </w:t>
      </w:r>
      <w:r w:rsidR="001B3C06">
        <w:rPr>
          <w:rFonts w:ascii="Times New Roman" w:hAnsi="Times New Roman" w:cs="Times New Roman"/>
          <w:sz w:val="24"/>
          <w:szCs w:val="24"/>
        </w:rPr>
        <w:t>Human Rights Act</w:t>
      </w:r>
      <w:r w:rsidR="00BD40A7">
        <w:rPr>
          <w:rFonts w:ascii="Times New Roman" w:hAnsi="Times New Roman" w:cs="Times New Roman"/>
          <w:sz w:val="24"/>
          <w:szCs w:val="24"/>
        </w:rPr>
        <w:t xml:space="preserve"> </w:t>
      </w:r>
      <w:r w:rsidR="009544D1">
        <w:rPr>
          <w:rFonts w:ascii="Times New Roman" w:hAnsi="Times New Roman" w:cs="Times New Roman"/>
          <w:sz w:val="24"/>
          <w:szCs w:val="24"/>
        </w:rPr>
        <w:t>(</w:t>
      </w:r>
      <w:r w:rsidR="00BD40A7">
        <w:rPr>
          <w:rFonts w:ascii="Times New Roman" w:hAnsi="Times New Roman" w:cs="Times New Roman"/>
          <w:sz w:val="24"/>
          <w:szCs w:val="24"/>
        </w:rPr>
        <w:t>2005</w:t>
      </w:r>
      <w:r w:rsidR="009544D1">
        <w:rPr>
          <w:rFonts w:ascii="Times New Roman" w:hAnsi="Times New Roman" w:cs="Times New Roman"/>
          <w:sz w:val="24"/>
          <w:szCs w:val="24"/>
        </w:rPr>
        <w:t>)</w:t>
      </w:r>
      <w:r w:rsidR="00352EA7">
        <w:rPr>
          <w:rFonts w:ascii="Times New Roman" w:hAnsi="Times New Roman" w:cs="Times New Roman"/>
          <w:sz w:val="24"/>
          <w:szCs w:val="24"/>
        </w:rPr>
        <w:t xml:space="preserve"> and the Mental Health Capacity Act (2005)</w:t>
      </w:r>
      <w:r w:rsidR="00BD40A7">
        <w:rPr>
          <w:rFonts w:ascii="Times New Roman" w:hAnsi="Times New Roman" w:cs="Times New Roman"/>
          <w:sz w:val="24"/>
          <w:szCs w:val="24"/>
        </w:rPr>
        <w:t xml:space="preserve">. </w:t>
      </w:r>
      <w:r w:rsidR="00A0391D">
        <w:rPr>
          <w:rFonts w:ascii="Times New Roman" w:hAnsi="Times New Roman" w:cs="Times New Roman"/>
          <w:sz w:val="24"/>
          <w:szCs w:val="24"/>
        </w:rPr>
        <w:t>As s</w:t>
      </w:r>
      <w:r w:rsidR="009544D1">
        <w:rPr>
          <w:rFonts w:ascii="Times New Roman" w:hAnsi="Times New Roman" w:cs="Times New Roman"/>
          <w:sz w:val="24"/>
          <w:szCs w:val="24"/>
        </w:rPr>
        <w:t>ome residents may fall under</w:t>
      </w:r>
      <w:r w:rsidR="00A0391D">
        <w:rPr>
          <w:rFonts w:ascii="Times New Roman" w:hAnsi="Times New Roman" w:cs="Times New Roman"/>
          <w:sz w:val="24"/>
          <w:szCs w:val="24"/>
        </w:rPr>
        <w:t xml:space="preserve"> </w:t>
      </w:r>
      <w:r w:rsidR="009544D1">
        <w:rPr>
          <w:rFonts w:ascii="Times New Roman" w:hAnsi="Times New Roman" w:cs="Times New Roman"/>
          <w:sz w:val="24"/>
          <w:szCs w:val="24"/>
        </w:rPr>
        <w:t>`</w:t>
      </w:r>
      <w:r w:rsidR="00F54E88">
        <w:rPr>
          <w:rFonts w:ascii="Times New Roman" w:hAnsi="Times New Roman" w:cs="Times New Roman"/>
          <w:sz w:val="24"/>
          <w:szCs w:val="24"/>
        </w:rPr>
        <w:t>The Mental Capacity Act</w:t>
      </w:r>
      <w:r w:rsidR="00A0391D">
        <w:rPr>
          <w:rFonts w:ascii="Times New Roman" w:hAnsi="Times New Roman" w:cs="Times New Roman"/>
          <w:sz w:val="24"/>
          <w:szCs w:val="24"/>
        </w:rPr>
        <w:t xml:space="preserve"> 2005</w:t>
      </w:r>
      <w:r w:rsidR="00B853F0">
        <w:rPr>
          <w:rFonts w:ascii="Times New Roman" w:hAnsi="Times New Roman" w:cs="Times New Roman"/>
          <w:sz w:val="24"/>
          <w:szCs w:val="24"/>
        </w:rPr>
        <w:t>,</w:t>
      </w:r>
      <w:r w:rsidR="00A0391D">
        <w:rPr>
          <w:rFonts w:ascii="Times New Roman" w:hAnsi="Times New Roman" w:cs="Times New Roman"/>
          <w:sz w:val="24"/>
          <w:szCs w:val="24"/>
        </w:rPr>
        <w:t xml:space="preserve"> due care must be taken to ensure </w:t>
      </w:r>
      <w:r w:rsidR="00F54E88">
        <w:rPr>
          <w:rFonts w:ascii="Times New Roman" w:hAnsi="Times New Roman" w:cs="Times New Roman"/>
          <w:sz w:val="24"/>
          <w:szCs w:val="24"/>
        </w:rPr>
        <w:t xml:space="preserve">that any </w:t>
      </w:r>
      <w:r w:rsidR="00A0391D">
        <w:rPr>
          <w:rFonts w:ascii="Times New Roman" w:hAnsi="Times New Roman" w:cs="Times New Roman"/>
          <w:sz w:val="24"/>
          <w:szCs w:val="24"/>
        </w:rPr>
        <w:t xml:space="preserve">research involving a </w:t>
      </w:r>
      <w:r w:rsidR="00F54E88">
        <w:rPr>
          <w:rFonts w:ascii="Times New Roman" w:hAnsi="Times New Roman" w:cs="Times New Roman"/>
          <w:sz w:val="24"/>
          <w:szCs w:val="24"/>
        </w:rPr>
        <w:t>participant wh</w:t>
      </w:r>
      <w:r w:rsidR="00A0391D">
        <w:rPr>
          <w:rFonts w:ascii="Times New Roman" w:hAnsi="Times New Roman" w:cs="Times New Roman"/>
          <w:sz w:val="24"/>
          <w:szCs w:val="24"/>
        </w:rPr>
        <w:t>o may lack capacity to make a decision</w:t>
      </w:r>
      <w:r w:rsidR="00686498">
        <w:rPr>
          <w:rFonts w:ascii="Times New Roman" w:hAnsi="Times New Roman" w:cs="Times New Roman"/>
          <w:sz w:val="24"/>
          <w:szCs w:val="24"/>
        </w:rPr>
        <w:t>,</w:t>
      </w:r>
      <w:r w:rsidR="00A0391D">
        <w:rPr>
          <w:rFonts w:ascii="Times New Roman" w:hAnsi="Times New Roman" w:cs="Times New Roman"/>
          <w:sz w:val="24"/>
          <w:szCs w:val="24"/>
        </w:rPr>
        <w:t xml:space="preserve"> temporarily or </w:t>
      </w:r>
      <w:r w:rsidR="001E1BCD">
        <w:rPr>
          <w:rFonts w:ascii="Times New Roman" w:hAnsi="Times New Roman" w:cs="Times New Roman"/>
          <w:sz w:val="24"/>
          <w:szCs w:val="24"/>
        </w:rPr>
        <w:t>permanently</w:t>
      </w:r>
      <w:r w:rsidR="00B853F0">
        <w:rPr>
          <w:rFonts w:ascii="Times New Roman" w:hAnsi="Times New Roman" w:cs="Times New Roman"/>
          <w:sz w:val="24"/>
          <w:szCs w:val="24"/>
        </w:rPr>
        <w:t>,</w:t>
      </w:r>
      <w:r w:rsidR="00A0391D">
        <w:rPr>
          <w:rFonts w:ascii="Times New Roman" w:hAnsi="Times New Roman" w:cs="Times New Roman"/>
          <w:sz w:val="24"/>
          <w:szCs w:val="24"/>
        </w:rPr>
        <w:t xml:space="preserve"> through mental health issues, drug and alcohol use or an adverse emotional state must be reviewed by a recognised </w:t>
      </w:r>
      <w:r w:rsidR="009544D1">
        <w:rPr>
          <w:rFonts w:ascii="Times New Roman" w:hAnsi="Times New Roman" w:cs="Times New Roman"/>
          <w:sz w:val="24"/>
          <w:szCs w:val="24"/>
        </w:rPr>
        <w:t>ethics</w:t>
      </w:r>
      <w:r w:rsidR="00A0391D">
        <w:rPr>
          <w:rFonts w:ascii="Times New Roman" w:hAnsi="Times New Roman" w:cs="Times New Roman"/>
          <w:sz w:val="24"/>
          <w:szCs w:val="24"/>
        </w:rPr>
        <w:t xml:space="preserve"> committee</w:t>
      </w:r>
      <w:r w:rsidR="00686498">
        <w:rPr>
          <w:rFonts w:ascii="Times New Roman" w:hAnsi="Times New Roman" w:cs="Times New Roman"/>
          <w:sz w:val="24"/>
          <w:szCs w:val="24"/>
        </w:rPr>
        <w:t xml:space="preserve"> under the Governance A</w:t>
      </w:r>
      <w:r w:rsidR="009544D1">
        <w:rPr>
          <w:rFonts w:ascii="Times New Roman" w:hAnsi="Times New Roman" w:cs="Times New Roman"/>
          <w:sz w:val="24"/>
          <w:szCs w:val="24"/>
        </w:rPr>
        <w:t>rrangements for</w:t>
      </w:r>
      <w:r w:rsidR="00686498">
        <w:rPr>
          <w:rFonts w:ascii="Times New Roman" w:hAnsi="Times New Roman" w:cs="Times New Roman"/>
          <w:sz w:val="24"/>
          <w:szCs w:val="24"/>
        </w:rPr>
        <w:t xml:space="preserve"> Research Ethics Committee, this will be University of Wales Trinity Saint David Ethics committee</w:t>
      </w:r>
      <w:r w:rsidR="00B63079">
        <w:rPr>
          <w:rFonts w:ascii="Times New Roman" w:hAnsi="Times New Roman" w:cs="Times New Roman"/>
          <w:sz w:val="24"/>
          <w:szCs w:val="24"/>
        </w:rPr>
        <w:t xml:space="preserve"> </w:t>
      </w:r>
      <w:r w:rsidR="00686498">
        <w:rPr>
          <w:rFonts w:ascii="Times New Roman" w:hAnsi="Times New Roman" w:cs="Times New Roman"/>
          <w:sz w:val="24"/>
          <w:szCs w:val="24"/>
        </w:rPr>
        <w:t>(</w:t>
      </w:r>
      <w:r w:rsidR="00B63079">
        <w:rPr>
          <w:rFonts w:ascii="Times New Roman" w:hAnsi="Times New Roman" w:cs="Times New Roman"/>
          <w:sz w:val="24"/>
          <w:szCs w:val="24"/>
        </w:rPr>
        <w:t>NHS 2019</w:t>
      </w:r>
      <w:r w:rsidR="00686498">
        <w:rPr>
          <w:rFonts w:ascii="Times New Roman" w:hAnsi="Times New Roman" w:cs="Times New Roman"/>
          <w:sz w:val="24"/>
          <w:szCs w:val="24"/>
        </w:rPr>
        <w:t xml:space="preserve">). </w:t>
      </w:r>
    </w:p>
    <w:p w:rsidR="00424194" w:rsidRDefault="00686498">
      <w:pPr>
        <w:rPr>
          <w:rFonts w:ascii="Times New Roman" w:hAnsi="Times New Roman" w:cs="Times New Roman"/>
          <w:sz w:val="24"/>
          <w:szCs w:val="24"/>
        </w:rPr>
      </w:pPr>
      <w:r>
        <w:rPr>
          <w:rFonts w:ascii="Times New Roman" w:hAnsi="Times New Roman" w:cs="Times New Roman"/>
          <w:sz w:val="24"/>
          <w:szCs w:val="24"/>
        </w:rPr>
        <w:t xml:space="preserve">In accordance with UWTSD </w:t>
      </w:r>
      <w:r w:rsidR="00352EA7">
        <w:rPr>
          <w:rFonts w:ascii="Times New Roman" w:hAnsi="Times New Roman" w:cs="Times New Roman"/>
          <w:sz w:val="24"/>
          <w:szCs w:val="24"/>
        </w:rPr>
        <w:t xml:space="preserve">(2018) </w:t>
      </w:r>
      <w:r w:rsidR="00B853F0">
        <w:rPr>
          <w:rFonts w:ascii="Times New Roman" w:hAnsi="Times New Roman" w:cs="Times New Roman"/>
          <w:sz w:val="24"/>
          <w:szCs w:val="24"/>
        </w:rPr>
        <w:t>R</w:t>
      </w:r>
      <w:r>
        <w:rPr>
          <w:rFonts w:ascii="Times New Roman" w:hAnsi="Times New Roman" w:cs="Times New Roman"/>
          <w:sz w:val="24"/>
          <w:szCs w:val="24"/>
        </w:rPr>
        <w:t xml:space="preserve">esearch </w:t>
      </w:r>
      <w:r w:rsidR="00B853F0">
        <w:rPr>
          <w:rFonts w:ascii="Times New Roman" w:hAnsi="Times New Roman" w:cs="Times New Roman"/>
          <w:sz w:val="24"/>
          <w:szCs w:val="24"/>
        </w:rPr>
        <w:t>and I</w:t>
      </w:r>
      <w:r>
        <w:rPr>
          <w:rFonts w:ascii="Times New Roman" w:hAnsi="Times New Roman" w:cs="Times New Roman"/>
          <w:sz w:val="24"/>
          <w:szCs w:val="24"/>
        </w:rPr>
        <w:t xml:space="preserve">ntegrity </w:t>
      </w:r>
      <w:r w:rsidR="00B853F0">
        <w:rPr>
          <w:rFonts w:ascii="Times New Roman" w:hAnsi="Times New Roman" w:cs="Times New Roman"/>
          <w:sz w:val="24"/>
          <w:szCs w:val="24"/>
        </w:rPr>
        <w:t>G</w:t>
      </w:r>
      <w:r>
        <w:rPr>
          <w:rFonts w:ascii="Times New Roman" w:hAnsi="Times New Roman" w:cs="Times New Roman"/>
          <w:sz w:val="24"/>
          <w:szCs w:val="24"/>
        </w:rPr>
        <w:t xml:space="preserve">uidelines the researcher will diligently adhere to the ethical standards required. Paramount is to </w:t>
      </w:r>
      <w:r w:rsidR="004371B1">
        <w:rPr>
          <w:rFonts w:ascii="Times New Roman" w:hAnsi="Times New Roman" w:cs="Times New Roman"/>
          <w:sz w:val="24"/>
          <w:szCs w:val="24"/>
        </w:rPr>
        <w:t>‘</w:t>
      </w:r>
      <w:r>
        <w:rPr>
          <w:rFonts w:ascii="Times New Roman" w:hAnsi="Times New Roman" w:cs="Times New Roman"/>
          <w:sz w:val="24"/>
          <w:szCs w:val="24"/>
        </w:rPr>
        <w:t xml:space="preserve">protect the rights and welfare of participants and minimise the risk of physical and mental discomfort, harm and danger from research procedures’. </w:t>
      </w:r>
      <w:r w:rsidR="00352EA7">
        <w:rPr>
          <w:rFonts w:ascii="Times New Roman" w:hAnsi="Times New Roman" w:cs="Times New Roman"/>
          <w:sz w:val="24"/>
          <w:szCs w:val="24"/>
        </w:rPr>
        <w:t>BERA (2018)</w:t>
      </w:r>
      <w:r w:rsidR="00A34CE0">
        <w:rPr>
          <w:rFonts w:ascii="Times New Roman" w:hAnsi="Times New Roman" w:cs="Times New Roman"/>
          <w:sz w:val="24"/>
          <w:szCs w:val="24"/>
        </w:rPr>
        <w:t xml:space="preserve"> requires </w:t>
      </w:r>
      <w:r w:rsidR="00AF571C">
        <w:rPr>
          <w:rFonts w:ascii="Times New Roman" w:hAnsi="Times New Roman" w:cs="Times New Roman"/>
          <w:sz w:val="24"/>
          <w:szCs w:val="24"/>
        </w:rPr>
        <w:t>`</w:t>
      </w:r>
      <w:r w:rsidR="00A34CE0">
        <w:rPr>
          <w:rFonts w:ascii="Times New Roman" w:hAnsi="Times New Roman" w:cs="Times New Roman"/>
          <w:sz w:val="24"/>
          <w:szCs w:val="24"/>
        </w:rPr>
        <w:t xml:space="preserve">ethical respect for any persons </w:t>
      </w:r>
      <w:r w:rsidR="00AF571C">
        <w:rPr>
          <w:rFonts w:ascii="Times New Roman" w:hAnsi="Times New Roman" w:cs="Times New Roman"/>
          <w:sz w:val="24"/>
          <w:szCs w:val="24"/>
        </w:rPr>
        <w:t>–including themselves-involved in or touched by the research involved in</w:t>
      </w:r>
      <w:r w:rsidR="002F7EFB">
        <w:rPr>
          <w:rFonts w:ascii="Times New Roman" w:hAnsi="Times New Roman" w:cs="Times New Roman"/>
          <w:sz w:val="24"/>
          <w:szCs w:val="24"/>
        </w:rPr>
        <w:t>’.</w:t>
      </w:r>
      <w:r w:rsidR="00AF571C">
        <w:rPr>
          <w:rFonts w:ascii="Times New Roman" w:hAnsi="Times New Roman" w:cs="Times New Roman"/>
          <w:sz w:val="24"/>
          <w:szCs w:val="24"/>
        </w:rPr>
        <w:t xml:space="preserve"> </w:t>
      </w:r>
      <w:r w:rsidR="00442F33">
        <w:rPr>
          <w:rFonts w:ascii="Times New Roman" w:hAnsi="Times New Roman" w:cs="Times New Roman"/>
          <w:sz w:val="24"/>
          <w:szCs w:val="24"/>
        </w:rPr>
        <w:t>BERA (2018)</w:t>
      </w:r>
      <w:r w:rsidR="004371B1">
        <w:rPr>
          <w:rFonts w:ascii="Times New Roman" w:hAnsi="Times New Roman" w:cs="Times New Roman"/>
          <w:sz w:val="24"/>
          <w:szCs w:val="24"/>
        </w:rPr>
        <w:t xml:space="preserve"> states that ‘</w:t>
      </w:r>
      <w:r w:rsidR="00442F33">
        <w:rPr>
          <w:rFonts w:ascii="Times New Roman" w:hAnsi="Times New Roman" w:cs="Times New Roman"/>
          <w:sz w:val="24"/>
          <w:szCs w:val="24"/>
        </w:rPr>
        <w:t xml:space="preserve">The confidential and anonymous treatment of </w:t>
      </w:r>
      <w:r w:rsidR="004371B1">
        <w:rPr>
          <w:rFonts w:ascii="Times New Roman" w:hAnsi="Times New Roman" w:cs="Times New Roman"/>
          <w:sz w:val="24"/>
          <w:szCs w:val="24"/>
        </w:rPr>
        <w:t>participant’s</w:t>
      </w:r>
      <w:r w:rsidR="00442F33">
        <w:rPr>
          <w:rFonts w:ascii="Times New Roman" w:hAnsi="Times New Roman" w:cs="Times New Roman"/>
          <w:sz w:val="24"/>
          <w:szCs w:val="24"/>
        </w:rPr>
        <w:t xml:space="preserve"> data is considered the norm </w:t>
      </w:r>
      <w:r w:rsidR="004371B1">
        <w:rPr>
          <w:rFonts w:ascii="Times New Roman" w:hAnsi="Times New Roman" w:cs="Times New Roman"/>
          <w:sz w:val="24"/>
          <w:szCs w:val="24"/>
        </w:rPr>
        <w:t xml:space="preserve">for the conduct of research’. .Participants and organisation participation will be kept private through anonymity throughout </w:t>
      </w:r>
      <w:r w:rsidR="002F7EFB">
        <w:rPr>
          <w:rFonts w:ascii="Times New Roman" w:hAnsi="Times New Roman" w:cs="Times New Roman"/>
          <w:sz w:val="24"/>
          <w:szCs w:val="24"/>
        </w:rPr>
        <w:t>the research project.</w:t>
      </w:r>
      <w:r w:rsidR="004371B1">
        <w:rPr>
          <w:rFonts w:ascii="Times New Roman" w:hAnsi="Times New Roman" w:cs="Times New Roman"/>
          <w:sz w:val="24"/>
          <w:szCs w:val="24"/>
        </w:rPr>
        <w:t xml:space="preserve"> </w:t>
      </w:r>
      <w:r w:rsidR="002F7EFB">
        <w:rPr>
          <w:rFonts w:ascii="Times New Roman" w:hAnsi="Times New Roman" w:cs="Times New Roman"/>
          <w:sz w:val="24"/>
          <w:szCs w:val="24"/>
        </w:rPr>
        <w:t>BERA (2018) requires researchers to ‘ be mindful of the ways in which structural inequalities – those for example, associated with race, gender, LBGT+ issues and socio-economic status effect all relationships, including those that are formed during the course of research.</w:t>
      </w:r>
    </w:p>
    <w:p w:rsidR="002F7EFB" w:rsidRDefault="002F7EFB">
      <w:pPr>
        <w:rPr>
          <w:rFonts w:ascii="Times New Roman" w:hAnsi="Times New Roman" w:cs="Times New Roman"/>
          <w:sz w:val="24"/>
          <w:szCs w:val="24"/>
        </w:rPr>
      </w:pPr>
      <w:r>
        <w:rPr>
          <w:rFonts w:ascii="Times New Roman" w:hAnsi="Times New Roman" w:cs="Times New Roman"/>
          <w:sz w:val="24"/>
          <w:szCs w:val="24"/>
        </w:rPr>
        <w:t>Risk assessments must be taken into consideration according to BERA (2018). Risk to participant and researcher are both taken i9nto consideration thro</w:t>
      </w:r>
      <w:r w:rsidR="00A954E3">
        <w:rPr>
          <w:rFonts w:ascii="Times New Roman" w:hAnsi="Times New Roman" w:cs="Times New Roman"/>
          <w:sz w:val="24"/>
          <w:szCs w:val="24"/>
        </w:rPr>
        <w:t xml:space="preserve">ughout the research. Storage of and use of </w:t>
      </w:r>
      <w:r>
        <w:rPr>
          <w:rFonts w:ascii="Times New Roman" w:hAnsi="Times New Roman" w:cs="Times New Roman"/>
          <w:sz w:val="24"/>
          <w:szCs w:val="24"/>
        </w:rPr>
        <w:t>data guidelines will be followed by UWTSD (</w:t>
      </w:r>
      <w:r w:rsidR="00962655">
        <w:rPr>
          <w:rFonts w:ascii="Times New Roman" w:hAnsi="Times New Roman" w:cs="Times New Roman"/>
          <w:sz w:val="24"/>
          <w:szCs w:val="24"/>
        </w:rPr>
        <w:t>2017</w:t>
      </w:r>
      <w:r>
        <w:rPr>
          <w:rFonts w:ascii="Times New Roman" w:hAnsi="Times New Roman" w:cs="Times New Roman"/>
          <w:sz w:val="24"/>
          <w:szCs w:val="24"/>
        </w:rPr>
        <w:t>) Integrity and Ethics committee, and BERA (2018)</w:t>
      </w:r>
      <w:r w:rsidR="00A954E3">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B63079" w:rsidRDefault="00B63079">
      <w:pPr>
        <w:rPr>
          <w:rFonts w:ascii="Times New Roman" w:hAnsi="Times New Roman" w:cs="Times New Roman"/>
          <w:sz w:val="24"/>
          <w:szCs w:val="24"/>
        </w:rPr>
      </w:pPr>
      <w:r>
        <w:rPr>
          <w:rFonts w:ascii="Times New Roman" w:hAnsi="Times New Roman" w:cs="Times New Roman"/>
          <w:sz w:val="24"/>
          <w:szCs w:val="24"/>
        </w:rPr>
        <w:t xml:space="preserve">References: </w:t>
      </w:r>
    </w:p>
    <w:p w:rsidR="00560D61" w:rsidRDefault="00560D61">
      <w:pPr>
        <w:rPr>
          <w:rFonts w:ascii="Times New Roman" w:hAnsi="Times New Roman" w:cs="Times New Roman"/>
          <w:sz w:val="24"/>
          <w:szCs w:val="24"/>
        </w:rPr>
      </w:pPr>
    </w:p>
    <w:p w:rsidR="00B63079" w:rsidRPr="00560D61" w:rsidRDefault="00560D61">
      <w:pPr>
        <w:rPr>
          <w:rFonts w:ascii="Times New Roman" w:hAnsi="Times New Roman" w:cs="Times New Roman"/>
          <w:i/>
          <w:sz w:val="24"/>
          <w:szCs w:val="24"/>
        </w:rPr>
      </w:pPr>
      <w:r>
        <w:rPr>
          <w:rFonts w:ascii="Times New Roman" w:hAnsi="Times New Roman" w:cs="Times New Roman"/>
          <w:sz w:val="24"/>
          <w:szCs w:val="24"/>
        </w:rPr>
        <w:lastRenderedPageBreak/>
        <w:t xml:space="preserve">NHS. Health Research </w:t>
      </w:r>
      <w:r w:rsidRPr="00560D61">
        <w:rPr>
          <w:rFonts w:ascii="Times New Roman" w:hAnsi="Times New Roman" w:cs="Times New Roman"/>
          <w:sz w:val="24"/>
          <w:szCs w:val="24"/>
        </w:rPr>
        <w:t>Authority</w:t>
      </w:r>
      <w:r>
        <w:rPr>
          <w:rFonts w:ascii="Times New Roman" w:hAnsi="Times New Roman" w:cs="Times New Roman"/>
          <w:i/>
          <w:sz w:val="24"/>
          <w:szCs w:val="24"/>
        </w:rPr>
        <w:t xml:space="preserve">. Mental Capacity Act. </w:t>
      </w:r>
      <w:r w:rsidR="005B53B8" w:rsidRPr="005B53B8">
        <w:rPr>
          <w:rFonts w:ascii="Times New Roman" w:hAnsi="Times New Roman" w:cs="Times New Roman"/>
          <w:sz w:val="24"/>
          <w:szCs w:val="24"/>
        </w:rPr>
        <w:t>Available at</w:t>
      </w:r>
      <w:r w:rsidR="005B53B8">
        <w:rPr>
          <w:rFonts w:ascii="Times New Roman" w:hAnsi="Times New Roman" w:cs="Times New Roman"/>
          <w:i/>
          <w:sz w:val="24"/>
          <w:szCs w:val="24"/>
        </w:rPr>
        <w:t xml:space="preserve">: </w:t>
      </w:r>
      <w:hyperlink r:id="rId4" w:history="1">
        <w:r w:rsidR="00B63079" w:rsidRPr="00BD4ECE">
          <w:rPr>
            <w:rStyle w:val="Hyperlink"/>
            <w:rFonts w:ascii="Times New Roman" w:hAnsi="Times New Roman" w:cs="Times New Roman"/>
            <w:sz w:val="24"/>
            <w:szCs w:val="24"/>
          </w:rPr>
          <w:t>https://www.hra.nhs.uk/planning-and-improving-research/policies-standards-legislation/mental-capacity-act/</w:t>
        </w:r>
      </w:hyperlink>
      <w:r>
        <w:rPr>
          <w:rFonts w:ascii="Times New Roman" w:hAnsi="Times New Roman" w:cs="Times New Roman"/>
          <w:sz w:val="24"/>
          <w:szCs w:val="24"/>
        </w:rPr>
        <w:t xml:space="preserve"> . (Accessed10th December 2019).</w:t>
      </w:r>
    </w:p>
    <w:p w:rsidR="005B53B8" w:rsidRDefault="005B53B8">
      <w:pPr>
        <w:rPr>
          <w:rFonts w:ascii="Times New Roman" w:hAnsi="Times New Roman" w:cs="Times New Roman"/>
          <w:sz w:val="24"/>
          <w:szCs w:val="24"/>
        </w:rPr>
      </w:pPr>
    </w:p>
    <w:p w:rsidR="00B63079" w:rsidRDefault="005B53B8">
      <w:pPr>
        <w:rPr>
          <w:rFonts w:ascii="Times New Roman" w:hAnsi="Times New Roman" w:cs="Times New Roman"/>
          <w:sz w:val="24"/>
          <w:szCs w:val="24"/>
        </w:rPr>
      </w:pPr>
      <w:r>
        <w:rPr>
          <w:rFonts w:ascii="Times New Roman" w:hAnsi="Times New Roman" w:cs="Times New Roman"/>
          <w:sz w:val="24"/>
          <w:szCs w:val="24"/>
        </w:rPr>
        <w:t xml:space="preserve">Research Ethics and Integrity code of practice (2017), University of Wales Trinity Saint David. Available at: </w:t>
      </w:r>
      <w:hyperlink r:id="rId5" w:history="1">
        <w:r w:rsidR="00B63079" w:rsidRPr="00BD4ECE">
          <w:rPr>
            <w:rStyle w:val="Hyperlink"/>
            <w:rFonts w:ascii="Times New Roman" w:hAnsi="Times New Roman" w:cs="Times New Roman"/>
            <w:sz w:val="24"/>
            <w:szCs w:val="24"/>
          </w:rPr>
          <w:t>https://www.uwtsd.ac.uk/media/uwtsd-website/content-assets/documents/research/research-ethics-integrity-code-practice.pdf</w:t>
        </w:r>
      </w:hyperlink>
      <w:r w:rsidR="00B63079">
        <w:rPr>
          <w:rFonts w:ascii="Times New Roman" w:hAnsi="Times New Roman" w:cs="Times New Roman"/>
          <w:sz w:val="24"/>
          <w:szCs w:val="24"/>
        </w:rPr>
        <w:t xml:space="preserve"> </w:t>
      </w:r>
      <w:r w:rsidR="00E914DB">
        <w:rPr>
          <w:rFonts w:ascii="Times New Roman" w:hAnsi="Times New Roman" w:cs="Times New Roman"/>
          <w:sz w:val="24"/>
          <w:szCs w:val="24"/>
        </w:rPr>
        <w:t>. (Accessed 12</w:t>
      </w:r>
      <w:r w:rsidR="00E914DB" w:rsidRPr="00E914DB">
        <w:rPr>
          <w:rFonts w:ascii="Times New Roman" w:hAnsi="Times New Roman" w:cs="Times New Roman"/>
          <w:sz w:val="24"/>
          <w:szCs w:val="24"/>
          <w:vertAlign w:val="superscript"/>
        </w:rPr>
        <w:t>th</w:t>
      </w:r>
      <w:r w:rsidR="00E914DB">
        <w:rPr>
          <w:rFonts w:ascii="Times New Roman" w:hAnsi="Times New Roman" w:cs="Times New Roman"/>
          <w:sz w:val="24"/>
          <w:szCs w:val="24"/>
        </w:rPr>
        <w:t xml:space="preserve"> December 2019)</w:t>
      </w:r>
    </w:p>
    <w:p w:rsidR="00560D61" w:rsidRDefault="00560D61">
      <w:pPr>
        <w:rPr>
          <w:rFonts w:ascii="Times New Roman" w:hAnsi="Times New Roman" w:cs="Times New Roman"/>
          <w:sz w:val="24"/>
          <w:szCs w:val="24"/>
        </w:rPr>
      </w:pPr>
      <w:r>
        <w:rPr>
          <w:rFonts w:ascii="Times New Roman" w:hAnsi="Times New Roman" w:cs="Times New Roman"/>
          <w:sz w:val="24"/>
          <w:szCs w:val="24"/>
        </w:rPr>
        <w:t xml:space="preserve">The Mental Health foundation. </w:t>
      </w:r>
      <w:r w:rsidRPr="00560D61">
        <w:rPr>
          <w:rFonts w:ascii="Times New Roman" w:hAnsi="Times New Roman" w:cs="Times New Roman"/>
          <w:i/>
          <w:sz w:val="24"/>
          <w:szCs w:val="24"/>
        </w:rPr>
        <w:t>Mental health statistics: poverty</w:t>
      </w:r>
      <w:r>
        <w:rPr>
          <w:rFonts w:ascii="Times New Roman" w:hAnsi="Times New Roman" w:cs="Times New Roman"/>
          <w:sz w:val="24"/>
          <w:szCs w:val="24"/>
        </w:rPr>
        <w:t>.</w:t>
      </w:r>
      <w:r w:rsidR="005B53B8">
        <w:rPr>
          <w:rFonts w:ascii="Times New Roman" w:hAnsi="Times New Roman" w:cs="Times New Roman"/>
          <w:sz w:val="24"/>
          <w:szCs w:val="24"/>
        </w:rPr>
        <w:t xml:space="preserve"> Available </w:t>
      </w:r>
      <w:proofErr w:type="gramStart"/>
      <w:r w:rsidR="005B53B8">
        <w:rPr>
          <w:rFonts w:ascii="Times New Roman" w:hAnsi="Times New Roman" w:cs="Times New Roman"/>
          <w:sz w:val="24"/>
          <w:szCs w:val="24"/>
        </w:rPr>
        <w:t>at :</w:t>
      </w:r>
      <w:proofErr w:type="gramEnd"/>
      <w:r w:rsidR="005B53B8">
        <w:rPr>
          <w:rFonts w:ascii="Times New Roman" w:hAnsi="Times New Roman" w:cs="Times New Roman"/>
          <w:sz w:val="24"/>
          <w:szCs w:val="24"/>
        </w:rPr>
        <w:t xml:space="preserve"> </w:t>
      </w:r>
      <w:hyperlink r:id="rId6" w:history="1">
        <w:r w:rsidR="00B63079" w:rsidRPr="00BD4ECE">
          <w:rPr>
            <w:rStyle w:val="Hyperlink"/>
            <w:rFonts w:ascii="Times New Roman" w:hAnsi="Times New Roman" w:cs="Times New Roman"/>
            <w:sz w:val="24"/>
            <w:szCs w:val="24"/>
          </w:rPr>
          <w:t>https://www.mentalhealth.org.uk/statistics/mental-health-statistics-poverty</w:t>
        </w:r>
      </w:hyperlink>
      <w:r>
        <w:rPr>
          <w:rFonts w:ascii="Times New Roman" w:hAnsi="Times New Roman" w:cs="Times New Roman"/>
          <w:sz w:val="24"/>
          <w:szCs w:val="24"/>
        </w:rPr>
        <w:t xml:space="preserve"> (Accessed 10</w:t>
      </w:r>
      <w:r w:rsidRPr="00560D61">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w:t>
      </w:r>
    </w:p>
    <w:p w:rsidR="00560D61" w:rsidRDefault="00B63079" w:rsidP="00560D61">
      <w:pPr>
        <w:rPr>
          <w:rFonts w:ascii="Times New Roman" w:hAnsi="Times New Roman" w:cs="Times New Roman"/>
          <w:sz w:val="24"/>
          <w:szCs w:val="24"/>
        </w:rPr>
      </w:pPr>
      <w:r>
        <w:rPr>
          <w:rFonts w:ascii="Times New Roman" w:hAnsi="Times New Roman" w:cs="Times New Roman"/>
          <w:sz w:val="24"/>
          <w:szCs w:val="24"/>
        </w:rPr>
        <w:t xml:space="preserve"> </w:t>
      </w:r>
      <w:r w:rsidR="00560D61">
        <w:rPr>
          <w:rFonts w:ascii="Times New Roman" w:hAnsi="Times New Roman" w:cs="Times New Roman"/>
          <w:sz w:val="24"/>
          <w:szCs w:val="24"/>
        </w:rPr>
        <w:t xml:space="preserve">The Joseph Rowntree Foundation. </w:t>
      </w:r>
      <w:r w:rsidR="00560D61">
        <w:rPr>
          <w:rFonts w:ascii="Times New Roman" w:hAnsi="Times New Roman" w:cs="Times New Roman"/>
          <w:i/>
          <w:sz w:val="24"/>
          <w:szCs w:val="24"/>
        </w:rPr>
        <w:t xml:space="preserve">Physical and Mental Health. </w:t>
      </w:r>
      <w:r w:rsidR="005B53B8" w:rsidRPr="005B53B8">
        <w:rPr>
          <w:rFonts w:ascii="Times New Roman" w:hAnsi="Times New Roman" w:cs="Times New Roman"/>
          <w:sz w:val="24"/>
          <w:szCs w:val="24"/>
        </w:rPr>
        <w:t>Available at:</w:t>
      </w:r>
      <w:r w:rsidR="005B53B8">
        <w:rPr>
          <w:rFonts w:ascii="Times New Roman" w:hAnsi="Times New Roman" w:cs="Times New Roman"/>
          <w:i/>
          <w:sz w:val="24"/>
          <w:szCs w:val="24"/>
        </w:rPr>
        <w:t xml:space="preserve"> </w:t>
      </w:r>
      <w:hyperlink r:id="rId7" w:history="1">
        <w:r w:rsidR="00560D61" w:rsidRPr="00BD4ECE">
          <w:rPr>
            <w:rStyle w:val="Hyperlink"/>
            <w:rFonts w:ascii="Times New Roman" w:hAnsi="Times New Roman" w:cs="Times New Roman"/>
            <w:sz w:val="24"/>
            <w:szCs w:val="24"/>
          </w:rPr>
          <w:t>https://www.jrf.org.uk/data/physical-and-mental-health</w:t>
        </w:r>
      </w:hyperlink>
      <w:r w:rsidR="00560D61">
        <w:rPr>
          <w:rFonts w:ascii="Times New Roman" w:hAnsi="Times New Roman" w:cs="Times New Roman"/>
          <w:sz w:val="24"/>
          <w:szCs w:val="24"/>
        </w:rPr>
        <w:t xml:space="preserve"> (Accessed 11</w:t>
      </w:r>
      <w:r w:rsidR="00560D61" w:rsidRPr="00560D61">
        <w:rPr>
          <w:rFonts w:ascii="Times New Roman" w:hAnsi="Times New Roman" w:cs="Times New Roman"/>
          <w:sz w:val="24"/>
          <w:szCs w:val="24"/>
          <w:vertAlign w:val="superscript"/>
        </w:rPr>
        <w:t>th</w:t>
      </w:r>
      <w:r w:rsidR="00560D61">
        <w:rPr>
          <w:rFonts w:ascii="Times New Roman" w:hAnsi="Times New Roman" w:cs="Times New Roman"/>
          <w:sz w:val="24"/>
          <w:szCs w:val="24"/>
        </w:rPr>
        <w:t xml:space="preserve"> December 2019)</w:t>
      </w:r>
    </w:p>
    <w:p w:rsidR="00B63079" w:rsidRDefault="005B53B8">
      <w:pPr>
        <w:rPr>
          <w:rFonts w:ascii="Times New Roman" w:hAnsi="Times New Roman" w:cs="Times New Roman"/>
          <w:sz w:val="24"/>
          <w:szCs w:val="24"/>
        </w:rPr>
      </w:pPr>
      <w:r>
        <w:rPr>
          <w:rFonts w:ascii="Times New Roman" w:hAnsi="Times New Roman" w:cs="Times New Roman"/>
          <w:sz w:val="24"/>
          <w:szCs w:val="24"/>
        </w:rPr>
        <w:t xml:space="preserve">British Educational Research Association. Available at: </w:t>
      </w:r>
      <w:hyperlink r:id="rId8" w:history="1">
        <w:r w:rsidR="00217C30" w:rsidRPr="00BD4ECE">
          <w:rPr>
            <w:rStyle w:val="Hyperlink"/>
            <w:rFonts w:ascii="Times New Roman" w:hAnsi="Times New Roman" w:cs="Times New Roman"/>
            <w:sz w:val="24"/>
            <w:szCs w:val="24"/>
          </w:rPr>
          <w:t>https://www.bera.ac.uk/publication/ethical-guidelines-for-educational-reseach</w:t>
        </w:r>
      </w:hyperlink>
      <w:r w:rsidR="00217C30">
        <w:rPr>
          <w:rFonts w:ascii="Times New Roman" w:hAnsi="Times New Roman" w:cs="Times New Roman"/>
          <w:sz w:val="24"/>
          <w:szCs w:val="24"/>
        </w:rPr>
        <w:t xml:space="preserve"> </w:t>
      </w:r>
      <w:r w:rsidR="00E914DB">
        <w:rPr>
          <w:rFonts w:ascii="Times New Roman" w:hAnsi="Times New Roman" w:cs="Times New Roman"/>
          <w:sz w:val="24"/>
          <w:szCs w:val="24"/>
        </w:rPr>
        <w:t xml:space="preserve">(Accessed: 9th December 2019) </w:t>
      </w:r>
    </w:p>
    <w:p w:rsidR="00277FCB" w:rsidRPr="00E914DB" w:rsidRDefault="00E914DB">
      <w:pPr>
        <w:rPr>
          <w:rFonts w:ascii="Times New Roman" w:hAnsi="Times New Roman" w:cs="Times New Roman"/>
          <w:i/>
          <w:sz w:val="24"/>
          <w:szCs w:val="24"/>
        </w:rPr>
      </w:pPr>
      <w:r>
        <w:rPr>
          <w:rFonts w:ascii="Times New Roman" w:hAnsi="Times New Roman" w:cs="Times New Roman"/>
          <w:sz w:val="24"/>
          <w:szCs w:val="24"/>
        </w:rPr>
        <w:t xml:space="preserve">NSUN. National Survivor User Network. </w:t>
      </w:r>
      <w:r w:rsidRPr="00E914DB">
        <w:rPr>
          <w:rFonts w:ascii="Times New Roman" w:hAnsi="Times New Roman" w:cs="Times New Roman"/>
          <w:i/>
          <w:sz w:val="24"/>
          <w:szCs w:val="24"/>
        </w:rPr>
        <w:t>Theresa May`s first speech of 2017</w:t>
      </w:r>
      <w:r>
        <w:rPr>
          <w:rFonts w:ascii="Times New Roman" w:hAnsi="Times New Roman" w:cs="Times New Roman"/>
          <w:i/>
          <w:sz w:val="24"/>
          <w:szCs w:val="24"/>
        </w:rPr>
        <w:t>focused on mental health.</w:t>
      </w:r>
      <w:r w:rsidR="005B53B8">
        <w:rPr>
          <w:rFonts w:ascii="Times New Roman" w:hAnsi="Times New Roman" w:cs="Times New Roman"/>
          <w:i/>
          <w:sz w:val="24"/>
          <w:szCs w:val="24"/>
        </w:rPr>
        <w:t xml:space="preserve"> </w:t>
      </w:r>
      <w:r w:rsidR="005B53B8" w:rsidRPr="005B53B8">
        <w:rPr>
          <w:rFonts w:ascii="Times New Roman" w:hAnsi="Times New Roman" w:cs="Times New Roman"/>
          <w:sz w:val="24"/>
          <w:szCs w:val="24"/>
        </w:rPr>
        <w:t>Available at</w:t>
      </w:r>
      <w:r w:rsidR="005B53B8">
        <w:rPr>
          <w:rFonts w:ascii="Times New Roman" w:hAnsi="Times New Roman" w:cs="Times New Roman"/>
          <w:sz w:val="24"/>
          <w:szCs w:val="24"/>
        </w:rPr>
        <w:t>:</w:t>
      </w:r>
      <w:r w:rsidR="005B53B8">
        <w:rPr>
          <w:rFonts w:ascii="Times New Roman" w:hAnsi="Times New Roman" w:cs="Times New Roman"/>
          <w:i/>
          <w:sz w:val="24"/>
          <w:szCs w:val="24"/>
        </w:rPr>
        <w:t xml:space="preserve"> </w:t>
      </w:r>
      <w:hyperlink r:id="rId9" w:history="1">
        <w:r w:rsidR="00131849" w:rsidRPr="00131849">
          <w:rPr>
            <w:color w:val="0000FF"/>
            <w:u w:val="single"/>
          </w:rPr>
          <w:t>https://www.nsun.org.uk/news/theresa-mays-first-speech-of-2017-focused-on-mental-health</w:t>
        </w:r>
      </w:hyperlink>
      <w:r w:rsidR="00131849">
        <w:t xml:space="preserve"> </w:t>
      </w:r>
      <w:r>
        <w:t>. (Accessed 14</w:t>
      </w:r>
      <w:r w:rsidRPr="00E914DB">
        <w:rPr>
          <w:vertAlign w:val="superscript"/>
        </w:rPr>
        <w:t>th</w:t>
      </w:r>
      <w:r>
        <w:t xml:space="preserve"> December 2019).</w:t>
      </w:r>
    </w:p>
    <w:p w:rsidR="00E914DB" w:rsidRDefault="00277FCB">
      <w:pPr>
        <w:rPr>
          <w:rFonts w:ascii="Times New Roman" w:hAnsi="Times New Roman" w:cs="Times New Roman"/>
          <w:sz w:val="24"/>
          <w:szCs w:val="24"/>
        </w:rPr>
      </w:pPr>
      <w:r>
        <w:rPr>
          <w:rFonts w:ascii="Times New Roman" w:hAnsi="Times New Roman" w:cs="Times New Roman"/>
          <w:sz w:val="24"/>
          <w:szCs w:val="24"/>
        </w:rPr>
        <w:t xml:space="preserve"> Thomas, F., Hansford, L., Ford, J. et al </w:t>
      </w:r>
      <w:r w:rsidRPr="00277FCB">
        <w:rPr>
          <w:rFonts w:ascii="Times New Roman" w:hAnsi="Times New Roman" w:cs="Times New Roman"/>
          <w:i/>
          <w:sz w:val="24"/>
          <w:szCs w:val="24"/>
        </w:rPr>
        <w:t>Moral</w:t>
      </w:r>
      <w:r>
        <w:rPr>
          <w:rFonts w:ascii="Times New Roman" w:hAnsi="Times New Roman" w:cs="Times New Roman"/>
          <w:sz w:val="24"/>
          <w:szCs w:val="24"/>
        </w:rPr>
        <w:t xml:space="preserve"> </w:t>
      </w:r>
      <w:r w:rsidRPr="00277FCB">
        <w:rPr>
          <w:rFonts w:ascii="Times New Roman" w:hAnsi="Times New Roman" w:cs="Times New Roman"/>
          <w:i/>
          <w:sz w:val="24"/>
          <w:szCs w:val="24"/>
        </w:rPr>
        <w:t xml:space="preserve">Narratives and Mental </w:t>
      </w:r>
      <w:r w:rsidR="00E914DB" w:rsidRPr="00277FCB">
        <w:rPr>
          <w:rFonts w:ascii="Times New Roman" w:hAnsi="Times New Roman" w:cs="Times New Roman"/>
          <w:i/>
          <w:sz w:val="24"/>
          <w:szCs w:val="24"/>
        </w:rPr>
        <w:t>Health</w:t>
      </w:r>
      <w:r w:rsidR="00E914DB">
        <w:rPr>
          <w:rFonts w:ascii="Times New Roman" w:hAnsi="Times New Roman" w:cs="Times New Roman"/>
          <w:sz w:val="24"/>
          <w:szCs w:val="24"/>
        </w:rPr>
        <w:t>:</w:t>
      </w:r>
      <w:r>
        <w:rPr>
          <w:rFonts w:ascii="Times New Roman" w:hAnsi="Times New Roman" w:cs="Times New Roman"/>
          <w:sz w:val="24"/>
          <w:szCs w:val="24"/>
        </w:rPr>
        <w:t xml:space="preserve"> rethinking understandings of distress and healthcare support in contexts of austerity and welfare reform. Palgrave Commun 4, 39 (2018).</w:t>
      </w:r>
      <w:r w:rsidRPr="00277FCB">
        <w:rPr>
          <w:rFonts w:ascii="Times New Roman" w:hAnsi="Times New Roman" w:cs="Times New Roman"/>
          <w:sz w:val="24"/>
          <w:szCs w:val="24"/>
        </w:rPr>
        <w:t xml:space="preserve"> </w:t>
      </w:r>
      <w:r w:rsidR="005B53B8">
        <w:rPr>
          <w:rFonts w:ascii="Times New Roman" w:hAnsi="Times New Roman" w:cs="Times New Roman"/>
          <w:sz w:val="24"/>
          <w:szCs w:val="24"/>
        </w:rPr>
        <w:t xml:space="preserve">Available at: </w:t>
      </w:r>
      <w:hyperlink r:id="rId10" w:history="1">
        <w:r w:rsidRPr="00BD4ECE">
          <w:rPr>
            <w:rStyle w:val="Hyperlink"/>
            <w:rFonts w:ascii="Times New Roman" w:hAnsi="Times New Roman" w:cs="Times New Roman"/>
            <w:sz w:val="24"/>
            <w:szCs w:val="24"/>
          </w:rPr>
          <w:t>https://doi.org/10.1057/s41599-018-0091-y</w:t>
        </w:r>
      </w:hyperlink>
      <w:r w:rsidR="00560D61">
        <w:rPr>
          <w:rFonts w:ascii="Times New Roman" w:hAnsi="Times New Roman" w:cs="Times New Roman"/>
          <w:sz w:val="24"/>
          <w:szCs w:val="24"/>
        </w:rPr>
        <w:t>. (Accessed 11</w:t>
      </w:r>
      <w:r w:rsidR="00560D61" w:rsidRPr="00560D61">
        <w:rPr>
          <w:rFonts w:ascii="Times New Roman" w:hAnsi="Times New Roman" w:cs="Times New Roman"/>
          <w:sz w:val="24"/>
          <w:szCs w:val="24"/>
          <w:vertAlign w:val="superscript"/>
        </w:rPr>
        <w:t>th</w:t>
      </w:r>
      <w:r w:rsidR="00560D61">
        <w:rPr>
          <w:rFonts w:ascii="Times New Roman" w:hAnsi="Times New Roman" w:cs="Times New Roman"/>
          <w:sz w:val="24"/>
          <w:szCs w:val="24"/>
        </w:rPr>
        <w:t xml:space="preserve"> December 2019). </w:t>
      </w:r>
    </w:p>
    <w:p w:rsidR="000D77BD" w:rsidRPr="00E914DB" w:rsidRDefault="00277FCB">
      <w:pPr>
        <w:rPr>
          <w:rFonts w:ascii="Times New Roman" w:hAnsi="Times New Roman" w:cs="Times New Roman"/>
          <w:sz w:val="24"/>
          <w:szCs w:val="24"/>
        </w:rPr>
      </w:pPr>
      <w:r>
        <w:rPr>
          <w:rFonts w:ascii="Times New Roman" w:hAnsi="Times New Roman" w:cs="Times New Roman"/>
          <w:sz w:val="24"/>
          <w:szCs w:val="24"/>
        </w:rPr>
        <w:t>Puras, D</w:t>
      </w:r>
      <w:r w:rsidR="00E914DB">
        <w:rPr>
          <w:rFonts w:ascii="Times New Roman" w:hAnsi="Times New Roman" w:cs="Times New Roman"/>
          <w:sz w:val="24"/>
          <w:szCs w:val="24"/>
        </w:rPr>
        <w:t xml:space="preserve">. </w:t>
      </w:r>
      <w:r w:rsidR="00E914DB" w:rsidRPr="00E914DB">
        <w:rPr>
          <w:rFonts w:ascii="Times New Roman" w:hAnsi="Times New Roman" w:cs="Times New Roman"/>
          <w:i/>
          <w:sz w:val="24"/>
          <w:szCs w:val="24"/>
        </w:rPr>
        <w:t>Special Rapporteur on the right of everyone to the enjoyment of the highest attainable standard of physical and mental health.</w:t>
      </w:r>
      <w:r w:rsidR="00E914DB">
        <w:rPr>
          <w:rFonts w:ascii="Times New Roman" w:hAnsi="Times New Roman" w:cs="Times New Roman"/>
          <w:sz w:val="24"/>
          <w:szCs w:val="24"/>
        </w:rPr>
        <w:t xml:space="preserve"> United Nations Human Rights office of the high commission. (2019)</w:t>
      </w:r>
      <w:r w:rsidR="00560D61">
        <w:rPr>
          <w:rFonts w:ascii="Times New Roman" w:hAnsi="Times New Roman" w:cs="Times New Roman"/>
          <w:sz w:val="24"/>
          <w:szCs w:val="24"/>
        </w:rPr>
        <w:t>.</w:t>
      </w:r>
      <w:r>
        <w:t xml:space="preserve"> </w:t>
      </w:r>
      <w:r w:rsidR="005B53B8">
        <w:t xml:space="preserve">Available at: </w:t>
      </w:r>
      <w:r>
        <w:t xml:space="preserve"> </w:t>
      </w:r>
      <w:hyperlink r:id="rId11" w:history="1">
        <w:r w:rsidRPr="00277FCB">
          <w:rPr>
            <w:color w:val="0000FF"/>
            <w:u w:val="single"/>
          </w:rPr>
          <w:t>https://www.ohchr.org/en/issues/health/pages/srrighthealthindex.aspx</w:t>
        </w:r>
      </w:hyperlink>
      <w:r>
        <w:t xml:space="preserve"> </w:t>
      </w:r>
      <w:r w:rsidR="00560D61">
        <w:t>. (Accessed 11</w:t>
      </w:r>
      <w:r w:rsidR="00560D61" w:rsidRPr="00560D61">
        <w:rPr>
          <w:vertAlign w:val="superscript"/>
        </w:rPr>
        <w:t>th</w:t>
      </w:r>
      <w:r w:rsidR="00560D61">
        <w:t xml:space="preserve"> December 2019). </w:t>
      </w:r>
    </w:p>
    <w:p w:rsidR="00326FA6" w:rsidRPr="005113CA" w:rsidRDefault="005B53B8">
      <w:pPr>
        <w:rPr>
          <w:rFonts w:ascii="Times New Roman" w:hAnsi="Times New Roman" w:cs="Times New Roman"/>
          <w:color w:val="333333"/>
          <w:sz w:val="24"/>
          <w:szCs w:val="24"/>
          <w:shd w:val="clear" w:color="auto" w:fill="FFFFFF"/>
        </w:rPr>
      </w:pPr>
      <w:r>
        <w:rPr>
          <w:rFonts w:ascii="Times New Roman" w:hAnsi="Times New Roman" w:cs="Times New Roman"/>
          <w:sz w:val="24"/>
          <w:szCs w:val="24"/>
        </w:rPr>
        <w:t>Punch k, Introducti</w:t>
      </w:r>
      <w:r w:rsidR="00962655">
        <w:rPr>
          <w:rFonts w:ascii="Times New Roman" w:hAnsi="Times New Roman" w:cs="Times New Roman"/>
          <w:sz w:val="24"/>
          <w:szCs w:val="24"/>
        </w:rPr>
        <w:t xml:space="preserve">on to Social Research: </w:t>
      </w:r>
      <w:r w:rsidR="00962655" w:rsidRPr="00962655">
        <w:rPr>
          <w:rFonts w:ascii="Times New Roman" w:hAnsi="Times New Roman" w:cs="Times New Roman"/>
          <w:i/>
          <w:sz w:val="24"/>
          <w:szCs w:val="24"/>
        </w:rPr>
        <w:t>Quantitative and Qualitative Approaches</w:t>
      </w:r>
      <w:r w:rsidR="00962655">
        <w:rPr>
          <w:rFonts w:ascii="Times New Roman" w:hAnsi="Times New Roman" w:cs="Times New Roman"/>
          <w:sz w:val="24"/>
          <w:szCs w:val="24"/>
        </w:rPr>
        <w:t>, London: Sage, (2005).</w:t>
      </w:r>
    </w:p>
    <w:p w:rsidR="00FA2A43" w:rsidRDefault="00FA2A43">
      <w:pPr>
        <w:rPr>
          <w:rFonts w:ascii="Times New Roman" w:hAnsi="Times New Roman" w:cs="Times New Roman"/>
          <w:sz w:val="24"/>
          <w:szCs w:val="24"/>
        </w:rPr>
      </w:pPr>
    </w:p>
    <w:p w:rsidR="00326FA6" w:rsidRDefault="00326FA6">
      <w:pPr>
        <w:rPr>
          <w:rFonts w:ascii="Times New Roman" w:hAnsi="Times New Roman" w:cs="Times New Roman"/>
          <w:sz w:val="24"/>
          <w:szCs w:val="24"/>
        </w:rPr>
      </w:pPr>
    </w:p>
    <w:p w:rsidR="00B15D75" w:rsidRDefault="00B15D75">
      <w:pPr>
        <w:rPr>
          <w:rFonts w:ascii="Times New Roman" w:hAnsi="Times New Roman" w:cs="Times New Roman"/>
          <w:sz w:val="24"/>
          <w:szCs w:val="24"/>
        </w:rPr>
      </w:pPr>
    </w:p>
    <w:p w:rsidR="00B15D75" w:rsidRDefault="00B15D75">
      <w:pPr>
        <w:rPr>
          <w:rFonts w:ascii="Times New Roman" w:hAnsi="Times New Roman" w:cs="Times New Roman"/>
          <w:sz w:val="24"/>
          <w:szCs w:val="24"/>
        </w:rPr>
      </w:pPr>
    </w:p>
    <w:p w:rsidR="00B15D75" w:rsidRDefault="00B15D75"/>
    <w:sectPr w:rsidR="00B15D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5D75"/>
    <w:rsid w:val="000D77BD"/>
    <w:rsid w:val="000F2DFE"/>
    <w:rsid w:val="00131849"/>
    <w:rsid w:val="00141998"/>
    <w:rsid w:val="00196BB9"/>
    <w:rsid w:val="001B3C06"/>
    <w:rsid w:val="001E1BCD"/>
    <w:rsid w:val="00217C30"/>
    <w:rsid w:val="002440D6"/>
    <w:rsid w:val="00277680"/>
    <w:rsid w:val="00277FCB"/>
    <w:rsid w:val="002F7EFB"/>
    <w:rsid w:val="00326FA6"/>
    <w:rsid w:val="00342E68"/>
    <w:rsid w:val="00352EA7"/>
    <w:rsid w:val="00355003"/>
    <w:rsid w:val="0036736A"/>
    <w:rsid w:val="003C1E0B"/>
    <w:rsid w:val="00424194"/>
    <w:rsid w:val="004371B1"/>
    <w:rsid w:val="00442F33"/>
    <w:rsid w:val="005113CA"/>
    <w:rsid w:val="00542FF9"/>
    <w:rsid w:val="00560D61"/>
    <w:rsid w:val="005B53B8"/>
    <w:rsid w:val="005C2389"/>
    <w:rsid w:val="0060424E"/>
    <w:rsid w:val="00686498"/>
    <w:rsid w:val="006B4EAA"/>
    <w:rsid w:val="00792456"/>
    <w:rsid w:val="00897D36"/>
    <w:rsid w:val="008B2FCF"/>
    <w:rsid w:val="009158EF"/>
    <w:rsid w:val="0092181B"/>
    <w:rsid w:val="009544D1"/>
    <w:rsid w:val="00962655"/>
    <w:rsid w:val="009C0ED8"/>
    <w:rsid w:val="009C6EA0"/>
    <w:rsid w:val="009D6F3C"/>
    <w:rsid w:val="00A0391D"/>
    <w:rsid w:val="00A1499F"/>
    <w:rsid w:val="00A34CE0"/>
    <w:rsid w:val="00A954E3"/>
    <w:rsid w:val="00AD6351"/>
    <w:rsid w:val="00AF571C"/>
    <w:rsid w:val="00B06900"/>
    <w:rsid w:val="00B15D75"/>
    <w:rsid w:val="00B30E31"/>
    <w:rsid w:val="00B63079"/>
    <w:rsid w:val="00B853F0"/>
    <w:rsid w:val="00BB2FBF"/>
    <w:rsid w:val="00BD001D"/>
    <w:rsid w:val="00BD40A7"/>
    <w:rsid w:val="00C535D1"/>
    <w:rsid w:val="00DF3A8E"/>
    <w:rsid w:val="00E27D80"/>
    <w:rsid w:val="00E914DB"/>
    <w:rsid w:val="00EF2C79"/>
    <w:rsid w:val="00F54E88"/>
    <w:rsid w:val="00F6212D"/>
    <w:rsid w:val="00FA2A43"/>
    <w:rsid w:val="00FE1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3E512AA-2AE1-487E-B322-858DF5FB2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30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ch"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jrf.org.uk/data/physical-and-mental-health"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ntalhealth.org.uk/statistics/mental-health-statistics-poverty" TargetMode="External"/><Relationship Id="rId11" Type="http://schemas.openxmlformats.org/officeDocument/2006/relationships/hyperlink" Target="https://www.ohchr.org/en/issues/health/pages/srrighthealthindex.aspx" TargetMode="External"/><Relationship Id="rId5" Type="http://schemas.openxmlformats.org/officeDocument/2006/relationships/hyperlink" Target="https://www.uwtsd.ac.uk/media/uwtsd-website/content-assets/documents/research/research-ethics-integrity-code-practice.pdf" TargetMode="External"/><Relationship Id="rId10" Type="http://schemas.openxmlformats.org/officeDocument/2006/relationships/hyperlink" Target="https://doi.org/10.1057/s41599-018-0091-y" TargetMode="External"/><Relationship Id="rId4" Type="http://schemas.openxmlformats.org/officeDocument/2006/relationships/hyperlink" Target="https://www.hra.nhs.uk/planning-and-improving-research/policies-standards-legislation/mental-capacity-act/" TargetMode="External"/><Relationship Id="rId9" Type="http://schemas.openxmlformats.org/officeDocument/2006/relationships/hyperlink" Target="https://www.nsun.org.uk/news/theresa-mays-first-speech-of-2017-focused-on-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1412</Words>
  <Characters>8054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nickylr38@gmail.com</dc:creator>
  <cp:keywords/>
  <dc:description/>
  <cp:lastModifiedBy>nickylr38@gmail.com</cp:lastModifiedBy>
  <cp:revision>2</cp:revision>
  <dcterms:created xsi:type="dcterms:W3CDTF">2019-12-14T15:18:00Z</dcterms:created>
  <dcterms:modified xsi:type="dcterms:W3CDTF">2019-12-14T15:18:00Z</dcterms:modified>
</cp:coreProperties>
</file>