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E214D" w14:textId="31C4F4DA" w:rsidR="000750E6" w:rsidRPr="0020035A" w:rsidRDefault="000F373D" w:rsidP="000F373D">
      <w:pPr>
        <w:jc w:val="center"/>
        <w:rPr>
          <w:rFonts w:cstheme="minorHAnsi"/>
          <w:b/>
          <w:bCs/>
          <w:u w:val="single"/>
        </w:rPr>
      </w:pPr>
      <w:r w:rsidRPr="0020035A">
        <w:rPr>
          <w:rFonts w:cstheme="minorHAnsi"/>
          <w:b/>
          <w:bCs/>
          <w:u w:val="single"/>
        </w:rPr>
        <w:t>MANAGEMENT ACCOUNTING ASSESSMENT 2 MOCK EXAM</w:t>
      </w:r>
    </w:p>
    <w:p w14:paraId="738CB04F" w14:textId="77777777" w:rsidR="000F373D" w:rsidRPr="0020035A" w:rsidRDefault="000F373D" w:rsidP="000F373D">
      <w:pPr>
        <w:jc w:val="center"/>
        <w:rPr>
          <w:rFonts w:cstheme="minorHAnsi"/>
          <w:b/>
          <w:bCs/>
          <w:u w:val="single"/>
        </w:rPr>
      </w:pPr>
    </w:p>
    <w:p w14:paraId="068E09A4" w14:textId="2D411C43" w:rsidR="000F373D" w:rsidRPr="0020035A" w:rsidRDefault="000F373D" w:rsidP="000F373D">
      <w:pPr>
        <w:jc w:val="both"/>
        <w:rPr>
          <w:rFonts w:cstheme="minorHAnsi"/>
          <w:b/>
          <w:bCs/>
          <w:u w:val="single"/>
        </w:rPr>
      </w:pPr>
      <w:r w:rsidRPr="0020035A">
        <w:rPr>
          <w:rFonts w:cstheme="minorHAnsi"/>
          <w:b/>
          <w:bCs/>
          <w:u w:val="single"/>
        </w:rPr>
        <w:t xml:space="preserve">THREE QUESTIONS HAVE BEEN PROVIDED HERE AND THEY ARE ALL COMPULSORY. </w:t>
      </w:r>
    </w:p>
    <w:p w14:paraId="76357972" w14:textId="77777777" w:rsidR="000F373D" w:rsidRPr="0020035A" w:rsidRDefault="000F373D" w:rsidP="000F373D">
      <w:pPr>
        <w:jc w:val="both"/>
        <w:rPr>
          <w:rFonts w:cstheme="minorHAnsi"/>
          <w:b/>
          <w:bCs/>
          <w:u w:val="single"/>
        </w:rPr>
      </w:pPr>
    </w:p>
    <w:p w14:paraId="7EFC9012" w14:textId="26C05715" w:rsidR="000F373D" w:rsidRPr="0020035A" w:rsidRDefault="000F373D" w:rsidP="000F373D">
      <w:pPr>
        <w:jc w:val="both"/>
        <w:rPr>
          <w:rFonts w:cstheme="minorHAnsi"/>
          <w:b/>
          <w:bCs/>
          <w:u w:val="single"/>
        </w:rPr>
      </w:pPr>
      <w:r w:rsidRPr="0020035A">
        <w:rPr>
          <w:rFonts w:cstheme="minorHAnsi"/>
          <w:b/>
          <w:bCs/>
          <w:u w:val="single"/>
        </w:rPr>
        <w:t>QUESTION 1</w:t>
      </w:r>
    </w:p>
    <w:p w14:paraId="3F5614A1" w14:textId="77777777" w:rsidR="0020035A" w:rsidRPr="0020035A" w:rsidRDefault="0020035A" w:rsidP="000F373D">
      <w:pPr>
        <w:jc w:val="both"/>
        <w:rPr>
          <w:rFonts w:cstheme="minorHAnsi"/>
        </w:rPr>
      </w:pPr>
    </w:p>
    <w:p w14:paraId="23E877B6" w14:textId="5666C310" w:rsidR="000F373D" w:rsidRPr="0020035A" w:rsidRDefault="000F373D" w:rsidP="000F373D">
      <w:pPr>
        <w:jc w:val="both"/>
        <w:rPr>
          <w:rFonts w:cstheme="minorHAnsi"/>
        </w:rPr>
      </w:pPr>
      <w:r w:rsidRPr="0020035A">
        <w:rPr>
          <w:rFonts w:cstheme="minorHAnsi"/>
        </w:rPr>
        <w:t xml:space="preserve">Aaron is from Malta in Europe and has recently arrived in Romania to study Medicine. He will be attending the </w:t>
      </w:r>
      <w:r w:rsidR="007A3F34" w:rsidRPr="0020035A">
        <w:rPr>
          <w:rFonts w:cstheme="minorHAnsi"/>
        </w:rPr>
        <w:t xml:space="preserve">Carol Davila University of Medicine and Pharmacy in Bucharest. He is excited to be in a new city with such a rich culture. </w:t>
      </w:r>
    </w:p>
    <w:p w14:paraId="3DE6D27F" w14:textId="74EA383F" w:rsidR="007A3F34" w:rsidRPr="0020035A" w:rsidRDefault="007A3F34" w:rsidP="000F373D">
      <w:pPr>
        <w:jc w:val="both"/>
        <w:rPr>
          <w:rFonts w:cstheme="minorHAnsi"/>
        </w:rPr>
      </w:pPr>
      <w:r w:rsidRPr="0020035A">
        <w:rPr>
          <w:rFonts w:cstheme="minorHAnsi"/>
        </w:rPr>
        <w:t xml:space="preserve">He is trying to settle down into a new environment and looking for an apartment to rent, his current budget is €250 per month for a one-bedroom apartment. </w:t>
      </w:r>
    </w:p>
    <w:p w14:paraId="37623AE9" w14:textId="77777777" w:rsidR="007A3F34" w:rsidRPr="0020035A" w:rsidRDefault="007A3F34" w:rsidP="000F373D">
      <w:pPr>
        <w:jc w:val="both"/>
        <w:rPr>
          <w:rFonts w:cstheme="minorHAnsi"/>
        </w:rPr>
      </w:pPr>
    </w:p>
    <w:p w14:paraId="5F334815" w14:textId="1C6950ED" w:rsidR="007A3F34" w:rsidRPr="0020035A" w:rsidRDefault="007A3F34" w:rsidP="007A3F34">
      <w:pPr>
        <w:pStyle w:val="ListParagraph"/>
        <w:numPr>
          <w:ilvl w:val="0"/>
          <w:numId w:val="1"/>
        </w:numPr>
        <w:jc w:val="both"/>
        <w:rPr>
          <w:rFonts w:cstheme="minorHAnsi"/>
          <w:b/>
          <w:bCs/>
        </w:rPr>
      </w:pPr>
      <w:r w:rsidRPr="0020035A">
        <w:rPr>
          <w:rFonts w:cstheme="minorHAnsi"/>
          <w:b/>
          <w:bCs/>
        </w:rPr>
        <w:t xml:space="preserve">His rent is considered to be a: </w:t>
      </w:r>
      <w:r w:rsidR="002020BA" w:rsidRPr="002020BA">
        <w:rPr>
          <w:rFonts w:cstheme="minorHAnsi"/>
          <w:b/>
          <w:bCs/>
          <w:color w:val="FF0000"/>
        </w:rPr>
        <w:t>FIXED COST</w:t>
      </w:r>
      <w:r w:rsidR="002020BA">
        <w:rPr>
          <w:rFonts w:cstheme="minorHAnsi"/>
          <w:b/>
          <w:bCs/>
          <w:color w:val="FF0000"/>
        </w:rPr>
        <w:t xml:space="preserve"> (2 marks)</w:t>
      </w:r>
    </w:p>
    <w:p w14:paraId="3512474C" w14:textId="77777777" w:rsidR="007A3F34" w:rsidRPr="0020035A" w:rsidRDefault="007A3F34" w:rsidP="007A3F34">
      <w:pPr>
        <w:ind w:left="360"/>
        <w:jc w:val="both"/>
        <w:rPr>
          <w:rFonts w:cstheme="minorHAnsi"/>
          <w:b/>
          <w:bCs/>
          <w:u w:val="single"/>
        </w:rPr>
      </w:pPr>
    </w:p>
    <w:p w14:paraId="46E7C158" w14:textId="0D77CA97" w:rsidR="007A3F34" w:rsidRPr="0020035A" w:rsidRDefault="007A3F34" w:rsidP="007A3F34">
      <w:pPr>
        <w:jc w:val="both"/>
        <w:rPr>
          <w:rFonts w:cstheme="minorHAnsi"/>
        </w:rPr>
      </w:pPr>
      <w:r w:rsidRPr="0020035A">
        <w:rPr>
          <w:rFonts w:cstheme="minorHAnsi"/>
        </w:rPr>
        <w:t>Aaron intends to budget €70 - €100 monthly on feeding and personal upkeep, this will depend on the number of times he eats outside with his friends or cooks at home.</w:t>
      </w:r>
    </w:p>
    <w:p w14:paraId="4F227A1C" w14:textId="77777777" w:rsidR="00D608CF" w:rsidRPr="0020035A" w:rsidRDefault="00D608CF" w:rsidP="007A3F34">
      <w:pPr>
        <w:jc w:val="both"/>
        <w:rPr>
          <w:rFonts w:cstheme="minorHAnsi"/>
        </w:rPr>
      </w:pPr>
    </w:p>
    <w:p w14:paraId="6F1246FD" w14:textId="6D376397" w:rsidR="007A3F34" w:rsidRPr="0020035A" w:rsidRDefault="007A3F34" w:rsidP="007A3F34">
      <w:pPr>
        <w:pStyle w:val="ListParagraph"/>
        <w:numPr>
          <w:ilvl w:val="0"/>
          <w:numId w:val="1"/>
        </w:numPr>
        <w:jc w:val="both"/>
        <w:rPr>
          <w:rFonts w:cstheme="minorHAnsi"/>
          <w:b/>
          <w:bCs/>
        </w:rPr>
      </w:pPr>
      <w:r w:rsidRPr="0020035A">
        <w:rPr>
          <w:rFonts w:cstheme="minorHAnsi"/>
          <w:b/>
          <w:bCs/>
        </w:rPr>
        <w:t xml:space="preserve">His expense on feeding and personal upkeep is considered to be a: </w:t>
      </w:r>
      <w:r w:rsidR="002020BA" w:rsidRPr="002020BA">
        <w:rPr>
          <w:rFonts w:cstheme="minorHAnsi"/>
          <w:b/>
          <w:bCs/>
          <w:color w:val="FF0000"/>
        </w:rPr>
        <w:t>VARIABLE COST</w:t>
      </w:r>
      <w:r w:rsidR="002020BA">
        <w:rPr>
          <w:rFonts w:cstheme="minorHAnsi"/>
          <w:b/>
          <w:bCs/>
          <w:color w:val="FF0000"/>
        </w:rPr>
        <w:t xml:space="preserve"> (2 marks)</w:t>
      </w:r>
    </w:p>
    <w:p w14:paraId="7CC5B3FC" w14:textId="77777777" w:rsidR="007A3F34" w:rsidRPr="0020035A" w:rsidRDefault="007A3F34" w:rsidP="007A3F34">
      <w:pPr>
        <w:jc w:val="both"/>
        <w:rPr>
          <w:rFonts w:cstheme="minorHAnsi"/>
        </w:rPr>
      </w:pPr>
    </w:p>
    <w:p w14:paraId="373E3FFD" w14:textId="77777777" w:rsidR="0020035A" w:rsidRPr="0020035A" w:rsidRDefault="007A3F34" w:rsidP="007A3F34">
      <w:pPr>
        <w:jc w:val="both"/>
        <w:rPr>
          <w:rFonts w:cstheme="minorHAnsi"/>
        </w:rPr>
      </w:pPr>
      <w:r w:rsidRPr="0020035A">
        <w:rPr>
          <w:rFonts w:cstheme="minorHAnsi"/>
        </w:rPr>
        <w:t>He has recently taken a contract with a mobile phone network provider which will provide him with a phone</w:t>
      </w:r>
      <w:r w:rsidR="0020035A" w:rsidRPr="0020035A">
        <w:rPr>
          <w:rFonts w:cstheme="minorHAnsi"/>
        </w:rPr>
        <w:t xml:space="preserve"> line</w:t>
      </w:r>
      <w:r w:rsidRPr="0020035A">
        <w:rPr>
          <w:rFonts w:cstheme="minorHAnsi"/>
        </w:rPr>
        <w:t xml:space="preserve"> </w:t>
      </w:r>
      <w:r w:rsidR="0020035A" w:rsidRPr="0020035A">
        <w:rPr>
          <w:rFonts w:cstheme="minorHAnsi"/>
        </w:rPr>
        <w:t>t</w:t>
      </w:r>
      <w:r w:rsidRPr="0020035A">
        <w:rPr>
          <w:rFonts w:cstheme="minorHAnsi"/>
        </w:rPr>
        <w:t xml:space="preserve">hat </w:t>
      </w:r>
      <w:r w:rsidR="0020035A" w:rsidRPr="0020035A">
        <w:rPr>
          <w:rFonts w:cstheme="minorHAnsi"/>
        </w:rPr>
        <w:t xml:space="preserve">can be used to </w:t>
      </w:r>
      <w:r w:rsidRPr="0020035A">
        <w:rPr>
          <w:rFonts w:cstheme="minorHAnsi"/>
        </w:rPr>
        <w:t xml:space="preserve">communicate with his friends and family back in Malta. He will also use this line to keep in touch with his </w:t>
      </w:r>
      <w:r w:rsidR="00D608CF" w:rsidRPr="0020035A">
        <w:rPr>
          <w:rFonts w:cstheme="minorHAnsi"/>
        </w:rPr>
        <w:t>classmates</w:t>
      </w:r>
      <w:r w:rsidRPr="0020035A">
        <w:rPr>
          <w:rFonts w:cstheme="minorHAnsi"/>
        </w:rPr>
        <w:t xml:space="preserve"> in Romania. </w:t>
      </w:r>
    </w:p>
    <w:p w14:paraId="3914A491" w14:textId="54CC2898" w:rsidR="007A3F34" w:rsidRPr="0020035A" w:rsidRDefault="007A3F34" w:rsidP="007A3F34">
      <w:pPr>
        <w:jc w:val="both"/>
        <w:rPr>
          <w:rFonts w:cstheme="minorHAnsi"/>
        </w:rPr>
      </w:pPr>
      <w:r w:rsidRPr="0020035A">
        <w:rPr>
          <w:rFonts w:cstheme="minorHAnsi"/>
        </w:rPr>
        <w:t xml:space="preserve">The contract allows him up to 100 free minutes to call people </w:t>
      </w:r>
      <w:r w:rsidR="00D608CF" w:rsidRPr="0020035A">
        <w:rPr>
          <w:rFonts w:cstheme="minorHAnsi"/>
        </w:rPr>
        <w:t xml:space="preserve">and unlimited texting </w:t>
      </w:r>
      <w:r w:rsidRPr="0020035A">
        <w:rPr>
          <w:rFonts w:cstheme="minorHAnsi"/>
        </w:rPr>
        <w:t>within Romania</w:t>
      </w:r>
      <w:r w:rsidR="00D608CF" w:rsidRPr="0020035A">
        <w:rPr>
          <w:rFonts w:cstheme="minorHAnsi"/>
        </w:rPr>
        <w:t xml:space="preserve"> for which he pays €10 monthly; however, the moment he calls anyone outside of Romania, he would be charged €1 per minute.</w:t>
      </w:r>
    </w:p>
    <w:p w14:paraId="28D81BA6" w14:textId="77777777" w:rsidR="00D608CF" w:rsidRPr="0020035A" w:rsidRDefault="00D608CF" w:rsidP="007A3F34">
      <w:pPr>
        <w:jc w:val="both"/>
        <w:rPr>
          <w:rFonts w:cstheme="minorHAnsi"/>
        </w:rPr>
      </w:pPr>
    </w:p>
    <w:p w14:paraId="4B1C075E" w14:textId="300CB1F1" w:rsidR="00D608CF" w:rsidRPr="0020035A" w:rsidRDefault="00D608CF" w:rsidP="00D608CF">
      <w:pPr>
        <w:pStyle w:val="ListParagraph"/>
        <w:numPr>
          <w:ilvl w:val="0"/>
          <w:numId w:val="1"/>
        </w:numPr>
        <w:jc w:val="both"/>
        <w:rPr>
          <w:rFonts w:cstheme="minorHAnsi"/>
          <w:b/>
          <w:bCs/>
        </w:rPr>
      </w:pPr>
      <w:r w:rsidRPr="0020035A">
        <w:rPr>
          <w:rFonts w:cstheme="minorHAnsi"/>
          <w:b/>
          <w:bCs/>
        </w:rPr>
        <w:t xml:space="preserve">What type of cost best describes Aaron’s phone contract? </w:t>
      </w:r>
      <w:r w:rsidR="002020BA" w:rsidRPr="002020BA">
        <w:rPr>
          <w:rFonts w:cstheme="minorHAnsi"/>
          <w:b/>
          <w:bCs/>
          <w:color w:val="FF0000"/>
        </w:rPr>
        <w:t>MIXED COST</w:t>
      </w:r>
      <w:r w:rsidR="002020BA">
        <w:rPr>
          <w:rFonts w:cstheme="minorHAnsi"/>
          <w:b/>
          <w:bCs/>
          <w:color w:val="FF0000"/>
        </w:rPr>
        <w:t xml:space="preserve"> (4 marks)</w:t>
      </w:r>
    </w:p>
    <w:p w14:paraId="21CF8165" w14:textId="65CC5DAC" w:rsidR="00D608CF" w:rsidRPr="0020035A" w:rsidRDefault="00D608CF" w:rsidP="00D608CF">
      <w:pPr>
        <w:pStyle w:val="ListParagraph"/>
        <w:numPr>
          <w:ilvl w:val="0"/>
          <w:numId w:val="1"/>
        </w:numPr>
        <w:jc w:val="both"/>
        <w:rPr>
          <w:rFonts w:cstheme="minorHAnsi"/>
          <w:b/>
          <w:bCs/>
        </w:rPr>
      </w:pPr>
      <w:r w:rsidRPr="0020035A">
        <w:rPr>
          <w:rFonts w:cstheme="minorHAnsi"/>
          <w:b/>
          <w:bCs/>
        </w:rPr>
        <w:t xml:space="preserve">The €10 he pays for his contract can be described as a </w:t>
      </w:r>
      <w:r w:rsidR="002020BA" w:rsidRPr="002020BA">
        <w:rPr>
          <w:rFonts w:cstheme="minorHAnsi"/>
          <w:b/>
          <w:bCs/>
          <w:color w:val="FF0000"/>
        </w:rPr>
        <w:t>FIXED COST</w:t>
      </w:r>
      <w:r w:rsidR="002020BA">
        <w:rPr>
          <w:rFonts w:cstheme="minorHAnsi"/>
          <w:b/>
          <w:bCs/>
          <w:color w:val="FF0000"/>
        </w:rPr>
        <w:t xml:space="preserve"> (2 marks)</w:t>
      </w:r>
    </w:p>
    <w:p w14:paraId="2E66A5AE" w14:textId="764D4D7C" w:rsidR="00D608CF" w:rsidRPr="0020035A" w:rsidRDefault="00D608CF" w:rsidP="00D608CF">
      <w:pPr>
        <w:pStyle w:val="ListParagraph"/>
        <w:numPr>
          <w:ilvl w:val="0"/>
          <w:numId w:val="1"/>
        </w:numPr>
        <w:jc w:val="both"/>
        <w:rPr>
          <w:rFonts w:cstheme="minorHAnsi"/>
          <w:b/>
          <w:bCs/>
        </w:rPr>
      </w:pPr>
      <w:r w:rsidRPr="0020035A">
        <w:rPr>
          <w:rFonts w:cstheme="minorHAnsi"/>
          <w:b/>
          <w:bCs/>
        </w:rPr>
        <w:t xml:space="preserve">The </w:t>
      </w:r>
      <w:r w:rsidR="0020035A" w:rsidRPr="0020035A">
        <w:rPr>
          <w:rFonts w:cstheme="minorHAnsi"/>
          <w:b/>
          <w:bCs/>
        </w:rPr>
        <w:t xml:space="preserve">extra </w:t>
      </w:r>
      <w:r w:rsidRPr="0020035A">
        <w:rPr>
          <w:rFonts w:cstheme="minorHAnsi"/>
          <w:b/>
          <w:bCs/>
        </w:rPr>
        <w:t xml:space="preserve">€1 he pays </w:t>
      </w:r>
      <w:r w:rsidR="0020035A" w:rsidRPr="0020035A">
        <w:rPr>
          <w:rFonts w:cstheme="minorHAnsi"/>
          <w:b/>
          <w:bCs/>
        </w:rPr>
        <w:t>per minute e</w:t>
      </w:r>
      <w:r w:rsidRPr="0020035A">
        <w:rPr>
          <w:rFonts w:cstheme="minorHAnsi"/>
          <w:b/>
          <w:bCs/>
        </w:rPr>
        <w:t xml:space="preserve">very time he calls Malta can be described as </w:t>
      </w:r>
      <w:r w:rsidR="002020BA">
        <w:rPr>
          <w:rFonts w:cstheme="minorHAnsi"/>
          <w:b/>
          <w:bCs/>
        </w:rPr>
        <w:t xml:space="preserve">VARIABLE COST </w:t>
      </w:r>
      <w:r w:rsidR="002020BA">
        <w:rPr>
          <w:rFonts w:cstheme="minorHAnsi"/>
          <w:b/>
          <w:bCs/>
          <w:color w:val="FF0000"/>
        </w:rPr>
        <w:t>(2 marks)</w:t>
      </w:r>
    </w:p>
    <w:p w14:paraId="1521430D" w14:textId="77777777" w:rsidR="00D608CF" w:rsidRPr="0020035A" w:rsidRDefault="00D608CF" w:rsidP="00D608CF">
      <w:pPr>
        <w:jc w:val="both"/>
        <w:rPr>
          <w:rFonts w:cstheme="minorHAnsi"/>
          <w:b/>
          <w:bCs/>
        </w:rPr>
      </w:pPr>
    </w:p>
    <w:p w14:paraId="2D551EC7" w14:textId="0C9639BD" w:rsidR="00D608CF" w:rsidRPr="0020035A" w:rsidRDefault="00D608CF" w:rsidP="00D608CF">
      <w:pPr>
        <w:jc w:val="both"/>
        <w:rPr>
          <w:rFonts w:cstheme="minorHAnsi"/>
        </w:rPr>
      </w:pPr>
      <w:r w:rsidRPr="0020035A">
        <w:rPr>
          <w:rFonts w:cstheme="minorHAnsi"/>
        </w:rPr>
        <w:t xml:space="preserve">When Aaron was planning his trip to Romania, he had to incur several costs such as his air ticket fee, purchase a new suitcase and some warm clothes for the cold weather. </w:t>
      </w:r>
    </w:p>
    <w:p w14:paraId="724D652F" w14:textId="77777777" w:rsidR="00D608CF" w:rsidRPr="0020035A" w:rsidRDefault="00D608CF" w:rsidP="00D608CF">
      <w:pPr>
        <w:jc w:val="both"/>
        <w:rPr>
          <w:rFonts w:cstheme="minorHAnsi"/>
        </w:rPr>
      </w:pPr>
    </w:p>
    <w:p w14:paraId="62E1C87F" w14:textId="169F5787" w:rsidR="00D608CF" w:rsidRPr="0020035A" w:rsidRDefault="00D608CF" w:rsidP="00D608CF">
      <w:pPr>
        <w:pStyle w:val="ListParagraph"/>
        <w:numPr>
          <w:ilvl w:val="0"/>
          <w:numId w:val="1"/>
        </w:numPr>
        <w:jc w:val="both"/>
        <w:rPr>
          <w:rFonts w:cstheme="minorHAnsi"/>
          <w:b/>
          <w:bCs/>
        </w:rPr>
      </w:pPr>
      <w:r w:rsidRPr="0020035A">
        <w:rPr>
          <w:rFonts w:cstheme="minorHAnsi"/>
          <w:b/>
          <w:bCs/>
        </w:rPr>
        <w:t>The costs he incurred before coming to Romania can be described as</w:t>
      </w:r>
      <w:r w:rsidR="002020BA">
        <w:rPr>
          <w:rFonts w:cstheme="minorHAnsi"/>
          <w:b/>
          <w:bCs/>
        </w:rPr>
        <w:t xml:space="preserve"> </w:t>
      </w:r>
      <w:r w:rsidR="002020BA" w:rsidRPr="002020BA">
        <w:rPr>
          <w:rFonts w:cstheme="minorHAnsi"/>
          <w:b/>
          <w:bCs/>
          <w:color w:val="FF0000"/>
        </w:rPr>
        <w:t>SUNK COST</w:t>
      </w:r>
      <w:r w:rsidR="002020BA">
        <w:rPr>
          <w:rFonts w:cstheme="minorHAnsi"/>
          <w:b/>
          <w:bCs/>
          <w:color w:val="FF0000"/>
        </w:rPr>
        <w:t xml:space="preserve"> (2 marks)</w:t>
      </w:r>
    </w:p>
    <w:p w14:paraId="2F796CAF" w14:textId="77777777" w:rsidR="00D608CF" w:rsidRPr="0020035A" w:rsidRDefault="00D608CF" w:rsidP="00D608CF">
      <w:pPr>
        <w:jc w:val="both"/>
        <w:rPr>
          <w:rFonts w:cstheme="minorHAnsi"/>
          <w:b/>
          <w:bCs/>
        </w:rPr>
      </w:pPr>
    </w:p>
    <w:p w14:paraId="7A1D3E73" w14:textId="4239ACC1" w:rsidR="00D608CF" w:rsidRPr="0020035A" w:rsidRDefault="00A131CF" w:rsidP="00D608CF">
      <w:pPr>
        <w:jc w:val="both"/>
        <w:rPr>
          <w:rFonts w:cstheme="minorHAnsi"/>
        </w:rPr>
      </w:pPr>
      <w:r w:rsidRPr="0020035A">
        <w:rPr>
          <w:rFonts w:cstheme="minorHAnsi"/>
        </w:rPr>
        <w:t xml:space="preserve">Before Aaron decided to study medicine at Carol Davila University of Medicine and Pharmacy, he was offered a place at the University of Malta to study Engineering which he forfeited and took up the offer at Romania. </w:t>
      </w:r>
    </w:p>
    <w:p w14:paraId="70507DEA" w14:textId="77777777" w:rsidR="00A131CF" w:rsidRPr="0020035A" w:rsidRDefault="00A131CF" w:rsidP="00D608CF">
      <w:pPr>
        <w:jc w:val="both"/>
        <w:rPr>
          <w:rFonts w:cstheme="minorHAnsi"/>
        </w:rPr>
      </w:pPr>
    </w:p>
    <w:p w14:paraId="71DCF577" w14:textId="003D9D31" w:rsidR="00A131CF" w:rsidRPr="0020035A" w:rsidRDefault="00A131CF" w:rsidP="00A131CF">
      <w:pPr>
        <w:pStyle w:val="ListParagraph"/>
        <w:numPr>
          <w:ilvl w:val="0"/>
          <w:numId w:val="1"/>
        </w:numPr>
        <w:jc w:val="both"/>
        <w:rPr>
          <w:rFonts w:cstheme="minorHAnsi"/>
          <w:b/>
          <w:bCs/>
        </w:rPr>
      </w:pPr>
      <w:r w:rsidRPr="0020035A">
        <w:rPr>
          <w:rFonts w:cstheme="minorHAnsi"/>
          <w:b/>
          <w:bCs/>
        </w:rPr>
        <w:t xml:space="preserve">His decision to forfeit the offer at University of Malta and attend Carol Davila University of Medicine and Pharmacy is considered to be </w:t>
      </w:r>
      <w:r w:rsidR="002020BA" w:rsidRPr="002020BA">
        <w:rPr>
          <w:rFonts w:cstheme="minorHAnsi"/>
          <w:b/>
          <w:bCs/>
          <w:color w:val="FF0000"/>
        </w:rPr>
        <w:t>OPPORTUNITY COST</w:t>
      </w:r>
      <w:r w:rsidR="002020BA">
        <w:rPr>
          <w:rFonts w:cstheme="minorHAnsi"/>
          <w:b/>
          <w:bCs/>
          <w:color w:val="FF0000"/>
        </w:rPr>
        <w:t xml:space="preserve"> (4 marks)</w:t>
      </w:r>
    </w:p>
    <w:p w14:paraId="4E9A20FE" w14:textId="77777777" w:rsidR="00A131CF" w:rsidRPr="0020035A" w:rsidRDefault="00A131CF" w:rsidP="00A131CF">
      <w:pPr>
        <w:jc w:val="both"/>
        <w:rPr>
          <w:rFonts w:cstheme="minorHAnsi"/>
        </w:rPr>
      </w:pPr>
    </w:p>
    <w:p w14:paraId="125AB34B" w14:textId="57BB69CC" w:rsidR="00A131CF" w:rsidRPr="0020035A" w:rsidRDefault="00A131CF" w:rsidP="00A131CF">
      <w:pPr>
        <w:jc w:val="both"/>
        <w:rPr>
          <w:rFonts w:cstheme="minorHAnsi"/>
          <w:b/>
          <w:bCs/>
        </w:rPr>
      </w:pPr>
      <w:r w:rsidRPr="0020035A">
        <w:rPr>
          <w:rFonts w:cstheme="minorHAnsi"/>
        </w:rPr>
        <w:lastRenderedPageBreak/>
        <w:t>Aaron is now calculating all the future cost he’s going to incur as a result of studying medicine in the Romania and they have amounted to €8000 for his first year.</w:t>
      </w:r>
    </w:p>
    <w:p w14:paraId="016C8CFD" w14:textId="77777777" w:rsidR="00A131CF" w:rsidRPr="0020035A" w:rsidRDefault="00A131CF" w:rsidP="00A131CF">
      <w:pPr>
        <w:jc w:val="both"/>
        <w:rPr>
          <w:rFonts w:cstheme="minorHAnsi"/>
          <w:b/>
          <w:bCs/>
        </w:rPr>
      </w:pPr>
    </w:p>
    <w:p w14:paraId="348266BA" w14:textId="012413A0" w:rsidR="00A131CF" w:rsidRPr="0020035A" w:rsidRDefault="00A131CF" w:rsidP="00A131CF">
      <w:pPr>
        <w:pStyle w:val="ListParagraph"/>
        <w:numPr>
          <w:ilvl w:val="0"/>
          <w:numId w:val="1"/>
        </w:numPr>
        <w:jc w:val="both"/>
        <w:rPr>
          <w:rFonts w:cstheme="minorHAnsi"/>
          <w:b/>
          <w:bCs/>
        </w:rPr>
      </w:pPr>
      <w:r w:rsidRPr="0020035A">
        <w:rPr>
          <w:rFonts w:cstheme="minorHAnsi"/>
          <w:b/>
          <w:bCs/>
        </w:rPr>
        <w:t xml:space="preserve">All these future costs can be described as </w:t>
      </w:r>
      <w:r w:rsidR="002020BA">
        <w:rPr>
          <w:rFonts w:cstheme="minorHAnsi"/>
          <w:b/>
          <w:bCs/>
          <w:color w:val="FF0000"/>
        </w:rPr>
        <w:t>RELEVANT COSTS (3 marks)</w:t>
      </w:r>
    </w:p>
    <w:p w14:paraId="2D062057" w14:textId="77777777" w:rsidR="0020035A" w:rsidRPr="0020035A" w:rsidRDefault="0020035A" w:rsidP="0020035A">
      <w:pPr>
        <w:pStyle w:val="ListParagraph"/>
        <w:jc w:val="both"/>
        <w:rPr>
          <w:rFonts w:cstheme="minorHAnsi"/>
          <w:b/>
          <w:bCs/>
        </w:rPr>
      </w:pPr>
    </w:p>
    <w:p w14:paraId="5190AC84" w14:textId="73E4D6E3" w:rsidR="00A131CF" w:rsidRPr="0020035A" w:rsidRDefault="00A131CF" w:rsidP="00A131CF">
      <w:pPr>
        <w:jc w:val="both"/>
        <w:rPr>
          <w:rFonts w:cstheme="minorHAnsi"/>
        </w:rPr>
      </w:pPr>
      <w:r w:rsidRPr="0020035A">
        <w:rPr>
          <w:rFonts w:cstheme="minorHAnsi"/>
        </w:rPr>
        <w:t xml:space="preserve">Aaron has now started his classes and has been put into a group for academic purposes. In this group, they have been </w:t>
      </w:r>
      <w:r w:rsidR="0020035A" w:rsidRPr="0020035A">
        <w:rPr>
          <w:rFonts w:cstheme="minorHAnsi"/>
        </w:rPr>
        <w:t>instructed</w:t>
      </w:r>
      <w:r w:rsidRPr="0020035A">
        <w:rPr>
          <w:rFonts w:cstheme="minorHAnsi"/>
        </w:rPr>
        <w:t xml:space="preserve"> to purchase some </w:t>
      </w:r>
      <w:r w:rsidR="0020035A" w:rsidRPr="0020035A">
        <w:rPr>
          <w:rFonts w:cstheme="minorHAnsi"/>
        </w:rPr>
        <w:t>cardboards</w:t>
      </w:r>
      <w:r w:rsidRPr="0020035A">
        <w:rPr>
          <w:rFonts w:cstheme="minorHAnsi"/>
        </w:rPr>
        <w:t xml:space="preserve">, coloured </w:t>
      </w:r>
      <w:r w:rsidR="0020035A" w:rsidRPr="0020035A">
        <w:rPr>
          <w:rFonts w:cstheme="minorHAnsi"/>
        </w:rPr>
        <w:t>pens,</w:t>
      </w:r>
      <w:r w:rsidRPr="0020035A">
        <w:rPr>
          <w:rFonts w:cstheme="minorHAnsi"/>
        </w:rPr>
        <w:t xml:space="preserve"> and markers for the course project.</w:t>
      </w:r>
    </w:p>
    <w:p w14:paraId="35E32E79" w14:textId="432756FB" w:rsidR="00A131CF" w:rsidRPr="002020BA" w:rsidRDefault="00A131CF" w:rsidP="00A131CF">
      <w:pPr>
        <w:pStyle w:val="ListParagraph"/>
        <w:numPr>
          <w:ilvl w:val="0"/>
          <w:numId w:val="1"/>
        </w:numPr>
        <w:jc w:val="both"/>
        <w:rPr>
          <w:rFonts w:cstheme="minorHAnsi"/>
          <w:b/>
          <w:bCs/>
          <w:color w:val="FF0000"/>
        </w:rPr>
      </w:pPr>
      <w:r w:rsidRPr="0020035A">
        <w:rPr>
          <w:rFonts w:cstheme="minorHAnsi"/>
          <w:b/>
          <w:bCs/>
        </w:rPr>
        <w:t>The costs of the cardboards, coloured pens and markers can be classified as</w:t>
      </w:r>
      <w:r w:rsidR="002020BA">
        <w:rPr>
          <w:rFonts w:cstheme="minorHAnsi"/>
          <w:b/>
          <w:bCs/>
        </w:rPr>
        <w:t xml:space="preserve"> </w:t>
      </w:r>
      <w:r w:rsidR="002020BA" w:rsidRPr="002020BA">
        <w:rPr>
          <w:rFonts w:cstheme="minorHAnsi"/>
          <w:b/>
          <w:bCs/>
          <w:color w:val="FF0000"/>
        </w:rPr>
        <w:t>DIRECT COSTS</w:t>
      </w:r>
      <w:r w:rsidR="002020BA">
        <w:rPr>
          <w:rFonts w:cstheme="minorHAnsi"/>
          <w:b/>
          <w:bCs/>
          <w:color w:val="FF0000"/>
        </w:rPr>
        <w:t xml:space="preserve"> (2 marks)</w:t>
      </w:r>
    </w:p>
    <w:p w14:paraId="3135BF44" w14:textId="77777777" w:rsidR="00A131CF" w:rsidRPr="0020035A" w:rsidRDefault="00A131CF" w:rsidP="0020035A">
      <w:pPr>
        <w:jc w:val="both"/>
        <w:rPr>
          <w:rFonts w:cstheme="minorHAnsi"/>
          <w:b/>
          <w:bCs/>
        </w:rPr>
      </w:pPr>
    </w:p>
    <w:p w14:paraId="1D6855B9" w14:textId="3B8A8744" w:rsidR="0020035A" w:rsidRPr="0020035A" w:rsidRDefault="0020035A" w:rsidP="0020035A">
      <w:pPr>
        <w:jc w:val="both"/>
        <w:rPr>
          <w:rFonts w:cstheme="minorHAnsi"/>
        </w:rPr>
      </w:pPr>
      <w:r w:rsidRPr="0020035A">
        <w:rPr>
          <w:rFonts w:cstheme="minorHAnsi"/>
        </w:rPr>
        <w:t>The group that Aaron belongs to would be meeting in his apartment once he gets one which means they would use up some of the electricity, internet connection, and rent.</w:t>
      </w:r>
    </w:p>
    <w:p w14:paraId="1AAADB58" w14:textId="77777777" w:rsidR="0020035A" w:rsidRPr="0020035A" w:rsidRDefault="0020035A" w:rsidP="0020035A">
      <w:pPr>
        <w:jc w:val="both"/>
        <w:rPr>
          <w:rFonts w:cstheme="minorHAnsi"/>
          <w:b/>
          <w:bCs/>
        </w:rPr>
      </w:pPr>
    </w:p>
    <w:p w14:paraId="48565FAF" w14:textId="671A481C" w:rsidR="0020035A" w:rsidRPr="0020035A" w:rsidRDefault="0020035A" w:rsidP="0020035A">
      <w:pPr>
        <w:pStyle w:val="ListParagraph"/>
        <w:numPr>
          <w:ilvl w:val="0"/>
          <w:numId w:val="1"/>
        </w:numPr>
        <w:jc w:val="both"/>
        <w:rPr>
          <w:rFonts w:cstheme="minorHAnsi"/>
          <w:b/>
          <w:bCs/>
        </w:rPr>
      </w:pPr>
      <w:r w:rsidRPr="0020035A">
        <w:rPr>
          <w:rFonts w:cstheme="minorHAnsi"/>
          <w:b/>
          <w:bCs/>
        </w:rPr>
        <w:t>The costs of the electricity, internet connection, and rent for the project can be classified as</w:t>
      </w:r>
      <w:r w:rsidR="002020BA">
        <w:rPr>
          <w:rFonts w:cstheme="minorHAnsi"/>
          <w:b/>
          <w:bCs/>
        </w:rPr>
        <w:t xml:space="preserve"> </w:t>
      </w:r>
      <w:r w:rsidR="002020BA" w:rsidRPr="002020BA">
        <w:rPr>
          <w:rFonts w:cstheme="minorHAnsi"/>
          <w:b/>
          <w:bCs/>
          <w:color w:val="FF0000"/>
        </w:rPr>
        <w:t>INDIRECT COSTS</w:t>
      </w:r>
      <w:r w:rsidR="002020BA">
        <w:rPr>
          <w:rFonts w:cstheme="minorHAnsi"/>
          <w:b/>
          <w:bCs/>
          <w:color w:val="FF0000"/>
        </w:rPr>
        <w:t xml:space="preserve"> (2 marks)</w:t>
      </w:r>
    </w:p>
    <w:p w14:paraId="02EF60EB" w14:textId="77777777" w:rsidR="0020035A" w:rsidRPr="0020035A" w:rsidRDefault="0020035A" w:rsidP="0020035A">
      <w:pPr>
        <w:jc w:val="both"/>
        <w:rPr>
          <w:rFonts w:cstheme="minorHAnsi"/>
          <w:b/>
          <w:bCs/>
        </w:rPr>
      </w:pPr>
    </w:p>
    <w:p w14:paraId="200D5AEF" w14:textId="77777777" w:rsidR="0020035A" w:rsidRPr="0020035A" w:rsidRDefault="0020035A" w:rsidP="0020035A">
      <w:pPr>
        <w:jc w:val="both"/>
        <w:rPr>
          <w:rFonts w:cstheme="minorHAnsi"/>
          <w:b/>
          <w:bCs/>
        </w:rPr>
      </w:pPr>
    </w:p>
    <w:p w14:paraId="2C9488F2" w14:textId="77777777" w:rsidR="0020035A" w:rsidRDefault="0020035A" w:rsidP="0020035A">
      <w:pPr>
        <w:jc w:val="both"/>
        <w:rPr>
          <w:rFonts w:cstheme="minorHAnsi"/>
          <w:b/>
          <w:bCs/>
        </w:rPr>
      </w:pPr>
      <w:r w:rsidRPr="0020035A">
        <w:rPr>
          <w:rFonts w:cstheme="minorHAnsi"/>
          <w:b/>
          <w:bCs/>
        </w:rPr>
        <w:t xml:space="preserve">Required: </w:t>
      </w:r>
    </w:p>
    <w:p w14:paraId="56B7806F" w14:textId="77777777" w:rsidR="008A023C" w:rsidRDefault="008A023C" w:rsidP="0020035A">
      <w:pPr>
        <w:jc w:val="both"/>
        <w:rPr>
          <w:rFonts w:cstheme="minorHAnsi"/>
          <w:b/>
          <w:bCs/>
        </w:rPr>
      </w:pPr>
    </w:p>
    <w:p w14:paraId="646239D4" w14:textId="039C3418" w:rsidR="0020035A" w:rsidRPr="007A769E" w:rsidRDefault="0020035A" w:rsidP="0020035A">
      <w:pPr>
        <w:pStyle w:val="ListParagraph"/>
        <w:numPr>
          <w:ilvl w:val="0"/>
          <w:numId w:val="3"/>
        </w:numPr>
        <w:jc w:val="both"/>
        <w:rPr>
          <w:rFonts w:cstheme="minorHAnsi"/>
        </w:rPr>
      </w:pPr>
      <w:r w:rsidRPr="007A769E">
        <w:rPr>
          <w:rFonts w:cstheme="minorHAnsi"/>
        </w:rPr>
        <w:t>Fill out the blank spaces with the correct type of cost that is applicable to the scenario</w:t>
      </w:r>
      <w:r w:rsidR="008A023C">
        <w:rPr>
          <w:rFonts w:cstheme="minorHAnsi"/>
        </w:rPr>
        <w:t>. (</w:t>
      </w:r>
      <w:r w:rsidRPr="008A023C">
        <w:rPr>
          <w:rFonts w:cstheme="minorHAnsi"/>
          <w:b/>
          <w:bCs/>
        </w:rPr>
        <w:t xml:space="preserve">25 </w:t>
      </w:r>
      <w:r w:rsidR="007A769E" w:rsidRPr="008A023C">
        <w:rPr>
          <w:rFonts w:cstheme="minorHAnsi"/>
          <w:b/>
          <w:bCs/>
        </w:rPr>
        <w:t>marks</w:t>
      </w:r>
      <w:r w:rsidR="008A023C">
        <w:rPr>
          <w:rFonts w:cstheme="minorHAnsi"/>
        </w:rPr>
        <w:t>)</w:t>
      </w:r>
    </w:p>
    <w:p w14:paraId="5CEA4660" w14:textId="77777777" w:rsidR="0020035A" w:rsidRPr="0020035A" w:rsidRDefault="0020035A" w:rsidP="0020035A">
      <w:pPr>
        <w:jc w:val="both"/>
        <w:rPr>
          <w:rFonts w:cstheme="minorHAnsi"/>
          <w:b/>
          <w:bCs/>
        </w:rPr>
      </w:pPr>
    </w:p>
    <w:p w14:paraId="176EA27B" w14:textId="77777777" w:rsidR="0020035A" w:rsidRPr="0020035A" w:rsidRDefault="0020035A" w:rsidP="0020035A">
      <w:pPr>
        <w:jc w:val="both"/>
        <w:rPr>
          <w:rFonts w:cstheme="minorHAnsi"/>
          <w:b/>
          <w:bCs/>
        </w:rPr>
      </w:pPr>
    </w:p>
    <w:p w14:paraId="061C201D" w14:textId="77777777" w:rsidR="0020035A" w:rsidRPr="0020035A" w:rsidRDefault="0020035A" w:rsidP="0020035A">
      <w:pPr>
        <w:jc w:val="both"/>
        <w:rPr>
          <w:rFonts w:cstheme="minorHAnsi"/>
          <w:b/>
          <w:bCs/>
        </w:rPr>
      </w:pPr>
    </w:p>
    <w:p w14:paraId="676E2440" w14:textId="77777777" w:rsidR="0020035A" w:rsidRPr="0020035A" w:rsidRDefault="0020035A" w:rsidP="0020035A">
      <w:pPr>
        <w:jc w:val="both"/>
        <w:rPr>
          <w:rFonts w:cstheme="minorHAnsi"/>
          <w:b/>
          <w:bCs/>
        </w:rPr>
      </w:pPr>
    </w:p>
    <w:p w14:paraId="2E2787D3" w14:textId="77777777" w:rsidR="0020035A" w:rsidRPr="0020035A" w:rsidRDefault="0020035A" w:rsidP="0020035A">
      <w:pPr>
        <w:jc w:val="both"/>
        <w:rPr>
          <w:rFonts w:cstheme="minorHAnsi"/>
          <w:b/>
          <w:bCs/>
        </w:rPr>
      </w:pPr>
    </w:p>
    <w:p w14:paraId="3405A169" w14:textId="77777777" w:rsidR="0020035A" w:rsidRPr="0020035A" w:rsidRDefault="0020035A" w:rsidP="0020035A">
      <w:pPr>
        <w:jc w:val="both"/>
        <w:rPr>
          <w:rFonts w:cstheme="minorHAnsi"/>
          <w:b/>
          <w:bCs/>
        </w:rPr>
      </w:pPr>
    </w:p>
    <w:p w14:paraId="4FED16E2" w14:textId="77777777" w:rsidR="0020035A" w:rsidRPr="0020035A" w:rsidRDefault="0020035A" w:rsidP="0020035A">
      <w:pPr>
        <w:jc w:val="both"/>
        <w:rPr>
          <w:rFonts w:cstheme="minorHAnsi"/>
          <w:b/>
          <w:bCs/>
        </w:rPr>
      </w:pPr>
    </w:p>
    <w:p w14:paraId="226F256B" w14:textId="77777777" w:rsidR="0020035A" w:rsidRPr="0020035A" w:rsidRDefault="0020035A" w:rsidP="0020035A">
      <w:pPr>
        <w:jc w:val="both"/>
        <w:rPr>
          <w:rFonts w:cstheme="minorHAnsi"/>
          <w:b/>
          <w:bCs/>
        </w:rPr>
      </w:pPr>
    </w:p>
    <w:p w14:paraId="6D82C46C" w14:textId="77777777" w:rsidR="0020035A" w:rsidRPr="0020035A" w:rsidRDefault="0020035A" w:rsidP="0020035A">
      <w:pPr>
        <w:jc w:val="both"/>
        <w:rPr>
          <w:rFonts w:cstheme="minorHAnsi"/>
          <w:b/>
          <w:bCs/>
        </w:rPr>
      </w:pPr>
    </w:p>
    <w:p w14:paraId="07BEE34E" w14:textId="77777777" w:rsidR="0020035A" w:rsidRPr="0020035A" w:rsidRDefault="0020035A" w:rsidP="0020035A">
      <w:pPr>
        <w:jc w:val="both"/>
        <w:rPr>
          <w:rFonts w:cstheme="minorHAnsi"/>
          <w:b/>
          <w:bCs/>
        </w:rPr>
      </w:pPr>
    </w:p>
    <w:p w14:paraId="6F84E280" w14:textId="77777777" w:rsidR="0020035A" w:rsidRPr="0020035A" w:rsidRDefault="0020035A" w:rsidP="0020035A">
      <w:pPr>
        <w:jc w:val="both"/>
        <w:rPr>
          <w:rFonts w:cstheme="minorHAnsi"/>
          <w:b/>
          <w:bCs/>
        </w:rPr>
      </w:pPr>
    </w:p>
    <w:p w14:paraId="04D35374" w14:textId="77777777" w:rsidR="0020035A" w:rsidRPr="0020035A" w:rsidRDefault="0020035A" w:rsidP="0020035A">
      <w:pPr>
        <w:jc w:val="both"/>
        <w:rPr>
          <w:rFonts w:cstheme="minorHAnsi"/>
          <w:b/>
          <w:bCs/>
        </w:rPr>
      </w:pPr>
    </w:p>
    <w:p w14:paraId="292C5682" w14:textId="77777777" w:rsidR="0020035A" w:rsidRPr="0020035A" w:rsidRDefault="0020035A" w:rsidP="0020035A">
      <w:pPr>
        <w:jc w:val="both"/>
        <w:rPr>
          <w:rFonts w:cstheme="minorHAnsi"/>
          <w:b/>
          <w:bCs/>
        </w:rPr>
      </w:pPr>
    </w:p>
    <w:p w14:paraId="7B32AAEC" w14:textId="77777777" w:rsidR="0020035A" w:rsidRPr="0020035A" w:rsidRDefault="0020035A" w:rsidP="0020035A">
      <w:pPr>
        <w:jc w:val="both"/>
        <w:rPr>
          <w:rFonts w:cstheme="minorHAnsi"/>
          <w:b/>
          <w:bCs/>
        </w:rPr>
      </w:pPr>
    </w:p>
    <w:p w14:paraId="2210A98E" w14:textId="77777777" w:rsidR="0020035A" w:rsidRPr="0020035A" w:rsidRDefault="0020035A" w:rsidP="0020035A">
      <w:pPr>
        <w:jc w:val="both"/>
        <w:rPr>
          <w:rFonts w:cstheme="minorHAnsi"/>
          <w:b/>
          <w:bCs/>
        </w:rPr>
      </w:pPr>
    </w:p>
    <w:p w14:paraId="264C22EC" w14:textId="77777777" w:rsidR="0020035A" w:rsidRPr="0020035A" w:rsidRDefault="0020035A" w:rsidP="0020035A">
      <w:pPr>
        <w:jc w:val="both"/>
        <w:rPr>
          <w:rFonts w:cstheme="minorHAnsi"/>
          <w:b/>
          <w:bCs/>
        </w:rPr>
      </w:pPr>
    </w:p>
    <w:p w14:paraId="482D4C06" w14:textId="77777777" w:rsidR="0020035A" w:rsidRPr="0020035A" w:rsidRDefault="0020035A" w:rsidP="0020035A">
      <w:pPr>
        <w:jc w:val="both"/>
        <w:rPr>
          <w:rFonts w:cstheme="minorHAnsi"/>
          <w:b/>
          <w:bCs/>
        </w:rPr>
      </w:pPr>
    </w:p>
    <w:p w14:paraId="49D18225" w14:textId="77777777" w:rsidR="0020035A" w:rsidRPr="0020035A" w:rsidRDefault="0020035A" w:rsidP="0020035A">
      <w:pPr>
        <w:jc w:val="both"/>
        <w:rPr>
          <w:rFonts w:cstheme="minorHAnsi"/>
          <w:b/>
          <w:bCs/>
        </w:rPr>
      </w:pPr>
    </w:p>
    <w:p w14:paraId="4B68A866" w14:textId="77777777" w:rsidR="0020035A" w:rsidRPr="0020035A" w:rsidRDefault="0020035A" w:rsidP="0020035A">
      <w:pPr>
        <w:jc w:val="both"/>
        <w:rPr>
          <w:rFonts w:cstheme="minorHAnsi"/>
          <w:b/>
          <w:bCs/>
        </w:rPr>
      </w:pPr>
    </w:p>
    <w:p w14:paraId="724B6900" w14:textId="77777777" w:rsidR="0020035A" w:rsidRPr="0020035A" w:rsidRDefault="0020035A" w:rsidP="0020035A">
      <w:pPr>
        <w:jc w:val="both"/>
        <w:rPr>
          <w:rFonts w:cstheme="minorHAnsi"/>
          <w:b/>
          <w:bCs/>
        </w:rPr>
      </w:pPr>
    </w:p>
    <w:p w14:paraId="1A3AF3A9" w14:textId="77777777" w:rsidR="0020035A" w:rsidRPr="0020035A" w:rsidRDefault="0020035A" w:rsidP="0020035A">
      <w:pPr>
        <w:jc w:val="both"/>
        <w:rPr>
          <w:rFonts w:cstheme="minorHAnsi"/>
          <w:b/>
          <w:bCs/>
        </w:rPr>
      </w:pPr>
    </w:p>
    <w:p w14:paraId="0BE4E3E6" w14:textId="77777777" w:rsidR="0020035A" w:rsidRPr="0020035A" w:rsidRDefault="0020035A" w:rsidP="0020035A">
      <w:pPr>
        <w:jc w:val="both"/>
        <w:rPr>
          <w:rFonts w:cstheme="minorHAnsi"/>
          <w:b/>
          <w:bCs/>
        </w:rPr>
      </w:pPr>
    </w:p>
    <w:p w14:paraId="28C09706" w14:textId="77777777" w:rsidR="0020035A" w:rsidRPr="0020035A" w:rsidRDefault="0020035A" w:rsidP="0020035A">
      <w:pPr>
        <w:jc w:val="both"/>
        <w:rPr>
          <w:rFonts w:cstheme="minorHAnsi"/>
          <w:b/>
          <w:bCs/>
        </w:rPr>
      </w:pPr>
    </w:p>
    <w:p w14:paraId="4D2A6F6F" w14:textId="77777777" w:rsidR="0020035A" w:rsidRPr="0020035A" w:rsidRDefault="0020035A" w:rsidP="0020035A">
      <w:pPr>
        <w:jc w:val="both"/>
        <w:rPr>
          <w:rFonts w:cstheme="minorHAnsi"/>
          <w:b/>
          <w:bCs/>
        </w:rPr>
      </w:pPr>
    </w:p>
    <w:p w14:paraId="0A9A3D35" w14:textId="77777777" w:rsidR="002020BA" w:rsidRDefault="002020BA" w:rsidP="0020035A">
      <w:pPr>
        <w:jc w:val="both"/>
        <w:rPr>
          <w:rFonts w:cstheme="minorHAnsi"/>
          <w:b/>
          <w:bCs/>
        </w:rPr>
      </w:pPr>
    </w:p>
    <w:p w14:paraId="7C3F0254" w14:textId="0EA27CCB" w:rsidR="0020035A" w:rsidRPr="0020035A" w:rsidRDefault="0020035A" w:rsidP="0020035A">
      <w:pPr>
        <w:jc w:val="both"/>
        <w:rPr>
          <w:rFonts w:cstheme="minorHAnsi"/>
          <w:b/>
          <w:bCs/>
          <w:u w:val="single"/>
        </w:rPr>
      </w:pPr>
      <w:r w:rsidRPr="0020035A">
        <w:rPr>
          <w:rFonts w:cstheme="minorHAnsi"/>
          <w:b/>
          <w:bCs/>
          <w:u w:val="single"/>
        </w:rPr>
        <w:lastRenderedPageBreak/>
        <w:t>QUESTION 2</w:t>
      </w:r>
    </w:p>
    <w:p w14:paraId="4A8F839B" w14:textId="77777777" w:rsidR="0020035A" w:rsidRPr="0020035A" w:rsidRDefault="0020035A" w:rsidP="0020035A">
      <w:pPr>
        <w:jc w:val="both"/>
        <w:rPr>
          <w:rFonts w:cstheme="minorHAnsi"/>
          <w:b/>
          <w:bCs/>
          <w:u w:val="single"/>
        </w:rPr>
      </w:pPr>
    </w:p>
    <w:p w14:paraId="6B12FFC0" w14:textId="2C02A349" w:rsidR="0020035A" w:rsidRPr="0020035A" w:rsidRDefault="0020035A" w:rsidP="0020035A">
      <w:pPr>
        <w:spacing w:line="360" w:lineRule="auto"/>
        <w:jc w:val="both"/>
        <w:rPr>
          <w:rFonts w:cstheme="minorHAnsi"/>
          <w:color w:val="000000" w:themeColor="text1"/>
        </w:rPr>
      </w:pPr>
      <w:r w:rsidRPr="0020035A">
        <w:rPr>
          <w:rFonts w:cstheme="minorHAnsi"/>
          <w:color w:val="000000" w:themeColor="text1"/>
        </w:rPr>
        <w:t xml:space="preserve">Amana Ltd is a family-owned tourist business located in England which sells souvenirs to tourists. They have several locations in tourist hotspots across England namely Brighton, London bridge, Westminster bridge, Buckingham Palace, Birmingham city centre and Manchester city centre. Souvenirs are produced by a Chinese manufacturer specifically according to designs made by the Amana team. </w:t>
      </w:r>
    </w:p>
    <w:p w14:paraId="52EA6BF3" w14:textId="77777777" w:rsidR="0020035A" w:rsidRPr="0020035A" w:rsidRDefault="0020035A" w:rsidP="0020035A">
      <w:pPr>
        <w:spacing w:line="360" w:lineRule="auto"/>
        <w:jc w:val="both"/>
        <w:rPr>
          <w:rFonts w:cstheme="minorHAnsi"/>
          <w:color w:val="000000" w:themeColor="text1"/>
        </w:rPr>
      </w:pPr>
      <w:r w:rsidRPr="0020035A">
        <w:rPr>
          <w:rFonts w:cstheme="minorHAnsi"/>
          <w:color w:val="000000" w:themeColor="text1"/>
        </w:rPr>
        <w:t xml:space="preserve">They have been operating a successful business for 40 years and have come to understand the dynamic nature of the tourism industry.  Recently, the Covid-19 pandemic broke out in England leading the government to impose restrictions on movement and travel which severely impacted the tourism industry. Amana’s revenue took a big hit in April 2020 as tourists could not travel for the Easter holidays, sales picked up slightly in the summer of 2020; however, the prolonged lock down between December 2020 and February 2021 depleted any additional revenue that had been made in the summer. </w:t>
      </w:r>
    </w:p>
    <w:p w14:paraId="4C6C83F3" w14:textId="328DEBA4" w:rsidR="0020035A" w:rsidRPr="0020035A" w:rsidRDefault="0020035A" w:rsidP="0020035A">
      <w:pPr>
        <w:spacing w:line="360" w:lineRule="auto"/>
        <w:jc w:val="both"/>
        <w:rPr>
          <w:rFonts w:cstheme="minorHAnsi"/>
          <w:color w:val="000000" w:themeColor="text1"/>
        </w:rPr>
      </w:pPr>
      <w:r w:rsidRPr="0020035A">
        <w:rPr>
          <w:rFonts w:cstheme="minorHAnsi"/>
          <w:color w:val="000000" w:themeColor="text1"/>
        </w:rPr>
        <w:t>In the past, Amana ltd has only traded within physical stores with a functioning website serving as a channel for marketing their business. Mr Amana, the owner of the business has hired you as a manager and provided a cost break down of their products.</w:t>
      </w:r>
    </w:p>
    <w:tbl>
      <w:tblPr>
        <w:tblStyle w:val="TableGrid"/>
        <w:tblW w:w="0" w:type="auto"/>
        <w:jc w:val="center"/>
        <w:tblLook w:val="04A0" w:firstRow="1" w:lastRow="0" w:firstColumn="1" w:lastColumn="0" w:noHBand="0" w:noVBand="1"/>
      </w:tblPr>
      <w:tblGrid>
        <w:gridCol w:w="3329"/>
        <w:gridCol w:w="2843"/>
        <w:gridCol w:w="2844"/>
      </w:tblGrid>
      <w:tr w:rsidR="0020035A" w:rsidRPr="0020035A" w14:paraId="3465D129" w14:textId="77777777" w:rsidTr="00843FA3">
        <w:trPr>
          <w:jc w:val="center"/>
        </w:trPr>
        <w:tc>
          <w:tcPr>
            <w:tcW w:w="3572" w:type="dxa"/>
          </w:tcPr>
          <w:p w14:paraId="7A0EDA5D"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p>
        </w:tc>
        <w:tc>
          <w:tcPr>
            <w:tcW w:w="3082" w:type="dxa"/>
          </w:tcPr>
          <w:p w14:paraId="26DC20DE" w14:textId="77777777" w:rsidR="0020035A" w:rsidRPr="0020035A" w:rsidRDefault="0020035A" w:rsidP="00843FA3">
            <w:pPr>
              <w:pStyle w:val="ListParagraph"/>
              <w:spacing w:line="360" w:lineRule="auto"/>
              <w:ind w:left="0"/>
              <w:jc w:val="both"/>
              <w:rPr>
                <w:rFonts w:asciiTheme="minorHAnsi" w:hAnsiTheme="minorHAnsi" w:cstheme="minorHAnsi"/>
                <w:b/>
                <w:bCs/>
                <w:color w:val="000000" w:themeColor="text1"/>
                <w:sz w:val="24"/>
                <w:szCs w:val="24"/>
              </w:rPr>
            </w:pPr>
            <w:r w:rsidRPr="0020035A">
              <w:rPr>
                <w:rFonts w:asciiTheme="minorHAnsi" w:hAnsiTheme="minorHAnsi" w:cstheme="minorHAnsi"/>
                <w:b/>
                <w:bCs/>
                <w:color w:val="000000" w:themeColor="text1"/>
                <w:sz w:val="24"/>
                <w:szCs w:val="24"/>
              </w:rPr>
              <w:t>Original budget (£)</w:t>
            </w:r>
          </w:p>
        </w:tc>
        <w:tc>
          <w:tcPr>
            <w:tcW w:w="3082" w:type="dxa"/>
          </w:tcPr>
          <w:p w14:paraId="65E59A85" w14:textId="77777777" w:rsidR="0020035A" w:rsidRPr="0020035A" w:rsidRDefault="0020035A" w:rsidP="00843FA3">
            <w:pPr>
              <w:pStyle w:val="ListParagraph"/>
              <w:spacing w:line="360" w:lineRule="auto"/>
              <w:ind w:left="0"/>
              <w:jc w:val="both"/>
              <w:rPr>
                <w:rFonts w:asciiTheme="minorHAnsi" w:hAnsiTheme="minorHAnsi" w:cstheme="minorHAnsi"/>
                <w:b/>
                <w:bCs/>
                <w:color w:val="000000" w:themeColor="text1"/>
                <w:sz w:val="24"/>
                <w:szCs w:val="24"/>
              </w:rPr>
            </w:pPr>
            <w:r w:rsidRPr="0020035A">
              <w:rPr>
                <w:rFonts w:asciiTheme="minorHAnsi" w:hAnsiTheme="minorHAnsi" w:cstheme="minorHAnsi"/>
                <w:b/>
                <w:bCs/>
                <w:color w:val="000000" w:themeColor="text1"/>
                <w:sz w:val="24"/>
                <w:szCs w:val="24"/>
              </w:rPr>
              <w:t>Actual (£)</w:t>
            </w:r>
          </w:p>
        </w:tc>
      </w:tr>
      <w:tr w:rsidR="0020035A" w:rsidRPr="0020035A" w14:paraId="6129A7B5" w14:textId="77777777" w:rsidTr="00843FA3">
        <w:trPr>
          <w:jc w:val="center"/>
        </w:trPr>
        <w:tc>
          <w:tcPr>
            <w:tcW w:w="3572" w:type="dxa"/>
          </w:tcPr>
          <w:p w14:paraId="4115DA80"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sz w:val="24"/>
                <w:szCs w:val="24"/>
              </w:rPr>
              <w:t>Units</w:t>
            </w:r>
          </w:p>
        </w:tc>
        <w:tc>
          <w:tcPr>
            <w:tcW w:w="3082" w:type="dxa"/>
          </w:tcPr>
          <w:p w14:paraId="7E6C3AB6"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100,000</w:t>
            </w:r>
          </w:p>
        </w:tc>
        <w:tc>
          <w:tcPr>
            <w:tcW w:w="3082" w:type="dxa"/>
          </w:tcPr>
          <w:p w14:paraId="19154CA2"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80,000</w:t>
            </w:r>
          </w:p>
        </w:tc>
      </w:tr>
      <w:tr w:rsidR="0020035A" w:rsidRPr="0020035A" w14:paraId="050702E3" w14:textId="77777777" w:rsidTr="00843FA3">
        <w:trPr>
          <w:jc w:val="center"/>
        </w:trPr>
        <w:tc>
          <w:tcPr>
            <w:tcW w:w="3572" w:type="dxa"/>
          </w:tcPr>
          <w:p w14:paraId="1613C830"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sz w:val="24"/>
                <w:szCs w:val="24"/>
              </w:rPr>
              <w:t>Selling price</w:t>
            </w:r>
          </w:p>
        </w:tc>
        <w:tc>
          <w:tcPr>
            <w:tcW w:w="3082" w:type="dxa"/>
          </w:tcPr>
          <w:p w14:paraId="0FF38F77"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25</w:t>
            </w:r>
          </w:p>
        </w:tc>
        <w:tc>
          <w:tcPr>
            <w:tcW w:w="3082" w:type="dxa"/>
          </w:tcPr>
          <w:p w14:paraId="0DD37A49"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20</w:t>
            </w:r>
          </w:p>
        </w:tc>
      </w:tr>
      <w:tr w:rsidR="0020035A" w:rsidRPr="0020035A" w14:paraId="23705039" w14:textId="77777777" w:rsidTr="00843FA3">
        <w:trPr>
          <w:jc w:val="center"/>
        </w:trPr>
        <w:tc>
          <w:tcPr>
            <w:tcW w:w="3572" w:type="dxa"/>
          </w:tcPr>
          <w:p w14:paraId="79067310" w14:textId="77777777" w:rsidR="0020035A" w:rsidRPr="0020035A" w:rsidRDefault="0020035A" w:rsidP="00843FA3">
            <w:pPr>
              <w:pStyle w:val="ListParagraph"/>
              <w:spacing w:line="360" w:lineRule="auto"/>
              <w:ind w:left="0"/>
              <w:jc w:val="both"/>
              <w:rPr>
                <w:rFonts w:asciiTheme="minorHAnsi" w:hAnsiTheme="minorHAnsi" w:cstheme="minorHAnsi"/>
                <w:b/>
                <w:bCs/>
                <w:color w:val="000000" w:themeColor="text1"/>
                <w:sz w:val="24"/>
                <w:szCs w:val="24"/>
              </w:rPr>
            </w:pPr>
            <w:r w:rsidRPr="0020035A">
              <w:rPr>
                <w:rFonts w:asciiTheme="minorHAnsi" w:hAnsiTheme="minorHAnsi" w:cstheme="minorHAnsi"/>
                <w:b/>
                <w:bCs/>
                <w:sz w:val="24"/>
                <w:szCs w:val="24"/>
              </w:rPr>
              <w:t>Variable costs:</w:t>
            </w:r>
          </w:p>
        </w:tc>
        <w:tc>
          <w:tcPr>
            <w:tcW w:w="3082" w:type="dxa"/>
          </w:tcPr>
          <w:p w14:paraId="07791A49"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p>
        </w:tc>
        <w:tc>
          <w:tcPr>
            <w:tcW w:w="3082" w:type="dxa"/>
          </w:tcPr>
          <w:p w14:paraId="4BF22488"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p>
        </w:tc>
      </w:tr>
      <w:tr w:rsidR="0020035A" w:rsidRPr="0020035A" w14:paraId="047249EF" w14:textId="77777777" w:rsidTr="00843FA3">
        <w:trPr>
          <w:jc w:val="center"/>
        </w:trPr>
        <w:tc>
          <w:tcPr>
            <w:tcW w:w="3572" w:type="dxa"/>
          </w:tcPr>
          <w:p w14:paraId="26C253E1"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sz w:val="24"/>
                <w:szCs w:val="24"/>
              </w:rPr>
              <w:t>Materials</w:t>
            </w:r>
          </w:p>
        </w:tc>
        <w:tc>
          <w:tcPr>
            <w:tcW w:w="3082" w:type="dxa"/>
          </w:tcPr>
          <w:p w14:paraId="0818A8EC"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2.50</w:t>
            </w:r>
          </w:p>
        </w:tc>
        <w:tc>
          <w:tcPr>
            <w:tcW w:w="3082" w:type="dxa"/>
          </w:tcPr>
          <w:p w14:paraId="35151278"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 xml:space="preserve">280,000 </w:t>
            </w:r>
          </w:p>
        </w:tc>
      </w:tr>
      <w:tr w:rsidR="0020035A" w:rsidRPr="0020035A" w14:paraId="65286E6B" w14:textId="77777777" w:rsidTr="00843FA3">
        <w:trPr>
          <w:jc w:val="center"/>
        </w:trPr>
        <w:tc>
          <w:tcPr>
            <w:tcW w:w="3572" w:type="dxa"/>
          </w:tcPr>
          <w:p w14:paraId="2F8AFC1D" w14:textId="77777777" w:rsidR="0020035A" w:rsidRPr="0020035A" w:rsidRDefault="0020035A" w:rsidP="00843FA3">
            <w:pPr>
              <w:pStyle w:val="ListParagraph"/>
              <w:spacing w:line="360" w:lineRule="auto"/>
              <w:ind w:left="0"/>
              <w:jc w:val="both"/>
              <w:rPr>
                <w:rFonts w:asciiTheme="minorHAnsi" w:hAnsiTheme="minorHAnsi" w:cstheme="minorHAnsi"/>
                <w:sz w:val="24"/>
                <w:szCs w:val="24"/>
              </w:rPr>
            </w:pPr>
            <w:r w:rsidRPr="0020035A">
              <w:rPr>
                <w:rFonts w:asciiTheme="minorHAnsi" w:hAnsiTheme="minorHAnsi" w:cstheme="minorHAnsi"/>
                <w:sz w:val="24"/>
                <w:szCs w:val="24"/>
              </w:rPr>
              <w:t>Labour</w:t>
            </w:r>
          </w:p>
        </w:tc>
        <w:tc>
          <w:tcPr>
            <w:tcW w:w="3082" w:type="dxa"/>
          </w:tcPr>
          <w:p w14:paraId="01F6B769"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4</w:t>
            </w:r>
          </w:p>
        </w:tc>
        <w:tc>
          <w:tcPr>
            <w:tcW w:w="3082" w:type="dxa"/>
          </w:tcPr>
          <w:p w14:paraId="70E6E692"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440,000</w:t>
            </w:r>
          </w:p>
        </w:tc>
      </w:tr>
      <w:tr w:rsidR="0020035A" w:rsidRPr="0020035A" w14:paraId="00C04FB6" w14:textId="77777777" w:rsidTr="00843FA3">
        <w:trPr>
          <w:jc w:val="center"/>
        </w:trPr>
        <w:tc>
          <w:tcPr>
            <w:tcW w:w="3572" w:type="dxa"/>
          </w:tcPr>
          <w:p w14:paraId="5B20E7B2" w14:textId="77777777" w:rsidR="0020035A" w:rsidRPr="0020035A" w:rsidRDefault="0020035A" w:rsidP="00843FA3">
            <w:pPr>
              <w:pStyle w:val="ListParagraph"/>
              <w:spacing w:line="360" w:lineRule="auto"/>
              <w:ind w:left="0"/>
              <w:jc w:val="both"/>
              <w:rPr>
                <w:rFonts w:asciiTheme="minorHAnsi" w:hAnsiTheme="minorHAnsi" w:cstheme="minorHAnsi"/>
                <w:sz w:val="24"/>
                <w:szCs w:val="24"/>
              </w:rPr>
            </w:pPr>
            <w:r w:rsidRPr="0020035A">
              <w:rPr>
                <w:rFonts w:asciiTheme="minorHAnsi" w:hAnsiTheme="minorHAnsi" w:cstheme="minorHAnsi"/>
                <w:sz w:val="24"/>
                <w:szCs w:val="24"/>
              </w:rPr>
              <w:t>Overhead</w:t>
            </w:r>
          </w:p>
        </w:tc>
        <w:tc>
          <w:tcPr>
            <w:tcW w:w="3082" w:type="dxa"/>
          </w:tcPr>
          <w:p w14:paraId="186575ED"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1.50</w:t>
            </w:r>
          </w:p>
        </w:tc>
        <w:tc>
          <w:tcPr>
            <w:tcW w:w="3082" w:type="dxa"/>
          </w:tcPr>
          <w:p w14:paraId="0769CBE9"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120,000</w:t>
            </w:r>
          </w:p>
        </w:tc>
      </w:tr>
      <w:tr w:rsidR="0020035A" w:rsidRPr="0020035A" w14:paraId="1D7BE31E" w14:textId="77777777" w:rsidTr="00843FA3">
        <w:trPr>
          <w:jc w:val="center"/>
        </w:trPr>
        <w:tc>
          <w:tcPr>
            <w:tcW w:w="3572" w:type="dxa"/>
          </w:tcPr>
          <w:p w14:paraId="6CBEB715" w14:textId="77777777" w:rsidR="0020035A" w:rsidRPr="0020035A" w:rsidRDefault="0020035A" w:rsidP="00843FA3">
            <w:pPr>
              <w:pStyle w:val="ListParagraph"/>
              <w:spacing w:line="360" w:lineRule="auto"/>
              <w:ind w:left="0"/>
              <w:jc w:val="both"/>
              <w:rPr>
                <w:rFonts w:asciiTheme="minorHAnsi" w:hAnsiTheme="minorHAnsi" w:cstheme="minorHAnsi"/>
                <w:sz w:val="24"/>
                <w:szCs w:val="24"/>
              </w:rPr>
            </w:pPr>
            <w:r w:rsidRPr="0020035A">
              <w:rPr>
                <w:rFonts w:asciiTheme="minorHAnsi" w:hAnsiTheme="minorHAnsi" w:cstheme="minorHAnsi"/>
                <w:sz w:val="24"/>
                <w:szCs w:val="24"/>
              </w:rPr>
              <w:t>Contribution</w:t>
            </w:r>
          </w:p>
        </w:tc>
        <w:tc>
          <w:tcPr>
            <w:tcW w:w="3082" w:type="dxa"/>
          </w:tcPr>
          <w:p w14:paraId="6B8282C9" w14:textId="77777777" w:rsidR="0020035A" w:rsidRPr="0020035A" w:rsidRDefault="0020035A" w:rsidP="00843FA3">
            <w:pPr>
              <w:pStyle w:val="ListParagraph"/>
              <w:spacing w:line="360" w:lineRule="auto"/>
              <w:ind w:left="0"/>
              <w:jc w:val="both"/>
              <w:rPr>
                <w:rFonts w:asciiTheme="minorHAnsi" w:hAnsiTheme="minorHAnsi" w:cstheme="minorHAnsi"/>
                <w:b/>
                <w:bCs/>
                <w:color w:val="000000" w:themeColor="text1"/>
                <w:sz w:val="24"/>
                <w:szCs w:val="24"/>
              </w:rPr>
            </w:pPr>
            <w:r w:rsidRPr="0020035A">
              <w:rPr>
                <w:rFonts w:asciiTheme="minorHAnsi" w:hAnsiTheme="minorHAnsi" w:cstheme="minorHAnsi"/>
                <w:b/>
                <w:bCs/>
                <w:color w:val="000000" w:themeColor="text1"/>
                <w:sz w:val="24"/>
                <w:szCs w:val="24"/>
              </w:rPr>
              <w:t>17</w:t>
            </w:r>
          </w:p>
        </w:tc>
        <w:tc>
          <w:tcPr>
            <w:tcW w:w="3082" w:type="dxa"/>
          </w:tcPr>
          <w:p w14:paraId="08E03C74" w14:textId="77777777" w:rsidR="0020035A" w:rsidRPr="0020035A" w:rsidRDefault="0020035A" w:rsidP="00843FA3">
            <w:pPr>
              <w:pStyle w:val="ListParagraph"/>
              <w:spacing w:line="360" w:lineRule="auto"/>
              <w:ind w:left="0"/>
              <w:jc w:val="both"/>
              <w:rPr>
                <w:rFonts w:asciiTheme="minorHAnsi" w:hAnsiTheme="minorHAnsi" w:cstheme="minorHAnsi"/>
                <w:b/>
                <w:bCs/>
                <w:color w:val="000000" w:themeColor="text1"/>
                <w:sz w:val="24"/>
                <w:szCs w:val="24"/>
              </w:rPr>
            </w:pPr>
            <w:r w:rsidRPr="0020035A">
              <w:rPr>
                <w:rFonts w:asciiTheme="minorHAnsi" w:hAnsiTheme="minorHAnsi" w:cstheme="minorHAnsi"/>
                <w:b/>
                <w:bCs/>
                <w:color w:val="000000" w:themeColor="text1"/>
                <w:sz w:val="24"/>
                <w:szCs w:val="24"/>
              </w:rPr>
              <w:t>760,000</w:t>
            </w:r>
          </w:p>
        </w:tc>
      </w:tr>
      <w:tr w:rsidR="0020035A" w:rsidRPr="0020035A" w14:paraId="618EE611" w14:textId="77777777" w:rsidTr="00843FA3">
        <w:trPr>
          <w:jc w:val="center"/>
        </w:trPr>
        <w:tc>
          <w:tcPr>
            <w:tcW w:w="3572" w:type="dxa"/>
          </w:tcPr>
          <w:p w14:paraId="34C4B97C" w14:textId="77777777" w:rsidR="0020035A" w:rsidRPr="0020035A" w:rsidRDefault="0020035A" w:rsidP="00843FA3">
            <w:pPr>
              <w:pStyle w:val="ListParagraph"/>
              <w:spacing w:line="360" w:lineRule="auto"/>
              <w:ind w:left="0"/>
              <w:jc w:val="both"/>
              <w:rPr>
                <w:rFonts w:asciiTheme="minorHAnsi" w:hAnsiTheme="minorHAnsi" w:cstheme="minorHAnsi"/>
                <w:b/>
                <w:bCs/>
                <w:sz w:val="24"/>
                <w:szCs w:val="24"/>
              </w:rPr>
            </w:pPr>
            <w:r w:rsidRPr="0020035A">
              <w:rPr>
                <w:rFonts w:asciiTheme="minorHAnsi" w:hAnsiTheme="minorHAnsi" w:cstheme="minorHAnsi"/>
                <w:b/>
                <w:bCs/>
                <w:sz w:val="24"/>
                <w:szCs w:val="24"/>
              </w:rPr>
              <w:t>Fixed overheads:</w:t>
            </w:r>
          </w:p>
        </w:tc>
        <w:tc>
          <w:tcPr>
            <w:tcW w:w="3082" w:type="dxa"/>
          </w:tcPr>
          <w:p w14:paraId="7A0C9DBD"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p>
        </w:tc>
        <w:tc>
          <w:tcPr>
            <w:tcW w:w="3082" w:type="dxa"/>
          </w:tcPr>
          <w:p w14:paraId="510C57BE"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p>
        </w:tc>
      </w:tr>
      <w:tr w:rsidR="0020035A" w:rsidRPr="0020035A" w14:paraId="7880ECBF" w14:textId="77777777" w:rsidTr="00843FA3">
        <w:trPr>
          <w:jc w:val="center"/>
        </w:trPr>
        <w:tc>
          <w:tcPr>
            <w:tcW w:w="3572" w:type="dxa"/>
          </w:tcPr>
          <w:p w14:paraId="421D1668" w14:textId="77777777" w:rsidR="0020035A" w:rsidRPr="0020035A" w:rsidRDefault="0020035A" w:rsidP="00843FA3">
            <w:pPr>
              <w:pStyle w:val="ListParagraph"/>
              <w:spacing w:line="360" w:lineRule="auto"/>
              <w:ind w:left="0"/>
              <w:jc w:val="both"/>
              <w:rPr>
                <w:rFonts w:asciiTheme="minorHAnsi" w:hAnsiTheme="minorHAnsi" w:cstheme="minorHAnsi"/>
                <w:sz w:val="24"/>
                <w:szCs w:val="24"/>
              </w:rPr>
            </w:pPr>
            <w:r w:rsidRPr="0020035A">
              <w:rPr>
                <w:rFonts w:asciiTheme="minorHAnsi" w:hAnsiTheme="minorHAnsi" w:cstheme="minorHAnsi"/>
                <w:sz w:val="24"/>
                <w:szCs w:val="24"/>
              </w:rPr>
              <w:t>Warehouse rental</w:t>
            </w:r>
          </w:p>
        </w:tc>
        <w:tc>
          <w:tcPr>
            <w:tcW w:w="3082" w:type="dxa"/>
          </w:tcPr>
          <w:p w14:paraId="70F173C3"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200,000</w:t>
            </w:r>
          </w:p>
        </w:tc>
        <w:tc>
          <w:tcPr>
            <w:tcW w:w="3082" w:type="dxa"/>
          </w:tcPr>
          <w:p w14:paraId="79F2F3D3"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170,000</w:t>
            </w:r>
          </w:p>
        </w:tc>
      </w:tr>
      <w:tr w:rsidR="0020035A" w:rsidRPr="0020035A" w14:paraId="624B3388" w14:textId="77777777" w:rsidTr="00843FA3">
        <w:trPr>
          <w:jc w:val="center"/>
        </w:trPr>
        <w:tc>
          <w:tcPr>
            <w:tcW w:w="3572" w:type="dxa"/>
          </w:tcPr>
          <w:p w14:paraId="05074869" w14:textId="77777777" w:rsidR="0020035A" w:rsidRPr="0020035A" w:rsidRDefault="0020035A" w:rsidP="00843FA3">
            <w:pPr>
              <w:pStyle w:val="ListParagraph"/>
              <w:spacing w:line="360" w:lineRule="auto"/>
              <w:ind w:left="0"/>
              <w:jc w:val="both"/>
              <w:rPr>
                <w:rFonts w:asciiTheme="minorHAnsi" w:hAnsiTheme="minorHAnsi" w:cstheme="minorHAnsi"/>
                <w:sz w:val="24"/>
                <w:szCs w:val="24"/>
              </w:rPr>
            </w:pPr>
            <w:r w:rsidRPr="0020035A">
              <w:rPr>
                <w:rFonts w:asciiTheme="minorHAnsi" w:hAnsiTheme="minorHAnsi" w:cstheme="minorHAnsi"/>
                <w:sz w:val="24"/>
                <w:szCs w:val="24"/>
              </w:rPr>
              <w:t xml:space="preserve">Insurance </w:t>
            </w:r>
          </w:p>
        </w:tc>
        <w:tc>
          <w:tcPr>
            <w:tcW w:w="3082" w:type="dxa"/>
          </w:tcPr>
          <w:p w14:paraId="0371A2B7"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100,000</w:t>
            </w:r>
          </w:p>
        </w:tc>
        <w:tc>
          <w:tcPr>
            <w:tcW w:w="3082" w:type="dxa"/>
          </w:tcPr>
          <w:p w14:paraId="397BED4B"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100,000</w:t>
            </w:r>
          </w:p>
        </w:tc>
      </w:tr>
      <w:tr w:rsidR="0020035A" w:rsidRPr="0020035A" w14:paraId="6EB8FD80" w14:textId="77777777" w:rsidTr="00843FA3">
        <w:trPr>
          <w:jc w:val="center"/>
        </w:trPr>
        <w:tc>
          <w:tcPr>
            <w:tcW w:w="3572" w:type="dxa"/>
          </w:tcPr>
          <w:p w14:paraId="7A04C7B6" w14:textId="77777777" w:rsidR="0020035A" w:rsidRPr="0020035A" w:rsidRDefault="0020035A" w:rsidP="00843FA3">
            <w:pPr>
              <w:pStyle w:val="ListParagraph"/>
              <w:spacing w:line="360" w:lineRule="auto"/>
              <w:ind w:left="0"/>
              <w:jc w:val="both"/>
              <w:rPr>
                <w:rFonts w:asciiTheme="minorHAnsi" w:hAnsiTheme="minorHAnsi" w:cstheme="minorHAnsi"/>
                <w:sz w:val="24"/>
                <w:szCs w:val="24"/>
              </w:rPr>
            </w:pPr>
            <w:r w:rsidRPr="0020035A">
              <w:rPr>
                <w:rFonts w:asciiTheme="minorHAnsi" w:hAnsiTheme="minorHAnsi" w:cstheme="minorHAnsi"/>
                <w:sz w:val="24"/>
                <w:szCs w:val="24"/>
              </w:rPr>
              <w:t xml:space="preserve">Fulltime warehouse supervisor salary </w:t>
            </w:r>
          </w:p>
        </w:tc>
        <w:tc>
          <w:tcPr>
            <w:tcW w:w="3082" w:type="dxa"/>
          </w:tcPr>
          <w:p w14:paraId="246E931F"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50,000</w:t>
            </w:r>
          </w:p>
        </w:tc>
        <w:tc>
          <w:tcPr>
            <w:tcW w:w="3082" w:type="dxa"/>
          </w:tcPr>
          <w:p w14:paraId="410EC56F" w14:textId="77777777" w:rsidR="0020035A" w:rsidRPr="0020035A" w:rsidRDefault="0020035A" w:rsidP="00843FA3">
            <w:pPr>
              <w:pStyle w:val="ListParagraph"/>
              <w:spacing w:line="360" w:lineRule="auto"/>
              <w:ind w:left="0"/>
              <w:jc w:val="both"/>
              <w:rPr>
                <w:rFonts w:asciiTheme="minorHAnsi" w:hAnsiTheme="minorHAnsi" w:cstheme="minorHAnsi"/>
                <w:color w:val="000000" w:themeColor="text1"/>
                <w:sz w:val="24"/>
                <w:szCs w:val="24"/>
              </w:rPr>
            </w:pPr>
            <w:r w:rsidRPr="0020035A">
              <w:rPr>
                <w:rFonts w:asciiTheme="minorHAnsi" w:hAnsiTheme="minorHAnsi" w:cstheme="minorHAnsi"/>
                <w:color w:val="000000" w:themeColor="text1"/>
                <w:sz w:val="24"/>
                <w:szCs w:val="24"/>
              </w:rPr>
              <w:t>35,000</w:t>
            </w:r>
          </w:p>
        </w:tc>
      </w:tr>
    </w:tbl>
    <w:p w14:paraId="49E210F5" w14:textId="77777777" w:rsidR="0020035A" w:rsidRPr="007A769E" w:rsidRDefault="0020035A" w:rsidP="007A769E">
      <w:pPr>
        <w:spacing w:line="360" w:lineRule="auto"/>
        <w:jc w:val="both"/>
        <w:rPr>
          <w:rFonts w:cstheme="minorHAnsi"/>
        </w:rPr>
      </w:pPr>
      <w:r w:rsidRPr="007A769E">
        <w:rPr>
          <w:rFonts w:cstheme="minorHAnsi"/>
          <w:i/>
          <w:iCs/>
          <w:color w:val="000000" w:themeColor="text1"/>
        </w:rPr>
        <w:t>*Figures are based on average estimates incurred in producing a mix of souvenirs.</w:t>
      </w:r>
    </w:p>
    <w:p w14:paraId="500FB63A" w14:textId="77777777" w:rsidR="007A769E" w:rsidRDefault="007A769E" w:rsidP="0020035A">
      <w:pPr>
        <w:spacing w:line="360" w:lineRule="auto"/>
        <w:jc w:val="both"/>
        <w:rPr>
          <w:rFonts w:cstheme="minorHAnsi"/>
          <w:b/>
          <w:bCs/>
          <w:color w:val="000000" w:themeColor="text1"/>
        </w:rPr>
      </w:pPr>
    </w:p>
    <w:p w14:paraId="00B171C8" w14:textId="0995BA10" w:rsidR="0020035A" w:rsidRPr="0020035A" w:rsidRDefault="0020035A" w:rsidP="0020035A">
      <w:pPr>
        <w:spacing w:line="360" w:lineRule="auto"/>
        <w:jc w:val="both"/>
        <w:rPr>
          <w:rFonts w:cstheme="minorHAnsi"/>
          <w:b/>
          <w:bCs/>
          <w:color w:val="000000" w:themeColor="text1"/>
        </w:rPr>
      </w:pPr>
      <w:r w:rsidRPr="0020035A">
        <w:rPr>
          <w:rFonts w:cstheme="minorHAnsi"/>
          <w:b/>
          <w:bCs/>
          <w:color w:val="000000" w:themeColor="text1"/>
        </w:rPr>
        <w:lastRenderedPageBreak/>
        <w:t>Required:</w:t>
      </w:r>
    </w:p>
    <w:p w14:paraId="3266B2EA" w14:textId="0CB6C15A" w:rsidR="0020035A" w:rsidRPr="0020035A" w:rsidRDefault="0020035A" w:rsidP="0020035A">
      <w:pPr>
        <w:numPr>
          <w:ilvl w:val="0"/>
          <w:numId w:val="2"/>
        </w:numPr>
        <w:spacing w:line="360" w:lineRule="auto"/>
        <w:rPr>
          <w:rFonts w:cstheme="minorHAnsi"/>
        </w:rPr>
      </w:pPr>
      <w:r w:rsidRPr="0020035A">
        <w:rPr>
          <w:rFonts w:cstheme="minorHAnsi"/>
        </w:rPr>
        <w:t xml:space="preserve">Prepare the monthly control report showing original budget, flexed budget, and variances.  </w:t>
      </w:r>
      <w:r w:rsidRPr="0020035A">
        <w:rPr>
          <w:rFonts w:cstheme="minorHAnsi"/>
          <w:b/>
          <w:bCs/>
          <w:color w:val="000000" w:themeColor="text1"/>
        </w:rPr>
        <w:t>(35 marks)</w:t>
      </w:r>
    </w:p>
    <w:p w14:paraId="48B3B925" w14:textId="79B3A799" w:rsidR="0020035A" w:rsidRPr="0020035A" w:rsidRDefault="0020035A" w:rsidP="0020035A">
      <w:pPr>
        <w:numPr>
          <w:ilvl w:val="0"/>
          <w:numId w:val="2"/>
        </w:numPr>
        <w:spacing w:line="360" w:lineRule="auto"/>
        <w:rPr>
          <w:rFonts w:cstheme="minorHAnsi"/>
        </w:rPr>
      </w:pPr>
      <w:r w:rsidRPr="0020035A">
        <w:rPr>
          <w:rFonts w:cstheme="minorHAnsi"/>
        </w:rPr>
        <w:t>Using your control report prepared in (i) above, p</w:t>
      </w:r>
      <w:r w:rsidRPr="0020035A">
        <w:rPr>
          <w:rFonts w:cstheme="minorHAnsi"/>
          <w:color w:val="000000" w:themeColor="text1"/>
        </w:rPr>
        <w:t xml:space="preserve">rovide recommendations to Amana’s CEO on areas of improvement. </w:t>
      </w:r>
      <w:r w:rsidRPr="0020035A">
        <w:rPr>
          <w:rFonts w:cstheme="minorHAnsi"/>
          <w:b/>
          <w:bCs/>
          <w:color w:val="000000" w:themeColor="text1"/>
        </w:rPr>
        <w:t>(15 marks)</w:t>
      </w:r>
    </w:p>
    <w:p w14:paraId="73252DAB" w14:textId="30A5235E" w:rsidR="0020035A" w:rsidRDefault="0020035A" w:rsidP="002020BA">
      <w:pPr>
        <w:pStyle w:val="ListParagraph"/>
        <w:spacing w:line="360" w:lineRule="auto"/>
        <w:jc w:val="both"/>
        <w:rPr>
          <w:rFonts w:cstheme="minorHAnsi"/>
          <w:b/>
          <w:bCs/>
          <w:color w:val="000000" w:themeColor="text1"/>
        </w:rPr>
      </w:pPr>
      <w:r w:rsidRPr="0020035A">
        <w:rPr>
          <w:rFonts w:cstheme="minorHAnsi"/>
          <w:color w:val="000000" w:themeColor="text1"/>
        </w:rPr>
        <w:t xml:space="preserve"> </w:t>
      </w:r>
      <w:r w:rsidRPr="0020035A">
        <w:rPr>
          <w:rFonts w:cstheme="minorHAnsi"/>
          <w:b/>
          <w:bCs/>
          <w:color w:val="000000" w:themeColor="text1"/>
        </w:rPr>
        <w:t>(TOTAL = 50 marks)</w:t>
      </w:r>
    </w:p>
    <w:p w14:paraId="2D7943A2" w14:textId="77777777" w:rsidR="002020BA" w:rsidRDefault="002020BA" w:rsidP="002020BA">
      <w:pPr>
        <w:pStyle w:val="ListParagraph"/>
        <w:spacing w:line="360" w:lineRule="auto"/>
        <w:jc w:val="both"/>
        <w:rPr>
          <w:rFonts w:cstheme="minorHAnsi"/>
          <w:b/>
          <w:bCs/>
          <w:color w:val="000000" w:themeColor="text1"/>
        </w:rPr>
      </w:pPr>
    </w:p>
    <w:p w14:paraId="32558FDF" w14:textId="77777777" w:rsidR="002020BA" w:rsidRDefault="002020BA" w:rsidP="002020BA">
      <w:pPr>
        <w:pStyle w:val="ListParagraph"/>
        <w:spacing w:line="360" w:lineRule="auto"/>
        <w:jc w:val="both"/>
        <w:rPr>
          <w:rFonts w:cstheme="minorHAnsi"/>
          <w:b/>
          <w:bCs/>
          <w:color w:val="000000" w:themeColor="text1"/>
        </w:rPr>
      </w:pPr>
    </w:p>
    <w:p w14:paraId="36705EED" w14:textId="77777777" w:rsidR="002020BA" w:rsidRDefault="002020BA" w:rsidP="002020BA">
      <w:pPr>
        <w:pStyle w:val="ListParagraph"/>
        <w:spacing w:line="360" w:lineRule="auto"/>
        <w:jc w:val="both"/>
        <w:rPr>
          <w:rFonts w:cstheme="minorHAnsi"/>
          <w:b/>
          <w:bCs/>
          <w:color w:val="000000" w:themeColor="text1"/>
        </w:rPr>
      </w:pPr>
    </w:p>
    <w:p w14:paraId="7BE9059F" w14:textId="77777777" w:rsidR="002020BA" w:rsidRDefault="002020BA" w:rsidP="002020BA">
      <w:pPr>
        <w:pStyle w:val="ListParagraph"/>
        <w:spacing w:line="360" w:lineRule="auto"/>
        <w:jc w:val="both"/>
        <w:rPr>
          <w:rFonts w:cstheme="minorHAnsi"/>
          <w:b/>
          <w:bCs/>
          <w:color w:val="000000" w:themeColor="text1"/>
        </w:rPr>
      </w:pPr>
    </w:p>
    <w:p w14:paraId="78D5D427" w14:textId="77777777" w:rsidR="002020BA" w:rsidRDefault="002020BA" w:rsidP="002020BA">
      <w:pPr>
        <w:pStyle w:val="ListParagraph"/>
        <w:spacing w:line="360" w:lineRule="auto"/>
        <w:jc w:val="both"/>
        <w:rPr>
          <w:rFonts w:cstheme="minorHAnsi"/>
          <w:b/>
          <w:bCs/>
          <w:color w:val="000000" w:themeColor="text1"/>
        </w:rPr>
      </w:pPr>
    </w:p>
    <w:p w14:paraId="243A7367" w14:textId="77777777" w:rsidR="002020BA" w:rsidRDefault="002020BA" w:rsidP="002020BA">
      <w:pPr>
        <w:pStyle w:val="ListParagraph"/>
        <w:spacing w:line="360" w:lineRule="auto"/>
        <w:jc w:val="both"/>
        <w:rPr>
          <w:rFonts w:cstheme="minorHAnsi"/>
          <w:b/>
          <w:bCs/>
          <w:color w:val="000000" w:themeColor="text1"/>
        </w:rPr>
      </w:pPr>
    </w:p>
    <w:p w14:paraId="0C9FA9EB" w14:textId="77777777" w:rsidR="002020BA" w:rsidRDefault="002020BA" w:rsidP="002020BA">
      <w:pPr>
        <w:pStyle w:val="ListParagraph"/>
        <w:spacing w:line="360" w:lineRule="auto"/>
        <w:jc w:val="both"/>
        <w:rPr>
          <w:rFonts w:cstheme="minorHAnsi"/>
          <w:b/>
          <w:bCs/>
          <w:color w:val="000000" w:themeColor="text1"/>
        </w:rPr>
      </w:pPr>
    </w:p>
    <w:p w14:paraId="7B85A611" w14:textId="77777777" w:rsidR="002020BA" w:rsidRDefault="002020BA" w:rsidP="002020BA">
      <w:pPr>
        <w:pStyle w:val="ListParagraph"/>
        <w:spacing w:line="360" w:lineRule="auto"/>
        <w:jc w:val="both"/>
        <w:rPr>
          <w:rFonts w:cstheme="minorHAnsi"/>
          <w:b/>
          <w:bCs/>
          <w:color w:val="000000" w:themeColor="text1"/>
        </w:rPr>
      </w:pPr>
    </w:p>
    <w:p w14:paraId="3D772A79" w14:textId="77777777" w:rsidR="002020BA" w:rsidRDefault="002020BA" w:rsidP="002020BA">
      <w:pPr>
        <w:pStyle w:val="ListParagraph"/>
        <w:spacing w:line="360" w:lineRule="auto"/>
        <w:jc w:val="both"/>
        <w:rPr>
          <w:rFonts w:cstheme="minorHAnsi"/>
          <w:b/>
          <w:bCs/>
          <w:color w:val="000000" w:themeColor="text1"/>
        </w:rPr>
      </w:pPr>
    </w:p>
    <w:p w14:paraId="1F4F4328" w14:textId="77777777" w:rsidR="002020BA" w:rsidRDefault="002020BA" w:rsidP="002020BA">
      <w:pPr>
        <w:pStyle w:val="ListParagraph"/>
        <w:spacing w:line="360" w:lineRule="auto"/>
        <w:jc w:val="both"/>
        <w:rPr>
          <w:rFonts w:cstheme="minorHAnsi"/>
          <w:b/>
          <w:bCs/>
          <w:color w:val="000000" w:themeColor="text1"/>
        </w:rPr>
      </w:pPr>
    </w:p>
    <w:p w14:paraId="51409D81" w14:textId="77777777" w:rsidR="002020BA" w:rsidRDefault="002020BA" w:rsidP="002020BA">
      <w:pPr>
        <w:pStyle w:val="ListParagraph"/>
        <w:spacing w:line="360" w:lineRule="auto"/>
        <w:jc w:val="both"/>
        <w:rPr>
          <w:rFonts w:cstheme="minorHAnsi"/>
          <w:b/>
          <w:bCs/>
          <w:color w:val="000000" w:themeColor="text1"/>
        </w:rPr>
      </w:pPr>
    </w:p>
    <w:p w14:paraId="6244C40C" w14:textId="77777777" w:rsidR="002020BA" w:rsidRDefault="002020BA" w:rsidP="002020BA">
      <w:pPr>
        <w:pStyle w:val="ListParagraph"/>
        <w:spacing w:line="360" w:lineRule="auto"/>
        <w:jc w:val="both"/>
        <w:rPr>
          <w:rFonts w:cstheme="minorHAnsi"/>
          <w:b/>
          <w:bCs/>
          <w:color w:val="000000" w:themeColor="text1"/>
        </w:rPr>
      </w:pPr>
    </w:p>
    <w:p w14:paraId="48F85771" w14:textId="77777777" w:rsidR="002020BA" w:rsidRDefault="002020BA" w:rsidP="002020BA">
      <w:pPr>
        <w:pStyle w:val="ListParagraph"/>
        <w:spacing w:line="360" w:lineRule="auto"/>
        <w:jc w:val="both"/>
        <w:rPr>
          <w:rFonts w:cstheme="minorHAnsi"/>
          <w:b/>
          <w:bCs/>
          <w:color w:val="000000" w:themeColor="text1"/>
        </w:rPr>
      </w:pPr>
    </w:p>
    <w:p w14:paraId="6FB98A0A" w14:textId="77777777" w:rsidR="002020BA" w:rsidRDefault="002020BA" w:rsidP="002020BA">
      <w:pPr>
        <w:pStyle w:val="ListParagraph"/>
        <w:spacing w:line="360" w:lineRule="auto"/>
        <w:jc w:val="both"/>
        <w:rPr>
          <w:rFonts w:cstheme="minorHAnsi"/>
          <w:b/>
          <w:bCs/>
          <w:color w:val="000000" w:themeColor="text1"/>
        </w:rPr>
      </w:pPr>
    </w:p>
    <w:p w14:paraId="3EA3EE75" w14:textId="77777777" w:rsidR="002020BA" w:rsidRDefault="002020BA" w:rsidP="002020BA">
      <w:pPr>
        <w:pStyle w:val="ListParagraph"/>
        <w:spacing w:line="360" w:lineRule="auto"/>
        <w:jc w:val="both"/>
        <w:rPr>
          <w:rFonts w:cstheme="minorHAnsi"/>
          <w:b/>
          <w:bCs/>
          <w:color w:val="000000" w:themeColor="text1"/>
        </w:rPr>
      </w:pPr>
    </w:p>
    <w:p w14:paraId="3DCB28C6" w14:textId="77777777" w:rsidR="002020BA" w:rsidRDefault="002020BA" w:rsidP="002020BA">
      <w:pPr>
        <w:pStyle w:val="ListParagraph"/>
        <w:spacing w:line="360" w:lineRule="auto"/>
        <w:jc w:val="both"/>
        <w:rPr>
          <w:rFonts w:cstheme="minorHAnsi"/>
          <w:b/>
          <w:bCs/>
          <w:color w:val="000000" w:themeColor="text1"/>
        </w:rPr>
      </w:pPr>
    </w:p>
    <w:p w14:paraId="1FD88D99" w14:textId="77777777" w:rsidR="002020BA" w:rsidRDefault="002020BA" w:rsidP="002020BA">
      <w:pPr>
        <w:pStyle w:val="ListParagraph"/>
        <w:spacing w:line="360" w:lineRule="auto"/>
        <w:jc w:val="both"/>
        <w:rPr>
          <w:rFonts w:cstheme="minorHAnsi"/>
          <w:b/>
          <w:bCs/>
          <w:color w:val="000000" w:themeColor="text1"/>
        </w:rPr>
      </w:pPr>
    </w:p>
    <w:p w14:paraId="572B4A6B" w14:textId="77777777" w:rsidR="002020BA" w:rsidRDefault="002020BA" w:rsidP="002020BA">
      <w:pPr>
        <w:pStyle w:val="ListParagraph"/>
        <w:spacing w:line="360" w:lineRule="auto"/>
        <w:jc w:val="both"/>
        <w:rPr>
          <w:rFonts w:cstheme="minorHAnsi"/>
          <w:b/>
          <w:bCs/>
          <w:color w:val="000000" w:themeColor="text1"/>
        </w:rPr>
      </w:pPr>
    </w:p>
    <w:p w14:paraId="5D860C9F" w14:textId="77777777" w:rsidR="002020BA" w:rsidRDefault="002020BA" w:rsidP="002020BA">
      <w:pPr>
        <w:pStyle w:val="ListParagraph"/>
        <w:spacing w:line="360" w:lineRule="auto"/>
        <w:jc w:val="both"/>
        <w:rPr>
          <w:rFonts w:cstheme="minorHAnsi"/>
          <w:b/>
          <w:bCs/>
          <w:color w:val="000000" w:themeColor="text1"/>
        </w:rPr>
      </w:pPr>
    </w:p>
    <w:p w14:paraId="42D2C406" w14:textId="77777777" w:rsidR="002020BA" w:rsidRDefault="002020BA" w:rsidP="002020BA">
      <w:pPr>
        <w:pStyle w:val="ListParagraph"/>
        <w:spacing w:line="360" w:lineRule="auto"/>
        <w:jc w:val="both"/>
        <w:rPr>
          <w:rFonts w:cstheme="minorHAnsi"/>
          <w:b/>
          <w:bCs/>
          <w:color w:val="000000" w:themeColor="text1"/>
        </w:rPr>
      </w:pPr>
    </w:p>
    <w:p w14:paraId="44ED95D2" w14:textId="77777777" w:rsidR="002020BA" w:rsidRDefault="002020BA" w:rsidP="002020BA">
      <w:pPr>
        <w:pStyle w:val="ListParagraph"/>
        <w:spacing w:line="360" w:lineRule="auto"/>
        <w:jc w:val="both"/>
        <w:rPr>
          <w:rFonts w:cstheme="minorHAnsi"/>
          <w:b/>
          <w:bCs/>
          <w:color w:val="000000" w:themeColor="text1"/>
        </w:rPr>
      </w:pPr>
    </w:p>
    <w:p w14:paraId="3DFC9502" w14:textId="77777777" w:rsidR="002020BA" w:rsidRDefault="002020BA" w:rsidP="002020BA">
      <w:pPr>
        <w:pStyle w:val="ListParagraph"/>
        <w:spacing w:line="360" w:lineRule="auto"/>
        <w:jc w:val="both"/>
        <w:rPr>
          <w:rFonts w:cstheme="minorHAnsi"/>
          <w:b/>
          <w:bCs/>
          <w:color w:val="000000" w:themeColor="text1"/>
        </w:rPr>
      </w:pPr>
    </w:p>
    <w:p w14:paraId="30783306" w14:textId="77777777" w:rsidR="002020BA" w:rsidRDefault="002020BA" w:rsidP="002020BA">
      <w:pPr>
        <w:pStyle w:val="ListParagraph"/>
        <w:spacing w:line="360" w:lineRule="auto"/>
        <w:jc w:val="both"/>
        <w:rPr>
          <w:rFonts w:cstheme="minorHAnsi"/>
          <w:b/>
          <w:bCs/>
          <w:color w:val="000000" w:themeColor="text1"/>
        </w:rPr>
      </w:pPr>
    </w:p>
    <w:p w14:paraId="5270DE0A" w14:textId="77777777" w:rsidR="002020BA" w:rsidRDefault="002020BA" w:rsidP="002020BA">
      <w:pPr>
        <w:pStyle w:val="ListParagraph"/>
        <w:spacing w:line="360" w:lineRule="auto"/>
        <w:jc w:val="both"/>
        <w:rPr>
          <w:rFonts w:cstheme="minorHAnsi"/>
          <w:b/>
          <w:bCs/>
          <w:color w:val="000000" w:themeColor="text1"/>
        </w:rPr>
      </w:pPr>
    </w:p>
    <w:p w14:paraId="3CB670BD" w14:textId="77777777" w:rsidR="002020BA" w:rsidRDefault="002020BA" w:rsidP="002020BA">
      <w:pPr>
        <w:spacing w:line="360" w:lineRule="auto"/>
        <w:ind w:firstLine="720"/>
        <w:jc w:val="both"/>
        <w:rPr>
          <w:rFonts w:ascii="Arial" w:hAnsi="Arial" w:cs="Arial"/>
          <w:color w:val="000000" w:themeColor="text1"/>
          <w:sz w:val="20"/>
          <w:szCs w:val="20"/>
        </w:rPr>
      </w:pPr>
    </w:p>
    <w:p w14:paraId="0237646B" w14:textId="77777777" w:rsidR="002020BA" w:rsidRDefault="002020BA" w:rsidP="002020BA">
      <w:pPr>
        <w:spacing w:line="360" w:lineRule="auto"/>
        <w:ind w:firstLine="720"/>
        <w:jc w:val="both"/>
        <w:rPr>
          <w:rFonts w:ascii="Arial" w:hAnsi="Arial" w:cs="Arial"/>
          <w:color w:val="000000" w:themeColor="text1"/>
          <w:sz w:val="20"/>
          <w:szCs w:val="20"/>
        </w:rPr>
      </w:pPr>
    </w:p>
    <w:p w14:paraId="39644C7C" w14:textId="52633E56" w:rsidR="002020BA" w:rsidRPr="006635D5" w:rsidRDefault="002020BA" w:rsidP="002020BA">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lastRenderedPageBreak/>
        <w:t>i)  The control report should be produced using the proforma below:</w:t>
      </w:r>
    </w:p>
    <w:p w14:paraId="57D6F1B5" w14:textId="722EB007" w:rsidR="002020BA" w:rsidRPr="006F01E4" w:rsidRDefault="002020BA" w:rsidP="002020BA">
      <w:pPr>
        <w:pStyle w:val="ListParagraph"/>
        <w:spacing w:line="360" w:lineRule="auto"/>
        <w:jc w:val="both"/>
        <w:rPr>
          <w:rFonts w:ascii="Arial" w:hAnsi="Arial" w:cs="Arial"/>
          <w:color w:val="FF0000"/>
          <w:sz w:val="20"/>
          <w:szCs w:val="20"/>
        </w:rPr>
      </w:pPr>
      <w:r>
        <w:rPr>
          <w:rFonts w:ascii="Arial" w:hAnsi="Arial" w:cs="Arial"/>
          <w:color w:val="FF0000"/>
          <w:sz w:val="20"/>
          <w:szCs w:val="20"/>
        </w:rPr>
        <w:t xml:space="preserve">3 marks for using the table and the right </w:t>
      </w:r>
      <w:r w:rsidR="00E975BA">
        <w:rPr>
          <w:rFonts w:ascii="Arial" w:hAnsi="Arial" w:cs="Arial"/>
          <w:color w:val="FF0000"/>
          <w:sz w:val="20"/>
          <w:szCs w:val="20"/>
        </w:rPr>
        <w:t>headings.</w:t>
      </w:r>
    </w:p>
    <w:tbl>
      <w:tblPr>
        <w:tblStyle w:val="TableGrid"/>
        <w:tblW w:w="0" w:type="auto"/>
        <w:tblInd w:w="-5" w:type="dxa"/>
        <w:tblLook w:val="04A0" w:firstRow="1" w:lastRow="0" w:firstColumn="1" w:lastColumn="0" w:noHBand="0" w:noVBand="1"/>
      </w:tblPr>
      <w:tblGrid>
        <w:gridCol w:w="1843"/>
        <w:gridCol w:w="1393"/>
        <w:gridCol w:w="1491"/>
        <w:gridCol w:w="1403"/>
        <w:gridCol w:w="1545"/>
        <w:gridCol w:w="1346"/>
      </w:tblGrid>
      <w:tr w:rsidR="002020BA" w14:paraId="397E003C" w14:textId="77777777" w:rsidTr="00843FA3">
        <w:tc>
          <w:tcPr>
            <w:tcW w:w="1843" w:type="dxa"/>
          </w:tcPr>
          <w:p w14:paraId="6C03A396" w14:textId="77777777" w:rsidR="002020BA" w:rsidRPr="00840D1D" w:rsidRDefault="002020BA" w:rsidP="00843FA3">
            <w:pPr>
              <w:pStyle w:val="ListParagraph"/>
              <w:spacing w:line="360" w:lineRule="auto"/>
              <w:ind w:left="0"/>
              <w:jc w:val="both"/>
              <w:rPr>
                <w:rFonts w:ascii="Arial" w:hAnsi="Arial" w:cs="Arial"/>
                <w:b/>
                <w:bCs/>
                <w:color w:val="000000" w:themeColor="text1"/>
              </w:rPr>
            </w:pPr>
            <w:r w:rsidRPr="00840D1D">
              <w:rPr>
                <w:rFonts w:ascii="Arial" w:hAnsi="Arial" w:cs="Arial"/>
                <w:b/>
                <w:bCs/>
                <w:color w:val="000000" w:themeColor="text1"/>
              </w:rPr>
              <w:t>Items</w:t>
            </w:r>
          </w:p>
        </w:tc>
        <w:tc>
          <w:tcPr>
            <w:tcW w:w="1393" w:type="dxa"/>
          </w:tcPr>
          <w:p w14:paraId="62A7B4D7" w14:textId="77777777" w:rsidR="002020BA" w:rsidRPr="00840D1D" w:rsidRDefault="002020BA" w:rsidP="00843FA3">
            <w:pPr>
              <w:pStyle w:val="ListParagraph"/>
              <w:spacing w:line="360" w:lineRule="auto"/>
              <w:ind w:left="0"/>
              <w:jc w:val="both"/>
              <w:rPr>
                <w:rFonts w:ascii="Arial" w:hAnsi="Arial" w:cs="Arial"/>
                <w:b/>
                <w:bCs/>
                <w:color w:val="000000" w:themeColor="text1"/>
              </w:rPr>
            </w:pPr>
            <w:r w:rsidRPr="00840D1D">
              <w:rPr>
                <w:rFonts w:ascii="Arial" w:hAnsi="Arial" w:cs="Arial"/>
                <w:b/>
                <w:bCs/>
                <w:color w:val="000000" w:themeColor="text1"/>
              </w:rPr>
              <w:t>Cost per unit</w:t>
            </w:r>
          </w:p>
        </w:tc>
        <w:tc>
          <w:tcPr>
            <w:tcW w:w="1491" w:type="dxa"/>
          </w:tcPr>
          <w:p w14:paraId="56D185FA" w14:textId="77777777" w:rsidR="002020BA" w:rsidRPr="00840D1D" w:rsidRDefault="002020BA" w:rsidP="00843FA3">
            <w:pPr>
              <w:pStyle w:val="ListParagraph"/>
              <w:spacing w:line="360" w:lineRule="auto"/>
              <w:ind w:left="0"/>
              <w:jc w:val="both"/>
              <w:rPr>
                <w:rFonts w:ascii="Arial" w:hAnsi="Arial" w:cs="Arial"/>
                <w:b/>
                <w:bCs/>
                <w:color w:val="000000" w:themeColor="text1"/>
              </w:rPr>
            </w:pPr>
            <w:r>
              <w:rPr>
                <w:rFonts w:ascii="Arial" w:hAnsi="Arial" w:cs="Arial"/>
                <w:b/>
                <w:bCs/>
                <w:color w:val="000000" w:themeColor="text1"/>
              </w:rPr>
              <w:t>Original</w:t>
            </w:r>
            <w:r w:rsidRPr="00840D1D">
              <w:rPr>
                <w:rFonts w:ascii="Arial" w:hAnsi="Arial" w:cs="Arial"/>
                <w:b/>
                <w:bCs/>
                <w:color w:val="000000" w:themeColor="text1"/>
              </w:rPr>
              <w:t xml:space="preserve"> (£)</w:t>
            </w:r>
          </w:p>
        </w:tc>
        <w:tc>
          <w:tcPr>
            <w:tcW w:w="1403" w:type="dxa"/>
          </w:tcPr>
          <w:p w14:paraId="3F0DBAE9" w14:textId="77777777" w:rsidR="002020BA" w:rsidRPr="00840D1D" w:rsidRDefault="002020BA" w:rsidP="00843FA3">
            <w:pPr>
              <w:pStyle w:val="ListParagraph"/>
              <w:spacing w:line="360" w:lineRule="auto"/>
              <w:ind w:left="0"/>
              <w:jc w:val="both"/>
              <w:rPr>
                <w:rFonts w:ascii="Arial" w:hAnsi="Arial" w:cs="Arial"/>
                <w:b/>
                <w:bCs/>
                <w:color w:val="000000" w:themeColor="text1"/>
              </w:rPr>
            </w:pPr>
            <w:r w:rsidRPr="00840D1D">
              <w:rPr>
                <w:rFonts w:ascii="Arial" w:hAnsi="Arial" w:cs="Arial"/>
                <w:b/>
                <w:bCs/>
                <w:color w:val="000000" w:themeColor="text1"/>
              </w:rPr>
              <w:t>Flexed (£)</w:t>
            </w:r>
          </w:p>
        </w:tc>
        <w:tc>
          <w:tcPr>
            <w:tcW w:w="1545" w:type="dxa"/>
          </w:tcPr>
          <w:p w14:paraId="0CC8567D" w14:textId="77777777" w:rsidR="002020BA" w:rsidRPr="00840D1D" w:rsidRDefault="002020BA" w:rsidP="00843FA3">
            <w:pPr>
              <w:pStyle w:val="ListParagraph"/>
              <w:spacing w:line="360" w:lineRule="auto"/>
              <w:ind w:left="0"/>
              <w:jc w:val="both"/>
              <w:rPr>
                <w:rFonts w:ascii="Arial" w:hAnsi="Arial" w:cs="Arial"/>
                <w:b/>
                <w:bCs/>
                <w:color w:val="000000" w:themeColor="text1"/>
              </w:rPr>
            </w:pPr>
            <w:r w:rsidRPr="00840D1D">
              <w:rPr>
                <w:rFonts w:ascii="Arial" w:hAnsi="Arial" w:cs="Arial"/>
                <w:b/>
                <w:bCs/>
                <w:color w:val="000000" w:themeColor="text1"/>
              </w:rPr>
              <w:t>Actual (£)</w:t>
            </w:r>
          </w:p>
        </w:tc>
        <w:tc>
          <w:tcPr>
            <w:tcW w:w="1346" w:type="dxa"/>
          </w:tcPr>
          <w:p w14:paraId="7CAAA4B7" w14:textId="77777777" w:rsidR="002020BA" w:rsidRPr="00840D1D" w:rsidRDefault="002020BA" w:rsidP="00843FA3">
            <w:pPr>
              <w:pStyle w:val="ListParagraph"/>
              <w:spacing w:line="360" w:lineRule="auto"/>
              <w:ind w:left="0"/>
              <w:jc w:val="both"/>
              <w:rPr>
                <w:rFonts w:ascii="Arial" w:hAnsi="Arial" w:cs="Arial"/>
                <w:b/>
                <w:bCs/>
                <w:color w:val="000000" w:themeColor="text1"/>
              </w:rPr>
            </w:pPr>
            <w:r w:rsidRPr="00840D1D">
              <w:rPr>
                <w:rFonts w:ascii="Arial" w:hAnsi="Arial" w:cs="Arial"/>
                <w:b/>
                <w:bCs/>
                <w:color w:val="000000" w:themeColor="text1"/>
              </w:rPr>
              <w:t>Variance</w:t>
            </w:r>
          </w:p>
        </w:tc>
      </w:tr>
      <w:tr w:rsidR="002020BA" w14:paraId="5753FD46" w14:textId="77777777" w:rsidTr="00843FA3">
        <w:tc>
          <w:tcPr>
            <w:tcW w:w="1843" w:type="dxa"/>
          </w:tcPr>
          <w:p w14:paraId="31DBCC19" w14:textId="77777777" w:rsidR="002020BA" w:rsidRPr="0021337F" w:rsidRDefault="002020BA" w:rsidP="00843FA3">
            <w:pPr>
              <w:pStyle w:val="ListParagraph"/>
              <w:spacing w:line="360" w:lineRule="auto"/>
              <w:ind w:left="0"/>
              <w:jc w:val="both"/>
              <w:rPr>
                <w:rFonts w:ascii="Calibri" w:hAnsi="Calibri"/>
              </w:rPr>
            </w:pPr>
            <w:r>
              <w:rPr>
                <w:rFonts w:ascii="Calibri" w:hAnsi="Calibri"/>
              </w:rPr>
              <w:t>Units</w:t>
            </w:r>
          </w:p>
        </w:tc>
        <w:tc>
          <w:tcPr>
            <w:tcW w:w="1393" w:type="dxa"/>
          </w:tcPr>
          <w:p w14:paraId="5831ADCD" w14:textId="77777777" w:rsidR="002020BA" w:rsidRPr="0021337F" w:rsidRDefault="002020BA" w:rsidP="00843FA3">
            <w:pPr>
              <w:pStyle w:val="ListParagraph"/>
              <w:spacing w:line="360" w:lineRule="auto"/>
              <w:ind w:left="0"/>
              <w:jc w:val="both"/>
              <w:rPr>
                <w:rFonts w:ascii="Arial" w:hAnsi="Arial" w:cs="Arial"/>
                <w:color w:val="000000" w:themeColor="text1"/>
              </w:rPr>
            </w:pPr>
          </w:p>
        </w:tc>
        <w:tc>
          <w:tcPr>
            <w:tcW w:w="1491" w:type="dxa"/>
          </w:tcPr>
          <w:p w14:paraId="04E57FB2"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100,000</w:t>
            </w:r>
          </w:p>
          <w:p w14:paraId="73608A8E" w14:textId="0955F57A" w:rsidR="002020BA" w:rsidRPr="002A3DAD" w:rsidRDefault="002020BA" w:rsidP="00843FA3">
            <w:pPr>
              <w:rPr>
                <w:sz w:val="16"/>
                <w:szCs w:val="16"/>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403" w:type="dxa"/>
          </w:tcPr>
          <w:p w14:paraId="59B060F2"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80,000</w:t>
            </w:r>
          </w:p>
          <w:p w14:paraId="5E840B63" w14:textId="4D59AF77" w:rsidR="002020BA" w:rsidRPr="002A3DAD" w:rsidRDefault="002020BA" w:rsidP="00843FA3">
            <w:pPr>
              <w:pStyle w:val="ListParagraph"/>
              <w:spacing w:line="360" w:lineRule="auto"/>
              <w:ind w:left="0"/>
              <w:jc w:val="both"/>
              <w:rPr>
                <w:rFonts w:ascii="Arial" w:hAnsi="Arial" w:cs="Arial"/>
                <w:color w:val="000000" w:themeColor="text1"/>
                <w:sz w:val="16"/>
                <w:szCs w:val="16"/>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545" w:type="dxa"/>
          </w:tcPr>
          <w:p w14:paraId="0AB5CF40"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80,000</w:t>
            </w:r>
          </w:p>
        </w:tc>
        <w:tc>
          <w:tcPr>
            <w:tcW w:w="1346" w:type="dxa"/>
          </w:tcPr>
          <w:p w14:paraId="7BDC8E82" w14:textId="77777777" w:rsidR="002020BA" w:rsidRDefault="002020BA" w:rsidP="00843FA3">
            <w:pPr>
              <w:pStyle w:val="ListParagraph"/>
              <w:spacing w:line="360" w:lineRule="auto"/>
              <w:ind w:left="0"/>
              <w:jc w:val="both"/>
              <w:rPr>
                <w:rFonts w:ascii="Arial" w:hAnsi="Arial" w:cs="Arial"/>
                <w:color w:val="000000" w:themeColor="text1"/>
              </w:rPr>
            </w:pPr>
          </w:p>
        </w:tc>
      </w:tr>
      <w:tr w:rsidR="002020BA" w14:paraId="4DF31388" w14:textId="77777777" w:rsidTr="00843FA3">
        <w:tc>
          <w:tcPr>
            <w:tcW w:w="1843" w:type="dxa"/>
          </w:tcPr>
          <w:p w14:paraId="4C283D92" w14:textId="77777777" w:rsidR="002020BA" w:rsidRDefault="002020BA" w:rsidP="00843FA3">
            <w:pPr>
              <w:pStyle w:val="ListParagraph"/>
              <w:spacing w:line="360" w:lineRule="auto"/>
              <w:ind w:left="0"/>
              <w:jc w:val="both"/>
              <w:rPr>
                <w:rFonts w:ascii="Calibri" w:hAnsi="Calibri"/>
              </w:rPr>
            </w:pPr>
            <w:r>
              <w:rPr>
                <w:rFonts w:ascii="Calibri" w:hAnsi="Calibri"/>
              </w:rPr>
              <w:t>Selling price</w:t>
            </w:r>
          </w:p>
        </w:tc>
        <w:tc>
          <w:tcPr>
            <w:tcW w:w="1393" w:type="dxa"/>
          </w:tcPr>
          <w:p w14:paraId="3ECEED65" w14:textId="77777777" w:rsidR="002020BA" w:rsidRPr="0021337F"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25</w:t>
            </w:r>
          </w:p>
        </w:tc>
        <w:tc>
          <w:tcPr>
            <w:tcW w:w="1491" w:type="dxa"/>
          </w:tcPr>
          <w:p w14:paraId="23760FFD"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25</w:t>
            </w:r>
          </w:p>
        </w:tc>
        <w:tc>
          <w:tcPr>
            <w:tcW w:w="1403" w:type="dxa"/>
          </w:tcPr>
          <w:p w14:paraId="03501DA7"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25</w:t>
            </w:r>
          </w:p>
          <w:p w14:paraId="338E40BF" w14:textId="3F3F9901" w:rsidR="002020BA" w:rsidRDefault="002020BA" w:rsidP="00843FA3">
            <w:pPr>
              <w:pStyle w:val="ListParagraph"/>
              <w:spacing w:line="360" w:lineRule="auto"/>
              <w:ind w:left="0"/>
              <w:jc w:val="both"/>
              <w:rPr>
                <w:rFonts w:ascii="Arial" w:hAnsi="Arial" w:cs="Arial"/>
                <w:color w:val="000000" w:themeColor="text1"/>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545" w:type="dxa"/>
          </w:tcPr>
          <w:p w14:paraId="7356B840"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20</w:t>
            </w:r>
          </w:p>
        </w:tc>
        <w:tc>
          <w:tcPr>
            <w:tcW w:w="1346" w:type="dxa"/>
          </w:tcPr>
          <w:p w14:paraId="60E7706D"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5UF</w:t>
            </w:r>
          </w:p>
          <w:p w14:paraId="29D0E522" w14:textId="77777777" w:rsidR="002020BA" w:rsidRPr="002A3DAD" w:rsidRDefault="002020BA" w:rsidP="00843FA3">
            <w:pPr>
              <w:pStyle w:val="ListParagraph"/>
              <w:spacing w:line="360" w:lineRule="auto"/>
              <w:ind w:left="0"/>
              <w:jc w:val="both"/>
              <w:rPr>
                <w:rFonts w:ascii="Arial" w:hAnsi="Arial" w:cs="Arial"/>
                <w:color w:val="000000" w:themeColor="text1"/>
                <w:sz w:val="16"/>
                <w:szCs w:val="16"/>
              </w:rPr>
            </w:pPr>
            <w:r w:rsidRPr="002A3DAD">
              <w:rPr>
                <w:rFonts w:ascii="half" w:hAnsi="half" w:cs="Arial"/>
                <w:b/>
                <w:bCs/>
                <w:color w:val="FF0000"/>
                <w:sz w:val="16"/>
                <w:szCs w:val="16"/>
              </w:rPr>
              <w:t>½</w:t>
            </w:r>
            <w:r w:rsidRPr="002A3DAD">
              <w:rPr>
                <w:rFonts w:ascii="Arial" w:hAnsi="Arial" w:cs="Arial"/>
                <w:b/>
                <w:bCs/>
                <w:color w:val="FF0000"/>
                <w:sz w:val="16"/>
                <w:szCs w:val="16"/>
              </w:rPr>
              <w:t xml:space="preserve"> mark for number and </w:t>
            </w:r>
            <w:r w:rsidRPr="002A3DAD">
              <w:rPr>
                <w:rFonts w:ascii="half" w:hAnsi="half" w:cs="Arial"/>
                <w:b/>
                <w:bCs/>
                <w:color w:val="FF0000"/>
                <w:sz w:val="16"/>
                <w:szCs w:val="16"/>
              </w:rPr>
              <w:t>½</w:t>
            </w:r>
            <w:r w:rsidRPr="002A3DAD">
              <w:rPr>
                <w:rFonts w:ascii="Arial" w:hAnsi="Arial" w:cs="Arial"/>
                <w:b/>
                <w:bCs/>
                <w:color w:val="FF0000"/>
                <w:sz w:val="16"/>
                <w:szCs w:val="16"/>
              </w:rPr>
              <w:t xml:space="preserve"> mark for variance direction</w:t>
            </w:r>
          </w:p>
        </w:tc>
      </w:tr>
      <w:tr w:rsidR="002020BA" w14:paraId="62BDAD30" w14:textId="77777777" w:rsidTr="00843FA3">
        <w:tc>
          <w:tcPr>
            <w:tcW w:w="1843" w:type="dxa"/>
          </w:tcPr>
          <w:p w14:paraId="01411B82" w14:textId="77777777" w:rsidR="002020BA" w:rsidRDefault="002020BA" w:rsidP="00843FA3">
            <w:pPr>
              <w:pStyle w:val="ListParagraph"/>
              <w:spacing w:line="360" w:lineRule="auto"/>
              <w:ind w:left="0"/>
              <w:jc w:val="both"/>
              <w:rPr>
                <w:rFonts w:ascii="Calibri" w:hAnsi="Calibri"/>
              </w:rPr>
            </w:pPr>
            <w:r>
              <w:rPr>
                <w:rFonts w:ascii="Calibri" w:hAnsi="Calibri"/>
              </w:rPr>
              <w:t>Revenue</w:t>
            </w:r>
          </w:p>
        </w:tc>
        <w:tc>
          <w:tcPr>
            <w:tcW w:w="1393" w:type="dxa"/>
          </w:tcPr>
          <w:p w14:paraId="39C8E833" w14:textId="77777777" w:rsidR="002020BA" w:rsidRDefault="002020BA" w:rsidP="00843FA3">
            <w:pPr>
              <w:pStyle w:val="ListParagraph"/>
              <w:spacing w:line="360" w:lineRule="auto"/>
              <w:ind w:left="0"/>
              <w:jc w:val="both"/>
              <w:rPr>
                <w:rFonts w:ascii="Calibri" w:hAnsi="Calibri"/>
              </w:rPr>
            </w:pPr>
          </w:p>
        </w:tc>
        <w:tc>
          <w:tcPr>
            <w:tcW w:w="1491" w:type="dxa"/>
          </w:tcPr>
          <w:p w14:paraId="6B80B92E"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2,500,000</w:t>
            </w:r>
          </w:p>
          <w:p w14:paraId="444CF80C" w14:textId="24EA45D3" w:rsidR="002020BA" w:rsidRPr="002A3DAD" w:rsidRDefault="002020BA" w:rsidP="00843FA3">
            <w:pPr>
              <w:pStyle w:val="ListParagraph"/>
              <w:spacing w:line="360" w:lineRule="auto"/>
              <w:ind w:left="0"/>
              <w:jc w:val="both"/>
              <w:rPr>
                <w:rFonts w:ascii="Arial" w:hAnsi="Arial" w:cs="Arial"/>
                <w:color w:val="000000" w:themeColor="text1"/>
                <w:sz w:val="16"/>
                <w:szCs w:val="16"/>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403" w:type="dxa"/>
          </w:tcPr>
          <w:p w14:paraId="57D4B235"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2,000,000</w:t>
            </w:r>
          </w:p>
          <w:p w14:paraId="15C590E5" w14:textId="7E57AB32" w:rsidR="002020BA" w:rsidRPr="002A3DAD" w:rsidRDefault="002020BA" w:rsidP="00843FA3">
            <w:pPr>
              <w:rPr>
                <w:sz w:val="16"/>
                <w:szCs w:val="16"/>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545" w:type="dxa"/>
          </w:tcPr>
          <w:p w14:paraId="57545B69"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1,600,000</w:t>
            </w:r>
          </w:p>
        </w:tc>
        <w:tc>
          <w:tcPr>
            <w:tcW w:w="1346" w:type="dxa"/>
          </w:tcPr>
          <w:p w14:paraId="5A43AA27" w14:textId="77777777" w:rsidR="002020BA" w:rsidRDefault="002020BA" w:rsidP="00843FA3">
            <w:pPr>
              <w:pStyle w:val="ListParagraph"/>
              <w:spacing w:line="360" w:lineRule="auto"/>
              <w:ind w:left="0"/>
              <w:jc w:val="both"/>
              <w:rPr>
                <w:rFonts w:ascii="Arial" w:hAnsi="Arial" w:cs="Arial"/>
                <w:color w:val="000000" w:themeColor="text1"/>
                <w:sz w:val="18"/>
                <w:szCs w:val="18"/>
              </w:rPr>
            </w:pPr>
            <w:r w:rsidRPr="00E65704">
              <w:rPr>
                <w:rFonts w:ascii="Arial" w:hAnsi="Arial" w:cs="Arial"/>
                <w:color w:val="000000" w:themeColor="text1"/>
                <w:sz w:val="18"/>
                <w:szCs w:val="18"/>
              </w:rPr>
              <w:t>(400,000) UF</w:t>
            </w:r>
          </w:p>
          <w:p w14:paraId="70E3804B" w14:textId="77777777" w:rsidR="002020BA" w:rsidRPr="006F01E4" w:rsidRDefault="002020BA" w:rsidP="00843FA3">
            <w:r w:rsidRPr="006F01E4">
              <w:rPr>
                <w:rFonts w:ascii="Arial" w:hAnsi="Arial" w:cs="Arial"/>
                <w:color w:val="FF0000"/>
              </w:rPr>
              <w:t>1 mark</w:t>
            </w:r>
            <w:r>
              <w:rPr>
                <w:rFonts w:ascii="Arial" w:hAnsi="Arial" w:cs="Arial"/>
                <w:color w:val="FF0000"/>
              </w:rPr>
              <w:t xml:space="preserve"> same as above</w:t>
            </w:r>
          </w:p>
        </w:tc>
      </w:tr>
      <w:tr w:rsidR="002020BA" w14:paraId="7B5720D5" w14:textId="77777777" w:rsidTr="00843FA3">
        <w:tc>
          <w:tcPr>
            <w:tcW w:w="1843" w:type="dxa"/>
          </w:tcPr>
          <w:p w14:paraId="21A9F2AA" w14:textId="77777777" w:rsidR="002020BA" w:rsidRPr="0021337F" w:rsidRDefault="002020BA" w:rsidP="00843FA3">
            <w:pPr>
              <w:pStyle w:val="ListParagraph"/>
              <w:spacing w:line="360" w:lineRule="auto"/>
              <w:ind w:left="0"/>
              <w:jc w:val="both"/>
              <w:rPr>
                <w:rFonts w:ascii="Calibri" w:hAnsi="Calibri"/>
              </w:rPr>
            </w:pPr>
            <w:r w:rsidRPr="0021337F">
              <w:rPr>
                <w:rFonts w:ascii="Calibri" w:hAnsi="Calibri"/>
              </w:rPr>
              <w:t>Variable costs:</w:t>
            </w:r>
          </w:p>
        </w:tc>
        <w:tc>
          <w:tcPr>
            <w:tcW w:w="1393" w:type="dxa"/>
          </w:tcPr>
          <w:p w14:paraId="0FCF30A3" w14:textId="77777777" w:rsidR="002020BA" w:rsidRPr="0021337F" w:rsidRDefault="002020BA" w:rsidP="00843FA3">
            <w:pPr>
              <w:pStyle w:val="ListParagraph"/>
              <w:spacing w:line="360" w:lineRule="auto"/>
              <w:ind w:left="0"/>
              <w:jc w:val="both"/>
              <w:rPr>
                <w:rFonts w:ascii="Arial" w:hAnsi="Arial" w:cs="Arial"/>
                <w:color w:val="000000" w:themeColor="text1"/>
              </w:rPr>
            </w:pPr>
          </w:p>
        </w:tc>
        <w:tc>
          <w:tcPr>
            <w:tcW w:w="1491" w:type="dxa"/>
          </w:tcPr>
          <w:p w14:paraId="1A899EA1" w14:textId="77777777" w:rsidR="002020BA" w:rsidRDefault="002020BA" w:rsidP="00843FA3">
            <w:pPr>
              <w:pStyle w:val="ListParagraph"/>
              <w:spacing w:line="360" w:lineRule="auto"/>
              <w:ind w:left="0"/>
              <w:jc w:val="both"/>
              <w:rPr>
                <w:rFonts w:ascii="Arial" w:hAnsi="Arial" w:cs="Arial"/>
                <w:color w:val="000000" w:themeColor="text1"/>
              </w:rPr>
            </w:pPr>
          </w:p>
        </w:tc>
        <w:tc>
          <w:tcPr>
            <w:tcW w:w="1403" w:type="dxa"/>
          </w:tcPr>
          <w:p w14:paraId="2C974FEB" w14:textId="77777777" w:rsidR="002020BA" w:rsidRDefault="002020BA" w:rsidP="00843FA3">
            <w:pPr>
              <w:pStyle w:val="ListParagraph"/>
              <w:spacing w:line="360" w:lineRule="auto"/>
              <w:ind w:left="0"/>
              <w:jc w:val="both"/>
              <w:rPr>
                <w:rFonts w:ascii="Arial" w:hAnsi="Arial" w:cs="Arial"/>
                <w:color w:val="000000" w:themeColor="text1"/>
              </w:rPr>
            </w:pPr>
          </w:p>
        </w:tc>
        <w:tc>
          <w:tcPr>
            <w:tcW w:w="1545" w:type="dxa"/>
          </w:tcPr>
          <w:p w14:paraId="43E1C483" w14:textId="77777777" w:rsidR="002020BA" w:rsidRDefault="002020BA" w:rsidP="00843FA3">
            <w:pPr>
              <w:pStyle w:val="ListParagraph"/>
              <w:spacing w:line="360" w:lineRule="auto"/>
              <w:ind w:left="0"/>
              <w:jc w:val="both"/>
              <w:rPr>
                <w:rFonts w:ascii="Arial" w:hAnsi="Arial" w:cs="Arial"/>
                <w:color w:val="000000" w:themeColor="text1"/>
              </w:rPr>
            </w:pPr>
          </w:p>
        </w:tc>
        <w:tc>
          <w:tcPr>
            <w:tcW w:w="1346" w:type="dxa"/>
          </w:tcPr>
          <w:p w14:paraId="473C9CC6" w14:textId="77777777" w:rsidR="002020BA" w:rsidRDefault="002020BA" w:rsidP="00843FA3">
            <w:pPr>
              <w:pStyle w:val="ListParagraph"/>
              <w:spacing w:line="360" w:lineRule="auto"/>
              <w:ind w:left="0"/>
              <w:jc w:val="both"/>
              <w:rPr>
                <w:rFonts w:ascii="Arial" w:hAnsi="Arial" w:cs="Arial"/>
                <w:color w:val="000000" w:themeColor="text1"/>
              </w:rPr>
            </w:pPr>
          </w:p>
        </w:tc>
      </w:tr>
      <w:tr w:rsidR="002020BA" w14:paraId="7C48203F" w14:textId="77777777" w:rsidTr="00843FA3">
        <w:tc>
          <w:tcPr>
            <w:tcW w:w="1843" w:type="dxa"/>
          </w:tcPr>
          <w:p w14:paraId="58938177" w14:textId="77777777" w:rsidR="002020BA" w:rsidRPr="0021337F" w:rsidRDefault="002020BA" w:rsidP="00843FA3">
            <w:pPr>
              <w:pStyle w:val="ListParagraph"/>
              <w:spacing w:line="360" w:lineRule="auto"/>
              <w:ind w:left="0"/>
              <w:jc w:val="both"/>
              <w:rPr>
                <w:rFonts w:ascii="Calibri" w:hAnsi="Calibri"/>
              </w:rPr>
            </w:pPr>
            <w:r w:rsidRPr="0021337F">
              <w:rPr>
                <w:rFonts w:ascii="Calibri" w:hAnsi="Calibri"/>
              </w:rPr>
              <w:t>Materials</w:t>
            </w:r>
          </w:p>
        </w:tc>
        <w:tc>
          <w:tcPr>
            <w:tcW w:w="1393" w:type="dxa"/>
          </w:tcPr>
          <w:p w14:paraId="2DDA9643" w14:textId="77777777" w:rsidR="002020BA" w:rsidRPr="0021337F"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 xml:space="preserve">2.50  </w:t>
            </w:r>
          </w:p>
        </w:tc>
        <w:tc>
          <w:tcPr>
            <w:tcW w:w="1491" w:type="dxa"/>
          </w:tcPr>
          <w:p w14:paraId="35C34EA0"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250,000</w:t>
            </w:r>
          </w:p>
          <w:p w14:paraId="20AC1224" w14:textId="5BACE15E" w:rsidR="002020BA" w:rsidRPr="006F01E4" w:rsidRDefault="002020BA" w:rsidP="00843FA3">
            <w:r>
              <w:rPr>
                <w:rFonts w:ascii="half" w:hAnsi="half" w:cs="Arial"/>
                <w:b/>
                <w:bCs/>
                <w:color w:val="FF0000"/>
              </w:rPr>
              <w:t>1</w:t>
            </w:r>
            <w:r>
              <w:rPr>
                <w:rFonts w:ascii="Arial" w:hAnsi="Arial" w:cs="Arial"/>
                <w:b/>
                <w:bCs/>
                <w:color w:val="FF0000"/>
              </w:rPr>
              <w:t xml:space="preserve"> mark</w:t>
            </w:r>
          </w:p>
        </w:tc>
        <w:tc>
          <w:tcPr>
            <w:tcW w:w="1403" w:type="dxa"/>
          </w:tcPr>
          <w:p w14:paraId="0440A388"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200,000</w:t>
            </w:r>
          </w:p>
          <w:p w14:paraId="3ECE5194" w14:textId="7AD3EDA8" w:rsidR="002020BA" w:rsidRDefault="002020BA" w:rsidP="00843FA3">
            <w:pPr>
              <w:pStyle w:val="ListParagraph"/>
              <w:spacing w:line="360" w:lineRule="auto"/>
              <w:ind w:left="0"/>
              <w:jc w:val="both"/>
              <w:rPr>
                <w:rFonts w:ascii="Arial" w:hAnsi="Arial" w:cs="Arial"/>
                <w:color w:val="000000" w:themeColor="text1"/>
              </w:rPr>
            </w:pPr>
            <w:r>
              <w:rPr>
                <w:rFonts w:ascii="half" w:hAnsi="half" w:cs="Arial"/>
                <w:b/>
                <w:bCs/>
                <w:color w:val="FF0000"/>
              </w:rPr>
              <w:t>1</w:t>
            </w:r>
            <w:r>
              <w:rPr>
                <w:rFonts w:ascii="Arial" w:hAnsi="Arial" w:cs="Arial"/>
                <w:b/>
                <w:bCs/>
                <w:color w:val="FF0000"/>
              </w:rPr>
              <w:t xml:space="preserve"> mark</w:t>
            </w:r>
          </w:p>
        </w:tc>
        <w:tc>
          <w:tcPr>
            <w:tcW w:w="1545" w:type="dxa"/>
          </w:tcPr>
          <w:p w14:paraId="0C1C64F3"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 xml:space="preserve">280,000 </w:t>
            </w:r>
          </w:p>
        </w:tc>
        <w:tc>
          <w:tcPr>
            <w:tcW w:w="1346" w:type="dxa"/>
          </w:tcPr>
          <w:p w14:paraId="38596B03"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(80,000) UF</w:t>
            </w:r>
          </w:p>
          <w:p w14:paraId="596B166C" w14:textId="77777777" w:rsidR="002020BA" w:rsidRPr="002A3DAD" w:rsidRDefault="002020BA" w:rsidP="00843FA3">
            <w:pPr>
              <w:rPr>
                <w:sz w:val="16"/>
                <w:szCs w:val="16"/>
              </w:rPr>
            </w:pPr>
            <w:r w:rsidRPr="002A3DAD">
              <w:rPr>
                <w:rFonts w:ascii="Arial" w:hAnsi="Arial" w:cs="Arial"/>
                <w:color w:val="FF0000"/>
                <w:sz w:val="16"/>
                <w:szCs w:val="16"/>
              </w:rPr>
              <w:t>1 mark same as above</w:t>
            </w:r>
          </w:p>
        </w:tc>
      </w:tr>
      <w:tr w:rsidR="002020BA" w14:paraId="6ABC9591" w14:textId="77777777" w:rsidTr="00843FA3">
        <w:tc>
          <w:tcPr>
            <w:tcW w:w="1843" w:type="dxa"/>
          </w:tcPr>
          <w:p w14:paraId="760A0A1E" w14:textId="77777777" w:rsidR="002020BA" w:rsidRPr="0021337F" w:rsidRDefault="002020BA" w:rsidP="00843FA3">
            <w:pPr>
              <w:pStyle w:val="ListParagraph"/>
              <w:spacing w:line="360" w:lineRule="auto"/>
              <w:ind w:left="0"/>
              <w:jc w:val="both"/>
              <w:rPr>
                <w:rFonts w:ascii="Calibri" w:hAnsi="Calibri"/>
              </w:rPr>
            </w:pPr>
            <w:r w:rsidRPr="0021337F">
              <w:rPr>
                <w:rFonts w:ascii="Calibri" w:hAnsi="Calibri"/>
              </w:rPr>
              <w:t>Labour</w:t>
            </w:r>
          </w:p>
        </w:tc>
        <w:tc>
          <w:tcPr>
            <w:tcW w:w="1393" w:type="dxa"/>
          </w:tcPr>
          <w:p w14:paraId="7A331D34" w14:textId="77777777" w:rsidR="002020BA" w:rsidRPr="0021337F" w:rsidRDefault="002020BA" w:rsidP="00843FA3">
            <w:pPr>
              <w:pStyle w:val="ListParagraph"/>
              <w:spacing w:line="360" w:lineRule="auto"/>
              <w:ind w:left="0"/>
              <w:jc w:val="both"/>
              <w:rPr>
                <w:rFonts w:ascii="Calibri" w:hAnsi="Calibri"/>
              </w:rPr>
            </w:pPr>
            <w:r>
              <w:rPr>
                <w:rFonts w:ascii="Arial" w:hAnsi="Arial" w:cs="Arial"/>
                <w:color w:val="000000" w:themeColor="text1"/>
              </w:rPr>
              <w:t>4</w:t>
            </w:r>
          </w:p>
        </w:tc>
        <w:tc>
          <w:tcPr>
            <w:tcW w:w="1491" w:type="dxa"/>
          </w:tcPr>
          <w:p w14:paraId="15F43AEC"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400,000</w:t>
            </w:r>
          </w:p>
          <w:p w14:paraId="558519EB" w14:textId="71FE38AC" w:rsidR="002020BA" w:rsidRDefault="002020BA" w:rsidP="00843FA3">
            <w:pPr>
              <w:pStyle w:val="ListParagraph"/>
              <w:spacing w:line="360" w:lineRule="auto"/>
              <w:ind w:left="0"/>
              <w:jc w:val="both"/>
              <w:rPr>
                <w:rFonts w:ascii="Arial" w:hAnsi="Arial" w:cs="Arial"/>
                <w:color w:val="000000" w:themeColor="text1"/>
              </w:rPr>
            </w:pPr>
            <w:r>
              <w:rPr>
                <w:rFonts w:ascii="half" w:hAnsi="half" w:cs="Arial"/>
                <w:b/>
                <w:bCs/>
                <w:color w:val="FF0000"/>
              </w:rPr>
              <w:t>1</w:t>
            </w:r>
            <w:r>
              <w:rPr>
                <w:rFonts w:ascii="Arial" w:hAnsi="Arial" w:cs="Arial"/>
                <w:b/>
                <w:bCs/>
                <w:color w:val="FF0000"/>
              </w:rPr>
              <w:t xml:space="preserve"> mark</w:t>
            </w:r>
          </w:p>
        </w:tc>
        <w:tc>
          <w:tcPr>
            <w:tcW w:w="1403" w:type="dxa"/>
          </w:tcPr>
          <w:p w14:paraId="6E403053"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320,000</w:t>
            </w:r>
          </w:p>
          <w:p w14:paraId="2F8AC5D5" w14:textId="2DA22501" w:rsidR="002020BA" w:rsidRPr="006F01E4" w:rsidRDefault="002020BA" w:rsidP="00843FA3">
            <w:r>
              <w:rPr>
                <w:rFonts w:ascii="half" w:hAnsi="half" w:cs="Arial"/>
                <w:b/>
                <w:bCs/>
                <w:color w:val="FF0000"/>
              </w:rPr>
              <w:t>1</w:t>
            </w:r>
            <w:r>
              <w:rPr>
                <w:rFonts w:ascii="Arial" w:hAnsi="Arial" w:cs="Arial"/>
                <w:b/>
                <w:bCs/>
                <w:color w:val="FF0000"/>
              </w:rPr>
              <w:t xml:space="preserve"> mark</w:t>
            </w:r>
          </w:p>
        </w:tc>
        <w:tc>
          <w:tcPr>
            <w:tcW w:w="1545" w:type="dxa"/>
          </w:tcPr>
          <w:p w14:paraId="79D44295"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440,000</w:t>
            </w:r>
          </w:p>
        </w:tc>
        <w:tc>
          <w:tcPr>
            <w:tcW w:w="1346" w:type="dxa"/>
          </w:tcPr>
          <w:p w14:paraId="5F0B55E6" w14:textId="77777777" w:rsidR="002020BA" w:rsidRDefault="002020BA" w:rsidP="00843FA3">
            <w:pPr>
              <w:pStyle w:val="ListParagraph"/>
              <w:spacing w:line="360" w:lineRule="auto"/>
              <w:ind w:left="0"/>
              <w:jc w:val="both"/>
              <w:rPr>
                <w:rFonts w:ascii="Arial" w:hAnsi="Arial" w:cs="Arial"/>
                <w:color w:val="000000" w:themeColor="text1"/>
                <w:sz w:val="18"/>
                <w:szCs w:val="18"/>
              </w:rPr>
            </w:pPr>
            <w:r w:rsidRPr="00E65704">
              <w:rPr>
                <w:rFonts w:ascii="Arial" w:hAnsi="Arial" w:cs="Arial"/>
                <w:color w:val="000000" w:themeColor="text1"/>
                <w:sz w:val="18"/>
                <w:szCs w:val="18"/>
              </w:rPr>
              <w:t>(120,000) UF</w:t>
            </w:r>
          </w:p>
          <w:p w14:paraId="50EB377D" w14:textId="77777777" w:rsidR="002020BA" w:rsidRPr="002A3DAD" w:rsidRDefault="002020BA" w:rsidP="00843FA3">
            <w:pPr>
              <w:rPr>
                <w:sz w:val="16"/>
                <w:szCs w:val="16"/>
              </w:rPr>
            </w:pPr>
            <w:r w:rsidRPr="002A3DAD">
              <w:rPr>
                <w:rFonts w:ascii="Arial" w:hAnsi="Arial" w:cs="Arial"/>
                <w:color w:val="FF0000"/>
                <w:sz w:val="16"/>
                <w:szCs w:val="16"/>
              </w:rPr>
              <w:t>1 mark same as above</w:t>
            </w:r>
          </w:p>
        </w:tc>
      </w:tr>
      <w:tr w:rsidR="002020BA" w14:paraId="662AA443" w14:textId="77777777" w:rsidTr="00843FA3">
        <w:tc>
          <w:tcPr>
            <w:tcW w:w="1843" w:type="dxa"/>
          </w:tcPr>
          <w:p w14:paraId="5FC2CFBD" w14:textId="77777777" w:rsidR="002020BA" w:rsidRPr="0021337F" w:rsidRDefault="002020BA" w:rsidP="00843FA3">
            <w:pPr>
              <w:pStyle w:val="ListParagraph"/>
              <w:spacing w:line="360" w:lineRule="auto"/>
              <w:ind w:left="0"/>
              <w:jc w:val="both"/>
              <w:rPr>
                <w:rFonts w:ascii="Calibri" w:hAnsi="Calibri"/>
              </w:rPr>
            </w:pPr>
            <w:r w:rsidRPr="0021337F">
              <w:rPr>
                <w:rFonts w:ascii="Calibri" w:hAnsi="Calibri"/>
              </w:rPr>
              <w:t>Overhead</w:t>
            </w:r>
          </w:p>
        </w:tc>
        <w:tc>
          <w:tcPr>
            <w:tcW w:w="1393" w:type="dxa"/>
          </w:tcPr>
          <w:p w14:paraId="4FA86D5C" w14:textId="77777777" w:rsidR="002020BA" w:rsidRPr="0021337F" w:rsidRDefault="002020BA" w:rsidP="00843FA3">
            <w:pPr>
              <w:pStyle w:val="ListParagraph"/>
              <w:spacing w:line="360" w:lineRule="auto"/>
              <w:ind w:left="0"/>
              <w:jc w:val="both"/>
              <w:rPr>
                <w:rFonts w:ascii="Calibri" w:hAnsi="Calibri"/>
              </w:rPr>
            </w:pPr>
            <w:r>
              <w:rPr>
                <w:rFonts w:ascii="Arial" w:hAnsi="Arial" w:cs="Arial"/>
                <w:color w:val="000000" w:themeColor="text1"/>
              </w:rPr>
              <w:t>1.50</w:t>
            </w:r>
          </w:p>
        </w:tc>
        <w:tc>
          <w:tcPr>
            <w:tcW w:w="1491" w:type="dxa"/>
          </w:tcPr>
          <w:p w14:paraId="0B784B40"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150,000</w:t>
            </w:r>
          </w:p>
          <w:p w14:paraId="20EB8E26" w14:textId="38E8E1C8" w:rsidR="002020BA" w:rsidRDefault="002020BA" w:rsidP="00843FA3">
            <w:pPr>
              <w:pStyle w:val="ListParagraph"/>
              <w:spacing w:line="360" w:lineRule="auto"/>
              <w:ind w:left="0"/>
              <w:jc w:val="both"/>
              <w:rPr>
                <w:rFonts w:ascii="Arial" w:hAnsi="Arial" w:cs="Arial"/>
                <w:color w:val="000000" w:themeColor="text1"/>
              </w:rPr>
            </w:pPr>
            <w:r>
              <w:rPr>
                <w:rFonts w:ascii="half" w:hAnsi="half" w:cs="Arial"/>
                <w:b/>
                <w:bCs/>
                <w:color w:val="FF0000"/>
              </w:rPr>
              <w:t>1</w:t>
            </w:r>
            <w:r>
              <w:rPr>
                <w:rFonts w:ascii="Arial" w:hAnsi="Arial" w:cs="Arial"/>
                <w:b/>
                <w:bCs/>
                <w:color w:val="FF0000"/>
              </w:rPr>
              <w:t xml:space="preserve"> mark</w:t>
            </w:r>
          </w:p>
        </w:tc>
        <w:tc>
          <w:tcPr>
            <w:tcW w:w="1403" w:type="dxa"/>
          </w:tcPr>
          <w:p w14:paraId="07B90E9E"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 xml:space="preserve">120,000 </w:t>
            </w:r>
          </w:p>
          <w:p w14:paraId="61726976" w14:textId="7FAA5DDD" w:rsidR="002020BA" w:rsidRDefault="002020BA" w:rsidP="00843FA3">
            <w:pPr>
              <w:pStyle w:val="ListParagraph"/>
              <w:spacing w:line="360" w:lineRule="auto"/>
              <w:ind w:left="0"/>
              <w:jc w:val="both"/>
              <w:rPr>
                <w:rFonts w:ascii="Arial" w:hAnsi="Arial" w:cs="Arial"/>
                <w:color w:val="000000" w:themeColor="text1"/>
              </w:rPr>
            </w:pPr>
            <w:r>
              <w:rPr>
                <w:rFonts w:ascii="half" w:hAnsi="half" w:cs="Arial"/>
                <w:b/>
                <w:bCs/>
                <w:color w:val="FF0000"/>
              </w:rPr>
              <w:t>1</w:t>
            </w:r>
            <w:r>
              <w:rPr>
                <w:rFonts w:ascii="Arial" w:hAnsi="Arial" w:cs="Arial"/>
                <w:b/>
                <w:bCs/>
                <w:color w:val="FF0000"/>
              </w:rPr>
              <w:t xml:space="preserve"> mark</w:t>
            </w:r>
          </w:p>
        </w:tc>
        <w:tc>
          <w:tcPr>
            <w:tcW w:w="1545" w:type="dxa"/>
          </w:tcPr>
          <w:p w14:paraId="7D44B831"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120,000</w:t>
            </w:r>
          </w:p>
        </w:tc>
        <w:tc>
          <w:tcPr>
            <w:tcW w:w="1346" w:type="dxa"/>
          </w:tcPr>
          <w:p w14:paraId="505B3852"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0</w:t>
            </w:r>
          </w:p>
          <w:p w14:paraId="568C79D4" w14:textId="77777777" w:rsidR="002020BA" w:rsidRPr="002A3DAD" w:rsidRDefault="002020BA" w:rsidP="00843FA3">
            <w:pPr>
              <w:rPr>
                <w:sz w:val="16"/>
                <w:szCs w:val="16"/>
              </w:rPr>
            </w:pPr>
            <w:r w:rsidRPr="002A3DAD">
              <w:rPr>
                <w:color w:val="FF0000"/>
                <w:sz w:val="16"/>
                <w:szCs w:val="16"/>
              </w:rPr>
              <w:t>I mark – no need for direction</w:t>
            </w:r>
          </w:p>
        </w:tc>
      </w:tr>
      <w:tr w:rsidR="002020BA" w14:paraId="452F137C" w14:textId="77777777" w:rsidTr="00843FA3">
        <w:tc>
          <w:tcPr>
            <w:tcW w:w="1843" w:type="dxa"/>
          </w:tcPr>
          <w:p w14:paraId="0CEC8DE9" w14:textId="77777777" w:rsidR="002020BA" w:rsidRPr="00840D1D" w:rsidRDefault="002020BA" w:rsidP="00843FA3">
            <w:pPr>
              <w:pStyle w:val="ListParagraph"/>
              <w:spacing w:line="360" w:lineRule="auto"/>
              <w:ind w:left="0"/>
              <w:jc w:val="both"/>
              <w:rPr>
                <w:rFonts w:ascii="Calibri" w:hAnsi="Calibri"/>
                <w:b/>
                <w:bCs/>
              </w:rPr>
            </w:pPr>
            <w:r w:rsidRPr="00840D1D">
              <w:rPr>
                <w:rFonts w:ascii="Calibri" w:hAnsi="Calibri"/>
                <w:b/>
                <w:bCs/>
              </w:rPr>
              <w:t>Contribution</w:t>
            </w:r>
          </w:p>
        </w:tc>
        <w:tc>
          <w:tcPr>
            <w:tcW w:w="1393" w:type="dxa"/>
          </w:tcPr>
          <w:p w14:paraId="6A0CE8E0" w14:textId="77777777" w:rsidR="002020BA" w:rsidRPr="00840D1D" w:rsidRDefault="002020BA" w:rsidP="00843FA3">
            <w:pPr>
              <w:pStyle w:val="ListParagraph"/>
              <w:spacing w:line="360" w:lineRule="auto"/>
              <w:ind w:left="0"/>
              <w:jc w:val="both"/>
              <w:rPr>
                <w:rFonts w:ascii="Calibri" w:hAnsi="Calibri"/>
                <w:b/>
                <w:bCs/>
              </w:rPr>
            </w:pPr>
            <w:r w:rsidRPr="00840D1D">
              <w:rPr>
                <w:rFonts w:ascii="Arial" w:hAnsi="Arial" w:cs="Arial"/>
                <w:b/>
                <w:bCs/>
                <w:color w:val="000000" w:themeColor="text1"/>
              </w:rPr>
              <w:t>17</w:t>
            </w:r>
          </w:p>
        </w:tc>
        <w:tc>
          <w:tcPr>
            <w:tcW w:w="1491" w:type="dxa"/>
          </w:tcPr>
          <w:p w14:paraId="0C4ED349" w14:textId="77777777" w:rsidR="002020BA" w:rsidRDefault="002020BA" w:rsidP="00843FA3">
            <w:pPr>
              <w:pStyle w:val="ListParagraph"/>
              <w:spacing w:line="360" w:lineRule="auto"/>
              <w:ind w:left="0"/>
              <w:jc w:val="both"/>
              <w:rPr>
                <w:rFonts w:ascii="Arial" w:hAnsi="Arial" w:cs="Arial"/>
                <w:b/>
                <w:bCs/>
                <w:color w:val="000000" w:themeColor="text1"/>
              </w:rPr>
            </w:pPr>
            <w:r>
              <w:rPr>
                <w:rFonts w:ascii="Arial" w:hAnsi="Arial" w:cs="Arial"/>
                <w:b/>
                <w:bCs/>
                <w:color w:val="000000" w:themeColor="text1"/>
              </w:rPr>
              <w:t>1,700,000</w:t>
            </w:r>
          </w:p>
          <w:p w14:paraId="470C5F4D" w14:textId="77777777" w:rsidR="002020BA" w:rsidRPr="002A3DAD" w:rsidRDefault="002020BA" w:rsidP="00843FA3">
            <w:pPr>
              <w:pStyle w:val="ListParagraph"/>
              <w:spacing w:line="360" w:lineRule="auto"/>
              <w:ind w:left="0"/>
              <w:jc w:val="both"/>
              <w:rPr>
                <w:rFonts w:ascii="Arial" w:hAnsi="Arial" w:cs="Arial"/>
                <w:b/>
                <w:bCs/>
                <w:color w:val="000000" w:themeColor="text1"/>
                <w:sz w:val="16"/>
                <w:szCs w:val="16"/>
              </w:rPr>
            </w:pPr>
            <w:r w:rsidRPr="002A3DAD">
              <w:rPr>
                <w:rFonts w:ascii="Arial" w:hAnsi="Arial" w:cs="Arial"/>
                <w:b/>
                <w:bCs/>
                <w:color w:val="FF0000"/>
                <w:sz w:val="16"/>
                <w:szCs w:val="16"/>
              </w:rPr>
              <w:t>1 mark</w:t>
            </w:r>
          </w:p>
        </w:tc>
        <w:tc>
          <w:tcPr>
            <w:tcW w:w="1403" w:type="dxa"/>
          </w:tcPr>
          <w:p w14:paraId="40B0E743" w14:textId="77777777" w:rsidR="002020BA" w:rsidRDefault="002020BA" w:rsidP="00843FA3">
            <w:pPr>
              <w:pStyle w:val="ListParagraph"/>
              <w:spacing w:line="360" w:lineRule="auto"/>
              <w:ind w:left="0"/>
              <w:jc w:val="both"/>
              <w:rPr>
                <w:rFonts w:ascii="Arial" w:hAnsi="Arial" w:cs="Arial"/>
                <w:b/>
                <w:bCs/>
                <w:color w:val="000000" w:themeColor="text1"/>
              </w:rPr>
            </w:pPr>
            <w:r>
              <w:rPr>
                <w:rFonts w:ascii="Arial" w:hAnsi="Arial" w:cs="Arial"/>
                <w:b/>
                <w:bCs/>
                <w:color w:val="000000" w:themeColor="text1"/>
              </w:rPr>
              <w:t>1,360,000</w:t>
            </w:r>
          </w:p>
          <w:p w14:paraId="5DA4CA75" w14:textId="77777777" w:rsidR="002020BA" w:rsidRPr="002A3DAD" w:rsidRDefault="002020BA" w:rsidP="00843FA3">
            <w:pPr>
              <w:rPr>
                <w:sz w:val="16"/>
                <w:szCs w:val="16"/>
              </w:rPr>
            </w:pPr>
            <w:r w:rsidRPr="002A3DAD">
              <w:rPr>
                <w:rFonts w:ascii="Arial" w:hAnsi="Arial" w:cs="Arial"/>
                <w:b/>
                <w:bCs/>
                <w:color w:val="FF0000"/>
                <w:sz w:val="16"/>
                <w:szCs w:val="16"/>
              </w:rPr>
              <w:t>1 mark</w:t>
            </w:r>
          </w:p>
        </w:tc>
        <w:tc>
          <w:tcPr>
            <w:tcW w:w="1545" w:type="dxa"/>
          </w:tcPr>
          <w:p w14:paraId="15F7D188" w14:textId="77777777" w:rsidR="002020BA" w:rsidRDefault="002020BA" w:rsidP="00843FA3">
            <w:pPr>
              <w:pStyle w:val="ListParagraph"/>
              <w:spacing w:line="360" w:lineRule="auto"/>
              <w:ind w:left="0"/>
              <w:jc w:val="both"/>
              <w:rPr>
                <w:rFonts w:ascii="Arial" w:hAnsi="Arial" w:cs="Arial"/>
                <w:b/>
                <w:bCs/>
                <w:color w:val="000000" w:themeColor="text1"/>
              </w:rPr>
            </w:pPr>
            <w:r>
              <w:rPr>
                <w:rFonts w:ascii="Arial" w:hAnsi="Arial" w:cs="Arial"/>
                <w:b/>
                <w:bCs/>
                <w:color w:val="000000" w:themeColor="text1"/>
              </w:rPr>
              <w:t>760,000</w:t>
            </w:r>
          </w:p>
          <w:p w14:paraId="5F2E1EE1" w14:textId="77777777" w:rsidR="002020BA" w:rsidRPr="002A3DAD" w:rsidRDefault="002020BA" w:rsidP="00843FA3">
            <w:pPr>
              <w:rPr>
                <w:sz w:val="16"/>
                <w:szCs w:val="16"/>
              </w:rPr>
            </w:pPr>
          </w:p>
        </w:tc>
        <w:tc>
          <w:tcPr>
            <w:tcW w:w="1346" w:type="dxa"/>
          </w:tcPr>
          <w:p w14:paraId="07637ABA" w14:textId="77777777" w:rsidR="002020BA" w:rsidRDefault="002020BA" w:rsidP="00843FA3">
            <w:pPr>
              <w:pStyle w:val="ListParagraph"/>
              <w:spacing w:line="360" w:lineRule="auto"/>
              <w:ind w:left="0"/>
              <w:jc w:val="both"/>
              <w:rPr>
                <w:rFonts w:ascii="Arial" w:hAnsi="Arial" w:cs="Arial"/>
                <w:b/>
                <w:bCs/>
                <w:color w:val="000000" w:themeColor="text1"/>
              </w:rPr>
            </w:pPr>
            <w:r>
              <w:rPr>
                <w:rFonts w:ascii="Arial" w:hAnsi="Arial" w:cs="Arial"/>
                <w:b/>
                <w:bCs/>
                <w:color w:val="000000" w:themeColor="text1"/>
              </w:rPr>
              <w:t>600,000UF</w:t>
            </w:r>
          </w:p>
          <w:p w14:paraId="0E67F502" w14:textId="77777777" w:rsidR="002020BA" w:rsidRPr="00296641" w:rsidRDefault="002020BA" w:rsidP="00843FA3">
            <w:pPr>
              <w:pStyle w:val="ListParagraph"/>
              <w:spacing w:line="360" w:lineRule="auto"/>
              <w:ind w:left="0"/>
              <w:jc w:val="both"/>
              <w:rPr>
                <w:rFonts w:ascii="Arial" w:hAnsi="Arial" w:cs="Arial"/>
                <w:b/>
                <w:bCs/>
                <w:color w:val="000000" w:themeColor="text1"/>
              </w:rPr>
            </w:pPr>
            <w:r w:rsidRPr="002A3DAD">
              <w:rPr>
                <w:rFonts w:ascii="half" w:hAnsi="half" w:cs="Arial"/>
                <w:b/>
                <w:bCs/>
                <w:color w:val="FF0000"/>
                <w:sz w:val="16"/>
                <w:szCs w:val="16"/>
              </w:rPr>
              <w:t>½</w:t>
            </w:r>
            <w:r w:rsidRPr="002A3DAD">
              <w:rPr>
                <w:rFonts w:ascii="Arial" w:hAnsi="Arial" w:cs="Arial"/>
                <w:b/>
                <w:bCs/>
                <w:color w:val="FF0000"/>
                <w:sz w:val="16"/>
                <w:szCs w:val="16"/>
              </w:rPr>
              <w:t xml:space="preserve"> mark for number and </w:t>
            </w:r>
            <w:r w:rsidRPr="002A3DAD">
              <w:rPr>
                <w:rFonts w:ascii="half" w:hAnsi="half" w:cs="Arial"/>
                <w:b/>
                <w:bCs/>
                <w:color w:val="FF0000"/>
                <w:sz w:val="16"/>
                <w:szCs w:val="16"/>
              </w:rPr>
              <w:t>½</w:t>
            </w:r>
            <w:r w:rsidRPr="002A3DAD">
              <w:rPr>
                <w:rFonts w:ascii="Arial" w:hAnsi="Arial" w:cs="Arial"/>
                <w:b/>
                <w:bCs/>
                <w:color w:val="FF0000"/>
                <w:sz w:val="16"/>
                <w:szCs w:val="16"/>
              </w:rPr>
              <w:t xml:space="preserve"> mark for variance direction</w:t>
            </w:r>
          </w:p>
        </w:tc>
      </w:tr>
      <w:tr w:rsidR="002020BA" w14:paraId="6F646DBE" w14:textId="77777777" w:rsidTr="00843FA3">
        <w:tc>
          <w:tcPr>
            <w:tcW w:w="1843" w:type="dxa"/>
          </w:tcPr>
          <w:p w14:paraId="3A0B5A02" w14:textId="77777777" w:rsidR="002020BA" w:rsidRPr="0021337F" w:rsidRDefault="002020BA" w:rsidP="00843FA3">
            <w:pPr>
              <w:pStyle w:val="ListParagraph"/>
              <w:spacing w:line="360" w:lineRule="auto"/>
              <w:ind w:left="0"/>
              <w:jc w:val="both"/>
              <w:rPr>
                <w:rFonts w:ascii="Calibri" w:hAnsi="Calibri"/>
              </w:rPr>
            </w:pPr>
            <w:r w:rsidRPr="0021337F">
              <w:rPr>
                <w:rFonts w:ascii="Calibri" w:hAnsi="Calibri"/>
              </w:rPr>
              <w:t>Fixed overheads:</w:t>
            </w:r>
          </w:p>
        </w:tc>
        <w:tc>
          <w:tcPr>
            <w:tcW w:w="1393" w:type="dxa"/>
          </w:tcPr>
          <w:p w14:paraId="6088D006" w14:textId="77777777" w:rsidR="002020BA" w:rsidRPr="0021337F" w:rsidRDefault="002020BA" w:rsidP="00843FA3">
            <w:pPr>
              <w:pStyle w:val="ListParagraph"/>
              <w:spacing w:line="360" w:lineRule="auto"/>
              <w:ind w:left="0"/>
              <w:jc w:val="both"/>
              <w:rPr>
                <w:rFonts w:ascii="Calibri" w:hAnsi="Calibri"/>
              </w:rPr>
            </w:pPr>
          </w:p>
        </w:tc>
        <w:tc>
          <w:tcPr>
            <w:tcW w:w="1491" w:type="dxa"/>
          </w:tcPr>
          <w:p w14:paraId="7BA15316" w14:textId="77777777" w:rsidR="002020BA" w:rsidRDefault="002020BA" w:rsidP="00843FA3">
            <w:pPr>
              <w:pStyle w:val="ListParagraph"/>
              <w:spacing w:line="360" w:lineRule="auto"/>
              <w:ind w:left="0"/>
              <w:jc w:val="both"/>
              <w:rPr>
                <w:rFonts w:ascii="Arial" w:hAnsi="Arial" w:cs="Arial"/>
                <w:color w:val="000000" w:themeColor="text1"/>
              </w:rPr>
            </w:pPr>
          </w:p>
        </w:tc>
        <w:tc>
          <w:tcPr>
            <w:tcW w:w="1403" w:type="dxa"/>
          </w:tcPr>
          <w:p w14:paraId="76FD7C2F" w14:textId="77777777" w:rsidR="002020BA" w:rsidRDefault="002020BA" w:rsidP="00843FA3">
            <w:pPr>
              <w:pStyle w:val="ListParagraph"/>
              <w:spacing w:line="360" w:lineRule="auto"/>
              <w:ind w:left="0"/>
              <w:jc w:val="both"/>
              <w:rPr>
                <w:rFonts w:ascii="Arial" w:hAnsi="Arial" w:cs="Arial"/>
                <w:color w:val="000000" w:themeColor="text1"/>
              </w:rPr>
            </w:pPr>
          </w:p>
        </w:tc>
        <w:tc>
          <w:tcPr>
            <w:tcW w:w="1545" w:type="dxa"/>
          </w:tcPr>
          <w:p w14:paraId="75920764" w14:textId="77777777" w:rsidR="002020BA" w:rsidRDefault="002020BA" w:rsidP="00843FA3">
            <w:pPr>
              <w:pStyle w:val="ListParagraph"/>
              <w:spacing w:line="360" w:lineRule="auto"/>
              <w:ind w:left="0"/>
              <w:jc w:val="both"/>
              <w:rPr>
                <w:rFonts w:ascii="Arial" w:hAnsi="Arial" w:cs="Arial"/>
                <w:color w:val="000000" w:themeColor="text1"/>
              </w:rPr>
            </w:pPr>
          </w:p>
        </w:tc>
        <w:tc>
          <w:tcPr>
            <w:tcW w:w="1346" w:type="dxa"/>
          </w:tcPr>
          <w:p w14:paraId="7E326BF4" w14:textId="77777777" w:rsidR="002020BA" w:rsidRDefault="002020BA" w:rsidP="00843FA3">
            <w:pPr>
              <w:pStyle w:val="ListParagraph"/>
              <w:spacing w:line="360" w:lineRule="auto"/>
              <w:ind w:left="0"/>
              <w:jc w:val="both"/>
              <w:rPr>
                <w:rFonts w:ascii="Arial" w:hAnsi="Arial" w:cs="Arial"/>
                <w:color w:val="000000" w:themeColor="text1"/>
              </w:rPr>
            </w:pPr>
          </w:p>
        </w:tc>
      </w:tr>
      <w:tr w:rsidR="002020BA" w14:paraId="70E9D574" w14:textId="77777777" w:rsidTr="00843FA3">
        <w:tc>
          <w:tcPr>
            <w:tcW w:w="1843" w:type="dxa"/>
          </w:tcPr>
          <w:p w14:paraId="7AD306D5" w14:textId="77777777" w:rsidR="002020BA" w:rsidRDefault="002020BA" w:rsidP="00843FA3">
            <w:pPr>
              <w:pStyle w:val="ListParagraph"/>
              <w:spacing w:line="360" w:lineRule="auto"/>
              <w:ind w:left="0"/>
              <w:jc w:val="both"/>
              <w:rPr>
                <w:rFonts w:ascii="Calibri" w:hAnsi="Calibri"/>
              </w:rPr>
            </w:pPr>
            <w:r>
              <w:rPr>
                <w:rFonts w:ascii="Calibri" w:hAnsi="Calibri"/>
              </w:rPr>
              <w:t>Warehouse rental</w:t>
            </w:r>
          </w:p>
        </w:tc>
        <w:tc>
          <w:tcPr>
            <w:tcW w:w="1393" w:type="dxa"/>
          </w:tcPr>
          <w:p w14:paraId="0CBA207A" w14:textId="77777777" w:rsidR="002020BA" w:rsidRPr="0021337F" w:rsidRDefault="002020BA" w:rsidP="00843FA3">
            <w:pPr>
              <w:pStyle w:val="ListParagraph"/>
              <w:spacing w:line="360" w:lineRule="auto"/>
              <w:ind w:left="0"/>
              <w:jc w:val="both"/>
              <w:rPr>
                <w:rFonts w:ascii="Calibri" w:hAnsi="Calibri"/>
              </w:rPr>
            </w:pPr>
            <w:r>
              <w:rPr>
                <w:rFonts w:ascii="Arial" w:hAnsi="Arial" w:cs="Arial"/>
                <w:color w:val="000000" w:themeColor="text1"/>
              </w:rPr>
              <w:t>200,000</w:t>
            </w:r>
          </w:p>
        </w:tc>
        <w:tc>
          <w:tcPr>
            <w:tcW w:w="1491" w:type="dxa"/>
          </w:tcPr>
          <w:p w14:paraId="5B7CAEFA"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200,000</w:t>
            </w:r>
          </w:p>
          <w:p w14:paraId="595191AC" w14:textId="59A575BE" w:rsidR="002020BA" w:rsidRPr="002A3DAD" w:rsidRDefault="002020BA" w:rsidP="00843FA3">
            <w:pPr>
              <w:pStyle w:val="ListParagraph"/>
              <w:spacing w:line="360" w:lineRule="auto"/>
              <w:ind w:left="0"/>
              <w:jc w:val="both"/>
              <w:rPr>
                <w:rFonts w:ascii="Arial" w:hAnsi="Arial" w:cs="Arial"/>
                <w:color w:val="000000" w:themeColor="text1"/>
                <w:sz w:val="16"/>
                <w:szCs w:val="16"/>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403" w:type="dxa"/>
          </w:tcPr>
          <w:p w14:paraId="294E600F"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200,000</w:t>
            </w:r>
          </w:p>
          <w:p w14:paraId="3EC7DA7E" w14:textId="5111E9D5" w:rsidR="002020BA" w:rsidRPr="002A3DAD" w:rsidRDefault="002020BA" w:rsidP="00843FA3">
            <w:pPr>
              <w:rPr>
                <w:sz w:val="16"/>
                <w:szCs w:val="16"/>
              </w:rPr>
            </w:pPr>
            <w:r>
              <w:rPr>
                <w:rFonts w:ascii="Arial" w:hAnsi="Arial" w:cs="Arial"/>
                <w:b/>
                <w:bCs/>
                <w:color w:val="FF0000"/>
              </w:rPr>
              <w:t xml:space="preserve"> </w:t>
            </w: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545" w:type="dxa"/>
          </w:tcPr>
          <w:p w14:paraId="1415F2B6"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170,000</w:t>
            </w:r>
          </w:p>
        </w:tc>
        <w:tc>
          <w:tcPr>
            <w:tcW w:w="1346" w:type="dxa"/>
          </w:tcPr>
          <w:p w14:paraId="290CE8EA"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30,000F</w:t>
            </w:r>
          </w:p>
          <w:p w14:paraId="6F5026B5" w14:textId="77777777" w:rsidR="002020BA" w:rsidRPr="002A3DAD" w:rsidRDefault="002020BA" w:rsidP="00843FA3">
            <w:r w:rsidRPr="002A3DAD">
              <w:rPr>
                <w:rFonts w:ascii="Arial" w:hAnsi="Arial" w:cs="Arial"/>
                <w:color w:val="FF0000"/>
                <w:sz w:val="16"/>
                <w:szCs w:val="16"/>
              </w:rPr>
              <w:t>1 mark same as above</w:t>
            </w:r>
          </w:p>
        </w:tc>
      </w:tr>
      <w:tr w:rsidR="002020BA" w14:paraId="08435BC5" w14:textId="77777777" w:rsidTr="00843FA3">
        <w:tc>
          <w:tcPr>
            <w:tcW w:w="1843" w:type="dxa"/>
          </w:tcPr>
          <w:p w14:paraId="55AEABF7" w14:textId="77777777" w:rsidR="002020BA" w:rsidRDefault="002020BA" w:rsidP="00843FA3">
            <w:pPr>
              <w:pStyle w:val="ListParagraph"/>
              <w:spacing w:line="360" w:lineRule="auto"/>
              <w:ind w:left="0"/>
              <w:jc w:val="both"/>
              <w:rPr>
                <w:rFonts w:ascii="Calibri" w:hAnsi="Calibri"/>
              </w:rPr>
            </w:pPr>
            <w:r>
              <w:rPr>
                <w:rFonts w:ascii="Calibri" w:hAnsi="Calibri"/>
              </w:rPr>
              <w:t xml:space="preserve">Insurance </w:t>
            </w:r>
          </w:p>
        </w:tc>
        <w:tc>
          <w:tcPr>
            <w:tcW w:w="1393" w:type="dxa"/>
          </w:tcPr>
          <w:p w14:paraId="29080111" w14:textId="77777777" w:rsidR="002020BA" w:rsidRPr="0021337F" w:rsidRDefault="002020BA" w:rsidP="00843FA3">
            <w:pPr>
              <w:pStyle w:val="ListParagraph"/>
              <w:spacing w:line="360" w:lineRule="auto"/>
              <w:ind w:left="0"/>
              <w:jc w:val="both"/>
              <w:rPr>
                <w:rFonts w:ascii="Calibri" w:hAnsi="Calibri"/>
              </w:rPr>
            </w:pPr>
            <w:r>
              <w:rPr>
                <w:rFonts w:ascii="Arial" w:hAnsi="Arial" w:cs="Arial"/>
                <w:color w:val="000000" w:themeColor="text1"/>
              </w:rPr>
              <w:t>100,000</w:t>
            </w:r>
          </w:p>
        </w:tc>
        <w:tc>
          <w:tcPr>
            <w:tcW w:w="1491" w:type="dxa"/>
          </w:tcPr>
          <w:p w14:paraId="331DB6F4"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100,000</w:t>
            </w:r>
          </w:p>
          <w:p w14:paraId="160076F3" w14:textId="73A6146D" w:rsidR="002020BA" w:rsidRPr="002A3DAD" w:rsidRDefault="002020BA" w:rsidP="00843FA3">
            <w:pPr>
              <w:pStyle w:val="ListParagraph"/>
              <w:spacing w:line="360" w:lineRule="auto"/>
              <w:ind w:left="0"/>
              <w:jc w:val="both"/>
              <w:rPr>
                <w:rFonts w:ascii="Arial" w:hAnsi="Arial" w:cs="Arial"/>
                <w:color w:val="000000" w:themeColor="text1"/>
                <w:sz w:val="16"/>
                <w:szCs w:val="16"/>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403" w:type="dxa"/>
          </w:tcPr>
          <w:p w14:paraId="2AE0069F"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100,000</w:t>
            </w:r>
          </w:p>
          <w:p w14:paraId="6F6ABA08" w14:textId="219EAD0F" w:rsidR="002020BA" w:rsidRPr="002A3DAD" w:rsidRDefault="002020BA" w:rsidP="00843FA3">
            <w:pPr>
              <w:pStyle w:val="ListParagraph"/>
              <w:spacing w:line="360" w:lineRule="auto"/>
              <w:ind w:left="0"/>
              <w:jc w:val="both"/>
              <w:rPr>
                <w:rFonts w:ascii="Arial" w:hAnsi="Arial" w:cs="Arial"/>
                <w:color w:val="000000" w:themeColor="text1"/>
                <w:sz w:val="16"/>
                <w:szCs w:val="16"/>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545" w:type="dxa"/>
          </w:tcPr>
          <w:p w14:paraId="6C6FAE8E"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100,000</w:t>
            </w:r>
          </w:p>
        </w:tc>
        <w:tc>
          <w:tcPr>
            <w:tcW w:w="1346" w:type="dxa"/>
          </w:tcPr>
          <w:p w14:paraId="13885BEC"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0</w:t>
            </w:r>
          </w:p>
          <w:p w14:paraId="713B3A95" w14:textId="77777777" w:rsidR="002020BA" w:rsidRDefault="002020BA" w:rsidP="00843FA3">
            <w:pPr>
              <w:pStyle w:val="ListParagraph"/>
              <w:spacing w:line="360" w:lineRule="auto"/>
              <w:ind w:left="0"/>
              <w:jc w:val="both"/>
              <w:rPr>
                <w:rFonts w:ascii="Arial" w:hAnsi="Arial" w:cs="Arial"/>
                <w:color w:val="000000" w:themeColor="text1"/>
              </w:rPr>
            </w:pPr>
            <w:r w:rsidRPr="002A3DAD">
              <w:rPr>
                <w:color w:val="FF0000"/>
                <w:sz w:val="16"/>
                <w:szCs w:val="16"/>
              </w:rPr>
              <w:t>I mark – no need for direction</w:t>
            </w:r>
          </w:p>
        </w:tc>
      </w:tr>
      <w:tr w:rsidR="002020BA" w14:paraId="705285C8" w14:textId="77777777" w:rsidTr="00843FA3">
        <w:tc>
          <w:tcPr>
            <w:tcW w:w="1843" w:type="dxa"/>
          </w:tcPr>
          <w:p w14:paraId="1B244EF0" w14:textId="77777777" w:rsidR="002020BA" w:rsidRDefault="002020BA" w:rsidP="00843FA3">
            <w:pPr>
              <w:pStyle w:val="ListParagraph"/>
              <w:spacing w:line="360" w:lineRule="auto"/>
              <w:ind w:left="0"/>
              <w:jc w:val="both"/>
              <w:rPr>
                <w:rFonts w:ascii="Calibri" w:hAnsi="Calibri"/>
              </w:rPr>
            </w:pPr>
            <w:r>
              <w:rPr>
                <w:rFonts w:ascii="Calibri" w:hAnsi="Calibri"/>
              </w:rPr>
              <w:t xml:space="preserve">Fulltime warehouse supervisor salary </w:t>
            </w:r>
          </w:p>
        </w:tc>
        <w:tc>
          <w:tcPr>
            <w:tcW w:w="1393" w:type="dxa"/>
          </w:tcPr>
          <w:p w14:paraId="5AF513C5" w14:textId="77777777" w:rsidR="002020BA" w:rsidRPr="0021337F" w:rsidRDefault="002020BA" w:rsidP="00843FA3">
            <w:pPr>
              <w:pStyle w:val="ListParagraph"/>
              <w:spacing w:line="360" w:lineRule="auto"/>
              <w:ind w:left="0"/>
              <w:jc w:val="both"/>
              <w:rPr>
                <w:rFonts w:ascii="Calibri" w:hAnsi="Calibri"/>
              </w:rPr>
            </w:pPr>
            <w:r>
              <w:rPr>
                <w:rFonts w:ascii="Arial" w:hAnsi="Arial" w:cs="Arial"/>
                <w:color w:val="000000" w:themeColor="text1"/>
              </w:rPr>
              <w:t>50,000</w:t>
            </w:r>
          </w:p>
        </w:tc>
        <w:tc>
          <w:tcPr>
            <w:tcW w:w="1491" w:type="dxa"/>
          </w:tcPr>
          <w:p w14:paraId="07044A75"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 xml:space="preserve">50,000 </w:t>
            </w:r>
          </w:p>
          <w:p w14:paraId="4AA90E78" w14:textId="15E84286" w:rsidR="002020BA" w:rsidRDefault="002020BA" w:rsidP="00843FA3">
            <w:pPr>
              <w:pStyle w:val="ListParagraph"/>
              <w:spacing w:line="360" w:lineRule="auto"/>
              <w:ind w:left="0"/>
              <w:jc w:val="both"/>
              <w:rPr>
                <w:rFonts w:ascii="Arial" w:hAnsi="Arial" w:cs="Arial"/>
                <w:color w:val="000000" w:themeColor="text1"/>
              </w:rPr>
            </w:pPr>
            <w:r>
              <w:rPr>
                <w:rFonts w:ascii="half" w:hAnsi="half" w:cs="Arial"/>
                <w:b/>
                <w:bCs/>
                <w:color w:val="FF0000"/>
              </w:rPr>
              <w:t>1</w:t>
            </w:r>
            <w:r>
              <w:rPr>
                <w:rFonts w:ascii="Arial" w:hAnsi="Arial" w:cs="Arial"/>
                <w:b/>
                <w:bCs/>
                <w:color w:val="FF0000"/>
              </w:rPr>
              <w:t xml:space="preserve"> mark</w:t>
            </w:r>
          </w:p>
        </w:tc>
        <w:tc>
          <w:tcPr>
            <w:tcW w:w="1403" w:type="dxa"/>
          </w:tcPr>
          <w:p w14:paraId="529CF2A0"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50,000</w:t>
            </w:r>
          </w:p>
          <w:p w14:paraId="6A14C694" w14:textId="1A861C02" w:rsidR="002020BA" w:rsidRPr="002A3DAD" w:rsidRDefault="002020BA" w:rsidP="00843FA3">
            <w:pPr>
              <w:pStyle w:val="ListParagraph"/>
              <w:spacing w:line="360" w:lineRule="auto"/>
              <w:ind w:left="0"/>
              <w:jc w:val="both"/>
              <w:rPr>
                <w:rFonts w:ascii="Arial" w:hAnsi="Arial" w:cs="Arial"/>
                <w:color w:val="000000" w:themeColor="text1"/>
                <w:sz w:val="16"/>
                <w:szCs w:val="16"/>
              </w:rPr>
            </w:pPr>
            <w:r>
              <w:rPr>
                <w:rFonts w:ascii="half" w:hAnsi="half" w:cs="Arial"/>
                <w:b/>
                <w:bCs/>
                <w:color w:val="FF0000"/>
                <w:sz w:val="16"/>
                <w:szCs w:val="16"/>
              </w:rPr>
              <w:t>1</w:t>
            </w:r>
            <w:r w:rsidRPr="002A3DAD">
              <w:rPr>
                <w:rFonts w:ascii="Arial" w:hAnsi="Arial" w:cs="Arial"/>
                <w:b/>
                <w:bCs/>
                <w:color w:val="FF0000"/>
                <w:sz w:val="16"/>
                <w:szCs w:val="16"/>
              </w:rPr>
              <w:t xml:space="preserve"> mark</w:t>
            </w:r>
          </w:p>
        </w:tc>
        <w:tc>
          <w:tcPr>
            <w:tcW w:w="1545" w:type="dxa"/>
          </w:tcPr>
          <w:p w14:paraId="3A130F88"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35,000</w:t>
            </w:r>
          </w:p>
        </w:tc>
        <w:tc>
          <w:tcPr>
            <w:tcW w:w="1346" w:type="dxa"/>
          </w:tcPr>
          <w:p w14:paraId="0847A03D" w14:textId="77777777" w:rsidR="002020BA" w:rsidRDefault="002020BA" w:rsidP="00843FA3">
            <w:pPr>
              <w:pStyle w:val="ListParagraph"/>
              <w:spacing w:line="360" w:lineRule="auto"/>
              <w:ind w:left="0"/>
              <w:jc w:val="both"/>
              <w:rPr>
                <w:rFonts w:ascii="Arial" w:hAnsi="Arial" w:cs="Arial"/>
                <w:color w:val="000000" w:themeColor="text1"/>
              </w:rPr>
            </w:pPr>
            <w:r>
              <w:rPr>
                <w:rFonts w:ascii="Arial" w:hAnsi="Arial" w:cs="Arial"/>
                <w:color w:val="000000" w:themeColor="text1"/>
              </w:rPr>
              <w:t>15,000 F</w:t>
            </w:r>
          </w:p>
          <w:p w14:paraId="3EDAF0BE" w14:textId="77777777" w:rsidR="002020BA" w:rsidRPr="002A3DAD" w:rsidRDefault="002020BA" w:rsidP="00843FA3">
            <w:r w:rsidRPr="002A3DAD">
              <w:rPr>
                <w:rFonts w:ascii="Arial" w:hAnsi="Arial" w:cs="Arial"/>
                <w:color w:val="FF0000"/>
                <w:sz w:val="16"/>
                <w:szCs w:val="16"/>
              </w:rPr>
              <w:t>1 mark same as above</w:t>
            </w:r>
          </w:p>
        </w:tc>
      </w:tr>
      <w:tr w:rsidR="002020BA" w14:paraId="1903C9F5" w14:textId="77777777" w:rsidTr="00843FA3">
        <w:tc>
          <w:tcPr>
            <w:tcW w:w="1843" w:type="dxa"/>
          </w:tcPr>
          <w:p w14:paraId="28E344EA" w14:textId="77777777" w:rsidR="002020BA" w:rsidRPr="00840D1D" w:rsidRDefault="002020BA" w:rsidP="00843FA3">
            <w:pPr>
              <w:pStyle w:val="ListParagraph"/>
              <w:spacing w:line="360" w:lineRule="auto"/>
              <w:ind w:left="0"/>
              <w:jc w:val="both"/>
              <w:rPr>
                <w:rFonts w:ascii="Calibri" w:hAnsi="Calibri"/>
                <w:b/>
                <w:bCs/>
              </w:rPr>
            </w:pPr>
            <w:r w:rsidRPr="00840D1D">
              <w:rPr>
                <w:rFonts w:ascii="Calibri" w:hAnsi="Calibri"/>
                <w:b/>
                <w:bCs/>
              </w:rPr>
              <w:t xml:space="preserve">Profit </w:t>
            </w:r>
          </w:p>
        </w:tc>
        <w:tc>
          <w:tcPr>
            <w:tcW w:w="1393" w:type="dxa"/>
          </w:tcPr>
          <w:p w14:paraId="31D79735" w14:textId="77777777" w:rsidR="002020BA" w:rsidRPr="00840D1D" w:rsidRDefault="002020BA" w:rsidP="00843FA3">
            <w:pPr>
              <w:pStyle w:val="ListParagraph"/>
              <w:spacing w:line="360" w:lineRule="auto"/>
              <w:ind w:left="0"/>
              <w:jc w:val="both"/>
              <w:rPr>
                <w:rFonts w:ascii="Calibri" w:hAnsi="Calibri"/>
                <w:b/>
                <w:bCs/>
              </w:rPr>
            </w:pPr>
          </w:p>
        </w:tc>
        <w:tc>
          <w:tcPr>
            <w:tcW w:w="1491" w:type="dxa"/>
          </w:tcPr>
          <w:p w14:paraId="36D089B2" w14:textId="77777777" w:rsidR="002020BA" w:rsidRDefault="002020BA" w:rsidP="00843FA3">
            <w:pPr>
              <w:pStyle w:val="ListParagraph"/>
              <w:spacing w:line="360" w:lineRule="auto"/>
              <w:ind w:left="0"/>
              <w:jc w:val="both"/>
              <w:rPr>
                <w:rFonts w:ascii="Arial" w:hAnsi="Arial" w:cs="Arial"/>
                <w:b/>
                <w:bCs/>
                <w:color w:val="000000" w:themeColor="text1"/>
              </w:rPr>
            </w:pPr>
            <w:r w:rsidRPr="0059460F">
              <w:rPr>
                <w:rFonts w:ascii="Arial" w:hAnsi="Arial" w:cs="Arial"/>
                <w:b/>
                <w:bCs/>
                <w:color w:val="000000" w:themeColor="text1"/>
              </w:rPr>
              <w:t>1,350,000</w:t>
            </w:r>
            <w:r>
              <w:rPr>
                <w:rFonts w:ascii="Arial" w:hAnsi="Arial" w:cs="Arial"/>
                <w:b/>
                <w:bCs/>
                <w:color w:val="000000" w:themeColor="text1"/>
              </w:rPr>
              <w:t xml:space="preserve"> </w:t>
            </w:r>
          </w:p>
          <w:p w14:paraId="793F4967" w14:textId="77777777" w:rsidR="002020BA" w:rsidRPr="002A3DAD" w:rsidRDefault="002020BA" w:rsidP="00843FA3">
            <w:pPr>
              <w:pStyle w:val="ListParagraph"/>
              <w:spacing w:line="360" w:lineRule="auto"/>
              <w:ind w:left="0"/>
              <w:jc w:val="both"/>
              <w:rPr>
                <w:rFonts w:ascii="Arial" w:hAnsi="Arial" w:cs="Arial"/>
                <w:b/>
                <w:bCs/>
                <w:color w:val="000000" w:themeColor="text1"/>
                <w:sz w:val="16"/>
                <w:szCs w:val="16"/>
              </w:rPr>
            </w:pPr>
            <w:r w:rsidRPr="002A3DAD">
              <w:rPr>
                <w:rFonts w:ascii="Arial" w:hAnsi="Arial" w:cs="Arial"/>
                <w:b/>
                <w:bCs/>
                <w:color w:val="FF0000"/>
                <w:sz w:val="16"/>
                <w:szCs w:val="16"/>
              </w:rPr>
              <w:t>1 mark</w:t>
            </w:r>
          </w:p>
        </w:tc>
        <w:tc>
          <w:tcPr>
            <w:tcW w:w="1403" w:type="dxa"/>
          </w:tcPr>
          <w:p w14:paraId="0BEFE929" w14:textId="77777777" w:rsidR="002020BA" w:rsidRDefault="002020BA" w:rsidP="00843FA3">
            <w:pPr>
              <w:pStyle w:val="ListParagraph"/>
              <w:spacing w:line="360" w:lineRule="auto"/>
              <w:ind w:left="0"/>
              <w:jc w:val="both"/>
              <w:rPr>
                <w:rFonts w:ascii="Arial" w:hAnsi="Arial" w:cs="Arial"/>
                <w:b/>
                <w:bCs/>
                <w:color w:val="000000" w:themeColor="text1"/>
              </w:rPr>
            </w:pPr>
            <w:r w:rsidRPr="0059460F">
              <w:rPr>
                <w:rFonts w:ascii="Arial" w:hAnsi="Arial" w:cs="Arial"/>
                <w:b/>
                <w:bCs/>
                <w:color w:val="000000" w:themeColor="text1"/>
              </w:rPr>
              <w:t>1,010,000</w:t>
            </w:r>
          </w:p>
          <w:p w14:paraId="0DD07D60" w14:textId="77777777" w:rsidR="002020BA" w:rsidRPr="002A3DAD" w:rsidRDefault="002020BA" w:rsidP="00843FA3">
            <w:pPr>
              <w:pStyle w:val="ListParagraph"/>
              <w:spacing w:line="360" w:lineRule="auto"/>
              <w:ind w:left="0"/>
              <w:jc w:val="both"/>
              <w:rPr>
                <w:rFonts w:ascii="Arial" w:hAnsi="Arial" w:cs="Arial"/>
                <w:b/>
                <w:bCs/>
                <w:color w:val="000000" w:themeColor="text1"/>
                <w:sz w:val="16"/>
                <w:szCs w:val="16"/>
              </w:rPr>
            </w:pPr>
            <w:r w:rsidRPr="002A3DAD">
              <w:rPr>
                <w:rFonts w:ascii="Arial" w:hAnsi="Arial" w:cs="Arial"/>
                <w:b/>
                <w:bCs/>
                <w:color w:val="FF0000"/>
                <w:sz w:val="16"/>
                <w:szCs w:val="16"/>
              </w:rPr>
              <w:t>1 mark</w:t>
            </w:r>
          </w:p>
        </w:tc>
        <w:tc>
          <w:tcPr>
            <w:tcW w:w="1545" w:type="dxa"/>
          </w:tcPr>
          <w:p w14:paraId="12667730" w14:textId="77777777" w:rsidR="002020BA" w:rsidRDefault="002020BA" w:rsidP="00843FA3">
            <w:pPr>
              <w:pStyle w:val="ListParagraph"/>
              <w:spacing w:line="360" w:lineRule="auto"/>
              <w:ind w:left="0"/>
              <w:jc w:val="both"/>
              <w:rPr>
                <w:rFonts w:ascii="Arial" w:hAnsi="Arial" w:cs="Arial"/>
                <w:b/>
                <w:bCs/>
                <w:color w:val="000000" w:themeColor="text1"/>
              </w:rPr>
            </w:pPr>
            <w:r>
              <w:rPr>
                <w:rFonts w:ascii="Arial" w:hAnsi="Arial" w:cs="Arial"/>
                <w:b/>
                <w:bCs/>
                <w:color w:val="000000" w:themeColor="text1"/>
              </w:rPr>
              <w:t>4</w:t>
            </w:r>
            <w:r w:rsidRPr="0059460F">
              <w:rPr>
                <w:rFonts w:ascii="Arial" w:hAnsi="Arial" w:cs="Arial"/>
                <w:b/>
                <w:bCs/>
                <w:color w:val="000000" w:themeColor="text1"/>
              </w:rPr>
              <w:t>55,000</w:t>
            </w:r>
            <w:r>
              <w:rPr>
                <w:rFonts w:ascii="Arial" w:hAnsi="Arial" w:cs="Arial"/>
                <w:b/>
                <w:bCs/>
                <w:color w:val="000000" w:themeColor="text1"/>
              </w:rPr>
              <w:t xml:space="preserve"> </w:t>
            </w:r>
          </w:p>
          <w:p w14:paraId="7FF71F76" w14:textId="77777777" w:rsidR="002020BA" w:rsidRPr="002A3DAD" w:rsidRDefault="002020BA" w:rsidP="00843FA3">
            <w:pPr>
              <w:pStyle w:val="ListParagraph"/>
              <w:spacing w:line="360" w:lineRule="auto"/>
              <w:ind w:left="0"/>
              <w:jc w:val="both"/>
              <w:rPr>
                <w:rFonts w:ascii="Arial" w:hAnsi="Arial" w:cs="Arial"/>
                <w:b/>
                <w:bCs/>
                <w:color w:val="000000" w:themeColor="text1"/>
                <w:sz w:val="16"/>
                <w:szCs w:val="16"/>
              </w:rPr>
            </w:pPr>
            <w:r w:rsidRPr="002A3DAD">
              <w:rPr>
                <w:rFonts w:ascii="Arial" w:hAnsi="Arial" w:cs="Arial"/>
                <w:b/>
                <w:bCs/>
                <w:color w:val="FF0000"/>
                <w:sz w:val="16"/>
                <w:szCs w:val="16"/>
              </w:rPr>
              <w:t>1 mark</w:t>
            </w:r>
          </w:p>
        </w:tc>
        <w:tc>
          <w:tcPr>
            <w:tcW w:w="1346" w:type="dxa"/>
          </w:tcPr>
          <w:p w14:paraId="467EE675" w14:textId="77777777" w:rsidR="002020BA" w:rsidRDefault="002020BA" w:rsidP="00843FA3">
            <w:pPr>
              <w:pStyle w:val="ListParagraph"/>
              <w:spacing w:line="360" w:lineRule="auto"/>
              <w:ind w:left="0"/>
              <w:jc w:val="both"/>
              <w:rPr>
                <w:rFonts w:ascii="Arial" w:hAnsi="Arial" w:cs="Arial"/>
                <w:b/>
                <w:bCs/>
                <w:color w:val="000000" w:themeColor="text1"/>
              </w:rPr>
            </w:pPr>
            <w:r>
              <w:rPr>
                <w:rFonts w:ascii="Arial" w:hAnsi="Arial" w:cs="Arial"/>
                <w:b/>
                <w:bCs/>
                <w:color w:val="000000" w:themeColor="text1"/>
              </w:rPr>
              <w:t>5</w:t>
            </w:r>
            <w:r w:rsidRPr="0059460F">
              <w:rPr>
                <w:rFonts w:ascii="Arial" w:hAnsi="Arial" w:cs="Arial"/>
                <w:b/>
                <w:bCs/>
                <w:color w:val="000000" w:themeColor="text1"/>
              </w:rPr>
              <w:t>55,000UF</w:t>
            </w:r>
          </w:p>
          <w:p w14:paraId="0D5BE243" w14:textId="77777777" w:rsidR="002020BA" w:rsidRPr="002A3DAD" w:rsidRDefault="002020BA" w:rsidP="00843FA3">
            <w:r w:rsidRPr="002A3DAD">
              <w:rPr>
                <w:rFonts w:ascii="Arial" w:hAnsi="Arial" w:cs="Arial"/>
                <w:color w:val="FF0000"/>
                <w:sz w:val="16"/>
                <w:szCs w:val="16"/>
              </w:rPr>
              <w:t>1 mark same as above</w:t>
            </w:r>
          </w:p>
        </w:tc>
      </w:tr>
    </w:tbl>
    <w:p w14:paraId="41677686" w14:textId="77777777" w:rsidR="002020BA" w:rsidRPr="00AD4566" w:rsidRDefault="002020BA" w:rsidP="002020BA">
      <w:pPr>
        <w:pStyle w:val="ListParagraph"/>
        <w:spacing w:line="360" w:lineRule="auto"/>
        <w:jc w:val="both"/>
        <w:rPr>
          <w:rFonts w:ascii="Arial" w:hAnsi="Arial" w:cs="Arial"/>
          <w:i/>
          <w:iCs/>
          <w:color w:val="000000" w:themeColor="text1"/>
          <w:sz w:val="16"/>
          <w:szCs w:val="16"/>
        </w:rPr>
      </w:pPr>
      <w:r>
        <w:rPr>
          <w:rFonts w:ascii="Arial" w:hAnsi="Arial" w:cs="Arial"/>
          <w:i/>
          <w:iCs/>
          <w:color w:val="000000" w:themeColor="text1"/>
          <w:sz w:val="16"/>
          <w:szCs w:val="16"/>
        </w:rPr>
        <w:t>*</w:t>
      </w:r>
      <w:r w:rsidRPr="00AD4566">
        <w:rPr>
          <w:rFonts w:ascii="Arial" w:hAnsi="Arial" w:cs="Arial"/>
          <w:i/>
          <w:iCs/>
          <w:color w:val="000000" w:themeColor="text1"/>
          <w:sz w:val="16"/>
          <w:szCs w:val="16"/>
        </w:rPr>
        <w:t>Figures are based on average estimates incurred in producing a mix of souvenirs.</w:t>
      </w:r>
    </w:p>
    <w:p w14:paraId="1E50F93F" w14:textId="77777777" w:rsidR="0020035A" w:rsidRPr="0020035A" w:rsidRDefault="0020035A" w:rsidP="0020035A">
      <w:pPr>
        <w:spacing w:line="360" w:lineRule="auto"/>
        <w:jc w:val="both"/>
        <w:rPr>
          <w:rFonts w:cstheme="minorHAnsi"/>
          <w:b/>
          <w:bCs/>
          <w:color w:val="000000" w:themeColor="text1"/>
        </w:rPr>
      </w:pPr>
    </w:p>
    <w:p w14:paraId="1C9DA025" w14:textId="77777777" w:rsidR="0020035A" w:rsidRPr="0020035A" w:rsidRDefault="0020035A" w:rsidP="0020035A">
      <w:pPr>
        <w:spacing w:line="360" w:lineRule="auto"/>
        <w:jc w:val="both"/>
        <w:rPr>
          <w:rFonts w:cstheme="minorHAnsi"/>
          <w:b/>
          <w:bCs/>
          <w:color w:val="000000" w:themeColor="text1"/>
        </w:rPr>
      </w:pPr>
    </w:p>
    <w:p w14:paraId="6E01D167" w14:textId="368BB619" w:rsidR="002020BA" w:rsidRPr="00FF07E9" w:rsidRDefault="002020BA" w:rsidP="002020BA">
      <w:pPr>
        <w:pStyle w:val="ListParagraph"/>
        <w:numPr>
          <w:ilvl w:val="0"/>
          <w:numId w:val="5"/>
        </w:numPr>
        <w:spacing w:line="360" w:lineRule="auto"/>
        <w:rPr>
          <w:rFonts w:cstheme="minorHAnsi"/>
        </w:rPr>
      </w:pPr>
      <w:r w:rsidRPr="002020BA">
        <w:rPr>
          <w:rFonts w:cstheme="minorHAnsi"/>
        </w:rPr>
        <w:lastRenderedPageBreak/>
        <w:t>Using your control report prepared in (i) above, p</w:t>
      </w:r>
      <w:r w:rsidRPr="002020BA">
        <w:rPr>
          <w:rFonts w:cstheme="minorHAnsi"/>
          <w:color w:val="000000" w:themeColor="text1"/>
        </w:rPr>
        <w:t xml:space="preserve">rovide recommendations to Amana’s CEO on areas of improvement. </w:t>
      </w:r>
      <w:r w:rsidRPr="002020BA">
        <w:rPr>
          <w:rFonts w:cstheme="minorHAnsi"/>
          <w:b/>
          <w:bCs/>
          <w:color w:val="000000" w:themeColor="text1"/>
        </w:rPr>
        <w:t>(15 marks)</w:t>
      </w:r>
    </w:p>
    <w:p w14:paraId="1600D4F3" w14:textId="77777777" w:rsidR="00FF07E9" w:rsidRDefault="00FF07E9" w:rsidP="00FF07E9">
      <w:pPr>
        <w:ind w:firstLine="360"/>
        <w:rPr>
          <w:rFonts w:ascii="Arial" w:hAnsi="Arial" w:cs="Arial"/>
          <w:color w:val="000000" w:themeColor="text1"/>
          <w:sz w:val="20"/>
          <w:szCs w:val="20"/>
        </w:rPr>
      </w:pPr>
    </w:p>
    <w:p w14:paraId="38F628CC" w14:textId="2A692721" w:rsidR="00FF07E9" w:rsidRPr="00FF07E9" w:rsidRDefault="00FF07E9" w:rsidP="00FF07E9">
      <w:pPr>
        <w:ind w:firstLine="360"/>
        <w:rPr>
          <w:rFonts w:ascii="Arial" w:hAnsi="Arial" w:cs="Arial"/>
          <w:color w:val="FF0000"/>
          <w:sz w:val="20"/>
          <w:szCs w:val="20"/>
        </w:rPr>
      </w:pPr>
      <w:r w:rsidRPr="00FF07E9">
        <w:rPr>
          <w:rFonts w:ascii="Arial" w:hAnsi="Arial" w:cs="Arial"/>
          <w:color w:val="FF0000"/>
          <w:sz w:val="20"/>
          <w:szCs w:val="20"/>
        </w:rPr>
        <w:t xml:space="preserve">      a) They need to investigate why material and labour costs have gone </w:t>
      </w:r>
      <w:r w:rsidR="00AD0428">
        <w:rPr>
          <w:rFonts w:ascii="Arial" w:hAnsi="Arial" w:cs="Arial"/>
          <w:color w:val="FF0000"/>
          <w:sz w:val="20"/>
          <w:szCs w:val="20"/>
        </w:rPr>
        <w:t>up</w:t>
      </w:r>
    </w:p>
    <w:p w14:paraId="5687EEA1" w14:textId="77777777" w:rsidR="00FF07E9" w:rsidRPr="00FF07E9" w:rsidRDefault="00FF07E9" w:rsidP="00FF07E9">
      <w:pPr>
        <w:ind w:firstLine="360"/>
        <w:rPr>
          <w:rFonts w:ascii="Arial" w:hAnsi="Arial" w:cs="Arial"/>
          <w:color w:val="FF0000"/>
          <w:sz w:val="20"/>
          <w:szCs w:val="20"/>
        </w:rPr>
      </w:pPr>
    </w:p>
    <w:p w14:paraId="37DA6C22" w14:textId="77777777" w:rsidR="00FF07E9" w:rsidRDefault="00FF07E9" w:rsidP="00FF07E9">
      <w:pPr>
        <w:ind w:firstLine="360"/>
        <w:rPr>
          <w:rFonts w:ascii="Arial" w:hAnsi="Arial" w:cs="Arial"/>
          <w:color w:val="FF0000"/>
          <w:sz w:val="20"/>
          <w:szCs w:val="20"/>
        </w:rPr>
      </w:pPr>
      <w:r w:rsidRPr="00FF07E9">
        <w:rPr>
          <w:rFonts w:ascii="Arial" w:hAnsi="Arial" w:cs="Arial"/>
          <w:color w:val="FF0000"/>
          <w:sz w:val="20"/>
          <w:szCs w:val="20"/>
        </w:rPr>
        <w:tab/>
        <w:t>b) Are increases in costs due to the Covid 19 pandemic?</w:t>
      </w:r>
    </w:p>
    <w:p w14:paraId="5FBF3F7C" w14:textId="77777777" w:rsidR="00FF07E9" w:rsidRDefault="00FF07E9" w:rsidP="00FF07E9">
      <w:pPr>
        <w:ind w:firstLine="360"/>
        <w:rPr>
          <w:rFonts w:ascii="Arial" w:hAnsi="Arial" w:cs="Arial"/>
          <w:color w:val="FF0000"/>
          <w:sz w:val="20"/>
          <w:szCs w:val="20"/>
        </w:rPr>
      </w:pPr>
    </w:p>
    <w:p w14:paraId="2A49640B" w14:textId="09429CFF" w:rsidR="00FF07E9" w:rsidRPr="00FF07E9" w:rsidRDefault="00FF07E9" w:rsidP="00FF07E9">
      <w:pPr>
        <w:ind w:firstLine="360"/>
        <w:rPr>
          <w:rFonts w:ascii="Arial" w:hAnsi="Arial" w:cs="Arial"/>
          <w:color w:val="FF0000"/>
          <w:sz w:val="20"/>
          <w:szCs w:val="20"/>
        </w:rPr>
      </w:pPr>
      <w:r>
        <w:rPr>
          <w:rFonts w:ascii="Arial" w:hAnsi="Arial" w:cs="Arial"/>
          <w:color w:val="FF0000"/>
          <w:sz w:val="20"/>
          <w:szCs w:val="20"/>
        </w:rPr>
        <w:t xml:space="preserve">Students can consider other factors. </w:t>
      </w:r>
    </w:p>
    <w:p w14:paraId="773209D0" w14:textId="3A7D883F" w:rsidR="00FF07E9" w:rsidRPr="002020BA" w:rsidRDefault="00FF07E9" w:rsidP="00FF07E9">
      <w:pPr>
        <w:pStyle w:val="ListParagraph"/>
        <w:spacing w:line="360" w:lineRule="auto"/>
        <w:ind w:left="1080"/>
        <w:rPr>
          <w:rFonts w:cstheme="minorHAnsi"/>
        </w:rPr>
      </w:pPr>
    </w:p>
    <w:p w14:paraId="5C297794" w14:textId="56CB434C" w:rsidR="0020035A" w:rsidRPr="0020035A" w:rsidRDefault="0020035A" w:rsidP="0020035A">
      <w:pPr>
        <w:spacing w:line="360" w:lineRule="auto"/>
        <w:jc w:val="both"/>
        <w:rPr>
          <w:rFonts w:cstheme="minorHAnsi"/>
          <w:b/>
          <w:bCs/>
          <w:color w:val="000000" w:themeColor="text1"/>
        </w:rPr>
      </w:pPr>
    </w:p>
    <w:p w14:paraId="6CC400CE" w14:textId="77777777" w:rsidR="0020035A" w:rsidRPr="0020035A" w:rsidRDefault="0020035A" w:rsidP="0020035A">
      <w:pPr>
        <w:spacing w:line="360" w:lineRule="auto"/>
        <w:jc w:val="both"/>
        <w:rPr>
          <w:rFonts w:cstheme="minorHAnsi"/>
          <w:b/>
          <w:bCs/>
          <w:color w:val="000000" w:themeColor="text1"/>
        </w:rPr>
      </w:pPr>
    </w:p>
    <w:p w14:paraId="153628D1" w14:textId="77777777" w:rsidR="0020035A" w:rsidRPr="0020035A" w:rsidRDefault="0020035A" w:rsidP="0020035A">
      <w:pPr>
        <w:spacing w:line="360" w:lineRule="auto"/>
        <w:jc w:val="both"/>
        <w:rPr>
          <w:rFonts w:cstheme="minorHAnsi"/>
          <w:b/>
          <w:bCs/>
          <w:color w:val="000000" w:themeColor="text1"/>
        </w:rPr>
      </w:pPr>
    </w:p>
    <w:p w14:paraId="7EB750A5" w14:textId="77777777" w:rsidR="0020035A" w:rsidRPr="0020035A" w:rsidRDefault="0020035A" w:rsidP="0020035A">
      <w:pPr>
        <w:spacing w:line="360" w:lineRule="auto"/>
        <w:jc w:val="both"/>
        <w:rPr>
          <w:rFonts w:cstheme="minorHAnsi"/>
          <w:b/>
          <w:bCs/>
          <w:color w:val="000000" w:themeColor="text1"/>
        </w:rPr>
      </w:pPr>
    </w:p>
    <w:p w14:paraId="16385591" w14:textId="77777777" w:rsidR="0020035A" w:rsidRPr="0020035A" w:rsidRDefault="0020035A" w:rsidP="0020035A">
      <w:pPr>
        <w:spacing w:line="360" w:lineRule="auto"/>
        <w:jc w:val="both"/>
        <w:rPr>
          <w:rFonts w:cstheme="minorHAnsi"/>
          <w:b/>
          <w:bCs/>
          <w:color w:val="000000" w:themeColor="text1"/>
        </w:rPr>
      </w:pPr>
    </w:p>
    <w:p w14:paraId="08966951" w14:textId="77777777" w:rsidR="0020035A" w:rsidRPr="0020035A" w:rsidRDefault="0020035A" w:rsidP="0020035A">
      <w:pPr>
        <w:spacing w:line="360" w:lineRule="auto"/>
        <w:jc w:val="both"/>
        <w:rPr>
          <w:rFonts w:cstheme="minorHAnsi"/>
          <w:b/>
          <w:bCs/>
          <w:color w:val="000000" w:themeColor="text1"/>
        </w:rPr>
      </w:pPr>
    </w:p>
    <w:p w14:paraId="42408DFB" w14:textId="77777777" w:rsidR="0020035A" w:rsidRPr="0020035A" w:rsidRDefault="0020035A" w:rsidP="0020035A">
      <w:pPr>
        <w:spacing w:line="360" w:lineRule="auto"/>
        <w:jc w:val="both"/>
        <w:rPr>
          <w:rFonts w:cstheme="minorHAnsi"/>
          <w:b/>
          <w:bCs/>
          <w:color w:val="000000" w:themeColor="text1"/>
        </w:rPr>
      </w:pPr>
    </w:p>
    <w:p w14:paraId="588456FB" w14:textId="77777777" w:rsidR="0020035A" w:rsidRPr="0020035A" w:rsidRDefault="0020035A" w:rsidP="0020035A">
      <w:pPr>
        <w:spacing w:line="360" w:lineRule="auto"/>
        <w:jc w:val="both"/>
        <w:rPr>
          <w:rFonts w:cstheme="minorHAnsi"/>
          <w:b/>
          <w:bCs/>
          <w:color w:val="000000" w:themeColor="text1"/>
        </w:rPr>
      </w:pPr>
    </w:p>
    <w:p w14:paraId="5AA5B3FE" w14:textId="77777777" w:rsidR="0020035A" w:rsidRPr="0020035A" w:rsidRDefault="0020035A" w:rsidP="0020035A">
      <w:pPr>
        <w:spacing w:line="360" w:lineRule="auto"/>
        <w:jc w:val="both"/>
        <w:rPr>
          <w:rFonts w:cstheme="minorHAnsi"/>
          <w:b/>
          <w:bCs/>
          <w:color w:val="000000" w:themeColor="text1"/>
        </w:rPr>
      </w:pPr>
    </w:p>
    <w:p w14:paraId="1BB1BE82" w14:textId="77777777" w:rsidR="0020035A" w:rsidRPr="0020035A" w:rsidRDefault="0020035A" w:rsidP="0020035A">
      <w:pPr>
        <w:spacing w:line="360" w:lineRule="auto"/>
        <w:jc w:val="both"/>
        <w:rPr>
          <w:rFonts w:cstheme="minorHAnsi"/>
          <w:b/>
          <w:bCs/>
          <w:color w:val="000000" w:themeColor="text1"/>
        </w:rPr>
      </w:pPr>
    </w:p>
    <w:p w14:paraId="79356FE4" w14:textId="77777777" w:rsidR="0020035A" w:rsidRPr="0020035A" w:rsidRDefault="0020035A" w:rsidP="0020035A">
      <w:pPr>
        <w:spacing w:line="360" w:lineRule="auto"/>
        <w:jc w:val="both"/>
        <w:rPr>
          <w:rFonts w:cstheme="minorHAnsi"/>
          <w:b/>
          <w:bCs/>
          <w:color w:val="000000" w:themeColor="text1"/>
        </w:rPr>
      </w:pPr>
    </w:p>
    <w:p w14:paraId="6B0C6421" w14:textId="77777777" w:rsidR="0020035A" w:rsidRPr="0020035A" w:rsidRDefault="0020035A" w:rsidP="0020035A">
      <w:pPr>
        <w:spacing w:line="360" w:lineRule="auto"/>
        <w:jc w:val="both"/>
        <w:rPr>
          <w:rFonts w:cstheme="minorHAnsi"/>
          <w:b/>
          <w:bCs/>
          <w:color w:val="000000" w:themeColor="text1"/>
        </w:rPr>
      </w:pPr>
    </w:p>
    <w:p w14:paraId="6858C007" w14:textId="77777777" w:rsidR="0020035A" w:rsidRPr="0020035A" w:rsidRDefault="0020035A" w:rsidP="0020035A">
      <w:pPr>
        <w:spacing w:line="360" w:lineRule="auto"/>
        <w:jc w:val="both"/>
        <w:rPr>
          <w:rFonts w:cstheme="minorHAnsi"/>
          <w:b/>
          <w:bCs/>
          <w:color w:val="000000" w:themeColor="text1"/>
        </w:rPr>
      </w:pPr>
    </w:p>
    <w:p w14:paraId="34A65929" w14:textId="77777777" w:rsidR="0020035A" w:rsidRPr="0020035A" w:rsidRDefault="0020035A" w:rsidP="0020035A">
      <w:pPr>
        <w:spacing w:line="360" w:lineRule="auto"/>
        <w:jc w:val="both"/>
        <w:rPr>
          <w:rFonts w:cstheme="minorHAnsi"/>
          <w:b/>
          <w:bCs/>
          <w:color w:val="000000" w:themeColor="text1"/>
        </w:rPr>
      </w:pPr>
    </w:p>
    <w:p w14:paraId="4DE39E30" w14:textId="77777777" w:rsidR="0020035A" w:rsidRPr="0020035A" w:rsidRDefault="0020035A" w:rsidP="0020035A">
      <w:pPr>
        <w:spacing w:line="360" w:lineRule="auto"/>
        <w:jc w:val="both"/>
        <w:rPr>
          <w:rFonts w:cstheme="minorHAnsi"/>
          <w:b/>
          <w:bCs/>
          <w:color w:val="000000" w:themeColor="text1"/>
        </w:rPr>
      </w:pPr>
    </w:p>
    <w:p w14:paraId="0002869C" w14:textId="77777777" w:rsidR="0020035A" w:rsidRPr="0020035A" w:rsidRDefault="0020035A" w:rsidP="0020035A">
      <w:pPr>
        <w:spacing w:line="360" w:lineRule="auto"/>
        <w:jc w:val="both"/>
        <w:rPr>
          <w:rFonts w:cstheme="minorHAnsi"/>
          <w:b/>
          <w:bCs/>
          <w:color w:val="000000" w:themeColor="text1"/>
        </w:rPr>
      </w:pPr>
    </w:p>
    <w:p w14:paraId="27C1E380" w14:textId="77777777" w:rsidR="0020035A" w:rsidRDefault="0020035A" w:rsidP="0020035A">
      <w:pPr>
        <w:spacing w:line="360" w:lineRule="auto"/>
        <w:jc w:val="both"/>
        <w:rPr>
          <w:rFonts w:cstheme="minorHAnsi"/>
          <w:b/>
          <w:bCs/>
          <w:color w:val="000000" w:themeColor="text1"/>
        </w:rPr>
      </w:pPr>
    </w:p>
    <w:p w14:paraId="5F1D3BA9" w14:textId="77777777" w:rsidR="007A769E" w:rsidRDefault="007A769E" w:rsidP="0020035A">
      <w:pPr>
        <w:spacing w:line="360" w:lineRule="auto"/>
        <w:jc w:val="both"/>
        <w:rPr>
          <w:rFonts w:cstheme="minorHAnsi"/>
          <w:b/>
          <w:bCs/>
          <w:color w:val="000000" w:themeColor="text1"/>
        </w:rPr>
      </w:pPr>
    </w:p>
    <w:p w14:paraId="6A18FBFC" w14:textId="77777777" w:rsidR="007A769E" w:rsidRDefault="007A769E" w:rsidP="0020035A">
      <w:pPr>
        <w:spacing w:line="360" w:lineRule="auto"/>
        <w:jc w:val="both"/>
        <w:rPr>
          <w:rFonts w:cstheme="minorHAnsi"/>
          <w:b/>
          <w:bCs/>
          <w:color w:val="000000" w:themeColor="text1"/>
        </w:rPr>
      </w:pPr>
    </w:p>
    <w:p w14:paraId="0625A7B5" w14:textId="77777777" w:rsidR="007A769E" w:rsidRDefault="007A769E" w:rsidP="0020035A">
      <w:pPr>
        <w:spacing w:line="360" w:lineRule="auto"/>
        <w:jc w:val="both"/>
        <w:rPr>
          <w:rFonts w:cstheme="minorHAnsi"/>
          <w:b/>
          <w:bCs/>
          <w:color w:val="000000" w:themeColor="text1"/>
        </w:rPr>
      </w:pPr>
    </w:p>
    <w:p w14:paraId="197E3D55" w14:textId="77777777" w:rsidR="007A769E" w:rsidRPr="0020035A" w:rsidRDefault="007A769E" w:rsidP="0020035A">
      <w:pPr>
        <w:spacing w:line="360" w:lineRule="auto"/>
        <w:jc w:val="both"/>
        <w:rPr>
          <w:rFonts w:cstheme="minorHAnsi"/>
          <w:b/>
          <w:bCs/>
          <w:color w:val="000000" w:themeColor="text1"/>
        </w:rPr>
      </w:pPr>
    </w:p>
    <w:p w14:paraId="56ABE02D" w14:textId="77777777" w:rsidR="0020035A" w:rsidRDefault="0020035A" w:rsidP="0020035A">
      <w:pPr>
        <w:spacing w:line="360" w:lineRule="auto"/>
        <w:jc w:val="both"/>
        <w:rPr>
          <w:rFonts w:cstheme="minorHAnsi"/>
          <w:b/>
          <w:bCs/>
          <w:color w:val="000000" w:themeColor="text1"/>
        </w:rPr>
      </w:pPr>
    </w:p>
    <w:p w14:paraId="01766DAC" w14:textId="77777777" w:rsidR="00FF07E9" w:rsidRDefault="00FF07E9" w:rsidP="0020035A">
      <w:pPr>
        <w:spacing w:line="360" w:lineRule="auto"/>
        <w:jc w:val="both"/>
        <w:rPr>
          <w:rFonts w:cstheme="minorHAnsi"/>
          <w:b/>
          <w:bCs/>
          <w:color w:val="000000" w:themeColor="text1"/>
        </w:rPr>
      </w:pPr>
    </w:p>
    <w:p w14:paraId="167C2EB2" w14:textId="77777777" w:rsidR="00FF07E9" w:rsidRDefault="00FF07E9" w:rsidP="0020035A">
      <w:pPr>
        <w:spacing w:line="360" w:lineRule="auto"/>
        <w:jc w:val="both"/>
        <w:rPr>
          <w:rFonts w:cstheme="minorHAnsi"/>
          <w:b/>
          <w:bCs/>
          <w:color w:val="000000" w:themeColor="text1"/>
        </w:rPr>
      </w:pPr>
    </w:p>
    <w:p w14:paraId="7C12A6D6" w14:textId="77777777" w:rsidR="00FF07E9" w:rsidRDefault="00FF07E9" w:rsidP="0020035A">
      <w:pPr>
        <w:spacing w:line="360" w:lineRule="auto"/>
        <w:jc w:val="both"/>
        <w:rPr>
          <w:rFonts w:cstheme="minorHAnsi"/>
          <w:b/>
          <w:bCs/>
          <w:color w:val="000000" w:themeColor="text1"/>
        </w:rPr>
      </w:pPr>
    </w:p>
    <w:p w14:paraId="00A67113" w14:textId="2360E131" w:rsidR="0020035A" w:rsidRDefault="0020035A" w:rsidP="0020035A">
      <w:pPr>
        <w:spacing w:line="360" w:lineRule="auto"/>
        <w:jc w:val="both"/>
        <w:rPr>
          <w:rFonts w:cstheme="minorHAnsi"/>
          <w:b/>
          <w:bCs/>
          <w:color w:val="000000" w:themeColor="text1"/>
          <w:u w:val="single"/>
        </w:rPr>
      </w:pPr>
      <w:r w:rsidRPr="0020035A">
        <w:rPr>
          <w:rFonts w:cstheme="minorHAnsi"/>
          <w:b/>
          <w:bCs/>
          <w:color w:val="000000" w:themeColor="text1"/>
          <w:u w:val="single"/>
        </w:rPr>
        <w:lastRenderedPageBreak/>
        <w:t>QUESTION 3</w:t>
      </w:r>
    </w:p>
    <w:p w14:paraId="6966CC9C" w14:textId="4A84053F" w:rsidR="00A00E12" w:rsidRDefault="007A769E" w:rsidP="0020035A">
      <w:pPr>
        <w:spacing w:line="360" w:lineRule="auto"/>
        <w:jc w:val="both"/>
        <w:rPr>
          <w:rFonts w:cstheme="minorHAnsi"/>
          <w:color w:val="000000" w:themeColor="text1"/>
        </w:rPr>
      </w:pPr>
      <w:proofErr w:type="spellStart"/>
      <w:r>
        <w:rPr>
          <w:rFonts w:cstheme="minorHAnsi"/>
          <w:color w:val="000000" w:themeColor="text1"/>
        </w:rPr>
        <w:t>Vitga</w:t>
      </w:r>
      <w:proofErr w:type="spellEnd"/>
      <w:r w:rsidRPr="007A769E">
        <w:rPr>
          <w:rFonts w:cstheme="minorHAnsi"/>
          <w:color w:val="000000" w:themeColor="text1"/>
        </w:rPr>
        <w:t xml:space="preserve"> is a manufacturing company based within the outskirts of Sophia which is the capital of Bulgaria. </w:t>
      </w:r>
      <w:r>
        <w:rPr>
          <w:rFonts w:cstheme="minorHAnsi"/>
          <w:color w:val="000000" w:themeColor="text1"/>
        </w:rPr>
        <w:t xml:space="preserve">They specialise in producing </w:t>
      </w:r>
      <w:r w:rsidR="00A00E12">
        <w:rPr>
          <w:rFonts w:cstheme="minorHAnsi"/>
          <w:color w:val="000000" w:themeColor="text1"/>
        </w:rPr>
        <w:t>electronic devices</w:t>
      </w:r>
      <w:r>
        <w:rPr>
          <w:rFonts w:cstheme="minorHAnsi"/>
          <w:color w:val="000000" w:themeColor="text1"/>
        </w:rPr>
        <w:t xml:space="preserve"> </w:t>
      </w:r>
      <w:r w:rsidR="00A00E12">
        <w:rPr>
          <w:rFonts w:cstheme="minorHAnsi"/>
          <w:color w:val="000000" w:themeColor="text1"/>
        </w:rPr>
        <w:t>with copper being one of the main elements used in production</w:t>
      </w:r>
      <w:r>
        <w:rPr>
          <w:rFonts w:cstheme="minorHAnsi"/>
          <w:color w:val="000000" w:themeColor="text1"/>
        </w:rPr>
        <w:t xml:space="preserve">. </w:t>
      </w:r>
      <w:r w:rsidR="00C07B1D">
        <w:rPr>
          <w:rFonts w:cstheme="minorHAnsi"/>
          <w:color w:val="000000" w:themeColor="text1"/>
        </w:rPr>
        <w:t>One of the electronic devices, they produce called E-43 is in high demand and they have to ensure that production estimates are accurate to avoid disappointing customers.</w:t>
      </w:r>
    </w:p>
    <w:p w14:paraId="0D3E6CAA" w14:textId="2379B9B1" w:rsidR="00C07B1D" w:rsidRDefault="00A00E12" w:rsidP="0020035A">
      <w:pPr>
        <w:spacing w:line="360" w:lineRule="auto"/>
        <w:jc w:val="both"/>
        <w:rPr>
          <w:rFonts w:cstheme="minorHAnsi"/>
          <w:color w:val="000000" w:themeColor="text1"/>
        </w:rPr>
      </w:pPr>
      <w:proofErr w:type="spellStart"/>
      <w:r>
        <w:rPr>
          <w:rFonts w:cstheme="minorHAnsi"/>
          <w:color w:val="000000" w:themeColor="text1"/>
        </w:rPr>
        <w:t>Vitga’s</w:t>
      </w:r>
      <w:proofErr w:type="spellEnd"/>
      <w:r>
        <w:rPr>
          <w:rFonts w:cstheme="minorHAnsi"/>
          <w:color w:val="000000" w:themeColor="text1"/>
        </w:rPr>
        <w:t xml:space="preserve"> policy is to ensure that 10% of the following month’s sales is kept </w:t>
      </w:r>
      <w:r w:rsidR="008A023C">
        <w:rPr>
          <w:rFonts w:cstheme="minorHAnsi"/>
          <w:color w:val="000000" w:themeColor="text1"/>
        </w:rPr>
        <w:t>as closing</w:t>
      </w:r>
      <w:r>
        <w:rPr>
          <w:rFonts w:cstheme="minorHAnsi"/>
          <w:color w:val="000000" w:themeColor="text1"/>
        </w:rPr>
        <w:t xml:space="preserve"> inventory at the end of every month. </w:t>
      </w:r>
      <w:r w:rsidR="008A023C">
        <w:rPr>
          <w:rFonts w:cstheme="minorHAnsi"/>
          <w:color w:val="000000" w:themeColor="text1"/>
        </w:rPr>
        <w:t xml:space="preserve">The closing inventory for April was 5000 units of E-43. 45,000 units of E-43 would be produced in September. </w:t>
      </w:r>
    </w:p>
    <w:p w14:paraId="1E9FCDAE" w14:textId="3F71A6CA" w:rsidR="00FF07E9" w:rsidRPr="00FF07E9" w:rsidRDefault="00FF07E9" w:rsidP="0020035A">
      <w:pPr>
        <w:spacing w:line="360" w:lineRule="auto"/>
        <w:jc w:val="both"/>
        <w:rPr>
          <w:rFonts w:cstheme="minorHAnsi"/>
          <w:b/>
          <w:bCs/>
          <w:color w:val="000000" w:themeColor="text1"/>
        </w:rPr>
      </w:pPr>
      <w:r w:rsidRPr="008A023C">
        <w:rPr>
          <w:rFonts w:cstheme="minorHAnsi"/>
          <w:b/>
          <w:bCs/>
          <w:color w:val="000000" w:themeColor="text1"/>
        </w:rPr>
        <w:t>Required:</w:t>
      </w:r>
    </w:p>
    <w:p w14:paraId="314A2104" w14:textId="0A82CD5A" w:rsidR="00C07B1D" w:rsidRPr="00FF07E9" w:rsidRDefault="00FF07E9" w:rsidP="0020035A">
      <w:pPr>
        <w:pStyle w:val="ListParagraph"/>
        <w:numPr>
          <w:ilvl w:val="0"/>
          <w:numId w:val="4"/>
        </w:numPr>
        <w:spacing w:line="360" w:lineRule="auto"/>
        <w:jc w:val="both"/>
        <w:rPr>
          <w:rFonts w:cstheme="minorHAnsi"/>
          <w:color w:val="000000" w:themeColor="text1"/>
        </w:rPr>
      </w:pPr>
      <w:r>
        <w:rPr>
          <w:rFonts w:cstheme="minorHAnsi"/>
          <w:color w:val="000000" w:themeColor="text1"/>
        </w:rPr>
        <w:t xml:space="preserve">Prepare a production budget for E-43 using the table above. </w:t>
      </w:r>
      <w:r w:rsidRPr="008A023C">
        <w:rPr>
          <w:rFonts w:cstheme="minorHAnsi"/>
          <w:b/>
          <w:bCs/>
          <w:color w:val="000000" w:themeColor="text1"/>
        </w:rPr>
        <w:t>(15 marks)</w:t>
      </w:r>
    </w:p>
    <w:tbl>
      <w:tblPr>
        <w:tblStyle w:val="TableGrid"/>
        <w:tblW w:w="0" w:type="auto"/>
        <w:tblLook w:val="04A0" w:firstRow="1" w:lastRow="0" w:firstColumn="1" w:lastColumn="0" w:noHBand="0" w:noVBand="1"/>
      </w:tblPr>
      <w:tblGrid>
        <w:gridCol w:w="2122"/>
        <w:gridCol w:w="1701"/>
        <w:gridCol w:w="1842"/>
        <w:gridCol w:w="1547"/>
        <w:gridCol w:w="1804"/>
      </w:tblGrid>
      <w:tr w:rsidR="00FF07E9" w:rsidRPr="00FF07E9" w14:paraId="6B928BA8" w14:textId="77777777" w:rsidTr="008A023C">
        <w:tc>
          <w:tcPr>
            <w:tcW w:w="2122" w:type="dxa"/>
          </w:tcPr>
          <w:p w14:paraId="0D05A192" w14:textId="75BA2DF8" w:rsidR="00C07B1D" w:rsidRPr="00FF07E9" w:rsidRDefault="00C07B1D" w:rsidP="0020035A">
            <w:pPr>
              <w:spacing w:line="360" w:lineRule="auto"/>
              <w:jc w:val="both"/>
              <w:rPr>
                <w:rFonts w:asciiTheme="minorHAnsi" w:hAnsiTheme="minorHAnsi" w:cstheme="minorHAnsi"/>
                <w:color w:val="FF0000"/>
                <w:sz w:val="24"/>
                <w:szCs w:val="24"/>
              </w:rPr>
            </w:pPr>
            <w:r w:rsidRPr="00FF07E9">
              <w:rPr>
                <w:rFonts w:asciiTheme="minorHAnsi" w:hAnsiTheme="minorHAnsi" w:cstheme="minorHAnsi"/>
                <w:color w:val="FF0000"/>
                <w:sz w:val="24"/>
                <w:szCs w:val="24"/>
              </w:rPr>
              <w:t>Month</w:t>
            </w:r>
            <w:r w:rsidR="00FF07E9">
              <w:rPr>
                <w:rFonts w:asciiTheme="minorHAnsi" w:hAnsiTheme="minorHAnsi" w:cstheme="minorHAnsi"/>
                <w:color w:val="FF0000"/>
                <w:sz w:val="24"/>
                <w:szCs w:val="24"/>
              </w:rPr>
              <w:t xml:space="preserve"> </w:t>
            </w:r>
          </w:p>
        </w:tc>
        <w:tc>
          <w:tcPr>
            <w:tcW w:w="1701" w:type="dxa"/>
          </w:tcPr>
          <w:p w14:paraId="2C14212D" w14:textId="43A4592F" w:rsidR="00C07B1D" w:rsidRPr="00FF07E9" w:rsidRDefault="00C07B1D" w:rsidP="0020035A">
            <w:pPr>
              <w:spacing w:line="360" w:lineRule="auto"/>
              <w:jc w:val="both"/>
              <w:rPr>
                <w:rFonts w:asciiTheme="minorHAnsi" w:hAnsiTheme="minorHAnsi" w:cstheme="minorHAnsi"/>
                <w:color w:val="FF0000"/>
                <w:sz w:val="24"/>
                <w:szCs w:val="24"/>
              </w:rPr>
            </w:pPr>
            <w:r w:rsidRPr="00FF07E9">
              <w:rPr>
                <w:rFonts w:asciiTheme="minorHAnsi" w:hAnsiTheme="minorHAnsi" w:cstheme="minorHAnsi"/>
                <w:color w:val="FF0000"/>
                <w:sz w:val="24"/>
                <w:szCs w:val="24"/>
              </w:rPr>
              <w:t>May</w:t>
            </w:r>
          </w:p>
        </w:tc>
        <w:tc>
          <w:tcPr>
            <w:tcW w:w="1842" w:type="dxa"/>
          </w:tcPr>
          <w:p w14:paraId="1B498B99" w14:textId="1C8BEE05" w:rsidR="00C07B1D" w:rsidRPr="00FF07E9" w:rsidRDefault="00C07B1D" w:rsidP="0020035A">
            <w:pPr>
              <w:spacing w:line="360" w:lineRule="auto"/>
              <w:jc w:val="both"/>
              <w:rPr>
                <w:rFonts w:asciiTheme="minorHAnsi" w:hAnsiTheme="minorHAnsi" w:cstheme="minorHAnsi"/>
                <w:color w:val="FF0000"/>
                <w:sz w:val="24"/>
                <w:szCs w:val="24"/>
              </w:rPr>
            </w:pPr>
            <w:r w:rsidRPr="00FF07E9">
              <w:rPr>
                <w:rFonts w:asciiTheme="minorHAnsi" w:hAnsiTheme="minorHAnsi" w:cstheme="minorHAnsi"/>
                <w:color w:val="FF0000"/>
                <w:sz w:val="24"/>
                <w:szCs w:val="24"/>
              </w:rPr>
              <w:t>June</w:t>
            </w:r>
          </w:p>
        </w:tc>
        <w:tc>
          <w:tcPr>
            <w:tcW w:w="1547" w:type="dxa"/>
          </w:tcPr>
          <w:p w14:paraId="6F7D34A9" w14:textId="3D2A32C5" w:rsidR="00C07B1D" w:rsidRPr="00FF07E9" w:rsidRDefault="00C07B1D" w:rsidP="0020035A">
            <w:pPr>
              <w:spacing w:line="360" w:lineRule="auto"/>
              <w:jc w:val="both"/>
              <w:rPr>
                <w:rFonts w:asciiTheme="minorHAnsi" w:hAnsiTheme="minorHAnsi" w:cstheme="minorHAnsi"/>
                <w:color w:val="FF0000"/>
                <w:sz w:val="24"/>
                <w:szCs w:val="24"/>
              </w:rPr>
            </w:pPr>
            <w:r w:rsidRPr="00FF07E9">
              <w:rPr>
                <w:rFonts w:asciiTheme="minorHAnsi" w:hAnsiTheme="minorHAnsi" w:cstheme="minorHAnsi"/>
                <w:color w:val="FF0000"/>
                <w:sz w:val="24"/>
                <w:szCs w:val="24"/>
              </w:rPr>
              <w:t xml:space="preserve">July </w:t>
            </w:r>
          </w:p>
        </w:tc>
        <w:tc>
          <w:tcPr>
            <w:tcW w:w="1804" w:type="dxa"/>
          </w:tcPr>
          <w:p w14:paraId="315A2D8F" w14:textId="20D7A61F" w:rsidR="00C07B1D" w:rsidRPr="00FF07E9" w:rsidRDefault="00C07B1D" w:rsidP="0020035A">
            <w:pPr>
              <w:spacing w:line="360" w:lineRule="auto"/>
              <w:jc w:val="both"/>
              <w:rPr>
                <w:rFonts w:asciiTheme="minorHAnsi" w:hAnsiTheme="minorHAnsi" w:cstheme="minorHAnsi"/>
                <w:color w:val="FF0000"/>
                <w:sz w:val="24"/>
                <w:szCs w:val="24"/>
              </w:rPr>
            </w:pPr>
            <w:r w:rsidRPr="00FF07E9">
              <w:rPr>
                <w:rFonts w:asciiTheme="minorHAnsi" w:hAnsiTheme="minorHAnsi" w:cstheme="minorHAnsi"/>
                <w:color w:val="FF0000"/>
                <w:sz w:val="24"/>
                <w:szCs w:val="24"/>
              </w:rPr>
              <w:t>August</w:t>
            </w:r>
          </w:p>
        </w:tc>
      </w:tr>
      <w:tr w:rsidR="00FF07E9" w:rsidRPr="00FF07E9" w14:paraId="2D71EA83" w14:textId="77777777" w:rsidTr="008A023C">
        <w:tc>
          <w:tcPr>
            <w:tcW w:w="2122" w:type="dxa"/>
          </w:tcPr>
          <w:p w14:paraId="70049B86" w14:textId="7B526227" w:rsidR="00C07B1D" w:rsidRPr="00FF07E9" w:rsidRDefault="00C07B1D" w:rsidP="0020035A">
            <w:pPr>
              <w:spacing w:line="360" w:lineRule="auto"/>
              <w:jc w:val="both"/>
              <w:rPr>
                <w:rFonts w:asciiTheme="minorHAnsi" w:hAnsiTheme="minorHAnsi" w:cstheme="minorHAnsi"/>
                <w:color w:val="FF0000"/>
              </w:rPr>
            </w:pPr>
            <w:r w:rsidRPr="00FF07E9">
              <w:rPr>
                <w:rFonts w:asciiTheme="minorHAnsi" w:hAnsiTheme="minorHAnsi" w:cstheme="minorHAnsi"/>
                <w:color w:val="FF0000"/>
                <w:sz w:val="24"/>
                <w:szCs w:val="24"/>
              </w:rPr>
              <w:t>Production unit</w:t>
            </w:r>
          </w:p>
        </w:tc>
        <w:tc>
          <w:tcPr>
            <w:tcW w:w="1701" w:type="dxa"/>
          </w:tcPr>
          <w:p w14:paraId="7BCF484E" w14:textId="781F1BA9" w:rsidR="00C07B1D" w:rsidRPr="00FF07E9" w:rsidRDefault="00C07B1D" w:rsidP="0020035A">
            <w:pPr>
              <w:spacing w:line="360" w:lineRule="auto"/>
              <w:jc w:val="both"/>
              <w:rPr>
                <w:rFonts w:cstheme="minorHAnsi"/>
                <w:color w:val="FF0000"/>
              </w:rPr>
            </w:pPr>
            <w:r w:rsidRPr="00FF07E9">
              <w:rPr>
                <w:rFonts w:cstheme="minorHAnsi"/>
                <w:color w:val="FF0000"/>
              </w:rPr>
              <w:t>25,0000</w:t>
            </w:r>
          </w:p>
        </w:tc>
        <w:tc>
          <w:tcPr>
            <w:tcW w:w="1842" w:type="dxa"/>
          </w:tcPr>
          <w:p w14:paraId="5A15D670" w14:textId="6A5C3F3F" w:rsidR="00C07B1D" w:rsidRPr="00FF07E9" w:rsidRDefault="00C07B1D" w:rsidP="0020035A">
            <w:pPr>
              <w:spacing w:line="360" w:lineRule="auto"/>
              <w:jc w:val="both"/>
              <w:rPr>
                <w:rFonts w:cstheme="minorHAnsi"/>
                <w:color w:val="FF0000"/>
              </w:rPr>
            </w:pPr>
            <w:r w:rsidRPr="00FF07E9">
              <w:rPr>
                <w:rFonts w:cstheme="minorHAnsi"/>
                <w:color w:val="FF0000"/>
              </w:rPr>
              <w:t>30,000</w:t>
            </w:r>
          </w:p>
        </w:tc>
        <w:tc>
          <w:tcPr>
            <w:tcW w:w="1547" w:type="dxa"/>
          </w:tcPr>
          <w:p w14:paraId="12D07B81" w14:textId="402C7A13" w:rsidR="00C07B1D" w:rsidRPr="00FF07E9" w:rsidRDefault="00C07B1D" w:rsidP="0020035A">
            <w:pPr>
              <w:spacing w:line="360" w:lineRule="auto"/>
              <w:jc w:val="both"/>
              <w:rPr>
                <w:rFonts w:cstheme="minorHAnsi"/>
                <w:color w:val="FF0000"/>
              </w:rPr>
            </w:pPr>
            <w:r w:rsidRPr="00FF07E9">
              <w:rPr>
                <w:rFonts w:cstheme="minorHAnsi"/>
                <w:color w:val="FF0000"/>
              </w:rPr>
              <w:t>35,000</w:t>
            </w:r>
          </w:p>
        </w:tc>
        <w:tc>
          <w:tcPr>
            <w:tcW w:w="1804" w:type="dxa"/>
          </w:tcPr>
          <w:p w14:paraId="631EBE28" w14:textId="5166B383" w:rsidR="00C07B1D" w:rsidRPr="00FF07E9" w:rsidRDefault="00C07B1D" w:rsidP="0020035A">
            <w:pPr>
              <w:spacing w:line="360" w:lineRule="auto"/>
              <w:jc w:val="both"/>
              <w:rPr>
                <w:rFonts w:cstheme="minorHAnsi"/>
                <w:color w:val="FF0000"/>
              </w:rPr>
            </w:pPr>
            <w:r w:rsidRPr="00FF07E9">
              <w:rPr>
                <w:rFonts w:cstheme="minorHAnsi"/>
                <w:color w:val="FF0000"/>
              </w:rPr>
              <w:t>40,000</w:t>
            </w:r>
          </w:p>
        </w:tc>
      </w:tr>
      <w:tr w:rsidR="00FF07E9" w:rsidRPr="00FF07E9" w14:paraId="3F1B9F8C" w14:textId="77777777" w:rsidTr="008A023C">
        <w:tc>
          <w:tcPr>
            <w:tcW w:w="2122" w:type="dxa"/>
          </w:tcPr>
          <w:p w14:paraId="063E5F3D" w14:textId="7D3545B8" w:rsidR="00C07B1D" w:rsidRPr="00FF07E9" w:rsidRDefault="00C07B1D" w:rsidP="0020035A">
            <w:pPr>
              <w:spacing w:line="360" w:lineRule="auto"/>
              <w:jc w:val="both"/>
              <w:rPr>
                <w:rFonts w:asciiTheme="minorHAnsi" w:hAnsiTheme="minorHAnsi" w:cstheme="minorHAnsi"/>
                <w:color w:val="FF0000"/>
              </w:rPr>
            </w:pPr>
            <w:r w:rsidRPr="00FF07E9">
              <w:rPr>
                <w:rFonts w:asciiTheme="minorHAnsi" w:hAnsiTheme="minorHAnsi" w:cstheme="minorHAnsi"/>
                <w:color w:val="FF0000"/>
              </w:rPr>
              <w:t>Closing inventory</w:t>
            </w:r>
          </w:p>
        </w:tc>
        <w:tc>
          <w:tcPr>
            <w:tcW w:w="1701" w:type="dxa"/>
          </w:tcPr>
          <w:p w14:paraId="21D84AC1" w14:textId="1E17C45B" w:rsidR="00C07B1D" w:rsidRPr="00FF07E9" w:rsidRDefault="008A023C" w:rsidP="0020035A">
            <w:pPr>
              <w:spacing w:line="360" w:lineRule="auto"/>
              <w:jc w:val="both"/>
              <w:rPr>
                <w:rFonts w:cstheme="minorHAnsi"/>
                <w:color w:val="FF0000"/>
              </w:rPr>
            </w:pPr>
            <w:r w:rsidRPr="00FF07E9">
              <w:rPr>
                <w:rFonts w:cstheme="minorHAnsi"/>
                <w:color w:val="FF0000"/>
              </w:rPr>
              <w:t>3,000</w:t>
            </w:r>
            <w:r w:rsidR="00FF07E9">
              <w:rPr>
                <w:rFonts w:cstheme="minorHAnsi"/>
                <w:color w:val="FF0000"/>
              </w:rPr>
              <w:t xml:space="preserve"> (1 mark)</w:t>
            </w:r>
          </w:p>
        </w:tc>
        <w:tc>
          <w:tcPr>
            <w:tcW w:w="1842" w:type="dxa"/>
          </w:tcPr>
          <w:p w14:paraId="01B88C4F" w14:textId="546EA13B" w:rsidR="00C07B1D" w:rsidRPr="00FF07E9" w:rsidRDefault="008A023C" w:rsidP="0020035A">
            <w:pPr>
              <w:spacing w:line="360" w:lineRule="auto"/>
              <w:jc w:val="both"/>
              <w:rPr>
                <w:rFonts w:cstheme="minorHAnsi"/>
                <w:color w:val="FF0000"/>
              </w:rPr>
            </w:pPr>
            <w:r w:rsidRPr="00FF07E9">
              <w:rPr>
                <w:rFonts w:cstheme="minorHAnsi"/>
                <w:color w:val="FF0000"/>
              </w:rPr>
              <w:t>3,500</w:t>
            </w:r>
            <w:r w:rsidR="00FF07E9">
              <w:rPr>
                <w:rFonts w:cstheme="minorHAnsi"/>
                <w:color w:val="FF0000"/>
              </w:rPr>
              <w:t xml:space="preserve"> (1 mark)</w:t>
            </w:r>
          </w:p>
        </w:tc>
        <w:tc>
          <w:tcPr>
            <w:tcW w:w="1547" w:type="dxa"/>
          </w:tcPr>
          <w:p w14:paraId="1FEB5D09" w14:textId="3232CD6D" w:rsidR="00C07B1D" w:rsidRPr="00FF07E9" w:rsidRDefault="008A023C" w:rsidP="0020035A">
            <w:pPr>
              <w:spacing w:line="360" w:lineRule="auto"/>
              <w:jc w:val="both"/>
              <w:rPr>
                <w:rFonts w:cstheme="minorHAnsi"/>
                <w:color w:val="FF0000"/>
              </w:rPr>
            </w:pPr>
            <w:r w:rsidRPr="00FF07E9">
              <w:rPr>
                <w:rFonts w:cstheme="minorHAnsi"/>
                <w:color w:val="FF0000"/>
              </w:rPr>
              <w:t>4,000</w:t>
            </w:r>
            <w:r w:rsidR="00FF07E9">
              <w:rPr>
                <w:rFonts w:cstheme="minorHAnsi"/>
                <w:color w:val="FF0000"/>
              </w:rPr>
              <w:t xml:space="preserve"> (1 mark)</w:t>
            </w:r>
          </w:p>
        </w:tc>
        <w:tc>
          <w:tcPr>
            <w:tcW w:w="1804" w:type="dxa"/>
          </w:tcPr>
          <w:p w14:paraId="235CEDCD" w14:textId="594B99BD" w:rsidR="00C07B1D" w:rsidRPr="00FF07E9" w:rsidRDefault="008A023C" w:rsidP="0020035A">
            <w:pPr>
              <w:spacing w:line="360" w:lineRule="auto"/>
              <w:jc w:val="both"/>
              <w:rPr>
                <w:rFonts w:cstheme="minorHAnsi"/>
                <w:color w:val="FF0000"/>
              </w:rPr>
            </w:pPr>
            <w:r w:rsidRPr="00FF07E9">
              <w:rPr>
                <w:rFonts w:cstheme="minorHAnsi"/>
                <w:color w:val="FF0000"/>
              </w:rPr>
              <w:t>4,500</w:t>
            </w:r>
            <w:r w:rsidR="00FF07E9">
              <w:rPr>
                <w:rFonts w:cstheme="minorHAnsi"/>
                <w:color w:val="FF0000"/>
              </w:rPr>
              <w:t xml:space="preserve"> (1 mark)</w:t>
            </w:r>
          </w:p>
        </w:tc>
      </w:tr>
      <w:tr w:rsidR="00FF07E9" w:rsidRPr="00FF07E9" w14:paraId="158DEAD0" w14:textId="77777777" w:rsidTr="008A023C">
        <w:tc>
          <w:tcPr>
            <w:tcW w:w="2122" w:type="dxa"/>
          </w:tcPr>
          <w:p w14:paraId="21C4A20A" w14:textId="5792B875" w:rsidR="00C07B1D" w:rsidRPr="00FF07E9" w:rsidRDefault="00C07B1D" w:rsidP="0020035A">
            <w:pPr>
              <w:spacing w:line="360" w:lineRule="auto"/>
              <w:jc w:val="both"/>
              <w:rPr>
                <w:rFonts w:asciiTheme="minorHAnsi" w:hAnsiTheme="minorHAnsi" w:cstheme="minorHAnsi"/>
                <w:color w:val="FF0000"/>
              </w:rPr>
            </w:pPr>
            <w:r w:rsidRPr="00FF07E9">
              <w:rPr>
                <w:rFonts w:asciiTheme="minorHAnsi" w:hAnsiTheme="minorHAnsi" w:cstheme="minorHAnsi"/>
                <w:color w:val="FF0000"/>
              </w:rPr>
              <w:t>Total needed</w:t>
            </w:r>
          </w:p>
        </w:tc>
        <w:tc>
          <w:tcPr>
            <w:tcW w:w="1701" w:type="dxa"/>
          </w:tcPr>
          <w:p w14:paraId="0F892DDB" w14:textId="6D63B80A" w:rsidR="00C07B1D" w:rsidRPr="00FF07E9" w:rsidRDefault="008A023C" w:rsidP="0020035A">
            <w:pPr>
              <w:spacing w:line="360" w:lineRule="auto"/>
              <w:jc w:val="both"/>
              <w:rPr>
                <w:rFonts w:cstheme="minorHAnsi"/>
                <w:color w:val="FF0000"/>
              </w:rPr>
            </w:pPr>
            <w:r w:rsidRPr="00FF07E9">
              <w:rPr>
                <w:rFonts w:cstheme="minorHAnsi"/>
                <w:color w:val="FF0000"/>
              </w:rPr>
              <w:t>28,000</w:t>
            </w:r>
            <w:r w:rsidR="00FF07E9">
              <w:rPr>
                <w:rFonts w:cstheme="minorHAnsi"/>
                <w:color w:val="FF0000"/>
              </w:rPr>
              <w:t xml:space="preserve"> (1 mark)</w:t>
            </w:r>
          </w:p>
        </w:tc>
        <w:tc>
          <w:tcPr>
            <w:tcW w:w="1842" w:type="dxa"/>
          </w:tcPr>
          <w:p w14:paraId="1CB0E455" w14:textId="742670D4" w:rsidR="00C07B1D" w:rsidRPr="00FF07E9" w:rsidRDefault="008A023C" w:rsidP="0020035A">
            <w:pPr>
              <w:spacing w:line="360" w:lineRule="auto"/>
              <w:jc w:val="both"/>
              <w:rPr>
                <w:rFonts w:cstheme="minorHAnsi"/>
                <w:color w:val="FF0000"/>
              </w:rPr>
            </w:pPr>
            <w:r w:rsidRPr="00FF07E9">
              <w:rPr>
                <w:rFonts w:cstheme="minorHAnsi"/>
                <w:color w:val="FF0000"/>
              </w:rPr>
              <w:t>33,500</w:t>
            </w:r>
            <w:r w:rsidR="00FF07E9">
              <w:rPr>
                <w:rFonts w:cstheme="minorHAnsi"/>
                <w:color w:val="FF0000"/>
              </w:rPr>
              <w:t xml:space="preserve"> (0.5 mark)</w:t>
            </w:r>
          </w:p>
        </w:tc>
        <w:tc>
          <w:tcPr>
            <w:tcW w:w="1547" w:type="dxa"/>
          </w:tcPr>
          <w:p w14:paraId="49344614" w14:textId="23F3CB50" w:rsidR="00C07B1D" w:rsidRPr="00FF07E9" w:rsidRDefault="008A023C" w:rsidP="0020035A">
            <w:pPr>
              <w:spacing w:line="360" w:lineRule="auto"/>
              <w:jc w:val="both"/>
              <w:rPr>
                <w:rFonts w:cstheme="minorHAnsi"/>
                <w:color w:val="FF0000"/>
              </w:rPr>
            </w:pPr>
            <w:r w:rsidRPr="00FF07E9">
              <w:rPr>
                <w:rFonts w:cstheme="minorHAnsi"/>
                <w:color w:val="FF0000"/>
              </w:rPr>
              <w:t>39,000</w:t>
            </w:r>
            <w:r w:rsidR="00FF07E9" w:rsidRPr="00FF07E9">
              <w:rPr>
                <w:rFonts w:cstheme="minorHAnsi"/>
                <w:color w:val="FF0000"/>
                <w:sz w:val="18"/>
                <w:szCs w:val="18"/>
              </w:rPr>
              <w:t>(0.5 mark)</w:t>
            </w:r>
          </w:p>
        </w:tc>
        <w:tc>
          <w:tcPr>
            <w:tcW w:w="1804" w:type="dxa"/>
          </w:tcPr>
          <w:p w14:paraId="757145C1" w14:textId="2A740B96" w:rsidR="00C07B1D" w:rsidRPr="00FF07E9" w:rsidRDefault="008A023C" w:rsidP="0020035A">
            <w:pPr>
              <w:spacing w:line="360" w:lineRule="auto"/>
              <w:jc w:val="both"/>
              <w:rPr>
                <w:rFonts w:cstheme="minorHAnsi"/>
                <w:color w:val="FF0000"/>
              </w:rPr>
            </w:pPr>
            <w:r w:rsidRPr="00FF07E9">
              <w:rPr>
                <w:rFonts w:cstheme="minorHAnsi"/>
                <w:color w:val="FF0000"/>
              </w:rPr>
              <w:t>44,500</w:t>
            </w:r>
            <w:r w:rsidR="00FF07E9">
              <w:rPr>
                <w:rFonts w:cstheme="minorHAnsi"/>
                <w:color w:val="FF0000"/>
              </w:rPr>
              <w:t xml:space="preserve"> (1 mark)</w:t>
            </w:r>
          </w:p>
        </w:tc>
      </w:tr>
      <w:tr w:rsidR="00FF07E9" w:rsidRPr="00FF07E9" w14:paraId="344A0A45" w14:textId="77777777" w:rsidTr="008A023C">
        <w:tc>
          <w:tcPr>
            <w:tcW w:w="2122" w:type="dxa"/>
          </w:tcPr>
          <w:p w14:paraId="306B4301" w14:textId="7ADC6323" w:rsidR="00C07B1D" w:rsidRPr="00FF07E9" w:rsidRDefault="00C07B1D" w:rsidP="0020035A">
            <w:pPr>
              <w:spacing w:line="360" w:lineRule="auto"/>
              <w:jc w:val="both"/>
              <w:rPr>
                <w:rFonts w:asciiTheme="minorHAnsi" w:hAnsiTheme="minorHAnsi" w:cstheme="minorHAnsi"/>
                <w:color w:val="FF0000"/>
              </w:rPr>
            </w:pPr>
            <w:r w:rsidRPr="00FF07E9">
              <w:rPr>
                <w:rFonts w:asciiTheme="minorHAnsi" w:hAnsiTheme="minorHAnsi" w:cstheme="minorHAnsi"/>
                <w:color w:val="FF0000"/>
              </w:rPr>
              <w:t xml:space="preserve">Less beginning </w:t>
            </w:r>
          </w:p>
        </w:tc>
        <w:tc>
          <w:tcPr>
            <w:tcW w:w="1701" w:type="dxa"/>
          </w:tcPr>
          <w:p w14:paraId="1DF64EE3" w14:textId="55669396" w:rsidR="00C07B1D" w:rsidRPr="00FF07E9" w:rsidRDefault="008A023C" w:rsidP="0020035A">
            <w:pPr>
              <w:spacing w:line="360" w:lineRule="auto"/>
              <w:jc w:val="both"/>
              <w:rPr>
                <w:rFonts w:cstheme="minorHAnsi"/>
                <w:color w:val="FF0000"/>
              </w:rPr>
            </w:pPr>
            <w:r w:rsidRPr="00FF07E9">
              <w:rPr>
                <w:rFonts w:cstheme="minorHAnsi"/>
                <w:color w:val="FF0000"/>
              </w:rPr>
              <w:t>(5000)</w:t>
            </w:r>
            <w:r w:rsidR="00FF07E9">
              <w:rPr>
                <w:rFonts w:cstheme="minorHAnsi"/>
                <w:color w:val="FF0000"/>
              </w:rPr>
              <w:t xml:space="preserve"> (1 mark)</w:t>
            </w:r>
          </w:p>
        </w:tc>
        <w:tc>
          <w:tcPr>
            <w:tcW w:w="1842" w:type="dxa"/>
          </w:tcPr>
          <w:p w14:paraId="0D3D25EC" w14:textId="72CEC5FD" w:rsidR="00C07B1D" w:rsidRPr="00FF07E9" w:rsidRDefault="008A023C" w:rsidP="0020035A">
            <w:pPr>
              <w:spacing w:line="360" w:lineRule="auto"/>
              <w:jc w:val="both"/>
              <w:rPr>
                <w:rFonts w:cstheme="minorHAnsi"/>
                <w:color w:val="FF0000"/>
              </w:rPr>
            </w:pPr>
            <w:r w:rsidRPr="00FF07E9">
              <w:rPr>
                <w:rFonts w:cstheme="minorHAnsi"/>
                <w:color w:val="FF0000"/>
              </w:rPr>
              <w:t>(3000)</w:t>
            </w:r>
            <w:r w:rsidR="00FF07E9">
              <w:rPr>
                <w:rFonts w:cstheme="minorHAnsi"/>
                <w:color w:val="FF0000"/>
              </w:rPr>
              <w:t xml:space="preserve"> (1 mark)</w:t>
            </w:r>
          </w:p>
        </w:tc>
        <w:tc>
          <w:tcPr>
            <w:tcW w:w="1547" w:type="dxa"/>
          </w:tcPr>
          <w:p w14:paraId="7DE47ED6" w14:textId="33E578C6" w:rsidR="00C07B1D" w:rsidRPr="00FF07E9" w:rsidRDefault="008A023C" w:rsidP="0020035A">
            <w:pPr>
              <w:spacing w:line="360" w:lineRule="auto"/>
              <w:jc w:val="both"/>
              <w:rPr>
                <w:rFonts w:cstheme="minorHAnsi"/>
                <w:color w:val="FF0000"/>
              </w:rPr>
            </w:pPr>
            <w:r w:rsidRPr="00FF07E9">
              <w:rPr>
                <w:rFonts w:cstheme="minorHAnsi"/>
                <w:color w:val="FF0000"/>
              </w:rPr>
              <w:t>(3500)</w:t>
            </w:r>
            <w:r w:rsidR="00FF07E9">
              <w:rPr>
                <w:rFonts w:cstheme="minorHAnsi"/>
                <w:color w:val="FF0000"/>
              </w:rPr>
              <w:t xml:space="preserve"> (1 mark)</w:t>
            </w:r>
          </w:p>
        </w:tc>
        <w:tc>
          <w:tcPr>
            <w:tcW w:w="1804" w:type="dxa"/>
          </w:tcPr>
          <w:p w14:paraId="41E2C91C" w14:textId="68109EAD" w:rsidR="00C07B1D" w:rsidRPr="00FF07E9" w:rsidRDefault="008A023C" w:rsidP="0020035A">
            <w:pPr>
              <w:spacing w:line="360" w:lineRule="auto"/>
              <w:jc w:val="both"/>
              <w:rPr>
                <w:rFonts w:cstheme="minorHAnsi"/>
                <w:color w:val="FF0000"/>
              </w:rPr>
            </w:pPr>
            <w:r w:rsidRPr="00FF07E9">
              <w:rPr>
                <w:rFonts w:cstheme="minorHAnsi"/>
                <w:color w:val="FF0000"/>
              </w:rPr>
              <w:t>(4000)</w:t>
            </w:r>
            <w:r w:rsidR="00FF07E9">
              <w:rPr>
                <w:rFonts w:cstheme="minorHAnsi"/>
                <w:color w:val="FF0000"/>
              </w:rPr>
              <w:t xml:space="preserve"> (1 mark)</w:t>
            </w:r>
          </w:p>
        </w:tc>
      </w:tr>
      <w:tr w:rsidR="00FF07E9" w:rsidRPr="00FF07E9" w14:paraId="4C933B3B" w14:textId="77777777" w:rsidTr="008A023C">
        <w:tc>
          <w:tcPr>
            <w:tcW w:w="2122" w:type="dxa"/>
          </w:tcPr>
          <w:p w14:paraId="6A2493A3" w14:textId="77FA173F" w:rsidR="00C07B1D" w:rsidRPr="00FF07E9" w:rsidRDefault="00C07B1D" w:rsidP="0020035A">
            <w:pPr>
              <w:spacing w:line="360" w:lineRule="auto"/>
              <w:jc w:val="both"/>
              <w:rPr>
                <w:rFonts w:asciiTheme="minorHAnsi" w:hAnsiTheme="minorHAnsi" w:cstheme="minorHAnsi"/>
                <w:color w:val="FF0000"/>
              </w:rPr>
            </w:pPr>
            <w:r w:rsidRPr="00FF07E9">
              <w:rPr>
                <w:rFonts w:asciiTheme="minorHAnsi" w:hAnsiTheme="minorHAnsi" w:cstheme="minorHAnsi"/>
                <w:color w:val="FF0000"/>
              </w:rPr>
              <w:t xml:space="preserve">Total production </w:t>
            </w:r>
          </w:p>
        </w:tc>
        <w:tc>
          <w:tcPr>
            <w:tcW w:w="1701" w:type="dxa"/>
          </w:tcPr>
          <w:p w14:paraId="1840B493" w14:textId="25985118" w:rsidR="00C07B1D" w:rsidRPr="00FF07E9" w:rsidRDefault="008A023C" w:rsidP="0020035A">
            <w:pPr>
              <w:spacing w:line="360" w:lineRule="auto"/>
              <w:jc w:val="both"/>
              <w:rPr>
                <w:rFonts w:cstheme="minorHAnsi"/>
                <w:color w:val="FF0000"/>
              </w:rPr>
            </w:pPr>
            <w:r w:rsidRPr="00FF07E9">
              <w:rPr>
                <w:rFonts w:cstheme="minorHAnsi"/>
                <w:color w:val="FF0000"/>
              </w:rPr>
              <w:t>23,000</w:t>
            </w:r>
            <w:r w:rsidR="00FF07E9">
              <w:rPr>
                <w:rFonts w:cstheme="minorHAnsi"/>
                <w:color w:val="FF0000"/>
              </w:rPr>
              <w:t xml:space="preserve"> (1 mark)</w:t>
            </w:r>
          </w:p>
        </w:tc>
        <w:tc>
          <w:tcPr>
            <w:tcW w:w="1842" w:type="dxa"/>
          </w:tcPr>
          <w:p w14:paraId="055C3583" w14:textId="4F4179DF" w:rsidR="00C07B1D" w:rsidRPr="00FF07E9" w:rsidRDefault="008A023C" w:rsidP="0020035A">
            <w:pPr>
              <w:spacing w:line="360" w:lineRule="auto"/>
              <w:jc w:val="both"/>
              <w:rPr>
                <w:rFonts w:cstheme="minorHAnsi"/>
                <w:color w:val="FF0000"/>
              </w:rPr>
            </w:pPr>
            <w:r w:rsidRPr="00FF07E9">
              <w:rPr>
                <w:rFonts w:cstheme="minorHAnsi"/>
                <w:color w:val="FF0000"/>
              </w:rPr>
              <w:t>30,500</w:t>
            </w:r>
            <w:r w:rsidR="00FF07E9">
              <w:rPr>
                <w:rFonts w:cstheme="minorHAnsi"/>
                <w:color w:val="FF0000"/>
              </w:rPr>
              <w:t xml:space="preserve"> (1 mark)</w:t>
            </w:r>
          </w:p>
        </w:tc>
        <w:tc>
          <w:tcPr>
            <w:tcW w:w="1547" w:type="dxa"/>
          </w:tcPr>
          <w:p w14:paraId="3D7D885B" w14:textId="7A2F1F76" w:rsidR="00C07B1D" w:rsidRPr="00FF07E9" w:rsidRDefault="008A023C" w:rsidP="0020035A">
            <w:pPr>
              <w:spacing w:line="360" w:lineRule="auto"/>
              <w:jc w:val="both"/>
              <w:rPr>
                <w:rFonts w:cstheme="minorHAnsi"/>
                <w:color w:val="FF0000"/>
              </w:rPr>
            </w:pPr>
            <w:r w:rsidRPr="00FF07E9">
              <w:rPr>
                <w:rFonts w:cstheme="minorHAnsi"/>
                <w:color w:val="FF0000"/>
              </w:rPr>
              <w:t>35,500</w:t>
            </w:r>
            <w:r w:rsidR="00FF07E9">
              <w:rPr>
                <w:rFonts w:cstheme="minorHAnsi"/>
                <w:color w:val="FF0000"/>
              </w:rPr>
              <w:t xml:space="preserve"> (1 mark)</w:t>
            </w:r>
          </w:p>
        </w:tc>
        <w:tc>
          <w:tcPr>
            <w:tcW w:w="1804" w:type="dxa"/>
          </w:tcPr>
          <w:p w14:paraId="13E4D384" w14:textId="162DA3C9" w:rsidR="00C07B1D" w:rsidRPr="00FF07E9" w:rsidRDefault="008A023C" w:rsidP="0020035A">
            <w:pPr>
              <w:spacing w:line="360" w:lineRule="auto"/>
              <w:jc w:val="both"/>
              <w:rPr>
                <w:rFonts w:cstheme="minorHAnsi"/>
                <w:color w:val="FF0000"/>
              </w:rPr>
            </w:pPr>
            <w:r w:rsidRPr="00FF07E9">
              <w:rPr>
                <w:rFonts w:cstheme="minorHAnsi"/>
                <w:color w:val="FF0000"/>
              </w:rPr>
              <w:t>40,500</w:t>
            </w:r>
            <w:r w:rsidR="00FF07E9">
              <w:rPr>
                <w:rFonts w:cstheme="minorHAnsi"/>
                <w:color w:val="FF0000"/>
              </w:rPr>
              <w:t xml:space="preserve"> (1 mark)</w:t>
            </w:r>
          </w:p>
        </w:tc>
      </w:tr>
    </w:tbl>
    <w:p w14:paraId="2C7B8A11" w14:textId="2EDB61F8" w:rsidR="007A769E" w:rsidRDefault="00A00E12" w:rsidP="0020035A">
      <w:pPr>
        <w:spacing w:line="360" w:lineRule="auto"/>
        <w:jc w:val="both"/>
        <w:rPr>
          <w:rFonts w:cstheme="minorHAnsi"/>
          <w:color w:val="000000" w:themeColor="text1"/>
        </w:rPr>
      </w:pPr>
      <w:r>
        <w:rPr>
          <w:rFonts w:cstheme="minorHAnsi"/>
          <w:color w:val="000000" w:themeColor="text1"/>
        </w:rPr>
        <w:t xml:space="preserve"> </w:t>
      </w:r>
    </w:p>
    <w:p w14:paraId="79FD7F5A" w14:textId="21929E7E" w:rsidR="008A023C" w:rsidRPr="00FF07E9" w:rsidRDefault="008A023C" w:rsidP="00FF07E9">
      <w:pPr>
        <w:pStyle w:val="ListParagraph"/>
        <w:numPr>
          <w:ilvl w:val="0"/>
          <w:numId w:val="4"/>
        </w:numPr>
        <w:spacing w:line="360" w:lineRule="auto"/>
        <w:jc w:val="both"/>
        <w:rPr>
          <w:rFonts w:cstheme="minorHAnsi"/>
          <w:b/>
          <w:bCs/>
          <w:color w:val="FF0000"/>
        </w:rPr>
      </w:pPr>
      <w:r>
        <w:rPr>
          <w:rFonts w:cstheme="minorHAnsi"/>
          <w:color w:val="000000" w:themeColor="text1"/>
        </w:rPr>
        <w:t xml:space="preserve">What are the advantages and disadvantages of participative budgeting? </w:t>
      </w:r>
      <w:r w:rsidRPr="008A023C">
        <w:rPr>
          <w:rFonts w:cstheme="minorHAnsi"/>
          <w:b/>
          <w:bCs/>
          <w:color w:val="000000" w:themeColor="text1"/>
        </w:rPr>
        <w:t>(10 marks)</w:t>
      </w:r>
      <w:r w:rsidR="00FF07E9">
        <w:rPr>
          <w:rFonts w:cstheme="minorHAnsi"/>
          <w:b/>
          <w:bCs/>
          <w:color w:val="000000" w:themeColor="text1"/>
        </w:rPr>
        <w:t xml:space="preserve"> </w:t>
      </w:r>
      <w:r w:rsidR="00FF07E9" w:rsidRPr="00FF07E9">
        <w:rPr>
          <w:rFonts w:cstheme="minorHAnsi"/>
          <w:b/>
          <w:bCs/>
          <w:color w:val="FF0000"/>
        </w:rPr>
        <w:t xml:space="preserve">Students who provide brief explanations should be awarded more marks. </w:t>
      </w:r>
    </w:p>
    <w:tbl>
      <w:tblPr>
        <w:tblStyle w:val="GridTable4"/>
        <w:tblW w:w="0" w:type="auto"/>
        <w:tblLook w:val="04A0" w:firstRow="1" w:lastRow="0" w:firstColumn="1" w:lastColumn="0" w:noHBand="0" w:noVBand="1"/>
      </w:tblPr>
      <w:tblGrid>
        <w:gridCol w:w="4465"/>
        <w:gridCol w:w="4465"/>
      </w:tblGrid>
      <w:tr w:rsidR="00FF07E9" w14:paraId="19F6A13D" w14:textId="77777777" w:rsidTr="00FF07E9">
        <w:trPr>
          <w:cnfStyle w:val="100000000000" w:firstRow="1" w:lastRow="0" w:firstColumn="0" w:lastColumn="0" w:oddVBand="0" w:evenVBand="0" w:oddHBand="0"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465" w:type="dxa"/>
          </w:tcPr>
          <w:p w14:paraId="0B299C3F" w14:textId="77777777" w:rsidR="00FF07E9" w:rsidRDefault="00FF07E9" w:rsidP="0020035A">
            <w:pPr>
              <w:pStyle w:val="ListParagraph"/>
              <w:spacing w:line="360" w:lineRule="auto"/>
              <w:ind w:left="0"/>
              <w:jc w:val="both"/>
              <w:rPr>
                <w:rFonts w:cstheme="minorHAnsi"/>
                <w:b w:val="0"/>
                <w:bCs w:val="0"/>
                <w:color w:val="000000" w:themeColor="text1"/>
              </w:rPr>
            </w:pPr>
          </w:p>
        </w:tc>
        <w:tc>
          <w:tcPr>
            <w:tcW w:w="4465" w:type="dxa"/>
          </w:tcPr>
          <w:p w14:paraId="565BC738" w14:textId="77777777" w:rsidR="00FF07E9" w:rsidRDefault="00FF07E9" w:rsidP="0020035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rPr>
            </w:pPr>
          </w:p>
        </w:tc>
      </w:tr>
      <w:tr w:rsidR="00FF07E9" w:rsidRPr="00FF07E9" w14:paraId="67C6555F" w14:textId="77777777" w:rsidTr="00FF07E9">
        <w:trPr>
          <w:cnfStyle w:val="000000100000" w:firstRow="0" w:lastRow="0" w:firstColumn="0" w:lastColumn="0" w:oddVBand="0" w:evenVBand="0" w:oddHBand="1"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465" w:type="dxa"/>
            <w:hideMark/>
          </w:tcPr>
          <w:p w14:paraId="58FD3DE8" w14:textId="77777777" w:rsidR="00FF07E9" w:rsidRPr="00FF07E9" w:rsidRDefault="00FF07E9" w:rsidP="00FF07E9">
            <w:pPr>
              <w:pStyle w:val="ListParagraph"/>
              <w:spacing w:line="360" w:lineRule="auto"/>
              <w:jc w:val="both"/>
              <w:rPr>
                <w:rFonts w:ascii="Times New Roman" w:eastAsia="Times New Roman" w:hAnsi="Times New Roman" w:cstheme="minorHAnsi"/>
                <w:color w:val="000000" w:themeColor="text1"/>
                <w:sz w:val="20"/>
                <w:szCs w:val="20"/>
              </w:rPr>
            </w:pPr>
            <w:r w:rsidRPr="00FF07E9">
              <w:rPr>
                <w:rFonts w:ascii="Times New Roman" w:eastAsia="Times New Roman" w:hAnsi="Times New Roman" w:cstheme="minorHAnsi"/>
                <w:color w:val="000000" w:themeColor="text1"/>
                <w:sz w:val="20"/>
                <w:szCs w:val="20"/>
                <w:lang w:val="en-US"/>
              </w:rPr>
              <w:t xml:space="preserve">Benefits </w:t>
            </w:r>
          </w:p>
        </w:tc>
        <w:tc>
          <w:tcPr>
            <w:tcW w:w="4465" w:type="dxa"/>
            <w:hideMark/>
          </w:tcPr>
          <w:p w14:paraId="063CDBBB" w14:textId="77777777" w:rsidR="00FF07E9" w:rsidRPr="00FF07E9" w:rsidRDefault="00FF07E9" w:rsidP="00FF07E9">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heme="minorHAnsi"/>
                <w:b/>
                <w:bCs/>
                <w:color w:val="000000" w:themeColor="text1"/>
                <w:sz w:val="20"/>
                <w:szCs w:val="20"/>
              </w:rPr>
            </w:pPr>
            <w:r w:rsidRPr="00FF07E9">
              <w:rPr>
                <w:rFonts w:ascii="Times New Roman" w:eastAsia="Times New Roman" w:hAnsi="Times New Roman" w:cstheme="minorHAnsi"/>
                <w:b/>
                <w:bCs/>
                <w:color w:val="000000" w:themeColor="text1"/>
                <w:sz w:val="20"/>
                <w:szCs w:val="20"/>
                <w:lang w:val="en-US"/>
              </w:rPr>
              <w:t>Demerits</w:t>
            </w:r>
          </w:p>
        </w:tc>
      </w:tr>
      <w:tr w:rsidR="00FF07E9" w:rsidRPr="00FF07E9" w14:paraId="1ABBE0BB" w14:textId="77777777" w:rsidTr="00FF07E9">
        <w:trPr>
          <w:trHeight w:val="59"/>
        </w:trPr>
        <w:tc>
          <w:tcPr>
            <w:cnfStyle w:val="001000000000" w:firstRow="0" w:lastRow="0" w:firstColumn="1" w:lastColumn="0" w:oddVBand="0" w:evenVBand="0" w:oddHBand="0" w:evenHBand="0" w:firstRowFirstColumn="0" w:firstRowLastColumn="0" w:lastRowFirstColumn="0" w:lastRowLastColumn="0"/>
            <w:tcW w:w="4465" w:type="dxa"/>
            <w:hideMark/>
          </w:tcPr>
          <w:p w14:paraId="3EC5FF72" w14:textId="77777777" w:rsidR="00FF07E9" w:rsidRPr="00FF07E9" w:rsidRDefault="00FF07E9" w:rsidP="00FF07E9">
            <w:pPr>
              <w:pStyle w:val="ListParagraph"/>
              <w:spacing w:line="360" w:lineRule="auto"/>
              <w:jc w:val="both"/>
              <w:rPr>
                <w:rFonts w:ascii="Times New Roman" w:eastAsia="Times New Roman" w:hAnsi="Times New Roman" w:cstheme="minorHAnsi"/>
                <w:color w:val="000000" w:themeColor="text1"/>
                <w:sz w:val="20"/>
                <w:szCs w:val="20"/>
              </w:rPr>
            </w:pPr>
            <w:r w:rsidRPr="00FF07E9">
              <w:rPr>
                <w:rFonts w:ascii="Times New Roman" w:eastAsia="Times New Roman" w:hAnsi="Times New Roman" w:cstheme="minorHAnsi"/>
                <w:color w:val="000000" w:themeColor="text1"/>
                <w:sz w:val="20"/>
                <w:szCs w:val="20"/>
                <w:lang w:val="en-US"/>
              </w:rPr>
              <w:t>Motivating</w:t>
            </w:r>
          </w:p>
        </w:tc>
        <w:tc>
          <w:tcPr>
            <w:tcW w:w="4465" w:type="dxa"/>
            <w:hideMark/>
          </w:tcPr>
          <w:p w14:paraId="4CE57B66" w14:textId="77777777" w:rsidR="00FF07E9" w:rsidRPr="00FF07E9" w:rsidRDefault="00FF07E9" w:rsidP="00FF07E9">
            <w:pPr>
              <w:pStyle w:val="ListParagraph"/>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heme="minorHAnsi"/>
                <w:b/>
                <w:bCs/>
                <w:color w:val="000000" w:themeColor="text1"/>
                <w:sz w:val="20"/>
                <w:szCs w:val="20"/>
              </w:rPr>
            </w:pPr>
            <w:r w:rsidRPr="00FF07E9">
              <w:rPr>
                <w:rFonts w:ascii="Times New Roman" w:eastAsia="Times New Roman" w:hAnsi="Times New Roman" w:cstheme="minorHAnsi"/>
                <w:b/>
                <w:bCs/>
                <w:color w:val="000000" w:themeColor="text1"/>
                <w:sz w:val="20"/>
                <w:szCs w:val="20"/>
                <w:lang w:val="en-US"/>
              </w:rPr>
              <w:t>Distracting operational managers from core business activities</w:t>
            </w:r>
          </w:p>
        </w:tc>
      </w:tr>
      <w:tr w:rsidR="00FF07E9" w:rsidRPr="00FF07E9" w14:paraId="60984538" w14:textId="77777777" w:rsidTr="00FF07E9">
        <w:trPr>
          <w:cnfStyle w:val="000000100000" w:firstRow="0" w:lastRow="0" w:firstColumn="0" w:lastColumn="0" w:oddVBand="0" w:evenVBand="0" w:oddHBand="1"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465" w:type="dxa"/>
            <w:hideMark/>
          </w:tcPr>
          <w:p w14:paraId="34A93642" w14:textId="77777777" w:rsidR="00FF07E9" w:rsidRPr="00FF07E9" w:rsidRDefault="00FF07E9" w:rsidP="00FF07E9">
            <w:pPr>
              <w:pStyle w:val="ListParagraph"/>
              <w:spacing w:line="360" w:lineRule="auto"/>
              <w:jc w:val="both"/>
              <w:rPr>
                <w:rFonts w:ascii="Times New Roman" w:eastAsia="Times New Roman" w:hAnsi="Times New Roman" w:cstheme="minorHAnsi"/>
                <w:color w:val="000000" w:themeColor="text1"/>
                <w:sz w:val="20"/>
                <w:szCs w:val="20"/>
              </w:rPr>
            </w:pPr>
            <w:r w:rsidRPr="00FF07E9">
              <w:rPr>
                <w:rFonts w:ascii="Times New Roman" w:eastAsia="Times New Roman" w:hAnsi="Times New Roman" w:cstheme="minorHAnsi"/>
                <w:color w:val="000000" w:themeColor="text1"/>
                <w:sz w:val="20"/>
                <w:szCs w:val="20"/>
                <w:lang w:val="en-US"/>
              </w:rPr>
              <w:t>Use of accurate information</w:t>
            </w:r>
          </w:p>
        </w:tc>
        <w:tc>
          <w:tcPr>
            <w:tcW w:w="4465" w:type="dxa"/>
            <w:hideMark/>
          </w:tcPr>
          <w:p w14:paraId="5A935106" w14:textId="77777777" w:rsidR="00FF07E9" w:rsidRPr="00FF07E9" w:rsidRDefault="00FF07E9" w:rsidP="00FF07E9">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heme="minorHAnsi"/>
                <w:b/>
                <w:bCs/>
                <w:color w:val="000000" w:themeColor="text1"/>
                <w:sz w:val="20"/>
                <w:szCs w:val="20"/>
              </w:rPr>
            </w:pPr>
            <w:r w:rsidRPr="00FF07E9">
              <w:rPr>
                <w:rFonts w:ascii="Times New Roman" w:eastAsia="Times New Roman" w:hAnsi="Times New Roman" w:cstheme="minorHAnsi"/>
                <w:b/>
                <w:bCs/>
                <w:color w:val="000000" w:themeColor="text1"/>
                <w:sz w:val="20"/>
                <w:szCs w:val="20"/>
                <w:lang w:val="en-US"/>
              </w:rPr>
              <w:t xml:space="preserve">Time consuming </w:t>
            </w:r>
          </w:p>
        </w:tc>
      </w:tr>
      <w:tr w:rsidR="00FF07E9" w:rsidRPr="00FF07E9" w14:paraId="1CBA3632" w14:textId="77777777" w:rsidTr="00FF07E9">
        <w:trPr>
          <w:trHeight w:val="59"/>
        </w:trPr>
        <w:tc>
          <w:tcPr>
            <w:cnfStyle w:val="001000000000" w:firstRow="0" w:lastRow="0" w:firstColumn="1" w:lastColumn="0" w:oddVBand="0" w:evenVBand="0" w:oddHBand="0" w:evenHBand="0" w:firstRowFirstColumn="0" w:firstRowLastColumn="0" w:lastRowFirstColumn="0" w:lastRowLastColumn="0"/>
            <w:tcW w:w="4465" w:type="dxa"/>
            <w:hideMark/>
          </w:tcPr>
          <w:p w14:paraId="4CA460B7" w14:textId="77777777" w:rsidR="00FF07E9" w:rsidRPr="00FF07E9" w:rsidRDefault="00FF07E9" w:rsidP="00FF07E9">
            <w:pPr>
              <w:pStyle w:val="ListParagraph"/>
              <w:spacing w:line="360" w:lineRule="auto"/>
              <w:jc w:val="both"/>
              <w:rPr>
                <w:rFonts w:ascii="Times New Roman" w:eastAsia="Times New Roman" w:hAnsi="Times New Roman" w:cstheme="minorHAnsi"/>
                <w:color w:val="000000" w:themeColor="text1"/>
                <w:sz w:val="20"/>
                <w:szCs w:val="20"/>
              </w:rPr>
            </w:pPr>
            <w:r w:rsidRPr="00FF07E9">
              <w:rPr>
                <w:rFonts w:ascii="Times New Roman" w:eastAsia="Times New Roman" w:hAnsi="Times New Roman" w:cstheme="minorHAnsi"/>
                <w:color w:val="000000" w:themeColor="text1"/>
                <w:sz w:val="20"/>
                <w:szCs w:val="20"/>
                <w:lang w:val="en-US"/>
              </w:rPr>
              <w:t>No opportunity to blame others</w:t>
            </w:r>
          </w:p>
        </w:tc>
        <w:tc>
          <w:tcPr>
            <w:tcW w:w="4465" w:type="dxa"/>
            <w:hideMark/>
          </w:tcPr>
          <w:p w14:paraId="591F317C" w14:textId="77777777" w:rsidR="00FF07E9" w:rsidRPr="00FF07E9" w:rsidRDefault="00FF07E9" w:rsidP="00FF07E9">
            <w:pPr>
              <w:pStyle w:val="ListParagraph"/>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heme="minorHAnsi"/>
                <w:b/>
                <w:bCs/>
                <w:color w:val="000000" w:themeColor="text1"/>
                <w:sz w:val="20"/>
                <w:szCs w:val="20"/>
              </w:rPr>
            </w:pPr>
            <w:r w:rsidRPr="00FF07E9">
              <w:rPr>
                <w:rFonts w:ascii="Times New Roman" w:eastAsia="Times New Roman" w:hAnsi="Times New Roman" w:cstheme="minorHAnsi"/>
                <w:b/>
                <w:bCs/>
                <w:color w:val="000000" w:themeColor="text1"/>
                <w:sz w:val="20"/>
                <w:szCs w:val="20"/>
                <w:lang w:val="en-US"/>
              </w:rPr>
              <w:t>Allows for slack</w:t>
            </w:r>
          </w:p>
        </w:tc>
      </w:tr>
      <w:tr w:rsidR="00FF07E9" w:rsidRPr="00FF07E9" w14:paraId="6A0AEF9F" w14:textId="77777777" w:rsidTr="00FF07E9">
        <w:trPr>
          <w:cnfStyle w:val="000000100000" w:firstRow="0" w:lastRow="0" w:firstColumn="0" w:lastColumn="0" w:oddVBand="0" w:evenVBand="0" w:oddHBand="1"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465" w:type="dxa"/>
            <w:hideMark/>
          </w:tcPr>
          <w:p w14:paraId="2EBDCEF8" w14:textId="77777777" w:rsidR="00FF07E9" w:rsidRPr="00FF07E9" w:rsidRDefault="00FF07E9" w:rsidP="00FF07E9">
            <w:pPr>
              <w:pStyle w:val="ListParagraph"/>
              <w:spacing w:line="360" w:lineRule="auto"/>
              <w:jc w:val="both"/>
              <w:rPr>
                <w:rFonts w:ascii="Times New Roman" w:eastAsia="Times New Roman" w:hAnsi="Times New Roman" w:cstheme="minorHAnsi"/>
                <w:color w:val="000000" w:themeColor="text1"/>
                <w:sz w:val="20"/>
                <w:szCs w:val="20"/>
              </w:rPr>
            </w:pPr>
            <w:r w:rsidRPr="00FF07E9">
              <w:rPr>
                <w:rFonts w:ascii="Times New Roman" w:eastAsia="Times New Roman" w:hAnsi="Times New Roman" w:cstheme="minorHAnsi"/>
                <w:color w:val="000000" w:themeColor="text1"/>
                <w:sz w:val="20"/>
                <w:szCs w:val="20"/>
                <w:lang w:val="en-US"/>
              </w:rPr>
              <w:t>Benefits changing environment</w:t>
            </w:r>
          </w:p>
        </w:tc>
        <w:tc>
          <w:tcPr>
            <w:tcW w:w="4465" w:type="dxa"/>
            <w:hideMark/>
          </w:tcPr>
          <w:p w14:paraId="42B9B96A" w14:textId="77777777" w:rsidR="00FF07E9" w:rsidRPr="00FF07E9" w:rsidRDefault="00FF07E9" w:rsidP="00FF07E9">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heme="minorHAnsi"/>
                <w:b/>
                <w:bCs/>
                <w:color w:val="000000" w:themeColor="text1"/>
                <w:sz w:val="20"/>
                <w:szCs w:val="20"/>
              </w:rPr>
            </w:pPr>
            <w:r w:rsidRPr="00FF07E9">
              <w:rPr>
                <w:rFonts w:ascii="Times New Roman" w:eastAsia="Times New Roman" w:hAnsi="Times New Roman" w:cstheme="minorHAnsi"/>
                <w:b/>
                <w:bCs/>
                <w:color w:val="000000" w:themeColor="text1"/>
                <w:sz w:val="20"/>
                <w:szCs w:val="20"/>
                <w:lang w:val="en-US"/>
              </w:rPr>
              <w:t>Goal incongruent: may not be in the interest of the company</w:t>
            </w:r>
          </w:p>
        </w:tc>
      </w:tr>
    </w:tbl>
    <w:p w14:paraId="0AC81BB2" w14:textId="77777777" w:rsidR="0020035A" w:rsidRPr="0020035A" w:rsidRDefault="0020035A" w:rsidP="0020035A">
      <w:pPr>
        <w:pStyle w:val="ListParagraph"/>
        <w:spacing w:line="360" w:lineRule="auto"/>
        <w:jc w:val="both"/>
        <w:rPr>
          <w:rFonts w:cstheme="minorHAnsi"/>
          <w:b/>
          <w:bCs/>
          <w:color w:val="000000" w:themeColor="text1"/>
        </w:rPr>
      </w:pPr>
    </w:p>
    <w:p w14:paraId="26594486" w14:textId="604E3678" w:rsidR="0020035A" w:rsidRPr="0020035A" w:rsidRDefault="00FF07E9" w:rsidP="0020035A">
      <w:pPr>
        <w:pStyle w:val="ListParagraph"/>
        <w:spacing w:line="360" w:lineRule="auto"/>
        <w:jc w:val="both"/>
        <w:rPr>
          <w:rFonts w:cstheme="minorHAnsi"/>
          <w:b/>
          <w:bCs/>
          <w:color w:val="000000" w:themeColor="text1"/>
        </w:rPr>
      </w:pPr>
      <w:r>
        <w:rPr>
          <w:rFonts w:cstheme="minorHAnsi"/>
          <w:b/>
          <w:bCs/>
          <w:color w:val="000000" w:themeColor="text1"/>
        </w:rPr>
        <w:t>(TOTAL = 25 marks)</w:t>
      </w:r>
    </w:p>
    <w:p w14:paraId="14406D55" w14:textId="77777777" w:rsidR="0020035A" w:rsidRPr="0020035A" w:rsidRDefault="0020035A" w:rsidP="0020035A">
      <w:pPr>
        <w:pStyle w:val="ListParagraph"/>
        <w:spacing w:line="360" w:lineRule="auto"/>
        <w:jc w:val="both"/>
        <w:rPr>
          <w:rFonts w:cstheme="minorHAnsi"/>
          <w:b/>
          <w:bCs/>
          <w:color w:val="000000" w:themeColor="text1"/>
        </w:rPr>
      </w:pPr>
    </w:p>
    <w:p w14:paraId="07ACEFB4" w14:textId="77777777" w:rsidR="0020035A" w:rsidRPr="0020035A" w:rsidRDefault="0020035A" w:rsidP="0020035A">
      <w:pPr>
        <w:pStyle w:val="ListParagraph"/>
        <w:spacing w:line="360" w:lineRule="auto"/>
        <w:jc w:val="both"/>
        <w:rPr>
          <w:rFonts w:cstheme="minorHAnsi"/>
          <w:b/>
          <w:bCs/>
          <w:color w:val="000000" w:themeColor="text1"/>
        </w:rPr>
      </w:pPr>
    </w:p>
    <w:p w14:paraId="2D368DFB" w14:textId="77777777" w:rsidR="0020035A" w:rsidRPr="0020035A" w:rsidRDefault="0020035A" w:rsidP="0020035A">
      <w:pPr>
        <w:jc w:val="both"/>
        <w:rPr>
          <w:rFonts w:cstheme="minorHAnsi"/>
          <w:b/>
          <w:bCs/>
        </w:rPr>
      </w:pPr>
    </w:p>
    <w:sectPr w:rsidR="0020035A" w:rsidRPr="002003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alf">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F2175"/>
    <w:multiLevelType w:val="hybridMultilevel"/>
    <w:tmpl w:val="57C4881E"/>
    <w:lvl w:ilvl="0" w:tplc="1830484A">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BE7903"/>
    <w:multiLevelType w:val="hybridMultilevel"/>
    <w:tmpl w:val="7F80E4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77146B"/>
    <w:multiLevelType w:val="hybridMultilevel"/>
    <w:tmpl w:val="122ED6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7B30FC"/>
    <w:multiLevelType w:val="hybridMultilevel"/>
    <w:tmpl w:val="470AB090"/>
    <w:lvl w:ilvl="0" w:tplc="CD6ADE86">
      <w:start w:val="2"/>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582F7F"/>
    <w:multiLevelType w:val="hybridMultilevel"/>
    <w:tmpl w:val="A56CA1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1014267">
    <w:abstractNumId w:val="2"/>
  </w:num>
  <w:num w:numId="2" w16cid:durableId="1987666065">
    <w:abstractNumId w:val="0"/>
  </w:num>
  <w:num w:numId="3" w16cid:durableId="1453280222">
    <w:abstractNumId w:val="1"/>
  </w:num>
  <w:num w:numId="4" w16cid:durableId="1481851209">
    <w:abstractNumId w:val="4"/>
  </w:num>
  <w:num w:numId="5" w16cid:durableId="1573535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73D"/>
    <w:rsid w:val="000750E6"/>
    <w:rsid w:val="000F373D"/>
    <w:rsid w:val="001A6925"/>
    <w:rsid w:val="0020035A"/>
    <w:rsid w:val="002020BA"/>
    <w:rsid w:val="007A3F34"/>
    <w:rsid w:val="007A769E"/>
    <w:rsid w:val="008A023C"/>
    <w:rsid w:val="00A00E12"/>
    <w:rsid w:val="00A131CF"/>
    <w:rsid w:val="00AD0428"/>
    <w:rsid w:val="00C07B1D"/>
    <w:rsid w:val="00D608CF"/>
    <w:rsid w:val="00E975BA"/>
    <w:rsid w:val="00F24493"/>
    <w:rsid w:val="00FF0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0F95AD"/>
  <w15:chartTrackingRefBased/>
  <w15:docId w15:val="{7C72E394-5670-7A45-BC33-D789BF59C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3F34"/>
    <w:pPr>
      <w:ind w:left="720"/>
      <w:contextualSpacing/>
    </w:pPr>
  </w:style>
  <w:style w:type="table" w:styleId="TableGrid">
    <w:name w:val="Table Grid"/>
    <w:basedOn w:val="TableNormal"/>
    <w:uiPriority w:val="39"/>
    <w:rsid w:val="0020035A"/>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F07E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
    <w:name w:val="Grid Table 4"/>
    <w:basedOn w:val="TableNormal"/>
    <w:uiPriority w:val="49"/>
    <w:rsid w:val="00FF07E9"/>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98066">
      <w:bodyDiv w:val="1"/>
      <w:marLeft w:val="0"/>
      <w:marRight w:val="0"/>
      <w:marTop w:val="0"/>
      <w:marBottom w:val="0"/>
      <w:divBdr>
        <w:top w:val="none" w:sz="0" w:space="0" w:color="auto"/>
        <w:left w:val="none" w:sz="0" w:space="0" w:color="auto"/>
        <w:bottom w:val="none" w:sz="0" w:space="0" w:color="auto"/>
        <w:right w:val="none" w:sz="0" w:space="0" w:color="auto"/>
      </w:divBdr>
    </w:div>
    <w:div w:id="717968964">
      <w:bodyDiv w:val="1"/>
      <w:marLeft w:val="0"/>
      <w:marRight w:val="0"/>
      <w:marTop w:val="0"/>
      <w:marBottom w:val="0"/>
      <w:divBdr>
        <w:top w:val="none" w:sz="0" w:space="0" w:color="auto"/>
        <w:left w:val="none" w:sz="0" w:space="0" w:color="auto"/>
        <w:bottom w:val="none" w:sz="0" w:space="0" w:color="auto"/>
        <w:right w:val="none" w:sz="0" w:space="0" w:color="auto"/>
      </w:divBdr>
    </w:div>
    <w:div w:id="992290923">
      <w:bodyDiv w:val="1"/>
      <w:marLeft w:val="0"/>
      <w:marRight w:val="0"/>
      <w:marTop w:val="0"/>
      <w:marBottom w:val="0"/>
      <w:divBdr>
        <w:top w:val="none" w:sz="0" w:space="0" w:color="auto"/>
        <w:left w:val="none" w:sz="0" w:space="0" w:color="auto"/>
        <w:bottom w:val="none" w:sz="0" w:space="0" w:color="auto"/>
        <w:right w:val="none" w:sz="0" w:space="0" w:color="auto"/>
      </w:divBdr>
    </w:div>
    <w:div w:id="1261648363">
      <w:bodyDiv w:val="1"/>
      <w:marLeft w:val="0"/>
      <w:marRight w:val="0"/>
      <w:marTop w:val="0"/>
      <w:marBottom w:val="0"/>
      <w:divBdr>
        <w:top w:val="none" w:sz="0" w:space="0" w:color="auto"/>
        <w:left w:val="none" w:sz="0" w:space="0" w:color="auto"/>
        <w:bottom w:val="none" w:sz="0" w:space="0" w:color="auto"/>
        <w:right w:val="none" w:sz="0" w:space="0" w:color="auto"/>
      </w:divBdr>
    </w:div>
    <w:div w:id="184713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7</Pages>
  <Words>1243</Words>
  <Characters>7087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5</cp:revision>
  <dcterms:created xsi:type="dcterms:W3CDTF">2023-04-11T14:14:00Z</dcterms:created>
  <dcterms:modified xsi:type="dcterms:W3CDTF">2023-08-12T08:49:00Z</dcterms:modified>
</cp:coreProperties>
</file>