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332C5A">
        <w:tc>
          <w:tcPr>
            <w:tcW w:w="9922" w:type="dxa"/>
            <w:shd w:val="clear" w:color="auto" w:fill="C0C0C0"/>
          </w:tcPr>
          <w:p w14:paraId="4A9088E2" w14:textId="77777777" w:rsidR="00763CB3" w:rsidRPr="00876921" w:rsidRDefault="00763CB3" w:rsidP="00332C5A">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332C5A">
        <w:trPr>
          <w:gridAfter w:val="1"/>
          <w:wAfter w:w="29" w:type="dxa"/>
        </w:trPr>
        <w:tc>
          <w:tcPr>
            <w:tcW w:w="2093" w:type="dxa"/>
            <w:shd w:val="pct15" w:color="auto" w:fill="auto"/>
          </w:tcPr>
          <w:p w14:paraId="2774B0F3"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fldChar w:fldCharType="begin">
                <w:ffData>
                  <w:name w:val="Text2"/>
                  <w:enabled/>
                  <w:calcOnExit w:val="0"/>
                  <w:textInput/>
                </w:ffData>
              </w:fldChar>
            </w:r>
            <w:r w:rsidRPr="00876921">
              <w:rPr>
                <w:rFonts w:ascii="Arial" w:eastAsia="Times New Roman" w:hAnsi="Arial" w:cs="Arial"/>
                <w:b/>
                <w:lang w:eastAsia="en-GB"/>
              </w:rPr>
              <w:instrText xml:space="preserve"> FORMTEXT </w:instrText>
            </w:r>
            <w:r w:rsidRPr="00876921">
              <w:rPr>
                <w:rFonts w:ascii="Arial" w:eastAsia="Times New Roman" w:hAnsi="Arial" w:cs="Arial"/>
                <w:b/>
                <w:lang w:eastAsia="en-GB"/>
              </w:rPr>
            </w:r>
            <w:r w:rsidRPr="00876921">
              <w:rPr>
                <w:rFonts w:ascii="Arial" w:eastAsia="Times New Roman" w:hAnsi="Arial" w:cs="Arial"/>
                <w:b/>
                <w:lang w:eastAsia="en-GB"/>
              </w:rPr>
              <w:fldChar w:fldCharType="separate"/>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lang w:eastAsia="en-GB"/>
              </w:rPr>
              <w:fldChar w:fldCharType="end"/>
            </w:r>
          </w:p>
        </w:tc>
        <w:tc>
          <w:tcPr>
            <w:tcW w:w="2268" w:type="dxa"/>
            <w:shd w:val="clear" w:color="auto" w:fill="D9D9D9"/>
          </w:tcPr>
          <w:p w14:paraId="3C49D852"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7777777" w:rsidR="00763CB3" w:rsidRPr="00876921" w:rsidRDefault="00763CB3" w:rsidP="00332C5A">
            <w:pPr>
              <w:spacing w:before="120" w:after="120" w:line="240" w:lineRule="auto"/>
              <w:jc w:val="both"/>
              <w:rPr>
                <w:rFonts w:ascii="Arial" w:eastAsia="Times New Roman" w:hAnsi="Arial" w:cs="Arial"/>
                <w:b/>
                <w:lang w:eastAsia="en-GB"/>
              </w:rPr>
            </w:pPr>
          </w:p>
        </w:tc>
      </w:tr>
      <w:tr w:rsidR="00763CB3" w:rsidRPr="00876921" w14:paraId="62602496" w14:textId="77777777" w:rsidTr="00332C5A">
        <w:trPr>
          <w:gridAfter w:val="1"/>
          <w:wAfter w:w="29" w:type="dxa"/>
        </w:trPr>
        <w:tc>
          <w:tcPr>
            <w:tcW w:w="2093" w:type="dxa"/>
            <w:shd w:val="pct15" w:color="auto" w:fill="auto"/>
          </w:tcPr>
          <w:p w14:paraId="20C38791"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332C5A">
            <w:pPr>
              <w:spacing w:before="120" w:after="120" w:line="240" w:lineRule="auto"/>
              <w:jc w:val="both"/>
              <w:rPr>
                <w:rFonts w:ascii="Arial" w:eastAsia="Times New Roman" w:hAnsi="Arial" w:cs="Arial"/>
                <w:b/>
                <w:lang w:eastAsia="en-GB"/>
              </w:rPr>
            </w:pPr>
          </w:p>
        </w:tc>
      </w:tr>
      <w:tr w:rsidR="00763CB3" w:rsidRPr="00876921" w14:paraId="11D4B072" w14:textId="77777777" w:rsidTr="00332C5A">
        <w:trPr>
          <w:gridAfter w:val="1"/>
          <w:wAfter w:w="29" w:type="dxa"/>
        </w:trPr>
        <w:tc>
          <w:tcPr>
            <w:tcW w:w="2093" w:type="dxa"/>
            <w:shd w:val="pct15" w:color="auto" w:fill="auto"/>
          </w:tcPr>
          <w:p w14:paraId="1D686F4D"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332C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332C5A">
        <w:trPr>
          <w:gridAfter w:val="1"/>
          <w:wAfter w:w="29" w:type="dxa"/>
        </w:trPr>
        <w:tc>
          <w:tcPr>
            <w:tcW w:w="2093" w:type="dxa"/>
            <w:shd w:val="pct15" w:color="auto" w:fill="auto"/>
          </w:tcPr>
          <w:p w14:paraId="2781D01F"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332C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332C5A">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332C5A">
        <w:trPr>
          <w:gridAfter w:val="1"/>
          <w:wAfter w:w="29" w:type="dxa"/>
        </w:trPr>
        <w:tc>
          <w:tcPr>
            <w:tcW w:w="2093" w:type="dxa"/>
            <w:shd w:val="pct15" w:color="auto" w:fill="auto"/>
          </w:tcPr>
          <w:p w14:paraId="6F089514" w14:textId="2245EA4E" w:rsidR="00763CB3" w:rsidRPr="00876921" w:rsidRDefault="008E5EB6" w:rsidP="00332C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Pr>
          <w:p w14:paraId="374C0665" w14:textId="5CCA14C5" w:rsidR="00763CB3" w:rsidRPr="00876921" w:rsidRDefault="008E5EB6" w:rsidP="00332C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332C5A">
            <w:pPr>
              <w:spacing w:before="120" w:after="120" w:line="240" w:lineRule="auto"/>
              <w:jc w:val="both"/>
              <w:rPr>
                <w:rFonts w:ascii="Arial" w:eastAsia="Times New Roman" w:hAnsi="Arial" w:cs="Arial"/>
                <w:b/>
                <w:lang w:eastAsia="en-GB"/>
              </w:rPr>
            </w:pPr>
          </w:p>
        </w:tc>
      </w:tr>
      <w:tr w:rsidR="00763CB3" w:rsidRPr="00876921" w14:paraId="6DE58ABE" w14:textId="77777777" w:rsidTr="00332C5A">
        <w:trPr>
          <w:gridAfter w:val="1"/>
          <w:wAfter w:w="29" w:type="dxa"/>
        </w:trPr>
        <w:tc>
          <w:tcPr>
            <w:tcW w:w="2093" w:type="dxa"/>
            <w:shd w:val="pct15" w:color="auto" w:fill="auto"/>
          </w:tcPr>
          <w:p w14:paraId="72386433"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332C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14:paraId="69C56199"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332C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332C5A">
        <w:trPr>
          <w:gridAfter w:val="1"/>
          <w:wAfter w:w="29" w:type="dxa"/>
        </w:trPr>
        <w:tc>
          <w:tcPr>
            <w:tcW w:w="2093" w:type="dxa"/>
            <w:shd w:val="pct15" w:color="auto" w:fill="auto"/>
          </w:tcPr>
          <w:p w14:paraId="1A089A08"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381EC798" w:rsidR="00763CB3" w:rsidRPr="00876921" w:rsidRDefault="00DC3BA2" w:rsidP="00332C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w:t>
            </w:r>
            <w:r w:rsidR="000A72D4">
              <w:rPr>
                <w:rFonts w:ascii="Arial" w:eastAsia="Times New Roman" w:hAnsi="Arial" w:cs="Arial"/>
                <w:b/>
                <w:lang w:eastAsia="en-GB"/>
              </w:rPr>
              <w:t>2</w:t>
            </w:r>
            <w:r w:rsidR="000A72D4" w:rsidRPr="000A72D4">
              <w:rPr>
                <w:rFonts w:ascii="Arial" w:eastAsia="Times New Roman" w:hAnsi="Arial" w:cs="Arial"/>
                <w:b/>
                <w:vertAlign w:val="superscript"/>
                <w:lang w:eastAsia="en-GB"/>
              </w:rPr>
              <w:t>th</w:t>
            </w:r>
            <w:r w:rsidR="000A72D4">
              <w:rPr>
                <w:rFonts w:ascii="Arial" w:eastAsia="Times New Roman" w:hAnsi="Arial" w:cs="Arial"/>
                <w:b/>
                <w:lang w:eastAsia="en-GB"/>
              </w:rPr>
              <w:t xml:space="preserve"> July 2021</w:t>
            </w:r>
          </w:p>
        </w:tc>
        <w:tc>
          <w:tcPr>
            <w:tcW w:w="2268" w:type="dxa"/>
            <w:shd w:val="pct15" w:color="auto" w:fill="auto"/>
          </w:tcPr>
          <w:p w14:paraId="73ECFA60"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332C5A">
            <w:pPr>
              <w:spacing w:before="120" w:after="120" w:line="240" w:lineRule="auto"/>
              <w:jc w:val="both"/>
              <w:rPr>
                <w:rFonts w:ascii="Arial" w:eastAsia="Times New Roman" w:hAnsi="Arial" w:cs="Arial"/>
                <w:b/>
                <w:lang w:eastAsia="en-GB"/>
              </w:rPr>
            </w:pPr>
          </w:p>
        </w:tc>
      </w:tr>
      <w:tr w:rsidR="00763CB3" w:rsidRPr="00876921" w14:paraId="06994002" w14:textId="77777777" w:rsidTr="00332C5A">
        <w:trPr>
          <w:gridAfter w:val="1"/>
          <w:wAfter w:w="29" w:type="dxa"/>
        </w:trPr>
        <w:tc>
          <w:tcPr>
            <w:tcW w:w="2093" w:type="dxa"/>
            <w:shd w:val="pct15" w:color="auto" w:fill="auto"/>
          </w:tcPr>
          <w:p w14:paraId="29059159"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332C5A">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332C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332C5A">
        <w:trPr>
          <w:gridAfter w:val="1"/>
          <w:wAfter w:w="29" w:type="dxa"/>
        </w:trPr>
        <w:tc>
          <w:tcPr>
            <w:tcW w:w="2093" w:type="dxa"/>
            <w:shd w:val="pct15" w:color="auto" w:fill="auto"/>
          </w:tcPr>
          <w:p w14:paraId="403934AA" w14:textId="77777777" w:rsidR="00763CB3" w:rsidRPr="00876921" w:rsidRDefault="00763CB3" w:rsidP="00332C5A">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332C5A">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332C5A">
            <w:pPr>
              <w:spacing w:before="120" w:after="120" w:line="240" w:lineRule="auto"/>
              <w:jc w:val="both"/>
              <w:rPr>
                <w:rFonts w:ascii="Arial" w:eastAsia="Times New Roman" w:hAnsi="Arial" w:cs="Arial"/>
                <w:lang w:eastAsia="en-GB"/>
              </w:rPr>
            </w:pPr>
          </w:p>
          <w:p w14:paraId="5ED81115" w14:textId="77777777" w:rsidR="00763CB3" w:rsidRDefault="00763CB3" w:rsidP="00332C5A">
            <w:pPr>
              <w:spacing w:before="120" w:after="120" w:line="240" w:lineRule="auto"/>
              <w:jc w:val="both"/>
              <w:rPr>
                <w:rFonts w:ascii="Arial" w:eastAsia="Times New Roman" w:hAnsi="Arial" w:cs="Arial"/>
                <w:lang w:eastAsia="en-GB"/>
              </w:rPr>
            </w:pPr>
          </w:p>
          <w:p w14:paraId="7C5C595B" w14:textId="77777777" w:rsidR="00763CB3" w:rsidRDefault="00763CB3" w:rsidP="00332C5A">
            <w:pPr>
              <w:spacing w:before="120" w:after="120" w:line="240" w:lineRule="auto"/>
              <w:jc w:val="both"/>
              <w:rPr>
                <w:rFonts w:ascii="Arial" w:eastAsia="Times New Roman" w:hAnsi="Arial" w:cs="Arial"/>
                <w:lang w:eastAsia="en-GB"/>
              </w:rPr>
            </w:pPr>
          </w:p>
          <w:p w14:paraId="1FE262E3" w14:textId="77777777" w:rsidR="00763CB3" w:rsidRDefault="00763CB3" w:rsidP="00332C5A">
            <w:pPr>
              <w:spacing w:before="120" w:after="120" w:line="240" w:lineRule="auto"/>
              <w:jc w:val="both"/>
              <w:rPr>
                <w:rFonts w:ascii="Arial" w:eastAsia="Times New Roman" w:hAnsi="Arial" w:cs="Arial"/>
                <w:lang w:eastAsia="en-GB"/>
              </w:rPr>
            </w:pPr>
          </w:p>
          <w:p w14:paraId="35664576" w14:textId="77777777" w:rsidR="00763CB3" w:rsidRDefault="00763CB3" w:rsidP="00332C5A">
            <w:pPr>
              <w:spacing w:before="120" w:after="120" w:line="240" w:lineRule="auto"/>
              <w:jc w:val="both"/>
              <w:rPr>
                <w:rFonts w:ascii="Arial" w:eastAsia="Times New Roman" w:hAnsi="Arial" w:cs="Arial"/>
                <w:lang w:eastAsia="en-GB"/>
              </w:rPr>
            </w:pPr>
          </w:p>
          <w:p w14:paraId="672540FE" w14:textId="77777777" w:rsidR="00763CB3" w:rsidRDefault="00763CB3" w:rsidP="00332C5A">
            <w:pPr>
              <w:spacing w:before="120" w:after="120" w:line="240" w:lineRule="auto"/>
              <w:jc w:val="both"/>
              <w:rPr>
                <w:rFonts w:ascii="Arial" w:eastAsia="Times New Roman" w:hAnsi="Arial" w:cs="Arial"/>
                <w:lang w:eastAsia="en-GB"/>
              </w:rPr>
            </w:pPr>
          </w:p>
          <w:p w14:paraId="4A88CCA7" w14:textId="77777777" w:rsidR="00763CB3" w:rsidRDefault="00763CB3" w:rsidP="00332C5A">
            <w:pPr>
              <w:spacing w:before="120" w:after="120" w:line="240" w:lineRule="auto"/>
              <w:jc w:val="both"/>
              <w:rPr>
                <w:rFonts w:ascii="Arial" w:eastAsia="Times New Roman" w:hAnsi="Arial" w:cs="Arial"/>
                <w:lang w:eastAsia="en-GB"/>
              </w:rPr>
            </w:pPr>
          </w:p>
          <w:p w14:paraId="4DDF27A4" w14:textId="77777777" w:rsidR="00763CB3" w:rsidRDefault="00763CB3" w:rsidP="00332C5A">
            <w:pPr>
              <w:spacing w:before="120" w:after="120" w:line="240" w:lineRule="auto"/>
              <w:jc w:val="both"/>
              <w:rPr>
                <w:rFonts w:ascii="Arial" w:eastAsia="Times New Roman" w:hAnsi="Arial" w:cs="Arial"/>
                <w:lang w:eastAsia="en-GB"/>
              </w:rPr>
            </w:pPr>
          </w:p>
          <w:p w14:paraId="043D0307" w14:textId="77777777" w:rsidR="00763CB3" w:rsidRDefault="00763CB3" w:rsidP="00332C5A">
            <w:pPr>
              <w:spacing w:before="120" w:after="120" w:line="240" w:lineRule="auto"/>
              <w:jc w:val="both"/>
              <w:rPr>
                <w:rFonts w:ascii="Arial" w:eastAsia="Times New Roman" w:hAnsi="Arial" w:cs="Arial"/>
                <w:lang w:eastAsia="en-GB"/>
              </w:rPr>
            </w:pPr>
          </w:p>
          <w:p w14:paraId="163A6606" w14:textId="77777777" w:rsidR="00763CB3" w:rsidRDefault="00763CB3" w:rsidP="00332C5A">
            <w:pPr>
              <w:spacing w:before="120" w:after="120" w:line="240" w:lineRule="auto"/>
              <w:jc w:val="both"/>
              <w:rPr>
                <w:rFonts w:ascii="Arial" w:eastAsia="Times New Roman" w:hAnsi="Arial" w:cs="Arial"/>
                <w:lang w:eastAsia="en-GB"/>
              </w:rPr>
            </w:pPr>
          </w:p>
          <w:p w14:paraId="6DA6307A" w14:textId="33A9DAC4" w:rsidR="00763CB3" w:rsidRPr="00876921" w:rsidRDefault="00763CB3" w:rsidP="00332C5A">
            <w:pPr>
              <w:spacing w:before="120" w:after="120" w:line="240" w:lineRule="auto"/>
              <w:jc w:val="both"/>
              <w:rPr>
                <w:rFonts w:ascii="Arial" w:eastAsia="Times New Roman" w:hAnsi="Arial" w:cs="Arial"/>
                <w:lang w:eastAsia="en-GB"/>
              </w:rPr>
            </w:pPr>
          </w:p>
        </w:tc>
      </w:tr>
      <w:tr w:rsidR="00763CB3" w:rsidRPr="00876921" w14:paraId="159CBF72" w14:textId="77777777" w:rsidTr="00332C5A">
        <w:tc>
          <w:tcPr>
            <w:tcW w:w="9951" w:type="dxa"/>
            <w:gridSpan w:val="5"/>
            <w:shd w:val="pct10" w:color="auto" w:fill="auto"/>
          </w:tcPr>
          <w:p w14:paraId="3067DD77" w14:textId="77777777" w:rsidR="00763CB3" w:rsidRPr="00876921" w:rsidRDefault="00763CB3" w:rsidP="00332C5A">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332C5A">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332C5A">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and employ analytical products provided by intelligence specialists during the course of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332C5A">
        <w:tc>
          <w:tcPr>
            <w:tcW w:w="9781" w:type="dxa"/>
            <w:shd w:val="clear" w:color="auto" w:fill="C0C0C0"/>
          </w:tcPr>
          <w:p w14:paraId="728EF9A5" w14:textId="77777777" w:rsidR="00763CB3" w:rsidRPr="00876921" w:rsidRDefault="00763CB3" w:rsidP="00332C5A">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056E6F">
      <w:pPr>
        <w:rPr>
          <w:lang w:eastAsia="en-GB"/>
        </w:rPr>
      </w:pPr>
    </w:p>
    <w:p w14:paraId="01AD3889" w14:textId="77777777" w:rsidR="00FF774E" w:rsidRDefault="00FF774E" w:rsidP="00056E6F">
      <w:pPr>
        <w:rPr>
          <w:lang w:eastAsia="en-GB"/>
        </w:rPr>
      </w:pPr>
    </w:p>
    <w:p w14:paraId="1F09E9E7" w14:textId="77777777" w:rsidR="00FF774E" w:rsidRPr="00632FA5" w:rsidRDefault="00FF774E" w:rsidP="00056E6F">
      <w:pPr>
        <w:rPr>
          <w:lang w:eastAsia="en-GB"/>
        </w:rPr>
      </w:pPr>
      <w:r w:rsidRPr="00632FA5">
        <w:rPr>
          <w:lang w:eastAsia="en-GB"/>
        </w:rPr>
        <w:t>Students are required to complete a 1000-word essay under the following title:</w:t>
      </w:r>
    </w:p>
    <w:p w14:paraId="3C4ADCC6" w14:textId="63232F6F" w:rsidR="00763CB3" w:rsidRPr="00632FA5" w:rsidRDefault="00763CB3" w:rsidP="00056E6F">
      <w:pPr>
        <w:rPr>
          <w:b/>
          <w:lang w:eastAsia="en-GB"/>
        </w:rPr>
      </w:pPr>
    </w:p>
    <w:p w14:paraId="01CCBC5B" w14:textId="77777777" w:rsidR="00FF774E" w:rsidRPr="00632FA5" w:rsidRDefault="00FF774E" w:rsidP="00056E6F">
      <w:pPr>
        <w:rPr>
          <w:b/>
          <w:lang w:eastAsia="en-GB"/>
        </w:rPr>
      </w:pPr>
      <w:r w:rsidRPr="00632FA5">
        <w:rPr>
          <w:b/>
          <w:lang w:eastAsia="en-GB"/>
        </w:rPr>
        <w:t>Analyse why key incidents/events have had a damaging effect on the willingness of communities to engage with the police</w:t>
      </w:r>
    </w:p>
    <w:p w14:paraId="1F128440" w14:textId="7B68E5F1" w:rsidR="00C663AE" w:rsidRPr="00632FA5" w:rsidRDefault="00FF774E" w:rsidP="00056E6F">
      <w:pPr>
        <w:rPr>
          <w:b/>
          <w:lang w:eastAsia="en-GB"/>
        </w:rPr>
      </w:pPr>
      <w:r w:rsidRPr="00632FA5">
        <w:rPr>
          <w:b/>
          <w:lang w:eastAsia="en-GB"/>
        </w:rPr>
        <w:t>Evaluate the role of community policing in fostering and maintaining community cohesion and understand and apply key principles of effective community engagement</w:t>
      </w:r>
      <w:r w:rsidR="00C663AE" w:rsidRPr="00632FA5">
        <w:rPr>
          <w:b/>
          <w:lang w:eastAsia="en-GB"/>
        </w:rPr>
        <w:t xml:space="preserve"> </w:t>
      </w:r>
    </w:p>
    <w:p w14:paraId="0D255C30" w14:textId="77777777" w:rsidR="005D2A1A" w:rsidRDefault="005D2A1A" w:rsidP="00056E6F">
      <w:r>
        <w:t xml:space="preserve"> </w:t>
      </w:r>
    </w:p>
    <w:p w14:paraId="422D119D" w14:textId="77777777" w:rsidR="005D2A1A" w:rsidRDefault="005D2A1A" w:rsidP="00056E6F">
      <w:r>
        <w:t>T</w:t>
      </w:r>
      <w:r w:rsidR="00FE095E" w:rsidRPr="00632FA5">
        <w:t xml:space="preserve">his essay </w:t>
      </w:r>
      <w:r>
        <w:t>will analyse why such key events/</w:t>
      </w:r>
      <w:r w:rsidR="00FE095E" w:rsidRPr="00632FA5">
        <w:t>incidents have a negative impact on the willingness of communities to engage with the police. I</w:t>
      </w:r>
      <w:r>
        <w:t>t will evaluate</w:t>
      </w:r>
      <w:r w:rsidR="00FE095E" w:rsidRPr="00632FA5">
        <w:t xml:space="preserve"> the role of the community policing in fostering and maintaining community cohesion an</w:t>
      </w:r>
      <w:r>
        <w:t>d understanding and</w:t>
      </w:r>
      <w:r w:rsidR="00FE095E" w:rsidRPr="00632FA5">
        <w:t xml:space="preserve"> key principles of effective community engagement.</w:t>
      </w:r>
    </w:p>
    <w:p w14:paraId="7FF45C72" w14:textId="77777777" w:rsidR="005D2A1A" w:rsidRDefault="005D2A1A" w:rsidP="00056E6F"/>
    <w:p w14:paraId="40073440" w14:textId="4396906C" w:rsidR="00AC222F" w:rsidRDefault="00FE095E" w:rsidP="00056E6F">
      <w:r w:rsidRPr="00632FA5">
        <w:t>It is argu</w:t>
      </w:r>
      <w:r w:rsidR="005D2A1A">
        <w:t xml:space="preserve">able that key events around the </w:t>
      </w:r>
      <w:r w:rsidRPr="00632FA5">
        <w:t xml:space="preserve">world, </w:t>
      </w:r>
      <w:r w:rsidR="005D2A1A">
        <w:t>such a</w:t>
      </w:r>
      <w:r w:rsidR="00D75929">
        <w:t>s the George Floyd murder has had an impact on the willingness for communities to engage and gaining community cohesion, and this essay will highlight the impact this has had on police legitimacy and for the ability for the police to carry out their duties, with the support of the communities in which they serve.</w:t>
      </w:r>
    </w:p>
    <w:p w14:paraId="13BEF081" w14:textId="77777777" w:rsidR="00B60F4C" w:rsidRDefault="00B60F4C" w:rsidP="00056E6F"/>
    <w:p w14:paraId="4715FB4B" w14:textId="11625BC4" w:rsidR="00873335" w:rsidRDefault="00DB7637" w:rsidP="00056E6F">
      <w:r>
        <w:t>M</w:t>
      </w:r>
      <w:r w:rsidR="00FE095E" w:rsidRPr="00B60F4C">
        <w:t>any events and key incidents that have occurred that have had a negative impact in the way in which our communities engage with the police.</w:t>
      </w:r>
      <w:r w:rsidR="00376C23" w:rsidRPr="00B60F4C">
        <w:t xml:space="preserve"> One of the most high-profile and highly reported was the Black Lives Matter movement</w:t>
      </w:r>
      <w:r w:rsidR="00873335">
        <w:t>.</w:t>
      </w:r>
    </w:p>
    <w:p w14:paraId="4670E348" w14:textId="77777777" w:rsidR="00DB7637" w:rsidRDefault="00376C23" w:rsidP="00056E6F">
      <w:r w:rsidRPr="00B60F4C">
        <w:t xml:space="preserve">The Black Lives Matter movement was </w:t>
      </w:r>
      <w:r w:rsidR="00DB7637">
        <w:t>i</w:t>
      </w:r>
      <w:r w:rsidRPr="00B60F4C">
        <w:t xml:space="preserve">t by three black females, Alicia Garza, Patrisse Cullors and Opal Tometi, these females were activists, scholars and educators. </w:t>
      </w:r>
    </w:p>
    <w:p w14:paraId="64FD5E25" w14:textId="14601E23" w:rsidR="00B60F4C" w:rsidRPr="00873335" w:rsidRDefault="00DB7637" w:rsidP="00056E6F">
      <w:r>
        <w:t xml:space="preserve">It started in </w:t>
      </w:r>
      <w:r w:rsidR="00376C23" w:rsidRPr="00B60F4C">
        <w:t xml:space="preserve">2013 when </w:t>
      </w:r>
      <w:r w:rsidR="00A65D7A" w:rsidRPr="00B60F4C">
        <w:t>George Zimmerman was a</w:t>
      </w:r>
      <w:r w:rsidR="0093228F" w:rsidRPr="00B60F4C">
        <w:t>c</w:t>
      </w:r>
      <w:r w:rsidR="00A65D7A" w:rsidRPr="00B60F4C">
        <w:t>quit</w:t>
      </w:r>
      <w:r w:rsidR="0093228F" w:rsidRPr="00B60F4C">
        <w:t>t</w:t>
      </w:r>
      <w:r w:rsidR="00A65D7A" w:rsidRPr="00B60F4C">
        <w:t>ed of the murd</w:t>
      </w:r>
      <w:r w:rsidR="0093228F" w:rsidRPr="00B60F4C">
        <w:t>e</w:t>
      </w:r>
      <w:r w:rsidR="00A65D7A" w:rsidRPr="00B60F4C">
        <w:t>r of Trayvon Martin in Florida, after he was fatal</w:t>
      </w:r>
      <w:r w:rsidR="00873335">
        <w:t>ly</w:t>
      </w:r>
      <w:r w:rsidR="00A65D7A" w:rsidRPr="00B60F4C">
        <w:t xml:space="preserve"> shot and died of his injuries, “</w:t>
      </w:r>
      <w:r w:rsidR="00376C23" w:rsidRPr="00B60F4C">
        <w:t>And it was this fateful, horrible and painful day in history that #BlackLivesMatter started trending on social media.</w:t>
      </w:r>
      <w:r w:rsidR="00873335">
        <w:t xml:space="preserve"> </w:t>
      </w:r>
      <w:r w:rsidR="00376C23" w:rsidRPr="00B60F4C">
        <w:rPr>
          <w:lang w:eastAsia="en-GB"/>
        </w:rPr>
        <w:t>Since then, this hashtag has evolved into an organised movement, protesting the treatment of people of colour in America and the world.</w:t>
      </w:r>
      <w:r w:rsidR="00A65D7A" w:rsidRPr="00B60F4C">
        <w:rPr>
          <w:lang w:eastAsia="en-GB"/>
        </w:rPr>
        <w:t>” (rush.com, no date)</w:t>
      </w:r>
    </w:p>
    <w:p w14:paraId="4F5C7883" w14:textId="6B0B324B" w:rsidR="00D94C62" w:rsidRDefault="00DF6F01" w:rsidP="00056E6F">
      <w:pPr>
        <w:rPr>
          <w:lang w:eastAsia="en-GB"/>
        </w:rPr>
      </w:pPr>
      <w:r w:rsidRPr="00B60F4C">
        <w:rPr>
          <w:lang w:eastAsia="en-GB"/>
        </w:rPr>
        <w:t>It is explained that “Black Lives Matter, international social movement, formed in the United States in 2013,</w:t>
      </w:r>
      <w:r w:rsidR="00873335">
        <w:rPr>
          <w:lang w:eastAsia="en-GB"/>
        </w:rPr>
        <w:t xml:space="preserve"> is </w:t>
      </w:r>
      <w:r w:rsidR="00D94C62" w:rsidRPr="00B60F4C">
        <w:rPr>
          <w:lang w:eastAsia="en-GB"/>
        </w:rPr>
        <w:t>dedicated</w:t>
      </w:r>
      <w:r w:rsidRPr="00B60F4C">
        <w:rPr>
          <w:lang w:eastAsia="en-GB"/>
        </w:rPr>
        <w:t xml:space="preserve"> to fighting racism and anti-black violence, especially in the form of police brutality. The name Black Lives Matter signals condemnation of the unjust killings of black people by police, and demand that society value the lives and hum</w:t>
      </w:r>
      <w:r w:rsidR="00DC36CB" w:rsidRPr="00B60F4C">
        <w:rPr>
          <w:lang w:eastAsia="en-GB"/>
        </w:rPr>
        <w:t>anity of black people as much as it values the lives and humanity of white people.” (Britanica.com, No date)</w:t>
      </w:r>
    </w:p>
    <w:p w14:paraId="54456FA6" w14:textId="77777777" w:rsidR="004C7590" w:rsidRPr="00B60F4C" w:rsidRDefault="004C7590" w:rsidP="00056E6F">
      <w:pPr>
        <w:rPr>
          <w:lang w:eastAsia="en-GB"/>
        </w:rPr>
      </w:pPr>
    </w:p>
    <w:p w14:paraId="513A2654" w14:textId="412542B6" w:rsidR="00D94C62" w:rsidRDefault="00D94C62" w:rsidP="00056E6F">
      <w:pPr>
        <w:rPr>
          <w:lang w:eastAsia="en-GB"/>
        </w:rPr>
      </w:pPr>
      <w:r w:rsidRPr="00B60F4C">
        <w:rPr>
          <w:lang w:eastAsia="en-GB"/>
        </w:rPr>
        <w:t>On 25</w:t>
      </w:r>
      <w:r w:rsidRPr="00B60F4C">
        <w:rPr>
          <w:vertAlign w:val="superscript"/>
          <w:lang w:eastAsia="en-GB"/>
        </w:rPr>
        <w:t>th</w:t>
      </w:r>
      <w:r w:rsidRPr="00B60F4C">
        <w:rPr>
          <w:lang w:eastAsia="en-GB"/>
        </w:rPr>
        <w:t xml:space="preserve"> May 2020 George Floyd was the murdered outside a shop in Minneapolis, and this was by a white police officer. The officer w</w:t>
      </w:r>
      <w:r w:rsidR="00873335">
        <w:rPr>
          <w:lang w:eastAsia="en-GB"/>
        </w:rPr>
        <w:t>as arrested for murder, and sparked</w:t>
      </w:r>
      <w:r w:rsidRPr="00B60F4C">
        <w:rPr>
          <w:lang w:eastAsia="en-GB"/>
        </w:rPr>
        <w:t xml:space="preserve"> worldwide protests. There was evidence that the police officer was kneeling on the neck of Floyd whilst being restrained by other officers. </w:t>
      </w:r>
      <w:r w:rsidR="0046621B">
        <w:rPr>
          <w:lang w:eastAsia="en-GB"/>
        </w:rPr>
        <w:t>The trial</w:t>
      </w:r>
      <w:r w:rsidRPr="00B60F4C">
        <w:rPr>
          <w:lang w:eastAsia="en-GB"/>
        </w:rPr>
        <w:t xml:space="preserve"> revealed that Floyd repeatedly said more than 20 times that he could not breathe, and this led to his</w:t>
      </w:r>
      <w:r w:rsidR="00DB7637">
        <w:rPr>
          <w:lang w:eastAsia="en-GB"/>
        </w:rPr>
        <w:t xml:space="preserve"> death.</w:t>
      </w:r>
    </w:p>
    <w:p w14:paraId="58B22E40" w14:textId="77777777" w:rsidR="00DB7637" w:rsidRPr="00B60F4C" w:rsidRDefault="00DB7637" w:rsidP="00056E6F">
      <w:pPr>
        <w:rPr>
          <w:lang w:eastAsia="en-GB"/>
        </w:rPr>
      </w:pPr>
    </w:p>
    <w:p w14:paraId="22EE256D" w14:textId="1ECABBE1" w:rsidR="008529E9" w:rsidRDefault="008529E9" w:rsidP="00056E6F">
      <w:pPr>
        <w:rPr>
          <w:color w:val="444444"/>
          <w:shd w:val="clear" w:color="auto" w:fill="FFFFFF"/>
        </w:rPr>
      </w:pPr>
      <w:r w:rsidRPr="00B60F4C">
        <w:rPr>
          <w:lang w:eastAsia="en-GB"/>
        </w:rPr>
        <w:t>In 1998 Harvard University created a test available online as part of research they conduct for Project Implicit Calvin Lai, a director of research at Project Implicit, says</w:t>
      </w:r>
      <w:r w:rsidRPr="00B60F4C">
        <w:rPr>
          <w:color w:val="444444"/>
          <w:shd w:val="clear" w:color="auto" w:fill="FFFFFF"/>
        </w:rPr>
        <w:t xml:space="preserve"> “that their data from 2007 to 2015 shows that 73% of white people, 34% of black people, and 64% of people of other races have a pro-white, anti-black bias. This bias is so pervasive that even</w:t>
      </w:r>
      <w:r w:rsidRPr="00FA55EC">
        <w:rPr>
          <w:rFonts w:cstheme="minorHAnsi"/>
          <w:sz w:val="24"/>
          <w:szCs w:val="24"/>
          <w:shd w:val="clear" w:color="auto" w:fill="FFFFFF"/>
        </w:rPr>
        <w:t> </w:t>
      </w:r>
      <w:hyperlink r:id="rId12" w:tgtFrame="_blank" w:history="1">
        <w:r w:rsidRPr="00FA55EC">
          <w:rPr>
            <w:rStyle w:val="Hyperlink"/>
            <w:rFonts w:cstheme="minorHAnsi"/>
            <w:bCs/>
            <w:color w:val="auto"/>
            <w:u w:val="none"/>
            <w:shd w:val="clear" w:color="auto" w:fill="FFFFFF"/>
          </w:rPr>
          <w:t>children as young as four</w:t>
        </w:r>
      </w:hyperlink>
      <w:r w:rsidRPr="00B60F4C">
        <w:rPr>
          <w:color w:val="444444"/>
          <w:shd w:val="clear" w:color="auto" w:fill="FFFFFF"/>
        </w:rPr>
        <w:t>, of all races, show a bias in favour of white people.” (bbc.com, 2020)</w:t>
      </w:r>
    </w:p>
    <w:p w14:paraId="629673B0" w14:textId="77777777" w:rsidR="00E3642C" w:rsidRPr="00B60F4C" w:rsidRDefault="00E3642C" w:rsidP="00056E6F">
      <w:pPr>
        <w:rPr>
          <w:lang w:eastAsia="en-GB"/>
        </w:rPr>
      </w:pPr>
    </w:p>
    <w:p w14:paraId="52D2FAE7" w14:textId="5C3F3C39" w:rsidR="006478EE" w:rsidRDefault="00E415D3" w:rsidP="00056E6F">
      <w:pPr>
        <w:rPr>
          <w:lang w:eastAsia="en-GB"/>
        </w:rPr>
      </w:pPr>
      <w:r w:rsidRPr="00B60F4C">
        <w:rPr>
          <w:lang w:eastAsia="en-GB"/>
        </w:rPr>
        <w:t xml:space="preserve">This comes after </w:t>
      </w:r>
      <w:r w:rsidR="00B60F4C" w:rsidRPr="00B60F4C">
        <w:rPr>
          <w:lang w:eastAsia="en-GB"/>
        </w:rPr>
        <w:t>nearly</w:t>
      </w:r>
      <w:r w:rsidR="00E3642C">
        <w:rPr>
          <w:lang w:eastAsia="en-GB"/>
        </w:rPr>
        <w:t xml:space="preserve"> 30 years of</w:t>
      </w:r>
      <w:r w:rsidR="00B60F4C" w:rsidRPr="00B60F4C">
        <w:rPr>
          <w:lang w:eastAsia="en-GB"/>
        </w:rPr>
        <w:t xml:space="preserve"> the murder of Stephen Lawrence, and the published Macpherson Report</w:t>
      </w:r>
      <w:r w:rsidR="009E16F6">
        <w:rPr>
          <w:lang w:eastAsia="en-GB"/>
        </w:rPr>
        <w:t xml:space="preserve"> in 1999. Lea (2003) </w:t>
      </w:r>
      <w:r w:rsidR="00B60F4C" w:rsidRPr="00B60F4C">
        <w:rPr>
          <w:lang w:eastAsia="en-GB"/>
        </w:rPr>
        <w:t>highlighted</w:t>
      </w:r>
      <w:r w:rsidR="009E16F6">
        <w:rPr>
          <w:lang w:eastAsia="en-GB"/>
        </w:rPr>
        <w:t xml:space="preserve"> that t</w:t>
      </w:r>
      <w:r w:rsidR="00B60F4C" w:rsidRPr="00B60F4C">
        <w:rPr>
          <w:lang w:eastAsia="en-GB"/>
        </w:rPr>
        <w:t>he</w:t>
      </w:r>
      <w:r w:rsidR="009E16F6">
        <w:rPr>
          <w:lang w:eastAsia="en-GB"/>
        </w:rPr>
        <w:t>” investigation was sabotaged by a combination of professional incompetence, and institutional racism.”</w:t>
      </w:r>
      <w:r w:rsidR="00B60F4C" w:rsidRPr="00B60F4C">
        <w:rPr>
          <w:lang w:eastAsia="en-GB"/>
        </w:rPr>
        <w:t xml:space="preserve"> this massively </w:t>
      </w:r>
      <w:r w:rsidR="0046621B">
        <w:rPr>
          <w:lang w:eastAsia="en-GB"/>
        </w:rPr>
        <w:t>questioned legitimacy concerns.</w:t>
      </w:r>
    </w:p>
    <w:p w14:paraId="00F63CD7" w14:textId="77777777" w:rsidR="0046621B" w:rsidRDefault="0046621B" w:rsidP="00056E6F">
      <w:pPr>
        <w:rPr>
          <w:lang w:eastAsia="en-GB"/>
        </w:rPr>
      </w:pPr>
    </w:p>
    <w:p w14:paraId="0DB3D588" w14:textId="657E5FBD" w:rsidR="00C830C6" w:rsidRDefault="00C830C6" w:rsidP="00056E6F">
      <w:r>
        <w:t xml:space="preserve">Police legitimacy is a fundamental aspect of policing, and the principle set about by </w:t>
      </w:r>
      <w:r w:rsidR="00FE095E" w:rsidRPr="00632FA5">
        <w:t xml:space="preserve">Sir Robert </w:t>
      </w:r>
      <w:r>
        <w:t xml:space="preserve">Peel in his Peelian principles, that “the power of the power of the police comes from the common consent of the public.” </w:t>
      </w:r>
      <w:r w:rsidR="0017305B">
        <w:t>(The crime prevention website.com, 2021)</w:t>
      </w:r>
      <w:r w:rsidR="00295A8B">
        <w:t xml:space="preserve"> “By increasing public perception and increasing trust through fair decision making and positive public interaction, the police service can increase its’ legitimacy.” (college.police.uk, 2012.)</w:t>
      </w:r>
    </w:p>
    <w:p w14:paraId="06AB6C96" w14:textId="4A9BED52" w:rsidR="0017305B" w:rsidRDefault="0017305B" w:rsidP="00056E6F"/>
    <w:p w14:paraId="543A8A2B" w14:textId="472DFC10" w:rsidR="007E24D4" w:rsidRDefault="007E24D4" w:rsidP="00056E6F">
      <w:r>
        <w:t>The role of community policing in adopting and maintaining community cohesion starts with building rel</w:t>
      </w:r>
      <w:r w:rsidR="00A821E8">
        <w:t>ationships with the community and</w:t>
      </w:r>
      <w:r>
        <w:t xml:space="preserve"> partner agencies to achieve stronger ties within the community, keep a handle on what’s happening within the community an</w:t>
      </w:r>
      <w:r w:rsidR="00A821E8">
        <w:t xml:space="preserve">d what really matters to them. </w:t>
      </w:r>
    </w:p>
    <w:p w14:paraId="6F434AC6" w14:textId="3E5C1EF7" w:rsidR="00397AB8" w:rsidRDefault="00397AB8" w:rsidP="00056E6F">
      <w:r>
        <w:t xml:space="preserve">Policing communities </w:t>
      </w:r>
      <w:r w:rsidR="00094A1C">
        <w:t xml:space="preserve">and engaging within </w:t>
      </w:r>
      <w:r>
        <w:t>gives the members</w:t>
      </w:r>
      <w:r w:rsidR="00094A1C">
        <w:t xml:space="preserve"> of the community a voice. The college of policing identifies that “neighbourhood policing has shown that public confidence improves when local people are involved in decisions about the issues that concern them.” (college.police.uk, 2012)</w:t>
      </w:r>
    </w:p>
    <w:p w14:paraId="016043D5" w14:textId="6A6E72BF" w:rsidR="00AC222F" w:rsidRPr="00632FA5" w:rsidRDefault="00AC222F" w:rsidP="00056E6F">
      <w:pPr>
        <w:rPr>
          <w:color w:val="212529"/>
          <w:shd w:val="clear" w:color="auto" w:fill="FFFFFF"/>
        </w:rPr>
      </w:pPr>
    </w:p>
    <w:p w14:paraId="448C9FC5" w14:textId="343BE549" w:rsidR="00FE095E" w:rsidRPr="00632FA5" w:rsidRDefault="00631257" w:rsidP="00056E6F">
      <w:r>
        <w:t xml:space="preserve">The </w:t>
      </w:r>
      <w:r w:rsidR="00FE095E" w:rsidRPr="00632FA5">
        <w:t xml:space="preserve">need for the Neighbourhood policing team within the police service is vital to bridge those gaps between the police and the public. </w:t>
      </w:r>
      <w:r w:rsidR="00C1639B">
        <w:t>With events such as the Brixton Riots in the 1980s, the lack of community engagement was highlighted by this, and therefore still brings about the need for the police to engage within communities.</w:t>
      </w:r>
    </w:p>
    <w:p w14:paraId="0E73371F" w14:textId="7ABDF989" w:rsidR="00532720" w:rsidRPr="00632FA5" w:rsidRDefault="00AC222F" w:rsidP="00056E6F">
      <w:r w:rsidRPr="00632FA5">
        <w:rPr>
          <w:color w:val="323132"/>
          <w:shd w:val="clear" w:color="auto" w:fill="FFFFFF"/>
        </w:rPr>
        <w:t>“</w:t>
      </w:r>
      <w:r w:rsidR="00532720" w:rsidRPr="00632FA5">
        <w:rPr>
          <w:color w:val="323132"/>
          <w:shd w:val="clear" w:color="auto" w:fill="FFFFFF"/>
        </w:rPr>
        <w:t>Research suggests that positive perceptions of police trust and fairness promote engagement and compliance with the police</w:t>
      </w:r>
      <w:r w:rsidRPr="00632FA5">
        <w:rPr>
          <w:color w:val="323132"/>
          <w:shd w:val="clear" w:color="auto" w:fill="FFFFFF"/>
        </w:rPr>
        <w:t>.”</w:t>
      </w:r>
      <w:r w:rsidR="00532720" w:rsidRPr="00632FA5">
        <w:rPr>
          <w:color w:val="323132"/>
          <w:shd w:val="clear" w:color="auto" w:fill="FFFFFF"/>
        </w:rPr>
        <w:t xml:space="preserve"> (</w:t>
      </w:r>
      <w:hyperlink r:id="rId13" w:tooltip="Can police enhance public confidence by improving quality of service?" w:history="1">
        <w:r w:rsidR="00532720" w:rsidRPr="00FA55EC">
          <w:rPr>
            <w:rStyle w:val="Hyperlink"/>
            <w:rFonts w:ascii="Arial" w:hAnsi="Arial" w:cs="Arial"/>
            <w:color w:val="206095"/>
            <w:u w:val="none"/>
            <w:shd w:val="clear" w:color="auto" w:fill="FFFFFF"/>
          </w:rPr>
          <w:t>Myhill and Bradford, 2012</w:t>
        </w:r>
      </w:hyperlink>
      <w:r w:rsidR="00532720" w:rsidRPr="00FA55EC">
        <w:rPr>
          <w:color w:val="323132"/>
          <w:shd w:val="clear" w:color="auto" w:fill="FFFFFF"/>
        </w:rPr>
        <w:t>).</w:t>
      </w:r>
    </w:p>
    <w:p w14:paraId="2B1FD1BF" w14:textId="72B1E2EA" w:rsidR="00AB332A" w:rsidRPr="00632FA5" w:rsidRDefault="00DB7637" w:rsidP="00056E6F">
      <w:r>
        <w:t> </w:t>
      </w:r>
    </w:p>
    <w:p w14:paraId="1D41429A" w14:textId="04E2BA5A" w:rsidR="00AB332A" w:rsidRDefault="00FE095E" w:rsidP="00056E6F">
      <w:r w:rsidRPr="00632FA5">
        <w:t xml:space="preserve">Community Cohesion is a vital part of policing, especially in the neighbourhood policing department. This is where all different parts and groups of the communities are able to get along well together. For all residents of the community to be integrated into the wider community is one of the areas of being a key area of successful community cohesion. </w:t>
      </w:r>
    </w:p>
    <w:p w14:paraId="0913BD87" w14:textId="77777777" w:rsidR="0046621B" w:rsidRDefault="0046621B" w:rsidP="00056E6F"/>
    <w:p w14:paraId="3560E8ED" w14:textId="1B23CBFB" w:rsidR="00FE095E" w:rsidRPr="00632FA5" w:rsidRDefault="00AB332A" w:rsidP="00056E6F">
      <w:r>
        <w:t>T</w:t>
      </w:r>
      <w:r w:rsidR="00FE095E" w:rsidRPr="00632FA5">
        <w:t>he Nation</w:t>
      </w:r>
      <w:r>
        <w:t>al Policing Improvement Agency produced a report, which explained around</w:t>
      </w:r>
      <w:r w:rsidR="00FE095E" w:rsidRPr="00632FA5">
        <w:t xml:space="preserve"> communities and loca</w:t>
      </w:r>
      <w:r>
        <w:t>l government, “</w:t>
      </w:r>
      <w:r w:rsidR="00FE095E" w:rsidRPr="00632FA5">
        <w:t>it is recognised that certain communities may mistrust the police as an organisation, whether through direct contact word of mouth-experiences or mythical events. This mistrust if it is felt that other sectors of the community have more influence over policing and other agencies, this can result in an increase in fear and in extreme cas</w:t>
      </w:r>
      <w:r>
        <w:t>es a rise in violent behaviour”</w:t>
      </w:r>
      <w:r w:rsidR="00411089" w:rsidRPr="00632FA5">
        <w:t xml:space="preserve"> (NPIA No date)</w:t>
      </w:r>
      <w:r>
        <w:t>.</w:t>
      </w:r>
    </w:p>
    <w:p w14:paraId="34174F12" w14:textId="4F9450D3" w:rsidR="00FE095E" w:rsidRPr="00632FA5" w:rsidRDefault="00FE095E" w:rsidP="00056E6F">
      <w:r w:rsidRPr="00632FA5">
        <w:t xml:space="preserve"> </w:t>
      </w:r>
    </w:p>
    <w:p w14:paraId="6D7C0232" w14:textId="26A561F1" w:rsidR="00381A2D" w:rsidRPr="00632FA5" w:rsidRDefault="008603A6" w:rsidP="00056E6F">
      <w:r>
        <w:t>The</w:t>
      </w:r>
      <w:r w:rsidR="00381A2D" w:rsidRPr="00632FA5">
        <w:t xml:space="preserve"> </w:t>
      </w:r>
      <w:r>
        <w:t>South Wales' Chief Constable,</w:t>
      </w:r>
      <w:r w:rsidR="00381A2D" w:rsidRPr="00632FA5">
        <w:t xml:space="preserve"> stated</w:t>
      </w:r>
      <w:r>
        <w:t xml:space="preserve"> in the Crime Plan 2021-2025,</w:t>
      </w:r>
      <w:r w:rsidR="00381A2D" w:rsidRPr="00632FA5">
        <w:t xml:space="preserve"> that 'we will engage with our communities and our partners to develop sustainable solutions to shared problems.</w:t>
      </w:r>
      <w:r w:rsidR="00631257">
        <w:t>”</w:t>
      </w:r>
      <w:r w:rsidR="001C2B0A">
        <w:t xml:space="preserve"> (southwalescomminsioner.org, 2021)</w:t>
      </w:r>
    </w:p>
    <w:p w14:paraId="2DF822C4" w14:textId="73B7F2DB" w:rsidR="00E2308A" w:rsidRDefault="00E2308A" w:rsidP="00056E6F"/>
    <w:p w14:paraId="225EE2C2" w14:textId="3FF860BC" w:rsidR="00DB7637" w:rsidRDefault="00E2308A" w:rsidP="00056E6F">
      <w:r>
        <w:t>To conclude, the murder of George Floyd had a major effect on the cooperation of how the community engage with the police.</w:t>
      </w:r>
      <w:r w:rsidR="00381A2D" w:rsidRPr="00632FA5">
        <w:t> </w:t>
      </w:r>
      <w:r>
        <w:t>Everybody has the right to be treated as equal and with the death of Floyd this proved that still today racism was still apparent. Due to this, there were nationwide protests against police brutality and the sparked the Black Live Matter Movement. There was much angst in the world after his death, and the world felt it the wrath of police brutality with no justification.</w:t>
      </w:r>
      <w:r w:rsidR="00DB7637">
        <w:t xml:space="preserve"> There have been numerus incidents throughout the years questioning police legitimacy, and the question still remains today with people losing their lives, with no reason why police legitimacy hasn’t improved.</w:t>
      </w:r>
    </w:p>
    <w:p w14:paraId="4D557DF6" w14:textId="6824335A" w:rsidR="00DB7637" w:rsidRDefault="00DB7637" w:rsidP="00056E6F"/>
    <w:p w14:paraId="2D656A44" w14:textId="69B77765" w:rsidR="00381A2D" w:rsidRDefault="00DB7637" w:rsidP="00056E6F">
      <w:r>
        <w:t xml:space="preserve">To ensure the sustainability of effective community engagement, it is vital that community issues are addressed at the source, rather than them building into bigger issues, and for long-term solutions to be out into place.  To comprehend what is needed for community cohesion, the police and their partner agencies need to keep a full understanding of the barriers to overcome the need to work together on community initiatives. By keeping community cohesions, early initiatives can be put into place, they would have the ability to educate the youth and educate the diverse communities. </w:t>
      </w:r>
    </w:p>
    <w:p w14:paraId="1C9AD8FE" w14:textId="77777777" w:rsidR="00DB7637" w:rsidRPr="00632FA5" w:rsidRDefault="00DB7637" w:rsidP="00056E6F"/>
    <w:p w14:paraId="4E5238F9" w14:textId="0DE0B6DD" w:rsidR="0016094F" w:rsidRPr="00631257" w:rsidRDefault="00143DF2" w:rsidP="00056E6F">
      <w:pPr>
        <w:rPr>
          <w:lang w:eastAsia="en-GB"/>
        </w:rPr>
      </w:pPr>
      <w:r>
        <w:rPr>
          <w:lang w:eastAsia="en-GB"/>
        </w:rPr>
        <w:t xml:space="preserve">Word Count </w:t>
      </w:r>
      <w:r w:rsidR="0046621B">
        <w:rPr>
          <w:lang w:eastAsia="en-GB"/>
        </w:rPr>
        <w:t>1023</w:t>
      </w:r>
    </w:p>
    <w:p w14:paraId="65B92A77" w14:textId="1867A95C" w:rsidR="00C46921" w:rsidRDefault="00C46921" w:rsidP="00056E6F">
      <w:pPr>
        <w:rPr>
          <w:b/>
          <w:lang w:eastAsia="en-GB"/>
        </w:rPr>
      </w:pPr>
    </w:p>
    <w:p w14:paraId="5BD8EA5D" w14:textId="3F68D5C0" w:rsidR="00C46921" w:rsidRDefault="00C46921" w:rsidP="00056E6F">
      <w:pPr>
        <w:rPr>
          <w:b/>
          <w:lang w:eastAsia="en-GB"/>
        </w:rPr>
      </w:pPr>
    </w:p>
    <w:p w14:paraId="33DCF6A0" w14:textId="1096E8DC" w:rsidR="00C46921" w:rsidRDefault="00C46921" w:rsidP="00056E6F">
      <w:pPr>
        <w:rPr>
          <w:b/>
          <w:lang w:eastAsia="en-GB"/>
        </w:rPr>
      </w:pPr>
    </w:p>
    <w:p w14:paraId="086FF4E6" w14:textId="0605771C" w:rsidR="00C46921" w:rsidRDefault="00C46921" w:rsidP="00056E6F">
      <w:pPr>
        <w:rPr>
          <w:b/>
          <w:lang w:eastAsia="en-GB"/>
        </w:rPr>
      </w:pPr>
    </w:p>
    <w:p w14:paraId="1AB731CF" w14:textId="4771877F" w:rsidR="00C46921" w:rsidRDefault="00C46921" w:rsidP="00056E6F">
      <w:pPr>
        <w:rPr>
          <w:b/>
          <w:lang w:eastAsia="en-GB"/>
        </w:rPr>
      </w:pPr>
    </w:p>
    <w:p w14:paraId="6967E1E2" w14:textId="692CED2B" w:rsidR="00C46921" w:rsidRDefault="00C46921" w:rsidP="00056E6F">
      <w:pPr>
        <w:rPr>
          <w:b/>
          <w:lang w:eastAsia="en-GB"/>
        </w:rPr>
      </w:pPr>
    </w:p>
    <w:p w14:paraId="7B938A4C" w14:textId="5EAB2C3E" w:rsidR="00C46921" w:rsidRDefault="00C46921" w:rsidP="00056E6F">
      <w:pPr>
        <w:rPr>
          <w:b/>
          <w:lang w:eastAsia="en-GB"/>
        </w:rPr>
      </w:pPr>
    </w:p>
    <w:p w14:paraId="67CD23BB" w14:textId="399AF114" w:rsidR="00C46921" w:rsidRDefault="00C46921" w:rsidP="00056E6F">
      <w:pPr>
        <w:rPr>
          <w:b/>
          <w:lang w:eastAsia="en-GB"/>
        </w:rPr>
      </w:pPr>
    </w:p>
    <w:p w14:paraId="081F5540" w14:textId="7F949F96" w:rsidR="00C46921" w:rsidRDefault="00C46921" w:rsidP="00056E6F">
      <w:pPr>
        <w:rPr>
          <w:b/>
          <w:lang w:eastAsia="en-GB"/>
        </w:rPr>
      </w:pPr>
    </w:p>
    <w:p w14:paraId="03BB38D4" w14:textId="3712398C" w:rsidR="00C46921" w:rsidRDefault="00C46921" w:rsidP="00056E6F">
      <w:pPr>
        <w:rPr>
          <w:b/>
          <w:lang w:eastAsia="en-GB"/>
        </w:rPr>
      </w:pPr>
    </w:p>
    <w:p w14:paraId="51369037" w14:textId="62C8978B" w:rsidR="00C46921" w:rsidRDefault="00C46921" w:rsidP="00056E6F">
      <w:pPr>
        <w:rPr>
          <w:b/>
          <w:lang w:eastAsia="en-GB"/>
        </w:rPr>
      </w:pPr>
    </w:p>
    <w:p w14:paraId="446A8E95" w14:textId="27BB357A" w:rsidR="00C46921" w:rsidRDefault="00C46921" w:rsidP="00056E6F">
      <w:pPr>
        <w:rPr>
          <w:b/>
          <w:lang w:eastAsia="en-GB"/>
        </w:rPr>
      </w:pPr>
    </w:p>
    <w:p w14:paraId="53FF4DA7" w14:textId="2A8890A9" w:rsidR="00C46921" w:rsidRDefault="00C46921" w:rsidP="00056E6F">
      <w:pPr>
        <w:rPr>
          <w:b/>
          <w:lang w:eastAsia="en-GB"/>
        </w:rPr>
      </w:pPr>
    </w:p>
    <w:p w14:paraId="542268ED" w14:textId="3F56CE7E" w:rsidR="00C46921" w:rsidRDefault="00C46921" w:rsidP="00056E6F">
      <w:pPr>
        <w:rPr>
          <w:b/>
          <w:lang w:eastAsia="en-GB"/>
        </w:rPr>
      </w:pPr>
    </w:p>
    <w:p w14:paraId="003C84A7" w14:textId="5A59F33C" w:rsidR="00C46921" w:rsidRDefault="00C46921" w:rsidP="00056E6F">
      <w:pPr>
        <w:rPr>
          <w:b/>
          <w:lang w:eastAsia="en-GB"/>
        </w:rPr>
      </w:pPr>
    </w:p>
    <w:p w14:paraId="47D51C17" w14:textId="139CBE7E" w:rsidR="00C46921" w:rsidRDefault="00C46921" w:rsidP="00056E6F">
      <w:pPr>
        <w:rPr>
          <w:b/>
          <w:lang w:eastAsia="en-GB"/>
        </w:rPr>
      </w:pPr>
    </w:p>
    <w:p w14:paraId="7F44B0AD" w14:textId="15421703" w:rsidR="00C46921" w:rsidRDefault="00C46921" w:rsidP="00056E6F">
      <w:pPr>
        <w:rPr>
          <w:b/>
          <w:lang w:eastAsia="en-GB"/>
        </w:rPr>
      </w:pPr>
    </w:p>
    <w:p w14:paraId="23799413" w14:textId="1A1D8D8A" w:rsidR="00C46921" w:rsidRDefault="00C46921" w:rsidP="00056E6F">
      <w:pPr>
        <w:rPr>
          <w:b/>
          <w:lang w:eastAsia="en-GB"/>
        </w:rPr>
      </w:pPr>
    </w:p>
    <w:p w14:paraId="7ACB9E34" w14:textId="4D95DA7E" w:rsidR="00C46921" w:rsidRDefault="00C46921" w:rsidP="00056E6F">
      <w:pPr>
        <w:rPr>
          <w:b/>
          <w:lang w:eastAsia="en-GB"/>
        </w:rPr>
      </w:pPr>
    </w:p>
    <w:p w14:paraId="08EBF004" w14:textId="50BA11E2" w:rsidR="00C46921" w:rsidRDefault="00C46921" w:rsidP="00056E6F">
      <w:pPr>
        <w:rPr>
          <w:b/>
          <w:lang w:eastAsia="en-GB"/>
        </w:rPr>
      </w:pPr>
    </w:p>
    <w:p w14:paraId="0D4CE4DE" w14:textId="24EBC72C" w:rsidR="00C46921" w:rsidRDefault="00C46921" w:rsidP="00056E6F">
      <w:pPr>
        <w:rPr>
          <w:b/>
          <w:lang w:eastAsia="en-GB"/>
        </w:rPr>
      </w:pPr>
    </w:p>
    <w:p w14:paraId="04449F61" w14:textId="358E6C91" w:rsidR="00C46921" w:rsidRDefault="00C46921" w:rsidP="00056E6F">
      <w:pPr>
        <w:rPr>
          <w:b/>
          <w:lang w:eastAsia="en-GB"/>
        </w:rPr>
      </w:pPr>
    </w:p>
    <w:p w14:paraId="33E7BA0A" w14:textId="79B19525" w:rsidR="00C46921" w:rsidRDefault="00C46921" w:rsidP="00056E6F">
      <w:pPr>
        <w:rPr>
          <w:b/>
          <w:lang w:eastAsia="en-GB"/>
        </w:rPr>
      </w:pPr>
    </w:p>
    <w:p w14:paraId="2CB3B1AA" w14:textId="61920E88" w:rsidR="00C46921" w:rsidRDefault="00C46921" w:rsidP="00056E6F">
      <w:pPr>
        <w:rPr>
          <w:b/>
          <w:lang w:eastAsia="en-GB"/>
        </w:rPr>
      </w:pPr>
    </w:p>
    <w:p w14:paraId="3B4469E6" w14:textId="2156E394" w:rsidR="00C46921" w:rsidRDefault="00C46921" w:rsidP="00056E6F">
      <w:pPr>
        <w:rPr>
          <w:b/>
          <w:lang w:eastAsia="en-GB"/>
        </w:rPr>
      </w:pPr>
    </w:p>
    <w:p w14:paraId="1D656761" w14:textId="3C7AFC35" w:rsidR="00C46921" w:rsidRDefault="00C46921" w:rsidP="00056E6F">
      <w:pPr>
        <w:rPr>
          <w:b/>
          <w:lang w:eastAsia="en-GB"/>
        </w:rPr>
      </w:pPr>
    </w:p>
    <w:p w14:paraId="552A5F7C" w14:textId="0B074DE8" w:rsidR="00C46921" w:rsidRDefault="00C46921" w:rsidP="00056E6F">
      <w:pPr>
        <w:rPr>
          <w:b/>
          <w:lang w:eastAsia="en-GB"/>
        </w:rPr>
      </w:pPr>
    </w:p>
    <w:p w14:paraId="32446EA9" w14:textId="43960505" w:rsidR="00C46921" w:rsidRDefault="00C46921" w:rsidP="00056E6F">
      <w:pPr>
        <w:rPr>
          <w:b/>
          <w:lang w:eastAsia="en-GB"/>
        </w:rPr>
      </w:pPr>
    </w:p>
    <w:p w14:paraId="6D4B5AB1" w14:textId="49B60183" w:rsidR="00C46921" w:rsidRDefault="00C46921" w:rsidP="00056E6F">
      <w:pPr>
        <w:rPr>
          <w:b/>
          <w:lang w:eastAsia="en-GB"/>
        </w:rPr>
      </w:pPr>
    </w:p>
    <w:p w14:paraId="6664D92D" w14:textId="1D736435" w:rsidR="00C46921" w:rsidRDefault="00C46921" w:rsidP="00056E6F">
      <w:pPr>
        <w:rPr>
          <w:b/>
          <w:lang w:eastAsia="en-GB"/>
        </w:rPr>
      </w:pPr>
    </w:p>
    <w:p w14:paraId="6ED817AC" w14:textId="5D306D10" w:rsidR="00C46921" w:rsidRDefault="00C46921" w:rsidP="00056E6F">
      <w:pPr>
        <w:rPr>
          <w:b/>
          <w:lang w:eastAsia="en-GB"/>
        </w:rPr>
      </w:pPr>
    </w:p>
    <w:p w14:paraId="25D4F6C6" w14:textId="58C71C2C" w:rsidR="00C46921" w:rsidRDefault="00C46921" w:rsidP="00056E6F">
      <w:pPr>
        <w:rPr>
          <w:b/>
          <w:lang w:eastAsia="en-GB"/>
        </w:rPr>
      </w:pPr>
    </w:p>
    <w:p w14:paraId="6990A11E" w14:textId="530B0E1C" w:rsidR="00C46921" w:rsidRDefault="00C46921" w:rsidP="00056E6F">
      <w:pPr>
        <w:rPr>
          <w:b/>
          <w:lang w:eastAsia="en-GB"/>
        </w:rPr>
      </w:pPr>
    </w:p>
    <w:p w14:paraId="6A2926F4" w14:textId="21047692" w:rsidR="00C46921" w:rsidRDefault="00C46921" w:rsidP="00056E6F">
      <w:pPr>
        <w:rPr>
          <w:b/>
          <w:lang w:eastAsia="en-GB"/>
        </w:rPr>
      </w:pPr>
    </w:p>
    <w:p w14:paraId="434578CF" w14:textId="345BEF24" w:rsidR="00C46921" w:rsidRDefault="00C46921" w:rsidP="00056E6F">
      <w:pPr>
        <w:rPr>
          <w:b/>
          <w:lang w:eastAsia="en-GB"/>
        </w:rPr>
      </w:pPr>
    </w:p>
    <w:p w14:paraId="45F20E65" w14:textId="42A16E2E" w:rsidR="00C46921" w:rsidRDefault="00C46921" w:rsidP="00056E6F">
      <w:pPr>
        <w:rPr>
          <w:b/>
          <w:lang w:eastAsia="en-GB"/>
        </w:rPr>
      </w:pPr>
    </w:p>
    <w:p w14:paraId="460CAEDB" w14:textId="24AB7A6E" w:rsidR="00C46921" w:rsidRDefault="00C46921" w:rsidP="00056E6F">
      <w:pPr>
        <w:rPr>
          <w:b/>
          <w:lang w:eastAsia="en-GB"/>
        </w:rPr>
      </w:pPr>
    </w:p>
    <w:p w14:paraId="61848269" w14:textId="3269B6DC" w:rsidR="00C46921" w:rsidRDefault="00C46921" w:rsidP="00056E6F">
      <w:pPr>
        <w:rPr>
          <w:b/>
          <w:lang w:eastAsia="en-GB"/>
        </w:rPr>
      </w:pPr>
    </w:p>
    <w:p w14:paraId="1C98E653" w14:textId="77B44CFA" w:rsidR="00C46921" w:rsidRDefault="00C46921" w:rsidP="00056E6F">
      <w:pPr>
        <w:rPr>
          <w:b/>
          <w:lang w:eastAsia="en-GB"/>
        </w:rPr>
      </w:pPr>
    </w:p>
    <w:p w14:paraId="5AFA151F" w14:textId="082CAB65" w:rsidR="00C46921" w:rsidRDefault="00C46921" w:rsidP="00056E6F">
      <w:pPr>
        <w:rPr>
          <w:b/>
          <w:lang w:eastAsia="en-GB"/>
        </w:rPr>
      </w:pPr>
    </w:p>
    <w:p w14:paraId="34B800A2" w14:textId="73BFE976" w:rsidR="00C46921" w:rsidRDefault="00C46921" w:rsidP="00056E6F">
      <w:pPr>
        <w:rPr>
          <w:b/>
          <w:lang w:eastAsia="en-GB"/>
        </w:rPr>
      </w:pPr>
    </w:p>
    <w:p w14:paraId="246C41F0" w14:textId="1232AC08" w:rsidR="00C46921" w:rsidRDefault="00C46921" w:rsidP="00056E6F">
      <w:pPr>
        <w:rPr>
          <w:b/>
          <w:lang w:eastAsia="en-GB"/>
        </w:rPr>
      </w:pPr>
    </w:p>
    <w:p w14:paraId="609A1D7A" w14:textId="4163A303" w:rsidR="00C46921" w:rsidRDefault="00C46921" w:rsidP="00056E6F">
      <w:pPr>
        <w:rPr>
          <w:b/>
          <w:lang w:eastAsia="en-GB"/>
        </w:rPr>
      </w:pPr>
    </w:p>
    <w:p w14:paraId="26718654" w14:textId="77777777" w:rsidR="00C46921" w:rsidRDefault="00C46921" w:rsidP="00056E6F">
      <w:pPr>
        <w:rPr>
          <w:b/>
          <w:lang w:eastAsia="en-GB"/>
        </w:rPr>
      </w:pPr>
    </w:p>
    <w:p w14:paraId="23EB6344" w14:textId="77777777" w:rsidR="00E62542" w:rsidRDefault="00E62542" w:rsidP="00056E6F">
      <w:pPr>
        <w:rPr>
          <w:lang w:eastAsia="en-GB"/>
        </w:rPr>
      </w:pPr>
    </w:p>
    <w:p w14:paraId="0821F7D3" w14:textId="77777777" w:rsidR="00E62542" w:rsidRDefault="00E62542" w:rsidP="00056E6F">
      <w:pPr>
        <w:rPr>
          <w:lang w:eastAsia="en-GB"/>
        </w:rPr>
      </w:pPr>
    </w:p>
    <w:p w14:paraId="229D02F4" w14:textId="6D17ECF3" w:rsidR="00E62542" w:rsidRDefault="00E62542" w:rsidP="00056E6F">
      <w:pPr>
        <w:rPr>
          <w:lang w:eastAsia="en-GB"/>
        </w:rPr>
      </w:pPr>
    </w:p>
    <w:p w14:paraId="49EA0908" w14:textId="08DF4767" w:rsidR="00E71281" w:rsidRDefault="00E71281" w:rsidP="00056E6F">
      <w:pPr>
        <w:rPr>
          <w:lang w:eastAsia="en-GB"/>
        </w:rPr>
      </w:pPr>
    </w:p>
    <w:p w14:paraId="78C2FF6C" w14:textId="577D8EC2" w:rsidR="00E71281" w:rsidRDefault="00E71281" w:rsidP="00056E6F">
      <w:pPr>
        <w:rPr>
          <w:lang w:eastAsia="en-GB"/>
        </w:rPr>
      </w:pPr>
    </w:p>
    <w:p w14:paraId="06DA8CF6" w14:textId="77777777" w:rsidR="00E71281" w:rsidRDefault="00E71281" w:rsidP="00056E6F">
      <w:pPr>
        <w:rPr>
          <w:lang w:eastAsia="en-GB"/>
        </w:rPr>
      </w:pPr>
    </w:p>
    <w:p w14:paraId="2822759A" w14:textId="539F556C" w:rsidR="00BB18E4" w:rsidRDefault="00FF774E" w:rsidP="00056E6F">
      <w:pPr>
        <w:rPr>
          <w:b/>
          <w:lang w:eastAsia="en-GB"/>
        </w:rPr>
      </w:pPr>
      <w:r w:rsidRPr="002161A0">
        <w:rPr>
          <w:lang w:eastAsia="en-GB"/>
        </w:rPr>
        <w:t xml:space="preserve">Students are required to complete a </w:t>
      </w:r>
      <w:r>
        <w:rPr>
          <w:lang w:eastAsia="en-GB"/>
        </w:rPr>
        <w:t>1</w:t>
      </w:r>
      <w:r w:rsidRPr="002161A0">
        <w:rPr>
          <w:lang w:eastAsia="en-GB"/>
        </w:rPr>
        <w:t>000-word essay under the following title:</w:t>
      </w:r>
    </w:p>
    <w:p w14:paraId="57E59ACC" w14:textId="1E70613F" w:rsidR="00BB18E4" w:rsidRDefault="00BB18E4" w:rsidP="00056E6F">
      <w:pPr>
        <w:rPr>
          <w:b/>
          <w:lang w:eastAsia="en-GB"/>
        </w:rPr>
      </w:pPr>
    </w:p>
    <w:p w14:paraId="24BF6911" w14:textId="77777777" w:rsidR="00FF774E" w:rsidRPr="00C46921" w:rsidRDefault="00FF774E" w:rsidP="00056E6F">
      <w:pPr>
        <w:rPr>
          <w:b/>
          <w:lang w:eastAsia="en-GB"/>
        </w:rPr>
      </w:pPr>
      <w:r w:rsidRPr="00C46921">
        <w:rPr>
          <w:b/>
          <w:lang w:eastAsia="en-GB"/>
        </w:rPr>
        <w:t>Assess the strengths and weakness of different policing models in relation to crime/victimisation and the public and explore crime prevention theories initiates and strategies</w:t>
      </w:r>
    </w:p>
    <w:p w14:paraId="584F7F42" w14:textId="58ED3E4E" w:rsidR="00BB18E4" w:rsidRPr="00C46921" w:rsidRDefault="00BB18E4" w:rsidP="00056E6F">
      <w:pPr>
        <w:rPr>
          <w:b/>
          <w:lang w:eastAsia="en-GB"/>
        </w:rPr>
      </w:pPr>
    </w:p>
    <w:p w14:paraId="4C68D8AF" w14:textId="21BB8C74" w:rsidR="00381A2D" w:rsidRPr="00C46921" w:rsidRDefault="00FF774E" w:rsidP="00056E6F">
      <w:pPr>
        <w:rPr>
          <w:b/>
          <w:lang w:eastAsia="en-GB"/>
        </w:rPr>
      </w:pPr>
      <w:r w:rsidRPr="00C46921">
        <w:rPr>
          <w:b/>
          <w:lang w:eastAsia="en-GB"/>
        </w:rPr>
        <w:t>Explain and employ analytical products provided by intelligence specialists during the course of an investigation</w:t>
      </w:r>
    </w:p>
    <w:p w14:paraId="510E1569" w14:textId="3178C276" w:rsidR="001251FE" w:rsidRDefault="001C292B" w:rsidP="00056E6F">
      <w:r>
        <w:t>For this essay will</w:t>
      </w:r>
      <w:r w:rsidR="00381A2D" w:rsidRPr="00632FA5">
        <w:t xml:space="preserve"> asses</w:t>
      </w:r>
      <w:r>
        <w:t>s</w:t>
      </w:r>
      <w:r w:rsidR="00381A2D" w:rsidRPr="00632FA5">
        <w:t xml:space="preserve"> the strengths and weakness of different policing models in r</w:t>
      </w:r>
      <w:r>
        <w:t>elation to crime and victims, an</w:t>
      </w:r>
      <w:r w:rsidR="00381A2D" w:rsidRPr="00632FA5">
        <w:t>d the crime prevention the</w:t>
      </w:r>
      <w:r>
        <w:t>ories and strategies currently in</w:t>
      </w:r>
      <w:r w:rsidR="00381A2D" w:rsidRPr="00632FA5">
        <w:t xml:space="preserve"> place. In add</w:t>
      </w:r>
      <w:r w:rsidR="00E71281">
        <w:t xml:space="preserve">ition explaining and how </w:t>
      </w:r>
      <w:r w:rsidR="00381A2D" w:rsidRPr="00632FA5">
        <w:t xml:space="preserve">analytical products </w:t>
      </w:r>
      <w:r w:rsidR="00E71281">
        <w:t xml:space="preserve">are employed </w:t>
      </w:r>
      <w:r w:rsidR="00381A2D" w:rsidRPr="00632FA5">
        <w:t xml:space="preserve">provided by intelligence specialists throughout an investigation. </w:t>
      </w:r>
    </w:p>
    <w:p w14:paraId="00C8E8A3" w14:textId="77777777" w:rsidR="001251FE" w:rsidRPr="00632FA5" w:rsidRDefault="001251FE" w:rsidP="00056E6F"/>
    <w:p w14:paraId="466EC16D" w14:textId="15A50B88" w:rsidR="00381A2D" w:rsidRDefault="00402C6A" w:rsidP="00056E6F">
      <w:r>
        <w:t>Crime</w:t>
      </w:r>
      <w:r w:rsidR="00381A2D" w:rsidRPr="00632FA5">
        <w:t xml:space="preserve"> still occurs within our communities even with different policing models </w:t>
      </w:r>
      <w:r w:rsidR="003420CD" w:rsidRPr="00632FA5">
        <w:t xml:space="preserve">in place </w:t>
      </w:r>
      <w:r w:rsidR="00381A2D" w:rsidRPr="00632FA5">
        <w:t>to help tackle the</w:t>
      </w:r>
      <w:r>
        <w:t xml:space="preserve"> occurrences of crime. T</w:t>
      </w:r>
      <w:r w:rsidR="00381A2D" w:rsidRPr="00632FA5">
        <w:t>here are many crime prevention me</w:t>
      </w:r>
      <w:r>
        <w:t xml:space="preserve">asures in place to tackle this. This essay will assess the strengths and weaknesses of policing models such as the </w:t>
      </w:r>
      <w:r w:rsidR="006372B6">
        <w:t>Orientated Policing model</w:t>
      </w:r>
      <w:r>
        <w:t xml:space="preserve"> and </w:t>
      </w:r>
      <w:r w:rsidR="006372B6">
        <w:t xml:space="preserve">the </w:t>
      </w:r>
      <w:r>
        <w:t>SARA</w:t>
      </w:r>
      <w:r w:rsidR="006372B6">
        <w:t xml:space="preserve"> problem solving model, and it will explain how they are </w:t>
      </w:r>
      <w:r>
        <w:t xml:space="preserve">used with other crime prevention theories </w:t>
      </w:r>
      <w:r w:rsidR="006372B6">
        <w:t xml:space="preserve">and how this </w:t>
      </w:r>
      <w:r>
        <w:t xml:space="preserve">can ultimately reduce crime. </w:t>
      </w:r>
    </w:p>
    <w:p w14:paraId="77B823D7" w14:textId="77777777" w:rsidR="001251FE" w:rsidRPr="00632FA5" w:rsidRDefault="001251FE" w:rsidP="00056E6F"/>
    <w:p w14:paraId="71EF6F86" w14:textId="5BEECEC0" w:rsidR="006372B6" w:rsidRDefault="006372B6" w:rsidP="00056E6F">
      <w:r>
        <w:t xml:space="preserve">Problem Orientated </w:t>
      </w:r>
      <w:r w:rsidR="00291DC0">
        <w:t>policing</w:t>
      </w:r>
      <w:r>
        <w:t>, which is also known as (POP) or problem</w:t>
      </w:r>
      <w:r w:rsidR="00291DC0">
        <w:t>-solving policing,</w:t>
      </w:r>
      <w:r>
        <w:t xml:space="preserve"> </w:t>
      </w:r>
      <w:r w:rsidR="00291DC0">
        <w:t>is an approach to tackle crime and disorder. A problem is identified, and this is through analysis to understand the specific issues, and a tailored response is set out, and then an assessment of the effects of the response.</w:t>
      </w:r>
    </w:p>
    <w:p w14:paraId="737E938F" w14:textId="77777777" w:rsidR="001251FE" w:rsidRDefault="001251FE" w:rsidP="00056E6F"/>
    <w:p w14:paraId="4FE70A57" w14:textId="08098AE2" w:rsidR="00BF7DFB" w:rsidRDefault="00291DC0" w:rsidP="00056E6F">
      <w:r>
        <w:t>POP should be used alongside the Crime prevention Toolkit, and other policing models can be used in conjunction with them.</w:t>
      </w:r>
      <w:r w:rsidR="00595E51">
        <w:t xml:space="preserve"> “The model assumes that by identifying and understanding the root cause of a problem or conditions that enable it to persist, the solution developed to tackle it will be effective.” (college.police.uk, 2020)</w:t>
      </w:r>
    </w:p>
    <w:p w14:paraId="7121AB8F" w14:textId="77777777" w:rsidR="001251FE" w:rsidRDefault="001251FE" w:rsidP="00056E6F"/>
    <w:p w14:paraId="08E7E32E" w14:textId="48ECF02C" w:rsidR="0019297A" w:rsidRDefault="00BF7DFB" w:rsidP="00056E6F">
      <w:r>
        <w:t>By using the SARA model, it looks at the underlying reasons for the crime and disorder as appose to solving the symptoms, and this can be applied to any kind of community problem by applying each step involved in the SARA model. Using this model hopefully would solve the problem, however if this isn’t the case, the steps can be repeated until the desired result is met.</w:t>
      </w:r>
      <w:r w:rsidR="0019297A">
        <w:t xml:space="preserve"> Bullock et al, 2013, Erol et al, 2013, Tilley, 2013; stated that “There is evidence to suggest that problem-oriented policing can reduce specific crime problems”</w:t>
      </w:r>
    </w:p>
    <w:p w14:paraId="44C69144" w14:textId="77777777" w:rsidR="001251FE" w:rsidRDefault="001251FE" w:rsidP="00056E6F"/>
    <w:p w14:paraId="05F9277E" w14:textId="67B1669A" w:rsidR="00EE095B" w:rsidRDefault="00E10831" w:rsidP="00056E6F">
      <w:r>
        <w:t>Hotspot policing involves the targeting of resources and activities to those places where crime occurs the most. The strategy of hotspot policing is built on t</w:t>
      </w:r>
      <w:r w:rsidR="00CF0ABC">
        <w:t>he proposition that</w:t>
      </w:r>
      <w:r>
        <w:t xml:space="preserve"> an area has certain pockets of crime in certain loc</w:t>
      </w:r>
      <w:r w:rsidR="00CF0ABC">
        <w:t xml:space="preserve">ations where it is concentrated, and therefore putting resources onto these hotspots will potentially </w:t>
      </w:r>
      <w:r w:rsidR="00E71281">
        <w:t>reduce crime and disorder.</w:t>
      </w:r>
      <w:r w:rsidR="00CF0ABC">
        <w:t xml:space="preserve"> SARA and Problem Oriented Policing and hotspot policing can be used collectively here.</w:t>
      </w:r>
      <w:r w:rsidR="004C181C">
        <w:t xml:space="preserve"> Activities of hot spot policing could include directed police patrols, aggressive</w:t>
      </w:r>
      <w:r w:rsidR="0007091E">
        <w:t xml:space="preserve"> disorder enforcement in the for</w:t>
      </w:r>
      <w:r w:rsidR="004C181C">
        <w:t xml:space="preserve">m of a ‘crackdown’ </w:t>
      </w:r>
      <w:r w:rsidR="0007091E">
        <w:t>or problem-oriented policing. (College.police.uk, 2021)</w:t>
      </w:r>
    </w:p>
    <w:p w14:paraId="1BBA1E2E" w14:textId="77777777" w:rsidR="001251FE" w:rsidRDefault="001251FE" w:rsidP="00056E6F"/>
    <w:p w14:paraId="3283495B" w14:textId="2D032D3D" w:rsidR="008A78B7" w:rsidRDefault="005F17ED" w:rsidP="00056E6F">
      <w:r>
        <w:rPr>
          <w:color w:val="333333"/>
          <w:shd w:val="clear" w:color="auto" w:fill="FFFFFF"/>
        </w:rPr>
        <w:t xml:space="preserve">Braga and Schnell 2017 </w:t>
      </w:r>
      <w:r w:rsidRPr="005F17ED">
        <w:rPr>
          <w:color w:val="333333"/>
          <w:shd w:val="clear" w:color="auto" w:fill="FFFFFF"/>
        </w:rPr>
        <w:t>suggests that police should address the latent conditions at crime hot spots that cause them to be attractive to potential offenders, and that one strategy of understanding these underlying conditions is to use place-based crime theories, like situational crime prevention applied with a problem-oriented policing approach.</w:t>
      </w:r>
      <w:r w:rsidR="00CF0ABC" w:rsidRPr="005F17ED">
        <w:t xml:space="preserve"> </w:t>
      </w:r>
    </w:p>
    <w:p w14:paraId="6DEB38BA" w14:textId="77777777" w:rsidR="001251FE" w:rsidRDefault="001251FE" w:rsidP="00056E6F"/>
    <w:p w14:paraId="0A7DF00C" w14:textId="67E1B852" w:rsidR="008A78B7" w:rsidRDefault="008A78B7" w:rsidP="00056E6F">
      <w:r>
        <w:t>Throughout an investigation the Nationa</w:t>
      </w:r>
      <w:r w:rsidR="00D62432">
        <w:t>l Intelligence Model (NIM) is applied. This is made up of four components. The main component of the NIM is the tasking and co-ordinating process, as this is where decisions, directions and considerations are made. There are two groups within, strategic tasking, and co-ordination group.</w:t>
      </w:r>
    </w:p>
    <w:p w14:paraId="59690A76" w14:textId="77777777" w:rsidR="001251FE" w:rsidRDefault="001251FE" w:rsidP="00056E6F"/>
    <w:p w14:paraId="49E7A756" w14:textId="3AF628CA" w:rsidR="009A649A" w:rsidRDefault="009A649A" w:rsidP="00056E6F">
      <w:r>
        <w:t>There are further analytical products use</w:t>
      </w:r>
      <w:r w:rsidR="00E71281">
        <w:t>d</w:t>
      </w:r>
      <w:r>
        <w:t xml:space="preserve"> within by analysts. One of these would be Subject analysis, which is where the aim is to provide a much wider picture of the individual or offender, the victim and witnesses and should provide a clear picture of the analysis and intelligence together. Another of the analytical products is Market Profiles. This</w:t>
      </w:r>
      <w:r w:rsidR="00E71281">
        <w:t xml:space="preserve"> product is used to</w:t>
      </w:r>
      <w:r>
        <w:t xml:space="preserve"> identify new trends and focuses in the criminal market, and may aid the understanding of a surrounding incident if used with other analytical products within.</w:t>
      </w:r>
      <w:r w:rsidR="00C371CB">
        <w:t xml:space="preserve"> Market profiles can be used with several other analytical techniques, howev</w:t>
      </w:r>
      <w:r w:rsidR="00446DFA">
        <w:t>er to use this effectively, there</w:t>
      </w:r>
      <w:r w:rsidR="00C371CB">
        <w:t xml:space="preserve"> would be a need to be able to access every available source of material, including multi agency and partnership data. (college.police.uk, 2021)</w:t>
      </w:r>
    </w:p>
    <w:p w14:paraId="1087B217" w14:textId="77777777" w:rsidR="001251FE" w:rsidRPr="005F17ED" w:rsidRDefault="001251FE" w:rsidP="00056E6F"/>
    <w:p w14:paraId="05E7EB22" w14:textId="2980DBE1" w:rsidR="007F0F2B" w:rsidRDefault="00381A2D" w:rsidP="00056E6F">
      <w:pPr>
        <w:rPr>
          <w:color w:val="212529"/>
          <w:shd w:val="clear" w:color="auto" w:fill="FFFFFF"/>
        </w:rPr>
      </w:pPr>
      <w:r w:rsidRPr="00632FA5">
        <w:t xml:space="preserve">These policing models are often used as a cluster of all of them, and can be effective when used all together. </w:t>
      </w:r>
      <w:r w:rsidR="007F0F2B" w:rsidRPr="00632FA5">
        <w:rPr>
          <w:color w:val="212529"/>
          <w:shd w:val="clear" w:color="auto" w:fill="FFFFFF"/>
        </w:rPr>
        <w:t xml:space="preserve">By using these models and </w:t>
      </w:r>
      <w:r w:rsidR="00A23B64" w:rsidRPr="00632FA5">
        <w:rPr>
          <w:color w:val="212529"/>
          <w:shd w:val="clear" w:color="auto" w:fill="FFFFFF"/>
        </w:rPr>
        <w:t>id</w:t>
      </w:r>
      <w:r w:rsidR="007F0F2B" w:rsidRPr="00632FA5">
        <w:rPr>
          <w:color w:val="212529"/>
          <w:shd w:val="clear" w:color="auto" w:fill="FFFFFF"/>
        </w:rPr>
        <w:t>entifying the problem areas, using this proactive approach it involves effectively sourcing, assembling and analysing intelligence about criminals and their activities to disrupt their offending. “Done so by targeting enforcement and patrol where the activity is the most common” (Tilley 2003).</w:t>
      </w:r>
      <w:r w:rsidR="00A23B64" w:rsidRPr="00632FA5">
        <w:rPr>
          <w:color w:val="212529"/>
          <w:shd w:val="clear" w:color="auto" w:fill="FFFFFF"/>
        </w:rPr>
        <w:t xml:space="preserve"> </w:t>
      </w:r>
    </w:p>
    <w:p w14:paraId="4F80066D" w14:textId="77777777" w:rsidR="001251FE" w:rsidRPr="00632FA5" w:rsidRDefault="001251FE" w:rsidP="00056E6F">
      <w:pPr>
        <w:rPr>
          <w:color w:val="212529"/>
          <w:shd w:val="clear" w:color="auto" w:fill="FFFFFF"/>
        </w:rPr>
      </w:pPr>
    </w:p>
    <w:p w14:paraId="73534520" w14:textId="30A2ABD4" w:rsidR="00381A2D" w:rsidRDefault="00AE6D83" w:rsidP="00056E6F">
      <w:r>
        <w:t xml:space="preserve">The </w:t>
      </w:r>
      <w:r w:rsidR="00381A2D" w:rsidRPr="00632FA5">
        <w:t>national policing crime preven</w:t>
      </w:r>
      <w:r>
        <w:t xml:space="preserve">tion strategy set up, where it </w:t>
      </w:r>
      <w:r w:rsidR="00381A2D" w:rsidRPr="00632FA5">
        <w:t xml:space="preserve">publicised their aim of their strategy is; </w:t>
      </w:r>
      <w:r w:rsidR="002339D5" w:rsidRPr="00632FA5">
        <w:t>‘</w:t>
      </w:r>
      <w:r w:rsidR="00381A2D" w:rsidRPr="00632FA5">
        <w:t>fewer victims, fewer offences, and less demand on policing achieved by addressing the causes of crime, utilising sophisticated partner</w:t>
      </w:r>
      <w:r w:rsidR="00CD66AA" w:rsidRPr="00632FA5">
        <w:t>ship orientated problem solving.</w:t>
      </w:r>
      <w:r w:rsidR="00381A2D" w:rsidRPr="00632FA5">
        <w:t>'</w:t>
      </w:r>
      <w:r>
        <w:t xml:space="preserve"> (Home Office 2016.) This</w:t>
      </w:r>
      <w:r w:rsidR="00381A2D" w:rsidRPr="00632FA5">
        <w:t xml:space="preserve"> 'mo</w:t>
      </w:r>
      <w:r w:rsidR="002339D5" w:rsidRPr="00632FA5">
        <w:t xml:space="preserve">dern Crime Prevention Strategy, </w:t>
      </w:r>
      <w:r w:rsidR="00381A2D" w:rsidRPr="00632FA5">
        <w:t xml:space="preserve">which listed the six key drivers of why crime is committed; drugs, alcohol, character, effectiveness of the CJS, opportunity and the profit of their crimes. </w:t>
      </w:r>
    </w:p>
    <w:p w14:paraId="6BA69EAF" w14:textId="77777777" w:rsidR="001251FE" w:rsidRPr="00632FA5" w:rsidRDefault="001251FE" w:rsidP="00056E6F"/>
    <w:p w14:paraId="5C8FCFCA" w14:textId="62393D2B" w:rsidR="00381A2D" w:rsidRPr="00632FA5" w:rsidRDefault="009D0497" w:rsidP="00056E6F">
      <w:r>
        <w:t xml:space="preserve">There are several theories as to why people commit crime, one of these </w:t>
      </w:r>
      <w:r w:rsidR="00381A2D" w:rsidRPr="00632FA5">
        <w:t>theories is the 'broken windows theory.' This theory put</w:t>
      </w:r>
      <w:r w:rsidR="00E62542">
        <w:t>s</w:t>
      </w:r>
      <w:r w:rsidR="00381A2D" w:rsidRPr="00632FA5">
        <w:t xml:space="preserve"> forward the visible signs of crime, disorder and anti-social behaviour and how it encourages further crimes a</w:t>
      </w:r>
      <w:r w:rsidR="00130BF5">
        <w:t>nd serious crime to be committee</w:t>
      </w:r>
      <w:r w:rsidR="00381A2D" w:rsidRPr="00632FA5">
        <w:t>. Therefore the zero-tolerance policing approach would not</w:t>
      </w:r>
      <w:r w:rsidR="00130BF5">
        <w:t xml:space="preserve"> just work by itself, it looks</w:t>
      </w:r>
      <w:r w:rsidR="00381A2D" w:rsidRPr="00632FA5">
        <w:t xml:space="preserve"> at the bigger picture to reduce this type of crime</w:t>
      </w:r>
      <w:r w:rsidR="00130BF5">
        <w:t>.</w:t>
      </w:r>
    </w:p>
    <w:p w14:paraId="39F00528" w14:textId="2EDD5DA2" w:rsidR="00B84F7E" w:rsidRPr="00632FA5" w:rsidRDefault="00B84F7E" w:rsidP="00056E6F">
      <w:pPr>
        <w:rPr>
          <w:lang w:eastAsia="en-GB"/>
        </w:rPr>
      </w:pPr>
    </w:p>
    <w:p w14:paraId="04AF776A" w14:textId="5961D4F4" w:rsidR="00C46921" w:rsidRPr="00632FA5" w:rsidRDefault="00130BF5" w:rsidP="00056E6F">
      <w:pPr>
        <w:rPr>
          <w:lang w:eastAsia="en-GB"/>
        </w:rPr>
      </w:pPr>
      <w:r>
        <w:rPr>
          <w:lang w:eastAsia="en-GB"/>
        </w:rPr>
        <w:t>To conclude, POP or proactive policing is a strategy with a combined goal of ultimately prevent crime and target the underlying issues as to why the crime is occurring and where. The strategies identify prevention tools work in certain areas, and being to help reduce the fear that crime will be committed, reduce drug use and opportunities of crime that appeal to offenders.</w:t>
      </w:r>
    </w:p>
    <w:p w14:paraId="78DC8AD3" w14:textId="73AFEB80" w:rsidR="00EE095B" w:rsidRPr="00632FA5" w:rsidRDefault="00130BF5" w:rsidP="00056E6F">
      <w:pPr>
        <w:rPr>
          <w:lang w:eastAsia="en-GB"/>
        </w:rPr>
      </w:pPr>
      <w:r>
        <w:rPr>
          <w:lang w:eastAsia="en-GB"/>
        </w:rPr>
        <w:t xml:space="preserve">These strategies </w:t>
      </w:r>
      <w:r w:rsidR="00EE095B">
        <w:rPr>
          <w:lang w:eastAsia="en-GB"/>
        </w:rPr>
        <w:t>look in depth to the issues surrounding crime, and put in place structured responses.</w:t>
      </w:r>
    </w:p>
    <w:p w14:paraId="39E3C71B" w14:textId="42704811" w:rsidR="00C46921" w:rsidRPr="00632FA5" w:rsidRDefault="00C46921" w:rsidP="00056E6F">
      <w:pPr>
        <w:rPr>
          <w:lang w:eastAsia="en-GB"/>
        </w:rPr>
      </w:pPr>
    </w:p>
    <w:p w14:paraId="68898698" w14:textId="5EFF290B" w:rsidR="00C46921" w:rsidRPr="00632FA5" w:rsidRDefault="00C46921" w:rsidP="00056E6F">
      <w:pPr>
        <w:rPr>
          <w:lang w:eastAsia="en-GB"/>
        </w:rPr>
      </w:pPr>
    </w:p>
    <w:p w14:paraId="7DD6819B" w14:textId="31952129" w:rsidR="00C46921" w:rsidRDefault="00143DF2" w:rsidP="00056E6F">
      <w:pPr>
        <w:rPr>
          <w:lang w:eastAsia="en-GB"/>
        </w:rPr>
      </w:pPr>
      <w:r>
        <w:rPr>
          <w:lang w:eastAsia="en-GB"/>
        </w:rPr>
        <w:t>Word Count</w:t>
      </w:r>
      <w:r w:rsidR="00C371CB">
        <w:rPr>
          <w:lang w:eastAsia="en-GB"/>
        </w:rPr>
        <w:t xml:space="preserve"> 915</w:t>
      </w:r>
    </w:p>
    <w:p w14:paraId="6E718F28" w14:textId="2526460F" w:rsidR="00E71281" w:rsidRDefault="00E71281" w:rsidP="00056E6F">
      <w:pPr>
        <w:rPr>
          <w:lang w:eastAsia="en-GB"/>
        </w:rPr>
      </w:pPr>
    </w:p>
    <w:p w14:paraId="485A66EB" w14:textId="3D0B5A3F" w:rsidR="00E71281" w:rsidRDefault="00E71281" w:rsidP="00056E6F">
      <w:pPr>
        <w:rPr>
          <w:lang w:eastAsia="en-GB"/>
        </w:rPr>
      </w:pPr>
    </w:p>
    <w:p w14:paraId="7791EB1E" w14:textId="20F2431A" w:rsidR="00E71281" w:rsidRDefault="00E71281" w:rsidP="00056E6F">
      <w:pPr>
        <w:rPr>
          <w:lang w:eastAsia="en-GB"/>
        </w:rPr>
      </w:pPr>
    </w:p>
    <w:p w14:paraId="09051191" w14:textId="6A80C089" w:rsidR="00E71281" w:rsidRDefault="00E71281" w:rsidP="00056E6F">
      <w:pPr>
        <w:rPr>
          <w:lang w:eastAsia="en-GB"/>
        </w:rPr>
      </w:pPr>
    </w:p>
    <w:p w14:paraId="68673F6E" w14:textId="4EAFC087" w:rsidR="00E71281" w:rsidRDefault="00E71281" w:rsidP="00056E6F">
      <w:pPr>
        <w:rPr>
          <w:lang w:eastAsia="en-GB"/>
        </w:rPr>
      </w:pPr>
    </w:p>
    <w:p w14:paraId="4779E0B8" w14:textId="7A53C008" w:rsidR="00E71281" w:rsidRDefault="00E71281" w:rsidP="00056E6F">
      <w:pPr>
        <w:rPr>
          <w:lang w:eastAsia="en-GB"/>
        </w:rPr>
      </w:pPr>
    </w:p>
    <w:p w14:paraId="79FAE565" w14:textId="5CBDE1F3" w:rsidR="00E71281" w:rsidRDefault="00E71281" w:rsidP="00056E6F">
      <w:pPr>
        <w:rPr>
          <w:lang w:eastAsia="en-GB"/>
        </w:rPr>
      </w:pPr>
    </w:p>
    <w:p w14:paraId="7B922108" w14:textId="76CC37B5" w:rsidR="00E71281" w:rsidRDefault="00E71281" w:rsidP="00056E6F">
      <w:pPr>
        <w:rPr>
          <w:lang w:eastAsia="en-GB"/>
        </w:rPr>
      </w:pPr>
    </w:p>
    <w:p w14:paraId="13822466" w14:textId="3347DB76" w:rsidR="00E71281" w:rsidRDefault="00E71281" w:rsidP="00056E6F">
      <w:pPr>
        <w:rPr>
          <w:lang w:eastAsia="en-GB"/>
        </w:rPr>
      </w:pPr>
    </w:p>
    <w:p w14:paraId="66BB15E8" w14:textId="4E6DC30A" w:rsidR="00E71281" w:rsidRDefault="00E71281" w:rsidP="00056E6F">
      <w:pPr>
        <w:rPr>
          <w:lang w:eastAsia="en-GB"/>
        </w:rPr>
      </w:pPr>
    </w:p>
    <w:p w14:paraId="63E0283A" w14:textId="77777777" w:rsidR="00E71281" w:rsidRPr="00632FA5" w:rsidRDefault="00E71281" w:rsidP="00056E6F">
      <w:pPr>
        <w:rPr>
          <w:lang w:eastAsia="en-GB"/>
        </w:rPr>
      </w:pPr>
    </w:p>
    <w:p w14:paraId="4F7BCEAA" w14:textId="087B5878" w:rsidR="00C46921" w:rsidRDefault="00C46921" w:rsidP="00056E6F">
      <w:pPr>
        <w:rPr>
          <w:lang w:eastAsia="en-GB"/>
        </w:rPr>
      </w:pPr>
    </w:p>
    <w:p w14:paraId="7EFDAA83" w14:textId="3AEE656D" w:rsidR="00C46921" w:rsidRDefault="00C46921" w:rsidP="00056E6F">
      <w:pPr>
        <w:rPr>
          <w:lang w:eastAsia="en-GB"/>
        </w:rPr>
      </w:pPr>
    </w:p>
    <w:p w14:paraId="7EC6401C" w14:textId="495D813A" w:rsidR="00C46921" w:rsidRDefault="00C46921" w:rsidP="00056E6F">
      <w:pPr>
        <w:rPr>
          <w:lang w:eastAsia="en-GB"/>
        </w:rPr>
      </w:pPr>
    </w:p>
    <w:p w14:paraId="144EE340" w14:textId="77777777" w:rsidR="00C46921" w:rsidRDefault="00C46921" w:rsidP="00056E6F">
      <w:pPr>
        <w:rPr>
          <w:lang w:eastAsia="en-GB"/>
        </w:rPr>
      </w:pPr>
    </w:p>
    <w:p w14:paraId="1BCCF1ED" w14:textId="77777777" w:rsidR="00FA55EC" w:rsidRDefault="00FA55EC" w:rsidP="00056E6F">
      <w:pPr>
        <w:rPr>
          <w:lang w:eastAsia="en-GB"/>
        </w:rPr>
      </w:pPr>
    </w:p>
    <w:p w14:paraId="6C435E2C" w14:textId="77777777" w:rsidR="00FA55EC" w:rsidRDefault="00FA55EC" w:rsidP="00056E6F">
      <w:pPr>
        <w:rPr>
          <w:lang w:eastAsia="en-GB"/>
        </w:rPr>
      </w:pPr>
    </w:p>
    <w:p w14:paraId="7AC1D275" w14:textId="77777777" w:rsidR="00FA55EC" w:rsidRDefault="00FA55EC" w:rsidP="00056E6F">
      <w:pPr>
        <w:rPr>
          <w:lang w:eastAsia="en-GB"/>
        </w:rPr>
      </w:pPr>
    </w:p>
    <w:p w14:paraId="37B3B473" w14:textId="77777777" w:rsidR="00FA55EC" w:rsidRDefault="00FA55EC" w:rsidP="00056E6F">
      <w:pPr>
        <w:rPr>
          <w:lang w:eastAsia="en-GB"/>
        </w:rPr>
      </w:pPr>
    </w:p>
    <w:p w14:paraId="5531D0E8" w14:textId="77777777" w:rsidR="00FA55EC" w:rsidRDefault="00FA55EC" w:rsidP="00056E6F">
      <w:pPr>
        <w:rPr>
          <w:lang w:eastAsia="en-GB"/>
        </w:rPr>
      </w:pPr>
    </w:p>
    <w:p w14:paraId="61B870F2" w14:textId="77777777" w:rsidR="00FA55EC" w:rsidRDefault="00FA55EC" w:rsidP="00056E6F">
      <w:pPr>
        <w:rPr>
          <w:lang w:eastAsia="en-GB"/>
        </w:rPr>
      </w:pPr>
    </w:p>
    <w:p w14:paraId="101EE2DB" w14:textId="627C9DA3" w:rsidR="00BB18E4" w:rsidRPr="00632FA5" w:rsidRDefault="00FF774E" w:rsidP="00056E6F">
      <w:pPr>
        <w:rPr>
          <w:b/>
          <w:lang w:eastAsia="en-GB"/>
        </w:rPr>
      </w:pPr>
      <w:r w:rsidRPr="00632FA5">
        <w:rPr>
          <w:lang w:eastAsia="en-GB"/>
        </w:rPr>
        <w:t>Students are required to complete a 1000-word essay under the following title:</w:t>
      </w:r>
    </w:p>
    <w:p w14:paraId="515797F5" w14:textId="286D615B" w:rsidR="00BB18E4" w:rsidRPr="00632FA5" w:rsidRDefault="00BB18E4" w:rsidP="00056E6F">
      <w:pPr>
        <w:rPr>
          <w:b/>
          <w:lang w:eastAsia="en-GB"/>
        </w:rPr>
      </w:pPr>
    </w:p>
    <w:p w14:paraId="41852F90" w14:textId="565C2504" w:rsidR="009E333B" w:rsidRPr="00632FA5" w:rsidRDefault="009E333B" w:rsidP="00056E6F">
      <w:pPr>
        <w:rPr>
          <w:b/>
          <w:lang w:eastAsia="en-GB"/>
        </w:rPr>
      </w:pPr>
      <w:r w:rsidRPr="00632FA5">
        <w:rPr>
          <w:b/>
          <w:lang w:eastAsia="en-GB"/>
        </w:rPr>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14:paraId="669F1CE3" w14:textId="1D28609A" w:rsidR="00BB18E4" w:rsidRPr="00632FA5" w:rsidRDefault="00BB18E4" w:rsidP="00056E6F">
      <w:pPr>
        <w:rPr>
          <w:b/>
          <w:lang w:eastAsia="en-GB"/>
        </w:rPr>
      </w:pPr>
    </w:p>
    <w:p w14:paraId="2AD8C6C4" w14:textId="56ACD103" w:rsidR="00381A2D" w:rsidRDefault="00E420CD" w:rsidP="00056E6F">
      <w:r>
        <w:t>This essay</w:t>
      </w:r>
      <w:r w:rsidR="00381A2D" w:rsidRPr="00632FA5">
        <w:t xml:space="preserve"> will </w:t>
      </w:r>
      <w:r w:rsidR="00C56A79">
        <w:t>be critically reviewing the key</w:t>
      </w:r>
      <w:r w:rsidR="00381A2D" w:rsidRPr="00632FA5">
        <w:t xml:space="preserve"> issues that the police service are facing operationally in terms of its</w:t>
      </w:r>
      <w:r>
        <w:t xml:space="preserve"> complexity and the challenges in which the nation has faced during the COVID-19 pandemic. In addition it will review a critical and major incident and the role of the police and joint emergency service</w:t>
      </w:r>
      <w:r w:rsidR="00C56A79">
        <w:t>s</w:t>
      </w:r>
      <w:r>
        <w:t xml:space="preserve"> and how they operate within a critical/major incident.</w:t>
      </w:r>
    </w:p>
    <w:p w14:paraId="6EB07DB3" w14:textId="7DCC6774" w:rsidR="00E420CD" w:rsidRDefault="00E420CD" w:rsidP="00056E6F"/>
    <w:p w14:paraId="49BD3477" w14:textId="0D75AFFE" w:rsidR="00294AC9" w:rsidRDefault="00E420CD" w:rsidP="00056E6F">
      <w:r>
        <w:t xml:space="preserve">In March 2020 the world was hit by the COVID-19 pandemic, </w:t>
      </w:r>
      <w:r w:rsidR="001251FE">
        <w:t xml:space="preserve">which has been devastating for the while world with hundreds of thousands of deaths. This </w:t>
      </w:r>
      <w:r>
        <w:t>came with numerous restrictions and lockdowns throughout. This has come with a multitude of issues, with things such as officers having to self-isolate and officers having to work from home, this</w:t>
      </w:r>
      <w:r w:rsidR="00C56A79">
        <w:t xml:space="preserve"> then comes with additional</w:t>
      </w:r>
      <w:r>
        <w:t xml:space="preserve"> challenge</w:t>
      </w:r>
      <w:r w:rsidR="00C56A79">
        <w:t>s</w:t>
      </w:r>
      <w:r>
        <w:t xml:space="preserve"> o</w:t>
      </w:r>
      <w:r w:rsidR="00C56A79">
        <w:t>f trying to continue keeping</w:t>
      </w:r>
      <w:r>
        <w:t xml:space="preserve"> communities safe along with maintaining the safety of officers during the period of low staff</w:t>
      </w:r>
      <w:r w:rsidR="0032558E">
        <w:t xml:space="preserve">. </w:t>
      </w:r>
    </w:p>
    <w:p w14:paraId="3A8E7A96" w14:textId="77777777" w:rsidR="00294AC9" w:rsidRDefault="00294AC9" w:rsidP="00056E6F"/>
    <w:p w14:paraId="25A9BE0F" w14:textId="439B5EBE" w:rsidR="00E420CD" w:rsidRDefault="0032558E" w:rsidP="00056E6F">
      <w:r>
        <w:t>The police federation which represents more than 130,000 officers</w:t>
      </w:r>
      <w:r w:rsidR="00856D8A">
        <w:t xml:space="preserve"> </w:t>
      </w:r>
      <w:r>
        <w:t xml:space="preserve">had published it results </w:t>
      </w:r>
      <w:r w:rsidR="00856D8A">
        <w:t>of</w:t>
      </w:r>
      <w:r>
        <w:t xml:space="preserve"> their annual pay and morale study. It found that from 622 </w:t>
      </w:r>
      <w:r w:rsidR="00856D8A">
        <w:t>respondents,</w:t>
      </w:r>
      <w:r>
        <w:t xml:space="preserve"> from West Mercia Police 65% of officers felt that the pandemic had a “negative or very negative impact on morale this year.”</w:t>
      </w:r>
      <w:r w:rsidR="00856D8A">
        <w:t xml:space="preserve"> </w:t>
      </w:r>
    </w:p>
    <w:p w14:paraId="6A014525" w14:textId="1054F2E0" w:rsidR="00856D8A" w:rsidRDefault="00294AC9" w:rsidP="00056E6F">
      <w:r>
        <w:t>Wes Mercia Police were surveyed within the Police Federation and it was found that 29% of officers had not had sufficient training on the Covid crisis, whilst 40% of officers stated that they did not have access to the relevant PPE required</w:t>
      </w:r>
      <w:r w:rsidR="00B15465">
        <w:t xml:space="preserve"> to ensure their personal safety. </w:t>
      </w:r>
    </w:p>
    <w:p w14:paraId="25F6311A" w14:textId="77777777" w:rsidR="001251FE" w:rsidRDefault="001251FE" w:rsidP="00056E6F"/>
    <w:p w14:paraId="77F1A626" w14:textId="2D9A2056" w:rsidR="00220906" w:rsidRDefault="00B15465" w:rsidP="00056E6F">
      <w:r>
        <w:t>The police federation</w:t>
      </w:r>
      <w:r w:rsidR="001B1F27">
        <w:t xml:space="preserve"> had gone on to survey officers in England and Wales which discovered that 59%</w:t>
      </w:r>
      <w:r w:rsidR="00220906">
        <w:t xml:space="preserve"> </w:t>
      </w:r>
      <w:r w:rsidR="001B1F27">
        <w:t>of them would not advocate joining the police</w:t>
      </w:r>
      <w:r w:rsidR="00220906">
        <w:t xml:space="preserve"> </w:t>
      </w:r>
      <w:r w:rsidR="001B1F27">
        <w:t>(Worcesternews.co.uk, 2021)</w:t>
      </w:r>
    </w:p>
    <w:p w14:paraId="0CD75511" w14:textId="77777777" w:rsidR="001251FE" w:rsidRDefault="001251FE" w:rsidP="00056E6F"/>
    <w:p w14:paraId="48D533AC" w14:textId="50C32830" w:rsidR="00220906" w:rsidRDefault="00220906" w:rsidP="00056E6F">
      <w:pPr>
        <w:rPr>
          <w:rFonts w:cstheme="minorHAnsi"/>
          <w:color w:val="333333"/>
        </w:rPr>
      </w:pPr>
      <w:r w:rsidRPr="00F12166">
        <w:t>A critical incident can be defined as</w:t>
      </w:r>
      <w:r w:rsidRPr="00F12166">
        <w:rPr>
          <w:color w:val="333333"/>
        </w:rPr>
        <w:t xml:space="preserve"> any incident where the effectiveness of the police response is likely to have a significant impact on the confidence of the victim, th</w:t>
      </w:r>
      <w:r w:rsidR="00F12166">
        <w:rPr>
          <w:color w:val="333333"/>
        </w:rPr>
        <w:t>eir family and/or the community</w:t>
      </w:r>
      <w:r w:rsidR="00FA55EC">
        <w:rPr>
          <w:color w:val="333333"/>
        </w:rPr>
        <w:t xml:space="preserve">. </w:t>
      </w:r>
      <w:r w:rsidR="00FA55EC">
        <w:rPr>
          <w:rFonts w:cstheme="minorHAnsi"/>
          <w:color w:val="333333"/>
        </w:rPr>
        <w:t>The incident can be part of a</w:t>
      </w:r>
      <w:r w:rsidR="00FA55EC" w:rsidRPr="00FA55EC">
        <w:rPr>
          <w:rFonts w:cstheme="minorHAnsi"/>
          <w:color w:val="333333"/>
        </w:rPr>
        <w:t xml:space="preserve"> multi-agency response, in which case partners will follow the Joint Emergency Service Interoperability Principles. Further information can be found at </w:t>
      </w:r>
      <w:hyperlink r:id="rId14" w:tgtFrame="_blank" w:history="1">
        <w:r w:rsidR="00FA55EC" w:rsidRPr="00FA55EC">
          <w:rPr>
            <w:rStyle w:val="Hyperlink"/>
            <w:rFonts w:cstheme="minorHAnsi"/>
            <w:color w:val="065E80"/>
          </w:rPr>
          <w:t>JESIP</w:t>
        </w:r>
      </w:hyperlink>
      <w:r w:rsidR="00FA55EC" w:rsidRPr="00FA55EC">
        <w:rPr>
          <w:rFonts w:cstheme="minorHAnsi"/>
          <w:color w:val="333333"/>
        </w:rPr>
        <w:t>.</w:t>
      </w:r>
      <w:r w:rsidR="00F12166" w:rsidRPr="00FA55EC">
        <w:rPr>
          <w:rFonts w:cstheme="minorHAnsi"/>
          <w:color w:val="333333"/>
        </w:rPr>
        <w:t xml:space="preserve"> (College of Policing, 2021)</w:t>
      </w:r>
    </w:p>
    <w:p w14:paraId="69E99AB1" w14:textId="77777777" w:rsidR="001251FE" w:rsidRPr="00B41302" w:rsidRDefault="001251FE" w:rsidP="00056E6F">
      <w:pPr>
        <w:rPr>
          <w:color w:val="333333"/>
        </w:rPr>
      </w:pPr>
    </w:p>
    <w:p w14:paraId="76FC3E28" w14:textId="3E2FFCF7" w:rsidR="001251FE" w:rsidRDefault="00F12166" w:rsidP="00B41302">
      <w:pPr>
        <w:pStyle w:val="NormalWeb"/>
        <w:spacing w:before="0" w:beforeAutospacing="0" w:after="150" w:afterAutospacing="0" w:line="330" w:lineRule="atLeast"/>
        <w:rPr>
          <w:rFonts w:asciiTheme="minorHAnsi" w:hAnsiTheme="minorHAnsi" w:cstheme="minorHAnsi"/>
          <w:color w:val="333333"/>
          <w:sz w:val="22"/>
          <w:szCs w:val="22"/>
        </w:rPr>
      </w:pPr>
      <w:r w:rsidRPr="00B41302">
        <w:rPr>
          <w:rFonts w:asciiTheme="minorHAnsi" w:hAnsiTheme="minorHAnsi" w:cstheme="minorHAnsi"/>
          <w:sz w:val="22"/>
          <w:szCs w:val="22"/>
        </w:rPr>
        <w:t xml:space="preserve">A major incident is defined as </w:t>
      </w:r>
      <w:r w:rsidR="00220906" w:rsidRPr="00B41302">
        <w:rPr>
          <w:rFonts w:asciiTheme="minorHAnsi" w:hAnsiTheme="minorHAnsi" w:cstheme="minorHAnsi"/>
          <w:sz w:val="22"/>
          <w:szCs w:val="22"/>
        </w:rPr>
        <w:t>an emergency that requires the implementation of special arrangements by one or more of the emergency services, the NHS or l</w:t>
      </w:r>
      <w:r w:rsidRPr="00B41302">
        <w:rPr>
          <w:rFonts w:asciiTheme="minorHAnsi" w:hAnsiTheme="minorHAnsi" w:cstheme="minorHAnsi"/>
          <w:sz w:val="22"/>
          <w:szCs w:val="22"/>
        </w:rPr>
        <w:t>ocal authority.</w:t>
      </w:r>
      <w:r w:rsidR="00B41302" w:rsidRPr="00B41302">
        <w:rPr>
          <w:rFonts w:asciiTheme="minorHAnsi" w:hAnsiTheme="minorHAnsi" w:cstheme="minorHAnsi"/>
          <w:sz w:val="22"/>
          <w:szCs w:val="22"/>
        </w:rPr>
        <w:t xml:space="preserve"> </w:t>
      </w:r>
      <w:r w:rsidR="00B41302" w:rsidRPr="00B41302">
        <w:rPr>
          <w:rFonts w:asciiTheme="minorHAnsi" w:hAnsiTheme="minorHAnsi" w:cstheme="minorHAnsi"/>
          <w:color w:val="333333"/>
          <w:sz w:val="22"/>
          <w:szCs w:val="22"/>
        </w:rPr>
        <w:t>(</w:t>
      </w:r>
      <w:r w:rsidR="00B41302" w:rsidRPr="00B41302">
        <w:rPr>
          <w:rFonts w:asciiTheme="minorHAnsi" w:hAnsiTheme="minorHAnsi" w:cstheme="minorHAnsi"/>
          <w:sz w:val="22"/>
          <w:szCs w:val="22"/>
        </w:rPr>
        <w:t>Blackstone's, 2020)</w:t>
      </w:r>
      <w:r w:rsidR="00B41302" w:rsidRPr="00B41302">
        <w:rPr>
          <w:rFonts w:asciiTheme="minorHAnsi" w:hAnsiTheme="minorHAnsi" w:cstheme="minorHAnsi"/>
          <w:color w:val="333333"/>
          <w:sz w:val="22"/>
          <w:szCs w:val="22"/>
        </w:rPr>
        <w:t xml:space="preserve"> There would be a command structure put into pace based on its strategic, tactical and operational commands. This can be across a multi-agency response and applied within. </w:t>
      </w:r>
    </w:p>
    <w:p w14:paraId="52086706" w14:textId="77777777" w:rsidR="001251FE" w:rsidRPr="00B41302" w:rsidRDefault="001251FE" w:rsidP="00B41302">
      <w:pPr>
        <w:pStyle w:val="NormalWeb"/>
        <w:spacing w:before="0" w:beforeAutospacing="0" w:after="150" w:afterAutospacing="0" w:line="330" w:lineRule="atLeast"/>
        <w:rPr>
          <w:rFonts w:asciiTheme="minorHAnsi" w:hAnsiTheme="minorHAnsi" w:cstheme="minorHAnsi"/>
          <w:color w:val="333333"/>
          <w:sz w:val="22"/>
          <w:szCs w:val="22"/>
        </w:rPr>
      </w:pPr>
    </w:p>
    <w:p w14:paraId="6381D3CD" w14:textId="388F2632" w:rsidR="001251FE" w:rsidRDefault="00F12166" w:rsidP="00056E6F">
      <w:r>
        <w:t>An example of a ma</w:t>
      </w:r>
      <w:r w:rsidR="00C56A79">
        <w:t>jor incident is the</w:t>
      </w:r>
      <w:r w:rsidR="00381A2D" w:rsidRPr="00632FA5">
        <w:t xml:space="preserve"> death of Fiona Pilkington and her daughter that occurred in 2007. </w:t>
      </w:r>
      <w:r w:rsidR="001C71E7">
        <w:t xml:space="preserve">During the years of 2000 and 2007, </w:t>
      </w:r>
      <w:r>
        <w:t>Fiona and her family were continuously tor</w:t>
      </w:r>
      <w:r w:rsidR="001C71E7">
        <w:t>mented by a gangs of 16 year olds who would shout insults at her disabled family, throw stones, eggs and flour and intimidate the family. After enduring this torment, Fiona had driven her and her daughter Francesca to a layby near to Earl Shilton and set fire to the car, killing herself and her daughter.</w:t>
      </w:r>
    </w:p>
    <w:p w14:paraId="66B92926" w14:textId="77777777" w:rsidR="001251FE" w:rsidRDefault="001251FE" w:rsidP="00056E6F"/>
    <w:p w14:paraId="6C804238" w14:textId="26EE3820" w:rsidR="00F12166" w:rsidRDefault="001C71E7" w:rsidP="00056E6F">
      <w:r>
        <w:t xml:space="preserve">It was told by the coroner that Fiona and her family made 33 reports to Leicestershire Police, between 2000 and 2007, and 13 of these were in the last 10 months before their deaths. </w:t>
      </w:r>
    </w:p>
    <w:p w14:paraId="31DEA554" w14:textId="5D07DE73" w:rsidR="001C71E7" w:rsidRDefault="001C71E7" w:rsidP="00056E6F"/>
    <w:p w14:paraId="381B1B53" w14:textId="3D8D406B" w:rsidR="00905C1F" w:rsidRDefault="001C71E7" w:rsidP="00056E6F">
      <w:r w:rsidRPr="00C916FC">
        <w:t xml:space="preserve">As a result of this horrific incident, the IPCC published a report, where one of it’s findings stated that </w:t>
      </w:r>
      <w:r w:rsidRPr="00C916FC">
        <w:rPr>
          <w:color w:val="0D1431"/>
          <w:lang w:eastAsia="en-GB"/>
        </w:rPr>
        <w:t>aside from the family’s vulnerability, Fiona was a member of a local community who was reporting incidents of crime and anti- social behaviour and simply asking police to carry out their responsibilities, which they failed to do.</w:t>
      </w:r>
      <w:r w:rsidR="00C916FC" w:rsidRPr="00C916FC">
        <w:t xml:space="preserve"> </w:t>
      </w:r>
      <w:r w:rsidR="00905C1F" w:rsidRPr="00C916FC">
        <w:t>Whilst with a joint emergency services interoperability programme (JESIP) there is a combined response coordinated throughout the operation of a major/critical incident.</w:t>
      </w:r>
      <w:r w:rsidR="00C916FC" w:rsidRPr="00C916FC">
        <w:t xml:space="preserve"> (True Vision, 2021)</w:t>
      </w:r>
    </w:p>
    <w:p w14:paraId="6EED0F3A" w14:textId="77777777" w:rsidR="001251FE" w:rsidRPr="00C916FC" w:rsidRDefault="001251FE" w:rsidP="00056E6F"/>
    <w:p w14:paraId="347EC567" w14:textId="7EA9111B" w:rsidR="002A4390" w:rsidRDefault="002A4390" w:rsidP="00056E6F">
      <w:r>
        <w:t xml:space="preserve">When a major incident is declared, there is a procedure that is followed by all emergency services involved. The role of the police is to establish best practice during the time of the incident and ultimately save life and limb, </w:t>
      </w:r>
      <w:r w:rsidR="00FA7E68">
        <w:t xml:space="preserve">as potentially the first responder the police would need to </w:t>
      </w:r>
      <w:r>
        <w:t>identify if there are casualties and to triage them. Officers would then be expected to ascertain whether a crime has been committed and ultimately whether this would be a crime scene</w:t>
      </w:r>
      <w:r w:rsidR="00667E32">
        <w:t>.</w:t>
      </w:r>
      <w:r w:rsidR="00FA7E68">
        <w:t xml:space="preserve"> From this then the police would then be able to co-ordinate the other emergency services needed to support the incident.</w:t>
      </w:r>
      <w:r w:rsidR="006917DD">
        <w:t xml:space="preserve"> </w:t>
      </w:r>
      <w:r w:rsidR="00FA7E68">
        <w:t>Officer</w:t>
      </w:r>
      <w:r w:rsidR="006917DD">
        <w:t xml:space="preserve"> m</w:t>
      </w:r>
      <w:r w:rsidR="00FA7E68">
        <w:t xml:space="preserve">ust secure a common path to approach the scene and potentially put cordons in place to be able to control the public and preserve any evidence. </w:t>
      </w:r>
    </w:p>
    <w:p w14:paraId="028B91C3" w14:textId="67032E05" w:rsidR="00667E32" w:rsidRDefault="00667E32" w:rsidP="00056E6F"/>
    <w:p w14:paraId="00096397" w14:textId="38DA7986" w:rsidR="006917DD" w:rsidRDefault="006917DD" w:rsidP="00056E6F">
      <w:r>
        <w:t xml:space="preserve">To conclude, there have been many changes and challenges that the police have had to face throughout the years, and most recently being the COVID-19 pandemic, and how to manage and organise frontline officers with the demand of the pandemic combined with the normal demands on policing, and also ensuring the safety of all staff and the public. Keeping up to date with rule changes from the government has also been demanding, the implementation of these with officers feeling more under pressure with low morale has proved difficult. </w:t>
      </w:r>
    </w:p>
    <w:p w14:paraId="3074D223" w14:textId="0EF7801D" w:rsidR="006917DD" w:rsidRDefault="006917DD" w:rsidP="00056E6F"/>
    <w:p w14:paraId="47FAA436" w14:textId="2BF570E9" w:rsidR="006917DD" w:rsidRDefault="006917DD" w:rsidP="00056E6F">
      <w:r>
        <w:t>The horrific death of Fiona Pilkington and her family has highlighted the fact that she was failed by her community, and the police, as no one had recognised her vulnerabilities, and ultimately was not taken seriously enough, and unfortunately resulted in two lives being lost.</w:t>
      </w:r>
    </w:p>
    <w:p w14:paraId="01F95937" w14:textId="472D64E6" w:rsidR="006917DD" w:rsidRDefault="006917DD" w:rsidP="00056E6F"/>
    <w:p w14:paraId="3384A16C" w14:textId="7C34C715" w:rsidR="006917DD" w:rsidRDefault="006917DD" w:rsidP="00056E6F">
      <w:r>
        <w:t>The role of the police within the JESIP play a vital part in this male up, and makes it a more structured way to deal with a critical/major incident, with all involved being able to work coherently to achieve an equivalent goal, but also respecting the fact that each organisation have other objectives and ways of working.</w:t>
      </w:r>
    </w:p>
    <w:p w14:paraId="733E7C9B" w14:textId="77777777" w:rsidR="002A4390" w:rsidRDefault="002A4390" w:rsidP="00056E6F"/>
    <w:p w14:paraId="7C87D378" w14:textId="77777777" w:rsidR="00381A2D" w:rsidRPr="00632FA5" w:rsidRDefault="00381A2D" w:rsidP="00056E6F">
      <w:r w:rsidRPr="00632FA5">
        <w:t> </w:t>
      </w:r>
    </w:p>
    <w:p w14:paraId="43A1FC1E" w14:textId="10343643" w:rsidR="00C46921" w:rsidRPr="00632FA5" w:rsidRDefault="00143DF2" w:rsidP="00056E6F">
      <w:pPr>
        <w:rPr>
          <w:lang w:eastAsia="en-GB"/>
        </w:rPr>
      </w:pPr>
      <w:r>
        <w:rPr>
          <w:b/>
          <w:lang w:eastAsia="en-GB"/>
        </w:rPr>
        <w:t>Word Count 909</w:t>
      </w:r>
    </w:p>
    <w:p w14:paraId="512D566D" w14:textId="77777777" w:rsidR="00C46921" w:rsidRPr="00632FA5" w:rsidRDefault="00C46921" w:rsidP="00056E6F">
      <w:pPr>
        <w:rPr>
          <w:lang w:eastAsia="en-GB"/>
        </w:rPr>
      </w:pPr>
    </w:p>
    <w:p w14:paraId="6E7FA00C" w14:textId="77777777" w:rsidR="00C46921" w:rsidRPr="00632FA5" w:rsidRDefault="00C46921" w:rsidP="00056E6F">
      <w:pPr>
        <w:rPr>
          <w:lang w:eastAsia="en-GB"/>
        </w:rPr>
      </w:pPr>
    </w:p>
    <w:p w14:paraId="37A9FADF" w14:textId="77777777" w:rsidR="00C46921" w:rsidRPr="00632FA5" w:rsidRDefault="00C46921" w:rsidP="00056E6F">
      <w:pPr>
        <w:rPr>
          <w:lang w:eastAsia="en-GB"/>
        </w:rPr>
      </w:pPr>
    </w:p>
    <w:p w14:paraId="48FB028A" w14:textId="77777777" w:rsidR="00C46921" w:rsidRPr="00632FA5" w:rsidRDefault="00C46921" w:rsidP="00056E6F">
      <w:pPr>
        <w:rPr>
          <w:lang w:eastAsia="en-GB"/>
        </w:rPr>
      </w:pPr>
    </w:p>
    <w:p w14:paraId="794108F1" w14:textId="77777777" w:rsidR="00C46921" w:rsidRPr="00632FA5" w:rsidRDefault="00C46921" w:rsidP="00056E6F">
      <w:pPr>
        <w:rPr>
          <w:lang w:eastAsia="en-GB"/>
        </w:rPr>
      </w:pPr>
    </w:p>
    <w:p w14:paraId="3D2E0859" w14:textId="77777777" w:rsidR="00C46921" w:rsidRPr="00632FA5" w:rsidRDefault="00C46921" w:rsidP="00056E6F">
      <w:pPr>
        <w:rPr>
          <w:lang w:eastAsia="en-GB"/>
        </w:rPr>
      </w:pPr>
    </w:p>
    <w:p w14:paraId="276774A7" w14:textId="77777777" w:rsidR="00C46921" w:rsidRPr="00632FA5" w:rsidRDefault="00C46921" w:rsidP="00056E6F">
      <w:pPr>
        <w:rPr>
          <w:lang w:eastAsia="en-GB"/>
        </w:rPr>
      </w:pPr>
    </w:p>
    <w:p w14:paraId="774E0290" w14:textId="77777777" w:rsidR="00C46921" w:rsidRPr="00632FA5" w:rsidRDefault="00C46921" w:rsidP="00056E6F">
      <w:pPr>
        <w:rPr>
          <w:lang w:eastAsia="en-GB"/>
        </w:rPr>
      </w:pPr>
    </w:p>
    <w:p w14:paraId="2DF9FA98" w14:textId="6DA7041E" w:rsidR="00C46921" w:rsidRDefault="00C46921" w:rsidP="00056E6F">
      <w:pPr>
        <w:rPr>
          <w:lang w:eastAsia="en-GB"/>
        </w:rPr>
      </w:pPr>
    </w:p>
    <w:p w14:paraId="3B55E4DD" w14:textId="5E10C983" w:rsidR="00BE74A4" w:rsidRDefault="00BE74A4" w:rsidP="00056E6F">
      <w:pPr>
        <w:rPr>
          <w:lang w:eastAsia="en-GB"/>
        </w:rPr>
      </w:pPr>
    </w:p>
    <w:p w14:paraId="450F8872" w14:textId="6D8BE2E9" w:rsidR="00BE74A4" w:rsidRDefault="00BE74A4" w:rsidP="00056E6F">
      <w:pPr>
        <w:rPr>
          <w:lang w:eastAsia="en-GB"/>
        </w:rPr>
      </w:pPr>
    </w:p>
    <w:p w14:paraId="2A8CFC75" w14:textId="3096F241" w:rsidR="00BE74A4" w:rsidRDefault="00BE74A4" w:rsidP="00056E6F">
      <w:pPr>
        <w:rPr>
          <w:lang w:eastAsia="en-GB"/>
        </w:rPr>
      </w:pPr>
    </w:p>
    <w:p w14:paraId="29D8807B" w14:textId="2AC8862C" w:rsidR="00BE74A4" w:rsidRDefault="00BE74A4" w:rsidP="00056E6F">
      <w:pPr>
        <w:rPr>
          <w:lang w:eastAsia="en-GB"/>
        </w:rPr>
      </w:pPr>
    </w:p>
    <w:p w14:paraId="69D014E2" w14:textId="13112340" w:rsidR="00BE74A4" w:rsidRDefault="00BE74A4" w:rsidP="00056E6F">
      <w:pPr>
        <w:rPr>
          <w:lang w:eastAsia="en-GB"/>
        </w:rPr>
      </w:pPr>
    </w:p>
    <w:p w14:paraId="1381FEE2" w14:textId="1D82B71C" w:rsidR="00BE74A4" w:rsidRDefault="00BE74A4" w:rsidP="00056E6F">
      <w:pPr>
        <w:rPr>
          <w:lang w:eastAsia="en-GB"/>
        </w:rPr>
      </w:pPr>
    </w:p>
    <w:p w14:paraId="3AB76A17" w14:textId="45623EEA" w:rsidR="00BE74A4" w:rsidRDefault="00BE74A4" w:rsidP="00056E6F">
      <w:pPr>
        <w:rPr>
          <w:lang w:eastAsia="en-GB"/>
        </w:rPr>
      </w:pPr>
    </w:p>
    <w:p w14:paraId="65146322" w14:textId="5BAAE435" w:rsidR="00BE74A4" w:rsidRDefault="00BE74A4" w:rsidP="00056E6F">
      <w:pPr>
        <w:rPr>
          <w:lang w:eastAsia="en-GB"/>
        </w:rPr>
      </w:pPr>
    </w:p>
    <w:p w14:paraId="46019CEC" w14:textId="03540D1A" w:rsidR="00BE74A4" w:rsidRDefault="00BE74A4" w:rsidP="00056E6F">
      <w:pPr>
        <w:rPr>
          <w:lang w:eastAsia="en-GB"/>
        </w:rPr>
      </w:pPr>
    </w:p>
    <w:p w14:paraId="4A874ED9" w14:textId="32341EFB" w:rsidR="00BE74A4" w:rsidRDefault="00BE74A4" w:rsidP="00056E6F">
      <w:pPr>
        <w:rPr>
          <w:lang w:eastAsia="en-GB"/>
        </w:rPr>
      </w:pPr>
    </w:p>
    <w:p w14:paraId="14956126" w14:textId="5274FA4A" w:rsidR="00BE74A4" w:rsidRDefault="00BE74A4" w:rsidP="00056E6F">
      <w:pPr>
        <w:rPr>
          <w:lang w:eastAsia="en-GB"/>
        </w:rPr>
      </w:pPr>
    </w:p>
    <w:p w14:paraId="6CB2DD2B" w14:textId="78675111" w:rsidR="00BE74A4" w:rsidRDefault="00BE74A4" w:rsidP="00056E6F">
      <w:pPr>
        <w:rPr>
          <w:lang w:eastAsia="en-GB"/>
        </w:rPr>
      </w:pPr>
    </w:p>
    <w:p w14:paraId="2E9DE214" w14:textId="52550922" w:rsidR="00BE74A4" w:rsidRDefault="00BE74A4" w:rsidP="00056E6F">
      <w:pPr>
        <w:rPr>
          <w:lang w:eastAsia="en-GB"/>
        </w:rPr>
      </w:pPr>
    </w:p>
    <w:p w14:paraId="234C4953" w14:textId="4B29B383" w:rsidR="00BE74A4" w:rsidRDefault="00BE74A4" w:rsidP="00056E6F">
      <w:pPr>
        <w:rPr>
          <w:lang w:eastAsia="en-GB"/>
        </w:rPr>
      </w:pPr>
    </w:p>
    <w:p w14:paraId="19D879BD" w14:textId="171C5F78" w:rsidR="00BE74A4" w:rsidRDefault="00BE74A4" w:rsidP="00056E6F">
      <w:pPr>
        <w:rPr>
          <w:lang w:eastAsia="en-GB"/>
        </w:rPr>
      </w:pPr>
    </w:p>
    <w:p w14:paraId="36874913" w14:textId="41A6183F" w:rsidR="00BE74A4" w:rsidRDefault="00BE74A4" w:rsidP="00056E6F">
      <w:pPr>
        <w:rPr>
          <w:lang w:eastAsia="en-GB"/>
        </w:rPr>
      </w:pPr>
    </w:p>
    <w:p w14:paraId="43D4FB34" w14:textId="00AB4E97" w:rsidR="00C52527" w:rsidRDefault="00C52527" w:rsidP="00056E6F">
      <w:pPr>
        <w:rPr>
          <w:lang w:eastAsia="en-GB"/>
        </w:rPr>
      </w:pPr>
    </w:p>
    <w:p w14:paraId="1D82DCDC" w14:textId="77777777" w:rsidR="00143DF2" w:rsidRPr="00632FA5" w:rsidRDefault="00143DF2" w:rsidP="00056E6F">
      <w:pPr>
        <w:rPr>
          <w:lang w:eastAsia="en-GB"/>
        </w:rPr>
      </w:pPr>
    </w:p>
    <w:p w14:paraId="2B358252" w14:textId="77777777" w:rsidR="00C46921" w:rsidRPr="00632FA5" w:rsidRDefault="00C46921" w:rsidP="00056E6F">
      <w:pPr>
        <w:rPr>
          <w:lang w:eastAsia="en-GB"/>
        </w:rPr>
      </w:pPr>
    </w:p>
    <w:p w14:paraId="23BEE7FE" w14:textId="29E40235" w:rsidR="001934C2" w:rsidRPr="00632FA5" w:rsidRDefault="001934C2" w:rsidP="00056E6F">
      <w:pPr>
        <w:rPr>
          <w:b/>
          <w:lang w:eastAsia="en-GB"/>
        </w:rPr>
      </w:pPr>
      <w:r w:rsidRPr="00632FA5">
        <w:rPr>
          <w:lang w:eastAsia="en-GB"/>
        </w:rPr>
        <w:t>Students are required to complete a 1000-word essay under the following title:</w:t>
      </w:r>
    </w:p>
    <w:p w14:paraId="6293849D" w14:textId="50536E6D" w:rsidR="00BB18E4" w:rsidRPr="00632FA5" w:rsidRDefault="00BB18E4" w:rsidP="00056E6F">
      <w:pPr>
        <w:rPr>
          <w:b/>
          <w:lang w:eastAsia="en-GB"/>
        </w:rPr>
      </w:pPr>
    </w:p>
    <w:p w14:paraId="7128C660" w14:textId="29DEA881" w:rsidR="009178EA" w:rsidRPr="00632FA5" w:rsidRDefault="009178EA" w:rsidP="00056E6F">
      <w:pPr>
        <w:rPr>
          <w:b/>
          <w:lang w:eastAsia="en-GB"/>
        </w:rPr>
      </w:pPr>
      <w:r w:rsidRPr="00632FA5">
        <w:rPr>
          <w:b/>
          <w:lang w:eastAsia="en-GB"/>
        </w:rPr>
        <w:t>Analyse the potential links between terrorism and other forms of criminality and discuss how policing the roads assist in counter terrorism investigation</w:t>
      </w:r>
    </w:p>
    <w:p w14:paraId="0E72926B" w14:textId="2061CEC0" w:rsidR="00381A2D" w:rsidRDefault="00381A2D" w:rsidP="00056E6F">
      <w:r w:rsidRPr="00632FA5">
        <w:t> </w:t>
      </w:r>
    </w:p>
    <w:p w14:paraId="63456062" w14:textId="3E0B1FD1" w:rsidR="005017FA" w:rsidRDefault="005017FA" w:rsidP="00056E6F">
      <w:r>
        <w:t>This essay will analyse the links between terrorism and other types of crime. Although these topics can seem vast an</w:t>
      </w:r>
      <w:r w:rsidR="00D5019A">
        <w:t>d</w:t>
      </w:r>
      <w:r>
        <w:t xml:space="preserve"> would need to look at them from an individual perspective, there has been incidences where there has been an overlap and this essay will highlight this an</w:t>
      </w:r>
      <w:r w:rsidR="00D5019A">
        <w:t>d</w:t>
      </w:r>
      <w:r>
        <w:t xml:space="preserve"> explain where the overlap lies. This essay will also discuss how policing the road can assist </w:t>
      </w:r>
      <w:r w:rsidR="00D5019A">
        <w:t>within</w:t>
      </w:r>
      <w:r>
        <w:t xml:space="preserve"> counter terrorism investigations. </w:t>
      </w:r>
    </w:p>
    <w:p w14:paraId="69D0407D" w14:textId="77777777" w:rsidR="005017FA" w:rsidRDefault="005017FA" w:rsidP="00056E6F"/>
    <w:p w14:paraId="5FB721D7" w14:textId="48A77E84" w:rsidR="005017FA" w:rsidRDefault="005017FA" w:rsidP="00056E6F">
      <w:r w:rsidRPr="00632FA5">
        <w:t>Terrorism is defined as "the use or threat of action, both in an outside of the UK, designed to influence any international government organisation or to intimidate the public. It must also be for the purpose of advancing a political, religious, ra</w:t>
      </w:r>
      <w:r>
        <w:t>cial or id</w:t>
      </w:r>
      <w:r w:rsidR="00D5019A">
        <w:t>eological cause” (CPS, No Date)</w:t>
      </w:r>
    </w:p>
    <w:p w14:paraId="5CAD6851" w14:textId="2ECE587A" w:rsidR="00D5019A" w:rsidRDefault="00D5019A" w:rsidP="00056E6F"/>
    <w:p w14:paraId="3D250568" w14:textId="119BE1DD" w:rsidR="00D5019A" w:rsidRDefault="00D5019A" w:rsidP="00056E6F">
      <w:r>
        <w:t xml:space="preserve">Terrorism can be seen as different to other forms of crime, however is a form of organised crime. The aim of terrorism </w:t>
      </w:r>
      <w:r w:rsidR="009B234E">
        <w:t>is usually to intimidate masses of people and government organisations for some form of political gain or status. This is usually achieved by serious acts of violence against an individual or against groups of people, in the form of a bombing, hostage situation or more recently gun crime, with politics being an underlying motivation.</w:t>
      </w:r>
    </w:p>
    <w:p w14:paraId="738565FB" w14:textId="6354A69F" w:rsidR="00143DF2" w:rsidRDefault="009B234E" w:rsidP="00056E6F">
      <w:pPr>
        <w:rPr>
          <w:color w:val="333333"/>
        </w:rPr>
      </w:pPr>
      <w:r w:rsidRPr="009B234E">
        <w:rPr>
          <w:color w:val="333333"/>
        </w:rPr>
        <w:t xml:space="preserve">(Makarenko, 2010) “The rise of transnational organised crime and the changing nature of terrorism mean that two traditionally separate phenomena have begun to reveal many operational and organisational similarities.” </w:t>
      </w:r>
      <w:r w:rsidR="0048646D">
        <w:rPr>
          <w:color w:val="333333"/>
        </w:rPr>
        <w:t xml:space="preserve">This is visibly apparent when terrorist groups taken to organised crime such a human trafficking and drug trafficking.  </w:t>
      </w:r>
    </w:p>
    <w:p w14:paraId="41891C1F" w14:textId="54F624BC" w:rsidR="00227C3A" w:rsidRDefault="00227C3A" w:rsidP="00056E6F">
      <w:pPr>
        <w:rPr>
          <w:color w:val="333333"/>
        </w:rPr>
      </w:pPr>
    </w:p>
    <w:p w14:paraId="01EC2382" w14:textId="13C3D736" w:rsidR="00227C3A" w:rsidRDefault="00227C3A" w:rsidP="00056E6F">
      <w:pPr>
        <w:rPr>
          <w:color w:val="333333"/>
        </w:rPr>
      </w:pPr>
      <w:r>
        <w:rPr>
          <w:color w:val="333333"/>
        </w:rPr>
        <w:t xml:space="preserve">The EU has been the target of repeated terror attacks throughout the last few years, including Brussels and Paris, which was carried out in March 2016 and November 2015. Europol states that </w:t>
      </w:r>
      <w:r w:rsidR="00545560">
        <w:rPr>
          <w:color w:val="333333"/>
        </w:rPr>
        <w:t>their investigation into these attacks have led to a discovery that “the threat emanating from links between serious and organised crime and terrorism is two-fold. Firstly the potential exploitation of OCG infrastructure to procure tools such as firearms or fraudulent documents and move goods or people who may deliver lethal weapons used in attack across the EU” (Europol.eurpoa.eu, No date.)</w:t>
      </w:r>
    </w:p>
    <w:p w14:paraId="5B23EEDC" w14:textId="6728CEA1" w:rsidR="00DE50E1" w:rsidRDefault="00DE50E1" w:rsidP="00056E6F">
      <w:pPr>
        <w:rPr>
          <w:color w:val="333333"/>
        </w:rPr>
      </w:pPr>
    </w:p>
    <w:p w14:paraId="0662FC98" w14:textId="77777777" w:rsidR="00DE50E1" w:rsidRPr="00632FA5" w:rsidRDefault="00DE50E1" w:rsidP="00056E6F">
      <w:r>
        <w:t>Counter Terrorism has worked within MI5 since the 1960s, and have been dealing with the threat developing significantly since then. Their network stretches across the length and breadth of the UK and work alongside multi-disciplinary teams to extract evidence that could threaten national security, terrorist planning and bring those offenders to justice.</w:t>
      </w:r>
    </w:p>
    <w:p w14:paraId="5D5926BF" w14:textId="718097B7" w:rsidR="0069390F" w:rsidRDefault="0069390F" w:rsidP="00056E6F">
      <w:r w:rsidRPr="00632FA5">
        <w:t xml:space="preserve">Counter terrorism policing is explained to be a collaboration of UK police forces working with the UK intelligence community to help protect the public and our national security by preventing, deterring and investigating terrorist activity. (Counter Terrorism Policing, No Date) </w:t>
      </w:r>
    </w:p>
    <w:p w14:paraId="6D493E77" w14:textId="77777777" w:rsidR="00132D8F" w:rsidRPr="00632FA5" w:rsidRDefault="00132D8F" w:rsidP="00056E6F"/>
    <w:p w14:paraId="5F9B94D8" w14:textId="4BA26568" w:rsidR="0069390F" w:rsidRDefault="00DE50E1" w:rsidP="00056E6F">
      <w:r>
        <w:t>W</w:t>
      </w:r>
      <w:r w:rsidR="0069390F" w:rsidRPr="00632FA5">
        <w:t xml:space="preserve">ithin counter terrorism Policing, </w:t>
      </w:r>
      <w:r>
        <w:t xml:space="preserve">it’s explained within their network </w:t>
      </w:r>
      <w:r w:rsidR="0069390F" w:rsidRPr="00632FA5">
        <w:t>around the UK eleven regional counter terrorism units (CTUs) a</w:t>
      </w:r>
      <w:r>
        <w:t>nd intelligence units (CTIUs)  th</w:t>
      </w:r>
      <w:r w:rsidR="0069390F" w:rsidRPr="00632FA5">
        <w:t>ese units will collaborate on a daily basis to tackle the threat from terrorism. There are officers and staff working with a range of specialist departments such as investigations, forensics, digital exploitation, financial inquiries, community liaison and communicatio</w:t>
      </w:r>
      <w:r>
        <w:t>ns. (Counter Terrorism Policing,</w:t>
      </w:r>
      <w:r w:rsidR="0069390F" w:rsidRPr="00632FA5">
        <w:t xml:space="preserve"> No</w:t>
      </w:r>
      <w:r w:rsidR="00132D8F">
        <w:t xml:space="preserve"> Date)</w:t>
      </w:r>
    </w:p>
    <w:p w14:paraId="238E8DDA" w14:textId="4AF29C27" w:rsidR="00381A2D" w:rsidRPr="00632FA5" w:rsidRDefault="00381A2D" w:rsidP="00056E6F">
      <w:r w:rsidRPr="00632FA5">
        <w:t>There are many ways in which the road polici</w:t>
      </w:r>
      <w:r w:rsidR="00993055">
        <w:t>ng department can assist in the counter terrorism investigations.</w:t>
      </w:r>
      <w:r w:rsidRPr="00632FA5">
        <w:t xml:space="preserve"> The use of the Automatic-number plate recognition ANPR cameras that</w:t>
      </w:r>
      <w:r w:rsidR="00993055">
        <w:t xml:space="preserve"> are dotted across the country. </w:t>
      </w:r>
      <w:r w:rsidRPr="00632FA5">
        <w:t xml:space="preserve">ANPR can be vital in the investigation lead by counter terrorism as this can be for the purpose of the roads policing department gaining intelligence on certain vehicles, or after an offence has occurred can also </w:t>
      </w:r>
      <w:r w:rsidR="00993055">
        <w:t>be used in a proactive sense</w:t>
      </w:r>
      <w:r w:rsidRPr="00632FA5">
        <w:t>.</w:t>
      </w:r>
      <w:r w:rsidR="00993055">
        <w:t xml:space="preserve"> The college of policing have explained that technology can transform how police tackle criminality on the roads, and can assist in counter-terrorism activity. (College.police.uk, 2021).</w:t>
      </w:r>
      <w:r w:rsidRPr="00632FA5">
        <w:t xml:space="preserve"> </w:t>
      </w:r>
    </w:p>
    <w:p w14:paraId="114DD196" w14:textId="6DA4858B" w:rsidR="00132D8F" w:rsidRDefault="00993055" w:rsidP="00056E6F">
      <w:pPr>
        <w:rPr>
          <w:color w:val="1F2025"/>
          <w:shd w:val="clear" w:color="auto" w:fill="FDFCFC"/>
        </w:rPr>
      </w:pPr>
      <w:r>
        <w:t xml:space="preserve">Searches of ANPR data </w:t>
      </w:r>
      <w:r w:rsidR="00A12B9C" w:rsidRPr="00632FA5">
        <w:rPr>
          <w:color w:val="1F2025"/>
          <w:shd w:val="clear" w:color="auto" w:fill="FDFCFC"/>
        </w:rPr>
        <w:t>can confirm whether vehicles associated with a known criminal has been in the area at the time of a crime and can dramatically speed up investigations</w:t>
      </w:r>
      <w:r>
        <w:rPr>
          <w:color w:val="1F2025"/>
          <w:shd w:val="clear" w:color="auto" w:fill="FDFCFC"/>
        </w:rPr>
        <w:t>.</w:t>
      </w:r>
      <w:r w:rsidR="00A12B9C" w:rsidRPr="00632FA5">
        <w:rPr>
          <w:color w:val="1F2025"/>
          <w:shd w:val="clear" w:color="auto" w:fill="FDFCFC"/>
        </w:rPr>
        <w:t xml:space="preserve"> </w:t>
      </w:r>
    </w:p>
    <w:p w14:paraId="309208DA" w14:textId="77777777" w:rsidR="00132D8F" w:rsidRPr="00132D8F" w:rsidRDefault="00132D8F" w:rsidP="00056E6F">
      <w:pPr>
        <w:rPr>
          <w:color w:val="1F2025"/>
          <w:shd w:val="clear" w:color="auto" w:fill="FDFCFC"/>
        </w:rPr>
      </w:pPr>
    </w:p>
    <w:p w14:paraId="1B10C9DD" w14:textId="04D442E0" w:rsidR="00381A2D" w:rsidRPr="00632FA5" w:rsidRDefault="00381A2D" w:rsidP="00056E6F">
      <w:r w:rsidRPr="00632FA5">
        <w:t>Avon and Somerset Police introduced a P</w:t>
      </w:r>
      <w:r w:rsidR="0069390F" w:rsidRPr="00632FA5">
        <w:t xml:space="preserve">olicing the Road Strategy, and as stated in this strategy was </w:t>
      </w:r>
      <w:r w:rsidRPr="00632FA5">
        <w:t>a list of their ongoing operations. One of their operations list was "Op Utah" This was explained as a regional Roads Policing Unit intelligence led operation that focussed of tackling cross border criminality. Within this it was explained that the tri force specialist operations would provide a borderless joined-up specialist policing funct</w:t>
      </w:r>
      <w:r w:rsidR="00993055">
        <w:t>ion encompassing road policing. (Bristolcycling.org.uk, No date)</w:t>
      </w:r>
    </w:p>
    <w:p w14:paraId="3FC53867" w14:textId="78F3B090" w:rsidR="00143DF2" w:rsidRDefault="00143DF2" w:rsidP="00056E6F">
      <w:pPr>
        <w:rPr>
          <w:b/>
          <w:bCs/>
        </w:rPr>
      </w:pPr>
    </w:p>
    <w:p w14:paraId="71722476" w14:textId="4A97E6D9" w:rsidR="004E1FC0" w:rsidRDefault="004E1FC0" w:rsidP="00056E6F">
      <w:pPr>
        <w:rPr>
          <w:bCs/>
        </w:rPr>
      </w:pPr>
      <w:r>
        <w:rPr>
          <w:bCs/>
        </w:rPr>
        <w:t>Within the roads policing department are various roles and responsibility of tactical phase trained advanced drivers, they are involved in any kind of police pursuit are trained to intercept and provide a dynamic risk assessment, and relay back any information to the control, for a decision to be made for any further assistance and appropriate resources.</w:t>
      </w:r>
      <w:r w:rsidR="00F341AB">
        <w:rPr>
          <w:bCs/>
        </w:rPr>
        <w:t xml:space="preserve"> Tactical pursuit and containment (TPAC) officers provide a risk assessment and whether to tactically engage with vehicles. There is usually a tactical commander leading the pursuit and another officer who supervises the communication throughout the engagement.</w:t>
      </w:r>
    </w:p>
    <w:p w14:paraId="407FF164" w14:textId="403F795E" w:rsidR="00F341AB" w:rsidRDefault="00F341AB" w:rsidP="00056E6F">
      <w:pPr>
        <w:rPr>
          <w:bCs/>
        </w:rPr>
      </w:pPr>
    </w:p>
    <w:p w14:paraId="5E1FD04E" w14:textId="171D74C8" w:rsidR="00F341AB" w:rsidRDefault="00F341AB" w:rsidP="00056E6F">
      <w:pPr>
        <w:rPr>
          <w:bCs/>
        </w:rPr>
      </w:pPr>
      <w:r>
        <w:rPr>
          <w:bCs/>
        </w:rPr>
        <w:t xml:space="preserve">To conclude this essay, there are many factors in which terrorists operate with different motives to those operating in organised crime groups, however they quite clearly have links between themselves, even if it is for a different goal. </w:t>
      </w:r>
    </w:p>
    <w:p w14:paraId="16DA8191" w14:textId="6B5D0990" w:rsidR="00F341AB" w:rsidRDefault="00F341AB" w:rsidP="00056E6F">
      <w:pPr>
        <w:rPr>
          <w:bCs/>
        </w:rPr>
      </w:pPr>
      <w:r>
        <w:rPr>
          <w:bCs/>
        </w:rPr>
        <w:t xml:space="preserve">Terrorist groups tend to use the fear tactics, either on an individual level or mass scale, involving members of the public, and usually with a political motive. </w:t>
      </w:r>
    </w:p>
    <w:p w14:paraId="535447EC" w14:textId="18343CAC" w:rsidR="00F341AB" w:rsidRDefault="00F341AB" w:rsidP="00056E6F">
      <w:pPr>
        <w:rPr>
          <w:bCs/>
        </w:rPr>
      </w:pPr>
      <w:r>
        <w:rPr>
          <w:bCs/>
        </w:rPr>
        <w:t xml:space="preserve">Organised crime groups usually incite their criminal activity through violence, aggression and coercion, and mostly for a financial gain. </w:t>
      </w:r>
    </w:p>
    <w:p w14:paraId="27085F4A" w14:textId="71CCE990" w:rsidR="00F341AB" w:rsidRDefault="00F341AB" w:rsidP="00056E6F">
      <w:pPr>
        <w:rPr>
          <w:bCs/>
        </w:rPr>
      </w:pPr>
    </w:p>
    <w:p w14:paraId="5D292F9F" w14:textId="0F88F489" w:rsidR="00F341AB" w:rsidRDefault="00F341AB" w:rsidP="00056E6F">
      <w:pPr>
        <w:rPr>
          <w:bCs/>
        </w:rPr>
      </w:pPr>
      <w:r>
        <w:rPr>
          <w:bCs/>
        </w:rPr>
        <w:t xml:space="preserve">Roads Policing plays a dynamic role in the world of terrorism and organised crime across the roads of the UK, and this is done by a proactive approach. This is vital to disrupt the criminality even from the smallest scale to the biggest scales of terrorist attacks, using a number of police tactics and law enforcement. The use of ANPR and intelligence policing aid the disruption and the fight against terrorism and criminality linked to it. </w:t>
      </w:r>
    </w:p>
    <w:p w14:paraId="2DAFD0FB" w14:textId="77777777" w:rsidR="00F341AB" w:rsidRDefault="00F341AB" w:rsidP="00056E6F">
      <w:pPr>
        <w:rPr>
          <w:bCs/>
        </w:rPr>
      </w:pPr>
    </w:p>
    <w:p w14:paraId="489B01BA" w14:textId="4A0DC66D" w:rsidR="00F341AB" w:rsidRDefault="00F341AB" w:rsidP="00056E6F"/>
    <w:p w14:paraId="5B63B91E" w14:textId="2C65603E" w:rsidR="00BB18E4" w:rsidRPr="00143DF2" w:rsidRDefault="00143DF2" w:rsidP="00056E6F">
      <w:r>
        <w:rPr>
          <w:b/>
        </w:rPr>
        <w:t>Word</w:t>
      </w:r>
      <w:r w:rsidR="00F341AB">
        <w:rPr>
          <w:b/>
        </w:rPr>
        <w:t xml:space="preserve"> Count 943</w:t>
      </w:r>
    </w:p>
    <w:p w14:paraId="6D4D2779" w14:textId="505B89C7" w:rsidR="00BB18E4" w:rsidRPr="00632FA5" w:rsidRDefault="00BB18E4" w:rsidP="00056E6F">
      <w:pPr>
        <w:rPr>
          <w:b/>
          <w:lang w:eastAsia="en-GB"/>
        </w:rPr>
      </w:pPr>
    </w:p>
    <w:p w14:paraId="62C17554" w14:textId="77777777" w:rsidR="0016094F" w:rsidRPr="00632FA5" w:rsidRDefault="0016094F" w:rsidP="00056E6F">
      <w:pPr>
        <w:rPr>
          <w:b/>
          <w:lang w:eastAsia="en-GB"/>
        </w:rPr>
      </w:pPr>
      <w:bookmarkStart w:id="0" w:name="_GoBack"/>
      <w:bookmarkEnd w:id="0"/>
    </w:p>
    <w:p w14:paraId="73D89AB5" w14:textId="57B3FE19" w:rsidR="00BB18E4" w:rsidRPr="00632FA5" w:rsidRDefault="00BB18E4" w:rsidP="00056E6F">
      <w:pPr>
        <w:rPr>
          <w:b/>
          <w:lang w:eastAsia="en-GB"/>
        </w:rPr>
      </w:pPr>
    </w:p>
    <w:p w14:paraId="2F27F819" w14:textId="2B65A9F4" w:rsidR="00BB18E4" w:rsidRDefault="00BB18E4" w:rsidP="00056E6F">
      <w:pPr>
        <w:rPr>
          <w:b/>
          <w:lang w:eastAsia="en-GB"/>
        </w:rPr>
      </w:pPr>
    </w:p>
    <w:p w14:paraId="7635CB6E" w14:textId="08CA3A58" w:rsidR="00BB18E4" w:rsidRDefault="00BB18E4" w:rsidP="00056E6F">
      <w:pPr>
        <w:rPr>
          <w:b/>
          <w:lang w:eastAsia="en-GB"/>
        </w:rPr>
      </w:pPr>
    </w:p>
    <w:p w14:paraId="512CED5A" w14:textId="439A760E" w:rsidR="00BB18E4" w:rsidRDefault="00BB18E4" w:rsidP="00056E6F">
      <w:pPr>
        <w:rPr>
          <w:b/>
          <w:lang w:eastAsia="en-GB"/>
        </w:rPr>
      </w:pPr>
    </w:p>
    <w:p w14:paraId="17AFC131" w14:textId="4C9340ED" w:rsidR="00BB18E4" w:rsidRDefault="00BB18E4" w:rsidP="00056E6F">
      <w:pPr>
        <w:rPr>
          <w:b/>
          <w:lang w:eastAsia="en-GB"/>
        </w:rPr>
      </w:pPr>
    </w:p>
    <w:p w14:paraId="482EB2EB" w14:textId="4292ADA6" w:rsidR="00BB18E4" w:rsidRDefault="00BB18E4" w:rsidP="00056E6F">
      <w:pPr>
        <w:rPr>
          <w:b/>
          <w:lang w:eastAsia="en-GB"/>
        </w:rPr>
      </w:pPr>
    </w:p>
    <w:p w14:paraId="101C8FB3" w14:textId="32C18A10" w:rsidR="00BB18E4" w:rsidRDefault="00BB18E4" w:rsidP="00056E6F">
      <w:pPr>
        <w:rPr>
          <w:b/>
          <w:lang w:eastAsia="en-GB"/>
        </w:rPr>
      </w:pPr>
    </w:p>
    <w:p w14:paraId="45DA5EF4" w14:textId="657999FE" w:rsidR="00BB18E4" w:rsidRDefault="00BB18E4" w:rsidP="00056E6F">
      <w:pPr>
        <w:rPr>
          <w:b/>
          <w:lang w:eastAsia="en-GB"/>
        </w:rPr>
      </w:pPr>
    </w:p>
    <w:p w14:paraId="05159FEF" w14:textId="29A55490" w:rsidR="00BB18E4" w:rsidRDefault="00BB18E4" w:rsidP="00056E6F">
      <w:pPr>
        <w:rPr>
          <w:b/>
          <w:lang w:eastAsia="en-GB"/>
        </w:rPr>
      </w:pPr>
    </w:p>
    <w:p w14:paraId="46A9EFC1" w14:textId="005F97FC" w:rsidR="00BB18E4" w:rsidRDefault="00BB18E4" w:rsidP="00056E6F">
      <w:pPr>
        <w:rPr>
          <w:b/>
          <w:lang w:eastAsia="en-GB"/>
        </w:rPr>
      </w:pPr>
    </w:p>
    <w:p w14:paraId="6E563BFE" w14:textId="7D4867DF" w:rsidR="00BB18E4" w:rsidRDefault="00BB18E4" w:rsidP="00056E6F">
      <w:pPr>
        <w:rPr>
          <w:b/>
          <w:lang w:eastAsia="en-GB"/>
        </w:rPr>
      </w:pPr>
    </w:p>
    <w:p w14:paraId="5DC5D41D" w14:textId="5E045AA2" w:rsidR="00BB18E4" w:rsidRDefault="0063055E" w:rsidP="00056E6F">
      <w:pPr>
        <w:rPr>
          <w:b/>
          <w:lang w:eastAsia="en-GB"/>
        </w:rPr>
      </w:pPr>
      <w:r>
        <w:rPr>
          <w:b/>
          <w:lang w:eastAsia="en-GB"/>
        </w:rPr>
        <w:tab/>
        <w:t>‘</w:t>
      </w:r>
    </w:p>
    <w:p w14:paraId="5BA8A3FD" w14:textId="6FA806E3" w:rsidR="00BB18E4" w:rsidRDefault="00BB18E4" w:rsidP="00056E6F">
      <w:pPr>
        <w:rPr>
          <w:b/>
          <w:lang w:eastAsia="en-GB"/>
        </w:rPr>
      </w:pPr>
    </w:p>
    <w:p w14:paraId="1C1D1479" w14:textId="22A72FEA" w:rsidR="00BB18E4" w:rsidRDefault="00BB18E4" w:rsidP="00056E6F">
      <w:pPr>
        <w:rPr>
          <w:b/>
          <w:lang w:eastAsia="en-GB"/>
        </w:rPr>
      </w:pPr>
    </w:p>
    <w:p w14:paraId="02E5E234" w14:textId="48238F3A" w:rsidR="00BB18E4" w:rsidRDefault="00BB18E4" w:rsidP="00056E6F">
      <w:pPr>
        <w:rPr>
          <w:b/>
          <w:lang w:eastAsia="en-GB"/>
        </w:rPr>
      </w:pPr>
    </w:p>
    <w:p w14:paraId="173A6F9A" w14:textId="37D83505" w:rsidR="00BB18E4" w:rsidRDefault="00BB18E4" w:rsidP="00056E6F">
      <w:pPr>
        <w:rPr>
          <w:b/>
          <w:lang w:eastAsia="en-GB"/>
        </w:rPr>
      </w:pPr>
    </w:p>
    <w:p w14:paraId="7C76E4FE" w14:textId="783BDEDA" w:rsidR="00BB18E4" w:rsidRDefault="00BB18E4" w:rsidP="00056E6F">
      <w:pPr>
        <w:rPr>
          <w:b/>
          <w:lang w:eastAsia="en-GB"/>
        </w:rPr>
      </w:pPr>
    </w:p>
    <w:p w14:paraId="2BE157B1" w14:textId="7EEDFCEF" w:rsidR="00BB18E4" w:rsidRDefault="00BB18E4" w:rsidP="00056E6F">
      <w:pPr>
        <w:rPr>
          <w:b/>
          <w:lang w:eastAsia="en-GB"/>
        </w:rPr>
      </w:pPr>
    </w:p>
    <w:p w14:paraId="0B0D62A6" w14:textId="1B8E3DAB" w:rsidR="00BB18E4" w:rsidRDefault="00BB18E4" w:rsidP="00056E6F">
      <w:pPr>
        <w:rPr>
          <w:b/>
          <w:lang w:eastAsia="en-GB"/>
        </w:rPr>
      </w:pPr>
    </w:p>
    <w:p w14:paraId="3AE087E9" w14:textId="52CAD7BA" w:rsidR="00BB18E4" w:rsidRDefault="00BB18E4" w:rsidP="00056E6F">
      <w:pPr>
        <w:rPr>
          <w:b/>
          <w:lang w:eastAsia="en-GB"/>
        </w:rPr>
      </w:pPr>
    </w:p>
    <w:p w14:paraId="4AC2CB7E" w14:textId="2E058135" w:rsidR="00BB18E4" w:rsidRDefault="00BB18E4" w:rsidP="00056E6F">
      <w:pPr>
        <w:rPr>
          <w:b/>
          <w:lang w:eastAsia="en-GB"/>
        </w:rPr>
      </w:pPr>
    </w:p>
    <w:p w14:paraId="243A9F54" w14:textId="77FF2185" w:rsidR="00BB18E4" w:rsidRDefault="00BB18E4" w:rsidP="00056E6F">
      <w:pPr>
        <w:rPr>
          <w:b/>
          <w:lang w:eastAsia="en-GB"/>
        </w:rPr>
      </w:pPr>
    </w:p>
    <w:p w14:paraId="245A1BDF" w14:textId="77777777" w:rsidR="00C52527" w:rsidRPr="00342415" w:rsidRDefault="00C52527" w:rsidP="00056E6F">
      <w:r w:rsidRPr="00342415">
        <w:t xml:space="preserve">Bibliography </w:t>
      </w:r>
    </w:p>
    <w:p w14:paraId="2FEBF894" w14:textId="77777777" w:rsidR="00C52527" w:rsidRPr="00342415" w:rsidRDefault="00C52527" w:rsidP="00056E6F">
      <w:r w:rsidRPr="00342415">
        <w:t> </w:t>
      </w:r>
    </w:p>
    <w:p w14:paraId="0AAC12F2" w14:textId="77777777" w:rsidR="00C52527" w:rsidRPr="00342415" w:rsidRDefault="00C52527" w:rsidP="00056E6F">
      <w:r w:rsidRPr="00342415">
        <w:t xml:space="preserve">Avon and Somerset, Policing the Roads Strategy [Online] Available at </w:t>
      </w:r>
    </w:p>
    <w:p w14:paraId="065F84D7" w14:textId="77777777" w:rsidR="00C52527" w:rsidRPr="00342415" w:rsidRDefault="005D2A1A" w:rsidP="00056E6F">
      <w:hyperlink r:id="rId15" w:history="1">
        <w:r w:rsidR="00C52527" w:rsidRPr="00342415">
          <w:rPr>
            <w:rStyle w:val="Hyperlink"/>
            <w:rFonts w:ascii="Arial" w:hAnsi="Arial" w:cs="Arial"/>
            <w:color w:val="auto"/>
            <w:u w:val="none"/>
          </w:rPr>
          <w:t>https://bristolcycling.org.uk/wp-content/uploads/2015/03/Policing-the-Roads-Strategy.pdf</w:t>
        </w:r>
      </w:hyperlink>
      <w:r w:rsidR="00C52527" w:rsidRPr="00342415">
        <w:t xml:space="preserve"> Last Accessed 5th July 2021</w:t>
      </w:r>
    </w:p>
    <w:p w14:paraId="1977E50E" w14:textId="77777777" w:rsidR="00C52527" w:rsidRPr="00342415" w:rsidRDefault="00C52527" w:rsidP="00056E6F">
      <w:r w:rsidRPr="00342415">
        <w:t> </w:t>
      </w:r>
    </w:p>
    <w:p w14:paraId="279AFF5D" w14:textId="77777777" w:rsidR="00C52527" w:rsidRPr="00342415" w:rsidRDefault="00C52527" w:rsidP="00056E6F">
      <w:r w:rsidRPr="00342415">
        <w:t xml:space="preserve">BBC, Newsround, [online] Available at </w:t>
      </w:r>
      <w:hyperlink r:id="rId16" w:history="1">
        <w:r w:rsidRPr="00342415">
          <w:rPr>
            <w:rStyle w:val="Hyperlink"/>
            <w:rFonts w:ascii="Arial" w:hAnsi="Arial" w:cs="Arial"/>
            <w:color w:val="auto"/>
            <w:u w:val="none"/>
          </w:rPr>
          <w:t>https://www.bbc.co.uk/newsround/43793772</w:t>
        </w:r>
      </w:hyperlink>
      <w:r w:rsidRPr="00342415">
        <w:t xml:space="preserve"> Last accessed 9th July 2021</w:t>
      </w:r>
    </w:p>
    <w:p w14:paraId="00434BE2" w14:textId="1E9A82FA" w:rsidR="00C52527" w:rsidRDefault="00C52527" w:rsidP="00056E6F">
      <w:r w:rsidRPr="00342415">
        <w:t> </w:t>
      </w:r>
    </w:p>
    <w:p w14:paraId="20D14AB6" w14:textId="77777777" w:rsidR="00927C22" w:rsidRPr="00342415" w:rsidRDefault="00927C22" w:rsidP="00056E6F">
      <w:pPr>
        <w:rPr>
          <w:lang w:eastAsia="en-GB"/>
        </w:rPr>
      </w:pPr>
    </w:p>
    <w:p w14:paraId="182BE137" w14:textId="77777777" w:rsidR="00927C22" w:rsidRPr="00342415" w:rsidRDefault="00927C22" w:rsidP="00056E6F">
      <w:pPr>
        <w:rPr>
          <w:lang w:eastAsia="en-GB"/>
        </w:rPr>
      </w:pPr>
      <w:r w:rsidRPr="00342415">
        <w:t xml:space="preserve">BBC, Is it possible to rid police officers bias, Available at; </w:t>
      </w:r>
      <w:r w:rsidRPr="00342415">
        <w:rPr>
          <w:lang w:eastAsia="en-GB"/>
        </w:rPr>
        <w:t xml:space="preserve"> </w:t>
      </w:r>
      <w:hyperlink r:id="rId17" w:history="1">
        <w:r w:rsidRPr="00342415">
          <w:rPr>
            <w:rStyle w:val="Hyperlink"/>
            <w:rFonts w:ascii="Arial" w:eastAsia="Times New Roman" w:hAnsi="Arial" w:cs="Arial"/>
            <w:color w:val="auto"/>
            <w:sz w:val="24"/>
            <w:szCs w:val="24"/>
            <w:u w:val="none"/>
            <w:lang w:eastAsia="en-GB"/>
          </w:rPr>
          <w:t>https://www.bbc.com/future/article/20200827-is-it-possible-to-rid-police-officers-of-bias</w:t>
        </w:r>
      </w:hyperlink>
      <w:r w:rsidRPr="00342415">
        <w:rPr>
          <w:lang w:eastAsia="en-GB"/>
        </w:rPr>
        <w:t xml:space="preserve"> [Online] Last Accessed 18</w:t>
      </w:r>
      <w:r w:rsidRPr="00342415">
        <w:rPr>
          <w:vertAlign w:val="superscript"/>
          <w:lang w:eastAsia="en-GB"/>
        </w:rPr>
        <w:t>th</w:t>
      </w:r>
      <w:r w:rsidRPr="00342415">
        <w:rPr>
          <w:lang w:eastAsia="en-GB"/>
        </w:rPr>
        <w:t xml:space="preserve"> August 2021.</w:t>
      </w:r>
    </w:p>
    <w:p w14:paraId="289F7CCD" w14:textId="77777777" w:rsidR="00927C22" w:rsidRPr="00342415" w:rsidRDefault="00927C22" w:rsidP="00056E6F"/>
    <w:p w14:paraId="30C2E050" w14:textId="1C71BCF4" w:rsidR="00C52527" w:rsidRDefault="00C52527" w:rsidP="00056E6F">
      <w:r w:rsidRPr="00342415">
        <w:t>Bradford B, Myhill A, Published 2014 "Triggers of change to public confidence in the police and criminal justice system: Findings from the Crime Survey for England and Wales panel experiment" Frist Published 2014</w:t>
      </w:r>
    </w:p>
    <w:p w14:paraId="526AAD6A" w14:textId="4092E352" w:rsidR="00056E6F" w:rsidRDefault="00056E6F" w:rsidP="00056E6F"/>
    <w:p w14:paraId="0E1CCFF6" w14:textId="69BA77BF" w:rsidR="00056E6F" w:rsidRPr="00342415" w:rsidRDefault="00056E6F" w:rsidP="00056E6F">
      <w:pPr>
        <w:rPr>
          <w:lang w:eastAsia="en-GB"/>
        </w:rPr>
      </w:pPr>
      <w:r w:rsidRPr="00342415">
        <w:rPr>
          <w:bCs/>
          <w:shd w:val="clear" w:color="auto" w:fill="FFFFFF"/>
        </w:rPr>
        <w:t>Braga, A. A., and C. Schnell. 2017. Beyond putting “cops on dots”: Applying theory to advance police responses to crime places. In </w:t>
      </w:r>
      <w:r w:rsidRPr="00342415">
        <w:rPr>
          <w:rStyle w:val="Emphasis"/>
          <w:rFonts w:ascii="Arial" w:hAnsi="Arial" w:cs="Arial"/>
          <w:bCs/>
          <w:sz w:val="24"/>
          <w:szCs w:val="24"/>
          <w:shd w:val="clear" w:color="auto" w:fill="FFFFFF"/>
        </w:rPr>
        <w:t>Unravelling the crime-place connection: New directions in theory and policy</w:t>
      </w:r>
      <w:r w:rsidRPr="00342415">
        <w:rPr>
          <w:bCs/>
          <w:shd w:val="clear" w:color="auto" w:fill="FFFFFF"/>
        </w:rPr>
        <w:t>. Edited by D. Weisburd and J. E. Eck, Page 261. Advances in Criminological Theory 22. New York: Routledge.</w:t>
      </w:r>
    </w:p>
    <w:p w14:paraId="5E279B13" w14:textId="77777777" w:rsidR="00056E6F" w:rsidRDefault="00056E6F" w:rsidP="00056E6F"/>
    <w:p w14:paraId="2F5D8789" w14:textId="77777777" w:rsidR="00056E6F" w:rsidRPr="00342415" w:rsidRDefault="00056E6F" w:rsidP="00056E6F">
      <w:pPr>
        <w:rPr>
          <w:lang w:eastAsia="en-GB"/>
        </w:rPr>
      </w:pPr>
      <w:r w:rsidRPr="00342415">
        <w:rPr>
          <w:lang w:eastAsia="en-GB"/>
        </w:rPr>
        <w:t xml:space="preserve">Britannica, Black Lives Matter, Available at; </w:t>
      </w:r>
      <w:hyperlink r:id="rId18" w:history="1">
        <w:r w:rsidRPr="00342415">
          <w:rPr>
            <w:rStyle w:val="Hyperlink"/>
            <w:rFonts w:ascii="Arial" w:eastAsia="Times New Roman" w:hAnsi="Arial" w:cs="Arial"/>
            <w:color w:val="auto"/>
            <w:sz w:val="24"/>
            <w:szCs w:val="24"/>
            <w:u w:val="none"/>
            <w:lang w:eastAsia="en-GB"/>
          </w:rPr>
          <w:t>https://www.britannica.com/topic/Black-Lives-Matter</w:t>
        </w:r>
      </w:hyperlink>
      <w:r w:rsidRPr="00342415">
        <w:rPr>
          <w:lang w:eastAsia="en-GB"/>
        </w:rPr>
        <w:t xml:space="preserve"> [Online] Last Accessed 18</w:t>
      </w:r>
      <w:r w:rsidRPr="00342415">
        <w:rPr>
          <w:vertAlign w:val="superscript"/>
          <w:lang w:eastAsia="en-GB"/>
        </w:rPr>
        <w:t>th</w:t>
      </w:r>
      <w:r w:rsidRPr="00342415">
        <w:rPr>
          <w:lang w:eastAsia="en-GB"/>
        </w:rPr>
        <w:t xml:space="preserve"> August 2021.</w:t>
      </w:r>
    </w:p>
    <w:p w14:paraId="75BB010B" w14:textId="77777777" w:rsidR="00056E6F" w:rsidRPr="00342415" w:rsidRDefault="00056E6F" w:rsidP="00056E6F"/>
    <w:p w14:paraId="3F243448" w14:textId="77777777" w:rsidR="00C52527" w:rsidRPr="00342415" w:rsidRDefault="00C52527" w:rsidP="00056E6F">
      <w:r w:rsidRPr="00342415">
        <w:t>Bryant R, Bryant S, (2020).  Blackstone's Handbook for Policing Students, 14th edition, Oxford: University Press. Page 157</w:t>
      </w:r>
    </w:p>
    <w:p w14:paraId="6AF68080" w14:textId="77777777" w:rsidR="00C52527" w:rsidRPr="00342415" w:rsidRDefault="00C52527" w:rsidP="00056E6F">
      <w:r w:rsidRPr="00342415">
        <w:t> </w:t>
      </w:r>
    </w:p>
    <w:p w14:paraId="0DACA03F" w14:textId="77777777" w:rsidR="00C52527" w:rsidRPr="00342415" w:rsidRDefault="00C52527" w:rsidP="00056E6F">
      <w:r w:rsidRPr="00342415">
        <w:t>Bryant R, Bryant S, (2020).  Blackstone's Handbook for Policing Students, 14th edition, Oxford: University Press. Page 239</w:t>
      </w:r>
    </w:p>
    <w:p w14:paraId="459C2248" w14:textId="3BCB8201" w:rsidR="00056E6F" w:rsidRDefault="00056E6F" w:rsidP="00056E6F"/>
    <w:p w14:paraId="797765BC" w14:textId="77777777" w:rsidR="00056E6F" w:rsidRPr="00342415" w:rsidRDefault="00056E6F" w:rsidP="00056E6F">
      <w:pPr>
        <w:rPr>
          <w:lang w:eastAsia="en-GB"/>
        </w:rPr>
      </w:pPr>
    </w:p>
    <w:p w14:paraId="7486CBAA" w14:textId="77777777" w:rsidR="00056E6F" w:rsidRPr="00342415" w:rsidRDefault="00056E6F" w:rsidP="00056E6F">
      <w:pPr>
        <w:rPr>
          <w:lang w:eastAsia="en-GB"/>
        </w:rPr>
      </w:pPr>
      <w:r w:rsidRPr="00342415">
        <w:rPr>
          <w:lang w:eastAsia="en-GB"/>
        </w:rPr>
        <w:t>Bullock, K Erol, R Tilley, N (2013) ‘Problem-Oriented Policing and Partnerships’ Chapter 1. Page 9</w:t>
      </w:r>
    </w:p>
    <w:p w14:paraId="46428C10" w14:textId="77777777" w:rsidR="00056E6F" w:rsidRPr="00342415" w:rsidRDefault="00056E6F" w:rsidP="00056E6F"/>
    <w:p w14:paraId="48A0870C" w14:textId="77777777" w:rsidR="00C52527" w:rsidRPr="00342415" w:rsidRDefault="00C52527" w:rsidP="00056E6F">
      <w:r w:rsidRPr="00342415">
        <w:t xml:space="preserve">Counter Terrorism Policing, [Online] Available at </w:t>
      </w:r>
      <w:hyperlink r:id="rId19" w:anchor=":~:text=Counter%20Terrorism%20Policing%20is%20a%20collaboration%20of%20UK,security%20by%20preventing%2C%20deterring%20and%20investigating%20terrorist%20activity" w:history="1">
        <w:r w:rsidRPr="00342415">
          <w:rPr>
            <w:rStyle w:val="Hyperlink"/>
            <w:rFonts w:ascii="Arial" w:hAnsi="Arial" w:cs="Arial"/>
            <w:color w:val="auto"/>
            <w:u w:val="none"/>
          </w:rPr>
          <w:t>https://www.counterterrorism.police.uk/#:~:text=Counter%20Terrorism%20Policing%20is%20a%20collaboration%20of%20UK,security%20by%20preventing%2C%20deterring%20and%20investigating%20terrorist%20activity</w:t>
        </w:r>
      </w:hyperlink>
      <w:r w:rsidRPr="00342415">
        <w:t>. Last Accessed 5th July 2021</w:t>
      </w:r>
    </w:p>
    <w:p w14:paraId="5169A1C3" w14:textId="03164408" w:rsidR="00C52527" w:rsidRDefault="00C52527" w:rsidP="00056E6F">
      <w:r w:rsidRPr="00342415">
        <w:t> </w:t>
      </w:r>
    </w:p>
    <w:p w14:paraId="4BE0744B" w14:textId="77777777" w:rsidR="00056E6F" w:rsidRPr="00342415" w:rsidRDefault="00056E6F" w:rsidP="00056E6F">
      <w:pPr>
        <w:rPr>
          <w:lang w:eastAsia="en-GB"/>
        </w:rPr>
      </w:pPr>
      <w:r w:rsidRPr="00342415">
        <w:rPr>
          <w:lang w:eastAsia="en-GB"/>
        </w:rPr>
        <w:t xml:space="preserve">College of Policing (2013) Engagement and communication. Available at: </w:t>
      </w:r>
      <w:hyperlink r:id="rId20" w:history="1">
        <w:r w:rsidRPr="00342415">
          <w:rPr>
            <w:rStyle w:val="Hyperlink"/>
            <w:rFonts w:ascii="Arial" w:eastAsia="Times New Roman" w:hAnsi="Arial" w:cs="Arial"/>
            <w:color w:val="auto"/>
            <w:sz w:val="24"/>
            <w:szCs w:val="24"/>
            <w:u w:val="none"/>
            <w:lang w:eastAsia="en-GB"/>
          </w:rPr>
          <w:t>https://www.app.college.police.uk/app-content/engagement-and-communication/engaging-with-communities/?highlight=neighbourhood?s=neighbourhood</w:t>
        </w:r>
      </w:hyperlink>
      <w:r w:rsidRPr="00342415">
        <w:rPr>
          <w:lang w:eastAsia="en-GB"/>
        </w:rPr>
        <w:t xml:space="preserve"> [online] Last accessed 18</w:t>
      </w:r>
      <w:r w:rsidRPr="00342415">
        <w:rPr>
          <w:vertAlign w:val="superscript"/>
          <w:lang w:eastAsia="en-GB"/>
        </w:rPr>
        <w:t>th</w:t>
      </w:r>
      <w:r w:rsidRPr="00342415">
        <w:rPr>
          <w:lang w:eastAsia="en-GB"/>
        </w:rPr>
        <w:t xml:space="preserve"> August 2021</w:t>
      </w:r>
    </w:p>
    <w:p w14:paraId="7CDA4BA4" w14:textId="2AF61B6F" w:rsidR="00056E6F" w:rsidRDefault="00056E6F" w:rsidP="00056E6F">
      <w:pPr>
        <w:rPr>
          <w:lang w:eastAsia="en-GB"/>
        </w:rPr>
      </w:pPr>
    </w:p>
    <w:p w14:paraId="5D94D015" w14:textId="03BB557E" w:rsidR="00056E6F" w:rsidRPr="00056E6F" w:rsidRDefault="00056E6F" w:rsidP="00056E6F">
      <w:r w:rsidRPr="00342415">
        <w:t xml:space="preserve">College of Policing, Road Policing, Disrupting Criminality, Available at; </w:t>
      </w:r>
      <w:hyperlink r:id="rId21" w:history="1">
        <w:r w:rsidRPr="00342415">
          <w:rPr>
            <w:rStyle w:val="Hyperlink"/>
            <w:rFonts w:ascii="Arial" w:hAnsi="Arial" w:cs="Arial"/>
            <w:color w:val="auto"/>
            <w:sz w:val="24"/>
            <w:szCs w:val="24"/>
            <w:u w:val="none"/>
          </w:rPr>
          <w:t>https://www.app.college.police.uk/app-content/road-policing-2/disrupting-criminality/</w:t>
        </w:r>
      </w:hyperlink>
      <w:r w:rsidRPr="00342415">
        <w:t xml:space="preserve"> [Online] Last accessed 18</w:t>
      </w:r>
      <w:r w:rsidRPr="00342415">
        <w:rPr>
          <w:vertAlign w:val="superscript"/>
        </w:rPr>
        <w:t>th</w:t>
      </w:r>
      <w:r w:rsidRPr="00342415">
        <w:t xml:space="preserve"> August 2021.</w:t>
      </w:r>
    </w:p>
    <w:p w14:paraId="30FF990F" w14:textId="77777777" w:rsidR="00056E6F" w:rsidRPr="00342415" w:rsidRDefault="00056E6F" w:rsidP="00056E6F">
      <w:pPr>
        <w:rPr>
          <w:lang w:eastAsia="en-GB"/>
        </w:rPr>
      </w:pPr>
    </w:p>
    <w:p w14:paraId="589FAFB6" w14:textId="66C2E860" w:rsidR="00056E6F" w:rsidRDefault="00056E6F" w:rsidP="00056E6F">
      <w:pPr>
        <w:rPr>
          <w:lang w:eastAsia="en-GB"/>
        </w:rPr>
      </w:pPr>
      <w:r w:rsidRPr="00342415">
        <w:rPr>
          <w:lang w:eastAsia="en-GB"/>
        </w:rPr>
        <w:t xml:space="preserve">College of Policing (2020) Problem Orientated Policing. Available at: </w:t>
      </w:r>
      <w:hyperlink r:id="rId22" w:history="1">
        <w:r w:rsidRPr="00342415">
          <w:rPr>
            <w:rStyle w:val="Hyperlink"/>
            <w:rFonts w:ascii="Arial" w:eastAsia="Times New Roman" w:hAnsi="Arial" w:cs="Arial"/>
            <w:color w:val="auto"/>
            <w:sz w:val="24"/>
            <w:szCs w:val="24"/>
            <w:u w:val="none"/>
            <w:lang w:eastAsia="en-GB"/>
          </w:rPr>
          <w:t>https://whatworks.college.police.uk/toolkit/Pages/Intervention.aspx?InterventionID=4</w:t>
        </w:r>
      </w:hyperlink>
      <w:r w:rsidRPr="00342415">
        <w:rPr>
          <w:lang w:eastAsia="en-GB"/>
        </w:rPr>
        <w:t xml:space="preserve"> [Online] Last accessed 18</w:t>
      </w:r>
      <w:r w:rsidRPr="00342415">
        <w:rPr>
          <w:vertAlign w:val="superscript"/>
          <w:lang w:eastAsia="en-GB"/>
        </w:rPr>
        <w:t>th</w:t>
      </w:r>
      <w:r w:rsidRPr="00342415">
        <w:rPr>
          <w:lang w:eastAsia="en-GB"/>
        </w:rPr>
        <w:t xml:space="preserve"> August 2021</w:t>
      </w:r>
    </w:p>
    <w:p w14:paraId="5E59A2E9" w14:textId="77777777" w:rsidR="00056E6F" w:rsidRPr="00342415" w:rsidRDefault="00056E6F" w:rsidP="00056E6F">
      <w:pPr>
        <w:rPr>
          <w:lang w:eastAsia="en-GB"/>
        </w:rPr>
      </w:pPr>
    </w:p>
    <w:p w14:paraId="689F30DC" w14:textId="77777777" w:rsidR="00056E6F" w:rsidRPr="00342415" w:rsidRDefault="00056E6F" w:rsidP="00056E6F">
      <w:pPr>
        <w:rPr>
          <w:lang w:eastAsia="en-GB"/>
        </w:rPr>
      </w:pPr>
      <w:r w:rsidRPr="00342415">
        <w:rPr>
          <w:lang w:eastAsia="en-GB"/>
        </w:rPr>
        <w:t xml:space="preserve">College of Policing (2020) Critical Incident Management. Available at; </w:t>
      </w:r>
      <w:hyperlink r:id="rId23" w:history="1">
        <w:r w:rsidRPr="00342415">
          <w:rPr>
            <w:rStyle w:val="Hyperlink"/>
            <w:rFonts w:ascii="Arial" w:eastAsia="Times New Roman" w:hAnsi="Arial" w:cs="Arial"/>
            <w:color w:val="auto"/>
            <w:sz w:val="24"/>
            <w:szCs w:val="24"/>
            <w:u w:val="none"/>
            <w:lang w:eastAsia="en-GB"/>
          </w:rPr>
          <w:t>https://www.app.college.police.uk/app-content/critical-incident-management/types-of-critical-incident/?highlight=intelligence%20gap</w:t>
        </w:r>
      </w:hyperlink>
      <w:r w:rsidRPr="00342415">
        <w:rPr>
          <w:lang w:eastAsia="en-GB"/>
        </w:rPr>
        <w:t xml:space="preserve"> [Online] Last accessed 18</w:t>
      </w:r>
      <w:r w:rsidRPr="00342415">
        <w:rPr>
          <w:vertAlign w:val="superscript"/>
          <w:lang w:eastAsia="en-GB"/>
        </w:rPr>
        <w:t>th</w:t>
      </w:r>
      <w:r w:rsidRPr="00342415">
        <w:rPr>
          <w:lang w:eastAsia="en-GB"/>
        </w:rPr>
        <w:t xml:space="preserve"> August 2021.</w:t>
      </w:r>
    </w:p>
    <w:p w14:paraId="2C6BC453" w14:textId="77777777" w:rsidR="00056E6F" w:rsidRPr="00342415" w:rsidRDefault="00056E6F" w:rsidP="00056E6F"/>
    <w:p w14:paraId="3D57815E" w14:textId="77777777" w:rsidR="00056E6F" w:rsidRPr="00342415" w:rsidRDefault="00056E6F" w:rsidP="00056E6F">
      <w:r w:rsidRPr="00342415">
        <w:t xml:space="preserve">College of Policing, Engagement and communication, Available at; </w:t>
      </w:r>
      <w:hyperlink r:id="rId24" w:history="1">
        <w:r w:rsidRPr="00342415">
          <w:rPr>
            <w:rStyle w:val="Hyperlink"/>
            <w:rFonts w:ascii="Arial" w:hAnsi="Arial" w:cs="Arial"/>
            <w:color w:val="auto"/>
            <w:sz w:val="24"/>
            <w:szCs w:val="24"/>
            <w:u w:val="none"/>
          </w:rPr>
          <w:t>https://www.app.college.police.uk/app-content/engagement-and-communication/engaging-with-communities/</w:t>
        </w:r>
      </w:hyperlink>
      <w:r w:rsidRPr="00342415">
        <w:t xml:space="preserve"> [Online] Last accessed 18</w:t>
      </w:r>
      <w:r w:rsidRPr="00342415">
        <w:rPr>
          <w:vertAlign w:val="superscript"/>
        </w:rPr>
        <w:t xml:space="preserve">th </w:t>
      </w:r>
      <w:r w:rsidRPr="00342415">
        <w:t>August 2021.</w:t>
      </w:r>
    </w:p>
    <w:p w14:paraId="610ABC20" w14:textId="77777777" w:rsidR="00056E6F" w:rsidRPr="00342415" w:rsidRDefault="00056E6F" w:rsidP="00056E6F">
      <w:pPr>
        <w:rPr>
          <w:lang w:eastAsia="en-GB"/>
        </w:rPr>
      </w:pPr>
    </w:p>
    <w:p w14:paraId="73E014AD" w14:textId="77777777" w:rsidR="00056E6F" w:rsidRPr="00342415" w:rsidRDefault="00056E6F" w:rsidP="00056E6F">
      <w:pPr>
        <w:rPr>
          <w:lang w:eastAsia="en-GB"/>
        </w:rPr>
      </w:pPr>
      <w:r w:rsidRPr="00342415">
        <w:rPr>
          <w:lang w:eastAsia="en-GB"/>
        </w:rPr>
        <w:t xml:space="preserve">College of Policing, Intelligence Management, Available at </w:t>
      </w:r>
      <w:hyperlink r:id="rId25" w:history="1">
        <w:r w:rsidRPr="00342415">
          <w:rPr>
            <w:rStyle w:val="Hyperlink"/>
            <w:rFonts w:ascii="Arial" w:eastAsia="Times New Roman" w:hAnsi="Arial" w:cs="Arial"/>
            <w:color w:val="auto"/>
            <w:sz w:val="24"/>
            <w:szCs w:val="24"/>
            <w:u w:val="none"/>
            <w:lang w:eastAsia="en-GB"/>
          </w:rPr>
          <w:t>https://www.app.college.police.uk/app-content/intelligence-management/analysis/intelligence-products/</w:t>
        </w:r>
      </w:hyperlink>
      <w:r w:rsidRPr="00342415">
        <w:rPr>
          <w:lang w:eastAsia="en-GB"/>
        </w:rPr>
        <w:t xml:space="preserve"> [Online] Last Accessed 18th August 2021.</w:t>
      </w:r>
    </w:p>
    <w:p w14:paraId="083CA447" w14:textId="77777777" w:rsidR="00056E6F" w:rsidRPr="00342415" w:rsidRDefault="00056E6F" w:rsidP="00056E6F"/>
    <w:p w14:paraId="7BB69E7D" w14:textId="3F2A4370" w:rsidR="00C52527" w:rsidRDefault="00C52527" w:rsidP="00056E6F">
      <w:r w:rsidRPr="00342415">
        <w:t xml:space="preserve">CPS, Terrorism, [Online] Available at </w:t>
      </w:r>
      <w:hyperlink r:id="rId26" w:history="1">
        <w:r w:rsidRPr="00342415">
          <w:rPr>
            <w:rStyle w:val="Hyperlink"/>
            <w:rFonts w:ascii="Arial" w:hAnsi="Arial" w:cs="Arial"/>
            <w:color w:val="auto"/>
            <w:u w:val="none"/>
          </w:rPr>
          <w:t>https://www.cps.gov.uk/crime-info/terrorism</w:t>
        </w:r>
      </w:hyperlink>
      <w:r w:rsidR="00056E6F">
        <w:t xml:space="preserve"> Last </w:t>
      </w:r>
      <w:r w:rsidR="00342415" w:rsidRPr="00342415">
        <w:t>accessed 3th July 2021</w:t>
      </w:r>
    </w:p>
    <w:p w14:paraId="68F77ECB" w14:textId="21A5A900" w:rsidR="00056E6F" w:rsidRDefault="00056E6F" w:rsidP="00056E6F"/>
    <w:p w14:paraId="7170E4FF" w14:textId="77777777" w:rsidR="00056E6F" w:rsidRPr="00342415" w:rsidRDefault="00056E6F" w:rsidP="00056E6F">
      <w:pPr>
        <w:rPr>
          <w:lang w:eastAsia="en-GB"/>
        </w:rPr>
      </w:pPr>
      <w:r w:rsidRPr="00342415">
        <w:rPr>
          <w:lang w:eastAsia="en-GB"/>
        </w:rPr>
        <w:t xml:space="preserve">Europol, Links between serious and organised crime and terrorism, Available at </w:t>
      </w:r>
      <w:hyperlink r:id="rId27" w:history="1">
        <w:r w:rsidRPr="00342415">
          <w:rPr>
            <w:rStyle w:val="Hyperlink"/>
            <w:rFonts w:ascii="Arial" w:eastAsia="Times New Roman" w:hAnsi="Arial" w:cs="Arial"/>
            <w:color w:val="auto"/>
            <w:sz w:val="24"/>
            <w:szCs w:val="24"/>
            <w:u w:val="none"/>
            <w:lang w:eastAsia="en-GB"/>
          </w:rPr>
          <w:t>https://www.europol.europa.eu/socta/2017/links-between.html</w:t>
        </w:r>
      </w:hyperlink>
      <w:r w:rsidRPr="00342415">
        <w:rPr>
          <w:lang w:eastAsia="en-GB"/>
        </w:rPr>
        <w:t xml:space="preserve"> [Online] Last accessed 18</w:t>
      </w:r>
      <w:r w:rsidRPr="00342415">
        <w:rPr>
          <w:vertAlign w:val="superscript"/>
          <w:lang w:eastAsia="en-GB"/>
        </w:rPr>
        <w:t>th</w:t>
      </w:r>
      <w:r w:rsidRPr="00342415">
        <w:rPr>
          <w:lang w:eastAsia="en-GB"/>
        </w:rPr>
        <w:t xml:space="preserve"> August 2021.</w:t>
      </w:r>
    </w:p>
    <w:p w14:paraId="6B513578" w14:textId="77777777" w:rsidR="00056E6F" w:rsidRPr="00342415" w:rsidRDefault="00056E6F" w:rsidP="00056E6F"/>
    <w:p w14:paraId="27EB2669" w14:textId="77777777" w:rsidR="00C52527" w:rsidRPr="00342415" w:rsidRDefault="00C52527" w:rsidP="00056E6F">
      <w:r w:rsidRPr="00342415">
        <w:t> </w:t>
      </w:r>
    </w:p>
    <w:p w14:paraId="032D4D82" w14:textId="77777777" w:rsidR="00C52527" w:rsidRPr="00342415" w:rsidRDefault="00C52527" w:rsidP="00056E6F">
      <w:r w:rsidRPr="00342415">
        <w:t>Home Office, Modern Crime Prevention Strategy, [Online] Available at;</w:t>
      </w:r>
    </w:p>
    <w:p w14:paraId="7C033303" w14:textId="403840E1" w:rsidR="00C52527" w:rsidRPr="00342415" w:rsidRDefault="00056E6F" w:rsidP="00056E6F">
      <w:hyperlink r:id="rId28" w:history="1">
        <w:r w:rsidRPr="00F56809">
          <w:rPr>
            <w:rStyle w:val="Hyperlink"/>
            <w:rFonts w:ascii="Arial" w:hAnsi="Arial" w:cs="Arial"/>
          </w:rPr>
          <w:t>https://assets.publishing.service.gov.uk/government/uploads/system/uploads/attachment_data/file/509831/6.1770_Modern_Crime_Prevention_Strategy_final_WEB_version.pdf</w:t>
        </w:r>
      </w:hyperlink>
    </w:p>
    <w:p w14:paraId="58136908" w14:textId="0EF75CFD" w:rsidR="00C52527" w:rsidRPr="00342415" w:rsidRDefault="00C52527" w:rsidP="00056E6F">
      <w:r w:rsidRPr="00342415">
        <w:t>Last Accessed 2nd July 2021</w:t>
      </w:r>
    </w:p>
    <w:p w14:paraId="556F527D" w14:textId="38D8CF37" w:rsidR="00C52527" w:rsidRDefault="00056E6F" w:rsidP="00056E6F">
      <w:r>
        <w:t> </w:t>
      </w:r>
    </w:p>
    <w:p w14:paraId="744281FB" w14:textId="77777777" w:rsidR="00056E6F" w:rsidRPr="00342415" w:rsidRDefault="00056E6F" w:rsidP="00056E6F">
      <w:pPr>
        <w:rPr>
          <w:lang w:eastAsia="en-GB"/>
        </w:rPr>
      </w:pPr>
      <w:r w:rsidRPr="00342415">
        <w:rPr>
          <w:lang w:eastAsia="en-GB"/>
        </w:rPr>
        <w:t>Lea, J.(2003) The New Politics of Crime and Punishment. Institutional Racism in Policing: Macpherson Report and it’s consequences, Pg 23.</w:t>
      </w:r>
    </w:p>
    <w:p w14:paraId="583A0BAB" w14:textId="18570222" w:rsidR="00056E6F" w:rsidRDefault="00056E6F" w:rsidP="00056E6F"/>
    <w:p w14:paraId="5CF99B08" w14:textId="234B696C" w:rsidR="00056E6F" w:rsidRDefault="00056E6F" w:rsidP="00056E6F"/>
    <w:p w14:paraId="1B53C2C2" w14:textId="77777777" w:rsidR="00056E6F" w:rsidRPr="00342415" w:rsidRDefault="00056E6F" w:rsidP="00056E6F">
      <w:pPr>
        <w:rPr>
          <w:lang w:eastAsia="en-GB"/>
        </w:rPr>
      </w:pPr>
      <w:r w:rsidRPr="00342415">
        <w:rPr>
          <w:lang w:eastAsia="en-GB"/>
        </w:rPr>
        <w:t xml:space="preserve">Makarenko, T (2010) </w:t>
      </w:r>
      <w:r w:rsidRPr="00342415">
        <w:rPr>
          <w:bCs/>
        </w:rPr>
        <w:t>The Crime-Terror Continuum: Tracing the Interplay between Transnational Organised Crime and Terrorism. Pg. 129-145.</w:t>
      </w:r>
    </w:p>
    <w:p w14:paraId="1F181473" w14:textId="77777777" w:rsidR="00056E6F" w:rsidRPr="00342415" w:rsidRDefault="00056E6F" w:rsidP="00056E6F"/>
    <w:p w14:paraId="2ABC574F" w14:textId="77777777" w:rsidR="00C52527" w:rsidRPr="00342415" w:rsidRDefault="00C52527" w:rsidP="00056E6F">
      <w:r w:rsidRPr="00342415">
        <w:t xml:space="preserve">Police UK, </w:t>
      </w:r>
      <w:r w:rsidRPr="00342415">
        <w:rPr>
          <w:shd w:val="clear" w:color="auto" w:fill="FDFCFC"/>
        </w:rPr>
        <w:t xml:space="preserve">Automatic Number Plate Recognition [Online]Available at </w:t>
      </w:r>
      <w:hyperlink r:id="rId29" w:history="1">
        <w:r w:rsidRPr="00342415">
          <w:rPr>
            <w:rStyle w:val="Hyperlink"/>
            <w:rFonts w:ascii="Arial" w:hAnsi="Arial" w:cs="Arial"/>
            <w:color w:val="auto"/>
            <w:u w:val="none"/>
            <w:shd w:val="clear" w:color="auto" w:fill="FDFCFC"/>
          </w:rPr>
          <w:t>https://www.police.uk/pu/advice-crime-prevention/automatic-number-plate-recognition-anpr/</w:t>
        </w:r>
      </w:hyperlink>
      <w:r w:rsidRPr="00342415">
        <w:rPr>
          <w:shd w:val="clear" w:color="auto" w:fill="FDFCFC"/>
        </w:rPr>
        <w:t xml:space="preserve"> Last accessed 5th July 2021</w:t>
      </w:r>
    </w:p>
    <w:p w14:paraId="166E39A2" w14:textId="485C3BDB" w:rsidR="00C52527" w:rsidRDefault="00C52527" w:rsidP="00056E6F">
      <w:r w:rsidRPr="00342415">
        <w:t> </w:t>
      </w:r>
    </w:p>
    <w:p w14:paraId="46627E52" w14:textId="473EF176" w:rsidR="00927C22" w:rsidRPr="00342415" w:rsidRDefault="00927C22" w:rsidP="00056E6F">
      <w:pPr>
        <w:rPr>
          <w:lang w:eastAsia="en-GB"/>
        </w:rPr>
      </w:pPr>
      <w:r w:rsidRPr="00342415">
        <w:t xml:space="preserve">Rush, Who funded Black Lives Matter, Available at; </w:t>
      </w:r>
      <w:hyperlink r:id="rId30" w:history="1">
        <w:r w:rsidR="00056E6F" w:rsidRPr="00F56809">
          <w:rPr>
            <w:rStyle w:val="Hyperlink"/>
            <w:rFonts w:ascii="Arial" w:hAnsi="Arial" w:cs="Arial"/>
            <w:sz w:val="24"/>
            <w:szCs w:val="24"/>
          </w:rPr>
          <w:t>https://www.russh.com/who-founded-black-lives-matter/</w:t>
        </w:r>
      </w:hyperlink>
      <w:r w:rsidRPr="00342415">
        <w:t xml:space="preserve"> </w:t>
      </w:r>
      <w:r>
        <w:t>[Onl</w:t>
      </w:r>
      <w:r w:rsidRPr="00342415">
        <w:t>ine] Last Accessed 18</w:t>
      </w:r>
      <w:r w:rsidRPr="00342415">
        <w:rPr>
          <w:vertAlign w:val="superscript"/>
        </w:rPr>
        <w:t>th</w:t>
      </w:r>
      <w:r w:rsidRPr="00342415">
        <w:t xml:space="preserve"> August 2021</w:t>
      </w:r>
    </w:p>
    <w:p w14:paraId="1571214B" w14:textId="597B639D" w:rsidR="00927C22" w:rsidRDefault="00927C22" w:rsidP="00056E6F"/>
    <w:p w14:paraId="01854CA5" w14:textId="77777777" w:rsidR="00056E6F" w:rsidRPr="00342415" w:rsidRDefault="00056E6F" w:rsidP="00056E6F">
      <w:pPr>
        <w:rPr>
          <w:lang w:eastAsia="en-GB"/>
        </w:rPr>
      </w:pPr>
    </w:p>
    <w:p w14:paraId="71DA0BAA" w14:textId="77777777" w:rsidR="00056E6F" w:rsidRPr="00342415" w:rsidRDefault="00056E6F" w:rsidP="00056E6F">
      <w:pPr>
        <w:rPr>
          <w:lang w:eastAsia="en-GB"/>
        </w:rPr>
      </w:pPr>
      <w:r w:rsidRPr="00342415">
        <w:rPr>
          <w:lang w:eastAsia="en-GB"/>
        </w:rPr>
        <w:t xml:space="preserve"> South Wales Police and Crime and Plan 2021-25, Available at; </w:t>
      </w:r>
      <w:hyperlink r:id="rId31" w:history="1">
        <w:r w:rsidRPr="00342415">
          <w:rPr>
            <w:rStyle w:val="Hyperlink"/>
            <w:rFonts w:ascii="Arial" w:eastAsia="Times New Roman" w:hAnsi="Arial" w:cs="Arial"/>
            <w:color w:val="auto"/>
            <w:sz w:val="24"/>
            <w:szCs w:val="24"/>
            <w:u w:val="none"/>
            <w:lang w:eastAsia="en-GB"/>
          </w:rPr>
          <w:t>https://www.southwalescommissioner.org.uk/media/1923/crp002-crime-plan-2020-eng-p5.pdf</w:t>
        </w:r>
      </w:hyperlink>
      <w:r w:rsidRPr="00342415">
        <w:rPr>
          <w:lang w:eastAsia="en-GB"/>
        </w:rPr>
        <w:t xml:space="preserve"> [Online] Last Accessed 18</w:t>
      </w:r>
      <w:r w:rsidRPr="00342415">
        <w:rPr>
          <w:vertAlign w:val="superscript"/>
          <w:lang w:eastAsia="en-GB"/>
        </w:rPr>
        <w:t>th</w:t>
      </w:r>
      <w:r w:rsidRPr="00342415">
        <w:rPr>
          <w:lang w:eastAsia="en-GB"/>
        </w:rPr>
        <w:t xml:space="preserve"> August 2021.</w:t>
      </w:r>
    </w:p>
    <w:p w14:paraId="54FE6729" w14:textId="77777777" w:rsidR="00056E6F" w:rsidRPr="00342415" w:rsidRDefault="00056E6F" w:rsidP="00056E6F">
      <w:pPr>
        <w:rPr>
          <w:lang w:eastAsia="en-GB"/>
        </w:rPr>
      </w:pPr>
    </w:p>
    <w:p w14:paraId="13855BD2" w14:textId="77777777" w:rsidR="00056E6F" w:rsidRPr="00342415" w:rsidRDefault="00056E6F" w:rsidP="00056E6F">
      <w:pPr>
        <w:rPr>
          <w:lang w:eastAsia="en-GB"/>
        </w:rPr>
      </w:pPr>
    </w:p>
    <w:p w14:paraId="7E20391D" w14:textId="77777777" w:rsidR="00056E6F" w:rsidRPr="00342415" w:rsidRDefault="00056E6F" w:rsidP="00056E6F">
      <w:pPr>
        <w:rPr>
          <w:lang w:eastAsia="en-GB"/>
        </w:rPr>
      </w:pPr>
      <w:r w:rsidRPr="00342415">
        <w:rPr>
          <w:lang w:eastAsia="en-GB"/>
        </w:rPr>
        <w:t xml:space="preserve">The crime prevention website (2021) Peelian Principles. Available at: </w:t>
      </w:r>
      <w:hyperlink r:id="rId32" w:history="1">
        <w:r w:rsidRPr="00342415">
          <w:rPr>
            <w:rStyle w:val="Hyperlink"/>
            <w:rFonts w:ascii="Arial" w:eastAsia="Times New Roman" w:hAnsi="Arial" w:cs="Arial"/>
            <w:color w:val="auto"/>
            <w:sz w:val="24"/>
            <w:szCs w:val="24"/>
            <w:u w:val="none"/>
            <w:lang w:eastAsia="en-GB"/>
          </w:rPr>
          <w:t>https://thecrimepreventionwebsite.com/police-crime-prevention-service---a-short-history/744/the-peelian-principles/#:~:text=The%20Peelian%20Principles.%201%20The%20basic%20mission%20for,absolute%20impartial%20service%20to%20the%20law.%20More%20items</w:t>
        </w:r>
      </w:hyperlink>
      <w:r w:rsidRPr="00342415">
        <w:rPr>
          <w:lang w:eastAsia="en-GB"/>
        </w:rPr>
        <w:t xml:space="preserve"> [Online] Last accessed 18</w:t>
      </w:r>
      <w:r w:rsidRPr="00342415">
        <w:rPr>
          <w:vertAlign w:val="superscript"/>
          <w:lang w:eastAsia="en-GB"/>
        </w:rPr>
        <w:t>th</w:t>
      </w:r>
      <w:r w:rsidRPr="00342415">
        <w:rPr>
          <w:lang w:eastAsia="en-GB"/>
        </w:rPr>
        <w:t xml:space="preserve"> August 2021</w:t>
      </w:r>
    </w:p>
    <w:p w14:paraId="6DA9546D" w14:textId="77777777" w:rsidR="00056E6F" w:rsidRPr="00342415" w:rsidRDefault="00056E6F" w:rsidP="00056E6F"/>
    <w:p w14:paraId="1DA5BDB7" w14:textId="77777777" w:rsidR="00C52527" w:rsidRPr="00342415" w:rsidRDefault="00C52527" w:rsidP="00056E6F">
      <w:r w:rsidRPr="00342415">
        <w:rPr>
          <w:shd w:val="clear" w:color="auto" w:fill="FFFFFF"/>
        </w:rPr>
        <w:t>TILLEY, N.</w:t>
      </w:r>
      <w:r w:rsidRPr="00342415">
        <w:t>, 2003. Community policing, problem-oriented policing and intelligence-led policing. Pg 331</w:t>
      </w:r>
    </w:p>
    <w:p w14:paraId="08CD7159" w14:textId="01107DE6" w:rsidR="00342415" w:rsidRDefault="00C52527" w:rsidP="00056E6F">
      <w:r w:rsidRPr="00342415">
        <w:t> </w:t>
      </w:r>
    </w:p>
    <w:p w14:paraId="6E1AF661" w14:textId="569A411E" w:rsidR="00056E6F" w:rsidRPr="00342415" w:rsidRDefault="00056E6F" w:rsidP="00056E6F">
      <w:pPr>
        <w:rPr>
          <w:lang w:eastAsia="en-GB"/>
        </w:rPr>
      </w:pPr>
    </w:p>
    <w:p w14:paraId="1B6AD204" w14:textId="77777777" w:rsidR="00056E6F" w:rsidRPr="00342415" w:rsidRDefault="00056E6F" w:rsidP="00056E6F">
      <w:pPr>
        <w:rPr>
          <w:lang w:eastAsia="en-GB"/>
        </w:rPr>
      </w:pPr>
    </w:p>
    <w:p w14:paraId="6C07A7B6" w14:textId="77777777" w:rsidR="00056E6F" w:rsidRPr="00342415" w:rsidRDefault="00056E6F" w:rsidP="00056E6F">
      <w:pPr>
        <w:rPr>
          <w:lang w:eastAsia="en-GB"/>
        </w:rPr>
      </w:pPr>
      <w:r w:rsidRPr="00342415">
        <w:rPr>
          <w:lang w:eastAsia="en-GB"/>
        </w:rPr>
        <w:t xml:space="preserve">True Vision (2021) Stop hate crime, IPCC publishes report Fiona Pilkington investigation report. Available at; </w:t>
      </w:r>
      <w:hyperlink r:id="rId33" w:history="1">
        <w:r w:rsidRPr="00342415">
          <w:rPr>
            <w:rStyle w:val="Hyperlink"/>
            <w:rFonts w:ascii="Arial" w:eastAsia="Times New Roman" w:hAnsi="Arial" w:cs="Arial"/>
            <w:color w:val="auto"/>
            <w:sz w:val="24"/>
            <w:szCs w:val="24"/>
            <w:u w:val="none"/>
            <w:lang w:eastAsia="en-GB"/>
          </w:rPr>
          <w:t>https://www.report-it.org.uk/ipcc_publishes_fiona_pilkington_investigation_r</w:t>
        </w:r>
      </w:hyperlink>
      <w:r w:rsidRPr="00342415">
        <w:rPr>
          <w:lang w:eastAsia="en-GB"/>
        </w:rPr>
        <w:t xml:space="preserve"> [Online] Last Accessed 18</w:t>
      </w:r>
      <w:r w:rsidRPr="00342415">
        <w:rPr>
          <w:vertAlign w:val="superscript"/>
          <w:lang w:eastAsia="en-GB"/>
        </w:rPr>
        <w:t>th</w:t>
      </w:r>
      <w:r w:rsidRPr="00342415">
        <w:rPr>
          <w:lang w:eastAsia="en-GB"/>
        </w:rPr>
        <w:t xml:space="preserve"> August 2021</w:t>
      </w:r>
    </w:p>
    <w:p w14:paraId="0D7726E4" w14:textId="4667999D" w:rsidR="00C52527" w:rsidRPr="00342415" w:rsidRDefault="00C52527" w:rsidP="00056E6F">
      <w:pPr>
        <w:rPr>
          <w:lang w:eastAsia="en-GB"/>
        </w:rPr>
      </w:pPr>
    </w:p>
    <w:p w14:paraId="76770C06" w14:textId="3CFD2D00" w:rsidR="00C52527" w:rsidRPr="00342415" w:rsidRDefault="00C52527" w:rsidP="00056E6F">
      <w:pPr>
        <w:rPr>
          <w:lang w:eastAsia="en-GB"/>
        </w:rPr>
      </w:pPr>
    </w:p>
    <w:p w14:paraId="4421F31A" w14:textId="4C49B367" w:rsidR="00C52527" w:rsidRPr="00342415" w:rsidRDefault="001B1F27" w:rsidP="00056E6F">
      <w:pPr>
        <w:rPr>
          <w:lang w:eastAsia="en-GB"/>
        </w:rPr>
      </w:pPr>
      <w:r w:rsidRPr="00342415">
        <w:rPr>
          <w:lang w:eastAsia="en-GB"/>
        </w:rPr>
        <w:t xml:space="preserve">Worcester News, Impact of Covid-19 crisis on Police Officers in Worcestershire revealed. Available at; </w:t>
      </w:r>
      <w:hyperlink r:id="rId34" w:history="1">
        <w:r w:rsidRPr="00342415">
          <w:rPr>
            <w:rStyle w:val="Hyperlink"/>
            <w:rFonts w:ascii="Arial" w:eastAsia="Times New Roman" w:hAnsi="Arial" w:cs="Arial"/>
            <w:color w:val="auto"/>
            <w:sz w:val="24"/>
            <w:szCs w:val="24"/>
            <w:u w:val="none"/>
            <w:lang w:eastAsia="en-GB"/>
          </w:rPr>
          <w:t>https://www.worcesternews.co.uk/news/18930955.impact-covid-19-crisis-police-officers-worcestershire-revealed/</w:t>
        </w:r>
      </w:hyperlink>
      <w:r w:rsidRPr="00342415">
        <w:rPr>
          <w:lang w:eastAsia="en-GB"/>
        </w:rPr>
        <w:t xml:space="preserve"> [Online] Last accessed 18</w:t>
      </w:r>
      <w:r w:rsidRPr="00342415">
        <w:rPr>
          <w:vertAlign w:val="superscript"/>
          <w:lang w:eastAsia="en-GB"/>
        </w:rPr>
        <w:t>th</w:t>
      </w:r>
      <w:r w:rsidRPr="00342415">
        <w:rPr>
          <w:lang w:eastAsia="en-GB"/>
        </w:rPr>
        <w:t xml:space="preserve"> August 2021. </w:t>
      </w:r>
    </w:p>
    <w:p w14:paraId="3B4EDDA7" w14:textId="32392DE3" w:rsidR="00F12166" w:rsidRPr="00342415" w:rsidRDefault="00F12166" w:rsidP="00056E6F">
      <w:pPr>
        <w:spacing w:after="0" w:line="240" w:lineRule="auto"/>
        <w:ind w:left="426"/>
        <w:rPr>
          <w:rFonts w:ascii="Arial" w:eastAsia="Times New Roman" w:hAnsi="Arial" w:cs="Arial"/>
          <w:sz w:val="24"/>
          <w:szCs w:val="24"/>
          <w:lang w:eastAsia="en-GB"/>
        </w:rPr>
      </w:pPr>
    </w:p>
    <w:p w14:paraId="76E6DAC9" w14:textId="0BFF1D8D" w:rsidR="00F12166" w:rsidRPr="00342415" w:rsidRDefault="00F12166" w:rsidP="00763CB3">
      <w:pPr>
        <w:spacing w:after="0" w:line="240" w:lineRule="auto"/>
        <w:ind w:left="426"/>
        <w:jc w:val="center"/>
        <w:rPr>
          <w:rFonts w:ascii="Arial" w:eastAsia="Times New Roman" w:hAnsi="Arial" w:cs="Arial"/>
          <w:sz w:val="24"/>
          <w:szCs w:val="24"/>
          <w:lang w:eastAsia="en-GB"/>
        </w:rPr>
      </w:pPr>
    </w:p>
    <w:p w14:paraId="1FFC336E" w14:textId="17DB9FCC" w:rsidR="00993055" w:rsidRPr="00342415" w:rsidRDefault="00993055" w:rsidP="00993055">
      <w:pPr>
        <w:spacing w:after="0" w:line="240" w:lineRule="auto"/>
        <w:ind w:left="426"/>
        <w:rPr>
          <w:rFonts w:ascii="Arial" w:eastAsia="Times New Roman" w:hAnsi="Arial" w:cs="Arial"/>
          <w:sz w:val="24"/>
          <w:szCs w:val="24"/>
          <w:lang w:eastAsia="en-GB"/>
        </w:rPr>
      </w:pPr>
    </w:p>
    <w:p w14:paraId="6B00DFF0" w14:textId="77777777" w:rsidR="001C2B0A" w:rsidRPr="00876921" w:rsidRDefault="001C2B0A"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332C5A">
        <w:trPr>
          <w:trHeight w:val="414"/>
        </w:trPr>
        <w:tc>
          <w:tcPr>
            <w:tcW w:w="9780" w:type="dxa"/>
            <w:shd w:val="clear" w:color="auto" w:fill="D9D9D9"/>
          </w:tcPr>
          <w:p w14:paraId="07C020A7" w14:textId="77777777" w:rsidR="00763CB3" w:rsidRPr="00876921" w:rsidRDefault="00763CB3" w:rsidP="00332C5A">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66B2ED5E"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332C5A">
        <w:trPr>
          <w:jc w:val="center"/>
        </w:trPr>
        <w:tc>
          <w:tcPr>
            <w:tcW w:w="10185" w:type="dxa"/>
            <w:shd w:val="clear" w:color="auto" w:fill="BFBFBF"/>
          </w:tcPr>
          <w:p w14:paraId="3321C451" w14:textId="77777777" w:rsidR="00763CB3" w:rsidRPr="00876921" w:rsidRDefault="00763CB3" w:rsidP="00332C5A">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332C5A">
          <w:footerReference w:type="default" r:id="rId35"/>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332C5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332C5A">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332C5A">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332C5A">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332C5A">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332C5A">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332C5A">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332C5A">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332C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15056E90" w14:textId="77777777" w:rsidTr="00332C5A">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332C5A">
            <w:pPr>
              <w:spacing w:after="120" w:line="240" w:lineRule="auto"/>
              <w:rPr>
                <w:rFonts w:ascii="Arial" w:eastAsia="Times New Roman" w:hAnsi="Arial" w:cs="Arial"/>
                <w:sz w:val="14"/>
                <w:szCs w:val="14"/>
                <w:lang w:eastAsia="en-GB"/>
              </w:rPr>
            </w:pPr>
          </w:p>
          <w:p w14:paraId="1E37F862" w14:textId="77777777" w:rsidR="00763CB3" w:rsidRPr="00876921" w:rsidRDefault="00763CB3" w:rsidP="00332C5A">
            <w:pPr>
              <w:spacing w:after="120" w:line="240" w:lineRule="auto"/>
              <w:rPr>
                <w:rFonts w:ascii="Arial" w:eastAsia="Times New Roman" w:hAnsi="Arial" w:cs="Arial"/>
                <w:sz w:val="14"/>
                <w:szCs w:val="14"/>
                <w:lang w:eastAsia="en-GB"/>
              </w:rPr>
            </w:pPr>
          </w:p>
          <w:p w14:paraId="64408B43" w14:textId="77777777" w:rsidR="00763CB3" w:rsidRPr="00876921" w:rsidRDefault="00763CB3" w:rsidP="00332C5A">
            <w:pPr>
              <w:spacing w:after="120" w:line="240" w:lineRule="auto"/>
              <w:rPr>
                <w:rFonts w:ascii="Arial" w:eastAsia="Times New Roman" w:hAnsi="Arial" w:cs="Arial"/>
                <w:sz w:val="14"/>
                <w:szCs w:val="14"/>
                <w:lang w:eastAsia="en-GB"/>
              </w:rPr>
            </w:pPr>
          </w:p>
          <w:p w14:paraId="1B2B6401" w14:textId="77777777" w:rsidR="00763CB3" w:rsidRPr="00876921" w:rsidRDefault="00763CB3" w:rsidP="00332C5A">
            <w:pPr>
              <w:spacing w:after="120" w:line="240" w:lineRule="auto"/>
              <w:rPr>
                <w:rFonts w:ascii="Arial" w:eastAsia="Times New Roman" w:hAnsi="Arial" w:cs="Arial"/>
                <w:sz w:val="14"/>
                <w:szCs w:val="14"/>
                <w:lang w:eastAsia="en-GB"/>
              </w:rPr>
            </w:pPr>
          </w:p>
          <w:p w14:paraId="6AA84BF5" w14:textId="77777777" w:rsidR="00763CB3" w:rsidRPr="00876921" w:rsidRDefault="00763CB3" w:rsidP="00332C5A">
            <w:pPr>
              <w:spacing w:after="120" w:line="240" w:lineRule="auto"/>
              <w:rPr>
                <w:rFonts w:ascii="Arial" w:eastAsia="Times New Roman" w:hAnsi="Arial" w:cs="Arial"/>
                <w:sz w:val="14"/>
                <w:szCs w:val="14"/>
                <w:lang w:eastAsia="en-GB"/>
              </w:rPr>
            </w:pPr>
          </w:p>
          <w:p w14:paraId="5576EECA"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231CDB5E" w14:textId="77777777" w:rsidTr="00332C5A">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332C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2B444BDD" w14:textId="77777777" w:rsidTr="00332C5A">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332C5A">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332C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4D781A77" w14:textId="77777777" w:rsidTr="00332C5A">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332C5A">
            <w:pPr>
              <w:spacing w:after="120" w:line="240" w:lineRule="auto"/>
              <w:rPr>
                <w:rFonts w:ascii="Arial" w:eastAsia="Times New Roman" w:hAnsi="Arial" w:cs="Arial"/>
                <w:sz w:val="14"/>
                <w:szCs w:val="14"/>
                <w:lang w:eastAsia="en-GB"/>
              </w:rPr>
            </w:pPr>
          </w:p>
          <w:p w14:paraId="24DDABF5" w14:textId="77777777" w:rsidR="00763CB3" w:rsidRPr="00876921" w:rsidRDefault="00763CB3" w:rsidP="00332C5A">
            <w:pPr>
              <w:spacing w:after="120" w:line="240" w:lineRule="auto"/>
              <w:rPr>
                <w:rFonts w:ascii="Arial" w:eastAsia="Times New Roman" w:hAnsi="Arial" w:cs="Arial"/>
                <w:sz w:val="14"/>
                <w:szCs w:val="14"/>
                <w:lang w:eastAsia="en-GB"/>
              </w:rPr>
            </w:pPr>
          </w:p>
          <w:p w14:paraId="671A95C4" w14:textId="77777777" w:rsidR="00763CB3" w:rsidRPr="00876921" w:rsidRDefault="00763CB3" w:rsidP="00332C5A">
            <w:pPr>
              <w:spacing w:after="120" w:line="240" w:lineRule="auto"/>
              <w:rPr>
                <w:rFonts w:ascii="Arial" w:eastAsia="Times New Roman" w:hAnsi="Arial" w:cs="Arial"/>
                <w:sz w:val="14"/>
                <w:szCs w:val="14"/>
                <w:lang w:eastAsia="en-GB"/>
              </w:rPr>
            </w:pPr>
          </w:p>
          <w:p w14:paraId="01F07026" w14:textId="77777777" w:rsidR="00763CB3" w:rsidRPr="00876921" w:rsidRDefault="00763CB3" w:rsidP="00332C5A">
            <w:pPr>
              <w:spacing w:after="120" w:line="240" w:lineRule="auto"/>
              <w:rPr>
                <w:rFonts w:ascii="Arial" w:eastAsia="Times New Roman" w:hAnsi="Arial" w:cs="Arial"/>
                <w:sz w:val="14"/>
                <w:szCs w:val="14"/>
                <w:lang w:eastAsia="en-GB"/>
              </w:rPr>
            </w:pPr>
          </w:p>
          <w:p w14:paraId="000B2385" w14:textId="77777777" w:rsidR="00763CB3" w:rsidRPr="00876921" w:rsidRDefault="00763CB3" w:rsidP="00332C5A">
            <w:pPr>
              <w:spacing w:after="120" w:line="240" w:lineRule="auto"/>
              <w:rPr>
                <w:rFonts w:ascii="Arial" w:eastAsia="Times New Roman" w:hAnsi="Arial" w:cs="Arial"/>
                <w:sz w:val="14"/>
                <w:szCs w:val="14"/>
                <w:lang w:eastAsia="en-GB"/>
              </w:rPr>
            </w:pPr>
          </w:p>
          <w:p w14:paraId="465E6442"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650802C2" w14:textId="77777777" w:rsidTr="00332C5A">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332C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0300CAC5" w14:textId="77777777" w:rsidTr="00332C5A">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332C5A">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332C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690DCDBC" w14:textId="77777777" w:rsidTr="00332C5A">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332C5A">
            <w:pPr>
              <w:spacing w:after="120" w:line="240" w:lineRule="auto"/>
              <w:rPr>
                <w:rFonts w:ascii="Arial" w:eastAsia="Times New Roman" w:hAnsi="Arial" w:cs="Arial"/>
                <w:sz w:val="14"/>
                <w:szCs w:val="14"/>
                <w:lang w:eastAsia="en-GB"/>
              </w:rPr>
            </w:pPr>
          </w:p>
          <w:p w14:paraId="6702EAFE" w14:textId="77777777" w:rsidR="00763CB3" w:rsidRPr="00876921" w:rsidRDefault="00763CB3" w:rsidP="00332C5A">
            <w:pPr>
              <w:spacing w:after="120" w:line="240" w:lineRule="auto"/>
              <w:rPr>
                <w:rFonts w:ascii="Arial" w:eastAsia="Times New Roman" w:hAnsi="Arial" w:cs="Arial"/>
                <w:sz w:val="14"/>
                <w:szCs w:val="14"/>
                <w:lang w:eastAsia="en-GB"/>
              </w:rPr>
            </w:pPr>
          </w:p>
          <w:p w14:paraId="75FE031D" w14:textId="77777777" w:rsidR="00763CB3" w:rsidRPr="00876921" w:rsidRDefault="00763CB3" w:rsidP="00332C5A">
            <w:pPr>
              <w:spacing w:after="120" w:line="240" w:lineRule="auto"/>
              <w:rPr>
                <w:rFonts w:ascii="Arial" w:eastAsia="Times New Roman" w:hAnsi="Arial" w:cs="Arial"/>
                <w:sz w:val="14"/>
                <w:szCs w:val="14"/>
                <w:lang w:eastAsia="en-GB"/>
              </w:rPr>
            </w:pPr>
          </w:p>
          <w:p w14:paraId="2CCA5E81" w14:textId="77777777" w:rsidR="00763CB3" w:rsidRPr="00876921" w:rsidRDefault="00763CB3" w:rsidP="00332C5A">
            <w:pPr>
              <w:spacing w:after="120" w:line="240" w:lineRule="auto"/>
              <w:rPr>
                <w:rFonts w:ascii="Arial" w:eastAsia="Times New Roman" w:hAnsi="Arial" w:cs="Arial"/>
                <w:sz w:val="14"/>
                <w:szCs w:val="14"/>
                <w:lang w:eastAsia="en-GB"/>
              </w:rPr>
            </w:pPr>
          </w:p>
          <w:p w14:paraId="6A985526" w14:textId="77777777" w:rsidR="00763CB3" w:rsidRPr="00876921" w:rsidRDefault="00763CB3" w:rsidP="00332C5A">
            <w:pPr>
              <w:spacing w:after="120" w:line="240" w:lineRule="auto"/>
              <w:rPr>
                <w:rFonts w:ascii="Arial" w:eastAsia="Times New Roman" w:hAnsi="Arial" w:cs="Arial"/>
                <w:sz w:val="14"/>
                <w:szCs w:val="14"/>
                <w:lang w:eastAsia="en-GB"/>
              </w:rPr>
            </w:pPr>
          </w:p>
          <w:p w14:paraId="71078E49"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18778F53" w14:textId="77777777" w:rsidTr="00332C5A">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332C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14FB157F" w14:textId="77777777" w:rsidTr="00332C5A">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332C5A">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332C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303A4DB5" w14:textId="77777777" w:rsidTr="00332C5A">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332C5A">
            <w:pPr>
              <w:spacing w:after="120" w:line="240" w:lineRule="auto"/>
              <w:rPr>
                <w:rFonts w:ascii="Arial" w:eastAsia="Times New Roman" w:hAnsi="Arial" w:cs="Arial"/>
                <w:sz w:val="14"/>
                <w:szCs w:val="14"/>
                <w:lang w:eastAsia="en-GB"/>
              </w:rPr>
            </w:pPr>
          </w:p>
          <w:p w14:paraId="2F28982A" w14:textId="77777777" w:rsidR="00763CB3" w:rsidRPr="00876921" w:rsidRDefault="00763CB3" w:rsidP="00332C5A">
            <w:pPr>
              <w:spacing w:after="120" w:line="240" w:lineRule="auto"/>
              <w:rPr>
                <w:rFonts w:ascii="Arial" w:eastAsia="Times New Roman" w:hAnsi="Arial" w:cs="Arial"/>
                <w:sz w:val="14"/>
                <w:szCs w:val="14"/>
                <w:lang w:eastAsia="en-GB"/>
              </w:rPr>
            </w:pPr>
          </w:p>
          <w:p w14:paraId="43624C9D" w14:textId="77777777" w:rsidR="00763CB3" w:rsidRPr="00876921" w:rsidRDefault="00763CB3" w:rsidP="00332C5A">
            <w:pPr>
              <w:spacing w:after="120" w:line="240" w:lineRule="auto"/>
              <w:rPr>
                <w:rFonts w:ascii="Arial" w:eastAsia="Times New Roman" w:hAnsi="Arial" w:cs="Arial"/>
                <w:sz w:val="14"/>
                <w:szCs w:val="14"/>
                <w:lang w:eastAsia="en-GB"/>
              </w:rPr>
            </w:pPr>
          </w:p>
          <w:p w14:paraId="2D21F635" w14:textId="77777777" w:rsidR="00763CB3" w:rsidRPr="00876921" w:rsidRDefault="00763CB3" w:rsidP="00332C5A">
            <w:pPr>
              <w:spacing w:after="120" w:line="240" w:lineRule="auto"/>
              <w:rPr>
                <w:rFonts w:ascii="Arial" w:eastAsia="Times New Roman" w:hAnsi="Arial" w:cs="Arial"/>
                <w:sz w:val="14"/>
                <w:szCs w:val="14"/>
                <w:lang w:eastAsia="en-GB"/>
              </w:rPr>
            </w:pPr>
          </w:p>
          <w:p w14:paraId="0AEF1A8F" w14:textId="77777777" w:rsidR="00763CB3" w:rsidRPr="00876921" w:rsidRDefault="00763CB3" w:rsidP="00332C5A">
            <w:pPr>
              <w:spacing w:after="120" w:line="240" w:lineRule="auto"/>
              <w:rPr>
                <w:rFonts w:ascii="Arial" w:eastAsia="Times New Roman" w:hAnsi="Arial" w:cs="Arial"/>
                <w:sz w:val="14"/>
                <w:szCs w:val="14"/>
                <w:lang w:eastAsia="en-GB"/>
              </w:rPr>
            </w:pPr>
          </w:p>
          <w:p w14:paraId="11DAA87C"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5411B7BD" w14:textId="77777777" w:rsidTr="00332C5A">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332C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3DB014CC" w14:textId="77777777" w:rsidTr="00332C5A">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332C5A">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332C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16E1BECD" w14:textId="77777777" w:rsidTr="00332C5A">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332C5A">
            <w:pPr>
              <w:spacing w:after="120" w:line="240" w:lineRule="auto"/>
              <w:rPr>
                <w:rFonts w:ascii="Arial" w:eastAsia="Times New Roman" w:hAnsi="Arial" w:cs="Arial"/>
                <w:sz w:val="14"/>
                <w:szCs w:val="14"/>
                <w:lang w:eastAsia="en-GB"/>
              </w:rPr>
            </w:pPr>
          </w:p>
          <w:p w14:paraId="47E24EAC" w14:textId="77777777" w:rsidR="00763CB3" w:rsidRPr="00876921" w:rsidRDefault="00763CB3" w:rsidP="00332C5A">
            <w:pPr>
              <w:spacing w:after="120" w:line="240" w:lineRule="auto"/>
              <w:rPr>
                <w:rFonts w:ascii="Arial" w:eastAsia="Times New Roman" w:hAnsi="Arial" w:cs="Arial"/>
                <w:sz w:val="14"/>
                <w:szCs w:val="14"/>
                <w:lang w:eastAsia="en-GB"/>
              </w:rPr>
            </w:pPr>
          </w:p>
          <w:p w14:paraId="4FF10648" w14:textId="77777777" w:rsidR="00763CB3" w:rsidRPr="00876921" w:rsidRDefault="00763CB3" w:rsidP="00332C5A">
            <w:pPr>
              <w:spacing w:after="120" w:line="240" w:lineRule="auto"/>
              <w:rPr>
                <w:rFonts w:ascii="Arial" w:eastAsia="Times New Roman" w:hAnsi="Arial" w:cs="Arial"/>
                <w:sz w:val="14"/>
                <w:szCs w:val="14"/>
                <w:lang w:eastAsia="en-GB"/>
              </w:rPr>
            </w:pPr>
          </w:p>
          <w:p w14:paraId="6C8AE446" w14:textId="77777777" w:rsidR="00763CB3" w:rsidRPr="00876921" w:rsidRDefault="00763CB3" w:rsidP="00332C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r w:rsidR="00763CB3" w:rsidRPr="00876921" w14:paraId="0A5E6F61" w14:textId="77777777" w:rsidTr="00332C5A">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332C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332C5A">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332C5A">
        <w:trPr>
          <w:cantSplit/>
        </w:trPr>
        <w:tc>
          <w:tcPr>
            <w:tcW w:w="6062" w:type="dxa"/>
            <w:vMerge w:val="restart"/>
            <w:shd w:val="pct15" w:color="auto" w:fill="auto"/>
            <w:vAlign w:val="center"/>
          </w:tcPr>
          <w:p w14:paraId="2A698409" w14:textId="77777777" w:rsidR="00763CB3" w:rsidRPr="00876921" w:rsidRDefault="00763CB3" w:rsidP="00332C5A">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332C5A">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332C5A">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332C5A">
        <w:trPr>
          <w:cantSplit/>
        </w:trPr>
        <w:tc>
          <w:tcPr>
            <w:tcW w:w="6062" w:type="dxa"/>
            <w:vMerge/>
            <w:vAlign w:val="bottom"/>
          </w:tcPr>
          <w:p w14:paraId="4FA23D15" w14:textId="77777777" w:rsidR="00763CB3" w:rsidRPr="00876921" w:rsidRDefault="00763CB3" w:rsidP="00332C5A">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332C5A">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332C5A">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332C5A">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332C5A">
        <w:trPr>
          <w:cantSplit/>
        </w:trPr>
        <w:tc>
          <w:tcPr>
            <w:tcW w:w="6062" w:type="dxa"/>
            <w:vMerge/>
            <w:vAlign w:val="bottom"/>
          </w:tcPr>
          <w:p w14:paraId="20C32F00" w14:textId="77777777" w:rsidR="00763CB3" w:rsidRPr="00876921" w:rsidRDefault="00763CB3" w:rsidP="00332C5A">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332C5A">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332C5A">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332C5A">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332C5A">
          <w:footerReference w:type="default" r:id="rId36"/>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332C5A">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332C5A">
        <w:tc>
          <w:tcPr>
            <w:tcW w:w="13858" w:type="dxa"/>
            <w:shd w:val="clear" w:color="auto" w:fill="FF99FF"/>
          </w:tcPr>
          <w:p w14:paraId="259AD24D" w14:textId="77777777" w:rsidR="00763CB3" w:rsidRPr="00876921" w:rsidRDefault="00763CB3" w:rsidP="00332C5A">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332C5A">
        <w:tc>
          <w:tcPr>
            <w:tcW w:w="13948" w:type="dxa"/>
            <w:shd w:val="clear" w:color="auto" w:fill="FF99FF"/>
          </w:tcPr>
          <w:p w14:paraId="29F10AD7" w14:textId="77777777" w:rsidR="00763CB3" w:rsidRPr="00876921" w:rsidRDefault="00763CB3" w:rsidP="00332C5A">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332C5A">
        <w:tc>
          <w:tcPr>
            <w:tcW w:w="13948" w:type="dxa"/>
            <w:shd w:val="clear" w:color="auto" w:fill="FFCCFF"/>
          </w:tcPr>
          <w:p w14:paraId="0226AEB2" w14:textId="77777777" w:rsidR="00763CB3" w:rsidRPr="00876921" w:rsidRDefault="00763CB3" w:rsidP="00332C5A">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332C5A">
        <w:trPr>
          <w:tblHeader/>
        </w:trPr>
        <w:tc>
          <w:tcPr>
            <w:tcW w:w="1735" w:type="dxa"/>
            <w:shd w:val="clear" w:color="auto" w:fill="FF99FF"/>
          </w:tcPr>
          <w:p w14:paraId="5D20E49C" w14:textId="77777777" w:rsidR="00763CB3" w:rsidRPr="00876921" w:rsidRDefault="00763CB3" w:rsidP="00332C5A">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332C5A">
        <w:trPr>
          <w:tblHeader/>
        </w:trPr>
        <w:tc>
          <w:tcPr>
            <w:tcW w:w="1735" w:type="dxa"/>
            <w:shd w:val="clear" w:color="auto" w:fill="FF99FF"/>
          </w:tcPr>
          <w:p w14:paraId="0347254A" w14:textId="77777777" w:rsidR="00763CB3" w:rsidRPr="00876921" w:rsidRDefault="00763CB3" w:rsidP="00332C5A">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332C5A">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332C5A">
        <w:tc>
          <w:tcPr>
            <w:tcW w:w="1735" w:type="dxa"/>
            <w:shd w:val="clear" w:color="auto" w:fill="FF99FF"/>
          </w:tcPr>
          <w:p w14:paraId="71C450BC" w14:textId="77777777" w:rsidR="00763CB3" w:rsidRPr="00876921" w:rsidRDefault="00763CB3" w:rsidP="00332C5A">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332C5A">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332C5A">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332C5A">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332C5A">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332C5A">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332C5A">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332C5A">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332C5A">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332C5A">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332C5A">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332C5A">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332C5A">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332C5A">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332C5A">
        <w:tc>
          <w:tcPr>
            <w:tcW w:w="1735" w:type="dxa"/>
            <w:shd w:val="clear" w:color="auto" w:fill="FF99FF"/>
          </w:tcPr>
          <w:p w14:paraId="4FE4FE1D" w14:textId="77777777" w:rsidR="00763CB3" w:rsidRPr="00876921" w:rsidRDefault="00763CB3" w:rsidP="00332C5A">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332C5A">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332C5A">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332C5A">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332C5A">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332C5A">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332C5A">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332C5A">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332C5A">
        <w:tc>
          <w:tcPr>
            <w:tcW w:w="1735" w:type="dxa"/>
            <w:shd w:val="clear" w:color="auto" w:fill="FF99FF"/>
          </w:tcPr>
          <w:p w14:paraId="57DE407D" w14:textId="77777777" w:rsidR="00763CB3" w:rsidRPr="00876921" w:rsidRDefault="00763CB3" w:rsidP="00332C5A">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332C5A">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332C5A">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332C5A">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332C5A">
            <w:pPr>
              <w:rPr>
                <w:rFonts w:ascii="Arial" w:hAnsi="Arial" w:cs="Arial"/>
                <w:lang w:eastAsia="en-GB"/>
              </w:rPr>
            </w:pPr>
          </w:p>
        </w:tc>
        <w:tc>
          <w:tcPr>
            <w:tcW w:w="1736" w:type="dxa"/>
          </w:tcPr>
          <w:p w14:paraId="334AA25E" w14:textId="77777777" w:rsidR="00763CB3" w:rsidRPr="00876921" w:rsidRDefault="00763CB3" w:rsidP="00332C5A">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332C5A">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332C5A">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332C5A">
            <w:pPr>
              <w:rPr>
                <w:rFonts w:ascii="Arial" w:hAnsi="Arial" w:cs="Arial"/>
                <w:lang w:eastAsia="en-GB"/>
              </w:rPr>
            </w:pPr>
          </w:p>
          <w:p w14:paraId="6857A9B4" w14:textId="77777777" w:rsidR="00763CB3" w:rsidRPr="00876921" w:rsidRDefault="00763CB3" w:rsidP="00332C5A">
            <w:pPr>
              <w:rPr>
                <w:rFonts w:ascii="Arial" w:hAnsi="Arial" w:cs="Arial"/>
                <w:lang w:eastAsia="en-GB"/>
              </w:rPr>
            </w:pPr>
          </w:p>
        </w:tc>
        <w:tc>
          <w:tcPr>
            <w:tcW w:w="1736" w:type="dxa"/>
          </w:tcPr>
          <w:p w14:paraId="06165D40" w14:textId="77777777" w:rsidR="00763CB3" w:rsidRPr="00876921" w:rsidRDefault="00763CB3" w:rsidP="00332C5A">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332C5A">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332C5A">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332C5A">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332C5A">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332C5A">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332C5A">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332C5A">
        <w:tc>
          <w:tcPr>
            <w:tcW w:w="1735" w:type="dxa"/>
            <w:shd w:val="clear" w:color="auto" w:fill="FF99FF"/>
          </w:tcPr>
          <w:p w14:paraId="45A5EF91" w14:textId="77777777" w:rsidR="00763CB3" w:rsidRPr="00876921" w:rsidRDefault="00763CB3" w:rsidP="00332C5A">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Practical skills</w:t>
            </w:r>
          </w:p>
          <w:p w14:paraId="09E45529" w14:textId="77777777" w:rsidR="00763CB3" w:rsidRPr="00876921" w:rsidRDefault="00763CB3" w:rsidP="00332C5A">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332C5A">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332C5A">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332C5A">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332C5A">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332C5A">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332C5A">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332C5A">
            <w:pPr>
              <w:rPr>
                <w:rFonts w:ascii="Arial" w:hAnsi="Arial" w:cs="Arial"/>
                <w:lang w:eastAsia="en-GB"/>
              </w:rPr>
            </w:pPr>
          </w:p>
          <w:p w14:paraId="7E9F40FE" w14:textId="77777777" w:rsidR="00763CB3" w:rsidRPr="00876921" w:rsidRDefault="00763CB3" w:rsidP="00332C5A">
            <w:pPr>
              <w:rPr>
                <w:rFonts w:ascii="Arial" w:hAnsi="Arial" w:cs="Arial"/>
                <w:lang w:eastAsia="en-GB"/>
              </w:rPr>
            </w:pPr>
          </w:p>
        </w:tc>
        <w:tc>
          <w:tcPr>
            <w:tcW w:w="1736" w:type="dxa"/>
          </w:tcPr>
          <w:p w14:paraId="3E8D471C" w14:textId="77777777" w:rsidR="00763CB3" w:rsidRPr="00876921" w:rsidRDefault="00763CB3" w:rsidP="00332C5A">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332C5A">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332C5A">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332C5A">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332C5A">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332C5A">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332C5A">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332C5A">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332C5A">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332C5A">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332C5A">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332C5A">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332C5A">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332C5A">
        <w:tc>
          <w:tcPr>
            <w:tcW w:w="1735" w:type="dxa"/>
            <w:shd w:val="clear" w:color="auto" w:fill="FF99FF"/>
          </w:tcPr>
          <w:p w14:paraId="53FBBC19" w14:textId="77777777" w:rsidR="00763CB3" w:rsidRPr="00876921" w:rsidRDefault="00763CB3" w:rsidP="00332C5A">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332C5A">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332C5A">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332C5A">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332C5A">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332C5A">
            <w:pPr>
              <w:rPr>
                <w:rFonts w:ascii="Arial" w:hAnsi="Arial" w:cs="Arial"/>
                <w:lang w:eastAsia="en-GB"/>
              </w:rPr>
            </w:pPr>
          </w:p>
          <w:p w14:paraId="7437BB87" w14:textId="77777777" w:rsidR="00763CB3" w:rsidRPr="00876921" w:rsidRDefault="00763CB3" w:rsidP="00332C5A">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332C5A">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332C5A">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332C5A">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332C5A">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332C5A">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332C5A">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332C5A">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332C5A">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332C5A">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332C5A">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332C5A">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332C5A">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332C5A">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332C5A">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332C5A">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332C5A">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332C5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FA55EC" w:rsidRDefault="00FA55EC">
      <w:pPr>
        <w:spacing w:after="0" w:line="240" w:lineRule="auto"/>
      </w:pPr>
      <w:r>
        <w:separator/>
      </w:r>
    </w:p>
  </w:endnote>
  <w:endnote w:type="continuationSeparator" w:id="0">
    <w:p w14:paraId="0D55CABB" w14:textId="77777777" w:rsidR="00FA55EC" w:rsidRDefault="00FA5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CEE6CC" w14:textId="79A6F5C3" w:rsidR="00FA55EC" w:rsidRDefault="00FA55E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46DBD">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46DBD">
      <w:rPr>
        <w:b/>
        <w:noProof/>
      </w:rPr>
      <w:t>26</w:t>
    </w:r>
    <w:r>
      <w:rPr>
        <w:b/>
        <w:sz w:val="24"/>
        <w:szCs w:val="24"/>
      </w:rPr>
      <w:fldChar w:fldCharType="end"/>
    </w:r>
  </w:p>
  <w:p w14:paraId="40790BA2" w14:textId="77777777" w:rsidR="00FA55EC" w:rsidRDefault="00FA55E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77777777" w:rsidR="00FA55EC" w:rsidRDefault="00FA55E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FA55EC" w:rsidRDefault="00FA55EC">
      <w:pPr>
        <w:spacing w:after="0" w:line="240" w:lineRule="auto"/>
      </w:pPr>
      <w:r>
        <w:separator/>
      </w:r>
    </w:p>
  </w:footnote>
  <w:footnote w:type="continuationSeparator" w:id="0">
    <w:p w14:paraId="68E41288" w14:textId="77777777" w:rsidR="00FA55EC" w:rsidRDefault="00FA55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AD4290"/>
    <w:multiLevelType w:val="hybridMultilevel"/>
    <w:tmpl w:val="343AF14E"/>
    <w:lvl w:ilvl="0" w:tplc="97CA9F4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A82418"/>
    <w:multiLevelType w:val="multilevel"/>
    <w:tmpl w:val="A5E4A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1C61B0"/>
    <w:multiLevelType w:val="hybridMultilevel"/>
    <w:tmpl w:val="4A5C3FE2"/>
    <w:lvl w:ilvl="0" w:tplc="13447B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4"/>
  </w:num>
  <w:num w:numId="4">
    <w:abstractNumId w:val="0"/>
  </w:num>
  <w:num w:numId="5">
    <w:abstractNumId w:val="5"/>
  </w:num>
  <w:num w:numId="6">
    <w:abstractNumId w:val="1"/>
  </w:num>
  <w:num w:numId="7">
    <w:abstractNumId w:val="7"/>
  </w:num>
  <w:num w:numId="8">
    <w:abstractNumId w:val="8"/>
  </w:num>
  <w:num w:numId="9">
    <w:abstractNumId w:val="6"/>
  </w:num>
  <w:num w:numId="10">
    <w:abstractNumId w:val="2"/>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264E0"/>
    <w:rsid w:val="00056E6F"/>
    <w:rsid w:val="0007091E"/>
    <w:rsid w:val="00094A1C"/>
    <w:rsid w:val="000A1118"/>
    <w:rsid w:val="000A72D4"/>
    <w:rsid w:val="000B7FDE"/>
    <w:rsid w:val="001145A8"/>
    <w:rsid w:val="001251FE"/>
    <w:rsid w:val="00130BF5"/>
    <w:rsid w:val="00132D8F"/>
    <w:rsid w:val="00143DF2"/>
    <w:rsid w:val="0016094F"/>
    <w:rsid w:val="0017305B"/>
    <w:rsid w:val="0019297A"/>
    <w:rsid w:val="001934C2"/>
    <w:rsid w:val="001B1F27"/>
    <w:rsid w:val="001C292B"/>
    <w:rsid w:val="001C2B0A"/>
    <w:rsid w:val="001C71E7"/>
    <w:rsid w:val="00220906"/>
    <w:rsid w:val="00227C3A"/>
    <w:rsid w:val="002339D5"/>
    <w:rsid w:val="00252D0C"/>
    <w:rsid w:val="002721E5"/>
    <w:rsid w:val="00291DC0"/>
    <w:rsid w:val="00294AC9"/>
    <w:rsid w:val="00295A8B"/>
    <w:rsid w:val="002A4390"/>
    <w:rsid w:val="002C3C6A"/>
    <w:rsid w:val="002C458D"/>
    <w:rsid w:val="0032558E"/>
    <w:rsid w:val="00332C5A"/>
    <w:rsid w:val="003420CD"/>
    <w:rsid w:val="00342415"/>
    <w:rsid w:val="00376C23"/>
    <w:rsid w:val="00377909"/>
    <w:rsid w:val="00381A2D"/>
    <w:rsid w:val="00397AB8"/>
    <w:rsid w:val="003B7CC4"/>
    <w:rsid w:val="00402C6A"/>
    <w:rsid w:val="00411089"/>
    <w:rsid w:val="00446DFA"/>
    <w:rsid w:val="00452546"/>
    <w:rsid w:val="0046621B"/>
    <w:rsid w:val="00485879"/>
    <w:rsid w:val="0048646D"/>
    <w:rsid w:val="004C181C"/>
    <w:rsid w:val="004C7590"/>
    <w:rsid w:val="004E1FC0"/>
    <w:rsid w:val="004E26A4"/>
    <w:rsid w:val="004E7265"/>
    <w:rsid w:val="005017FA"/>
    <w:rsid w:val="0051150B"/>
    <w:rsid w:val="00532720"/>
    <w:rsid w:val="00536896"/>
    <w:rsid w:val="00544866"/>
    <w:rsid w:val="00545560"/>
    <w:rsid w:val="00564D5C"/>
    <w:rsid w:val="00595E51"/>
    <w:rsid w:val="005D2A1A"/>
    <w:rsid w:val="005D65CD"/>
    <w:rsid w:val="005F17ED"/>
    <w:rsid w:val="00621EDF"/>
    <w:rsid w:val="0063055E"/>
    <w:rsid w:val="00631257"/>
    <w:rsid w:val="00632FA5"/>
    <w:rsid w:val="006372B6"/>
    <w:rsid w:val="006478EE"/>
    <w:rsid w:val="00660B1C"/>
    <w:rsid w:val="00667E32"/>
    <w:rsid w:val="006917DD"/>
    <w:rsid w:val="0069390F"/>
    <w:rsid w:val="00694A40"/>
    <w:rsid w:val="006C4C57"/>
    <w:rsid w:val="00763CB3"/>
    <w:rsid w:val="00795C11"/>
    <w:rsid w:val="007E24D4"/>
    <w:rsid w:val="007F0F2B"/>
    <w:rsid w:val="007F6A62"/>
    <w:rsid w:val="00810ADD"/>
    <w:rsid w:val="00846DBD"/>
    <w:rsid w:val="00846F01"/>
    <w:rsid w:val="008529E9"/>
    <w:rsid w:val="00856D8A"/>
    <w:rsid w:val="008603A6"/>
    <w:rsid w:val="00873335"/>
    <w:rsid w:val="00893149"/>
    <w:rsid w:val="008A78B7"/>
    <w:rsid w:val="008B2EDC"/>
    <w:rsid w:val="008C2D9E"/>
    <w:rsid w:val="008E0227"/>
    <w:rsid w:val="008E5EB6"/>
    <w:rsid w:val="00905C1F"/>
    <w:rsid w:val="009178EA"/>
    <w:rsid w:val="00927C22"/>
    <w:rsid w:val="0093228F"/>
    <w:rsid w:val="00981576"/>
    <w:rsid w:val="00993055"/>
    <w:rsid w:val="009A649A"/>
    <w:rsid w:val="009B234E"/>
    <w:rsid w:val="009D0497"/>
    <w:rsid w:val="009E16F6"/>
    <w:rsid w:val="009E333B"/>
    <w:rsid w:val="009F6D1C"/>
    <w:rsid w:val="00A12B9C"/>
    <w:rsid w:val="00A14633"/>
    <w:rsid w:val="00A23B64"/>
    <w:rsid w:val="00A31235"/>
    <w:rsid w:val="00A64249"/>
    <w:rsid w:val="00A65D7A"/>
    <w:rsid w:val="00A741C5"/>
    <w:rsid w:val="00A821E8"/>
    <w:rsid w:val="00AB332A"/>
    <w:rsid w:val="00AC222F"/>
    <w:rsid w:val="00AE6D83"/>
    <w:rsid w:val="00B02E96"/>
    <w:rsid w:val="00B15465"/>
    <w:rsid w:val="00B41302"/>
    <w:rsid w:val="00B60F4C"/>
    <w:rsid w:val="00B8357D"/>
    <w:rsid w:val="00B84F7E"/>
    <w:rsid w:val="00BB18E4"/>
    <w:rsid w:val="00BB4C76"/>
    <w:rsid w:val="00BC1787"/>
    <w:rsid w:val="00BE74A4"/>
    <w:rsid w:val="00BF7DFB"/>
    <w:rsid w:val="00C1639B"/>
    <w:rsid w:val="00C371CB"/>
    <w:rsid w:val="00C46921"/>
    <w:rsid w:val="00C52527"/>
    <w:rsid w:val="00C56A79"/>
    <w:rsid w:val="00C663AE"/>
    <w:rsid w:val="00C830C6"/>
    <w:rsid w:val="00C916FC"/>
    <w:rsid w:val="00CD66AA"/>
    <w:rsid w:val="00CF0ABC"/>
    <w:rsid w:val="00CF7B26"/>
    <w:rsid w:val="00D019D8"/>
    <w:rsid w:val="00D5019A"/>
    <w:rsid w:val="00D62432"/>
    <w:rsid w:val="00D75929"/>
    <w:rsid w:val="00D76CF9"/>
    <w:rsid w:val="00D94C62"/>
    <w:rsid w:val="00DB7637"/>
    <w:rsid w:val="00DC36CB"/>
    <w:rsid w:val="00DC3BA2"/>
    <w:rsid w:val="00DE3857"/>
    <w:rsid w:val="00DE50E1"/>
    <w:rsid w:val="00DE79B4"/>
    <w:rsid w:val="00DF6F01"/>
    <w:rsid w:val="00E10831"/>
    <w:rsid w:val="00E2308A"/>
    <w:rsid w:val="00E3642C"/>
    <w:rsid w:val="00E415D3"/>
    <w:rsid w:val="00E420CD"/>
    <w:rsid w:val="00E62542"/>
    <w:rsid w:val="00E63369"/>
    <w:rsid w:val="00E71281"/>
    <w:rsid w:val="00EE095B"/>
    <w:rsid w:val="00F12166"/>
    <w:rsid w:val="00F316F5"/>
    <w:rsid w:val="00F341AB"/>
    <w:rsid w:val="00F75C86"/>
    <w:rsid w:val="00F84916"/>
    <w:rsid w:val="00FA55EC"/>
    <w:rsid w:val="00FA7E68"/>
    <w:rsid w:val="00FE095E"/>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NormalWeb">
    <w:name w:val="Normal (Web)"/>
    <w:basedOn w:val="Normal"/>
    <w:uiPriority w:val="99"/>
    <w:unhideWhenUsed/>
    <w:rsid w:val="00FE09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E095E"/>
    <w:rPr>
      <w:color w:val="0000FF"/>
      <w:u w:val="single"/>
    </w:rPr>
  </w:style>
  <w:style w:type="character" w:styleId="FollowedHyperlink">
    <w:name w:val="FollowedHyperlink"/>
    <w:basedOn w:val="DefaultParagraphFont"/>
    <w:uiPriority w:val="99"/>
    <w:semiHidden/>
    <w:unhideWhenUsed/>
    <w:rsid w:val="00AC222F"/>
    <w:rPr>
      <w:color w:val="954F72" w:themeColor="followedHyperlink"/>
      <w:u w:val="single"/>
    </w:rPr>
  </w:style>
  <w:style w:type="character" w:styleId="SubtleEmphasis">
    <w:name w:val="Subtle Emphasis"/>
    <w:basedOn w:val="DefaultParagraphFont"/>
    <w:uiPriority w:val="19"/>
    <w:qFormat/>
    <w:rsid w:val="00E63369"/>
    <w:rPr>
      <w:i/>
      <w:iCs/>
      <w:color w:val="404040" w:themeColor="text1" w:themeTint="BF"/>
    </w:rPr>
  </w:style>
  <w:style w:type="character" w:styleId="Strong">
    <w:name w:val="Strong"/>
    <w:basedOn w:val="DefaultParagraphFont"/>
    <w:uiPriority w:val="22"/>
    <w:qFormat/>
    <w:rsid w:val="00DF6F01"/>
    <w:rPr>
      <w:b/>
      <w:bCs/>
    </w:rPr>
  </w:style>
  <w:style w:type="character" w:styleId="Emphasis">
    <w:name w:val="Emphasis"/>
    <w:basedOn w:val="DefaultParagraphFont"/>
    <w:uiPriority w:val="20"/>
    <w:qFormat/>
    <w:rsid w:val="00DF6F01"/>
    <w:rPr>
      <w:i/>
      <w:iCs/>
    </w:rPr>
  </w:style>
  <w:style w:type="paragraph" w:styleId="NoSpacing">
    <w:name w:val="No Spacing"/>
    <w:uiPriority w:val="1"/>
    <w:qFormat/>
    <w:rsid w:val="00B60F4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16764">
      <w:bodyDiv w:val="1"/>
      <w:marLeft w:val="0"/>
      <w:marRight w:val="0"/>
      <w:marTop w:val="0"/>
      <w:marBottom w:val="0"/>
      <w:divBdr>
        <w:top w:val="none" w:sz="0" w:space="0" w:color="auto"/>
        <w:left w:val="none" w:sz="0" w:space="0" w:color="auto"/>
        <w:bottom w:val="none" w:sz="0" w:space="0" w:color="auto"/>
        <w:right w:val="none" w:sz="0" w:space="0" w:color="auto"/>
      </w:divBdr>
    </w:div>
    <w:div w:id="148599916">
      <w:bodyDiv w:val="1"/>
      <w:marLeft w:val="0"/>
      <w:marRight w:val="0"/>
      <w:marTop w:val="0"/>
      <w:marBottom w:val="0"/>
      <w:divBdr>
        <w:top w:val="none" w:sz="0" w:space="0" w:color="auto"/>
        <w:left w:val="none" w:sz="0" w:space="0" w:color="auto"/>
        <w:bottom w:val="none" w:sz="0" w:space="0" w:color="auto"/>
        <w:right w:val="none" w:sz="0" w:space="0" w:color="auto"/>
      </w:divBdr>
    </w:div>
    <w:div w:id="244848059">
      <w:bodyDiv w:val="1"/>
      <w:marLeft w:val="0"/>
      <w:marRight w:val="0"/>
      <w:marTop w:val="0"/>
      <w:marBottom w:val="0"/>
      <w:divBdr>
        <w:top w:val="none" w:sz="0" w:space="0" w:color="auto"/>
        <w:left w:val="none" w:sz="0" w:space="0" w:color="auto"/>
        <w:bottom w:val="none" w:sz="0" w:space="0" w:color="auto"/>
        <w:right w:val="none" w:sz="0" w:space="0" w:color="auto"/>
      </w:divBdr>
    </w:div>
    <w:div w:id="467283345">
      <w:bodyDiv w:val="1"/>
      <w:marLeft w:val="0"/>
      <w:marRight w:val="0"/>
      <w:marTop w:val="0"/>
      <w:marBottom w:val="0"/>
      <w:divBdr>
        <w:top w:val="none" w:sz="0" w:space="0" w:color="auto"/>
        <w:left w:val="none" w:sz="0" w:space="0" w:color="auto"/>
        <w:bottom w:val="none" w:sz="0" w:space="0" w:color="auto"/>
        <w:right w:val="none" w:sz="0" w:space="0" w:color="auto"/>
      </w:divBdr>
    </w:div>
    <w:div w:id="507717654">
      <w:bodyDiv w:val="1"/>
      <w:marLeft w:val="0"/>
      <w:marRight w:val="0"/>
      <w:marTop w:val="0"/>
      <w:marBottom w:val="0"/>
      <w:divBdr>
        <w:top w:val="none" w:sz="0" w:space="0" w:color="auto"/>
        <w:left w:val="none" w:sz="0" w:space="0" w:color="auto"/>
        <w:bottom w:val="none" w:sz="0" w:space="0" w:color="auto"/>
        <w:right w:val="none" w:sz="0" w:space="0" w:color="auto"/>
      </w:divBdr>
    </w:div>
    <w:div w:id="516892072">
      <w:bodyDiv w:val="1"/>
      <w:marLeft w:val="0"/>
      <w:marRight w:val="0"/>
      <w:marTop w:val="0"/>
      <w:marBottom w:val="0"/>
      <w:divBdr>
        <w:top w:val="none" w:sz="0" w:space="0" w:color="auto"/>
        <w:left w:val="none" w:sz="0" w:space="0" w:color="auto"/>
        <w:bottom w:val="none" w:sz="0" w:space="0" w:color="auto"/>
        <w:right w:val="none" w:sz="0" w:space="0" w:color="auto"/>
      </w:divBdr>
    </w:div>
    <w:div w:id="552035742">
      <w:bodyDiv w:val="1"/>
      <w:marLeft w:val="0"/>
      <w:marRight w:val="0"/>
      <w:marTop w:val="0"/>
      <w:marBottom w:val="0"/>
      <w:divBdr>
        <w:top w:val="none" w:sz="0" w:space="0" w:color="auto"/>
        <w:left w:val="none" w:sz="0" w:space="0" w:color="auto"/>
        <w:bottom w:val="none" w:sz="0" w:space="0" w:color="auto"/>
        <w:right w:val="none" w:sz="0" w:space="0" w:color="auto"/>
      </w:divBdr>
    </w:div>
    <w:div w:id="620114168">
      <w:bodyDiv w:val="1"/>
      <w:marLeft w:val="0"/>
      <w:marRight w:val="0"/>
      <w:marTop w:val="0"/>
      <w:marBottom w:val="0"/>
      <w:divBdr>
        <w:top w:val="none" w:sz="0" w:space="0" w:color="auto"/>
        <w:left w:val="none" w:sz="0" w:space="0" w:color="auto"/>
        <w:bottom w:val="none" w:sz="0" w:space="0" w:color="auto"/>
        <w:right w:val="none" w:sz="0" w:space="0" w:color="auto"/>
      </w:divBdr>
    </w:div>
    <w:div w:id="746655273">
      <w:bodyDiv w:val="1"/>
      <w:marLeft w:val="0"/>
      <w:marRight w:val="0"/>
      <w:marTop w:val="0"/>
      <w:marBottom w:val="0"/>
      <w:divBdr>
        <w:top w:val="none" w:sz="0" w:space="0" w:color="auto"/>
        <w:left w:val="none" w:sz="0" w:space="0" w:color="auto"/>
        <w:bottom w:val="none" w:sz="0" w:space="0" w:color="auto"/>
        <w:right w:val="none" w:sz="0" w:space="0" w:color="auto"/>
      </w:divBdr>
    </w:div>
    <w:div w:id="806510134">
      <w:bodyDiv w:val="1"/>
      <w:marLeft w:val="0"/>
      <w:marRight w:val="0"/>
      <w:marTop w:val="0"/>
      <w:marBottom w:val="0"/>
      <w:divBdr>
        <w:top w:val="none" w:sz="0" w:space="0" w:color="auto"/>
        <w:left w:val="none" w:sz="0" w:space="0" w:color="auto"/>
        <w:bottom w:val="none" w:sz="0" w:space="0" w:color="auto"/>
        <w:right w:val="none" w:sz="0" w:space="0" w:color="auto"/>
      </w:divBdr>
    </w:div>
    <w:div w:id="858274152">
      <w:bodyDiv w:val="1"/>
      <w:marLeft w:val="0"/>
      <w:marRight w:val="0"/>
      <w:marTop w:val="0"/>
      <w:marBottom w:val="0"/>
      <w:divBdr>
        <w:top w:val="none" w:sz="0" w:space="0" w:color="auto"/>
        <w:left w:val="none" w:sz="0" w:space="0" w:color="auto"/>
        <w:bottom w:val="none" w:sz="0" w:space="0" w:color="auto"/>
        <w:right w:val="none" w:sz="0" w:space="0" w:color="auto"/>
      </w:divBdr>
    </w:div>
    <w:div w:id="945768641">
      <w:bodyDiv w:val="1"/>
      <w:marLeft w:val="0"/>
      <w:marRight w:val="0"/>
      <w:marTop w:val="0"/>
      <w:marBottom w:val="0"/>
      <w:divBdr>
        <w:top w:val="none" w:sz="0" w:space="0" w:color="auto"/>
        <w:left w:val="none" w:sz="0" w:space="0" w:color="auto"/>
        <w:bottom w:val="none" w:sz="0" w:space="0" w:color="auto"/>
        <w:right w:val="none" w:sz="0" w:space="0" w:color="auto"/>
      </w:divBdr>
    </w:div>
    <w:div w:id="987242081">
      <w:bodyDiv w:val="1"/>
      <w:marLeft w:val="0"/>
      <w:marRight w:val="0"/>
      <w:marTop w:val="0"/>
      <w:marBottom w:val="0"/>
      <w:divBdr>
        <w:top w:val="none" w:sz="0" w:space="0" w:color="auto"/>
        <w:left w:val="none" w:sz="0" w:space="0" w:color="auto"/>
        <w:bottom w:val="none" w:sz="0" w:space="0" w:color="auto"/>
        <w:right w:val="none" w:sz="0" w:space="0" w:color="auto"/>
      </w:divBdr>
    </w:div>
    <w:div w:id="1122919137">
      <w:bodyDiv w:val="1"/>
      <w:marLeft w:val="0"/>
      <w:marRight w:val="0"/>
      <w:marTop w:val="0"/>
      <w:marBottom w:val="0"/>
      <w:divBdr>
        <w:top w:val="none" w:sz="0" w:space="0" w:color="auto"/>
        <w:left w:val="none" w:sz="0" w:space="0" w:color="auto"/>
        <w:bottom w:val="none" w:sz="0" w:space="0" w:color="auto"/>
        <w:right w:val="none" w:sz="0" w:space="0" w:color="auto"/>
      </w:divBdr>
    </w:div>
    <w:div w:id="1152410325">
      <w:bodyDiv w:val="1"/>
      <w:marLeft w:val="0"/>
      <w:marRight w:val="0"/>
      <w:marTop w:val="0"/>
      <w:marBottom w:val="0"/>
      <w:divBdr>
        <w:top w:val="none" w:sz="0" w:space="0" w:color="auto"/>
        <w:left w:val="none" w:sz="0" w:space="0" w:color="auto"/>
        <w:bottom w:val="none" w:sz="0" w:space="0" w:color="auto"/>
        <w:right w:val="none" w:sz="0" w:space="0" w:color="auto"/>
      </w:divBdr>
    </w:div>
    <w:div w:id="1296327684">
      <w:bodyDiv w:val="1"/>
      <w:marLeft w:val="0"/>
      <w:marRight w:val="0"/>
      <w:marTop w:val="0"/>
      <w:marBottom w:val="0"/>
      <w:divBdr>
        <w:top w:val="none" w:sz="0" w:space="0" w:color="auto"/>
        <w:left w:val="none" w:sz="0" w:space="0" w:color="auto"/>
        <w:bottom w:val="none" w:sz="0" w:space="0" w:color="auto"/>
        <w:right w:val="none" w:sz="0" w:space="0" w:color="auto"/>
      </w:divBdr>
    </w:div>
    <w:div w:id="1311179193">
      <w:bodyDiv w:val="1"/>
      <w:marLeft w:val="0"/>
      <w:marRight w:val="0"/>
      <w:marTop w:val="0"/>
      <w:marBottom w:val="0"/>
      <w:divBdr>
        <w:top w:val="none" w:sz="0" w:space="0" w:color="auto"/>
        <w:left w:val="none" w:sz="0" w:space="0" w:color="auto"/>
        <w:bottom w:val="none" w:sz="0" w:space="0" w:color="auto"/>
        <w:right w:val="none" w:sz="0" w:space="0" w:color="auto"/>
      </w:divBdr>
    </w:div>
    <w:div w:id="1317147914">
      <w:bodyDiv w:val="1"/>
      <w:marLeft w:val="0"/>
      <w:marRight w:val="0"/>
      <w:marTop w:val="0"/>
      <w:marBottom w:val="0"/>
      <w:divBdr>
        <w:top w:val="none" w:sz="0" w:space="0" w:color="auto"/>
        <w:left w:val="none" w:sz="0" w:space="0" w:color="auto"/>
        <w:bottom w:val="none" w:sz="0" w:space="0" w:color="auto"/>
        <w:right w:val="none" w:sz="0" w:space="0" w:color="auto"/>
      </w:divBdr>
    </w:div>
    <w:div w:id="1409041213">
      <w:bodyDiv w:val="1"/>
      <w:marLeft w:val="0"/>
      <w:marRight w:val="0"/>
      <w:marTop w:val="0"/>
      <w:marBottom w:val="0"/>
      <w:divBdr>
        <w:top w:val="none" w:sz="0" w:space="0" w:color="auto"/>
        <w:left w:val="none" w:sz="0" w:space="0" w:color="auto"/>
        <w:bottom w:val="none" w:sz="0" w:space="0" w:color="auto"/>
        <w:right w:val="none" w:sz="0" w:space="0" w:color="auto"/>
      </w:divBdr>
    </w:div>
    <w:div w:id="1433627026">
      <w:bodyDiv w:val="1"/>
      <w:marLeft w:val="0"/>
      <w:marRight w:val="0"/>
      <w:marTop w:val="0"/>
      <w:marBottom w:val="0"/>
      <w:divBdr>
        <w:top w:val="none" w:sz="0" w:space="0" w:color="auto"/>
        <w:left w:val="none" w:sz="0" w:space="0" w:color="auto"/>
        <w:bottom w:val="none" w:sz="0" w:space="0" w:color="auto"/>
        <w:right w:val="none" w:sz="0" w:space="0" w:color="auto"/>
      </w:divBdr>
    </w:div>
    <w:div w:id="1438209111">
      <w:bodyDiv w:val="1"/>
      <w:marLeft w:val="0"/>
      <w:marRight w:val="0"/>
      <w:marTop w:val="0"/>
      <w:marBottom w:val="0"/>
      <w:divBdr>
        <w:top w:val="none" w:sz="0" w:space="0" w:color="auto"/>
        <w:left w:val="none" w:sz="0" w:space="0" w:color="auto"/>
        <w:bottom w:val="none" w:sz="0" w:space="0" w:color="auto"/>
        <w:right w:val="none" w:sz="0" w:space="0" w:color="auto"/>
      </w:divBdr>
    </w:div>
    <w:div w:id="1447432032">
      <w:bodyDiv w:val="1"/>
      <w:marLeft w:val="0"/>
      <w:marRight w:val="0"/>
      <w:marTop w:val="0"/>
      <w:marBottom w:val="0"/>
      <w:divBdr>
        <w:top w:val="none" w:sz="0" w:space="0" w:color="auto"/>
        <w:left w:val="none" w:sz="0" w:space="0" w:color="auto"/>
        <w:bottom w:val="none" w:sz="0" w:space="0" w:color="auto"/>
        <w:right w:val="none" w:sz="0" w:space="0" w:color="auto"/>
      </w:divBdr>
    </w:div>
    <w:div w:id="1478955829">
      <w:bodyDiv w:val="1"/>
      <w:marLeft w:val="0"/>
      <w:marRight w:val="0"/>
      <w:marTop w:val="0"/>
      <w:marBottom w:val="0"/>
      <w:divBdr>
        <w:top w:val="none" w:sz="0" w:space="0" w:color="auto"/>
        <w:left w:val="none" w:sz="0" w:space="0" w:color="auto"/>
        <w:bottom w:val="none" w:sz="0" w:space="0" w:color="auto"/>
        <w:right w:val="none" w:sz="0" w:space="0" w:color="auto"/>
      </w:divBdr>
    </w:div>
    <w:div w:id="1526824159">
      <w:bodyDiv w:val="1"/>
      <w:marLeft w:val="0"/>
      <w:marRight w:val="0"/>
      <w:marTop w:val="0"/>
      <w:marBottom w:val="0"/>
      <w:divBdr>
        <w:top w:val="none" w:sz="0" w:space="0" w:color="auto"/>
        <w:left w:val="none" w:sz="0" w:space="0" w:color="auto"/>
        <w:bottom w:val="none" w:sz="0" w:space="0" w:color="auto"/>
        <w:right w:val="none" w:sz="0" w:space="0" w:color="auto"/>
      </w:divBdr>
    </w:div>
    <w:div w:id="1857772564">
      <w:bodyDiv w:val="1"/>
      <w:marLeft w:val="0"/>
      <w:marRight w:val="0"/>
      <w:marTop w:val="0"/>
      <w:marBottom w:val="0"/>
      <w:divBdr>
        <w:top w:val="none" w:sz="0" w:space="0" w:color="auto"/>
        <w:left w:val="none" w:sz="0" w:space="0" w:color="auto"/>
        <w:bottom w:val="none" w:sz="0" w:space="0" w:color="auto"/>
        <w:right w:val="none" w:sz="0" w:space="0" w:color="auto"/>
      </w:divBdr>
    </w:div>
    <w:div w:id="1869638151">
      <w:bodyDiv w:val="1"/>
      <w:marLeft w:val="0"/>
      <w:marRight w:val="0"/>
      <w:marTop w:val="0"/>
      <w:marBottom w:val="0"/>
      <w:divBdr>
        <w:top w:val="none" w:sz="0" w:space="0" w:color="auto"/>
        <w:left w:val="none" w:sz="0" w:space="0" w:color="auto"/>
        <w:bottom w:val="none" w:sz="0" w:space="0" w:color="auto"/>
        <w:right w:val="none" w:sz="0" w:space="0" w:color="auto"/>
      </w:divBdr>
    </w:div>
    <w:div w:id="1928996870">
      <w:bodyDiv w:val="1"/>
      <w:marLeft w:val="0"/>
      <w:marRight w:val="0"/>
      <w:marTop w:val="0"/>
      <w:marBottom w:val="0"/>
      <w:divBdr>
        <w:top w:val="none" w:sz="0" w:space="0" w:color="auto"/>
        <w:left w:val="none" w:sz="0" w:space="0" w:color="auto"/>
        <w:bottom w:val="none" w:sz="0" w:space="0" w:color="auto"/>
        <w:right w:val="none" w:sz="0" w:space="0" w:color="auto"/>
      </w:divBdr>
    </w:div>
    <w:div w:id="2027555820">
      <w:bodyDiv w:val="1"/>
      <w:marLeft w:val="0"/>
      <w:marRight w:val="0"/>
      <w:marTop w:val="0"/>
      <w:marBottom w:val="0"/>
      <w:divBdr>
        <w:top w:val="none" w:sz="0" w:space="0" w:color="auto"/>
        <w:left w:val="none" w:sz="0" w:space="0" w:color="auto"/>
        <w:bottom w:val="none" w:sz="0" w:space="0" w:color="auto"/>
        <w:right w:val="none" w:sz="0" w:space="0" w:color="auto"/>
      </w:divBdr>
    </w:div>
    <w:div w:id="2110612307">
      <w:bodyDiv w:val="1"/>
      <w:marLeft w:val="0"/>
      <w:marRight w:val="0"/>
      <w:marTop w:val="0"/>
      <w:marBottom w:val="0"/>
      <w:divBdr>
        <w:top w:val="none" w:sz="0" w:space="0" w:color="auto"/>
        <w:left w:val="none" w:sz="0" w:space="0" w:color="auto"/>
        <w:bottom w:val="none" w:sz="0" w:space="0" w:color="auto"/>
        <w:right w:val="none" w:sz="0" w:space="0" w:color="auto"/>
      </w:divBdr>
    </w:div>
    <w:div w:id="2128740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tandfonline.com/doi/abs/10.1080/10439463.2011.641551" TargetMode="External"/><Relationship Id="rId18" Type="http://schemas.openxmlformats.org/officeDocument/2006/relationships/hyperlink" Target="https://www.britannica.com/topic/Black-Lives-Matter" TargetMode="External"/><Relationship Id="rId26" Type="http://schemas.openxmlformats.org/officeDocument/2006/relationships/hyperlink" Target="https://www.cps.gov.uk/crime-info/terrorism" TargetMode="External"/><Relationship Id="rId3" Type="http://schemas.openxmlformats.org/officeDocument/2006/relationships/customXml" Target="../customXml/item3.xml"/><Relationship Id="rId21" Type="http://schemas.openxmlformats.org/officeDocument/2006/relationships/hyperlink" Target="https://www.app.college.police.uk/app-content/road-policing-2/disrupting-criminality/" TargetMode="External"/><Relationship Id="rId34" Type="http://schemas.openxmlformats.org/officeDocument/2006/relationships/hyperlink" Target="https://www.worcesternews.co.uk/news/18930955.impact-covid-19-crisis-police-officers-worcestershire-revealed/" TargetMode="External"/><Relationship Id="rId7" Type="http://schemas.openxmlformats.org/officeDocument/2006/relationships/webSettings" Target="webSettings.xml"/><Relationship Id="rId12" Type="http://schemas.openxmlformats.org/officeDocument/2006/relationships/hyperlink" Target="https://onlinelibrary.wiley.com/doi/abs/10.1111/desc.12788" TargetMode="External"/><Relationship Id="rId17" Type="http://schemas.openxmlformats.org/officeDocument/2006/relationships/hyperlink" Target="https://www.bbc.com/future/article/20200827-is-it-possible-to-rid-police-officers-of-bias" TargetMode="External"/><Relationship Id="rId25" Type="http://schemas.openxmlformats.org/officeDocument/2006/relationships/hyperlink" Target="https://www.app.college.police.uk/app-content/intelligence-management/analysis/intelligence-products/" TargetMode="External"/><Relationship Id="rId33" Type="http://schemas.openxmlformats.org/officeDocument/2006/relationships/hyperlink" Target="https://www.report-it.org.uk/ipcc_publishes_fiona_pilkington_investigation_r"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bc.co.uk/newsround/43793772" TargetMode="External"/><Relationship Id="rId20" Type="http://schemas.openxmlformats.org/officeDocument/2006/relationships/hyperlink" Target="https://www.app.college.police.uk/app-content/engagement-and-communication/engaging-with-communities/?highlight=neighbourhood?s=neighbourhood" TargetMode="External"/><Relationship Id="rId29" Type="http://schemas.openxmlformats.org/officeDocument/2006/relationships/hyperlink" Target="https://www.police.uk/pu/advice-crime-prevention/automatic-number-plate-recognition-anp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app.college.police.uk/app-content/engagement-and-communication/engaging-with-communities/" TargetMode="External"/><Relationship Id="rId32" Type="http://schemas.openxmlformats.org/officeDocument/2006/relationships/hyperlink" Target="https://thecrimepreventionwebsite.com/police-crime-prevention-service---a-short-history/744/the-peelian-principles/#:~:text=The%20Peelian%20Principles.%201%20The%20basic%20mission%20for,absolute%20impartial%20service%20to%20the%20law.%20More%20items"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bristolcycling.org.uk/wp-content/uploads/2015/03/Policing-the-Roads-Strategy.pdf" TargetMode="External"/><Relationship Id="rId23" Type="http://schemas.openxmlformats.org/officeDocument/2006/relationships/hyperlink" Target="https://www.app.college.police.uk/app-content/critical-incident-management/types-of-critical-incident/?highlight=intelligence%20gap" TargetMode="External"/><Relationship Id="rId28" Type="http://schemas.openxmlformats.org/officeDocument/2006/relationships/hyperlink" Target="https://assets.publishing.service.gov.uk/government/uploads/system/uploads/attachment_data/file/509831/6.1770_Modern_Crime_Prevention_Strategy_final_WEB_version.pdf" TargetMode="External"/><Relationship Id="rId36"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hyperlink" Target="https://www.counterterrorism.police.uk/" TargetMode="External"/><Relationship Id="rId31" Type="http://schemas.openxmlformats.org/officeDocument/2006/relationships/hyperlink" Target="https://www.southwalescommissioner.org.uk/media/1923/crp002-crime-plan-2020-eng-p5.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jesip.org.uk/home" TargetMode="External"/><Relationship Id="rId22" Type="http://schemas.openxmlformats.org/officeDocument/2006/relationships/hyperlink" Target="https://whatworks.college.police.uk/toolkit/Pages/Intervention.aspx?InterventionID=4" TargetMode="External"/><Relationship Id="rId27" Type="http://schemas.openxmlformats.org/officeDocument/2006/relationships/hyperlink" Target="https://www.europol.europa.eu/socta/2017/links-between.html" TargetMode="External"/><Relationship Id="rId30" Type="http://schemas.openxmlformats.org/officeDocument/2006/relationships/hyperlink" Target="https://www.russh.com/who-founded-black-lives-matter/"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DE45B5-FABA-4727-935C-66B04A5C5E54}">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3.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8811</Words>
  <Characters>50224</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Greenland,Abbeigh swp6553</cp:lastModifiedBy>
  <cp:revision>2</cp:revision>
  <cp:lastPrinted>2020-03-18T13:24:00Z</cp:lastPrinted>
  <dcterms:created xsi:type="dcterms:W3CDTF">2021-08-23T19:30:00Z</dcterms:created>
  <dcterms:modified xsi:type="dcterms:W3CDTF">2021-08-23T19:30:00Z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31365ecf-16ba-4b07-a825-1150233b7074</vt:lpwstr>
  </property>
</Properties>
</file>