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621" w:tblpY="2022"/>
        <w:tblW w:w="1062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57"/>
        <w:gridCol w:w="2165"/>
        <w:gridCol w:w="1487"/>
        <w:gridCol w:w="1914"/>
        <w:gridCol w:w="2004"/>
        <w:tblGridChange w:id="0">
          <w:tblGrid>
            <w:gridCol w:w="3057"/>
            <w:gridCol w:w="2165"/>
            <w:gridCol w:w="1487"/>
            <w:gridCol w:w="1914"/>
            <w:gridCol w:w="2004"/>
          </w:tblGrid>
        </w:tblGridChange>
      </w:tblGrid>
      <w:tr>
        <w:trPr>
          <w:cantSplit w:val="0"/>
          <w:trHeight w:val="279" w:hRule="atLeast"/>
          <w:tblHeader w:val="0"/>
        </w:trPr>
        <w:tc>
          <w:tcPr/>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Name</w:t>
            </w:r>
          </w:p>
        </w:tc>
        <w:tc>
          <w:tcPr/>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Student Number</w:t>
            </w:r>
          </w:p>
        </w:tc>
        <w:tc>
          <w:tcPr/>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Date</w:t>
            </w:r>
          </w:p>
        </w:tc>
        <w:tc>
          <w:tcPr/>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w:t>
            </w:r>
          </w:p>
        </w:tc>
        <w:tc>
          <w:tcPr/>
          <w:p w:rsidR="00000000" w:rsidDel="00000000" w:rsidP="00000000" w:rsidRDefault="00000000" w:rsidRPr="00000000" w14:paraId="00000006">
            <w:pPr>
              <w:jc w:val="center"/>
              <w:rPr>
                <w:b w:val="1"/>
                <w:sz w:val="24"/>
                <w:szCs w:val="24"/>
              </w:rPr>
            </w:pPr>
            <w:r w:rsidDel="00000000" w:rsidR="00000000" w:rsidRPr="00000000">
              <w:rPr>
                <w:b w:val="1"/>
                <w:sz w:val="24"/>
                <w:szCs w:val="24"/>
                <w:rtl w:val="0"/>
              </w:rPr>
              <w:t xml:space="preserve">Your score</w:t>
            </w:r>
          </w:p>
        </w:tc>
      </w:tr>
      <w:tr>
        <w:trPr>
          <w:cantSplit w:val="0"/>
          <w:tblHeader w:val="0"/>
        </w:trPr>
        <w:tc>
          <w:tcPr/>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hamdi dahir </w:t>
            </w:r>
          </w:p>
        </w:tc>
        <w:tc>
          <w:tcPr/>
          <w:p w:rsidR="00000000" w:rsidDel="00000000" w:rsidP="00000000" w:rsidRDefault="00000000" w:rsidRPr="00000000" w14:paraId="00000009">
            <w:pPr>
              <w:rPr>
                <w:sz w:val="24"/>
                <w:szCs w:val="24"/>
              </w:rPr>
            </w:pPr>
            <w:r w:rsidDel="00000000" w:rsidR="00000000" w:rsidRPr="00000000">
              <w:rPr>
                <w:sz w:val="24"/>
                <w:szCs w:val="24"/>
                <w:rtl w:val="0"/>
              </w:rPr>
              <w:t xml:space="preserve">2504541</w:t>
            </w:r>
          </w:p>
        </w:tc>
        <w:tc>
          <w:tcPr/>
          <w:p w:rsidR="00000000" w:rsidDel="00000000" w:rsidP="00000000" w:rsidRDefault="00000000" w:rsidRPr="00000000" w14:paraId="0000000A">
            <w:pPr>
              <w:rPr>
                <w:sz w:val="24"/>
                <w:szCs w:val="24"/>
              </w:rPr>
            </w:pPr>
            <w:r w:rsidDel="00000000" w:rsidR="00000000" w:rsidRPr="00000000">
              <w:rPr>
                <w:sz w:val="24"/>
                <w:szCs w:val="24"/>
                <w:rtl w:val="0"/>
              </w:rPr>
              <w:t xml:space="preserve">24-10-2025</w:t>
            </w:r>
          </w:p>
        </w:tc>
        <w:tc>
          <w:tcPr/>
          <w:p w:rsidR="00000000" w:rsidDel="00000000" w:rsidP="00000000" w:rsidRDefault="00000000" w:rsidRPr="00000000" w14:paraId="0000000B">
            <w:pPr>
              <w:rPr>
                <w:sz w:val="24"/>
                <w:szCs w:val="24"/>
              </w:rPr>
            </w:pPr>
            <w:r w:rsidDel="00000000" w:rsidR="00000000" w:rsidRPr="00000000">
              <w:rPr>
                <w:sz w:val="24"/>
                <w:szCs w:val="24"/>
                <w:rtl w:val="0"/>
              </w:rPr>
              <w:t xml:space="preserve">Dooshima Dugguh</w:t>
            </w:r>
          </w:p>
        </w:tc>
        <w:tc>
          <w:tcPr>
            <w:shd w:fill="bfbfbf" w:val="clear"/>
          </w:tcPr>
          <w:p w:rsidR="00000000" w:rsidDel="00000000" w:rsidP="00000000" w:rsidRDefault="00000000" w:rsidRPr="00000000" w14:paraId="0000000C">
            <w:pPr>
              <w:jc w:val="center"/>
              <w:rPr>
                <w:sz w:val="12"/>
                <w:szCs w:val="12"/>
              </w:rPr>
            </w:pPr>
            <w:r w:rsidDel="00000000" w:rsidR="00000000" w:rsidRPr="00000000">
              <w:rPr>
                <w:sz w:val="12"/>
                <w:szCs w:val="12"/>
                <w:rtl w:val="0"/>
              </w:rPr>
              <w:t xml:space="preserve">To be filled by the marker</w:t>
            </w:r>
          </w:p>
          <w:p w:rsidR="00000000" w:rsidDel="00000000" w:rsidP="00000000" w:rsidRDefault="00000000" w:rsidRPr="00000000" w14:paraId="0000000D">
            <w:pPr>
              <w:jc w:val="center"/>
              <w:rPr>
                <w:sz w:val="24"/>
                <w:szCs w:val="24"/>
              </w:rPr>
            </w:pPr>
            <w:r w:rsidDel="00000000" w:rsidR="00000000" w:rsidRPr="00000000">
              <w:rPr>
                <w:b w:val="1"/>
                <w:sz w:val="24"/>
                <w:szCs w:val="24"/>
                <w:rtl w:val="0"/>
              </w:rPr>
              <w:t xml:space="preserve">___/40</w:t>
            </w:r>
            <w:r w:rsidDel="00000000" w:rsidR="00000000" w:rsidRPr="00000000">
              <w:rPr>
                <w:rtl w:val="0"/>
              </w:rPr>
            </w:r>
          </w:p>
        </w:tc>
      </w:tr>
    </w:tbl>
    <w:p w:rsidR="00000000" w:rsidDel="00000000" w:rsidP="00000000" w:rsidRDefault="00000000" w:rsidRPr="00000000" w14:paraId="0000000E">
      <w:pPr>
        <w:spacing w:line="240" w:lineRule="auto"/>
        <w:rPr>
          <w:b w:val="1"/>
          <w:sz w:val="24"/>
          <w:szCs w:val="24"/>
        </w:rPr>
      </w:pPr>
      <w:r w:rsidDel="00000000" w:rsidR="00000000" w:rsidRPr="00000000">
        <w:rPr>
          <w:b w:val="1"/>
          <w:sz w:val="24"/>
          <w:szCs w:val="24"/>
          <w:rtl w:val="0"/>
        </w:rPr>
        <w:t xml:space="preserve">You will have 75 minutes to complete this assessment. It is divided into three sections: note-taking, paraphrasing and writing a paragraph. </w:t>
      </w:r>
    </w:p>
    <w:p w:rsidR="00000000" w:rsidDel="00000000" w:rsidP="00000000" w:rsidRDefault="00000000" w:rsidRPr="00000000" w14:paraId="0000000F">
      <w:pP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0">
      <w:pPr>
        <w:spacing w:after="0" w:line="240" w:lineRule="auto"/>
        <w:rPr>
          <w:b w:val="1"/>
          <w:sz w:val="24"/>
          <w:szCs w:val="24"/>
          <w:highlight w:val="white"/>
        </w:rPr>
      </w:pPr>
      <w:r w:rsidDel="00000000" w:rsidR="00000000" w:rsidRPr="00000000">
        <w:rPr>
          <w:b w:val="1"/>
          <w:sz w:val="24"/>
          <w:szCs w:val="24"/>
          <w:highlight w:val="white"/>
          <w:rtl w:val="0"/>
        </w:rPr>
        <w:t xml:space="preserve">1. Take diagrammatic notes from the passage below using the space provided: </w:t>
      </w:r>
    </w:p>
    <w:p w:rsidR="00000000" w:rsidDel="00000000" w:rsidP="00000000" w:rsidRDefault="00000000" w:rsidRPr="00000000" w14:paraId="00000011">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2">
      <w:pPr>
        <w:spacing w:after="0" w:line="240" w:lineRule="auto"/>
        <w:jc w:val="both"/>
        <w:rPr>
          <w:color w:val="000000"/>
          <w:sz w:val="24"/>
          <w:szCs w:val="24"/>
          <w:highlight w:val="white"/>
        </w:rPr>
      </w:pPr>
      <w:r w:rsidDel="00000000" w:rsidR="00000000" w:rsidRPr="00000000">
        <w:rPr>
          <w:sz w:val="24"/>
          <w:szCs w:val="24"/>
          <w:highlight w:val="white"/>
          <w:rtl w:val="0"/>
        </w:rPr>
        <w:t xml:space="preserve">The university experience is not just about subject knowledge, but also about developing skills that will equip you for your future life. For starters, it's impossible to graduate without a range of people skills under your belt. You'll meet new people from different backgrounds. You'll also interact with lecturers, tutors and university staff almost daily. Another life lesson that university teaches you is taking responsibility for yourself, your own schedule and learning. A lot of university study is self-directed - it's up to you to plan and organise your work, juggle multiple projects and manage deadlines – you will need to develop self-motivation if you want to succeed. Let’s not forget learning how to overcome obstacles;  whether academic, work-related or personal, you'll face your fair share of hurdles as a student, but you will develop resourcefulness and resilience in the process. If you were a bit unorganised before you went to university, you won't be by the time you leave. To successfully navigate student life you'll need to handle a variety of study, work, social and personal commitments and</w:t>
      </w:r>
      <w:r w:rsidDel="00000000" w:rsidR="00000000" w:rsidRPr="00000000">
        <w:rPr>
          <w:rtl w:val="0"/>
        </w:rPr>
      </w:r>
    </w:p>
    <w:p w:rsidR="00000000" w:rsidDel="00000000" w:rsidP="00000000" w:rsidRDefault="00000000" w:rsidRPr="00000000" w14:paraId="00000013">
      <w:pPr>
        <w:spacing w:after="0" w:line="240" w:lineRule="auto"/>
        <w:jc w:val="both"/>
        <w:rPr/>
      </w:pPr>
      <w:r w:rsidDel="00000000" w:rsidR="00000000" w:rsidRPr="00000000">
        <w:rPr>
          <w:sz w:val="24"/>
          <w:szCs w:val="24"/>
          <w:highlight w:val="white"/>
          <w:rtl w:val="0"/>
        </w:rPr>
        <w:t xml:space="preserve">. Finally, university provides plenty of opportunities to work on and boost your confidence: you'll work in groups, deliver presentations, complete assessments and maybe even become a class representative. </w:t>
      </w:r>
      <w:r w:rsidDel="00000000" w:rsidR="00000000" w:rsidRPr="00000000">
        <w:rPr>
          <w:rtl w:val="0"/>
        </w:rPr>
      </w:r>
    </w:p>
    <w:p w:rsidR="00000000" w:rsidDel="00000000" w:rsidP="00000000" w:rsidRDefault="00000000" w:rsidRPr="00000000" w14:paraId="00000014">
      <w:pPr>
        <w:spacing w:after="0" w:line="240" w:lineRule="auto"/>
        <w:rPr>
          <w:color w:val="000000"/>
          <w:sz w:val="24"/>
          <w:szCs w:val="24"/>
          <w:highlight w:val="white"/>
        </w:rPr>
      </w:pPr>
      <w:r w:rsidDel="00000000" w:rsidR="00000000" w:rsidRPr="00000000">
        <w:rPr>
          <w:color w:val="000000"/>
          <w:sz w:val="12"/>
          <w:szCs w:val="12"/>
          <w:highlight w:val="white"/>
          <w:rtl w:val="0"/>
        </w:rPr>
        <w:t xml:space="preserve">Adapted from: </w:t>
      </w:r>
      <w:hyperlink r:id="rId6">
        <w:r w:rsidDel="00000000" w:rsidR="00000000" w:rsidRPr="00000000">
          <w:rPr>
            <w:color w:val="000000"/>
            <w:sz w:val="12"/>
            <w:szCs w:val="12"/>
            <w:highlight w:val="white"/>
            <w:u w:val="single"/>
            <w:rtl w:val="0"/>
          </w:rPr>
          <w:t xml:space="preserve">https://www.prospects.ac.uk/applying-for-university/university-life/7-life-skills-youll-learn-at-university</w:t>
        </w:r>
      </w:hyperlink>
      <w:r w:rsidDel="00000000" w:rsidR="00000000" w:rsidRPr="00000000">
        <w:rPr>
          <w:color w:val="000000"/>
          <w:sz w:val="12"/>
          <w:szCs w:val="12"/>
          <w:highlight w:val="white"/>
          <w:rtl w:val="0"/>
        </w:rPr>
        <w:t xml:space="preserve"> </w:t>
      </w:r>
      <w:r w:rsidDel="00000000" w:rsidR="00000000" w:rsidRPr="00000000">
        <w:rPr>
          <w:rtl w:val="0"/>
        </w:rPr>
      </w:r>
    </w:p>
    <w:p w:rsidR="00000000" w:rsidDel="00000000" w:rsidP="00000000" w:rsidRDefault="00000000" w:rsidRPr="00000000" w14:paraId="00000015">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6">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7">
      <w:pPr>
        <w:spacing w:after="0" w:line="240" w:lineRule="auto"/>
        <w:rPr>
          <w:b w:val="1"/>
          <w:sz w:val="24"/>
          <w:szCs w:val="24"/>
          <w:highlight w:val="white"/>
        </w:rPr>
      </w:pPr>
      <w:r w:rsidDel="00000000" w:rsidR="00000000" w:rsidRPr="00000000">
        <w:rPr>
          <w:b w:val="1"/>
          <w:sz w:val="24"/>
          <w:szCs w:val="24"/>
          <w:highlight w:val="white"/>
          <w:rtl w:val="0"/>
        </w:rPr>
        <w:t xml:space="preserve">Space for your notes (max 12 marks):</w:t>
      </w:r>
    </w:p>
    <w:p w:rsidR="00000000" w:rsidDel="00000000" w:rsidP="00000000" w:rsidRDefault="00000000" w:rsidRPr="00000000" w14:paraId="00000018">
      <w:pPr>
        <w:spacing w:after="0" w:line="240" w:lineRule="auto"/>
        <w:rPr/>
      </w:pPr>
      <w:r w:rsidDel="00000000" w:rsidR="00000000" w:rsidRPr="00000000">
        <w:rPr>
          <w:b w:val="1"/>
          <w:sz w:val="24"/>
          <w:szCs w:val="24"/>
          <w:highlight w:val="white"/>
          <w:rtl w:val="0"/>
        </w:rPr>
        <w:t xml:space="preserve">the university is knowledge but is also developing a new skills </w:t>
      </w:r>
      <w:r w:rsidDel="00000000" w:rsidR="00000000" w:rsidRPr="00000000">
        <w:rPr>
          <w:rtl w:val="0"/>
        </w:rPr>
      </w:r>
    </w:p>
    <w:p w:rsidR="00000000" w:rsidDel="00000000" w:rsidP="00000000" w:rsidRDefault="00000000" w:rsidRPr="00000000" w14:paraId="00000019">
      <w:pPr>
        <w:spacing w:after="0" w:line="240" w:lineRule="auto"/>
        <w:rPr/>
      </w:pPr>
      <w:r w:rsidDel="00000000" w:rsidR="00000000" w:rsidRPr="00000000">
        <w:rPr>
          <w:b w:val="1"/>
          <w:sz w:val="24"/>
          <w:szCs w:val="24"/>
          <w:highlight w:val="white"/>
          <w:rtl w:val="0"/>
        </w:rPr>
        <w:t xml:space="preserve">most people come from a different backgrounds </w:t>
      </w:r>
      <w:r w:rsidDel="00000000" w:rsidR="00000000" w:rsidRPr="00000000">
        <w:rPr>
          <w:rtl w:val="0"/>
        </w:rPr>
      </w:r>
    </w:p>
    <w:p w:rsidR="00000000" w:rsidDel="00000000" w:rsidP="00000000" w:rsidRDefault="00000000" w:rsidRPr="00000000" w14:paraId="0000001A">
      <w:pPr>
        <w:spacing w:after="0" w:line="240" w:lineRule="auto"/>
        <w:rPr/>
      </w:pPr>
      <w:r w:rsidDel="00000000" w:rsidR="00000000" w:rsidRPr="00000000">
        <w:rPr>
          <w:b w:val="1"/>
          <w:sz w:val="24"/>
          <w:szCs w:val="24"/>
          <w:highlight w:val="white"/>
          <w:rtl w:val="0"/>
        </w:rPr>
        <w:t xml:space="preserve">you have to take responsibility for your own schedule and learning if you want to succeed.</w:t>
      </w:r>
      <w:r w:rsidDel="00000000" w:rsidR="00000000" w:rsidRPr="00000000">
        <w:rPr>
          <w:rtl w:val="0"/>
        </w:rPr>
      </w:r>
    </w:p>
    <w:p w:rsidR="00000000" w:rsidDel="00000000" w:rsidP="00000000" w:rsidRDefault="00000000" w:rsidRPr="00000000" w14:paraId="0000001B">
      <w:pPr>
        <w:spacing w:after="0" w:line="240" w:lineRule="auto"/>
        <w:rPr/>
      </w:pPr>
      <w:r w:rsidDel="00000000" w:rsidR="00000000" w:rsidRPr="00000000">
        <w:rPr>
          <w:rtl w:val="0"/>
        </w:rPr>
        <w:t xml:space="preserve"> </w:t>
      </w:r>
      <w:r w:rsidDel="00000000" w:rsidR="00000000" w:rsidRPr="00000000">
        <w:rPr>
          <w:b w:val="1"/>
          <w:sz w:val="24"/>
          <w:szCs w:val="24"/>
          <w:rtl w:val="0"/>
        </w:rPr>
        <w:t xml:space="preserve">the only way to do this is with organisation and time management between study, work, social and personal commitments there is plenty of opportunities to work on and boost your confidence</w:t>
      </w:r>
      <w:r w:rsidDel="00000000" w:rsidR="00000000" w:rsidRPr="00000000">
        <w:rPr>
          <w:rtl w:val="0"/>
        </w:rPr>
      </w:r>
    </w:p>
    <w:p w:rsidR="00000000" w:rsidDel="00000000" w:rsidP="00000000" w:rsidRDefault="00000000" w:rsidRPr="00000000" w14:paraId="0000001C">
      <w:pPr>
        <w:spacing w:after="0" w:line="240" w:lineRule="auto"/>
        <w:rPr/>
      </w:pPr>
      <w:r w:rsidDel="00000000" w:rsidR="00000000" w:rsidRPr="00000000">
        <w:rPr>
          <w:rtl w:val="0"/>
        </w:rPr>
      </w:r>
    </w:p>
    <w:p w:rsidR="00000000" w:rsidDel="00000000" w:rsidP="00000000" w:rsidRDefault="00000000" w:rsidRPr="00000000" w14:paraId="0000001D">
      <w:pPr>
        <w:spacing w:after="0" w:line="240" w:lineRule="auto"/>
        <w:rPr/>
      </w:pPr>
      <w:r w:rsidDel="00000000" w:rsidR="00000000" w:rsidRPr="00000000">
        <w:rPr/>
        <w:drawing>
          <wp:inline distB="114300" distT="114300" distL="114300" distR="114300">
            <wp:extent cx="4457700" cy="59436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457700" cy="59436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pacing w:after="0" w:line="240" w:lineRule="auto"/>
        <w:rPr/>
      </w:pPr>
      <w:r w:rsidDel="00000000" w:rsidR="00000000" w:rsidRPr="00000000">
        <w:rPr/>
        <w:drawing>
          <wp:inline distB="114300" distT="114300" distL="114300" distR="114300">
            <wp:extent cx="4457700" cy="59436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457700" cy="59436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20">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2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4">
      <w:pPr>
        <w:spacing w:after="0" w:line="240" w:lineRule="auto"/>
        <w:rPr>
          <w:b w:val="1"/>
          <w:sz w:val="24"/>
          <w:szCs w:val="24"/>
          <w:highlight w:val="white"/>
        </w:rPr>
      </w:pPr>
      <w:r w:rsidDel="00000000" w:rsidR="00000000" w:rsidRPr="00000000">
        <w:rPr>
          <w:b w:val="1"/>
          <w:sz w:val="24"/>
          <w:szCs w:val="24"/>
          <w:highlight w:val="white"/>
          <w:rtl w:val="0"/>
        </w:rPr>
        <w:t xml:space="preserve">2. Paraphrase the following sentences (max 3 marks for each, max 12 marks in total):</w:t>
      </w:r>
    </w:p>
    <w:p w:rsidR="00000000" w:rsidDel="00000000" w:rsidP="00000000" w:rsidRDefault="00000000" w:rsidRPr="00000000" w14:paraId="0000003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6">
      <w:pPr>
        <w:spacing w:after="0" w:line="240" w:lineRule="auto"/>
        <w:rPr>
          <w:sz w:val="24"/>
          <w:szCs w:val="24"/>
          <w:highlight w:val="white"/>
        </w:rPr>
      </w:pPr>
      <w:r w:rsidDel="00000000" w:rsidR="00000000" w:rsidRPr="00000000">
        <w:rPr>
          <w:sz w:val="24"/>
          <w:szCs w:val="24"/>
          <w:highlight w:val="white"/>
          <w:rtl w:val="0"/>
        </w:rPr>
        <w:t xml:space="preserve">a) To successfully navigate student life you will need to handle a variety commitments.</w:t>
      </w:r>
    </w:p>
    <w:p w:rsidR="00000000" w:rsidDel="00000000" w:rsidP="00000000" w:rsidRDefault="00000000" w:rsidRPr="00000000" w14:paraId="00000037">
      <w:pPr>
        <w:jc w:val="both"/>
        <w:rPr>
          <w:highlight w:val="white"/>
        </w:rPr>
      </w:pPr>
      <w:r w:rsidDel="00000000" w:rsidR="00000000" w:rsidRPr="00000000">
        <w:rPr>
          <w:highlight w:val="white"/>
          <w:rtl w:val="0"/>
        </w:rPr>
        <w:t xml:space="preserve">study,work,__social,and,personal,commitment___________________________________________________________________________________________________________________________________________________________________________________________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038">
      <w:pPr>
        <w:jc w:val="both"/>
        <w:rPr>
          <w:highlight w:val="white"/>
        </w:rPr>
      </w:pPr>
      <w:r w:rsidDel="00000000" w:rsidR="00000000" w:rsidRPr="00000000">
        <w:rPr>
          <w:rtl w:val="0"/>
        </w:rPr>
      </w:r>
    </w:p>
    <w:p w:rsidR="00000000" w:rsidDel="00000000" w:rsidP="00000000" w:rsidRDefault="00000000" w:rsidRPr="00000000" w14:paraId="00000039">
      <w:pPr>
        <w:rPr>
          <w:sz w:val="24"/>
          <w:szCs w:val="24"/>
          <w:highlight w:val="white"/>
        </w:rPr>
      </w:pPr>
      <w:r w:rsidDel="00000000" w:rsidR="00000000" w:rsidRPr="00000000">
        <w:rPr>
          <w:sz w:val="24"/>
          <w:szCs w:val="24"/>
          <w:highlight w:val="white"/>
          <w:rtl w:val="0"/>
        </w:rPr>
        <w:t xml:space="preserve">b) You will need to develop self-motivation if you want to succeed at university.</w:t>
      </w:r>
    </w:p>
    <w:p w:rsidR="00000000" w:rsidDel="00000000" w:rsidP="00000000" w:rsidRDefault="00000000" w:rsidRPr="00000000" w14:paraId="0000003A">
      <w:pPr>
        <w:rPr/>
      </w:pPr>
      <w:r w:rsidDel="00000000" w:rsidR="00000000" w:rsidRPr="00000000">
        <w:rPr>
          <w:sz w:val="24"/>
          <w:szCs w:val="24"/>
          <w:highlight w:val="white"/>
          <w:rtl w:val="0"/>
        </w:rPr>
        <w:t xml:space="preserve"> learning how to overcome obstacles</w:t>
      </w:r>
      <w:r w:rsidDel="00000000" w:rsidR="00000000" w:rsidRPr="00000000">
        <w:rPr>
          <w:rtl w:val="0"/>
        </w:rPr>
      </w:r>
    </w:p>
    <w:p w:rsidR="00000000" w:rsidDel="00000000" w:rsidP="00000000" w:rsidRDefault="00000000" w:rsidRPr="00000000" w14:paraId="0000003B">
      <w:pPr>
        <w:rPr>
          <w:sz w:val="24"/>
          <w:szCs w:val="24"/>
          <w:highlight w:val="white"/>
        </w:rPr>
      </w:pPr>
      <w:r w:rsidDel="00000000" w:rsidR="00000000" w:rsidRPr="00000000">
        <w:rPr>
          <w:rtl w:val="0"/>
        </w:rPr>
      </w:r>
    </w:p>
    <w:p w:rsidR="00000000" w:rsidDel="00000000" w:rsidP="00000000" w:rsidRDefault="00000000" w:rsidRPr="00000000" w14:paraId="0000003C">
      <w:pPr>
        <w:rPr>
          <w:sz w:val="24"/>
          <w:szCs w:val="24"/>
          <w:highlight w:val="white"/>
        </w:rPr>
      </w:pPr>
      <w:r w:rsidDel="00000000" w:rsidR="00000000" w:rsidRPr="00000000">
        <w:rPr>
          <w:sz w:val="24"/>
          <w:szCs w:val="24"/>
          <w:highlight w:val="white"/>
          <w:rtl w:val="0"/>
        </w:rPr>
        <w:t xml:space="preserve">c) Many students find it challenging to manage stress during assessment periods. </w:t>
      </w:r>
    </w:p>
    <w:p w:rsidR="00000000" w:rsidDel="00000000" w:rsidP="00000000" w:rsidRDefault="00000000" w:rsidRPr="00000000" w14:paraId="0000003D">
      <w:pPr>
        <w:rPr/>
      </w:pPr>
      <w:r w:rsidDel="00000000" w:rsidR="00000000" w:rsidRPr="00000000">
        <w:rPr>
          <w:sz w:val="24"/>
          <w:szCs w:val="24"/>
          <w:highlight w:val="white"/>
          <w:rtl w:val="0"/>
        </w:rPr>
        <w:t xml:space="preserve">juggle multiple projects and manage deadlines</w:t>
      </w:r>
      <w:r w:rsidDel="00000000" w:rsidR="00000000" w:rsidRPr="00000000">
        <w:rPr>
          <w:rtl w:val="0"/>
        </w:rPr>
      </w:r>
    </w:p>
    <w:p w:rsidR="00000000" w:rsidDel="00000000" w:rsidP="00000000" w:rsidRDefault="00000000" w:rsidRPr="00000000" w14:paraId="0000003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F">
      <w:pPr>
        <w:spacing w:after="0" w:line="240" w:lineRule="auto"/>
        <w:rPr>
          <w:sz w:val="24"/>
          <w:szCs w:val="24"/>
          <w:highlight w:val="white"/>
        </w:rPr>
      </w:pPr>
      <w:r w:rsidDel="00000000" w:rsidR="00000000" w:rsidRPr="00000000">
        <w:rPr>
          <w:sz w:val="24"/>
          <w:szCs w:val="24"/>
          <w:highlight w:val="white"/>
          <w:rtl w:val="0"/>
        </w:rPr>
        <w:t xml:space="preserve">d) Frequent reading can help you become a more effective communicator.</w:t>
      </w:r>
    </w:p>
    <w:p w:rsidR="00000000" w:rsidDel="00000000" w:rsidP="00000000" w:rsidRDefault="00000000" w:rsidRPr="00000000" w14:paraId="0000004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1">
      <w:pPr>
        <w:spacing w:after="0" w:line="240" w:lineRule="auto"/>
        <w:rPr>
          <w:b w:val="1"/>
          <w:sz w:val="24"/>
          <w:szCs w:val="24"/>
          <w:highlight w:val="white"/>
        </w:rPr>
      </w:pPr>
      <w:r w:rsidDel="00000000" w:rsidR="00000000" w:rsidRPr="00000000">
        <w:rPr>
          <w:rtl w:val="0"/>
        </w:rPr>
        <w:t xml:space="preserve"> helps you improving your thinking, and understanding of sentence </w:t>
      </w:r>
      <w:r w:rsidDel="00000000" w:rsidR="00000000" w:rsidRPr="00000000">
        <w:rPr>
          <w:rtl w:val="0"/>
        </w:rPr>
      </w:r>
    </w:p>
    <w:p w:rsidR="00000000" w:rsidDel="00000000" w:rsidP="00000000" w:rsidRDefault="00000000" w:rsidRPr="00000000" w14:paraId="0000004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2">
      <w:pPr>
        <w:spacing w:after="0" w:line="240" w:lineRule="auto"/>
        <w:rPr>
          <w:b w:val="1"/>
          <w:sz w:val="24"/>
          <w:szCs w:val="24"/>
          <w:highlight w:val="white"/>
        </w:rPr>
      </w:pPr>
      <w:r w:rsidDel="00000000" w:rsidR="00000000" w:rsidRPr="00000000">
        <w:rPr>
          <w:b w:val="1"/>
          <w:sz w:val="24"/>
          <w:szCs w:val="24"/>
          <w:highlight w:val="white"/>
          <w:rtl w:val="0"/>
        </w:rPr>
        <w:t xml:space="preserve">3. Write a well-structured paragraph (8 sentences) on the following topic: </w:t>
      </w:r>
    </w:p>
    <w:p w:rsidR="00000000" w:rsidDel="00000000" w:rsidP="00000000" w:rsidRDefault="00000000" w:rsidRPr="00000000" w14:paraId="0000005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4">
      <w:pPr>
        <w:spacing w:after="0" w:line="240" w:lineRule="auto"/>
        <w:rPr>
          <w:b w:val="1"/>
          <w:i w:val="1"/>
          <w:sz w:val="24"/>
          <w:szCs w:val="24"/>
          <w:highlight w:val="white"/>
        </w:rPr>
      </w:pPr>
      <w:r w:rsidDel="00000000" w:rsidR="00000000" w:rsidRPr="00000000">
        <w:rPr>
          <w:b w:val="1"/>
          <w:i w:val="1"/>
          <w:sz w:val="24"/>
          <w:szCs w:val="24"/>
          <w:highlight w:val="white"/>
          <w:rtl w:val="0"/>
        </w:rPr>
        <w:t xml:space="preserve">Effective time management techniques for university students </w:t>
      </w:r>
    </w:p>
    <w:p w:rsidR="00000000" w:rsidDel="00000000" w:rsidP="00000000" w:rsidRDefault="00000000" w:rsidRPr="00000000" w14:paraId="00000055">
      <w:pPr>
        <w:spacing w:after="0" w:line="240" w:lineRule="auto"/>
        <w:rPr>
          <w:b w:val="1"/>
          <w:i w:val="1"/>
          <w:sz w:val="24"/>
          <w:szCs w:val="24"/>
          <w:highlight w:val="white"/>
        </w:rPr>
      </w:pPr>
      <w:r w:rsidDel="00000000" w:rsidR="00000000" w:rsidRPr="00000000">
        <w:rPr>
          <w:rtl w:val="0"/>
        </w:rPr>
      </w:r>
    </w:p>
    <w:p w:rsidR="00000000" w:rsidDel="00000000" w:rsidP="00000000" w:rsidRDefault="00000000" w:rsidRPr="00000000" w14:paraId="00000056">
      <w:pPr>
        <w:spacing w:after="0" w:line="240" w:lineRule="auto"/>
        <w:rPr>
          <w:b w:val="1"/>
          <w:sz w:val="24"/>
          <w:szCs w:val="24"/>
          <w:highlight w:val="white"/>
        </w:rPr>
      </w:pPr>
      <w:r w:rsidDel="00000000" w:rsidR="00000000" w:rsidRPr="00000000">
        <w:rPr>
          <w:b w:val="1"/>
          <w:sz w:val="24"/>
          <w:szCs w:val="24"/>
          <w:highlight w:val="white"/>
          <w:rtl w:val="0"/>
        </w:rPr>
        <w:t xml:space="preserve">Your paragraph must be written in full sentences (no bullet points) and in an academic style. </w:t>
      </w:r>
    </w:p>
    <w:p w:rsidR="00000000" w:rsidDel="00000000" w:rsidP="00000000" w:rsidRDefault="00000000" w:rsidRPr="00000000" w14:paraId="0000005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8">
      <w:pPr>
        <w:spacing w:after="0" w:line="240" w:lineRule="auto"/>
        <w:rPr>
          <w:b w:val="1"/>
          <w:sz w:val="24"/>
          <w:szCs w:val="24"/>
          <w:highlight w:val="white"/>
        </w:rPr>
      </w:pPr>
      <w:r w:rsidDel="00000000" w:rsidR="00000000" w:rsidRPr="00000000">
        <w:rPr>
          <w:b w:val="1"/>
          <w:sz w:val="24"/>
          <w:szCs w:val="24"/>
          <w:highlight w:val="white"/>
          <w:rtl w:val="0"/>
        </w:rPr>
        <w:t xml:space="preserve">(max 16 marks in total) </w:t>
      </w:r>
    </w:p>
    <w:p w:rsidR="00000000" w:rsidDel="00000000" w:rsidP="00000000" w:rsidRDefault="00000000" w:rsidRPr="00000000" w14:paraId="0000005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A">
      <w:pPr>
        <w:spacing w:after="0" w:line="240" w:lineRule="auto"/>
        <w:rPr>
          <w:b w:val="1"/>
          <w:sz w:val="24"/>
          <w:szCs w:val="24"/>
          <w:highlight w:val="white"/>
        </w:rPr>
      </w:pPr>
      <w:r w:rsidDel="00000000" w:rsidR="00000000" w:rsidRPr="00000000">
        <w:rPr>
          <w:highlight w:val="white"/>
          <w:rtl w:val="0"/>
        </w:rPr>
        <w:t xml:space="preserve">is the time you manage betwen your study and work and social life you have to commit your time for your university study_________________________________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sectPr>
      <w:headerReference r:id="rId8" w:type="default"/>
      <w:footerReference r:id="rId9" w:type="default"/>
      <w:pgSz w:h="16838" w:w="11906" w:orient="portrait"/>
      <w:pgMar w:bottom="720" w:top="720" w:left="720" w:right="720" w:header="340" w:footer="34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2">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808080"/>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tbl>
    <w:tblPr>
      <w:tblStyle w:val="Table2"/>
      <w:tblW w:w="10343.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526"/>
      <w:gridCol w:w="7817"/>
      <w:tblGridChange w:id="0">
        <w:tblGrid>
          <w:gridCol w:w="2526"/>
          <w:gridCol w:w="7817"/>
        </w:tblGrid>
      </w:tblGridChange>
    </w:tblGrid>
    <w:tr>
      <w:trPr>
        <w:cantSplit w:val="0"/>
        <w:tblHeader w:val="0"/>
      </w:trPr>
      <w:tc>
        <w:tcPr/>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457325" cy="590550"/>
                <wp:effectExtent b="0" l="0" r="0" t="0"/>
                <wp:docPr id="2" name="image2.jpg"/>
                <a:graphic>
                  <a:graphicData uri="http://schemas.openxmlformats.org/drawingml/2006/picture">
                    <pic:pic>
                      <pic:nvPicPr>
                        <pic:cNvPr id="0" name="image2.jpg"/>
                        <pic:cNvPicPr preferRelativeResize="0"/>
                      </pic:nvPicPr>
                      <pic:blipFill>
                        <a:blip r:embed="rId1"/>
                        <a:srcRect b="0" l="0" r="0" t="0"/>
                        <a:stretch>
                          <a:fillRect/>
                        </a:stretch>
                      </pic:blipFill>
                      <pic:spPr>
                        <a:xfrm>
                          <a:off x="0" y="0"/>
                          <a:ext cx="1457325" cy="590550"/>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LCLM4001 Academic Skills - Assessment Task 2…</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single"/>
              <w:shd w:fill="auto" w:val="clear"/>
              <w:vertAlign w:val="baseline"/>
              <w:rtl w:val="0"/>
            </w:rPr>
            <w:t xml:space="preserve">Application of academic skills tools exercise</w:t>
          </w:r>
          <w:r w:rsidDel="00000000" w:rsidR="00000000" w:rsidRPr="00000000">
            <w:rPr>
              <w:rtl w:val="0"/>
            </w:rPr>
          </w:r>
        </w:p>
      </w:tc>
    </w:tr>
  </w:tbl>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spacing w:after="60" w:before="240" w:line="240" w:lineRule="auto"/>
    </w:pPr>
    <w:rPr>
      <w:rFonts w:ascii="Arial" w:cs="Arial" w:eastAsia="Arial" w:hAnsi="Arial"/>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prospects.ac.uk/applying-for-university/university-life/7-life-skills-youll-learn-at-university" TargetMode="External"/><Relationship Id="rId7" Type="http://schemas.openxmlformats.org/officeDocument/2006/relationships/image" Target="media/image3.png"/><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