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67D29" w14:textId="77777777" w:rsidR="00FD45F5" w:rsidRDefault="00FD45F5" w:rsidP="004A3C53"/>
    <w:p w14:paraId="5F5C4A23" w14:textId="77777777" w:rsidR="00FD45F5" w:rsidRDefault="00FD45F5" w:rsidP="00FD45F5">
      <w:pPr>
        <w:rPr>
          <w:sz w:val="44"/>
          <w:szCs w:val="44"/>
        </w:rPr>
      </w:pPr>
    </w:p>
    <w:p w14:paraId="7294FC0D" w14:textId="77777777" w:rsidR="007D76CF" w:rsidRDefault="007D76CF" w:rsidP="00FD45F5">
      <w:pPr>
        <w:rPr>
          <w:sz w:val="44"/>
          <w:szCs w:val="44"/>
        </w:rPr>
      </w:pPr>
    </w:p>
    <w:p w14:paraId="58967FAC" w14:textId="77777777" w:rsidR="00FD45F5" w:rsidRPr="005C033A" w:rsidRDefault="006A2347" w:rsidP="00FD45F5">
      <w:pPr>
        <w:jc w:val="center"/>
        <w:rPr>
          <w:color w:val="7F7F7F" w:themeColor="text1" w:themeTint="80"/>
          <w:sz w:val="47"/>
          <w:szCs w:val="47"/>
        </w:rPr>
      </w:pPr>
      <w:r w:rsidRPr="005C033A">
        <w:rPr>
          <w:color w:val="7F7F7F" w:themeColor="text1" w:themeTint="80"/>
          <w:sz w:val="47"/>
          <w:szCs w:val="47"/>
        </w:rPr>
        <w:t>Certificate of Higher Education in Skills for the Workplace Health and Social Care (level 4)</w:t>
      </w:r>
    </w:p>
    <w:p w14:paraId="20ACDA8E" w14:textId="77777777" w:rsidR="00FD45F5" w:rsidRDefault="00FD45F5" w:rsidP="004A3C53"/>
    <w:p w14:paraId="224930BC" w14:textId="77777777" w:rsidR="007D76CF" w:rsidRDefault="007D76CF" w:rsidP="004A3C53"/>
    <w:p w14:paraId="6CDF6A25" w14:textId="77777777" w:rsidR="007D76CF" w:rsidRDefault="007D76CF" w:rsidP="004A3C53"/>
    <w:p w14:paraId="51F80314" w14:textId="77777777" w:rsidR="007D76CF" w:rsidRDefault="007D76CF" w:rsidP="004A3C53"/>
    <w:p w14:paraId="329AF700" w14:textId="77777777" w:rsidR="007D76CF" w:rsidRDefault="007D76CF" w:rsidP="004A3C53"/>
    <w:p w14:paraId="7E028194" w14:textId="77777777" w:rsidR="007D76CF" w:rsidRDefault="007D76CF" w:rsidP="004A3C53"/>
    <w:p w14:paraId="41320F04" w14:textId="77777777" w:rsidR="007D76CF" w:rsidRDefault="007D76CF" w:rsidP="004A3C53"/>
    <w:p w14:paraId="3876D6DC" w14:textId="77777777" w:rsidR="006E4F71" w:rsidRDefault="006E4F71" w:rsidP="007D76CF">
      <w:pPr>
        <w:jc w:val="center"/>
        <w:rPr>
          <w:sz w:val="56"/>
          <w:szCs w:val="56"/>
        </w:rPr>
      </w:pPr>
    </w:p>
    <w:p w14:paraId="421D778F" w14:textId="77777777" w:rsidR="007D76CF" w:rsidRPr="007D76CF" w:rsidRDefault="006A2347" w:rsidP="007D76CF">
      <w:pPr>
        <w:jc w:val="center"/>
        <w:rPr>
          <w:sz w:val="56"/>
          <w:szCs w:val="56"/>
        </w:rPr>
      </w:pPr>
      <w:r w:rsidRPr="007D76CF">
        <w:rPr>
          <w:sz w:val="56"/>
          <w:szCs w:val="56"/>
        </w:rPr>
        <w:t>Academic and Employability Skills</w:t>
      </w:r>
    </w:p>
    <w:p w14:paraId="7F808748" w14:textId="77777777" w:rsidR="00FD45F5" w:rsidRPr="007D76CF" w:rsidRDefault="00FD45F5" w:rsidP="007D76CF">
      <w:pPr>
        <w:rPr>
          <w:sz w:val="47"/>
          <w:szCs w:val="47"/>
        </w:rPr>
      </w:pPr>
    </w:p>
    <w:p w14:paraId="00D2C94D" w14:textId="77777777" w:rsidR="00FD45F5" w:rsidRDefault="00FD45F5" w:rsidP="004A3C53"/>
    <w:p w14:paraId="31813111" w14:textId="77777777" w:rsidR="00FD45F5" w:rsidRDefault="00FD45F5" w:rsidP="004A3C53"/>
    <w:p w14:paraId="44442574" w14:textId="77777777" w:rsidR="00FD45F5" w:rsidRDefault="00FD45F5" w:rsidP="004A3C53"/>
    <w:p w14:paraId="055DB50A" w14:textId="77777777" w:rsidR="00FD45F5" w:rsidRDefault="00FD45F5" w:rsidP="004A3C53"/>
    <w:p w14:paraId="76F6ECFD" w14:textId="77777777" w:rsidR="00FD45F5" w:rsidRDefault="00FD45F5" w:rsidP="004A3C53"/>
    <w:p w14:paraId="79EE9420" w14:textId="77777777" w:rsidR="00FD45F5" w:rsidRDefault="00FD45F5" w:rsidP="004A3C53"/>
    <w:p w14:paraId="50B59752" w14:textId="77777777" w:rsidR="00FD45F5" w:rsidRDefault="00FD45F5" w:rsidP="004A3C53"/>
    <w:p w14:paraId="617AFCD4" w14:textId="77777777" w:rsidR="00FD45F5" w:rsidRDefault="00FD45F5" w:rsidP="004A3C53"/>
    <w:p w14:paraId="46423B44" w14:textId="77777777" w:rsidR="00FD45F5" w:rsidRDefault="00FD45F5" w:rsidP="004A3C53"/>
    <w:p w14:paraId="75E868E8" w14:textId="77777777" w:rsidR="00FD45F5" w:rsidRDefault="00FD45F5" w:rsidP="004A3C53"/>
    <w:p w14:paraId="700D77E0" w14:textId="77777777" w:rsidR="00FD45F5" w:rsidRDefault="00FD45F5" w:rsidP="004A3C53"/>
    <w:p w14:paraId="4FBCC648" w14:textId="77777777" w:rsidR="007D76CF" w:rsidRDefault="007D76CF" w:rsidP="004A3C53">
      <w:pPr>
        <w:rPr>
          <w:b/>
          <w:bCs/>
          <w:sz w:val="40"/>
          <w:szCs w:val="40"/>
          <w:u w:val="single"/>
        </w:rPr>
      </w:pPr>
    </w:p>
    <w:p w14:paraId="180FA661" w14:textId="77777777" w:rsidR="006E4F71" w:rsidRDefault="006E4F71" w:rsidP="004A3C53">
      <w:pPr>
        <w:rPr>
          <w:b/>
          <w:bCs/>
          <w:sz w:val="40"/>
          <w:szCs w:val="40"/>
          <w:u w:val="single"/>
        </w:rPr>
      </w:pPr>
    </w:p>
    <w:p w14:paraId="2B6E9222" w14:textId="77777777" w:rsidR="006E4F71" w:rsidRDefault="006E4F71" w:rsidP="004A3C53">
      <w:pPr>
        <w:rPr>
          <w:b/>
          <w:bCs/>
          <w:sz w:val="40"/>
          <w:szCs w:val="40"/>
          <w:u w:val="single"/>
        </w:rPr>
      </w:pPr>
    </w:p>
    <w:p w14:paraId="4BE8F359" w14:textId="77777777" w:rsidR="006E4F71" w:rsidRDefault="006E4F71" w:rsidP="004A3C53">
      <w:pPr>
        <w:rPr>
          <w:b/>
          <w:bCs/>
          <w:sz w:val="40"/>
          <w:szCs w:val="40"/>
          <w:u w:val="single"/>
        </w:rPr>
      </w:pPr>
    </w:p>
    <w:p w14:paraId="42CC84BC" w14:textId="77777777" w:rsidR="006E4F71" w:rsidRDefault="006E4F71" w:rsidP="004A3C53">
      <w:pPr>
        <w:rPr>
          <w:b/>
          <w:bCs/>
          <w:sz w:val="40"/>
          <w:szCs w:val="40"/>
          <w:u w:val="single"/>
        </w:rPr>
      </w:pPr>
    </w:p>
    <w:p w14:paraId="3B0CED40" w14:textId="77777777" w:rsidR="006E4F71" w:rsidRDefault="006E4F71" w:rsidP="004A3C53">
      <w:pPr>
        <w:rPr>
          <w:b/>
          <w:bCs/>
          <w:sz w:val="40"/>
          <w:szCs w:val="40"/>
          <w:u w:val="single"/>
        </w:rPr>
      </w:pPr>
    </w:p>
    <w:p w14:paraId="79F678A1" w14:textId="77777777" w:rsidR="006E4F71" w:rsidRPr="007D76CF" w:rsidRDefault="006E4F71" w:rsidP="004A3C53">
      <w:pPr>
        <w:rPr>
          <w:sz w:val="44"/>
          <w:szCs w:val="44"/>
        </w:rPr>
      </w:pPr>
    </w:p>
    <w:p w14:paraId="7F7EA428" w14:textId="77777777" w:rsidR="00FD45F5" w:rsidRDefault="00FD45F5" w:rsidP="004A3C53">
      <w:pPr>
        <w:rPr>
          <w:sz w:val="44"/>
          <w:szCs w:val="44"/>
        </w:rPr>
      </w:pPr>
    </w:p>
    <w:p w14:paraId="386C937C" w14:textId="77777777" w:rsidR="00680547" w:rsidRDefault="00680547" w:rsidP="004A3C53"/>
    <w:p w14:paraId="3862C6C0" w14:textId="77777777" w:rsidR="00FD45F5" w:rsidRDefault="00FD45F5" w:rsidP="004A3C53"/>
    <w:p w14:paraId="406F9143" w14:textId="77777777" w:rsidR="00CF5BC4" w:rsidRDefault="00CF5BC4" w:rsidP="004A3C53"/>
    <w:p w14:paraId="13248532" w14:textId="77777777" w:rsidR="00CF5BC4" w:rsidRPr="00CF5BC4" w:rsidRDefault="006A2347" w:rsidP="00CF5BC4">
      <w:pPr>
        <w:jc w:val="center"/>
        <w:rPr>
          <w:b/>
          <w:bCs/>
          <w:sz w:val="40"/>
          <w:szCs w:val="40"/>
        </w:rPr>
      </w:pPr>
      <w:r w:rsidRPr="00CF5BC4">
        <w:rPr>
          <w:b/>
          <w:bCs/>
          <w:sz w:val="40"/>
          <w:szCs w:val="40"/>
        </w:rPr>
        <w:lastRenderedPageBreak/>
        <w:t xml:space="preserve">Contents </w:t>
      </w:r>
    </w:p>
    <w:p w14:paraId="7B167812" w14:textId="77777777" w:rsidR="00CF5BC4" w:rsidRDefault="00CF5BC4" w:rsidP="00CF5BC4">
      <w:pPr>
        <w:rPr>
          <w:b/>
          <w:bCs/>
          <w:sz w:val="32"/>
          <w:szCs w:val="32"/>
        </w:rPr>
      </w:pPr>
    </w:p>
    <w:p w14:paraId="2809517D" w14:textId="2E4C83BE" w:rsidR="00CF5BC4" w:rsidRDefault="006A2347" w:rsidP="00CF5BC4">
      <w:pPr>
        <w:pStyle w:val="ListParagraph"/>
        <w:numPr>
          <w:ilvl w:val="0"/>
          <w:numId w:val="9"/>
        </w:numPr>
        <w:rPr>
          <w:sz w:val="32"/>
          <w:szCs w:val="32"/>
        </w:rPr>
      </w:pPr>
      <w:r w:rsidRPr="00CF5BC4">
        <w:rPr>
          <w:sz w:val="32"/>
          <w:szCs w:val="32"/>
        </w:rPr>
        <w:t>Introduction…………………………………</w:t>
      </w:r>
      <w:r>
        <w:rPr>
          <w:sz w:val="32"/>
          <w:szCs w:val="32"/>
        </w:rPr>
        <w:t>……………..</w:t>
      </w:r>
      <w:r w:rsidR="00AA3062">
        <w:rPr>
          <w:sz w:val="32"/>
          <w:szCs w:val="32"/>
        </w:rPr>
        <w:t>3</w:t>
      </w:r>
    </w:p>
    <w:p w14:paraId="0887E122" w14:textId="77777777" w:rsidR="00CF5BC4" w:rsidRPr="00CF5BC4" w:rsidRDefault="00CF5BC4" w:rsidP="00CF5BC4">
      <w:pPr>
        <w:ind w:left="360"/>
        <w:rPr>
          <w:sz w:val="32"/>
          <w:szCs w:val="32"/>
        </w:rPr>
      </w:pPr>
    </w:p>
    <w:p w14:paraId="5FD49C15" w14:textId="008D42DA" w:rsidR="00CF5BC4" w:rsidRDefault="006A2347" w:rsidP="00CF5BC4">
      <w:pPr>
        <w:pStyle w:val="ListParagraph"/>
        <w:numPr>
          <w:ilvl w:val="0"/>
          <w:numId w:val="9"/>
        </w:numPr>
        <w:rPr>
          <w:sz w:val="32"/>
          <w:szCs w:val="32"/>
        </w:rPr>
      </w:pPr>
      <w:r>
        <w:rPr>
          <w:sz w:val="32"/>
          <w:szCs w:val="32"/>
        </w:rPr>
        <w:t>Article 1…………………………………………………...</w:t>
      </w:r>
      <w:r w:rsidR="00AA3062">
        <w:rPr>
          <w:sz w:val="32"/>
          <w:szCs w:val="32"/>
        </w:rPr>
        <w:t>4</w:t>
      </w:r>
    </w:p>
    <w:p w14:paraId="7A74BD73" w14:textId="77777777" w:rsidR="00CF5BC4" w:rsidRPr="00CF5BC4" w:rsidRDefault="00CF5BC4" w:rsidP="00CF5BC4">
      <w:pPr>
        <w:rPr>
          <w:sz w:val="32"/>
          <w:szCs w:val="32"/>
        </w:rPr>
      </w:pPr>
    </w:p>
    <w:p w14:paraId="6B94CD3A" w14:textId="192B6249" w:rsidR="00CF5BC4" w:rsidRDefault="006A2347" w:rsidP="00CF5BC4">
      <w:pPr>
        <w:pStyle w:val="ListParagraph"/>
        <w:numPr>
          <w:ilvl w:val="0"/>
          <w:numId w:val="9"/>
        </w:numPr>
        <w:rPr>
          <w:sz w:val="32"/>
          <w:szCs w:val="32"/>
        </w:rPr>
      </w:pPr>
      <w:r>
        <w:rPr>
          <w:sz w:val="32"/>
          <w:szCs w:val="32"/>
        </w:rPr>
        <w:t>Article 2…………………………………………………...</w:t>
      </w:r>
      <w:r w:rsidR="00AA3062">
        <w:rPr>
          <w:sz w:val="32"/>
          <w:szCs w:val="32"/>
        </w:rPr>
        <w:t>5</w:t>
      </w:r>
    </w:p>
    <w:p w14:paraId="46920C00" w14:textId="77777777" w:rsidR="00CF5BC4" w:rsidRPr="00CF5BC4" w:rsidRDefault="00CF5BC4" w:rsidP="00CF5BC4">
      <w:pPr>
        <w:rPr>
          <w:sz w:val="32"/>
          <w:szCs w:val="32"/>
        </w:rPr>
      </w:pPr>
    </w:p>
    <w:p w14:paraId="6BE3456C" w14:textId="17727867" w:rsidR="00CF5BC4" w:rsidRDefault="006A2347" w:rsidP="00CF5BC4">
      <w:pPr>
        <w:pStyle w:val="ListParagraph"/>
        <w:numPr>
          <w:ilvl w:val="0"/>
          <w:numId w:val="9"/>
        </w:numPr>
        <w:rPr>
          <w:sz w:val="32"/>
          <w:szCs w:val="32"/>
        </w:rPr>
      </w:pPr>
      <w:r>
        <w:rPr>
          <w:sz w:val="32"/>
          <w:szCs w:val="32"/>
        </w:rPr>
        <w:t>Article 3 …………………………………………………..</w:t>
      </w:r>
      <w:r w:rsidR="00AA3062">
        <w:rPr>
          <w:sz w:val="32"/>
          <w:szCs w:val="32"/>
        </w:rPr>
        <w:t>5-6</w:t>
      </w:r>
    </w:p>
    <w:p w14:paraId="08EB2FE2" w14:textId="77777777" w:rsidR="00CF5BC4" w:rsidRPr="00CF5BC4" w:rsidRDefault="00CF5BC4" w:rsidP="00CF5BC4">
      <w:pPr>
        <w:rPr>
          <w:sz w:val="32"/>
          <w:szCs w:val="32"/>
        </w:rPr>
      </w:pPr>
    </w:p>
    <w:p w14:paraId="41989717" w14:textId="2ED80793" w:rsidR="00CF5BC4" w:rsidRDefault="006A2347" w:rsidP="00CF5BC4">
      <w:pPr>
        <w:pStyle w:val="ListParagraph"/>
        <w:numPr>
          <w:ilvl w:val="0"/>
          <w:numId w:val="9"/>
        </w:numPr>
        <w:rPr>
          <w:sz w:val="32"/>
          <w:szCs w:val="32"/>
        </w:rPr>
      </w:pPr>
      <w:r>
        <w:rPr>
          <w:sz w:val="32"/>
          <w:szCs w:val="32"/>
        </w:rPr>
        <w:t>Article 4…………………………………………………...</w:t>
      </w:r>
      <w:r w:rsidR="00AA3062">
        <w:rPr>
          <w:sz w:val="32"/>
          <w:szCs w:val="32"/>
        </w:rPr>
        <w:t>6-7</w:t>
      </w:r>
    </w:p>
    <w:p w14:paraId="15E92AB8" w14:textId="77777777" w:rsidR="00CF5BC4" w:rsidRPr="00CF5BC4" w:rsidRDefault="00CF5BC4" w:rsidP="00CF5BC4">
      <w:pPr>
        <w:rPr>
          <w:sz w:val="32"/>
          <w:szCs w:val="32"/>
        </w:rPr>
      </w:pPr>
    </w:p>
    <w:p w14:paraId="2D1894C2" w14:textId="7F877FCC" w:rsidR="00CF5BC4" w:rsidRDefault="006A2347" w:rsidP="00CF5BC4">
      <w:pPr>
        <w:pStyle w:val="ListParagraph"/>
        <w:numPr>
          <w:ilvl w:val="0"/>
          <w:numId w:val="9"/>
        </w:numPr>
        <w:rPr>
          <w:sz w:val="32"/>
          <w:szCs w:val="32"/>
        </w:rPr>
      </w:pPr>
      <w:r>
        <w:rPr>
          <w:sz w:val="32"/>
          <w:szCs w:val="32"/>
        </w:rPr>
        <w:t>Analysis of Employability Skills …………………………</w:t>
      </w:r>
      <w:r w:rsidR="00AA3062">
        <w:rPr>
          <w:sz w:val="32"/>
          <w:szCs w:val="32"/>
        </w:rPr>
        <w:t>7</w:t>
      </w:r>
    </w:p>
    <w:p w14:paraId="230FADFF" w14:textId="77777777" w:rsidR="00CF5BC4" w:rsidRPr="00CF5BC4" w:rsidRDefault="00CF5BC4" w:rsidP="00CF5BC4">
      <w:pPr>
        <w:rPr>
          <w:sz w:val="32"/>
          <w:szCs w:val="32"/>
        </w:rPr>
      </w:pPr>
    </w:p>
    <w:p w14:paraId="2B92C91C" w14:textId="65FC0E2E" w:rsidR="00CF5BC4" w:rsidRDefault="006A2347" w:rsidP="00CF5BC4">
      <w:pPr>
        <w:pStyle w:val="ListParagraph"/>
        <w:numPr>
          <w:ilvl w:val="0"/>
          <w:numId w:val="9"/>
        </w:numPr>
        <w:rPr>
          <w:sz w:val="32"/>
          <w:szCs w:val="32"/>
        </w:rPr>
      </w:pPr>
      <w:r>
        <w:rPr>
          <w:sz w:val="32"/>
          <w:szCs w:val="32"/>
        </w:rPr>
        <w:t>Conclusion………………………………………………..</w:t>
      </w:r>
      <w:r w:rsidR="00AA3062">
        <w:rPr>
          <w:sz w:val="32"/>
          <w:szCs w:val="32"/>
        </w:rPr>
        <w:t>8</w:t>
      </w:r>
    </w:p>
    <w:p w14:paraId="3939F6DD" w14:textId="77777777" w:rsidR="00CF5BC4" w:rsidRPr="00CF5BC4" w:rsidRDefault="00CF5BC4" w:rsidP="00CF5BC4">
      <w:pPr>
        <w:rPr>
          <w:sz w:val="32"/>
          <w:szCs w:val="32"/>
        </w:rPr>
      </w:pPr>
    </w:p>
    <w:p w14:paraId="7FC03EE5" w14:textId="51F0122C" w:rsidR="00CF5BC4" w:rsidRDefault="006A2347" w:rsidP="00CF5BC4">
      <w:pPr>
        <w:pStyle w:val="ListParagraph"/>
        <w:numPr>
          <w:ilvl w:val="0"/>
          <w:numId w:val="9"/>
        </w:numPr>
        <w:rPr>
          <w:sz w:val="32"/>
          <w:szCs w:val="32"/>
        </w:rPr>
      </w:pPr>
      <w:r>
        <w:rPr>
          <w:sz w:val="32"/>
          <w:szCs w:val="32"/>
        </w:rPr>
        <w:t>References ……………………………………………….</w:t>
      </w:r>
      <w:r w:rsidR="00AA3062">
        <w:rPr>
          <w:sz w:val="32"/>
          <w:szCs w:val="32"/>
        </w:rPr>
        <w:t>9</w:t>
      </w:r>
    </w:p>
    <w:p w14:paraId="0D39C364" w14:textId="77777777" w:rsidR="00CF5BC4" w:rsidRDefault="00CF5BC4" w:rsidP="00CF5BC4">
      <w:pPr>
        <w:pStyle w:val="ListParagraph"/>
        <w:rPr>
          <w:sz w:val="32"/>
          <w:szCs w:val="32"/>
        </w:rPr>
      </w:pPr>
    </w:p>
    <w:p w14:paraId="7C0991E4" w14:textId="77777777" w:rsidR="00CF5BC4" w:rsidRDefault="00CF5BC4" w:rsidP="00CF5BC4">
      <w:pPr>
        <w:pStyle w:val="ListParagraph"/>
        <w:rPr>
          <w:sz w:val="32"/>
          <w:szCs w:val="32"/>
        </w:rPr>
      </w:pPr>
    </w:p>
    <w:p w14:paraId="162ECB5F" w14:textId="77777777" w:rsidR="00CF5BC4" w:rsidRPr="00CF5BC4" w:rsidRDefault="006A2347" w:rsidP="00CF5BC4">
      <w:pPr>
        <w:ind w:left="360"/>
        <w:rPr>
          <w:sz w:val="32"/>
          <w:szCs w:val="32"/>
        </w:rPr>
      </w:pPr>
      <w:r w:rsidRPr="00CF5BC4">
        <w:rPr>
          <w:sz w:val="32"/>
          <w:szCs w:val="32"/>
        </w:rPr>
        <w:br w:type="page"/>
      </w:r>
    </w:p>
    <w:p w14:paraId="1C3CB296" w14:textId="77777777" w:rsidR="00FD45F5" w:rsidRDefault="00FD45F5" w:rsidP="004A3C53"/>
    <w:p w14:paraId="5F9BEB5F" w14:textId="77777777" w:rsidR="00680547" w:rsidRDefault="00680547" w:rsidP="004A3C53"/>
    <w:p w14:paraId="7BA19544" w14:textId="77777777" w:rsidR="00FD45F5" w:rsidRDefault="00FD45F5" w:rsidP="004A3C53"/>
    <w:p w14:paraId="00E85847" w14:textId="77777777" w:rsidR="00FD45F5" w:rsidRPr="00016220" w:rsidRDefault="006A2347" w:rsidP="00016220">
      <w:pPr>
        <w:pStyle w:val="ListParagraph"/>
        <w:numPr>
          <w:ilvl w:val="0"/>
          <w:numId w:val="4"/>
        </w:numPr>
        <w:rPr>
          <w:b/>
          <w:bCs/>
          <w:color w:val="000000" w:themeColor="text1"/>
          <w:sz w:val="36"/>
          <w:szCs w:val="36"/>
        </w:rPr>
      </w:pPr>
      <w:r w:rsidRPr="00016220">
        <w:rPr>
          <w:b/>
          <w:bCs/>
          <w:color w:val="000000" w:themeColor="text1"/>
          <w:sz w:val="36"/>
          <w:szCs w:val="36"/>
        </w:rPr>
        <w:t>Introduction</w:t>
      </w:r>
    </w:p>
    <w:p w14:paraId="6C8F57F5" w14:textId="77777777" w:rsidR="007D76CF" w:rsidRDefault="007D76CF" w:rsidP="00016220">
      <w:pPr>
        <w:rPr>
          <w:sz w:val="36"/>
          <w:szCs w:val="36"/>
        </w:rPr>
      </w:pPr>
    </w:p>
    <w:p w14:paraId="522E4CBD" w14:textId="77777777" w:rsidR="007D76CF" w:rsidRDefault="006A2347" w:rsidP="00015650">
      <w:pPr>
        <w:jc w:val="both"/>
        <w:rPr>
          <w:sz w:val="32"/>
          <w:szCs w:val="32"/>
        </w:rPr>
      </w:pPr>
      <w:r>
        <w:rPr>
          <w:sz w:val="32"/>
          <w:szCs w:val="32"/>
        </w:rPr>
        <w:t>What are the Employability skills?</w:t>
      </w:r>
    </w:p>
    <w:p w14:paraId="5542C1E8" w14:textId="77777777" w:rsidR="00015650" w:rsidRDefault="00015650" w:rsidP="00015650">
      <w:pPr>
        <w:jc w:val="both"/>
        <w:rPr>
          <w:sz w:val="32"/>
          <w:szCs w:val="32"/>
        </w:rPr>
      </w:pPr>
    </w:p>
    <w:p w14:paraId="7D15B38D" w14:textId="0A8FC6D7" w:rsidR="00015650" w:rsidRDefault="00E45CBF" w:rsidP="00015650">
      <w:pPr>
        <w:rPr>
          <w:color w:val="212529"/>
          <w:sz w:val="32"/>
          <w:szCs w:val="32"/>
          <w:shd w:val="clear" w:color="auto" w:fill="FFFFFF"/>
        </w:rPr>
      </w:pPr>
      <w:r>
        <w:rPr>
          <w:color w:val="212529"/>
          <w:sz w:val="32"/>
          <w:szCs w:val="32"/>
          <w:shd w:val="clear" w:color="auto" w:fill="FFFFFF"/>
        </w:rPr>
        <w:t>T</w:t>
      </w:r>
      <w:r w:rsidR="006A2347" w:rsidRPr="00015650">
        <w:rPr>
          <w:color w:val="212529"/>
          <w:sz w:val="32"/>
          <w:szCs w:val="32"/>
          <w:shd w:val="clear" w:color="auto" w:fill="FFFFFF"/>
        </w:rPr>
        <w:t xml:space="preserve">he skills you have developed inside and outside of college that you can </w:t>
      </w:r>
      <w:r w:rsidRPr="00015650">
        <w:rPr>
          <w:color w:val="212529"/>
          <w:sz w:val="32"/>
          <w:szCs w:val="32"/>
          <w:shd w:val="clear" w:color="auto" w:fill="FFFFFF"/>
        </w:rPr>
        <w:t>transmit</w:t>
      </w:r>
      <w:r w:rsidR="006A2347" w:rsidRPr="00015650">
        <w:rPr>
          <w:color w:val="212529"/>
          <w:sz w:val="32"/>
          <w:szCs w:val="32"/>
          <w:shd w:val="clear" w:color="auto" w:fill="FFFFFF"/>
        </w:rPr>
        <w:t xml:space="preserve"> in the workplace</w:t>
      </w:r>
      <w:r>
        <w:rPr>
          <w:color w:val="212529"/>
          <w:sz w:val="32"/>
          <w:szCs w:val="32"/>
          <w:shd w:val="clear" w:color="auto" w:fill="FFFFFF"/>
        </w:rPr>
        <w:t xml:space="preserve"> are called Employability skills</w:t>
      </w:r>
      <w:r w:rsidR="006A2347" w:rsidRPr="00015650">
        <w:rPr>
          <w:color w:val="212529"/>
          <w:sz w:val="32"/>
          <w:szCs w:val="32"/>
          <w:shd w:val="clear" w:color="auto" w:fill="FFFFFF"/>
        </w:rPr>
        <w:t>. Employability skills are the capability to recognize appropriate job opportunities and self-presentation for presentations and interviews. Many students previously have employability skills corporations are looking for, but they don't release it. Knowledge and capabilities involving to a specific job.</w:t>
      </w:r>
    </w:p>
    <w:p w14:paraId="449612FF" w14:textId="77777777" w:rsidR="00015650" w:rsidRDefault="00015650" w:rsidP="00015650">
      <w:pPr>
        <w:rPr>
          <w:color w:val="212529"/>
          <w:sz w:val="32"/>
          <w:szCs w:val="32"/>
          <w:shd w:val="clear" w:color="auto" w:fill="FFFFFF"/>
        </w:rPr>
      </w:pPr>
    </w:p>
    <w:p w14:paraId="4C639455" w14:textId="77777777" w:rsidR="00FD45F5" w:rsidRDefault="006A2347" w:rsidP="008D59DC">
      <w:pPr>
        <w:rPr>
          <w:sz w:val="32"/>
          <w:szCs w:val="32"/>
        </w:rPr>
      </w:pPr>
      <w:r>
        <w:rPr>
          <w:color w:val="212529"/>
          <w:sz w:val="32"/>
          <w:szCs w:val="32"/>
          <w:shd w:val="clear" w:color="auto" w:fill="FFFFFF"/>
        </w:rPr>
        <w:t xml:space="preserve">The role of employability in higher education </w:t>
      </w:r>
      <w:r w:rsidR="008D59DC">
        <w:rPr>
          <w:color w:val="212529"/>
          <w:sz w:val="32"/>
          <w:szCs w:val="32"/>
          <w:shd w:val="clear" w:color="auto" w:fill="FFFFFF"/>
        </w:rPr>
        <w:t>old-style</w:t>
      </w:r>
      <w:r>
        <w:rPr>
          <w:color w:val="212529"/>
          <w:sz w:val="32"/>
          <w:szCs w:val="32"/>
          <w:shd w:val="clear" w:color="auto" w:fill="FFFFFF"/>
        </w:rPr>
        <w:t xml:space="preserve"> cover academic skills, </w:t>
      </w:r>
      <w:r w:rsidR="008D59DC">
        <w:rPr>
          <w:color w:val="212529"/>
          <w:sz w:val="32"/>
          <w:szCs w:val="32"/>
          <w:shd w:val="clear" w:color="auto" w:fill="FFFFFF"/>
        </w:rPr>
        <w:t>individual</w:t>
      </w:r>
      <w:r>
        <w:rPr>
          <w:color w:val="212529"/>
          <w:sz w:val="32"/>
          <w:szCs w:val="32"/>
          <w:shd w:val="clear" w:color="auto" w:fill="FFFFFF"/>
        </w:rPr>
        <w:t xml:space="preserve"> </w:t>
      </w:r>
      <w:r w:rsidR="008D59DC">
        <w:rPr>
          <w:color w:val="212529"/>
          <w:sz w:val="32"/>
          <w:szCs w:val="32"/>
          <w:shd w:val="clear" w:color="auto" w:fill="FFFFFF"/>
        </w:rPr>
        <w:t>maturity</w:t>
      </w:r>
      <w:r>
        <w:rPr>
          <w:color w:val="212529"/>
          <w:sz w:val="32"/>
          <w:szCs w:val="32"/>
          <w:shd w:val="clear" w:color="auto" w:fill="FFFFFF"/>
        </w:rPr>
        <w:t xml:space="preserve"> skills, and </w:t>
      </w:r>
      <w:r w:rsidR="008D59DC">
        <w:rPr>
          <w:color w:val="212529"/>
          <w:sz w:val="32"/>
          <w:szCs w:val="32"/>
          <w:shd w:val="clear" w:color="auto" w:fill="FFFFFF"/>
        </w:rPr>
        <w:t>creativity</w:t>
      </w:r>
      <w:r>
        <w:rPr>
          <w:color w:val="212529"/>
          <w:sz w:val="32"/>
          <w:szCs w:val="32"/>
          <w:shd w:val="clear" w:color="auto" w:fill="FFFFFF"/>
        </w:rPr>
        <w:t xml:space="preserve"> or business skills.</w:t>
      </w:r>
    </w:p>
    <w:p w14:paraId="233E5699" w14:textId="77777777" w:rsidR="009E5FFD" w:rsidRDefault="009E5FFD" w:rsidP="009E5FFD">
      <w:pPr>
        <w:rPr>
          <w:sz w:val="32"/>
          <w:szCs w:val="32"/>
        </w:rPr>
      </w:pPr>
    </w:p>
    <w:p w14:paraId="298CFDA1" w14:textId="77777777" w:rsidR="009E5FFD" w:rsidRPr="009E5FFD" w:rsidRDefault="006A2347" w:rsidP="009E5FFD">
      <w:pPr>
        <w:rPr>
          <w:sz w:val="32"/>
          <w:szCs w:val="32"/>
        </w:rPr>
      </w:pPr>
      <w:r w:rsidRPr="009E5FFD">
        <w:rPr>
          <w:color w:val="212529"/>
          <w:sz w:val="32"/>
          <w:szCs w:val="32"/>
          <w:shd w:val="clear" w:color="auto" w:fill="FFFFFF"/>
        </w:rPr>
        <w:t xml:space="preserve">Employability skills </w:t>
      </w:r>
      <w:r>
        <w:rPr>
          <w:color w:val="212529"/>
          <w:sz w:val="32"/>
          <w:szCs w:val="32"/>
          <w:shd w:val="clear" w:color="auto" w:fill="FFFFFF"/>
        </w:rPr>
        <w:t xml:space="preserve">are important in the workplace because there </w:t>
      </w:r>
      <w:r w:rsidRPr="009E5FFD">
        <w:rPr>
          <w:color w:val="212529"/>
          <w:sz w:val="32"/>
          <w:szCs w:val="32"/>
          <w:shd w:val="clear" w:color="auto" w:fill="FFFFFF"/>
        </w:rPr>
        <w:t>are essential skills and qualities required in practically every job. They are undemanding skills that acknowledge you to work well with others, applying knowledge to resolve problems, and suitable for any work background. They also contain the professional skills that support you to be successful in the workplace.</w:t>
      </w:r>
    </w:p>
    <w:p w14:paraId="20EADF5C" w14:textId="77777777" w:rsidR="00FD45F5" w:rsidRPr="009E5FFD" w:rsidRDefault="00FD45F5" w:rsidP="004A3C53">
      <w:pPr>
        <w:rPr>
          <w:sz w:val="32"/>
          <w:szCs w:val="32"/>
        </w:rPr>
      </w:pPr>
    </w:p>
    <w:p w14:paraId="6D87860A" w14:textId="77777777" w:rsidR="00EC2529" w:rsidRPr="00EC2529" w:rsidRDefault="006A2347" w:rsidP="00EC2529">
      <w:pPr>
        <w:rPr>
          <w:sz w:val="32"/>
          <w:szCs w:val="32"/>
        </w:rPr>
      </w:pPr>
      <w:r w:rsidRPr="00EC2529">
        <w:rPr>
          <w:color w:val="212529"/>
          <w:sz w:val="32"/>
          <w:szCs w:val="32"/>
          <w:shd w:val="clear" w:color="auto" w:fill="FFFFFF"/>
        </w:rPr>
        <w:t>The most important employability skills are in the areas of reaching along with an effective well with other people, such as communication skills and other social skills</w:t>
      </w:r>
      <w:r>
        <w:rPr>
          <w:color w:val="212529"/>
          <w:sz w:val="32"/>
          <w:szCs w:val="32"/>
          <w:shd w:val="clear" w:color="auto" w:fill="FFFFFF"/>
        </w:rPr>
        <w:t xml:space="preserve">. </w:t>
      </w:r>
      <w:r w:rsidRPr="00EC2529">
        <w:rPr>
          <w:color w:val="212529"/>
          <w:sz w:val="32"/>
          <w:szCs w:val="32"/>
          <w:shd w:val="clear" w:color="auto" w:fill="FFFFFF"/>
        </w:rPr>
        <w:t>Being trustworthy and dependable performance what you say you will by the target you have settled and revolving up when you are meant to be there.</w:t>
      </w:r>
    </w:p>
    <w:p w14:paraId="032E21A0" w14:textId="77777777" w:rsidR="00FD45F5" w:rsidRPr="00EC2529" w:rsidRDefault="00FD45F5" w:rsidP="004A3C53">
      <w:pPr>
        <w:rPr>
          <w:sz w:val="32"/>
          <w:szCs w:val="32"/>
        </w:rPr>
      </w:pPr>
    </w:p>
    <w:p w14:paraId="1BCCB17F" w14:textId="77777777" w:rsidR="00FD45F5" w:rsidRDefault="00FD45F5" w:rsidP="004A3C53"/>
    <w:p w14:paraId="16C21BB9" w14:textId="77777777" w:rsidR="00FD45F5" w:rsidRDefault="00FD45F5" w:rsidP="004A3C53"/>
    <w:p w14:paraId="2FAE56BC" w14:textId="77777777" w:rsidR="00FD45F5" w:rsidRDefault="00FD45F5" w:rsidP="004A3C53"/>
    <w:p w14:paraId="4E422B8F" w14:textId="77777777" w:rsidR="00FD45F5" w:rsidRDefault="00FD45F5" w:rsidP="004A3C53"/>
    <w:p w14:paraId="5B8DEECE" w14:textId="77777777" w:rsidR="00FD45F5" w:rsidRDefault="00FD45F5" w:rsidP="004A3C53"/>
    <w:p w14:paraId="6F0F3737" w14:textId="77777777" w:rsidR="00FD45F5" w:rsidRDefault="00FD45F5" w:rsidP="004A3C53"/>
    <w:p w14:paraId="35C625C7" w14:textId="77777777" w:rsidR="00FD45F5" w:rsidRDefault="00FD45F5" w:rsidP="004A3C53"/>
    <w:p w14:paraId="0DA4133F" w14:textId="77777777" w:rsidR="00FD45F5" w:rsidRDefault="00FD45F5" w:rsidP="004A3C53"/>
    <w:p w14:paraId="6A830418" w14:textId="77777777" w:rsidR="00FD45F5" w:rsidRDefault="00FD45F5" w:rsidP="004A3C53"/>
    <w:p w14:paraId="3F40ED01" w14:textId="77777777" w:rsidR="00016220" w:rsidRDefault="00016220" w:rsidP="004A3C53"/>
    <w:p w14:paraId="38D10280" w14:textId="77777777" w:rsidR="00EC2529" w:rsidRDefault="00EC2529" w:rsidP="004A3C53"/>
    <w:p w14:paraId="4559B8C0" w14:textId="77777777" w:rsidR="00EC2529" w:rsidRPr="00703470" w:rsidRDefault="006A2347" w:rsidP="00703470">
      <w:pPr>
        <w:pStyle w:val="ListParagraph"/>
        <w:numPr>
          <w:ilvl w:val="0"/>
          <w:numId w:val="4"/>
        </w:numPr>
        <w:rPr>
          <w:b/>
          <w:bCs/>
          <w:sz w:val="32"/>
          <w:szCs w:val="32"/>
        </w:rPr>
      </w:pPr>
      <w:r w:rsidRPr="00703470">
        <w:rPr>
          <w:b/>
          <w:bCs/>
          <w:sz w:val="32"/>
          <w:szCs w:val="32"/>
        </w:rPr>
        <w:t xml:space="preserve">Article 1 </w:t>
      </w:r>
    </w:p>
    <w:p w14:paraId="1E1165D5" w14:textId="77777777" w:rsidR="00EC2529" w:rsidRPr="00FC58EA" w:rsidRDefault="00EC2529" w:rsidP="004A3C53">
      <w:pPr>
        <w:rPr>
          <w:sz w:val="32"/>
          <w:szCs w:val="32"/>
        </w:rPr>
      </w:pPr>
    </w:p>
    <w:p w14:paraId="459A4F74" w14:textId="77777777" w:rsidR="006E4F71" w:rsidRPr="006E4F71" w:rsidRDefault="006A2347" w:rsidP="006E4F71">
      <w:pPr>
        <w:rPr>
          <w:color w:val="000000" w:themeColor="text1"/>
          <w:sz w:val="32"/>
          <w:szCs w:val="32"/>
        </w:rPr>
      </w:pPr>
      <w:r w:rsidRPr="006E4F71">
        <w:rPr>
          <w:color w:val="000000" w:themeColor="text1"/>
          <w:sz w:val="32"/>
          <w:szCs w:val="32"/>
          <w:shd w:val="clear" w:color="auto" w:fill="F8F8F8"/>
        </w:rPr>
        <w:t>Nisha, Subbu M.; Rajasekaran, V.</w:t>
      </w:r>
      <w:r>
        <w:rPr>
          <w:color w:val="000000" w:themeColor="text1"/>
          <w:sz w:val="32"/>
          <w:szCs w:val="32"/>
          <w:shd w:val="clear" w:color="auto" w:fill="F8F8F8"/>
        </w:rPr>
        <w:t xml:space="preserve"> </w:t>
      </w:r>
      <w:r>
        <w:rPr>
          <w:i/>
          <w:iCs/>
          <w:color w:val="000000" w:themeColor="text1"/>
          <w:sz w:val="32"/>
          <w:szCs w:val="32"/>
          <w:shd w:val="clear" w:color="auto" w:fill="F8F8F8"/>
        </w:rPr>
        <w:t xml:space="preserve">Employability Skills Review </w:t>
      </w:r>
      <w:r>
        <w:rPr>
          <w:color w:val="000000" w:themeColor="text1"/>
          <w:sz w:val="32"/>
          <w:szCs w:val="32"/>
          <w:shd w:val="clear" w:color="auto" w:fill="F8F8F8"/>
        </w:rPr>
        <w:t xml:space="preserve">Available at </w:t>
      </w:r>
      <w:hyperlink r:id="rId7" w:history="1">
        <w:r w:rsidRPr="006E4F71">
          <w:rPr>
            <w:rStyle w:val="Hyperlink"/>
            <w:color w:val="000000" w:themeColor="text1"/>
            <w:sz w:val="32"/>
            <w:szCs w:val="32"/>
          </w:rPr>
          <w:t>https://www.questia.com/library/journal/1P4-2027474049/employability-skills-a-review</w:t>
        </w:r>
      </w:hyperlink>
    </w:p>
    <w:p w14:paraId="61B8A1C1" w14:textId="77777777" w:rsidR="00AA3062" w:rsidRDefault="00AA3062">
      <w:pPr>
        <w:rPr>
          <w:color w:val="000000" w:themeColor="text1"/>
          <w:sz w:val="32"/>
          <w:szCs w:val="32"/>
        </w:rPr>
      </w:pPr>
    </w:p>
    <w:p w14:paraId="757FB200" w14:textId="77777777" w:rsidR="00AA3062" w:rsidRDefault="00AA3062"/>
    <w:p w14:paraId="40228BB8" w14:textId="77777777" w:rsidR="00CF2E93" w:rsidRDefault="006A2347">
      <w:pPr>
        <w:rPr>
          <w:b/>
          <w:bCs/>
          <w:sz w:val="32"/>
          <w:szCs w:val="32"/>
        </w:rPr>
      </w:pPr>
      <w:r>
        <w:rPr>
          <w:b/>
          <w:bCs/>
          <w:sz w:val="32"/>
          <w:szCs w:val="32"/>
        </w:rPr>
        <w:t>Summary</w:t>
      </w:r>
    </w:p>
    <w:p w14:paraId="0856E731" w14:textId="77777777" w:rsidR="00CF2E93" w:rsidRDefault="00CF2E93">
      <w:pPr>
        <w:rPr>
          <w:b/>
          <w:bCs/>
          <w:sz w:val="32"/>
          <w:szCs w:val="32"/>
        </w:rPr>
      </w:pPr>
    </w:p>
    <w:p w14:paraId="069674B4" w14:textId="2896C022" w:rsidR="0037672A" w:rsidRDefault="006A2347">
      <w:pPr>
        <w:rPr>
          <w:sz w:val="32"/>
          <w:szCs w:val="32"/>
        </w:rPr>
      </w:pPr>
      <w:r>
        <w:rPr>
          <w:sz w:val="32"/>
          <w:szCs w:val="32"/>
        </w:rPr>
        <w:t xml:space="preserve">This article highlights the impact of young people graduating from various learning institution that has employable abilities in the workplace. Different employability skills were driven to students to improve for future employment. </w:t>
      </w:r>
      <w:r w:rsidR="0037672A" w:rsidRPr="0037672A">
        <w:rPr>
          <w:sz w:val="32"/>
          <w:szCs w:val="32"/>
        </w:rPr>
        <w:t xml:space="preserve">The aptitudes included were relational abilities, introduction abilities, teambuilding aptitudes, authority aptitudes, time the </w:t>
      </w:r>
      <w:r w:rsidR="0037672A" w:rsidRPr="0037672A">
        <w:rPr>
          <w:sz w:val="32"/>
          <w:szCs w:val="32"/>
        </w:rPr>
        <w:t>executive’s</w:t>
      </w:r>
      <w:r w:rsidR="0037672A" w:rsidRPr="0037672A">
        <w:rPr>
          <w:sz w:val="32"/>
          <w:szCs w:val="32"/>
        </w:rPr>
        <w:t xml:space="preserve"> abilities, talk with abilities, and relational aptitudes These abilities will assist them with improving and accomplish their objectives.</w:t>
      </w:r>
    </w:p>
    <w:p w14:paraId="7823FAD5" w14:textId="77777777" w:rsidR="00CF2E93" w:rsidRDefault="00CF2E93">
      <w:pPr>
        <w:rPr>
          <w:sz w:val="32"/>
          <w:szCs w:val="32"/>
        </w:rPr>
      </w:pPr>
    </w:p>
    <w:p w14:paraId="417BB472" w14:textId="671F706C" w:rsidR="00AA3062" w:rsidRDefault="006A2347" w:rsidP="00CF2E93">
      <w:pPr>
        <w:rPr>
          <w:sz w:val="32"/>
          <w:szCs w:val="32"/>
        </w:rPr>
      </w:pPr>
      <w:r>
        <w:rPr>
          <w:sz w:val="32"/>
          <w:szCs w:val="32"/>
        </w:rPr>
        <w:t xml:space="preserve">However, this case study put forward the essentials needed, and any different types of skills required in any country. According to </w:t>
      </w:r>
      <w:r w:rsidRPr="00EC2529">
        <w:rPr>
          <w:sz w:val="32"/>
          <w:szCs w:val="32"/>
        </w:rPr>
        <w:t>Srikanth Koka and Raman (2015)</w:t>
      </w:r>
      <w:r>
        <w:rPr>
          <w:sz w:val="32"/>
          <w:szCs w:val="32"/>
        </w:rPr>
        <w:t xml:space="preserve">, the most important </w:t>
      </w:r>
      <w:r w:rsidR="0037672A">
        <w:rPr>
          <w:sz w:val="32"/>
          <w:szCs w:val="32"/>
        </w:rPr>
        <w:t xml:space="preserve">abilities </w:t>
      </w:r>
      <w:r>
        <w:rPr>
          <w:sz w:val="32"/>
          <w:szCs w:val="32"/>
        </w:rPr>
        <w:t xml:space="preserve">that were necessary for engineering graduates are a </w:t>
      </w:r>
      <w:r w:rsidR="0037672A" w:rsidRPr="00EC2529">
        <w:rPr>
          <w:sz w:val="32"/>
          <w:szCs w:val="32"/>
        </w:rPr>
        <w:t>progressive</w:t>
      </w:r>
      <w:r w:rsidRPr="00EC2529">
        <w:rPr>
          <w:sz w:val="32"/>
          <w:szCs w:val="32"/>
        </w:rPr>
        <w:t xml:space="preserve"> </w:t>
      </w:r>
      <w:r w:rsidR="0037672A" w:rsidRPr="00EC2529">
        <w:rPr>
          <w:sz w:val="32"/>
          <w:szCs w:val="32"/>
        </w:rPr>
        <w:t>approach</w:t>
      </w:r>
      <w:r w:rsidRPr="00EC2529">
        <w:rPr>
          <w:sz w:val="32"/>
          <w:szCs w:val="32"/>
        </w:rPr>
        <w:t xml:space="preserve">, </w:t>
      </w:r>
      <w:r w:rsidR="0037672A">
        <w:rPr>
          <w:sz w:val="32"/>
          <w:szCs w:val="32"/>
        </w:rPr>
        <w:t>interaction</w:t>
      </w:r>
      <w:r w:rsidRPr="00EC2529">
        <w:rPr>
          <w:sz w:val="32"/>
          <w:szCs w:val="32"/>
        </w:rPr>
        <w:t xml:space="preserve">, </w:t>
      </w:r>
      <w:r w:rsidR="0037672A">
        <w:rPr>
          <w:sz w:val="32"/>
          <w:szCs w:val="32"/>
        </w:rPr>
        <w:t xml:space="preserve">and social abilities </w:t>
      </w:r>
      <w:r>
        <w:rPr>
          <w:sz w:val="32"/>
          <w:szCs w:val="32"/>
        </w:rPr>
        <w:t xml:space="preserve">to be a successful engineer. In some cases, specific professions require various skills to be applied to work effectively and productively. </w:t>
      </w:r>
    </w:p>
    <w:p w14:paraId="709734BB" w14:textId="73CEDE98" w:rsidR="00AA3062" w:rsidRDefault="00AA3062" w:rsidP="00CF2E93">
      <w:pPr>
        <w:rPr>
          <w:sz w:val="32"/>
          <w:szCs w:val="32"/>
        </w:rPr>
      </w:pPr>
    </w:p>
    <w:p w14:paraId="7CBCEBEB" w14:textId="77777777" w:rsidR="00AA3062" w:rsidRDefault="00AA3062" w:rsidP="00CF2E93">
      <w:pPr>
        <w:rPr>
          <w:sz w:val="32"/>
          <w:szCs w:val="32"/>
        </w:rPr>
      </w:pPr>
    </w:p>
    <w:p w14:paraId="12E2FBA2" w14:textId="77777777" w:rsidR="00680547" w:rsidRDefault="00680547" w:rsidP="00CF2E93">
      <w:pPr>
        <w:rPr>
          <w:sz w:val="32"/>
          <w:szCs w:val="32"/>
        </w:rPr>
      </w:pPr>
    </w:p>
    <w:p w14:paraId="28DC3312" w14:textId="77777777" w:rsidR="00CF2E93" w:rsidRPr="00703470" w:rsidRDefault="006A2347" w:rsidP="00703470">
      <w:pPr>
        <w:pStyle w:val="ListParagraph"/>
        <w:numPr>
          <w:ilvl w:val="0"/>
          <w:numId w:val="4"/>
        </w:numPr>
        <w:rPr>
          <w:b/>
          <w:bCs/>
          <w:sz w:val="32"/>
          <w:szCs w:val="32"/>
        </w:rPr>
      </w:pPr>
      <w:r w:rsidRPr="00703470">
        <w:rPr>
          <w:b/>
          <w:bCs/>
          <w:sz w:val="32"/>
          <w:szCs w:val="32"/>
        </w:rPr>
        <w:t xml:space="preserve">Article 2 </w:t>
      </w:r>
    </w:p>
    <w:p w14:paraId="5A0202B5" w14:textId="3EDCAF4C" w:rsidR="006E4F71" w:rsidRPr="00AA3062" w:rsidRDefault="006A2347" w:rsidP="00AA3062">
      <w:pPr>
        <w:rPr>
          <w:rStyle w:val="Emphasis"/>
          <w:b/>
          <w:bCs/>
          <w:i w:val="0"/>
          <w:iCs w:val="0"/>
          <w:sz w:val="32"/>
          <w:szCs w:val="32"/>
        </w:rPr>
      </w:pPr>
      <w:r>
        <w:rPr>
          <w:b/>
          <w:bCs/>
          <w:sz w:val="32"/>
          <w:szCs w:val="32"/>
        </w:rPr>
        <w:t xml:space="preserve"> </w:t>
      </w:r>
    </w:p>
    <w:p w14:paraId="09E6DB33" w14:textId="10862DA5" w:rsidR="00AA3062" w:rsidRDefault="006A2347" w:rsidP="00AA3062">
      <w:pPr>
        <w:rPr>
          <w:color w:val="000000" w:themeColor="text1"/>
          <w:sz w:val="32"/>
          <w:szCs w:val="32"/>
        </w:rPr>
      </w:pPr>
      <w:r w:rsidRPr="00C7113F">
        <w:rPr>
          <w:rStyle w:val="wpcf-field-value"/>
          <w:color w:val="000000" w:themeColor="text1"/>
          <w:sz w:val="32"/>
          <w:szCs w:val="32"/>
          <w:bdr w:val="none" w:sz="0" w:space="0" w:color="auto" w:frame="1"/>
        </w:rPr>
        <w:t>Atah Cletus Akpo and Abeng Christiana Oliver</w:t>
      </w:r>
      <w:r>
        <w:rPr>
          <w:rStyle w:val="wpcf-field-value"/>
          <w:color w:val="000000" w:themeColor="text1"/>
          <w:sz w:val="32"/>
          <w:szCs w:val="32"/>
          <w:bdr w:val="none" w:sz="0" w:space="0" w:color="auto" w:frame="1"/>
        </w:rPr>
        <w:t xml:space="preserve"> </w:t>
      </w:r>
      <w:r w:rsidRPr="006E4F71">
        <w:rPr>
          <w:i/>
          <w:iCs/>
          <w:sz w:val="32"/>
          <w:szCs w:val="32"/>
        </w:rPr>
        <w:t>Influence of Institutional Variables on Employability Skills Acquisition among Business Education Students in Tertiary Institutions in Cross River State, Nigeria (Published)</w:t>
      </w:r>
      <w:r>
        <w:rPr>
          <w:i/>
          <w:iCs/>
          <w:sz w:val="32"/>
          <w:szCs w:val="32"/>
        </w:rPr>
        <w:t xml:space="preserve"> </w:t>
      </w:r>
      <w:r>
        <w:rPr>
          <w:sz w:val="32"/>
          <w:szCs w:val="32"/>
        </w:rPr>
        <w:t xml:space="preserve">Available at </w:t>
      </w:r>
      <w:hyperlink r:id="rId8" w:history="1">
        <w:r w:rsidRPr="00AA3062">
          <w:rPr>
            <w:rStyle w:val="Hyperlink"/>
            <w:color w:val="000000" w:themeColor="text1"/>
            <w:sz w:val="32"/>
            <w:szCs w:val="32"/>
          </w:rPr>
          <w:t>https://www.eajournals.org/keywords/employability-skills/</w:t>
        </w:r>
      </w:hyperlink>
    </w:p>
    <w:p w14:paraId="0691BEA1" w14:textId="77777777" w:rsidR="00AA3062" w:rsidRPr="00AA3062" w:rsidRDefault="00AA3062" w:rsidP="00AA3062">
      <w:pPr>
        <w:rPr>
          <w:color w:val="000000" w:themeColor="text1"/>
        </w:rPr>
      </w:pPr>
    </w:p>
    <w:p w14:paraId="534E4A90" w14:textId="77777777" w:rsidR="00C7113F" w:rsidRPr="00C7113F" w:rsidRDefault="006A2347" w:rsidP="00CF2E93">
      <w:pPr>
        <w:rPr>
          <w:b/>
          <w:bCs/>
          <w:sz w:val="32"/>
          <w:szCs w:val="32"/>
        </w:rPr>
      </w:pPr>
      <w:r w:rsidRPr="00C7113F">
        <w:rPr>
          <w:b/>
          <w:bCs/>
          <w:sz w:val="32"/>
          <w:szCs w:val="32"/>
        </w:rPr>
        <w:lastRenderedPageBreak/>
        <w:t>Summary</w:t>
      </w:r>
    </w:p>
    <w:p w14:paraId="00EE1838" w14:textId="07933EF0" w:rsidR="00C7113F" w:rsidRDefault="005B1A77" w:rsidP="00C7113F">
      <w:pPr>
        <w:shd w:val="clear" w:color="auto" w:fill="FFFFFF"/>
        <w:spacing w:before="100" w:beforeAutospacing="1" w:after="100" w:afterAutospacing="1" w:line="300" w:lineRule="atLeast"/>
        <w:rPr>
          <w:color w:val="333333"/>
          <w:sz w:val="32"/>
          <w:szCs w:val="32"/>
        </w:rPr>
      </w:pPr>
      <w:r w:rsidRPr="005B1A77">
        <w:rPr>
          <w:color w:val="333333"/>
          <w:sz w:val="32"/>
          <w:szCs w:val="32"/>
        </w:rPr>
        <w:t>The creator of this investigation assessed the impact of perceived factors on employability abilities accomplishment incorporating business instruction understudies in tertiary associations in Cross River State, Nigeria. A consistency estimation of .80, .81, and .87 was cultivated for the examination factors using Cronbach Alpha Statistical Analysis after an example test was overseen utilizing 20 last year Business Education understudies at the University of Uyo who didn't shape part of the principle study test. Inspected information were offered in type of diagrams and the outcomes found that there is a significant effect of study hall atmosphere and instructional strategy on employability aptitudes securing among Business Education Students.</w:t>
      </w:r>
    </w:p>
    <w:p w14:paraId="76254E85" w14:textId="77777777" w:rsidR="00AA3062" w:rsidRDefault="006A2347" w:rsidP="00C7113F">
      <w:pPr>
        <w:pStyle w:val="ListParagraph"/>
        <w:numPr>
          <w:ilvl w:val="0"/>
          <w:numId w:val="4"/>
        </w:numPr>
        <w:shd w:val="clear" w:color="auto" w:fill="FFFFFF"/>
        <w:spacing w:before="100" w:beforeAutospacing="1" w:after="100" w:afterAutospacing="1" w:line="300" w:lineRule="atLeast"/>
        <w:rPr>
          <w:b/>
          <w:bCs/>
          <w:color w:val="333333"/>
          <w:sz w:val="32"/>
          <w:szCs w:val="32"/>
        </w:rPr>
      </w:pPr>
      <w:r w:rsidRPr="00703470">
        <w:rPr>
          <w:b/>
          <w:bCs/>
          <w:color w:val="333333"/>
          <w:sz w:val="32"/>
          <w:szCs w:val="32"/>
        </w:rPr>
        <w:t>Article 3</w:t>
      </w:r>
    </w:p>
    <w:p w14:paraId="63E75D0F" w14:textId="3A47F8EC" w:rsidR="00C7113F" w:rsidRPr="00AA3062" w:rsidRDefault="006A2347" w:rsidP="00AA3062">
      <w:pPr>
        <w:shd w:val="clear" w:color="auto" w:fill="FFFFFF"/>
        <w:spacing w:before="100" w:beforeAutospacing="1" w:after="100" w:afterAutospacing="1" w:line="300" w:lineRule="atLeast"/>
        <w:ind w:left="360"/>
        <w:rPr>
          <w:b/>
          <w:bCs/>
          <w:color w:val="333333"/>
          <w:sz w:val="32"/>
          <w:szCs w:val="32"/>
        </w:rPr>
      </w:pPr>
      <w:r w:rsidRPr="00AA3062">
        <w:rPr>
          <w:color w:val="333333"/>
          <w:sz w:val="32"/>
          <w:szCs w:val="32"/>
        </w:rPr>
        <w:t xml:space="preserve">Jeff Weber (2019) </w:t>
      </w:r>
      <w:r w:rsidRPr="00AA3062">
        <w:rPr>
          <w:i/>
          <w:iCs/>
          <w:color w:val="333333"/>
          <w:kern w:val="36"/>
          <w:sz w:val="32"/>
          <w:szCs w:val="32"/>
        </w:rPr>
        <w:t xml:space="preserve">Is </w:t>
      </w:r>
      <w:r w:rsidRPr="00AA3062">
        <w:rPr>
          <w:i/>
          <w:iCs/>
          <w:color w:val="333333"/>
          <w:kern w:val="36"/>
        </w:rPr>
        <w:t>an</w:t>
      </w:r>
      <w:r w:rsidRPr="00AA3062">
        <w:rPr>
          <w:i/>
          <w:iCs/>
          <w:color w:val="333333"/>
          <w:kern w:val="36"/>
          <w:sz w:val="32"/>
          <w:szCs w:val="32"/>
        </w:rPr>
        <w:t xml:space="preserve"> Understatement: The Importance </w:t>
      </w:r>
      <w:r w:rsidRPr="00AA3062">
        <w:rPr>
          <w:i/>
          <w:iCs/>
          <w:color w:val="333333"/>
          <w:kern w:val="36"/>
        </w:rPr>
        <w:t>of</w:t>
      </w:r>
      <w:r w:rsidRPr="00AA3062">
        <w:rPr>
          <w:i/>
          <w:iCs/>
          <w:color w:val="333333"/>
          <w:kern w:val="36"/>
          <w:sz w:val="32"/>
          <w:szCs w:val="32"/>
        </w:rPr>
        <w:t xml:space="preserve"> Transferable Skills</w:t>
      </w:r>
      <w:r w:rsidRPr="00AA3062">
        <w:rPr>
          <w:i/>
          <w:iCs/>
          <w:color w:val="333333"/>
          <w:kern w:val="36"/>
        </w:rPr>
        <w:t xml:space="preserve"> </w:t>
      </w:r>
      <w:r w:rsidRPr="00AA3062">
        <w:rPr>
          <w:color w:val="333333"/>
          <w:kern w:val="36"/>
        </w:rPr>
        <w:t>Available at</w:t>
      </w:r>
      <w:r w:rsidRPr="006E4F71">
        <w:t xml:space="preserve"> </w:t>
      </w:r>
      <w:hyperlink r:id="rId9" w:anchor="5ae396c15ea9" w:history="1">
        <w:r w:rsidRPr="00AA3062">
          <w:rPr>
            <w:rStyle w:val="Hyperlink"/>
            <w:color w:val="000000" w:themeColor="text1"/>
            <w:sz w:val="32"/>
            <w:szCs w:val="32"/>
          </w:rPr>
          <w:t>https://www.forbes.com/sites/forbeshumanresourcescouncil/2019/04/26/soft-is-an-understatement-the-importance-of-transferable-skills/#5ae396c15ea9</w:t>
        </w:r>
      </w:hyperlink>
    </w:p>
    <w:p w14:paraId="3DE9E5E3" w14:textId="2CC6ABCB" w:rsidR="00C7113F" w:rsidRDefault="006A2347" w:rsidP="00C7113F">
      <w:pPr>
        <w:shd w:val="clear" w:color="auto" w:fill="FFFFFF"/>
        <w:spacing w:before="100" w:beforeAutospacing="1" w:after="100" w:afterAutospacing="1" w:line="300" w:lineRule="atLeast"/>
        <w:rPr>
          <w:b/>
          <w:bCs/>
          <w:color w:val="333333"/>
          <w:sz w:val="32"/>
          <w:szCs w:val="32"/>
        </w:rPr>
      </w:pPr>
      <w:r>
        <w:rPr>
          <w:b/>
          <w:bCs/>
          <w:color w:val="333333"/>
          <w:sz w:val="32"/>
          <w:szCs w:val="32"/>
        </w:rPr>
        <w:t>S</w:t>
      </w:r>
      <w:r w:rsidRPr="00C7113F">
        <w:rPr>
          <w:b/>
          <w:bCs/>
          <w:color w:val="333333"/>
          <w:sz w:val="32"/>
          <w:szCs w:val="32"/>
        </w:rPr>
        <w:t xml:space="preserve">ummary </w:t>
      </w:r>
    </w:p>
    <w:p w14:paraId="5D7EB2B0" w14:textId="79AABABC" w:rsidR="00AA3062" w:rsidRPr="00AA3062" w:rsidRDefault="006A2347" w:rsidP="00AA3062">
      <w:pPr>
        <w:shd w:val="clear" w:color="auto" w:fill="FFFFFF"/>
        <w:spacing w:before="100" w:beforeAutospacing="1" w:after="100" w:afterAutospacing="1" w:line="300" w:lineRule="atLeast"/>
        <w:rPr>
          <w:color w:val="333333"/>
          <w:sz w:val="32"/>
          <w:szCs w:val="32"/>
        </w:rPr>
      </w:pPr>
      <w:r w:rsidRPr="00AA3062">
        <w:rPr>
          <w:color w:val="333333"/>
          <w:sz w:val="32"/>
          <w:szCs w:val="32"/>
        </w:rPr>
        <w:t xml:space="preserve">In any case, work explicitly specialized aptitudes are significant, finding a new line of work is about more than testing off boxes It's additionally about deciding the delicate abilities that build you a down to earth candidate across occupations and businesses. Relational abilities, imagination, direction, collaboration, dynamic, basic reasoning, and critical thinking, among numerous others, are not kidding, in any event, including the expanding interest for hard, specialized aptitudes in the present workforce. These comparable instruments can be utilized to manufacture or improve specialized or work explicit abilities all the more essential when somebody as of now demonstrates a high competency with adaptable aptitudes. I educated her to feature re-applying the adaptable aptitudes she previously had abilities like correspondence, group the board, and imaginative reasoning when it came to unraveling complex </w:t>
      </w:r>
      <w:r w:rsidRPr="00AA3062">
        <w:rPr>
          <w:color w:val="333333"/>
          <w:sz w:val="32"/>
          <w:szCs w:val="32"/>
        </w:rPr>
        <w:lastRenderedPageBreak/>
        <w:t>difficulties. These aptitudes are significant through various ventures and occupations, which is the reason they ought to be all the more as a rule referenced to as "adaptable." Reclaiming them can have an influenced impact in transit they are watched and the significance with which we turn our civility toward fulfilling the holes associated with them. This is critical, and I am empowered of making solid specialized abilities, yet these aptitudes are substantially more important when gotten together with adaptable aptitudes. The term itself is a logical inconsistency, particularly when you consider that "delicate" abilities like administration, correspondence, and critical thinking are the establishment of our coordinated effort driven, understanding labourer driven computerized economy.</w:t>
      </w:r>
    </w:p>
    <w:p w14:paraId="12F1B5BB" w14:textId="77777777" w:rsidR="006D7F80" w:rsidRDefault="006D7F80" w:rsidP="00703470">
      <w:pPr>
        <w:rPr>
          <w:rStyle w:val="Emphasis"/>
          <w:i w:val="0"/>
          <w:iCs w:val="0"/>
          <w:color w:val="000000" w:themeColor="text1"/>
          <w:sz w:val="32"/>
          <w:szCs w:val="32"/>
          <w:bdr w:val="none" w:sz="0" w:space="0" w:color="auto" w:frame="1"/>
        </w:rPr>
      </w:pPr>
    </w:p>
    <w:p w14:paraId="3A0BE5F5" w14:textId="04B024F0" w:rsidR="00AA3062" w:rsidRDefault="006A2347" w:rsidP="00AA3062">
      <w:pPr>
        <w:pStyle w:val="ListParagraph"/>
        <w:numPr>
          <w:ilvl w:val="0"/>
          <w:numId w:val="4"/>
        </w:numPr>
        <w:rPr>
          <w:rStyle w:val="Emphasis"/>
          <w:b/>
          <w:bCs/>
          <w:i w:val="0"/>
          <w:iCs w:val="0"/>
          <w:color w:val="000000" w:themeColor="text1"/>
          <w:sz w:val="32"/>
          <w:szCs w:val="32"/>
          <w:bdr w:val="none" w:sz="0" w:space="0" w:color="auto" w:frame="1"/>
        </w:rPr>
      </w:pPr>
      <w:r w:rsidRPr="00703470">
        <w:rPr>
          <w:rStyle w:val="Emphasis"/>
          <w:b/>
          <w:bCs/>
          <w:i w:val="0"/>
          <w:iCs w:val="0"/>
          <w:color w:val="000000" w:themeColor="text1"/>
          <w:sz w:val="32"/>
          <w:szCs w:val="32"/>
          <w:bdr w:val="none" w:sz="0" w:space="0" w:color="auto" w:frame="1"/>
        </w:rPr>
        <w:t>Article 4</w:t>
      </w:r>
    </w:p>
    <w:p w14:paraId="7485C2DC" w14:textId="77777777" w:rsidR="00AA3062" w:rsidRPr="00AA3062" w:rsidRDefault="00AA3062" w:rsidP="00AA3062">
      <w:pPr>
        <w:rPr>
          <w:b/>
          <w:bCs/>
          <w:color w:val="000000" w:themeColor="text1"/>
          <w:sz w:val="32"/>
          <w:szCs w:val="32"/>
          <w:bdr w:val="none" w:sz="0" w:space="0" w:color="auto" w:frame="1"/>
        </w:rPr>
      </w:pPr>
    </w:p>
    <w:p w14:paraId="5BA44FB2" w14:textId="77777777" w:rsidR="00703470" w:rsidRDefault="006A2347" w:rsidP="00703470">
      <w:r w:rsidRPr="00703470">
        <w:rPr>
          <w:color w:val="1D1D1B"/>
          <w:sz w:val="32"/>
          <w:szCs w:val="32"/>
        </w:rPr>
        <w:t>Professor Tim Blackman, Vice-Chancellor</w:t>
      </w:r>
      <w:r>
        <w:rPr>
          <w:color w:val="1D1D1B"/>
          <w:sz w:val="32"/>
          <w:szCs w:val="32"/>
        </w:rPr>
        <w:t xml:space="preserve"> (2020) </w:t>
      </w:r>
      <w:r>
        <w:rPr>
          <w:i/>
          <w:iCs/>
          <w:color w:val="1D1D1B"/>
          <w:sz w:val="32"/>
          <w:szCs w:val="32"/>
        </w:rPr>
        <w:t xml:space="preserve">Five million left without right skills after COVID 19 </w:t>
      </w:r>
      <w:r>
        <w:rPr>
          <w:color w:val="1D1D1B"/>
          <w:sz w:val="32"/>
          <w:szCs w:val="32"/>
        </w:rPr>
        <w:t xml:space="preserve">Available at </w:t>
      </w:r>
      <w:hyperlink r:id="rId10" w:history="1">
        <w:r w:rsidRPr="00703470">
          <w:rPr>
            <w:rStyle w:val="Hyperlink"/>
            <w:sz w:val="32"/>
            <w:szCs w:val="32"/>
          </w:rPr>
          <w:t>https://www.thehrdirector.com/business-news/skills/5-million-left-without-right-skills-after-covid-19-says-open-uni/</w:t>
        </w:r>
      </w:hyperlink>
    </w:p>
    <w:p w14:paraId="49924A70" w14:textId="77777777" w:rsidR="00703470" w:rsidRDefault="00703470" w:rsidP="00703470">
      <w:pPr>
        <w:rPr>
          <w:sz w:val="32"/>
          <w:szCs w:val="32"/>
        </w:rPr>
      </w:pPr>
    </w:p>
    <w:p w14:paraId="0C3E7E50" w14:textId="77777777" w:rsidR="00703470" w:rsidRDefault="006A2347" w:rsidP="00703470">
      <w:pPr>
        <w:rPr>
          <w:b/>
          <w:bCs/>
          <w:sz w:val="32"/>
          <w:szCs w:val="32"/>
        </w:rPr>
      </w:pPr>
      <w:r w:rsidRPr="00703470">
        <w:rPr>
          <w:b/>
          <w:bCs/>
          <w:sz w:val="32"/>
          <w:szCs w:val="32"/>
        </w:rPr>
        <w:t xml:space="preserve">Summary </w:t>
      </w:r>
    </w:p>
    <w:p w14:paraId="3A93AD45" w14:textId="27D86AFA" w:rsidR="00AA3062" w:rsidRPr="00AA3062" w:rsidRDefault="006A2347" w:rsidP="00AA3062">
      <w:pPr>
        <w:shd w:val="clear" w:color="auto" w:fill="FFFFFF"/>
        <w:spacing w:before="100" w:beforeAutospacing="1" w:after="100" w:afterAutospacing="1" w:line="300" w:lineRule="atLeast"/>
        <w:rPr>
          <w:color w:val="333333"/>
          <w:sz w:val="32"/>
          <w:szCs w:val="32"/>
        </w:rPr>
      </w:pPr>
      <w:r w:rsidRPr="00AA3062">
        <w:rPr>
          <w:color w:val="333333"/>
          <w:sz w:val="32"/>
          <w:szCs w:val="32"/>
        </w:rPr>
        <w:t xml:space="preserve">Pro work-centered courses, Leadership and Followership have demonstrated especially well known, notwithstanding modules intended to support central expert abilities, for example, work environment communication.3 In April The Open University cooperated with the UK Department for Education to help give substance to the administration's Skills Toolkit. However, for all the crave proficient turn of events, a fourth of workers (23%) conceded that they might want to have more course from their managers with regards to learning new aptitudes, with more youthful colleagues once more (38%) the quickest to have steer from their pioneers on the best way to stay employable post-coronavirus. While the OU invites this ascent in a free investigation, the college is asking managers to benefit as much as possible from the hunger for new aptitudes improvement and use the upsides of web-based learning for distant workers, to develop the abilities they are probably going to require in </w:t>
      </w:r>
      <w:r w:rsidRPr="00AA3062">
        <w:rPr>
          <w:color w:val="333333"/>
          <w:sz w:val="32"/>
          <w:szCs w:val="32"/>
        </w:rPr>
        <w:lastRenderedPageBreak/>
        <w:t>the years to come. With coronavirus vulnerability influencing half (49%) of present place of employment jobs over the UK, a quarter (24%) of representatives have accepted on extra learning open doors to support their employability and ensure the estimation of their aptitudes. Covid-19 is relied upon to altogether change the abilities required for upwards of 5 million occupation jobs over the UK, driving a flood in representatives searching out separation learning openings, as indicated by The Open University.</w:t>
      </w:r>
    </w:p>
    <w:p w14:paraId="3BD87866" w14:textId="77777777" w:rsidR="00AA3062" w:rsidRPr="00AA3062" w:rsidRDefault="00AA3062" w:rsidP="00AA3062">
      <w:pPr>
        <w:rPr>
          <w:b/>
          <w:bCs/>
          <w:sz w:val="32"/>
          <w:szCs w:val="32"/>
        </w:rPr>
      </w:pPr>
    </w:p>
    <w:p w14:paraId="7E2A18BF" w14:textId="15E94F7F" w:rsidR="00C7113F" w:rsidRPr="00AA3062" w:rsidRDefault="006A2347" w:rsidP="00AA3062">
      <w:pPr>
        <w:pStyle w:val="ListParagraph"/>
        <w:numPr>
          <w:ilvl w:val="0"/>
          <w:numId w:val="4"/>
        </w:numPr>
        <w:rPr>
          <w:b/>
          <w:bCs/>
          <w:sz w:val="32"/>
          <w:szCs w:val="32"/>
        </w:rPr>
      </w:pPr>
      <w:r w:rsidRPr="00AA3062">
        <w:rPr>
          <w:b/>
          <w:bCs/>
          <w:sz w:val="32"/>
          <w:szCs w:val="32"/>
        </w:rPr>
        <w:t>Analysis of</w:t>
      </w:r>
      <w:r w:rsidR="00BC20B0" w:rsidRPr="00AA3062">
        <w:rPr>
          <w:b/>
          <w:bCs/>
          <w:sz w:val="32"/>
          <w:szCs w:val="32"/>
        </w:rPr>
        <w:t xml:space="preserve"> </w:t>
      </w:r>
      <w:r w:rsidR="00AA3062" w:rsidRPr="00AA3062">
        <w:rPr>
          <w:b/>
          <w:bCs/>
          <w:sz w:val="32"/>
          <w:szCs w:val="32"/>
        </w:rPr>
        <w:t xml:space="preserve">student’s own </w:t>
      </w:r>
      <w:r w:rsidRPr="00AA3062">
        <w:rPr>
          <w:b/>
          <w:bCs/>
          <w:sz w:val="32"/>
          <w:szCs w:val="32"/>
        </w:rPr>
        <w:t xml:space="preserve">employability skills </w:t>
      </w:r>
    </w:p>
    <w:p w14:paraId="2EA8C823" w14:textId="5202F5A8" w:rsidR="00AA3062" w:rsidRDefault="00AA3062" w:rsidP="00AA3062">
      <w:pPr>
        <w:rPr>
          <w:b/>
          <w:bCs/>
          <w:sz w:val="32"/>
          <w:szCs w:val="32"/>
        </w:rPr>
      </w:pPr>
    </w:p>
    <w:p w14:paraId="448E518B" w14:textId="01F60A37" w:rsidR="00AA3062" w:rsidRDefault="006A2347" w:rsidP="00AA3062">
      <w:pPr>
        <w:rPr>
          <w:color w:val="333333"/>
          <w:sz w:val="32"/>
          <w:szCs w:val="32"/>
        </w:rPr>
      </w:pPr>
      <w:r>
        <w:rPr>
          <w:color w:val="333333"/>
          <w:sz w:val="32"/>
          <w:szCs w:val="32"/>
        </w:rPr>
        <w:t>My own e</w:t>
      </w:r>
      <w:r w:rsidRPr="00CF5BC4">
        <w:rPr>
          <w:color w:val="333333"/>
          <w:sz w:val="32"/>
          <w:szCs w:val="32"/>
        </w:rPr>
        <w:t xml:space="preserve">mployability </w:t>
      </w:r>
      <w:r>
        <w:rPr>
          <w:color w:val="333333"/>
          <w:sz w:val="32"/>
          <w:szCs w:val="32"/>
        </w:rPr>
        <w:t>skills</w:t>
      </w:r>
      <w:r w:rsidRPr="00CF5BC4">
        <w:rPr>
          <w:color w:val="333333"/>
          <w:sz w:val="32"/>
          <w:szCs w:val="32"/>
        </w:rPr>
        <w:t xml:space="preserve"> are significant in the work environment because there are fundamental abilities and characteristics required for all intents and purposes of each activity. Employability s</w:t>
      </w:r>
      <w:r>
        <w:rPr>
          <w:color w:val="333333"/>
          <w:sz w:val="32"/>
          <w:szCs w:val="32"/>
        </w:rPr>
        <w:t>kills</w:t>
      </w:r>
      <w:r w:rsidRPr="00CF5BC4">
        <w:rPr>
          <w:color w:val="333333"/>
          <w:sz w:val="32"/>
          <w:szCs w:val="32"/>
        </w:rPr>
        <w:t xml:space="preserve"> are the abilities you have created inside and outside of school that you can move into the work environment. The job of employability in advanced education old-style spread scholastic aptitudes, singular development abilities, and creativity or business capabilities. Employability abilities are the capacity to perceive proper openings for work and self-introduction for introduction and meetings.</w:t>
      </w:r>
    </w:p>
    <w:p w14:paraId="56F2867E" w14:textId="311E778D" w:rsidR="00AA3062" w:rsidRDefault="00AA3062" w:rsidP="00AA3062">
      <w:pPr>
        <w:rPr>
          <w:color w:val="333333"/>
          <w:sz w:val="32"/>
          <w:szCs w:val="32"/>
        </w:rPr>
      </w:pPr>
    </w:p>
    <w:p w14:paraId="78DD3CA7" w14:textId="5A6CCA1A" w:rsidR="00AA3062" w:rsidRDefault="00AA3062" w:rsidP="00AA3062">
      <w:pPr>
        <w:rPr>
          <w:color w:val="333333"/>
          <w:sz w:val="32"/>
          <w:szCs w:val="32"/>
        </w:rPr>
      </w:pPr>
    </w:p>
    <w:p w14:paraId="1A9235F8" w14:textId="762D1B7F" w:rsidR="00AA3062" w:rsidRDefault="00AA3062" w:rsidP="00AA3062">
      <w:pPr>
        <w:rPr>
          <w:color w:val="333333"/>
          <w:sz w:val="32"/>
          <w:szCs w:val="32"/>
        </w:rPr>
      </w:pPr>
    </w:p>
    <w:p w14:paraId="3B84BE04" w14:textId="6E7A6210" w:rsidR="00AA3062" w:rsidRDefault="00AA3062" w:rsidP="00AA3062">
      <w:pPr>
        <w:rPr>
          <w:color w:val="333333"/>
          <w:sz w:val="32"/>
          <w:szCs w:val="32"/>
        </w:rPr>
      </w:pPr>
    </w:p>
    <w:p w14:paraId="6810EC02" w14:textId="6C3AEDA7" w:rsidR="00AA3062" w:rsidRDefault="00AA3062" w:rsidP="00AA3062">
      <w:pPr>
        <w:rPr>
          <w:color w:val="333333"/>
          <w:sz w:val="32"/>
          <w:szCs w:val="32"/>
        </w:rPr>
      </w:pPr>
    </w:p>
    <w:p w14:paraId="2BBC1335" w14:textId="77777777" w:rsidR="00AA3062" w:rsidRDefault="00AA3062" w:rsidP="00AA3062">
      <w:pPr>
        <w:rPr>
          <w:b/>
          <w:bCs/>
          <w:sz w:val="32"/>
          <w:szCs w:val="32"/>
        </w:rPr>
      </w:pPr>
    </w:p>
    <w:p w14:paraId="4955D3B1" w14:textId="77777777" w:rsidR="00AA3062" w:rsidRPr="00AA3062" w:rsidRDefault="00AA3062" w:rsidP="00AA3062">
      <w:pPr>
        <w:rPr>
          <w:b/>
          <w:bCs/>
          <w:sz w:val="32"/>
          <w:szCs w:val="32"/>
        </w:rPr>
      </w:pPr>
    </w:p>
    <w:p w14:paraId="30045C9C" w14:textId="77777777" w:rsidR="00CF5BC4" w:rsidRPr="00CF5BC4" w:rsidRDefault="006A2347" w:rsidP="00CF5BC4">
      <w:pPr>
        <w:pStyle w:val="ListParagraph"/>
        <w:numPr>
          <w:ilvl w:val="0"/>
          <w:numId w:val="4"/>
        </w:numPr>
        <w:shd w:val="clear" w:color="auto" w:fill="FFFFFF"/>
        <w:spacing w:line="0" w:lineRule="auto"/>
        <w:rPr>
          <w:rFonts w:ascii="pg-1ffe" w:hAnsi="pg-1ffe"/>
          <w:color w:val="000000"/>
          <w:sz w:val="96"/>
          <w:szCs w:val="96"/>
        </w:rPr>
      </w:pPr>
      <w:r w:rsidRPr="00CF5BC4">
        <w:rPr>
          <w:rFonts w:ascii="pg-1ffe" w:hAnsi="pg-1ffe"/>
          <w:color w:val="000000"/>
          <w:sz w:val="96"/>
          <w:szCs w:val="96"/>
        </w:rPr>
        <w:t xml:space="preserve">Analysis of employability skills </w:t>
      </w:r>
    </w:p>
    <w:p w14:paraId="3261A503"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Are employability skills really needed? Employability skills are important and </w:t>
      </w:r>
    </w:p>
    <w:p w14:paraId="670443D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needed in the workplace. It is required for every job. Without employability skills,</w:t>
      </w:r>
    </w:p>
    <w:p w14:paraId="29ABBAEB"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it will give you a hard time even find a job. Employability skills are mainly </w:t>
      </w:r>
    </w:p>
    <w:p w14:paraId="3C2E901B"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needed in the workplace because there are intensely competitive competitors.</w:t>
      </w:r>
    </w:p>
    <w:p w14:paraId="615B214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Because of this, companies search for the best one with employability skills that</w:t>
      </w:r>
    </w:p>
    <w:p w14:paraId="00181628"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they look for and will fit the job. So, when they were given a certain situation, </w:t>
      </w:r>
    </w:p>
    <w:p w14:paraId="3716B7F3"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they can overcome and solve it as they have then employability and skills. This </w:t>
      </w:r>
    </w:p>
    <w:p w14:paraId="7D9BC0B0"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will give them the best outcome for the company or workplace.</w:t>
      </w:r>
    </w:p>
    <w:p w14:paraId="5B3C1E7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There are various employability skills. One of them is being Communication </w:t>
      </w:r>
    </w:p>
    <w:p w14:paraId="2C6A99A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skills. As seen in the article 1. Communication skills are needed in every </w:t>
      </w:r>
    </w:p>
    <w:p w14:paraId="1096236B"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workplace. Why is this important? It important very important.</w:t>
      </w:r>
    </w:p>
    <w:p w14:paraId="6AD981BB"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Companies will be productive and operate effectively when you have th</w:t>
      </w:r>
    </w:p>
    <w:p w14:paraId="3552D62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ese employability skills. Article 2 emphasizes that problem-solving skills are also </w:t>
      </w:r>
    </w:p>
    <w:p w14:paraId="45EF3DE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required to work productively on a company. It is needed because, whenever </w:t>
      </w:r>
    </w:p>
    <w:p w14:paraId="0626EB0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you encounter a problem, you should be able to think quickly and handle the </w:t>
      </w:r>
    </w:p>
    <w:p w14:paraId="1E12A3F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problem easily. This skill will give you ease in your work.</w:t>
      </w:r>
    </w:p>
    <w:p w14:paraId="4C29E8D7"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Which employability skills do you need for a job? The answer to that question </w:t>
      </w:r>
    </w:p>
    <w:p w14:paraId="7ED6685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is, it really depends on the job that you are going for. Employability also </w:t>
      </w:r>
    </w:p>
    <w:p w14:paraId="026D51C2"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depends on your skills, knowledge, and how you use those assets. Working under </w:t>
      </w:r>
    </w:p>
    <w:p w14:paraId="36E6410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pressure and to deadlines is also a big part of employability. Able to handling </w:t>
      </w:r>
    </w:p>
    <w:p w14:paraId="3A59F401"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on stress caused by deadlines is helpful. Why is this needed? If you do not </w:t>
      </w:r>
    </w:p>
    <w:p w14:paraId="27F28CE7"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know how to handle it, you could be in shambles. You could prevent it by </w:t>
      </w:r>
    </w:p>
    <w:p w14:paraId="1F1438C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planning it out and making a timetable. By this method, you can give your self </w:t>
      </w:r>
    </w:p>
    <w:p w14:paraId="65D339B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enough time to finish it and enough to revise the work that you have done. </w:t>
      </w:r>
    </w:p>
    <w:p w14:paraId="7359A18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Team working is also a must in the workplace. How will teamwork affect the </w:t>
      </w:r>
    </w:p>
    <w:p w14:paraId="5097A565"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workplace? Let us say that you are given a group project, brainstorming could </w:t>
      </w:r>
    </w:p>
    <w:p w14:paraId="64B0E13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really help in a group. This is a good opportunity to trade thoughts and come up </w:t>
      </w:r>
    </w:p>
    <w:p w14:paraId="70BDE14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with innovative methods of getting things done</w:t>
      </w:r>
    </w:p>
    <w:p w14:paraId="3F789E96" w14:textId="77777777" w:rsidR="00CF5BC4" w:rsidRPr="00CF5BC4" w:rsidRDefault="006A2347" w:rsidP="00CF5BC4">
      <w:pPr>
        <w:pStyle w:val="ListParagraph"/>
        <w:numPr>
          <w:ilvl w:val="0"/>
          <w:numId w:val="4"/>
        </w:numPr>
        <w:shd w:val="clear" w:color="auto" w:fill="FFFFFF"/>
        <w:spacing w:line="0" w:lineRule="auto"/>
        <w:rPr>
          <w:rFonts w:ascii="pg-1ffe" w:hAnsi="pg-1ffe"/>
          <w:color w:val="000000"/>
          <w:sz w:val="96"/>
          <w:szCs w:val="96"/>
        </w:rPr>
      </w:pPr>
      <w:r w:rsidRPr="00CF5BC4">
        <w:rPr>
          <w:rFonts w:ascii="pg-1ffe" w:hAnsi="pg-1ffe"/>
          <w:color w:val="000000"/>
          <w:sz w:val="96"/>
          <w:szCs w:val="96"/>
        </w:rPr>
        <w:t xml:space="preserve">Analysis of employability skills </w:t>
      </w:r>
    </w:p>
    <w:p w14:paraId="1168BE15"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Are employability skills really needed? Employability skills are important and </w:t>
      </w:r>
    </w:p>
    <w:p w14:paraId="7A50DA15"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needed in the workplace. It is required for every job. Without employability skills,</w:t>
      </w:r>
    </w:p>
    <w:p w14:paraId="0ACB4926"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it will give you a hard time even find a job. Employability skills are mainly </w:t>
      </w:r>
    </w:p>
    <w:p w14:paraId="33C1F17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needed in the workplace because there are intensely competitive competitors.</w:t>
      </w:r>
    </w:p>
    <w:p w14:paraId="3259916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Because of this, companies search for the best one with employability skills that</w:t>
      </w:r>
    </w:p>
    <w:p w14:paraId="312C5CE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they look for and will fit the job. So, when they were given a certain situation, </w:t>
      </w:r>
    </w:p>
    <w:p w14:paraId="0DF5227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they can overcome and solve it as they have then employability and skills. This </w:t>
      </w:r>
    </w:p>
    <w:p w14:paraId="10384EE8"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will give them the best outcome for the company or workplace.</w:t>
      </w:r>
    </w:p>
    <w:p w14:paraId="5B37D0A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There are various employability skills. One of them is being Communication </w:t>
      </w:r>
    </w:p>
    <w:p w14:paraId="074D781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skills. As seen in article 1. Communication skills are needed in every </w:t>
      </w:r>
    </w:p>
    <w:p w14:paraId="420575E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workplace. Why is this important? It important, in fact, it is very important.</w:t>
      </w:r>
    </w:p>
    <w:p w14:paraId="668A084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Companies will be productive and operate effectively when you have th</w:t>
      </w:r>
    </w:p>
    <w:p w14:paraId="586D2778"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ese employability skills. Article 2 emphasizes that problem-solving skills are also </w:t>
      </w:r>
    </w:p>
    <w:p w14:paraId="6E901AF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required to work productively on a company. It is needed because, whenever </w:t>
      </w:r>
    </w:p>
    <w:p w14:paraId="29670637"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you encounter a problem, you should be able to think quickly and handle the </w:t>
      </w:r>
    </w:p>
    <w:p w14:paraId="70664451"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problem easily. This skill will give you ease in your work.</w:t>
      </w:r>
    </w:p>
    <w:p w14:paraId="1E57DD8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Which employability skills do you need for a job? The answer to that question </w:t>
      </w:r>
    </w:p>
    <w:p w14:paraId="2BDB2318"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is, it really depends on the job that you are going for. Employability also </w:t>
      </w:r>
    </w:p>
    <w:p w14:paraId="10DE246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depends on your skills, knowledge, and how you use those assets. Working under </w:t>
      </w:r>
    </w:p>
    <w:p w14:paraId="3526CD8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pressure and to deadlines is also a big part of employability. Able to handling </w:t>
      </w:r>
    </w:p>
    <w:p w14:paraId="2CA836B2"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on stress caused by deadlines is helpful. Why is this needed? If you do not </w:t>
      </w:r>
    </w:p>
    <w:p w14:paraId="4C472567"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know how to handle it, you could be in shambles. You could prevent it by </w:t>
      </w:r>
    </w:p>
    <w:p w14:paraId="6072B8FB"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planning it out and making a timetable. By this method, you can give your self </w:t>
      </w:r>
    </w:p>
    <w:p w14:paraId="2C2F69D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enough time to finish it and enough to revise the work that you have done. </w:t>
      </w:r>
    </w:p>
    <w:p w14:paraId="31FC7C8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Team working is also a must in the workplace. How will teamwork affect the </w:t>
      </w:r>
    </w:p>
    <w:p w14:paraId="3E431B71"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workplace? Let us say that you are given a group project, brainstorming could </w:t>
      </w:r>
    </w:p>
    <w:p w14:paraId="2F809F4F"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really help in a group. This is a good opportunity to trade thoughts and come up </w:t>
      </w:r>
    </w:p>
    <w:p w14:paraId="746C6AB2"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with innovative methods of getting things done</w:t>
      </w:r>
    </w:p>
    <w:p w14:paraId="7E461610" w14:textId="77777777" w:rsidR="00CF5BC4" w:rsidRPr="00CF5BC4" w:rsidRDefault="006A2347" w:rsidP="00CF5BC4">
      <w:pPr>
        <w:pStyle w:val="ListParagraph"/>
        <w:numPr>
          <w:ilvl w:val="0"/>
          <w:numId w:val="4"/>
        </w:numPr>
        <w:shd w:val="clear" w:color="auto" w:fill="FFFFFF"/>
        <w:spacing w:line="0" w:lineRule="auto"/>
        <w:rPr>
          <w:rFonts w:ascii="pg-1ffe" w:hAnsi="pg-1ffe"/>
          <w:color w:val="000000"/>
          <w:sz w:val="96"/>
          <w:szCs w:val="96"/>
        </w:rPr>
      </w:pPr>
      <w:r w:rsidRPr="00CF5BC4">
        <w:rPr>
          <w:rFonts w:ascii="pg-1ffe" w:hAnsi="pg-1ffe"/>
          <w:color w:val="000000"/>
          <w:sz w:val="96"/>
          <w:szCs w:val="96"/>
        </w:rPr>
        <w:t xml:space="preserve">Analysis of employability skills </w:t>
      </w:r>
    </w:p>
    <w:p w14:paraId="61C95720"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Are employability skills really needed? Employability skills are important and </w:t>
      </w:r>
    </w:p>
    <w:p w14:paraId="04205573"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needed in the workplace. It is required for every job. Without employability skills,</w:t>
      </w:r>
    </w:p>
    <w:p w14:paraId="677AC2B0"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it will give you a hard time even find a job. Employability skills are mainly </w:t>
      </w:r>
    </w:p>
    <w:p w14:paraId="6B8BD6B1"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needed in the workplace because there are intensely competitive competitors.</w:t>
      </w:r>
    </w:p>
    <w:p w14:paraId="6EB82EB2"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Because of this, companies search for the best one with employability skills that</w:t>
      </w:r>
    </w:p>
    <w:p w14:paraId="2AE4602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they look for and will fit the job. So, when they were given a certain situation, </w:t>
      </w:r>
    </w:p>
    <w:p w14:paraId="164A350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they can overcome and solve it as they have then employability and skills. This </w:t>
      </w:r>
    </w:p>
    <w:p w14:paraId="37E20EF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will give them the best outcome for the company or workplace.</w:t>
      </w:r>
    </w:p>
    <w:p w14:paraId="7665BC86"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There are various employability skills. One of them is being Communication </w:t>
      </w:r>
    </w:p>
    <w:p w14:paraId="37FE5EDC"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skills. As seen in the article 1. Communication skills are needed in every </w:t>
      </w:r>
    </w:p>
    <w:p w14:paraId="3489F34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workplace. Why is this important? It important, in fact, it is very important.</w:t>
      </w:r>
    </w:p>
    <w:p w14:paraId="2B464D46"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Companies will be productive and operate effectively when you have th</w:t>
      </w:r>
    </w:p>
    <w:p w14:paraId="430F3A8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ese employability skills. Article 2 emphasizes that problem-solving skills are also </w:t>
      </w:r>
    </w:p>
    <w:p w14:paraId="3A459E3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required to work productively on a company. It is needed because, whenever </w:t>
      </w:r>
    </w:p>
    <w:p w14:paraId="1BD48FC3"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you encounter a problem, you should be able to think quickly and handle the </w:t>
      </w:r>
    </w:p>
    <w:p w14:paraId="449BDA25"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problem easily. This skill will give you ease in your work.</w:t>
      </w:r>
    </w:p>
    <w:p w14:paraId="2A0CA106"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Which employability skills do you need for a job? The answer to that question </w:t>
      </w:r>
    </w:p>
    <w:p w14:paraId="418A2604"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is, it really depends on the job that you are going for. Employability also </w:t>
      </w:r>
    </w:p>
    <w:p w14:paraId="6BE14230"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depends on your skills, knowledge, and how you use those assets. Working under </w:t>
      </w:r>
    </w:p>
    <w:p w14:paraId="3BB52A5E"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pressure and to deadlines is also a big part of employability. Able to handling </w:t>
      </w:r>
    </w:p>
    <w:p w14:paraId="3027269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on stress caused by deadlines is helpful. Why is this needed? If you do not </w:t>
      </w:r>
    </w:p>
    <w:p w14:paraId="69009C3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know how to handle it, you could be in shambles. You could prevent it by </w:t>
      </w:r>
    </w:p>
    <w:p w14:paraId="5776B623"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planning it out and making a timetable. By this method, you can give your self </w:t>
      </w:r>
    </w:p>
    <w:p w14:paraId="00363EBA"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enough time to finish it and enough to revise the work that you have done. </w:t>
      </w:r>
    </w:p>
    <w:p w14:paraId="3C110929"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Team working is also a must in the workplace. How will teamwork affect the </w:t>
      </w:r>
    </w:p>
    <w:p w14:paraId="74994E72"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workplace? Let us say that you are given a group project, brainstorming could </w:t>
      </w:r>
    </w:p>
    <w:p w14:paraId="386370DD" w14:textId="77777777" w:rsidR="00CF5BC4" w:rsidRPr="00CF5BC4"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 xml:space="preserve">really help in a group. This is a good opportunity to trade thoughts and come up </w:t>
      </w:r>
    </w:p>
    <w:p w14:paraId="0A1E600B" w14:textId="3B6CB94A" w:rsidR="00AA3062" w:rsidRPr="00AA3062" w:rsidRDefault="006A2347" w:rsidP="00CF5BC4">
      <w:pPr>
        <w:pStyle w:val="ListParagraph"/>
        <w:numPr>
          <w:ilvl w:val="0"/>
          <w:numId w:val="4"/>
        </w:numPr>
        <w:shd w:val="clear" w:color="auto" w:fill="FFFFFF"/>
        <w:spacing w:line="0" w:lineRule="auto"/>
        <w:rPr>
          <w:rFonts w:ascii="pg-1ff9" w:hAnsi="pg-1ff9"/>
          <w:color w:val="000000"/>
          <w:sz w:val="84"/>
          <w:szCs w:val="84"/>
        </w:rPr>
      </w:pPr>
      <w:r w:rsidRPr="00CF5BC4">
        <w:rPr>
          <w:rFonts w:ascii="pg-1ff9" w:hAnsi="pg-1ff9"/>
          <w:color w:val="000000"/>
          <w:sz w:val="84"/>
          <w:szCs w:val="84"/>
        </w:rPr>
        <w:t>with innovative methods of getting things done</w:t>
      </w:r>
    </w:p>
    <w:p w14:paraId="0C901DC6" w14:textId="77777777" w:rsidR="00CF5BC4" w:rsidRDefault="00CF5BC4" w:rsidP="00CF5BC4">
      <w:pPr>
        <w:rPr>
          <w:sz w:val="32"/>
          <w:szCs w:val="32"/>
        </w:rPr>
      </w:pPr>
    </w:p>
    <w:p w14:paraId="7413DFE3" w14:textId="134A919E" w:rsidR="00AA3062" w:rsidRDefault="006A2347" w:rsidP="00CF5BC4">
      <w:pPr>
        <w:rPr>
          <w:b/>
          <w:bCs/>
          <w:sz w:val="32"/>
          <w:szCs w:val="32"/>
        </w:rPr>
      </w:pPr>
      <w:r>
        <w:rPr>
          <w:sz w:val="32"/>
          <w:szCs w:val="32"/>
        </w:rPr>
        <w:t xml:space="preserve">7. </w:t>
      </w:r>
      <w:r w:rsidRPr="00CF5BC4">
        <w:rPr>
          <w:b/>
          <w:bCs/>
          <w:sz w:val="32"/>
          <w:szCs w:val="32"/>
        </w:rPr>
        <w:t>Conclusi</w:t>
      </w:r>
      <w:r>
        <w:rPr>
          <w:b/>
          <w:bCs/>
          <w:sz w:val="32"/>
          <w:szCs w:val="32"/>
        </w:rPr>
        <w:t xml:space="preserve">on </w:t>
      </w:r>
    </w:p>
    <w:p w14:paraId="2EC10FAD" w14:textId="77777777" w:rsidR="00AA3062" w:rsidRDefault="00AA3062" w:rsidP="00CF5BC4">
      <w:pPr>
        <w:rPr>
          <w:b/>
          <w:bCs/>
          <w:sz w:val="32"/>
          <w:szCs w:val="32"/>
        </w:rPr>
      </w:pPr>
    </w:p>
    <w:p w14:paraId="3A4E970B" w14:textId="77777777" w:rsidR="00AA3062" w:rsidRDefault="006A2347" w:rsidP="00AA3062">
      <w:pPr>
        <w:rPr>
          <w:sz w:val="32"/>
          <w:szCs w:val="32"/>
        </w:rPr>
      </w:pPr>
      <w:r w:rsidRPr="00CF5BC4">
        <w:rPr>
          <w:sz w:val="32"/>
          <w:szCs w:val="32"/>
        </w:rPr>
        <w:t xml:space="preserve">Are employability skills really needed? Employability skills are important and needed in the workplace. It is required for every job. Without employability skills, it will give you a hard time even find a job. Employability skills are mainly needed in the workplace because there are intensely competitive competitors. Because of this, companies search for the best one with employability skills that they look for and will fit the job. So, when they were given a certain </w:t>
      </w:r>
      <w:r w:rsidRPr="00CF5BC4">
        <w:rPr>
          <w:sz w:val="32"/>
          <w:szCs w:val="32"/>
        </w:rPr>
        <w:lastRenderedPageBreak/>
        <w:t>situation, they can overcome and solve it as they have then employability and skills. This will give them the best outcome for the company or workplace. There are various employability skills. One of them is being Communication skills. As seen in the article 1. Communication skills are needed in every workplace. Why is this important? In fact, it is very important. Companies will be productive and operate effectively when you have these employability skills. Article 2 emphasizes that problem-solving skills are also required to work productively on a company. It is needed because, whenever you encounter a problem, you should be able to think quickly and handle the problem easily. This skill will give you ease in your work. Which employability skills do you need for a job? The answer to that question is, it really depends on the job that you are going for. Employability also depends on your skills, knowledge, and how you use those assets. Working under pressure and to deadlines is also a big part of employability. Able to handle stress caused by deadlines is helpful. Why is this needed? If you do not know how to handle it, you could be in shambles. You could prevent it by planning it out and making a timetable. By this method, you can give yourself enough time to finish it and enough to revise the work that you have done. Team working is also a must in the workplace. How will teamwork affect the workplace? Let us say that you are given a group project, brainstorming could really help in a group. This is a good opportunity to trade thoughts and come up with innovative methods of getting things done. That’s how Employability skills are important in the workplace.</w:t>
      </w:r>
    </w:p>
    <w:p w14:paraId="2A69C119" w14:textId="36E2256D" w:rsidR="00CF5BC4" w:rsidRDefault="00CF5BC4" w:rsidP="00CF5BC4">
      <w:pPr>
        <w:rPr>
          <w:b/>
          <w:bCs/>
          <w:sz w:val="32"/>
          <w:szCs w:val="32"/>
        </w:rPr>
      </w:pPr>
    </w:p>
    <w:p w14:paraId="1CC28ED5" w14:textId="6EEE38C0" w:rsidR="005B1A77" w:rsidRDefault="005B1A77" w:rsidP="00CF5BC4">
      <w:pPr>
        <w:rPr>
          <w:b/>
          <w:bCs/>
          <w:sz w:val="32"/>
          <w:szCs w:val="32"/>
        </w:rPr>
      </w:pPr>
    </w:p>
    <w:p w14:paraId="44040081" w14:textId="68943E49" w:rsidR="005B1A77" w:rsidRDefault="005B1A77" w:rsidP="00CF5BC4">
      <w:pPr>
        <w:rPr>
          <w:b/>
          <w:bCs/>
          <w:sz w:val="32"/>
          <w:szCs w:val="32"/>
        </w:rPr>
      </w:pPr>
    </w:p>
    <w:p w14:paraId="1A26662A" w14:textId="4E2A2576" w:rsidR="005B1A77" w:rsidRDefault="005B1A77" w:rsidP="00CF5BC4">
      <w:pPr>
        <w:rPr>
          <w:b/>
          <w:bCs/>
          <w:sz w:val="32"/>
          <w:szCs w:val="32"/>
        </w:rPr>
      </w:pPr>
    </w:p>
    <w:p w14:paraId="41EBEF4B" w14:textId="1347D868" w:rsidR="005B1A77" w:rsidRDefault="005B1A77" w:rsidP="00CF5BC4">
      <w:pPr>
        <w:rPr>
          <w:b/>
          <w:bCs/>
          <w:sz w:val="32"/>
          <w:szCs w:val="32"/>
        </w:rPr>
      </w:pPr>
    </w:p>
    <w:p w14:paraId="4645BE2F" w14:textId="7C9DF7F3" w:rsidR="005B1A77" w:rsidRDefault="005B1A77" w:rsidP="00CF5BC4">
      <w:pPr>
        <w:rPr>
          <w:b/>
          <w:bCs/>
          <w:sz w:val="32"/>
          <w:szCs w:val="32"/>
        </w:rPr>
      </w:pPr>
    </w:p>
    <w:p w14:paraId="533E0E2D" w14:textId="0EB2B994" w:rsidR="005B1A77" w:rsidRDefault="005B1A77" w:rsidP="00CF5BC4">
      <w:pPr>
        <w:rPr>
          <w:b/>
          <w:bCs/>
          <w:sz w:val="32"/>
          <w:szCs w:val="32"/>
        </w:rPr>
      </w:pPr>
    </w:p>
    <w:p w14:paraId="79862573" w14:textId="2A579FF2" w:rsidR="005B1A77" w:rsidRDefault="005B1A77" w:rsidP="00CF5BC4">
      <w:pPr>
        <w:rPr>
          <w:b/>
          <w:bCs/>
          <w:sz w:val="32"/>
          <w:szCs w:val="32"/>
        </w:rPr>
      </w:pPr>
    </w:p>
    <w:p w14:paraId="7E9FC16E" w14:textId="77777777" w:rsidR="005B1A77" w:rsidRDefault="005B1A77" w:rsidP="00CF5BC4">
      <w:pPr>
        <w:rPr>
          <w:b/>
          <w:bCs/>
          <w:sz w:val="32"/>
          <w:szCs w:val="32"/>
        </w:rPr>
      </w:pPr>
    </w:p>
    <w:p w14:paraId="4FE68BC7" w14:textId="5A8D41FC" w:rsidR="00AA3062" w:rsidRDefault="00AA3062" w:rsidP="00CF5BC4">
      <w:pPr>
        <w:rPr>
          <w:sz w:val="32"/>
          <w:szCs w:val="32"/>
        </w:rPr>
      </w:pPr>
    </w:p>
    <w:p w14:paraId="78294193" w14:textId="77777777" w:rsidR="00AA3062" w:rsidRDefault="00AA3062" w:rsidP="00CF5BC4">
      <w:pPr>
        <w:rPr>
          <w:sz w:val="32"/>
          <w:szCs w:val="32"/>
        </w:rPr>
      </w:pPr>
    </w:p>
    <w:p w14:paraId="47C34590" w14:textId="77777777" w:rsidR="00CF5BC4" w:rsidRDefault="006A2347" w:rsidP="00CF5BC4">
      <w:pPr>
        <w:rPr>
          <w:b/>
          <w:bCs/>
          <w:sz w:val="32"/>
          <w:szCs w:val="32"/>
        </w:rPr>
      </w:pPr>
      <w:r>
        <w:rPr>
          <w:sz w:val="32"/>
          <w:szCs w:val="32"/>
        </w:rPr>
        <w:lastRenderedPageBreak/>
        <w:t xml:space="preserve">8. </w:t>
      </w:r>
      <w:r w:rsidRPr="00CF5BC4">
        <w:rPr>
          <w:b/>
          <w:bCs/>
          <w:sz w:val="32"/>
          <w:szCs w:val="32"/>
        </w:rPr>
        <w:t xml:space="preserve">References </w:t>
      </w:r>
    </w:p>
    <w:p w14:paraId="29507FE7" w14:textId="77777777" w:rsidR="00CF5BC4" w:rsidRDefault="00CF5BC4" w:rsidP="00CF5BC4">
      <w:pPr>
        <w:rPr>
          <w:b/>
          <w:bCs/>
          <w:sz w:val="32"/>
          <w:szCs w:val="32"/>
        </w:rPr>
      </w:pPr>
    </w:p>
    <w:p w14:paraId="3B87B186" w14:textId="0F4125E0" w:rsidR="00AA3062" w:rsidRPr="00AA3062" w:rsidRDefault="006A2347" w:rsidP="00AA3062">
      <w:pPr>
        <w:rPr>
          <w:color w:val="000000" w:themeColor="text1"/>
        </w:rPr>
      </w:pPr>
      <w:r w:rsidRPr="00C7113F">
        <w:rPr>
          <w:rStyle w:val="wpcf-field-value"/>
          <w:color w:val="000000" w:themeColor="text1"/>
          <w:sz w:val="32"/>
          <w:szCs w:val="32"/>
          <w:bdr w:val="none" w:sz="0" w:space="0" w:color="auto" w:frame="1"/>
        </w:rPr>
        <w:t>Atah Cletus Akpo and Abeng Christiana Oliver</w:t>
      </w:r>
      <w:r>
        <w:rPr>
          <w:rStyle w:val="wpcf-field-value"/>
          <w:color w:val="000000" w:themeColor="text1"/>
          <w:sz w:val="32"/>
          <w:szCs w:val="32"/>
          <w:bdr w:val="none" w:sz="0" w:space="0" w:color="auto" w:frame="1"/>
        </w:rPr>
        <w:t xml:space="preserve"> </w:t>
      </w:r>
      <w:r w:rsidRPr="006E4F71">
        <w:rPr>
          <w:i/>
          <w:iCs/>
          <w:sz w:val="32"/>
          <w:szCs w:val="32"/>
        </w:rPr>
        <w:t>Influence of Institutional Variables on Employability Skills Acquisition among Business Education Students in Tertiary Institutions in Cross River State, Nigeria (Published)</w:t>
      </w:r>
      <w:r>
        <w:rPr>
          <w:i/>
          <w:iCs/>
          <w:sz w:val="32"/>
          <w:szCs w:val="32"/>
        </w:rPr>
        <w:t xml:space="preserve"> </w:t>
      </w:r>
      <w:r>
        <w:rPr>
          <w:sz w:val="32"/>
          <w:szCs w:val="32"/>
        </w:rPr>
        <w:t xml:space="preserve">Available at </w:t>
      </w:r>
      <w:hyperlink r:id="rId11" w:history="1">
        <w:r w:rsidRPr="00AA3062">
          <w:rPr>
            <w:rStyle w:val="Hyperlink"/>
            <w:color w:val="000000" w:themeColor="text1"/>
            <w:sz w:val="32"/>
            <w:szCs w:val="32"/>
          </w:rPr>
          <w:t>https://www.eajournals.org/keywords/employability-skills/</w:t>
        </w:r>
      </w:hyperlink>
      <w:r>
        <w:rPr>
          <w:color w:val="000000" w:themeColor="text1"/>
          <w:sz w:val="32"/>
          <w:szCs w:val="32"/>
        </w:rPr>
        <w:t xml:space="preserve"> Accessed date: 21</w:t>
      </w:r>
      <w:r w:rsidRPr="00AA3062">
        <w:rPr>
          <w:color w:val="000000" w:themeColor="text1"/>
          <w:sz w:val="32"/>
          <w:szCs w:val="32"/>
          <w:vertAlign w:val="superscript"/>
        </w:rPr>
        <w:t>st</w:t>
      </w:r>
      <w:r>
        <w:rPr>
          <w:color w:val="000000" w:themeColor="text1"/>
          <w:sz w:val="32"/>
          <w:szCs w:val="32"/>
        </w:rPr>
        <w:t xml:space="preserve"> August 2020</w:t>
      </w:r>
    </w:p>
    <w:p w14:paraId="23C15067" w14:textId="5FB23E24" w:rsidR="00CF5BC4" w:rsidRDefault="00CF5BC4" w:rsidP="00CF5BC4">
      <w:pPr>
        <w:rPr>
          <w:color w:val="000000" w:themeColor="text1"/>
          <w:sz w:val="32"/>
          <w:szCs w:val="32"/>
          <w:u w:val="single"/>
        </w:rPr>
      </w:pPr>
    </w:p>
    <w:p w14:paraId="4A365164" w14:textId="5388AD5C" w:rsidR="00CF5BC4" w:rsidRDefault="006A2347" w:rsidP="00CF5BC4">
      <w:pPr>
        <w:shd w:val="clear" w:color="auto" w:fill="FFFFFF"/>
        <w:spacing w:before="100" w:beforeAutospacing="1" w:after="100" w:afterAutospacing="1" w:line="300" w:lineRule="atLeast"/>
        <w:rPr>
          <w:rStyle w:val="Hyperlink"/>
          <w:color w:val="000000" w:themeColor="text1"/>
          <w:sz w:val="32"/>
          <w:szCs w:val="32"/>
        </w:rPr>
      </w:pPr>
      <w:r w:rsidRPr="006E4F71">
        <w:rPr>
          <w:color w:val="333333"/>
          <w:sz w:val="32"/>
          <w:szCs w:val="32"/>
        </w:rPr>
        <w:t>Jeff Weber (2019)</w:t>
      </w:r>
      <w:r>
        <w:rPr>
          <w:color w:val="333333"/>
          <w:sz w:val="32"/>
          <w:szCs w:val="32"/>
        </w:rPr>
        <w:t xml:space="preserve"> </w:t>
      </w:r>
      <w:r w:rsidRPr="006E4F71">
        <w:rPr>
          <w:i/>
          <w:iCs/>
          <w:color w:val="333333"/>
          <w:kern w:val="36"/>
          <w:sz w:val="32"/>
          <w:szCs w:val="32"/>
        </w:rPr>
        <w:t xml:space="preserve">Is </w:t>
      </w:r>
      <w:r w:rsidRPr="006E4F71">
        <w:rPr>
          <w:i/>
          <w:iCs/>
          <w:color w:val="333333"/>
          <w:kern w:val="36"/>
        </w:rPr>
        <w:t>an</w:t>
      </w:r>
      <w:r w:rsidRPr="006E4F71">
        <w:rPr>
          <w:i/>
          <w:iCs/>
          <w:color w:val="333333"/>
          <w:kern w:val="36"/>
          <w:sz w:val="32"/>
          <w:szCs w:val="32"/>
        </w:rPr>
        <w:t xml:space="preserve"> Understatement: The Importance </w:t>
      </w:r>
      <w:r w:rsidRPr="006E4F71">
        <w:rPr>
          <w:i/>
          <w:iCs/>
          <w:color w:val="333333"/>
          <w:kern w:val="36"/>
        </w:rPr>
        <w:t>of</w:t>
      </w:r>
      <w:r w:rsidRPr="006E4F71">
        <w:rPr>
          <w:i/>
          <w:iCs/>
          <w:color w:val="333333"/>
          <w:kern w:val="36"/>
          <w:sz w:val="32"/>
          <w:szCs w:val="32"/>
        </w:rPr>
        <w:t xml:space="preserve"> Transferable Skills</w:t>
      </w:r>
      <w:r>
        <w:rPr>
          <w:i/>
          <w:iCs/>
          <w:color w:val="333333"/>
          <w:kern w:val="36"/>
        </w:rPr>
        <w:t xml:space="preserve"> </w:t>
      </w:r>
      <w:r>
        <w:rPr>
          <w:color w:val="333333"/>
          <w:kern w:val="36"/>
        </w:rPr>
        <w:t>Available at</w:t>
      </w:r>
      <w:r w:rsidRPr="006E4F71">
        <w:t xml:space="preserve"> </w:t>
      </w:r>
      <w:hyperlink r:id="rId12" w:anchor="5ae396c15ea9" w:history="1">
        <w:r w:rsidRPr="00AA3062">
          <w:rPr>
            <w:rStyle w:val="Hyperlink"/>
            <w:color w:val="000000" w:themeColor="text1"/>
            <w:sz w:val="32"/>
            <w:szCs w:val="32"/>
          </w:rPr>
          <w:t>https://www.forbes.com/sites/forbeshumanresourcescouncil/2019/04/26/soft-is-an-understatement-the-importance-of-transferable-skills/#5ae396c15ea9</w:t>
        </w:r>
      </w:hyperlink>
      <w:r w:rsidR="00AA3062" w:rsidRPr="00AA3062">
        <w:rPr>
          <w:rStyle w:val="Hyperlink"/>
          <w:color w:val="000000" w:themeColor="text1"/>
          <w:sz w:val="32"/>
          <w:szCs w:val="32"/>
        </w:rPr>
        <w:t xml:space="preserve"> </w:t>
      </w:r>
      <w:r w:rsidR="00AA3062" w:rsidRPr="00AA3062">
        <w:rPr>
          <w:color w:val="000000" w:themeColor="text1"/>
          <w:sz w:val="32"/>
          <w:szCs w:val="32"/>
        </w:rPr>
        <w:t>A</w:t>
      </w:r>
      <w:r w:rsidR="00AA3062">
        <w:rPr>
          <w:color w:val="000000" w:themeColor="text1"/>
          <w:sz w:val="32"/>
          <w:szCs w:val="32"/>
        </w:rPr>
        <w:t>ccessed date: 21</w:t>
      </w:r>
      <w:r w:rsidR="00AA3062" w:rsidRPr="00AA3062">
        <w:rPr>
          <w:color w:val="000000" w:themeColor="text1"/>
          <w:sz w:val="32"/>
          <w:szCs w:val="32"/>
          <w:vertAlign w:val="superscript"/>
        </w:rPr>
        <w:t>st</w:t>
      </w:r>
      <w:r w:rsidR="00AA3062">
        <w:rPr>
          <w:color w:val="000000" w:themeColor="text1"/>
          <w:sz w:val="32"/>
          <w:szCs w:val="32"/>
        </w:rPr>
        <w:t xml:space="preserve"> August 2020</w:t>
      </w:r>
    </w:p>
    <w:p w14:paraId="20DD383B" w14:textId="77777777" w:rsidR="00CF5BC4" w:rsidRDefault="00CF5BC4" w:rsidP="00CF5BC4">
      <w:pPr>
        <w:rPr>
          <w:b/>
          <w:bCs/>
          <w:sz w:val="32"/>
          <w:szCs w:val="32"/>
        </w:rPr>
      </w:pPr>
    </w:p>
    <w:p w14:paraId="61C2ED2C" w14:textId="7D0C9952" w:rsidR="00CF5BC4" w:rsidRDefault="006A2347" w:rsidP="00CF5BC4">
      <w:pPr>
        <w:rPr>
          <w:rStyle w:val="Hyperlink"/>
          <w:color w:val="000000" w:themeColor="text1"/>
          <w:sz w:val="32"/>
          <w:szCs w:val="32"/>
        </w:rPr>
      </w:pPr>
      <w:r w:rsidRPr="006E4F71">
        <w:rPr>
          <w:color w:val="000000" w:themeColor="text1"/>
          <w:sz w:val="32"/>
          <w:szCs w:val="32"/>
          <w:shd w:val="clear" w:color="auto" w:fill="F8F8F8"/>
        </w:rPr>
        <w:t>Nisha, Subbu M.; Rajasekaran, V.</w:t>
      </w:r>
      <w:r>
        <w:rPr>
          <w:color w:val="000000" w:themeColor="text1"/>
          <w:sz w:val="32"/>
          <w:szCs w:val="32"/>
          <w:shd w:val="clear" w:color="auto" w:fill="F8F8F8"/>
        </w:rPr>
        <w:t xml:space="preserve"> </w:t>
      </w:r>
      <w:r>
        <w:rPr>
          <w:i/>
          <w:iCs/>
          <w:color w:val="000000" w:themeColor="text1"/>
          <w:sz w:val="32"/>
          <w:szCs w:val="32"/>
          <w:shd w:val="clear" w:color="auto" w:fill="F8F8F8"/>
        </w:rPr>
        <w:t xml:space="preserve">Employability Skills Review </w:t>
      </w:r>
      <w:r>
        <w:rPr>
          <w:color w:val="000000" w:themeColor="text1"/>
          <w:sz w:val="32"/>
          <w:szCs w:val="32"/>
          <w:shd w:val="clear" w:color="auto" w:fill="F8F8F8"/>
        </w:rPr>
        <w:t xml:space="preserve">Available at: </w:t>
      </w:r>
      <w:hyperlink r:id="rId13" w:history="1">
        <w:r w:rsidRPr="006E4F71">
          <w:rPr>
            <w:rStyle w:val="Hyperlink"/>
            <w:color w:val="000000" w:themeColor="text1"/>
            <w:sz w:val="32"/>
            <w:szCs w:val="32"/>
          </w:rPr>
          <w:t>https://www.questia.com/library/journal/1P4-2027474049/employability-skills-a-review</w:t>
        </w:r>
      </w:hyperlink>
      <w:r w:rsidR="00AA3062">
        <w:rPr>
          <w:rStyle w:val="Hyperlink"/>
          <w:color w:val="000000" w:themeColor="text1"/>
          <w:sz w:val="32"/>
          <w:szCs w:val="32"/>
        </w:rPr>
        <w:t xml:space="preserve"> </w:t>
      </w:r>
      <w:r w:rsidR="00AA3062">
        <w:rPr>
          <w:color w:val="000000" w:themeColor="text1"/>
          <w:sz w:val="32"/>
          <w:szCs w:val="32"/>
        </w:rPr>
        <w:t>Accessed date: 21</w:t>
      </w:r>
      <w:r w:rsidR="00AA3062" w:rsidRPr="00AA3062">
        <w:rPr>
          <w:color w:val="000000" w:themeColor="text1"/>
          <w:sz w:val="32"/>
          <w:szCs w:val="32"/>
          <w:vertAlign w:val="superscript"/>
        </w:rPr>
        <w:t>st</w:t>
      </w:r>
      <w:r w:rsidR="00AA3062">
        <w:rPr>
          <w:color w:val="000000" w:themeColor="text1"/>
          <w:sz w:val="32"/>
          <w:szCs w:val="32"/>
        </w:rPr>
        <w:t xml:space="preserve"> August 2020</w:t>
      </w:r>
    </w:p>
    <w:p w14:paraId="0E11A49A" w14:textId="77777777" w:rsidR="00CF5BC4" w:rsidRDefault="00CF5BC4" w:rsidP="00CF5BC4">
      <w:pPr>
        <w:rPr>
          <w:rStyle w:val="Hyperlink"/>
          <w:color w:val="000000" w:themeColor="text1"/>
          <w:sz w:val="32"/>
          <w:szCs w:val="32"/>
        </w:rPr>
      </w:pPr>
    </w:p>
    <w:p w14:paraId="55E465D6" w14:textId="58451A42" w:rsidR="00CF5BC4" w:rsidRPr="00CF5BC4" w:rsidRDefault="006A2347" w:rsidP="00CF5BC4">
      <w:r w:rsidRPr="00703470">
        <w:rPr>
          <w:color w:val="1D1D1B"/>
          <w:sz w:val="32"/>
          <w:szCs w:val="32"/>
        </w:rPr>
        <w:t>Professor Tim Blackman, Vice-Chancellor</w:t>
      </w:r>
      <w:r>
        <w:rPr>
          <w:color w:val="1D1D1B"/>
          <w:sz w:val="32"/>
          <w:szCs w:val="32"/>
        </w:rPr>
        <w:t xml:space="preserve"> (2020) </w:t>
      </w:r>
      <w:r>
        <w:rPr>
          <w:i/>
          <w:iCs/>
          <w:color w:val="1D1D1B"/>
          <w:sz w:val="32"/>
          <w:szCs w:val="32"/>
        </w:rPr>
        <w:t xml:space="preserve">Five million left without right skills after COVID 19 </w:t>
      </w:r>
      <w:r>
        <w:rPr>
          <w:color w:val="1D1D1B"/>
          <w:sz w:val="32"/>
          <w:szCs w:val="32"/>
        </w:rPr>
        <w:t xml:space="preserve">Available at </w:t>
      </w:r>
      <w:hyperlink r:id="rId14" w:history="1">
        <w:r w:rsidRPr="00703470">
          <w:rPr>
            <w:rStyle w:val="Hyperlink"/>
            <w:sz w:val="32"/>
            <w:szCs w:val="32"/>
          </w:rPr>
          <w:t>https://www.thehrdirector.com/business-news/skills/5-million-left-without-right-skills-after-covid-19-says-open-uni/</w:t>
        </w:r>
      </w:hyperlink>
      <w:r w:rsidR="00AA3062">
        <w:rPr>
          <w:rStyle w:val="Hyperlink"/>
          <w:sz w:val="32"/>
          <w:szCs w:val="32"/>
        </w:rPr>
        <w:t xml:space="preserve"> </w:t>
      </w:r>
      <w:r w:rsidR="00AA3062">
        <w:rPr>
          <w:color w:val="000000" w:themeColor="text1"/>
          <w:sz w:val="32"/>
          <w:szCs w:val="32"/>
        </w:rPr>
        <w:t>Accessed date: 21</w:t>
      </w:r>
      <w:r w:rsidR="00AA3062" w:rsidRPr="00AA3062">
        <w:rPr>
          <w:color w:val="000000" w:themeColor="text1"/>
          <w:sz w:val="32"/>
          <w:szCs w:val="32"/>
          <w:vertAlign w:val="superscript"/>
        </w:rPr>
        <w:t>st</w:t>
      </w:r>
      <w:r w:rsidR="00AA3062">
        <w:rPr>
          <w:color w:val="000000" w:themeColor="text1"/>
          <w:sz w:val="32"/>
          <w:szCs w:val="32"/>
        </w:rPr>
        <w:t xml:space="preserve"> August 2020</w:t>
      </w:r>
    </w:p>
    <w:p w14:paraId="36239DEE" w14:textId="77777777" w:rsidR="00CF5BC4" w:rsidRPr="006D7F80" w:rsidRDefault="00CF5BC4" w:rsidP="00CF5BC4">
      <w:pPr>
        <w:rPr>
          <w:sz w:val="32"/>
          <w:szCs w:val="32"/>
        </w:rPr>
      </w:pPr>
    </w:p>
    <w:sectPr w:rsidR="00CF5BC4" w:rsidRPr="006D7F8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34BA1" w14:textId="77777777" w:rsidR="00A1086F" w:rsidRDefault="00A1086F">
      <w:r>
        <w:separator/>
      </w:r>
    </w:p>
  </w:endnote>
  <w:endnote w:type="continuationSeparator" w:id="0">
    <w:p w14:paraId="5B7BBCBE" w14:textId="77777777" w:rsidR="00A1086F" w:rsidRDefault="00A1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g-1ffe">
    <w:altName w:val="Cambria"/>
    <w:panose1 w:val="020B0604020202020204"/>
    <w:charset w:val="00"/>
    <w:family w:val="roman"/>
    <w:pitch w:val="default"/>
  </w:font>
  <w:font w:name="pg-1ff9">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5F6F9" w14:textId="77777777" w:rsidR="006E4F71" w:rsidRDefault="006A2347" w:rsidP="006E4F71">
    <w:pPr>
      <w:pStyle w:val="Footer"/>
      <w:jc w:val="center"/>
    </w:pPr>
    <w:r>
      <w:t xml:space="preserve">University of Wales Trinity Saint David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D261" w14:textId="77777777" w:rsidR="00A1086F" w:rsidRDefault="00A1086F">
      <w:r>
        <w:separator/>
      </w:r>
    </w:p>
  </w:footnote>
  <w:footnote w:type="continuationSeparator" w:id="0">
    <w:p w14:paraId="14C8CC32" w14:textId="77777777" w:rsidR="00A1086F" w:rsidRDefault="00A10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04607" w14:textId="77777777" w:rsidR="006E4F71" w:rsidRDefault="006A2347" w:rsidP="006E4F71">
    <w:pPr>
      <w:pStyle w:val="Header"/>
    </w:pPr>
    <w:r>
      <w:t>Catherine Amada</w:t>
    </w:r>
    <w:r>
      <w:tab/>
    </w:r>
    <w:r>
      <w:tab/>
      <w:t>Miss. Joanna Walsh</w:t>
    </w:r>
  </w:p>
  <w:p w14:paraId="074B4CBE" w14:textId="50CDA521" w:rsidR="006E4F71" w:rsidRDefault="006A2347">
    <w:pPr>
      <w:pStyle w:val="Header"/>
    </w:pPr>
    <w:r>
      <w:t>1921102</w:t>
    </w:r>
    <w:r w:rsidR="00AA3062">
      <w:tab/>
    </w:r>
    <w:r w:rsidR="00AA3062">
      <w:tab/>
      <w:t>GROUP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7CA8"/>
    <w:multiLevelType w:val="multilevel"/>
    <w:tmpl w:val="27540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E407B1"/>
    <w:multiLevelType w:val="multilevel"/>
    <w:tmpl w:val="A594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D32010"/>
    <w:multiLevelType w:val="hybridMultilevel"/>
    <w:tmpl w:val="6AF482DE"/>
    <w:lvl w:ilvl="0" w:tplc="6EA4E1AE">
      <w:start w:val="1"/>
      <w:numFmt w:val="decimal"/>
      <w:lvlText w:val="%1."/>
      <w:lvlJc w:val="left"/>
      <w:pPr>
        <w:ind w:left="720" w:hanging="360"/>
      </w:pPr>
      <w:rPr>
        <w:rFonts w:hint="default"/>
        <w:b w:val="0"/>
        <w:color w:val="auto"/>
        <w:sz w:val="24"/>
      </w:rPr>
    </w:lvl>
    <w:lvl w:ilvl="1" w:tplc="4DCA8F34" w:tentative="1">
      <w:start w:val="1"/>
      <w:numFmt w:val="lowerLetter"/>
      <w:lvlText w:val="%2."/>
      <w:lvlJc w:val="left"/>
      <w:pPr>
        <w:ind w:left="1440" w:hanging="360"/>
      </w:pPr>
    </w:lvl>
    <w:lvl w:ilvl="2" w:tplc="379246F8" w:tentative="1">
      <w:start w:val="1"/>
      <w:numFmt w:val="lowerRoman"/>
      <w:lvlText w:val="%3."/>
      <w:lvlJc w:val="right"/>
      <w:pPr>
        <w:ind w:left="2160" w:hanging="180"/>
      </w:pPr>
    </w:lvl>
    <w:lvl w:ilvl="3" w:tplc="03203E74" w:tentative="1">
      <w:start w:val="1"/>
      <w:numFmt w:val="decimal"/>
      <w:lvlText w:val="%4."/>
      <w:lvlJc w:val="left"/>
      <w:pPr>
        <w:ind w:left="2880" w:hanging="360"/>
      </w:pPr>
    </w:lvl>
    <w:lvl w:ilvl="4" w:tplc="6C8E07EC" w:tentative="1">
      <w:start w:val="1"/>
      <w:numFmt w:val="lowerLetter"/>
      <w:lvlText w:val="%5."/>
      <w:lvlJc w:val="left"/>
      <w:pPr>
        <w:ind w:left="3600" w:hanging="360"/>
      </w:pPr>
    </w:lvl>
    <w:lvl w:ilvl="5" w:tplc="2A0675CE" w:tentative="1">
      <w:start w:val="1"/>
      <w:numFmt w:val="lowerRoman"/>
      <w:lvlText w:val="%6."/>
      <w:lvlJc w:val="right"/>
      <w:pPr>
        <w:ind w:left="4320" w:hanging="180"/>
      </w:pPr>
    </w:lvl>
    <w:lvl w:ilvl="6" w:tplc="FC388D3E" w:tentative="1">
      <w:start w:val="1"/>
      <w:numFmt w:val="decimal"/>
      <w:lvlText w:val="%7."/>
      <w:lvlJc w:val="left"/>
      <w:pPr>
        <w:ind w:left="5040" w:hanging="360"/>
      </w:pPr>
    </w:lvl>
    <w:lvl w:ilvl="7" w:tplc="154686C8" w:tentative="1">
      <w:start w:val="1"/>
      <w:numFmt w:val="lowerLetter"/>
      <w:lvlText w:val="%8."/>
      <w:lvlJc w:val="left"/>
      <w:pPr>
        <w:ind w:left="5760" w:hanging="360"/>
      </w:pPr>
    </w:lvl>
    <w:lvl w:ilvl="8" w:tplc="2FB6DD74" w:tentative="1">
      <w:start w:val="1"/>
      <w:numFmt w:val="lowerRoman"/>
      <w:lvlText w:val="%9."/>
      <w:lvlJc w:val="right"/>
      <w:pPr>
        <w:ind w:left="6480" w:hanging="180"/>
      </w:pPr>
    </w:lvl>
  </w:abstractNum>
  <w:abstractNum w:abstractNumId="3" w15:restartNumberingAfterBreak="0">
    <w:nsid w:val="24EF1D2E"/>
    <w:multiLevelType w:val="multilevel"/>
    <w:tmpl w:val="493AC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224662"/>
    <w:multiLevelType w:val="multilevel"/>
    <w:tmpl w:val="B650A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041F2F"/>
    <w:multiLevelType w:val="hybridMultilevel"/>
    <w:tmpl w:val="756C36D2"/>
    <w:lvl w:ilvl="0" w:tplc="918AFFF6">
      <w:start w:val="1"/>
      <w:numFmt w:val="decimal"/>
      <w:lvlText w:val="%1."/>
      <w:lvlJc w:val="left"/>
      <w:pPr>
        <w:ind w:left="720" w:hanging="360"/>
      </w:pPr>
      <w:rPr>
        <w:rFonts w:hint="default"/>
        <w:sz w:val="32"/>
      </w:rPr>
    </w:lvl>
    <w:lvl w:ilvl="1" w:tplc="33E8BBA4" w:tentative="1">
      <w:start w:val="1"/>
      <w:numFmt w:val="lowerLetter"/>
      <w:lvlText w:val="%2."/>
      <w:lvlJc w:val="left"/>
      <w:pPr>
        <w:ind w:left="1440" w:hanging="360"/>
      </w:pPr>
    </w:lvl>
    <w:lvl w:ilvl="2" w:tplc="F9A843D8" w:tentative="1">
      <w:start w:val="1"/>
      <w:numFmt w:val="lowerRoman"/>
      <w:lvlText w:val="%3."/>
      <w:lvlJc w:val="right"/>
      <w:pPr>
        <w:ind w:left="2160" w:hanging="180"/>
      </w:pPr>
    </w:lvl>
    <w:lvl w:ilvl="3" w:tplc="222C6854" w:tentative="1">
      <w:start w:val="1"/>
      <w:numFmt w:val="decimal"/>
      <w:lvlText w:val="%4."/>
      <w:lvlJc w:val="left"/>
      <w:pPr>
        <w:ind w:left="2880" w:hanging="360"/>
      </w:pPr>
    </w:lvl>
    <w:lvl w:ilvl="4" w:tplc="B6182FF8" w:tentative="1">
      <w:start w:val="1"/>
      <w:numFmt w:val="lowerLetter"/>
      <w:lvlText w:val="%5."/>
      <w:lvlJc w:val="left"/>
      <w:pPr>
        <w:ind w:left="3600" w:hanging="360"/>
      </w:pPr>
    </w:lvl>
    <w:lvl w:ilvl="5" w:tplc="837CAA62" w:tentative="1">
      <w:start w:val="1"/>
      <w:numFmt w:val="lowerRoman"/>
      <w:lvlText w:val="%6."/>
      <w:lvlJc w:val="right"/>
      <w:pPr>
        <w:ind w:left="4320" w:hanging="180"/>
      </w:pPr>
    </w:lvl>
    <w:lvl w:ilvl="6" w:tplc="F74CD2E0" w:tentative="1">
      <w:start w:val="1"/>
      <w:numFmt w:val="decimal"/>
      <w:lvlText w:val="%7."/>
      <w:lvlJc w:val="left"/>
      <w:pPr>
        <w:ind w:left="5040" w:hanging="360"/>
      </w:pPr>
    </w:lvl>
    <w:lvl w:ilvl="7" w:tplc="517C9436" w:tentative="1">
      <w:start w:val="1"/>
      <w:numFmt w:val="lowerLetter"/>
      <w:lvlText w:val="%8."/>
      <w:lvlJc w:val="left"/>
      <w:pPr>
        <w:ind w:left="5760" w:hanging="360"/>
      </w:pPr>
    </w:lvl>
    <w:lvl w:ilvl="8" w:tplc="81E46ADC" w:tentative="1">
      <w:start w:val="1"/>
      <w:numFmt w:val="lowerRoman"/>
      <w:lvlText w:val="%9."/>
      <w:lvlJc w:val="right"/>
      <w:pPr>
        <w:ind w:left="6480" w:hanging="180"/>
      </w:pPr>
    </w:lvl>
  </w:abstractNum>
  <w:abstractNum w:abstractNumId="6" w15:restartNumberingAfterBreak="0">
    <w:nsid w:val="55446C5F"/>
    <w:multiLevelType w:val="multilevel"/>
    <w:tmpl w:val="879AA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A371C2"/>
    <w:multiLevelType w:val="multilevel"/>
    <w:tmpl w:val="E030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455642"/>
    <w:multiLevelType w:val="multilevel"/>
    <w:tmpl w:val="C798A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4000E5"/>
    <w:multiLevelType w:val="multilevel"/>
    <w:tmpl w:val="DC203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AD25FC"/>
    <w:multiLevelType w:val="multilevel"/>
    <w:tmpl w:val="B6EE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9"/>
  </w:num>
  <w:num w:numId="4">
    <w:abstractNumId w:val="2"/>
  </w:num>
  <w:num w:numId="5">
    <w:abstractNumId w:val="4"/>
  </w:num>
  <w:num w:numId="6">
    <w:abstractNumId w:val="6"/>
  </w:num>
  <w:num w:numId="7">
    <w:abstractNumId w:val="3"/>
  </w:num>
  <w:num w:numId="8">
    <w:abstractNumId w:val="0"/>
  </w:num>
  <w:num w:numId="9">
    <w:abstractNumId w:val="5"/>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53"/>
    <w:rsid w:val="00015650"/>
    <w:rsid w:val="00016220"/>
    <w:rsid w:val="00093EE2"/>
    <w:rsid w:val="001647AD"/>
    <w:rsid w:val="001E1397"/>
    <w:rsid w:val="002100E6"/>
    <w:rsid w:val="00215CFD"/>
    <w:rsid w:val="0037672A"/>
    <w:rsid w:val="004A3C53"/>
    <w:rsid w:val="00574084"/>
    <w:rsid w:val="005B1A77"/>
    <w:rsid w:val="005C033A"/>
    <w:rsid w:val="00680547"/>
    <w:rsid w:val="006A2347"/>
    <w:rsid w:val="006D39DD"/>
    <w:rsid w:val="006D7F80"/>
    <w:rsid w:val="006E4F71"/>
    <w:rsid w:val="00703470"/>
    <w:rsid w:val="00724287"/>
    <w:rsid w:val="007D76CF"/>
    <w:rsid w:val="00816D67"/>
    <w:rsid w:val="00870065"/>
    <w:rsid w:val="008D59DC"/>
    <w:rsid w:val="009E5FFD"/>
    <w:rsid w:val="00A1086F"/>
    <w:rsid w:val="00AA3062"/>
    <w:rsid w:val="00BC20B0"/>
    <w:rsid w:val="00C132AC"/>
    <w:rsid w:val="00C23C1C"/>
    <w:rsid w:val="00C7113F"/>
    <w:rsid w:val="00CF2E93"/>
    <w:rsid w:val="00CF5BC4"/>
    <w:rsid w:val="00DF70AC"/>
    <w:rsid w:val="00E45CBF"/>
    <w:rsid w:val="00E5417D"/>
    <w:rsid w:val="00EC2529"/>
    <w:rsid w:val="00F50C4E"/>
    <w:rsid w:val="00FC3EB4"/>
    <w:rsid w:val="00FC58EA"/>
    <w:rsid w:val="00FD4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430B9"/>
  <w15:chartTrackingRefBased/>
  <w15:docId w15:val="{41488C93-1D84-0548-9857-6085AE01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BC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711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C252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C7113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5F5"/>
    <w:rPr>
      <w:color w:val="0563C1" w:themeColor="hyperlink"/>
      <w:u w:val="single"/>
    </w:rPr>
  </w:style>
  <w:style w:type="character" w:customStyle="1" w:styleId="UnresolvedMention1">
    <w:name w:val="Unresolved Mention1"/>
    <w:basedOn w:val="DefaultParagraphFont"/>
    <w:uiPriority w:val="99"/>
    <w:semiHidden/>
    <w:unhideWhenUsed/>
    <w:rsid w:val="00FD45F5"/>
    <w:rPr>
      <w:color w:val="605E5C"/>
      <w:shd w:val="clear" w:color="auto" w:fill="E1DFDD"/>
    </w:rPr>
  </w:style>
  <w:style w:type="character" w:customStyle="1" w:styleId="Heading2Char">
    <w:name w:val="Heading 2 Char"/>
    <w:basedOn w:val="DefaultParagraphFont"/>
    <w:link w:val="Heading2"/>
    <w:uiPriority w:val="9"/>
    <w:rsid w:val="00EC252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C2529"/>
    <w:pPr>
      <w:spacing w:before="100" w:beforeAutospacing="1" w:after="100" w:afterAutospacing="1"/>
    </w:pPr>
  </w:style>
  <w:style w:type="character" w:customStyle="1" w:styleId="text">
    <w:name w:val="text"/>
    <w:basedOn w:val="DefaultParagraphFont"/>
    <w:rsid w:val="00EC2529"/>
  </w:style>
  <w:style w:type="character" w:customStyle="1" w:styleId="Heading1Char">
    <w:name w:val="Heading 1 Char"/>
    <w:basedOn w:val="DefaultParagraphFont"/>
    <w:link w:val="Heading1"/>
    <w:uiPriority w:val="9"/>
    <w:rsid w:val="00C7113F"/>
    <w:rPr>
      <w:rFonts w:asciiTheme="majorHAnsi" w:eastAsiaTheme="majorEastAsia" w:hAnsiTheme="majorHAnsi" w:cstheme="majorBidi"/>
      <w:color w:val="2F5496" w:themeColor="accent1" w:themeShade="BF"/>
      <w:sz w:val="32"/>
      <w:szCs w:val="32"/>
      <w:lang w:eastAsia="en-GB"/>
    </w:rPr>
  </w:style>
  <w:style w:type="paragraph" w:styleId="z-TopofForm">
    <w:name w:val="HTML Top of Form"/>
    <w:basedOn w:val="Normal"/>
    <w:next w:val="Normal"/>
    <w:link w:val="z-TopofFormChar"/>
    <w:hidden/>
    <w:uiPriority w:val="99"/>
    <w:semiHidden/>
    <w:unhideWhenUsed/>
    <w:rsid w:val="00C7113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7113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7113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7113F"/>
    <w:rPr>
      <w:rFonts w:ascii="Arial" w:eastAsia="Times New Roman" w:hAnsi="Arial" w:cs="Arial"/>
      <w:vanish/>
      <w:sz w:val="16"/>
      <w:szCs w:val="16"/>
      <w:lang w:eastAsia="en-GB"/>
    </w:rPr>
  </w:style>
  <w:style w:type="character" w:customStyle="1" w:styleId="wpcf-field-name">
    <w:name w:val="wpcf-field-name"/>
    <w:basedOn w:val="DefaultParagraphFont"/>
    <w:rsid w:val="00C7113F"/>
  </w:style>
  <w:style w:type="character" w:customStyle="1" w:styleId="wpcf-field-value">
    <w:name w:val="wpcf-field-value"/>
    <w:basedOn w:val="DefaultParagraphFont"/>
    <w:rsid w:val="00C7113F"/>
  </w:style>
  <w:style w:type="character" w:styleId="Emphasis">
    <w:name w:val="Emphasis"/>
    <w:basedOn w:val="DefaultParagraphFont"/>
    <w:uiPriority w:val="20"/>
    <w:qFormat/>
    <w:rsid w:val="00C7113F"/>
    <w:rPr>
      <w:i/>
      <w:iCs/>
    </w:rPr>
  </w:style>
  <w:style w:type="character" w:styleId="FollowedHyperlink">
    <w:name w:val="FollowedHyperlink"/>
    <w:basedOn w:val="DefaultParagraphFont"/>
    <w:uiPriority w:val="99"/>
    <w:semiHidden/>
    <w:unhideWhenUsed/>
    <w:rsid w:val="00C7113F"/>
    <w:rPr>
      <w:color w:val="954F72" w:themeColor="followedHyperlink"/>
      <w:u w:val="single"/>
    </w:rPr>
  </w:style>
  <w:style w:type="character" w:customStyle="1" w:styleId="Heading3Char">
    <w:name w:val="Heading 3 Char"/>
    <w:basedOn w:val="DefaultParagraphFont"/>
    <w:link w:val="Heading3"/>
    <w:uiPriority w:val="9"/>
    <w:semiHidden/>
    <w:rsid w:val="00C7113F"/>
    <w:rPr>
      <w:rFonts w:asciiTheme="majorHAnsi" w:eastAsiaTheme="majorEastAsia" w:hAnsiTheme="majorHAnsi" w:cstheme="majorBidi"/>
      <w:color w:val="1F3763" w:themeColor="accent1" w:themeShade="7F"/>
      <w:lang w:eastAsia="en-GB"/>
    </w:rPr>
  </w:style>
  <w:style w:type="character" w:customStyle="1" w:styleId="fs-author-name">
    <w:name w:val="fs-author-name"/>
    <w:basedOn w:val="DefaultParagraphFont"/>
    <w:rsid w:val="00C7113F"/>
  </w:style>
  <w:style w:type="character" w:customStyle="1" w:styleId="contrib-byline-type">
    <w:name w:val="contrib-byline-type"/>
    <w:basedOn w:val="DefaultParagraphFont"/>
    <w:rsid w:val="00C7113F"/>
  </w:style>
  <w:style w:type="character" w:customStyle="1" w:styleId="ftc-disclaimer">
    <w:name w:val="ftc-disclaimer"/>
    <w:basedOn w:val="DefaultParagraphFont"/>
    <w:rsid w:val="00C7113F"/>
  </w:style>
  <w:style w:type="character" w:customStyle="1" w:styleId="ftc-label">
    <w:name w:val="ftc-label"/>
    <w:basedOn w:val="DefaultParagraphFont"/>
    <w:rsid w:val="00C7113F"/>
  </w:style>
  <w:style w:type="paragraph" w:customStyle="1" w:styleId="article-sharingitem">
    <w:name w:val="article-sharing__item"/>
    <w:basedOn w:val="Normal"/>
    <w:rsid w:val="00C7113F"/>
    <w:pPr>
      <w:spacing w:before="100" w:beforeAutospacing="1" w:after="100" w:afterAutospacing="1"/>
    </w:pPr>
  </w:style>
  <w:style w:type="character" w:customStyle="1" w:styleId="ng-binding">
    <w:name w:val="ng-binding"/>
    <w:basedOn w:val="DefaultParagraphFont"/>
    <w:rsid w:val="00C7113F"/>
  </w:style>
  <w:style w:type="paragraph" w:styleId="ListParagraph">
    <w:name w:val="List Paragraph"/>
    <w:basedOn w:val="Normal"/>
    <w:uiPriority w:val="34"/>
    <w:qFormat/>
    <w:rsid w:val="00016220"/>
    <w:pPr>
      <w:ind w:left="720"/>
      <w:contextualSpacing/>
    </w:pPr>
  </w:style>
  <w:style w:type="paragraph" w:styleId="Header">
    <w:name w:val="header"/>
    <w:basedOn w:val="Normal"/>
    <w:link w:val="HeaderChar"/>
    <w:uiPriority w:val="99"/>
    <w:unhideWhenUsed/>
    <w:rsid w:val="006E4F71"/>
    <w:pPr>
      <w:tabs>
        <w:tab w:val="center" w:pos="4513"/>
        <w:tab w:val="right" w:pos="9026"/>
      </w:tabs>
    </w:pPr>
  </w:style>
  <w:style w:type="character" w:customStyle="1" w:styleId="HeaderChar">
    <w:name w:val="Header Char"/>
    <w:basedOn w:val="DefaultParagraphFont"/>
    <w:link w:val="Header"/>
    <w:uiPriority w:val="99"/>
    <w:rsid w:val="006E4F71"/>
    <w:rPr>
      <w:rFonts w:ascii="Times New Roman" w:eastAsia="Times New Roman" w:hAnsi="Times New Roman" w:cs="Times New Roman"/>
      <w:lang w:eastAsia="en-GB"/>
    </w:rPr>
  </w:style>
  <w:style w:type="paragraph" w:styleId="Footer">
    <w:name w:val="footer"/>
    <w:basedOn w:val="Normal"/>
    <w:link w:val="FooterChar"/>
    <w:uiPriority w:val="99"/>
    <w:unhideWhenUsed/>
    <w:rsid w:val="006E4F71"/>
    <w:pPr>
      <w:tabs>
        <w:tab w:val="center" w:pos="4513"/>
        <w:tab w:val="right" w:pos="9026"/>
      </w:tabs>
    </w:pPr>
  </w:style>
  <w:style w:type="character" w:customStyle="1" w:styleId="FooterChar">
    <w:name w:val="Footer Char"/>
    <w:basedOn w:val="DefaultParagraphFont"/>
    <w:link w:val="Footer"/>
    <w:uiPriority w:val="99"/>
    <w:rsid w:val="006E4F71"/>
    <w:rPr>
      <w:rFonts w:ascii="Times New Roman" w:eastAsia="Times New Roman" w:hAnsi="Times New Roman" w:cs="Times New Roman"/>
      <w:lang w:eastAsia="en-GB"/>
    </w:rPr>
  </w:style>
  <w:style w:type="character" w:customStyle="1" w:styleId="uppercase">
    <w:name w:val="uppercase"/>
    <w:basedOn w:val="DefaultParagraphFont"/>
    <w:rsid w:val="00703470"/>
  </w:style>
  <w:style w:type="character" w:styleId="Strong">
    <w:name w:val="Strong"/>
    <w:basedOn w:val="DefaultParagraphFont"/>
    <w:uiPriority w:val="22"/>
    <w:qFormat/>
    <w:rsid w:val="007034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journals.org/keywords/employability-skills/" TargetMode="External"/><Relationship Id="rId13" Type="http://schemas.openxmlformats.org/officeDocument/2006/relationships/hyperlink" Target="https://www.questia.com/library/journal/1P4-2027474049/employability-skills-a-revie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questia.com/library/journal/1P4-2027474049/employability-skills-a-review" TargetMode="External"/><Relationship Id="rId12" Type="http://schemas.openxmlformats.org/officeDocument/2006/relationships/hyperlink" Target="https://www.forbes.com/sites/forbeshumanresourcescouncil/2019/04/26/soft-is-an-understatement-the-importance-of-transferable-skil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journals.org/keywords/employability-skil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ehrdirector.com/business-news/skills/5-million-left-without-right-skills-after-covid-19-says-open-uni/" TargetMode="External"/><Relationship Id="rId4" Type="http://schemas.openxmlformats.org/officeDocument/2006/relationships/webSettings" Target="webSettings.xml"/><Relationship Id="rId9" Type="http://schemas.openxmlformats.org/officeDocument/2006/relationships/hyperlink" Target="https://www.forbes.com/sites/forbeshumanresourcescouncil/2019/04/26/soft-is-an-understatement-the-importance-of-transferable-skills/" TargetMode="External"/><Relationship Id="rId14" Type="http://schemas.openxmlformats.org/officeDocument/2006/relationships/hyperlink" Target="https://www.thehrdirector.com/business-news/skills/5-million-left-without-right-skills-after-covid-19-says-open-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2849</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Amada (1921102)</dc:creator>
  <cp:lastModifiedBy>Catherine Amada (1921102)</cp:lastModifiedBy>
  <cp:revision>2</cp:revision>
  <dcterms:created xsi:type="dcterms:W3CDTF">2020-08-31T21:44:00Z</dcterms:created>
  <dcterms:modified xsi:type="dcterms:W3CDTF">2020-08-31T21:44:00Z</dcterms:modified>
</cp:coreProperties>
</file>