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5D6803" w14:textId="77777777" w:rsidR="005A2D2B" w:rsidRPr="005A2D2B" w:rsidRDefault="005A2D2B" w:rsidP="005A2D2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A2D2B">
        <w:rPr>
          <w:rFonts w:ascii="Times New Roman" w:eastAsia="Times New Roman" w:hAnsi="Times New Roman" w:cs="Times New Roman"/>
          <w:b/>
          <w:bCs/>
          <w:kern w:val="0"/>
          <w:sz w:val="36"/>
          <w:szCs w:val="36"/>
          <w14:ligatures w14:val="none"/>
        </w:rPr>
        <w:t>1. Introduction</w:t>
      </w:r>
    </w:p>
    <w:p w14:paraId="126C2B69" w14:textId="77777777" w:rsidR="005A2D2B" w:rsidRPr="005A2D2B" w:rsidRDefault="005A2D2B" w:rsidP="005A2D2B">
      <w:pPr>
        <w:spacing w:before="100" w:beforeAutospacing="1" w:after="100" w:afterAutospacing="1" w:line="240" w:lineRule="auto"/>
        <w:rPr>
          <w:rFonts w:ascii="Times New Roman" w:hAnsi="Times New Roman" w:cs="Times New Roman"/>
          <w:kern w:val="0"/>
          <w14:ligatures w14:val="none"/>
        </w:rPr>
      </w:pPr>
    </w:p>
    <w:p w14:paraId="5ACA1955" w14:textId="55F89C0D" w:rsidR="005A2D2B" w:rsidRPr="005A2D2B" w:rsidRDefault="005A2D2B" w:rsidP="005A2D2B">
      <w:pPr>
        <w:spacing w:before="100" w:beforeAutospacing="1" w:after="100" w:afterAutospacing="1" w:line="240" w:lineRule="auto"/>
        <w:rPr>
          <w:rFonts w:ascii="Times New Roman" w:hAnsi="Times New Roman" w:cs="Times New Roman"/>
          <w:kern w:val="0"/>
          <w14:ligatures w14:val="none"/>
        </w:rPr>
      </w:pPr>
      <w:r w:rsidRPr="005A2D2B">
        <w:rPr>
          <w:rFonts w:ascii="Times New Roman" w:hAnsi="Times New Roman" w:cs="Times New Roman"/>
          <w:kern w:val="0"/>
          <w14:ligatures w14:val="none"/>
        </w:rPr>
        <w:t xml:space="preserve">Green Haven Florists, an independent florist based in Norwich, has recently experienced a substantial decline in sales and customer engagement. External pressures—such as rising competition from online retailers, high inflation, and reduced foot traffic on the high street—have significantly affected the business’s profitability. At the same time, internal limitations, including inadequate digital marketing and an outdated website, have hindered the business’s ability to adapt to contemporary retail trends. This report analyses the key business problem, evaluates two strategic solutions, selects the most </w:t>
      </w:r>
      <w:r w:rsidR="00F258C3" w:rsidRPr="005A2D2B">
        <w:rPr>
          <w:rFonts w:ascii="Times New Roman" w:hAnsi="Times New Roman" w:cs="Times New Roman"/>
          <w:kern w:val="0"/>
          <w14:ligatures w14:val="none"/>
        </w:rPr>
        <w:t>proper option</w:t>
      </w:r>
      <w:r w:rsidRPr="005A2D2B">
        <w:rPr>
          <w:rFonts w:ascii="Times New Roman" w:hAnsi="Times New Roman" w:cs="Times New Roman"/>
          <w:kern w:val="0"/>
          <w14:ligatures w14:val="none"/>
        </w:rPr>
        <w:t>, outlines implementation steps, assesses associated risks, and explains how the success of the solution can be measured.</w:t>
      </w:r>
    </w:p>
    <w:p w14:paraId="163AC8F1" w14:textId="77777777" w:rsidR="005A2D2B" w:rsidRPr="005A2D2B" w:rsidRDefault="005A2D2B" w:rsidP="005A2D2B">
      <w:pPr>
        <w:spacing w:after="0" w:line="240" w:lineRule="auto"/>
        <w:rPr>
          <w:rFonts w:ascii="Times New Roman" w:eastAsia="Times New Roman" w:hAnsi="Times New Roman" w:cs="Times New Roman"/>
          <w:kern w:val="0"/>
          <w14:ligatures w14:val="none"/>
        </w:rPr>
      </w:pPr>
      <w:r w:rsidRPr="005A2D2B">
        <w:rPr>
          <w:rFonts w:ascii="Times New Roman" w:eastAsia="Times New Roman" w:hAnsi="Times New Roman" w:cs="Times New Roman"/>
          <w:noProof/>
          <w:kern w:val="0"/>
          <w14:ligatures w14:val="none"/>
        </w:rPr>
        <mc:AlternateContent>
          <mc:Choice Requires="wps">
            <w:drawing>
              <wp:inline distT="0" distB="0" distL="0" distR="0" wp14:anchorId="703767C8" wp14:editId="18954C1C">
                <wp:extent cx="5731510" cy="1270"/>
                <wp:effectExtent l="0" t="31750" r="0" b="36830"/>
                <wp:docPr id="555313592"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D481A1B"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83B9114" w14:textId="77777777" w:rsidR="005A2D2B" w:rsidRPr="005A2D2B" w:rsidRDefault="005A2D2B" w:rsidP="005A2D2B">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5A2D2B">
        <w:rPr>
          <w:rFonts w:ascii="Times New Roman" w:eastAsia="Times New Roman" w:hAnsi="Times New Roman" w:cs="Times New Roman"/>
          <w:b/>
          <w:bCs/>
          <w:kern w:val="0"/>
          <w:sz w:val="36"/>
          <w:szCs w:val="36"/>
          <w14:ligatures w14:val="none"/>
        </w:rPr>
        <w:t>2. Explanation of the Business Problem</w:t>
      </w:r>
    </w:p>
    <w:p w14:paraId="503989B3" w14:textId="77777777" w:rsidR="005A2D2B" w:rsidRPr="005A2D2B" w:rsidRDefault="005A2D2B" w:rsidP="005A2D2B">
      <w:pPr>
        <w:spacing w:before="100" w:beforeAutospacing="1" w:after="100" w:afterAutospacing="1" w:line="240" w:lineRule="auto"/>
        <w:rPr>
          <w:rFonts w:ascii="Times New Roman" w:hAnsi="Times New Roman" w:cs="Times New Roman"/>
          <w:kern w:val="0"/>
          <w14:ligatures w14:val="none"/>
        </w:rPr>
      </w:pPr>
    </w:p>
    <w:p w14:paraId="4A648546" w14:textId="10806E6A" w:rsidR="005A2D2B" w:rsidRPr="005A2D2B" w:rsidRDefault="005A2D2B" w:rsidP="005A2D2B">
      <w:pPr>
        <w:spacing w:before="100" w:beforeAutospacing="1" w:after="100" w:afterAutospacing="1" w:line="240" w:lineRule="auto"/>
        <w:rPr>
          <w:rFonts w:ascii="Times New Roman" w:hAnsi="Times New Roman" w:cs="Times New Roman"/>
          <w:kern w:val="0"/>
          <w14:ligatures w14:val="none"/>
        </w:rPr>
      </w:pPr>
      <w:r w:rsidRPr="005A2D2B">
        <w:rPr>
          <w:rFonts w:ascii="Times New Roman" w:hAnsi="Times New Roman" w:cs="Times New Roman"/>
          <w:kern w:val="0"/>
          <w14:ligatures w14:val="none"/>
        </w:rPr>
        <w:t xml:space="preserve">Green Haven Florists is facing a </w:t>
      </w:r>
      <w:r w:rsidR="00A17CF2" w:rsidRPr="005A2D2B">
        <w:rPr>
          <w:rFonts w:ascii="Times New Roman" w:hAnsi="Times New Roman" w:cs="Times New Roman"/>
          <w:kern w:val="0"/>
          <w14:ligatures w14:val="none"/>
        </w:rPr>
        <w:t>complex;</w:t>
      </w:r>
      <w:r w:rsidRPr="005A2D2B">
        <w:rPr>
          <w:rFonts w:ascii="Times New Roman" w:hAnsi="Times New Roman" w:cs="Times New Roman"/>
          <w:kern w:val="0"/>
          <w14:ligatures w14:val="none"/>
        </w:rPr>
        <w:t xml:space="preserve"> multi-factor </w:t>
      </w:r>
      <w:r w:rsidR="00A17CF2" w:rsidRPr="005A2D2B">
        <w:rPr>
          <w:rFonts w:ascii="Times New Roman" w:hAnsi="Times New Roman" w:cs="Times New Roman"/>
          <w:kern w:val="0"/>
          <w14:ligatures w14:val="none"/>
        </w:rPr>
        <w:t>declines</w:t>
      </w:r>
      <w:r w:rsidRPr="005A2D2B">
        <w:rPr>
          <w:rFonts w:ascii="Times New Roman" w:hAnsi="Times New Roman" w:cs="Times New Roman"/>
          <w:kern w:val="0"/>
          <w14:ligatures w14:val="none"/>
        </w:rPr>
        <w:t xml:space="preserve"> in performance. The business has recorded a 30% drop in in-store sales over the last 12 months, driven by reduced high-street activity and shifting consumer preferences towards online shopping. Although online orders have increased slightly, they </w:t>
      </w:r>
      <w:r w:rsidR="007441A7" w:rsidRPr="005A2D2B">
        <w:rPr>
          <w:rFonts w:ascii="Times New Roman" w:hAnsi="Times New Roman" w:cs="Times New Roman"/>
          <w:kern w:val="0"/>
          <w14:ligatures w14:val="none"/>
        </w:rPr>
        <w:t>are still</w:t>
      </w:r>
      <w:r w:rsidRPr="005A2D2B">
        <w:rPr>
          <w:rFonts w:ascii="Times New Roman" w:hAnsi="Times New Roman" w:cs="Times New Roman"/>
          <w:kern w:val="0"/>
          <w14:ligatures w14:val="none"/>
        </w:rPr>
        <w:t xml:space="preserve"> insufficient to offset losses from declining footfall.</w:t>
      </w:r>
    </w:p>
    <w:p w14:paraId="0D59A1D4" w14:textId="77777777" w:rsidR="005A2D2B" w:rsidRPr="005A2D2B" w:rsidRDefault="005A2D2B" w:rsidP="005A2D2B">
      <w:pPr>
        <w:spacing w:before="100" w:beforeAutospacing="1" w:after="100" w:afterAutospacing="1" w:line="240" w:lineRule="auto"/>
        <w:rPr>
          <w:rFonts w:ascii="Times New Roman" w:hAnsi="Times New Roman" w:cs="Times New Roman"/>
          <w:kern w:val="0"/>
          <w14:ligatures w14:val="none"/>
        </w:rPr>
      </w:pPr>
    </w:p>
    <w:p w14:paraId="42A1FBDC" w14:textId="0AA25584" w:rsidR="005A2D2B" w:rsidRPr="005A2D2B" w:rsidRDefault="005A2D2B" w:rsidP="005A2D2B">
      <w:pPr>
        <w:spacing w:before="100" w:beforeAutospacing="1" w:after="100" w:afterAutospacing="1" w:line="240" w:lineRule="auto"/>
        <w:rPr>
          <w:rFonts w:ascii="Times New Roman" w:hAnsi="Times New Roman" w:cs="Times New Roman"/>
          <w:kern w:val="0"/>
          <w14:ligatures w14:val="none"/>
        </w:rPr>
      </w:pPr>
      <w:r w:rsidRPr="005A2D2B">
        <w:rPr>
          <w:rFonts w:ascii="Times New Roman" w:hAnsi="Times New Roman" w:cs="Times New Roman"/>
          <w:kern w:val="0"/>
          <w14:ligatures w14:val="none"/>
        </w:rPr>
        <w:t xml:space="preserve">The business also faces rising operational costs, particularly for imported flowers and sustainable packaging materials. These cost pressures reduce profit margins while limiting the business’s ability to compete on price with national chains and major online retailers offering discounts and broad delivery networks. Customer feedback reveals dissatisfaction with the shop’s outdated digital presence, limited delivery flexibility, and lack of modern services such as subscriptions. Additionally, the owners’ limited digital marketing </w:t>
      </w:r>
      <w:r w:rsidR="007441A7" w:rsidRPr="005A2D2B">
        <w:rPr>
          <w:rFonts w:ascii="Times New Roman" w:hAnsi="Times New Roman" w:cs="Times New Roman"/>
          <w:kern w:val="0"/>
          <w14:ligatures w14:val="none"/>
        </w:rPr>
        <w:t>ability</w:t>
      </w:r>
      <w:r w:rsidRPr="005A2D2B">
        <w:rPr>
          <w:rFonts w:ascii="Times New Roman" w:hAnsi="Times New Roman" w:cs="Times New Roman"/>
          <w:kern w:val="0"/>
          <w14:ligatures w14:val="none"/>
        </w:rPr>
        <w:t xml:space="preserve"> restricts their ability to reach new customers.</w:t>
      </w:r>
    </w:p>
    <w:p w14:paraId="5B480974" w14:textId="77777777" w:rsidR="005A2D2B" w:rsidRPr="005A2D2B" w:rsidRDefault="005A2D2B" w:rsidP="005A2D2B">
      <w:pPr>
        <w:spacing w:before="100" w:beforeAutospacing="1" w:after="100" w:afterAutospacing="1" w:line="240" w:lineRule="auto"/>
        <w:rPr>
          <w:rFonts w:ascii="Times New Roman" w:hAnsi="Times New Roman" w:cs="Times New Roman"/>
          <w:kern w:val="0"/>
          <w14:ligatures w14:val="none"/>
        </w:rPr>
      </w:pPr>
    </w:p>
    <w:p w14:paraId="759F7B82" w14:textId="77777777" w:rsidR="005A2D2B" w:rsidRPr="005A2D2B" w:rsidRDefault="005A2D2B" w:rsidP="005A2D2B">
      <w:pPr>
        <w:spacing w:before="100" w:beforeAutospacing="1" w:after="100" w:afterAutospacing="1" w:line="240" w:lineRule="auto"/>
        <w:rPr>
          <w:rFonts w:ascii="Times New Roman" w:hAnsi="Times New Roman" w:cs="Times New Roman"/>
          <w:kern w:val="0"/>
          <w14:ligatures w14:val="none"/>
        </w:rPr>
      </w:pPr>
      <w:r w:rsidRPr="005A2D2B">
        <w:rPr>
          <w:rFonts w:ascii="Times New Roman" w:hAnsi="Times New Roman" w:cs="Times New Roman"/>
          <w:kern w:val="0"/>
          <w14:ligatures w14:val="none"/>
        </w:rPr>
        <w:t>In summary, Green Haven faces a core strategic problem: how to modernise the business model to remain competitive in an increasingly digital and price-sensitive market, without compromising its sustainability values and personal service.</w:t>
      </w:r>
    </w:p>
    <w:p w14:paraId="0252184D" w14:textId="77777777" w:rsidR="005A2D2B" w:rsidRDefault="005A2D2B" w:rsidP="005A2D2B">
      <w:pPr>
        <w:spacing w:after="0" w:line="240" w:lineRule="auto"/>
        <w:rPr>
          <w:rFonts w:ascii="Times New Roman" w:eastAsia="Times New Roman" w:hAnsi="Times New Roman" w:cs="Times New Roman"/>
          <w:kern w:val="0"/>
          <w14:ligatures w14:val="none"/>
        </w:rPr>
      </w:pPr>
      <w:r w:rsidRPr="005A2D2B">
        <w:rPr>
          <w:rFonts w:ascii="Times New Roman" w:eastAsia="Times New Roman" w:hAnsi="Times New Roman" w:cs="Times New Roman"/>
          <w:noProof/>
          <w:kern w:val="0"/>
          <w14:ligatures w14:val="none"/>
        </w:rPr>
        <mc:AlternateContent>
          <mc:Choice Requires="wps">
            <w:drawing>
              <wp:inline distT="0" distB="0" distL="0" distR="0" wp14:anchorId="32958997" wp14:editId="2DCC4145">
                <wp:extent cx="5731510" cy="1270"/>
                <wp:effectExtent l="0" t="31750" r="0" b="36830"/>
                <wp:docPr id="1336793509"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DD94461"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368F616" w14:textId="77777777" w:rsidR="00514535" w:rsidRDefault="00514535" w:rsidP="005A2D2B">
      <w:pPr>
        <w:spacing w:after="0" w:line="240" w:lineRule="auto"/>
        <w:rPr>
          <w:rFonts w:ascii="Times New Roman" w:eastAsia="Times New Roman" w:hAnsi="Times New Roman" w:cs="Times New Roman"/>
          <w:kern w:val="0"/>
          <w14:ligatures w14:val="none"/>
        </w:rPr>
      </w:pPr>
    </w:p>
    <w:p w14:paraId="250913AE" w14:textId="77777777" w:rsidR="00514535" w:rsidRDefault="00514535" w:rsidP="005A2D2B">
      <w:pPr>
        <w:spacing w:after="0" w:line="240" w:lineRule="auto"/>
        <w:rPr>
          <w:rFonts w:ascii="Times New Roman" w:eastAsia="Times New Roman" w:hAnsi="Times New Roman" w:cs="Times New Roman"/>
          <w:kern w:val="0"/>
          <w14:ligatures w14:val="none"/>
        </w:rPr>
      </w:pPr>
    </w:p>
    <w:p w14:paraId="329C1300" w14:textId="77777777" w:rsidR="00514535" w:rsidRDefault="00514535" w:rsidP="005A2D2B">
      <w:pPr>
        <w:spacing w:after="0" w:line="240" w:lineRule="auto"/>
        <w:rPr>
          <w:rFonts w:ascii="Times New Roman" w:eastAsia="Times New Roman" w:hAnsi="Times New Roman" w:cs="Times New Roman"/>
          <w:kern w:val="0"/>
          <w14:ligatures w14:val="none"/>
        </w:rPr>
      </w:pPr>
    </w:p>
    <w:p w14:paraId="7974D739" w14:textId="77777777" w:rsidR="00514535" w:rsidRDefault="00514535" w:rsidP="005A2D2B">
      <w:pPr>
        <w:spacing w:after="0" w:line="240" w:lineRule="auto"/>
        <w:rPr>
          <w:rFonts w:ascii="Times New Roman" w:eastAsia="Times New Roman" w:hAnsi="Times New Roman" w:cs="Times New Roman"/>
          <w:kern w:val="0"/>
          <w14:ligatures w14:val="none"/>
        </w:rPr>
      </w:pPr>
    </w:p>
    <w:p w14:paraId="2DE262CA" w14:textId="77777777" w:rsidR="00514535" w:rsidRPr="005A2D2B" w:rsidRDefault="00514535" w:rsidP="005A2D2B">
      <w:pPr>
        <w:spacing w:after="0" w:line="240" w:lineRule="auto"/>
        <w:rPr>
          <w:rFonts w:ascii="Times New Roman" w:eastAsia="Times New Roman" w:hAnsi="Times New Roman" w:cs="Times New Roman"/>
          <w:kern w:val="0"/>
          <w14:ligatures w14:val="none"/>
        </w:rPr>
      </w:pPr>
    </w:p>
    <w:p w14:paraId="227AEF02" w14:textId="77777777" w:rsidR="005A2D2B" w:rsidRPr="005A2D2B" w:rsidRDefault="005A2D2B" w:rsidP="005A2D2B">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5A2D2B">
        <w:rPr>
          <w:rFonts w:ascii="Times New Roman" w:eastAsia="Times New Roman" w:hAnsi="Times New Roman" w:cs="Times New Roman"/>
          <w:b/>
          <w:bCs/>
          <w:kern w:val="0"/>
          <w:sz w:val="36"/>
          <w:szCs w:val="36"/>
          <w14:ligatures w14:val="none"/>
        </w:rPr>
        <w:lastRenderedPageBreak/>
        <w:t>3. Alternative Solutions</w:t>
      </w:r>
    </w:p>
    <w:p w14:paraId="612FD992" w14:textId="77777777" w:rsidR="005A2D2B" w:rsidRPr="005A2D2B" w:rsidRDefault="005A2D2B" w:rsidP="005A2D2B">
      <w:pPr>
        <w:spacing w:before="100" w:beforeAutospacing="1" w:after="100" w:afterAutospacing="1" w:line="240" w:lineRule="auto"/>
        <w:rPr>
          <w:rFonts w:ascii="Times New Roman" w:hAnsi="Times New Roman" w:cs="Times New Roman"/>
          <w:kern w:val="0"/>
          <w14:ligatures w14:val="none"/>
        </w:rPr>
      </w:pPr>
    </w:p>
    <w:p w14:paraId="03BAAF94" w14:textId="77777777" w:rsidR="005A2D2B" w:rsidRPr="005A2D2B" w:rsidRDefault="005A2D2B" w:rsidP="005A2D2B">
      <w:pPr>
        <w:spacing w:before="100" w:beforeAutospacing="1" w:after="100" w:afterAutospacing="1" w:line="240" w:lineRule="auto"/>
        <w:rPr>
          <w:rFonts w:ascii="Times New Roman" w:hAnsi="Times New Roman" w:cs="Times New Roman"/>
          <w:kern w:val="0"/>
          <w14:ligatures w14:val="none"/>
        </w:rPr>
      </w:pPr>
      <w:r w:rsidRPr="005A2D2B">
        <w:rPr>
          <w:rFonts w:ascii="Times New Roman" w:hAnsi="Times New Roman" w:cs="Times New Roman"/>
          <w:kern w:val="0"/>
          <w14:ligatures w14:val="none"/>
        </w:rPr>
        <w:t>To address the problem, the following two solutions are proposed:</w:t>
      </w:r>
    </w:p>
    <w:p w14:paraId="2BEE65B5" w14:textId="77777777" w:rsidR="005A2D2B" w:rsidRPr="005A2D2B" w:rsidRDefault="005A2D2B" w:rsidP="005A2D2B">
      <w:pPr>
        <w:spacing w:before="100" w:beforeAutospacing="1" w:after="100" w:afterAutospacing="1" w:line="240" w:lineRule="auto"/>
        <w:rPr>
          <w:rFonts w:ascii="Times New Roman" w:hAnsi="Times New Roman" w:cs="Times New Roman"/>
          <w:kern w:val="0"/>
          <w14:ligatures w14:val="none"/>
        </w:rPr>
      </w:pPr>
    </w:p>
    <w:p w14:paraId="73C09948" w14:textId="77777777" w:rsidR="005A2D2B" w:rsidRPr="005A2D2B" w:rsidRDefault="005A2D2B" w:rsidP="005A2D2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A2D2B">
        <w:rPr>
          <w:rFonts w:ascii="Times New Roman" w:eastAsia="Times New Roman" w:hAnsi="Times New Roman" w:cs="Times New Roman"/>
          <w:b/>
          <w:bCs/>
          <w:kern w:val="0"/>
          <w:sz w:val="27"/>
          <w:szCs w:val="27"/>
          <w14:ligatures w14:val="none"/>
        </w:rPr>
        <w:t>Solution 1: Develop a Modern E-Commerce Platform with Enhancements to Digital Marketing</w:t>
      </w:r>
    </w:p>
    <w:p w14:paraId="3EC558C4" w14:textId="77777777" w:rsidR="005A2D2B" w:rsidRPr="005A2D2B" w:rsidRDefault="005A2D2B" w:rsidP="005A2D2B">
      <w:pPr>
        <w:spacing w:before="100" w:beforeAutospacing="1" w:after="100" w:afterAutospacing="1" w:line="240" w:lineRule="auto"/>
        <w:rPr>
          <w:rFonts w:ascii="Times New Roman" w:hAnsi="Times New Roman" w:cs="Times New Roman"/>
          <w:kern w:val="0"/>
          <w14:ligatures w14:val="none"/>
        </w:rPr>
      </w:pPr>
    </w:p>
    <w:p w14:paraId="33EB298D" w14:textId="77777777" w:rsidR="005A2D2B" w:rsidRPr="005A2D2B" w:rsidRDefault="005A2D2B" w:rsidP="005A2D2B">
      <w:pPr>
        <w:spacing w:before="100" w:beforeAutospacing="1" w:after="100" w:afterAutospacing="1" w:line="240" w:lineRule="auto"/>
        <w:rPr>
          <w:rFonts w:ascii="Times New Roman" w:hAnsi="Times New Roman" w:cs="Times New Roman"/>
          <w:kern w:val="0"/>
          <w14:ligatures w14:val="none"/>
        </w:rPr>
      </w:pPr>
      <w:r w:rsidRPr="005A2D2B">
        <w:rPr>
          <w:rFonts w:ascii="Times New Roman" w:hAnsi="Times New Roman" w:cs="Times New Roman"/>
          <w:kern w:val="0"/>
          <w14:ligatures w14:val="none"/>
        </w:rPr>
        <w:t>This solution involves upgrading the business’s website, adding streamlined e-commerce features, and introducing online subscription services. It would also include adopting a structured digital marketing strategy using regular social media content, targeted advertising, and search engine optimisation (SEO). The goal is to expand the customer base beyond physical foot traffic and leverage consumer trends toward convenient, digital purchasing.</w:t>
      </w:r>
    </w:p>
    <w:p w14:paraId="5FA5D199" w14:textId="77777777" w:rsidR="005A2D2B" w:rsidRPr="005A2D2B" w:rsidRDefault="005A2D2B" w:rsidP="005A2D2B">
      <w:pPr>
        <w:spacing w:before="100" w:beforeAutospacing="1" w:after="100" w:afterAutospacing="1" w:line="240" w:lineRule="auto"/>
        <w:rPr>
          <w:rFonts w:ascii="Times New Roman" w:hAnsi="Times New Roman" w:cs="Times New Roman"/>
          <w:kern w:val="0"/>
          <w14:ligatures w14:val="none"/>
        </w:rPr>
      </w:pPr>
    </w:p>
    <w:p w14:paraId="7766D071" w14:textId="77777777" w:rsidR="005A2D2B" w:rsidRPr="005A2D2B" w:rsidRDefault="005A2D2B" w:rsidP="005A2D2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A2D2B">
        <w:rPr>
          <w:rFonts w:ascii="Times New Roman" w:eastAsia="Times New Roman" w:hAnsi="Times New Roman" w:cs="Times New Roman"/>
          <w:b/>
          <w:bCs/>
          <w:kern w:val="0"/>
          <w:sz w:val="27"/>
          <w:szCs w:val="27"/>
          <w14:ligatures w14:val="none"/>
        </w:rPr>
        <w:t>Solution 2: Introduce a Community-Focused Local Partnership Strategy</w:t>
      </w:r>
    </w:p>
    <w:p w14:paraId="3E57748A" w14:textId="77777777" w:rsidR="005A2D2B" w:rsidRPr="005A2D2B" w:rsidRDefault="005A2D2B" w:rsidP="005A2D2B">
      <w:pPr>
        <w:spacing w:before="100" w:beforeAutospacing="1" w:after="100" w:afterAutospacing="1" w:line="240" w:lineRule="auto"/>
        <w:rPr>
          <w:rFonts w:ascii="Times New Roman" w:hAnsi="Times New Roman" w:cs="Times New Roman"/>
          <w:kern w:val="0"/>
          <w14:ligatures w14:val="none"/>
        </w:rPr>
      </w:pPr>
    </w:p>
    <w:p w14:paraId="3C1EA4C7" w14:textId="77777777" w:rsidR="005A2D2B" w:rsidRPr="005A2D2B" w:rsidRDefault="005A2D2B" w:rsidP="005A2D2B">
      <w:pPr>
        <w:spacing w:before="100" w:beforeAutospacing="1" w:after="100" w:afterAutospacing="1" w:line="240" w:lineRule="auto"/>
        <w:rPr>
          <w:rFonts w:ascii="Times New Roman" w:hAnsi="Times New Roman" w:cs="Times New Roman"/>
          <w:kern w:val="0"/>
          <w14:ligatures w14:val="none"/>
        </w:rPr>
      </w:pPr>
      <w:r w:rsidRPr="005A2D2B">
        <w:rPr>
          <w:rFonts w:ascii="Times New Roman" w:hAnsi="Times New Roman" w:cs="Times New Roman"/>
          <w:kern w:val="0"/>
          <w14:ligatures w14:val="none"/>
        </w:rPr>
        <w:t>This solution would strengthen Green Haven’s local presence through collaborations with wedding planners, cafés, independent gift shops, event venues, and eco-centred organisations. It would also include expanding in-store workshops (e.g., bouquet-making classes), creating loyalty programmes, and promoting community events. The aim is to reinforce the shop’s unique identity and sustainable ethos, differentiating it from large chains that rely heavily on online platforms.</w:t>
      </w:r>
    </w:p>
    <w:p w14:paraId="63E2006E" w14:textId="7BDA960E" w:rsidR="005A2D2B" w:rsidRDefault="005A2D2B" w:rsidP="005A2D2B">
      <w:pPr>
        <w:spacing w:after="0" w:line="240" w:lineRule="auto"/>
        <w:rPr>
          <w:rFonts w:ascii="Times New Roman" w:eastAsia="Times New Roman" w:hAnsi="Times New Roman" w:cs="Times New Roman"/>
          <w:kern w:val="0"/>
          <w14:ligatures w14:val="none"/>
        </w:rPr>
      </w:pPr>
      <w:r w:rsidRPr="005A2D2B">
        <w:rPr>
          <w:rFonts w:ascii="Times New Roman" w:eastAsia="Times New Roman" w:hAnsi="Times New Roman" w:cs="Times New Roman"/>
          <w:noProof/>
          <w:kern w:val="0"/>
          <w14:ligatures w14:val="none"/>
        </w:rPr>
        <mc:AlternateContent>
          <mc:Choice Requires="wps">
            <w:drawing>
              <wp:inline distT="0" distB="0" distL="0" distR="0" wp14:anchorId="0FF0BEA0" wp14:editId="21CDA956">
                <wp:extent cx="5731510" cy="1270"/>
                <wp:effectExtent l="0" t="33655" r="0" b="38735"/>
                <wp:docPr id="973454756"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AE788B5"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60F6A69" w14:textId="77777777" w:rsidR="005A2D2B" w:rsidRPr="005A2D2B" w:rsidRDefault="005A2D2B" w:rsidP="005A2D2B">
      <w:pPr>
        <w:spacing w:after="0" w:line="240" w:lineRule="auto"/>
        <w:rPr>
          <w:rFonts w:ascii="Times New Roman" w:eastAsia="Times New Roman" w:hAnsi="Times New Roman" w:cs="Times New Roman"/>
          <w:kern w:val="0"/>
          <w14:ligatures w14:val="none"/>
        </w:rPr>
      </w:pPr>
    </w:p>
    <w:p w14:paraId="6585620F" w14:textId="77777777" w:rsidR="00881ABD" w:rsidRPr="00881ABD" w:rsidRDefault="00881ABD" w:rsidP="00881AB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881ABD">
        <w:rPr>
          <w:rFonts w:ascii="Times New Roman" w:eastAsia="Times New Roman" w:hAnsi="Times New Roman" w:cs="Times New Roman"/>
          <w:b/>
          <w:bCs/>
          <w:kern w:val="0"/>
          <w:sz w:val="27"/>
          <w:szCs w:val="27"/>
          <w14:ligatures w14:val="none"/>
        </w:rPr>
        <w:t>PMI Table: Solution 1 – Modern E-Commerce Platform &amp; Digital Marketing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91"/>
        <w:gridCol w:w="3039"/>
        <w:gridCol w:w="3396"/>
      </w:tblGrid>
      <w:tr w:rsidR="00C07DC7" w:rsidRPr="00C07DC7" w14:paraId="262AE19B" w14:textId="77777777">
        <w:trPr>
          <w:tblHeader/>
          <w:tblCellSpacing w:w="15" w:type="dxa"/>
        </w:trPr>
        <w:tc>
          <w:tcPr>
            <w:tcW w:w="0" w:type="auto"/>
            <w:vAlign w:val="center"/>
            <w:hideMark/>
          </w:tcPr>
          <w:p w14:paraId="10B5046B" w14:textId="77777777" w:rsidR="00C07DC7" w:rsidRPr="00C07DC7" w:rsidRDefault="00C07DC7" w:rsidP="00C07DC7">
            <w:pPr>
              <w:spacing w:before="100" w:beforeAutospacing="1" w:after="100" w:afterAutospacing="1" w:line="240" w:lineRule="auto"/>
              <w:jc w:val="center"/>
              <w:rPr>
                <w:rFonts w:ascii="Times New Roman" w:hAnsi="Times New Roman" w:cs="Times New Roman"/>
                <w:b/>
                <w:bCs/>
                <w:kern w:val="0"/>
                <w14:ligatures w14:val="none"/>
              </w:rPr>
            </w:pPr>
            <w:r w:rsidRPr="00C07DC7">
              <w:rPr>
                <w:rFonts w:ascii="Times New Roman" w:hAnsi="Times New Roman" w:cs="Times New Roman"/>
                <w:b/>
                <w:bCs/>
                <w:kern w:val="0"/>
                <w14:ligatures w14:val="none"/>
              </w:rPr>
              <w:t>Plus</w:t>
            </w:r>
          </w:p>
        </w:tc>
        <w:tc>
          <w:tcPr>
            <w:tcW w:w="0" w:type="auto"/>
            <w:vAlign w:val="center"/>
            <w:hideMark/>
          </w:tcPr>
          <w:p w14:paraId="0B773CCA" w14:textId="77777777" w:rsidR="00C07DC7" w:rsidRPr="00C07DC7" w:rsidRDefault="00C07DC7" w:rsidP="00C07DC7">
            <w:pPr>
              <w:spacing w:before="100" w:beforeAutospacing="1" w:after="100" w:afterAutospacing="1" w:line="240" w:lineRule="auto"/>
              <w:jc w:val="center"/>
              <w:rPr>
                <w:rFonts w:ascii="Times New Roman" w:hAnsi="Times New Roman" w:cs="Times New Roman"/>
                <w:b/>
                <w:bCs/>
                <w:kern w:val="0"/>
                <w14:ligatures w14:val="none"/>
              </w:rPr>
            </w:pPr>
            <w:r w:rsidRPr="00C07DC7">
              <w:rPr>
                <w:rFonts w:ascii="Times New Roman" w:hAnsi="Times New Roman" w:cs="Times New Roman"/>
                <w:b/>
                <w:bCs/>
                <w:kern w:val="0"/>
                <w14:ligatures w14:val="none"/>
              </w:rPr>
              <w:t>Minus</w:t>
            </w:r>
          </w:p>
        </w:tc>
        <w:tc>
          <w:tcPr>
            <w:tcW w:w="0" w:type="auto"/>
            <w:vAlign w:val="center"/>
            <w:hideMark/>
          </w:tcPr>
          <w:p w14:paraId="7863C288" w14:textId="77777777" w:rsidR="00C07DC7" w:rsidRPr="00C07DC7" w:rsidRDefault="00C07DC7" w:rsidP="00C07DC7">
            <w:pPr>
              <w:spacing w:before="100" w:beforeAutospacing="1" w:after="100" w:afterAutospacing="1" w:line="240" w:lineRule="auto"/>
              <w:jc w:val="center"/>
              <w:rPr>
                <w:rFonts w:ascii="Times New Roman" w:hAnsi="Times New Roman" w:cs="Times New Roman"/>
                <w:b/>
                <w:bCs/>
                <w:kern w:val="0"/>
                <w14:ligatures w14:val="none"/>
              </w:rPr>
            </w:pPr>
            <w:r w:rsidRPr="00C07DC7">
              <w:rPr>
                <w:rFonts w:ascii="Times New Roman" w:hAnsi="Times New Roman" w:cs="Times New Roman"/>
                <w:b/>
                <w:bCs/>
                <w:kern w:val="0"/>
                <w14:ligatures w14:val="none"/>
              </w:rPr>
              <w:t>Interesting</w:t>
            </w:r>
          </w:p>
        </w:tc>
      </w:tr>
      <w:tr w:rsidR="00C07DC7" w:rsidRPr="00C07DC7" w14:paraId="7EBCFAC7" w14:textId="77777777">
        <w:trPr>
          <w:tblCellSpacing w:w="15" w:type="dxa"/>
        </w:trPr>
        <w:tc>
          <w:tcPr>
            <w:tcW w:w="0" w:type="auto"/>
            <w:vAlign w:val="center"/>
            <w:hideMark/>
          </w:tcPr>
          <w:p w14:paraId="561DB712" w14:textId="77777777" w:rsidR="00C07DC7" w:rsidRPr="00C07DC7" w:rsidRDefault="00C07DC7" w:rsidP="00C07DC7">
            <w:pPr>
              <w:spacing w:before="100" w:beforeAutospacing="1" w:after="100" w:afterAutospacing="1" w:line="240" w:lineRule="auto"/>
              <w:rPr>
                <w:rFonts w:ascii="Times New Roman" w:hAnsi="Times New Roman" w:cs="Times New Roman"/>
                <w:kern w:val="0"/>
                <w14:ligatures w14:val="none"/>
              </w:rPr>
            </w:pPr>
            <w:r w:rsidRPr="00C07DC7">
              <w:rPr>
                <w:rFonts w:ascii="Times New Roman" w:hAnsi="Times New Roman" w:cs="Times New Roman"/>
                <w:kern w:val="0"/>
                <w14:ligatures w14:val="none"/>
              </w:rPr>
              <w:t>Increases online sales potential</w:t>
            </w:r>
          </w:p>
        </w:tc>
        <w:tc>
          <w:tcPr>
            <w:tcW w:w="0" w:type="auto"/>
            <w:vAlign w:val="center"/>
            <w:hideMark/>
          </w:tcPr>
          <w:p w14:paraId="4D051D7B" w14:textId="77777777" w:rsidR="00C07DC7" w:rsidRPr="00C07DC7" w:rsidRDefault="00C07DC7" w:rsidP="00C07DC7">
            <w:pPr>
              <w:spacing w:before="100" w:beforeAutospacing="1" w:after="100" w:afterAutospacing="1" w:line="240" w:lineRule="auto"/>
              <w:rPr>
                <w:rFonts w:ascii="Times New Roman" w:hAnsi="Times New Roman" w:cs="Times New Roman"/>
                <w:kern w:val="0"/>
                <w14:ligatures w14:val="none"/>
              </w:rPr>
            </w:pPr>
            <w:r w:rsidRPr="00C07DC7">
              <w:rPr>
                <w:rFonts w:ascii="Times New Roman" w:hAnsi="Times New Roman" w:cs="Times New Roman"/>
                <w:kern w:val="0"/>
                <w14:ligatures w14:val="none"/>
              </w:rPr>
              <w:t>Requires upfront investment in web development</w:t>
            </w:r>
          </w:p>
        </w:tc>
        <w:tc>
          <w:tcPr>
            <w:tcW w:w="0" w:type="auto"/>
            <w:vAlign w:val="center"/>
            <w:hideMark/>
          </w:tcPr>
          <w:p w14:paraId="5848DFC2" w14:textId="77777777" w:rsidR="00C07DC7" w:rsidRPr="00C07DC7" w:rsidRDefault="00C07DC7" w:rsidP="00C07DC7">
            <w:pPr>
              <w:spacing w:before="100" w:beforeAutospacing="1" w:after="100" w:afterAutospacing="1" w:line="240" w:lineRule="auto"/>
              <w:rPr>
                <w:rFonts w:ascii="Times New Roman" w:hAnsi="Times New Roman" w:cs="Times New Roman"/>
                <w:kern w:val="0"/>
                <w14:ligatures w14:val="none"/>
              </w:rPr>
            </w:pPr>
            <w:r w:rsidRPr="00C07DC7">
              <w:rPr>
                <w:rFonts w:ascii="Times New Roman" w:hAnsi="Times New Roman" w:cs="Times New Roman"/>
                <w:kern w:val="0"/>
                <w14:ligatures w14:val="none"/>
              </w:rPr>
              <w:t>Opportunity to attract younger, digitally active customers</w:t>
            </w:r>
          </w:p>
        </w:tc>
      </w:tr>
      <w:tr w:rsidR="00C07DC7" w:rsidRPr="00C07DC7" w14:paraId="2BE4682D" w14:textId="77777777">
        <w:trPr>
          <w:tblCellSpacing w:w="15" w:type="dxa"/>
        </w:trPr>
        <w:tc>
          <w:tcPr>
            <w:tcW w:w="0" w:type="auto"/>
            <w:vAlign w:val="center"/>
            <w:hideMark/>
          </w:tcPr>
          <w:p w14:paraId="32ED9450" w14:textId="77777777" w:rsidR="00C07DC7" w:rsidRPr="00C07DC7" w:rsidRDefault="00C07DC7" w:rsidP="00C07DC7">
            <w:pPr>
              <w:spacing w:before="100" w:beforeAutospacing="1" w:after="100" w:afterAutospacing="1" w:line="240" w:lineRule="auto"/>
              <w:rPr>
                <w:rFonts w:ascii="Times New Roman" w:hAnsi="Times New Roman" w:cs="Times New Roman"/>
                <w:kern w:val="0"/>
                <w14:ligatures w14:val="none"/>
              </w:rPr>
            </w:pPr>
            <w:r w:rsidRPr="00C07DC7">
              <w:rPr>
                <w:rFonts w:ascii="Times New Roman" w:hAnsi="Times New Roman" w:cs="Times New Roman"/>
                <w:kern w:val="0"/>
                <w14:ligatures w14:val="none"/>
              </w:rPr>
              <w:t>Provides wider reach beyond Norwich</w:t>
            </w:r>
          </w:p>
        </w:tc>
        <w:tc>
          <w:tcPr>
            <w:tcW w:w="0" w:type="auto"/>
            <w:vAlign w:val="center"/>
            <w:hideMark/>
          </w:tcPr>
          <w:p w14:paraId="5F5F89D1" w14:textId="77777777" w:rsidR="00C07DC7" w:rsidRPr="00C07DC7" w:rsidRDefault="00C07DC7" w:rsidP="00C07DC7">
            <w:pPr>
              <w:spacing w:before="100" w:beforeAutospacing="1" w:after="100" w:afterAutospacing="1" w:line="240" w:lineRule="auto"/>
              <w:rPr>
                <w:rFonts w:ascii="Times New Roman" w:hAnsi="Times New Roman" w:cs="Times New Roman"/>
                <w:kern w:val="0"/>
                <w14:ligatures w14:val="none"/>
              </w:rPr>
            </w:pPr>
            <w:r w:rsidRPr="00C07DC7">
              <w:rPr>
                <w:rFonts w:ascii="Times New Roman" w:hAnsi="Times New Roman" w:cs="Times New Roman"/>
                <w:kern w:val="0"/>
                <w14:ligatures w14:val="none"/>
              </w:rPr>
              <w:t>Owners have limited digital skills</w:t>
            </w:r>
          </w:p>
        </w:tc>
        <w:tc>
          <w:tcPr>
            <w:tcW w:w="0" w:type="auto"/>
            <w:vAlign w:val="center"/>
            <w:hideMark/>
          </w:tcPr>
          <w:p w14:paraId="6F36FF13" w14:textId="77777777" w:rsidR="00C07DC7" w:rsidRPr="00C07DC7" w:rsidRDefault="00C07DC7" w:rsidP="00C07DC7">
            <w:pPr>
              <w:spacing w:before="100" w:beforeAutospacing="1" w:after="100" w:afterAutospacing="1" w:line="240" w:lineRule="auto"/>
              <w:rPr>
                <w:rFonts w:ascii="Times New Roman" w:hAnsi="Times New Roman" w:cs="Times New Roman"/>
                <w:kern w:val="0"/>
                <w14:ligatures w14:val="none"/>
              </w:rPr>
            </w:pPr>
            <w:r w:rsidRPr="00C07DC7">
              <w:rPr>
                <w:rFonts w:ascii="Times New Roman" w:hAnsi="Times New Roman" w:cs="Times New Roman"/>
                <w:kern w:val="0"/>
                <w14:ligatures w14:val="none"/>
              </w:rPr>
              <w:t>Could enable new services, e.g., subscriptions</w:t>
            </w:r>
          </w:p>
        </w:tc>
      </w:tr>
      <w:tr w:rsidR="00C07DC7" w:rsidRPr="00C07DC7" w14:paraId="1CD905CB" w14:textId="77777777">
        <w:trPr>
          <w:tblCellSpacing w:w="15" w:type="dxa"/>
        </w:trPr>
        <w:tc>
          <w:tcPr>
            <w:tcW w:w="0" w:type="auto"/>
            <w:vAlign w:val="center"/>
            <w:hideMark/>
          </w:tcPr>
          <w:p w14:paraId="747D4BF4" w14:textId="77777777" w:rsidR="00C07DC7" w:rsidRPr="00C07DC7" w:rsidRDefault="00C07DC7" w:rsidP="00C07DC7">
            <w:pPr>
              <w:spacing w:before="100" w:beforeAutospacing="1" w:after="100" w:afterAutospacing="1" w:line="240" w:lineRule="auto"/>
              <w:rPr>
                <w:rFonts w:ascii="Times New Roman" w:hAnsi="Times New Roman" w:cs="Times New Roman"/>
                <w:kern w:val="0"/>
                <w14:ligatures w14:val="none"/>
              </w:rPr>
            </w:pPr>
            <w:r w:rsidRPr="00C07DC7">
              <w:rPr>
                <w:rFonts w:ascii="Times New Roman" w:hAnsi="Times New Roman" w:cs="Times New Roman"/>
                <w:kern w:val="0"/>
                <w14:ligatures w14:val="none"/>
              </w:rPr>
              <w:t>Helps compete with national online retailers</w:t>
            </w:r>
          </w:p>
        </w:tc>
        <w:tc>
          <w:tcPr>
            <w:tcW w:w="0" w:type="auto"/>
            <w:vAlign w:val="center"/>
            <w:hideMark/>
          </w:tcPr>
          <w:p w14:paraId="05D7C608" w14:textId="77777777" w:rsidR="00C07DC7" w:rsidRPr="00C07DC7" w:rsidRDefault="00C07DC7" w:rsidP="00C07DC7">
            <w:pPr>
              <w:spacing w:before="100" w:beforeAutospacing="1" w:after="100" w:afterAutospacing="1" w:line="240" w:lineRule="auto"/>
              <w:rPr>
                <w:rFonts w:ascii="Times New Roman" w:hAnsi="Times New Roman" w:cs="Times New Roman"/>
                <w:kern w:val="0"/>
                <w14:ligatures w14:val="none"/>
              </w:rPr>
            </w:pPr>
            <w:r w:rsidRPr="00C07DC7">
              <w:rPr>
                <w:rFonts w:ascii="Times New Roman" w:hAnsi="Times New Roman" w:cs="Times New Roman"/>
                <w:kern w:val="0"/>
                <w14:ligatures w14:val="none"/>
              </w:rPr>
              <w:t>Requires ongoing content creation and monitoring</w:t>
            </w:r>
          </w:p>
        </w:tc>
        <w:tc>
          <w:tcPr>
            <w:tcW w:w="0" w:type="auto"/>
            <w:vAlign w:val="center"/>
            <w:hideMark/>
          </w:tcPr>
          <w:p w14:paraId="41D4D415" w14:textId="77777777" w:rsidR="00C07DC7" w:rsidRPr="00C07DC7" w:rsidRDefault="00C07DC7" w:rsidP="00C07DC7">
            <w:pPr>
              <w:spacing w:before="100" w:beforeAutospacing="1" w:after="100" w:afterAutospacing="1" w:line="240" w:lineRule="auto"/>
              <w:rPr>
                <w:rFonts w:ascii="Times New Roman" w:hAnsi="Times New Roman" w:cs="Times New Roman"/>
                <w:kern w:val="0"/>
                <w14:ligatures w14:val="none"/>
              </w:rPr>
            </w:pPr>
            <w:r w:rsidRPr="00C07DC7">
              <w:rPr>
                <w:rFonts w:ascii="Times New Roman" w:hAnsi="Times New Roman" w:cs="Times New Roman"/>
                <w:kern w:val="0"/>
                <w14:ligatures w14:val="none"/>
              </w:rPr>
              <w:t>Long-term scalability is strong</w:t>
            </w:r>
          </w:p>
        </w:tc>
      </w:tr>
    </w:tbl>
    <w:p w14:paraId="531B5012" w14:textId="77777777" w:rsidR="005A2D2B" w:rsidRDefault="005A2D2B"/>
    <w:p w14:paraId="3330B8EB" w14:textId="77777777" w:rsidR="00BB5CA8" w:rsidRDefault="00BB5CA8"/>
    <w:p w14:paraId="0E2F798B" w14:textId="77777777" w:rsidR="00BB5CA8" w:rsidRDefault="00BB5CA8"/>
    <w:p w14:paraId="68F397E2" w14:textId="77777777" w:rsidR="00BB5CA8" w:rsidRDefault="00BB5CA8"/>
    <w:p w14:paraId="54011757" w14:textId="77777777" w:rsidR="00BB5CA8" w:rsidRDefault="00BB5CA8"/>
    <w:p w14:paraId="6581ABE1" w14:textId="77777777" w:rsidR="00E5111D" w:rsidRPr="00E5111D" w:rsidRDefault="00E5111D" w:rsidP="00E5111D">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E5111D">
        <w:rPr>
          <w:rFonts w:ascii="Times New Roman" w:eastAsia="Times New Roman" w:hAnsi="Times New Roman" w:cs="Times New Roman"/>
          <w:b/>
          <w:bCs/>
          <w:kern w:val="0"/>
          <w:sz w:val="27"/>
          <w:szCs w:val="27"/>
          <w14:ligatures w14:val="none"/>
        </w:rPr>
        <w:t>PMI Table: Solution 2 – Community Partnerships &amp; Local Engagement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79"/>
        <w:gridCol w:w="3123"/>
        <w:gridCol w:w="3024"/>
      </w:tblGrid>
      <w:tr w:rsidR="00BB5CA8" w:rsidRPr="00BB5CA8" w14:paraId="0C257AC0" w14:textId="77777777">
        <w:trPr>
          <w:tblHeader/>
          <w:tblCellSpacing w:w="15" w:type="dxa"/>
        </w:trPr>
        <w:tc>
          <w:tcPr>
            <w:tcW w:w="0" w:type="auto"/>
            <w:vAlign w:val="center"/>
            <w:hideMark/>
          </w:tcPr>
          <w:p w14:paraId="5B0DBB5E" w14:textId="77777777" w:rsidR="00BB5CA8" w:rsidRPr="00BB5CA8" w:rsidRDefault="00BB5CA8" w:rsidP="00BB5CA8">
            <w:pPr>
              <w:spacing w:before="100" w:beforeAutospacing="1" w:after="100" w:afterAutospacing="1" w:line="240" w:lineRule="auto"/>
              <w:jc w:val="center"/>
              <w:rPr>
                <w:rFonts w:ascii="Times New Roman" w:hAnsi="Times New Roman" w:cs="Times New Roman"/>
                <w:b/>
                <w:bCs/>
                <w:kern w:val="0"/>
                <w14:ligatures w14:val="none"/>
              </w:rPr>
            </w:pPr>
            <w:r w:rsidRPr="00BB5CA8">
              <w:rPr>
                <w:rFonts w:ascii="Times New Roman" w:hAnsi="Times New Roman" w:cs="Times New Roman"/>
                <w:b/>
                <w:bCs/>
                <w:kern w:val="0"/>
                <w14:ligatures w14:val="none"/>
              </w:rPr>
              <w:t>Plus</w:t>
            </w:r>
          </w:p>
        </w:tc>
        <w:tc>
          <w:tcPr>
            <w:tcW w:w="0" w:type="auto"/>
            <w:vAlign w:val="center"/>
            <w:hideMark/>
          </w:tcPr>
          <w:p w14:paraId="38D9F205" w14:textId="77777777" w:rsidR="00BB5CA8" w:rsidRPr="00BB5CA8" w:rsidRDefault="00BB5CA8" w:rsidP="00BB5CA8">
            <w:pPr>
              <w:spacing w:before="100" w:beforeAutospacing="1" w:after="100" w:afterAutospacing="1" w:line="240" w:lineRule="auto"/>
              <w:jc w:val="center"/>
              <w:rPr>
                <w:rFonts w:ascii="Times New Roman" w:hAnsi="Times New Roman" w:cs="Times New Roman"/>
                <w:b/>
                <w:bCs/>
                <w:kern w:val="0"/>
                <w14:ligatures w14:val="none"/>
              </w:rPr>
            </w:pPr>
            <w:r w:rsidRPr="00BB5CA8">
              <w:rPr>
                <w:rFonts w:ascii="Times New Roman" w:hAnsi="Times New Roman" w:cs="Times New Roman"/>
                <w:b/>
                <w:bCs/>
                <w:kern w:val="0"/>
                <w14:ligatures w14:val="none"/>
              </w:rPr>
              <w:t>Minus</w:t>
            </w:r>
          </w:p>
        </w:tc>
        <w:tc>
          <w:tcPr>
            <w:tcW w:w="0" w:type="auto"/>
            <w:vAlign w:val="center"/>
            <w:hideMark/>
          </w:tcPr>
          <w:p w14:paraId="1C2680BC" w14:textId="77777777" w:rsidR="00BB5CA8" w:rsidRPr="00BB5CA8" w:rsidRDefault="00BB5CA8" w:rsidP="00BB5CA8">
            <w:pPr>
              <w:spacing w:before="100" w:beforeAutospacing="1" w:after="100" w:afterAutospacing="1" w:line="240" w:lineRule="auto"/>
              <w:jc w:val="center"/>
              <w:rPr>
                <w:rFonts w:ascii="Times New Roman" w:hAnsi="Times New Roman" w:cs="Times New Roman"/>
                <w:b/>
                <w:bCs/>
                <w:kern w:val="0"/>
                <w14:ligatures w14:val="none"/>
              </w:rPr>
            </w:pPr>
            <w:r w:rsidRPr="00BB5CA8">
              <w:rPr>
                <w:rFonts w:ascii="Times New Roman" w:hAnsi="Times New Roman" w:cs="Times New Roman"/>
                <w:b/>
                <w:bCs/>
                <w:kern w:val="0"/>
                <w14:ligatures w14:val="none"/>
              </w:rPr>
              <w:t>Interesting</w:t>
            </w:r>
          </w:p>
        </w:tc>
      </w:tr>
      <w:tr w:rsidR="00BB5CA8" w:rsidRPr="00BB5CA8" w14:paraId="524F062F" w14:textId="77777777">
        <w:trPr>
          <w:tblCellSpacing w:w="15" w:type="dxa"/>
        </w:trPr>
        <w:tc>
          <w:tcPr>
            <w:tcW w:w="0" w:type="auto"/>
            <w:vAlign w:val="center"/>
            <w:hideMark/>
          </w:tcPr>
          <w:p w14:paraId="14E2D20C" w14:textId="77777777" w:rsidR="00BB5CA8" w:rsidRPr="00BB5CA8" w:rsidRDefault="00BB5CA8" w:rsidP="00BB5CA8">
            <w:pPr>
              <w:spacing w:before="100" w:beforeAutospacing="1" w:after="100" w:afterAutospacing="1" w:line="240" w:lineRule="auto"/>
              <w:rPr>
                <w:rFonts w:ascii="Times New Roman" w:hAnsi="Times New Roman" w:cs="Times New Roman"/>
                <w:kern w:val="0"/>
                <w14:ligatures w14:val="none"/>
              </w:rPr>
            </w:pPr>
            <w:r w:rsidRPr="00BB5CA8">
              <w:rPr>
                <w:rFonts w:ascii="Times New Roman" w:hAnsi="Times New Roman" w:cs="Times New Roman"/>
                <w:kern w:val="0"/>
                <w14:ligatures w14:val="none"/>
              </w:rPr>
              <w:t>Strengthens local reputation and loyalty</w:t>
            </w:r>
          </w:p>
        </w:tc>
        <w:tc>
          <w:tcPr>
            <w:tcW w:w="0" w:type="auto"/>
            <w:vAlign w:val="center"/>
            <w:hideMark/>
          </w:tcPr>
          <w:p w14:paraId="5CA0D5F9" w14:textId="77777777" w:rsidR="00BB5CA8" w:rsidRPr="00BB5CA8" w:rsidRDefault="00BB5CA8" w:rsidP="00BB5CA8">
            <w:pPr>
              <w:spacing w:before="100" w:beforeAutospacing="1" w:after="100" w:afterAutospacing="1" w:line="240" w:lineRule="auto"/>
              <w:rPr>
                <w:rFonts w:ascii="Times New Roman" w:hAnsi="Times New Roman" w:cs="Times New Roman"/>
                <w:kern w:val="0"/>
                <w14:ligatures w14:val="none"/>
              </w:rPr>
            </w:pPr>
            <w:r w:rsidRPr="00BB5CA8">
              <w:rPr>
                <w:rFonts w:ascii="Times New Roman" w:hAnsi="Times New Roman" w:cs="Times New Roman"/>
                <w:kern w:val="0"/>
                <w14:ligatures w14:val="none"/>
              </w:rPr>
              <w:t>Limited reach beyond local area</w:t>
            </w:r>
          </w:p>
        </w:tc>
        <w:tc>
          <w:tcPr>
            <w:tcW w:w="0" w:type="auto"/>
            <w:vAlign w:val="center"/>
            <w:hideMark/>
          </w:tcPr>
          <w:p w14:paraId="213D9377" w14:textId="77777777" w:rsidR="00BB5CA8" w:rsidRPr="00BB5CA8" w:rsidRDefault="00BB5CA8" w:rsidP="00BB5CA8">
            <w:pPr>
              <w:spacing w:before="100" w:beforeAutospacing="1" w:after="100" w:afterAutospacing="1" w:line="240" w:lineRule="auto"/>
              <w:rPr>
                <w:rFonts w:ascii="Times New Roman" w:hAnsi="Times New Roman" w:cs="Times New Roman"/>
                <w:kern w:val="0"/>
                <w14:ligatures w14:val="none"/>
              </w:rPr>
            </w:pPr>
            <w:r w:rsidRPr="00BB5CA8">
              <w:rPr>
                <w:rFonts w:ascii="Times New Roman" w:hAnsi="Times New Roman" w:cs="Times New Roman"/>
                <w:kern w:val="0"/>
                <w14:ligatures w14:val="none"/>
              </w:rPr>
              <w:t>Potential for unique brand identity</w:t>
            </w:r>
          </w:p>
        </w:tc>
      </w:tr>
      <w:tr w:rsidR="00BB5CA8" w:rsidRPr="00BB5CA8" w14:paraId="22D4372B" w14:textId="77777777">
        <w:trPr>
          <w:tblCellSpacing w:w="15" w:type="dxa"/>
        </w:trPr>
        <w:tc>
          <w:tcPr>
            <w:tcW w:w="0" w:type="auto"/>
            <w:vAlign w:val="center"/>
            <w:hideMark/>
          </w:tcPr>
          <w:p w14:paraId="3CAD1DA1" w14:textId="77777777" w:rsidR="00BB5CA8" w:rsidRPr="00BB5CA8" w:rsidRDefault="00BB5CA8" w:rsidP="00BB5CA8">
            <w:pPr>
              <w:spacing w:before="100" w:beforeAutospacing="1" w:after="100" w:afterAutospacing="1" w:line="240" w:lineRule="auto"/>
              <w:rPr>
                <w:rFonts w:ascii="Times New Roman" w:hAnsi="Times New Roman" w:cs="Times New Roman"/>
                <w:kern w:val="0"/>
                <w14:ligatures w14:val="none"/>
              </w:rPr>
            </w:pPr>
            <w:r w:rsidRPr="00BB5CA8">
              <w:rPr>
                <w:rFonts w:ascii="Times New Roman" w:hAnsi="Times New Roman" w:cs="Times New Roman"/>
                <w:kern w:val="0"/>
                <w14:ligatures w14:val="none"/>
              </w:rPr>
              <w:t>Low-cost compared to full digital overhaul</w:t>
            </w:r>
          </w:p>
        </w:tc>
        <w:tc>
          <w:tcPr>
            <w:tcW w:w="0" w:type="auto"/>
            <w:vAlign w:val="center"/>
            <w:hideMark/>
          </w:tcPr>
          <w:p w14:paraId="58567A2F" w14:textId="77777777" w:rsidR="00BB5CA8" w:rsidRPr="00BB5CA8" w:rsidRDefault="00BB5CA8" w:rsidP="00BB5CA8">
            <w:pPr>
              <w:spacing w:before="100" w:beforeAutospacing="1" w:after="100" w:afterAutospacing="1" w:line="240" w:lineRule="auto"/>
              <w:rPr>
                <w:rFonts w:ascii="Times New Roman" w:hAnsi="Times New Roman" w:cs="Times New Roman"/>
                <w:kern w:val="0"/>
                <w14:ligatures w14:val="none"/>
              </w:rPr>
            </w:pPr>
            <w:r w:rsidRPr="00BB5CA8">
              <w:rPr>
                <w:rFonts w:ascii="Times New Roman" w:hAnsi="Times New Roman" w:cs="Times New Roman"/>
                <w:kern w:val="0"/>
                <w14:ligatures w14:val="none"/>
              </w:rPr>
              <w:t>May not significantly offset online competition</w:t>
            </w:r>
          </w:p>
        </w:tc>
        <w:tc>
          <w:tcPr>
            <w:tcW w:w="0" w:type="auto"/>
            <w:vAlign w:val="center"/>
            <w:hideMark/>
          </w:tcPr>
          <w:p w14:paraId="089A4EF8" w14:textId="77777777" w:rsidR="00BB5CA8" w:rsidRPr="00BB5CA8" w:rsidRDefault="00BB5CA8" w:rsidP="00BB5CA8">
            <w:pPr>
              <w:spacing w:before="100" w:beforeAutospacing="1" w:after="100" w:afterAutospacing="1" w:line="240" w:lineRule="auto"/>
              <w:rPr>
                <w:rFonts w:ascii="Times New Roman" w:hAnsi="Times New Roman" w:cs="Times New Roman"/>
                <w:kern w:val="0"/>
                <w14:ligatures w14:val="none"/>
              </w:rPr>
            </w:pPr>
            <w:r w:rsidRPr="00BB5CA8">
              <w:rPr>
                <w:rFonts w:ascii="Times New Roman" w:hAnsi="Times New Roman" w:cs="Times New Roman"/>
                <w:kern w:val="0"/>
                <w14:ligatures w14:val="none"/>
              </w:rPr>
              <w:t>Builds on existing community values</w:t>
            </w:r>
          </w:p>
        </w:tc>
      </w:tr>
      <w:tr w:rsidR="00BB5CA8" w:rsidRPr="00BB5CA8" w14:paraId="19BA889C" w14:textId="77777777">
        <w:trPr>
          <w:tblCellSpacing w:w="15" w:type="dxa"/>
        </w:trPr>
        <w:tc>
          <w:tcPr>
            <w:tcW w:w="0" w:type="auto"/>
            <w:vAlign w:val="center"/>
            <w:hideMark/>
          </w:tcPr>
          <w:p w14:paraId="42553381" w14:textId="77777777" w:rsidR="00BB5CA8" w:rsidRPr="00BB5CA8" w:rsidRDefault="00BB5CA8" w:rsidP="00BB5CA8">
            <w:pPr>
              <w:spacing w:before="100" w:beforeAutospacing="1" w:after="100" w:afterAutospacing="1" w:line="240" w:lineRule="auto"/>
              <w:rPr>
                <w:rFonts w:ascii="Times New Roman" w:hAnsi="Times New Roman" w:cs="Times New Roman"/>
                <w:kern w:val="0"/>
                <w14:ligatures w14:val="none"/>
              </w:rPr>
            </w:pPr>
            <w:r w:rsidRPr="00BB5CA8">
              <w:rPr>
                <w:rFonts w:ascii="Times New Roman" w:hAnsi="Times New Roman" w:cs="Times New Roman"/>
                <w:kern w:val="0"/>
                <w14:ligatures w14:val="none"/>
              </w:rPr>
              <w:t>Enhances in-store experience</w:t>
            </w:r>
          </w:p>
        </w:tc>
        <w:tc>
          <w:tcPr>
            <w:tcW w:w="0" w:type="auto"/>
            <w:vAlign w:val="center"/>
            <w:hideMark/>
          </w:tcPr>
          <w:p w14:paraId="59A5AF42" w14:textId="77777777" w:rsidR="00BB5CA8" w:rsidRPr="00BB5CA8" w:rsidRDefault="00BB5CA8" w:rsidP="00BB5CA8">
            <w:pPr>
              <w:spacing w:before="100" w:beforeAutospacing="1" w:after="100" w:afterAutospacing="1" w:line="240" w:lineRule="auto"/>
              <w:rPr>
                <w:rFonts w:ascii="Times New Roman" w:hAnsi="Times New Roman" w:cs="Times New Roman"/>
                <w:kern w:val="0"/>
                <w14:ligatures w14:val="none"/>
              </w:rPr>
            </w:pPr>
            <w:r w:rsidRPr="00BB5CA8">
              <w:rPr>
                <w:rFonts w:ascii="Times New Roman" w:hAnsi="Times New Roman" w:cs="Times New Roman"/>
                <w:kern w:val="0"/>
                <w14:ligatures w14:val="none"/>
              </w:rPr>
              <w:t>Revenue impact is slower</w:t>
            </w:r>
          </w:p>
        </w:tc>
        <w:tc>
          <w:tcPr>
            <w:tcW w:w="0" w:type="auto"/>
            <w:vAlign w:val="center"/>
            <w:hideMark/>
          </w:tcPr>
          <w:p w14:paraId="4441572F" w14:textId="77777777" w:rsidR="00BB5CA8" w:rsidRPr="00BB5CA8" w:rsidRDefault="00BB5CA8" w:rsidP="00BB5CA8">
            <w:pPr>
              <w:spacing w:before="100" w:beforeAutospacing="1" w:after="100" w:afterAutospacing="1" w:line="240" w:lineRule="auto"/>
              <w:rPr>
                <w:rFonts w:ascii="Times New Roman" w:hAnsi="Times New Roman" w:cs="Times New Roman"/>
                <w:kern w:val="0"/>
                <w14:ligatures w14:val="none"/>
              </w:rPr>
            </w:pPr>
            <w:r w:rsidRPr="00BB5CA8">
              <w:rPr>
                <w:rFonts w:ascii="Times New Roman" w:hAnsi="Times New Roman" w:cs="Times New Roman"/>
                <w:kern w:val="0"/>
                <w14:ligatures w14:val="none"/>
              </w:rPr>
              <w:t>Workshops could generate alternative income</w:t>
            </w:r>
          </w:p>
        </w:tc>
      </w:tr>
    </w:tbl>
    <w:p w14:paraId="4322CD60" w14:textId="77777777" w:rsidR="00E5111D" w:rsidRDefault="00E5111D"/>
    <w:p w14:paraId="7CD6B0B3" w14:textId="77777777" w:rsidR="00C07DC7" w:rsidRDefault="00C07DC7"/>
    <w:p w14:paraId="114C69BF" w14:textId="77777777" w:rsidR="00A17CF2" w:rsidRPr="00A17CF2" w:rsidRDefault="00A17CF2" w:rsidP="00A17CF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17CF2">
        <w:rPr>
          <w:rFonts w:ascii="Times New Roman" w:eastAsia="Times New Roman" w:hAnsi="Times New Roman" w:cs="Times New Roman"/>
          <w:b/>
          <w:bCs/>
          <w:kern w:val="0"/>
          <w:sz w:val="27"/>
          <w:szCs w:val="27"/>
          <w14:ligatures w14:val="none"/>
        </w:rPr>
        <w:t>Comparative Evaluation</w:t>
      </w:r>
    </w:p>
    <w:p w14:paraId="3B816E0C" w14:textId="77777777" w:rsidR="00A17CF2" w:rsidRPr="00A17CF2" w:rsidRDefault="00A17CF2" w:rsidP="00A17CF2">
      <w:pPr>
        <w:spacing w:before="100" w:beforeAutospacing="1" w:after="100" w:afterAutospacing="1" w:line="240" w:lineRule="auto"/>
        <w:rPr>
          <w:rFonts w:ascii="Times New Roman" w:hAnsi="Times New Roman" w:cs="Times New Roman"/>
          <w:kern w:val="0"/>
          <w14:ligatures w14:val="none"/>
        </w:rPr>
      </w:pPr>
    </w:p>
    <w:p w14:paraId="6F679BE5" w14:textId="77777777" w:rsidR="00A17CF2" w:rsidRPr="00A17CF2" w:rsidRDefault="00A17CF2" w:rsidP="00A17CF2">
      <w:p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Solution 1 offers significant growth potential because it directly addresses the shift towards online buying behaviour. It helps Green Haven reach a broad audience and adapts the business model to long-term retail trends. However, it requires financial investment and improved digital capability.</w:t>
      </w:r>
    </w:p>
    <w:p w14:paraId="74D4A2B7" w14:textId="77777777" w:rsidR="00A17CF2" w:rsidRPr="00A17CF2" w:rsidRDefault="00A17CF2" w:rsidP="00A17CF2">
      <w:pPr>
        <w:spacing w:before="100" w:beforeAutospacing="1" w:after="100" w:afterAutospacing="1" w:line="240" w:lineRule="auto"/>
        <w:rPr>
          <w:rFonts w:ascii="Times New Roman" w:hAnsi="Times New Roman" w:cs="Times New Roman"/>
          <w:kern w:val="0"/>
          <w14:ligatures w14:val="none"/>
        </w:rPr>
      </w:pPr>
    </w:p>
    <w:p w14:paraId="1C73305B" w14:textId="77777777" w:rsidR="00A17CF2" w:rsidRPr="00A17CF2" w:rsidRDefault="00A17CF2" w:rsidP="00A17CF2">
      <w:p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Solution 2 leverages the business’s strengths—community ties and sustainability values. It carries lower financial risks but is less scalable and may not fully solve the core problem of declining footfall and digital competition.</w:t>
      </w:r>
    </w:p>
    <w:p w14:paraId="0A12DFDD" w14:textId="77777777" w:rsidR="00A17CF2" w:rsidRPr="00A17CF2" w:rsidRDefault="00A17CF2" w:rsidP="00A17CF2">
      <w:pPr>
        <w:spacing w:after="0" w:line="240" w:lineRule="auto"/>
        <w:rPr>
          <w:rFonts w:ascii="Times New Roman" w:eastAsia="Times New Roman" w:hAnsi="Times New Roman" w:cs="Times New Roman"/>
          <w:kern w:val="0"/>
          <w14:ligatures w14:val="none"/>
        </w:rPr>
      </w:pPr>
      <w:r w:rsidRPr="00A17CF2">
        <w:rPr>
          <w:rFonts w:ascii="Times New Roman" w:eastAsia="Times New Roman" w:hAnsi="Times New Roman" w:cs="Times New Roman"/>
          <w:noProof/>
          <w:kern w:val="0"/>
          <w14:ligatures w14:val="none"/>
        </w:rPr>
        <mc:AlternateContent>
          <mc:Choice Requires="wps">
            <w:drawing>
              <wp:inline distT="0" distB="0" distL="0" distR="0" wp14:anchorId="6E0E4D88" wp14:editId="35C13A51">
                <wp:extent cx="5731510" cy="1270"/>
                <wp:effectExtent l="0" t="31750" r="0" b="36830"/>
                <wp:docPr id="755225023"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6B4D8B8"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122DBBB" w14:textId="4C89ABD9" w:rsidR="00A17CF2" w:rsidRPr="00A17CF2" w:rsidRDefault="00A17CF2" w:rsidP="00A17CF2">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A17CF2">
        <w:rPr>
          <w:rFonts w:ascii="Times New Roman" w:eastAsia="Times New Roman" w:hAnsi="Times New Roman" w:cs="Times New Roman"/>
          <w:b/>
          <w:bCs/>
          <w:kern w:val="0"/>
          <w:sz w:val="36"/>
          <w:szCs w:val="36"/>
          <w14:ligatures w14:val="none"/>
        </w:rPr>
        <w:t xml:space="preserve">5. </w:t>
      </w:r>
      <w:r w:rsidR="007441A7" w:rsidRPr="00A17CF2">
        <w:rPr>
          <w:rFonts w:ascii="Times New Roman" w:eastAsia="Times New Roman" w:hAnsi="Times New Roman" w:cs="Times New Roman"/>
          <w:b/>
          <w:bCs/>
          <w:kern w:val="0"/>
          <w:sz w:val="36"/>
          <w:szCs w:val="36"/>
          <w14:ligatures w14:val="none"/>
        </w:rPr>
        <w:t>Choice</w:t>
      </w:r>
      <w:r w:rsidRPr="00A17CF2">
        <w:rPr>
          <w:rFonts w:ascii="Times New Roman" w:eastAsia="Times New Roman" w:hAnsi="Times New Roman" w:cs="Times New Roman"/>
          <w:b/>
          <w:bCs/>
          <w:kern w:val="0"/>
          <w:sz w:val="36"/>
          <w:szCs w:val="36"/>
          <w14:ligatures w14:val="none"/>
        </w:rPr>
        <w:t xml:space="preserve"> of the Most Appropriate Solution</w:t>
      </w:r>
    </w:p>
    <w:p w14:paraId="0154627D" w14:textId="77777777" w:rsidR="00A17CF2" w:rsidRPr="00A17CF2" w:rsidRDefault="00A17CF2" w:rsidP="00A17CF2">
      <w:pPr>
        <w:spacing w:before="100" w:beforeAutospacing="1" w:after="100" w:afterAutospacing="1" w:line="240" w:lineRule="auto"/>
        <w:rPr>
          <w:rFonts w:ascii="Times New Roman" w:hAnsi="Times New Roman" w:cs="Times New Roman"/>
          <w:kern w:val="0"/>
          <w14:ligatures w14:val="none"/>
        </w:rPr>
      </w:pPr>
    </w:p>
    <w:p w14:paraId="1D5308D0" w14:textId="2A2C003D" w:rsidR="00A17CF2" w:rsidRPr="00A17CF2" w:rsidRDefault="00A17CF2" w:rsidP="00A17CF2">
      <w:p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 xml:space="preserve">Solution 1—Develop a Modern E-Commerce Platform and Digital Marketing Strategy—is the most </w:t>
      </w:r>
      <w:r w:rsidR="007441A7" w:rsidRPr="00A17CF2">
        <w:rPr>
          <w:rFonts w:ascii="Times New Roman" w:hAnsi="Times New Roman" w:cs="Times New Roman"/>
          <w:kern w:val="0"/>
          <w14:ligatures w14:val="none"/>
        </w:rPr>
        <w:t>proper option</w:t>
      </w:r>
      <w:r w:rsidRPr="00A17CF2">
        <w:rPr>
          <w:rFonts w:ascii="Times New Roman" w:hAnsi="Times New Roman" w:cs="Times New Roman"/>
          <w:kern w:val="0"/>
          <w14:ligatures w14:val="none"/>
        </w:rPr>
        <w:t>.</w:t>
      </w:r>
    </w:p>
    <w:p w14:paraId="1585DE45" w14:textId="77777777" w:rsidR="00A17CF2" w:rsidRPr="00A17CF2" w:rsidRDefault="00A17CF2" w:rsidP="00A17CF2">
      <w:pPr>
        <w:spacing w:before="100" w:beforeAutospacing="1" w:after="100" w:afterAutospacing="1" w:line="240" w:lineRule="auto"/>
        <w:rPr>
          <w:rFonts w:ascii="Times New Roman" w:hAnsi="Times New Roman" w:cs="Times New Roman"/>
          <w:kern w:val="0"/>
          <w14:ligatures w14:val="none"/>
        </w:rPr>
      </w:pPr>
    </w:p>
    <w:p w14:paraId="4BACBFB7" w14:textId="77777777" w:rsidR="00A17CF2" w:rsidRPr="00A17CF2" w:rsidRDefault="00A17CF2" w:rsidP="00A17CF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17CF2">
        <w:rPr>
          <w:rFonts w:ascii="Times New Roman" w:eastAsia="Times New Roman" w:hAnsi="Times New Roman" w:cs="Times New Roman"/>
          <w:b/>
          <w:bCs/>
          <w:kern w:val="0"/>
          <w:sz w:val="27"/>
          <w:szCs w:val="27"/>
          <w14:ligatures w14:val="none"/>
        </w:rPr>
        <w:t>Justification</w:t>
      </w:r>
    </w:p>
    <w:p w14:paraId="3D43ABFB" w14:textId="77777777" w:rsidR="00A17CF2" w:rsidRPr="00A17CF2" w:rsidRDefault="00A17CF2" w:rsidP="00A17CF2">
      <w:pPr>
        <w:numPr>
          <w:ilvl w:val="0"/>
          <w:numId w:val="1"/>
        </w:num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Directly addresses the primary market shift</w:t>
      </w:r>
    </w:p>
    <w:p w14:paraId="68298BE8" w14:textId="65BDB57E" w:rsidR="00A17CF2" w:rsidRPr="00A17CF2" w:rsidRDefault="00A17CF2" w:rsidP="00A17CF2">
      <w:pPr>
        <w:spacing w:before="100" w:beforeAutospacing="1" w:after="100" w:afterAutospacing="1" w:line="240" w:lineRule="auto"/>
        <w:ind w:left="720"/>
        <w:rPr>
          <w:rFonts w:ascii="Times New Roman" w:hAnsi="Times New Roman" w:cs="Times New Roman"/>
          <w:kern w:val="0"/>
          <w14:ligatures w14:val="none"/>
        </w:rPr>
      </w:pPr>
      <w:r w:rsidRPr="00A17CF2">
        <w:rPr>
          <w:rFonts w:ascii="Times New Roman" w:hAnsi="Times New Roman" w:cs="Times New Roman"/>
          <w:kern w:val="0"/>
          <w14:ligatures w14:val="none"/>
        </w:rPr>
        <w:lastRenderedPageBreak/>
        <w:t xml:space="preserve">Customer behaviour has undeniably shifted toward online purchases. Strengthening digital capabilities allows Green Haven to </w:t>
      </w:r>
      <w:r w:rsidR="007441A7" w:rsidRPr="00A17CF2">
        <w:rPr>
          <w:rFonts w:ascii="Times New Roman" w:hAnsi="Times New Roman" w:cs="Times New Roman"/>
          <w:kern w:val="0"/>
          <w14:ligatures w14:val="none"/>
        </w:rPr>
        <w:t>run</w:t>
      </w:r>
      <w:r w:rsidRPr="00A17CF2">
        <w:rPr>
          <w:rFonts w:ascii="Times New Roman" w:hAnsi="Times New Roman" w:cs="Times New Roman"/>
          <w:kern w:val="0"/>
          <w14:ligatures w14:val="none"/>
        </w:rPr>
        <w:t xml:space="preserve"> effectively in this environment.</w:t>
      </w:r>
    </w:p>
    <w:p w14:paraId="1CE92750" w14:textId="77777777" w:rsidR="00A17CF2" w:rsidRPr="00A17CF2" w:rsidRDefault="00A17CF2" w:rsidP="00A17CF2">
      <w:pPr>
        <w:numPr>
          <w:ilvl w:val="0"/>
          <w:numId w:val="1"/>
        </w:num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Improves market competitiveness</w:t>
      </w:r>
    </w:p>
    <w:p w14:paraId="3795EE59" w14:textId="77777777" w:rsidR="00A17CF2" w:rsidRPr="00A17CF2" w:rsidRDefault="00A17CF2" w:rsidP="00A17CF2">
      <w:pPr>
        <w:spacing w:before="100" w:beforeAutospacing="1" w:after="100" w:afterAutospacing="1" w:line="240" w:lineRule="auto"/>
        <w:ind w:left="720"/>
        <w:rPr>
          <w:rFonts w:ascii="Times New Roman" w:hAnsi="Times New Roman" w:cs="Times New Roman"/>
          <w:kern w:val="0"/>
          <w14:ligatures w14:val="none"/>
        </w:rPr>
      </w:pPr>
      <w:r w:rsidRPr="00A17CF2">
        <w:rPr>
          <w:rFonts w:ascii="Times New Roman" w:hAnsi="Times New Roman" w:cs="Times New Roman"/>
          <w:kern w:val="0"/>
          <w14:ligatures w14:val="none"/>
        </w:rPr>
        <w:t>Competing with national chains requires convenience, clear online pricing, reliable delivery, and a better user experience. An upgraded platform levels the playing field.</w:t>
      </w:r>
    </w:p>
    <w:p w14:paraId="0DE58E59" w14:textId="77777777" w:rsidR="00A17CF2" w:rsidRPr="00A17CF2" w:rsidRDefault="00A17CF2" w:rsidP="00A17CF2">
      <w:pPr>
        <w:numPr>
          <w:ilvl w:val="0"/>
          <w:numId w:val="1"/>
        </w:num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Supports revenue diversification</w:t>
      </w:r>
    </w:p>
    <w:p w14:paraId="3A92A0C8" w14:textId="77777777" w:rsidR="00A17CF2" w:rsidRPr="00A17CF2" w:rsidRDefault="00A17CF2" w:rsidP="00A17CF2">
      <w:pPr>
        <w:spacing w:before="100" w:beforeAutospacing="1" w:after="100" w:afterAutospacing="1" w:line="240" w:lineRule="auto"/>
        <w:ind w:left="720"/>
        <w:rPr>
          <w:rFonts w:ascii="Times New Roman" w:hAnsi="Times New Roman" w:cs="Times New Roman"/>
          <w:kern w:val="0"/>
          <w14:ligatures w14:val="none"/>
        </w:rPr>
      </w:pPr>
      <w:r w:rsidRPr="00A17CF2">
        <w:rPr>
          <w:rFonts w:ascii="Times New Roman" w:hAnsi="Times New Roman" w:cs="Times New Roman"/>
          <w:kern w:val="0"/>
          <w14:ligatures w14:val="none"/>
        </w:rPr>
        <w:t>Features such as subscriptions, seasonal bundles, and automated reminders (e.g., birthdays, anniversaries) can build predictable income streams.</w:t>
      </w:r>
    </w:p>
    <w:p w14:paraId="262EF831" w14:textId="77777777" w:rsidR="00A17CF2" w:rsidRPr="00A17CF2" w:rsidRDefault="00A17CF2" w:rsidP="00A17CF2">
      <w:pPr>
        <w:numPr>
          <w:ilvl w:val="0"/>
          <w:numId w:val="1"/>
        </w:num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Long-term sustainability</w:t>
      </w:r>
    </w:p>
    <w:p w14:paraId="72F439FA" w14:textId="77777777" w:rsidR="00A17CF2" w:rsidRPr="00A17CF2" w:rsidRDefault="00A17CF2" w:rsidP="00A17CF2">
      <w:pPr>
        <w:spacing w:before="100" w:beforeAutospacing="1" w:after="100" w:afterAutospacing="1" w:line="240" w:lineRule="auto"/>
        <w:ind w:left="720"/>
        <w:rPr>
          <w:rFonts w:ascii="Times New Roman" w:hAnsi="Times New Roman" w:cs="Times New Roman"/>
          <w:kern w:val="0"/>
          <w14:ligatures w14:val="none"/>
        </w:rPr>
      </w:pPr>
      <w:r w:rsidRPr="00A17CF2">
        <w:rPr>
          <w:rFonts w:ascii="Times New Roman" w:hAnsi="Times New Roman" w:cs="Times New Roman"/>
          <w:kern w:val="0"/>
          <w14:ligatures w14:val="none"/>
        </w:rPr>
        <w:t>While community partnerships are valuable, they cannot match the reach and long-term growth potential of a dynamic online presence.</w:t>
      </w:r>
    </w:p>
    <w:p w14:paraId="1E612548" w14:textId="77777777" w:rsidR="00A17CF2" w:rsidRPr="00A17CF2" w:rsidRDefault="00A17CF2" w:rsidP="00A17CF2">
      <w:pPr>
        <w:numPr>
          <w:ilvl w:val="0"/>
          <w:numId w:val="1"/>
        </w:num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Responds to customer feedback</w:t>
      </w:r>
    </w:p>
    <w:p w14:paraId="0FDFFF92" w14:textId="77777777" w:rsidR="00A17CF2" w:rsidRPr="00A17CF2" w:rsidRDefault="00A17CF2" w:rsidP="00A17CF2">
      <w:pPr>
        <w:spacing w:before="100" w:beforeAutospacing="1" w:after="100" w:afterAutospacing="1" w:line="240" w:lineRule="auto"/>
        <w:ind w:left="720"/>
        <w:rPr>
          <w:rFonts w:ascii="Times New Roman" w:hAnsi="Times New Roman" w:cs="Times New Roman"/>
          <w:kern w:val="0"/>
          <w14:ligatures w14:val="none"/>
        </w:rPr>
      </w:pPr>
      <w:r w:rsidRPr="00A17CF2">
        <w:rPr>
          <w:rFonts w:ascii="Times New Roman" w:hAnsi="Times New Roman" w:cs="Times New Roman"/>
          <w:kern w:val="0"/>
          <w14:ligatures w14:val="none"/>
        </w:rPr>
        <w:t>Customers explicitly highlighted the outdated website and desire for flexible online services. This solution answers those needs directly.</w:t>
      </w:r>
    </w:p>
    <w:p w14:paraId="1F5C314C" w14:textId="77777777" w:rsidR="00A17CF2" w:rsidRPr="00A17CF2" w:rsidRDefault="00A17CF2" w:rsidP="00A17CF2">
      <w:pPr>
        <w:spacing w:before="100" w:beforeAutospacing="1" w:after="100" w:afterAutospacing="1" w:line="240" w:lineRule="auto"/>
        <w:rPr>
          <w:rFonts w:ascii="Times New Roman" w:hAnsi="Times New Roman" w:cs="Times New Roman"/>
          <w:kern w:val="0"/>
          <w14:ligatures w14:val="none"/>
        </w:rPr>
      </w:pPr>
    </w:p>
    <w:p w14:paraId="2EDBFF5C" w14:textId="77777777" w:rsidR="00A17CF2" w:rsidRPr="00A17CF2" w:rsidRDefault="00A17CF2" w:rsidP="00A17CF2">
      <w:p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For these reasons, Solution 1 provides the most strategic and future-focused approach.</w:t>
      </w:r>
    </w:p>
    <w:p w14:paraId="48E04297" w14:textId="77777777" w:rsidR="00A17CF2" w:rsidRPr="00A17CF2" w:rsidRDefault="00A17CF2" w:rsidP="00A17CF2">
      <w:pPr>
        <w:spacing w:after="0" w:line="240" w:lineRule="auto"/>
        <w:rPr>
          <w:rFonts w:ascii="Times New Roman" w:eastAsia="Times New Roman" w:hAnsi="Times New Roman" w:cs="Times New Roman"/>
          <w:kern w:val="0"/>
          <w14:ligatures w14:val="none"/>
        </w:rPr>
      </w:pPr>
      <w:r w:rsidRPr="00A17CF2">
        <w:rPr>
          <w:rFonts w:ascii="Times New Roman" w:eastAsia="Times New Roman" w:hAnsi="Times New Roman" w:cs="Times New Roman"/>
          <w:noProof/>
          <w:kern w:val="0"/>
          <w14:ligatures w14:val="none"/>
        </w:rPr>
        <mc:AlternateContent>
          <mc:Choice Requires="wps">
            <w:drawing>
              <wp:inline distT="0" distB="0" distL="0" distR="0" wp14:anchorId="50E6FC15" wp14:editId="4861967B">
                <wp:extent cx="5731510" cy="1270"/>
                <wp:effectExtent l="0" t="31750" r="0" b="36830"/>
                <wp:docPr id="316366022"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9EFEAB8"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E677059" w14:textId="77777777" w:rsidR="00A17CF2" w:rsidRPr="00A17CF2" w:rsidRDefault="00A17CF2" w:rsidP="00A17CF2">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A17CF2">
        <w:rPr>
          <w:rFonts w:ascii="Times New Roman" w:eastAsia="Times New Roman" w:hAnsi="Times New Roman" w:cs="Times New Roman"/>
          <w:b/>
          <w:bCs/>
          <w:kern w:val="0"/>
          <w:sz w:val="36"/>
          <w:szCs w:val="36"/>
          <w14:ligatures w14:val="none"/>
        </w:rPr>
        <w:t>6. Risk Analysis of the Selected Solution</w:t>
      </w:r>
    </w:p>
    <w:p w14:paraId="414DE9D6" w14:textId="77777777" w:rsidR="00A17CF2" w:rsidRPr="00A17CF2" w:rsidRDefault="00A17CF2" w:rsidP="00A17CF2">
      <w:pPr>
        <w:spacing w:before="100" w:beforeAutospacing="1" w:after="100" w:afterAutospacing="1" w:line="240" w:lineRule="auto"/>
        <w:rPr>
          <w:rFonts w:ascii="Times New Roman" w:hAnsi="Times New Roman" w:cs="Times New Roman"/>
          <w:kern w:val="0"/>
          <w14:ligatures w14:val="none"/>
        </w:rPr>
      </w:pPr>
    </w:p>
    <w:p w14:paraId="651098F9" w14:textId="77777777" w:rsidR="00A17CF2" w:rsidRPr="00A17CF2" w:rsidRDefault="00A17CF2" w:rsidP="00A17CF2">
      <w:p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Although Solution 1 provides the strongest benefits, it involves several risks:</w:t>
      </w:r>
    </w:p>
    <w:p w14:paraId="48C96751" w14:textId="77777777" w:rsidR="00A17CF2" w:rsidRPr="00A17CF2" w:rsidRDefault="00A17CF2" w:rsidP="00A17CF2">
      <w:pPr>
        <w:spacing w:before="100" w:beforeAutospacing="1" w:after="100" w:afterAutospacing="1" w:line="240" w:lineRule="auto"/>
        <w:rPr>
          <w:rFonts w:ascii="Times New Roman" w:hAnsi="Times New Roman" w:cs="Times New Roman"/>
          <w:kern w:val="0"/>
          <w14:ligatures w14:val="none"/>
        </w:rPr>
      </w:pPr>
    </w:p>
    <w:p w14:paraId="718D669D" w14:textId="77777777" w:rsidR="00A17CF2" w:rsidRPr="00A17CF2" w:rsidRDefault="00A17CF2" w:rsidP="00A17CF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17CF2">
        <w:rPr>
          <w:rFonts w:ascii="Times New Roman" w:eastAsia="Times New Roman" w:hAnsi="Times New Roman" w:cs="Times New Roman"/>
          <w:b/>
          <w:bCs/>
          <w:kern w:val="0"/>
          <w:sz w:val="27"/>
          <w:szCs w:val="27"/>
          <w14:ligatures w14:val="none"/>
        </w:rPr>
        <w:t>1. Financial Risk</w:t>
      </w:r>
    </w:p>
    <w:p w14:paraId="58A68D38" w14:textId="77777777" w:rsidR="00A17CF2" w:rsidRPr="00A17CF2" w:rsidRDefault="00A17CF2" w:rsidP="00A17CF2">
      <w:pPr>
        <w:numPr>
          <w:ilvl w:val="0"/>
          <w:numId w:val="2"/>
        </w:num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Risk: Upfront costs for website redevelopment, marketing tools, and digital training may strain the business.</w:t>
      </w:r>
    </w:p>
    <w:p w14:paraId="088484AC" w14:textId="77777777" w:rsidR="00A17CF2" w:rsidRPr="00A17CF2" w:rsidRDefault="00A17CF2" w:rsidP="00A17CF2">
      <w:pPr>
        <w:numPr>
          <w:ilvl w:val="0"/>
          <w:numId w:val="2"/>
        </w:num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Mitigation: Use phased investment; apply for local business grants; choose scalable, affordable digital platforms.</w:t>
      </w:r>
    </w:p>
    <w:p w14:paraId="5EE28077" w14:textId="77777777" w:rsidR="00A17CF2" w:rsidRPr="00A17CF2" w:rsidRDefault="00A17CF2" w:rsidP="00A17CF2">
      <w:pPr>
        <w:spacing w:before="100" w:beforeAutospacing="1" w:after="100" w:afterAutospacing="1" w:line="240" w:lineRule="auto"/>
        <w:rPr>
          <w:rFonts w:ascii="Times New Roman" w:hAnsi="Times New Roman" w:cs="Times New Roman"/>
          <w:kern w:val="0"/>
          <w14:ligatures w14:val="none"/>
        </w:rPr>
      </w:pPr>
    </w:p>
    <w:p w14:paraId="32674819" w14:textId="77777777" w:rsidR="00A17CF2" w:rsidRPr="00A17CF2" w:rsidRDefault="00A17CF2" w:rsidP="00A17CF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17CF2">
        <w:rPr>
          <w:rFonts w:ascii="Times New Roman" w:eastAsia="Times New Roman" w:hAnsi="Times New Roman" w:cs="Times New Roman"/>
          <w:b/>
          <w:bCs/>
          <w:kern w:val="0"/>
          <w:sz w:val="27"/>
          <w:szCs w:val="27"/>
          <w14:ligatures w14:val="none"/>
        </w:rPr>
        <w:t>2. Skills and Expertise Risk</w:t>
      </w:r>
    </w:p>
    <w:p w14:paraId="3F45AC04" w14:textId="77777777" w:rsidR="00A17CF2" w:rsidRPr="00A17CF2" w:rsidRDefault="00A17CF2" w:rsidP="00A17CF2">
      <w:pPr>
        <w:numPr>
          <w:ilvl w:val="0"/>
          <w:numId w:val="3"/>
        </w:num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 xml:space="preserve">Risk: Liam and </w:t>
      </w:r>
      <w:proofErr w:type="spellStart"/>
      <w:r w:rsidRPr="00A17CF2">
        <w:rPr>
          <w:rFonts w:ascii="Times New Roman" w:hAnsi="Times New Roman" w:cs="Times New Roman"/>
          <w:kern w:val="0"/>
          <w14:ligatures w14:val="none"/>
        </w:rPr>
        <w:t>Priya</w:t>
      </w:r>
      <w:proofErr w:type="spellEnd"/>
      <w:r w:rsidRPr="00A17CF2">
        <w:rPr>
          <w:rFonts w:ascii="Times New Roman" w:hAnsi="Times New Roman" w:cs="Times New Roman"/>
          <w:kern w:val="0"/>
          <w14:ligatures w14:val="none"/>
        </w:rPr>
        <w:t xml:space="preserve"> may lack the digital marketing skills required.</w:t>
      </w:r>
    </w:p>
    <w:p w14:paraId="6EE4F37C" w14:textId="057651F9" w:rsidR="00A17CF2" w:rsidRPr="00A17CF2" w:rsidRDefault="00A17CF2" w:rsidP="00A17CF2">
      <w:pPr>
        <w:numPr>
          <w:ilvl w:val="0"/>
          <w:numId w:val="3"/>
        </w:num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lastRenderedPageBreak/>
        <w:t xml:space="preserve">Mitigation: Attend digital workshops, use freelancers for </w:t>
      </w:r>
      <w:r w:rsidR="007441A7" w:rsidRPr="00A17CF2">
        <w:rPr>
          <w:rFonts w:ascii="Times New Roman" w:hAnsi="Times New Roman" w:cs="Times New Roman"/>
          <w:kern w:val="0"/>
          <w14:ligatures w14:val="none"/>
        </w:rPr>
        <w:t>first</w:t>
      </w:r>
      <w:r w:rsidRPr="00A17CF2">
        <w:rPr>
          <w:rFonts w:ascii="Times New Roman" w:hAnsi="Times New Roman" w:cs="Times New Roman"/>
          <w:kern w:val="0"/>
          <w14:ligatures w14:val="none"/>
        </w:rPr>
        <w:t xml:space="preserve"> setup, or outsource monthly marketing to an agency.</w:t>
      </w:r>
    </w:p>
    <w:p w14:paraId="605DDAAD" w14:textId="77777777" w:rsidR="00A17CF2" w:rsidRPr="00A17CF2" w:rsidRDefault="00A17CF2" w:rsidP="00A17CF2">
      <w:pPr>
        <w:spacing w:before="100" w:beforeAutospacing="1" w:after="100" w:afterAutospacing="1" w:line="240" w:lineRule="auto"/>
        <w:rPr>
          <w:rFonts w:ascii="Times New Roman" w:hAnsi="Times New Roman" w:cs="Times New Roman"/>
          <w:kern w:val="0"/>
          <w14:ligatures w14:val="none"/>
        </w:rPr>
      </w:pPr>
    </w:p>
    <w:p w14:paraId="0B9AF7A4" w14:textId="77777777" w:rsidR="00A17CF2" w:rsidRPr="00A17CF2" w:rsidRDefault="00A17CF2" w:rsidP="00A17CF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17CF2">
        <w:rPr>
          <w:rFonts w:ascii="Times New Roman" w:eastAsia="Times New Roman" w:hAnsi="Times New Roman" w:cs="Times New Roman"/>
          <w:b/>
          <w:bCs/>
          <w:kern w:val="0"/>
          <w:sz w:val="27"/>
          <w:szCs w:val="27"/>
          <w14:ligatures w14:val="none"/>
        </w:rPr>
        <w:t>3. Market Competition Risk</w:t>
      </w:r>
    </w:p>
    <w:p w14:paraId="531B0B6B" w14:textId="77777777" w:rsidR="00A17CF2" w:rsidRPr="00A17CF2" w:rsidRDefault="00A17CF2" w:rsidP="00A17CF2">
      <w:pPr>
        <w:numPr>
          <w:ilvl w:val="0"/>
          <w:numId w:val="4"/>
        </w:num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Risk: Stronger online competitors may still overshadow Green Haven even after improvements.</w:t>
      </w:r>
    </w:p>
    <w:p w14:paraId="4F91F497" w14:textId="77777777" w:rsidR="00A17CF2" w:rsidRPr="00A17CF2" w:rsidRDefault="00A17CF2" w:rsidP="00A17CF2">
      <w:pPr>
        <w:numPr>
          <w:ilvl w:val="0"/>
          <w:numId w:val="4"/>
        </w:num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Mitigation: Highlight the shop’s sustainability focus, offer personalisation, and promote locally sourced flowers.</w:t>
      </w:r>
    </w:p>
    <w:p w14:paraId="2D613433" w14:textId="77777777" w:rsidR="00A17CF2" w:rsidRPr="00A17CF2" w:rsidRDefault="00A17CF2" w:rsidP="00A17CF2">
      <w:pPr>
        <w:spacing w:before="100" w:beforeAutospacing="1" w:after="100" w:afterAutospacing="1" w:line="240" w:lineRule="auto"/>
        <w:rPr>
          <w:rFonts w:ascii="Times New Roman" w:hAnsi="Times New Roman" w:cs="Times New Roman"/>
          <w:kern w:val="0"/>
          <w14:ligatures w14:val="none"/>
        </w:rPr>
      </w:pPr>
    </w:p>
    <w:p w14:paraId="051C5F39" w14:textId="77777777" w:rsidR="00A17CF2" w:rsidRPr="00A17CF2" w:rsidRDefault="00A17CF2" w:rsidP="00A17CF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17CF2">
        <w:rPr>
          <w:rFonts w:ascii="Times New Roman" w:eastAsia="Times New Roman" w:hAnsi="Times New Roman" w:cs="Times New Roman"/>
          <w:b/>
          <w:bCs/>
          <w:kern w:val="0"/>
          <w:sz w:val="27"/>
          <w:szCs w:val="27"/>
          <w14:ligatures w14:val="none"/>
        </w:rPr>
        <w:t>4. Implementation Risk</w:t>
      </w:r>
    </w:p>
    <w:p w14:paraId="2C7DC741" w14:textId="77777777" w:rsidR="00A17CF2" w:rsidRPr="00A17CF2" w:rsidRDefault="00A17CF2" w:rsidP="00A17CF2">
      <w:pPr>
        <w:numPr>
          <w:ilvl w:val="0"/>
          <w:numId w:val="5"/>
        </w:num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Risk: Poor integration of website e-commerce and delivery system could create operational challenges.</w:t>
      </w:r>
    </w:p>
    <w:p w14:paraId="7051CF45" w14:textId="77777777" w:rsidR="00A17CF2" w:rsidRPr="00A17CF2" w:rsidRDefault="00A17CF2" w:rsidP="00A17CF2">
      <w:pPr>
        <w:numPr>
          <w:ilvl w:val="0"/>
          <w:numId w:val="5"/>
        </w:num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Mitigation: Use reputable website developers; test systems before launch; train staff thoroughly.</w:t>
      </w:r>
    </w:p>
    <w:p w14:paraId="0D896EEC" w14:textId="77777777" w:rsidR="00A17CF2" w:rsidRPr="00A17CF2" w:rsidRDefault="00A17CF2" w:rsidP="00A17CF2">
      <w:pPr>
        <w:spacing w:before="100" w:beforeAutospacing="1" w:after="100" w:afterAutospacing="1" w:line="240" w:lineRule="auto"/>
        <w:rPr>
          <w:rFonts w:ascii="Times New Roman" w:hAnsi="Times New Roman" w:cs="Times New Roman"/>
          <w:kern w:val="0"/>
          <w14:ligatures w14:val="none"/>
        </w:rPr>
      </w:pPr>
    </w:p>
    <w:p w14:paraId="6C7119F1" w14:textId="77777777" w:rsidR="00A17CF2" w:rsidRPr="00A17CF2" w:rsidRDefault="00A17CF2" w:rsidP="00A17CF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17CF2">
        <w:rPr>
          <w:rFonts w:ascii="Times New Roman" w:eastAsia="Times New Roman" w:hAnsi="Times New Roman" w:cs="Times New Roman"/>
          <w:b/>
          <w:bCs/>
          <w:kern w:val="0"/>
          <w:sz w:val="27"/>
          <w:szCs w:val="27"/>
          <w14:ligatures w14:val="none"/>
        </w:rPr>
        <w:t>5. Customer Adoption Risk</w:t>
      </w:r>
    </w:p>
    <w:p w14:paraId="49FD13F5" w14:textId="77777777" w:rsidR="00A17CF2" w:rsidRPr="00A17CF2" w:rsidRDefault="00A17CF2" w:rsidP="00A17CF2">
      <w:pPr>
        <w:numPr>
          <w:ilvl w:val="0"/>
          <w:numId w:val="6"/>
        </w:num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Risk: Existing customers may not immediately adopt online services.</w:t>
      </w:r>
    </w:p>
    <w:p w14:paraId="0CF37CF1" w14:textId="77777777" w:rsidR="00A17CF2" w:rsidRPr="00A17CF2" w:rsidRDefault="00A17CF2" w:rsidP="00A17CF2">
      <w:pPr>
        <w:numPr>
          <w:ilvl w:val="0"/>
          <w:numId w:val="6"/>
        </w:num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Mitigation: Launch incentives, discounts, or loyalty points for first-time online orders.</w:t>
      </w:r>
    </w:p>
    <w:p w14:paraId="740CE258" w14:textId="77777777" w:rsidR="00A17CF2" w:rsidRPr="00A17CF2" w:rsidRDefault="00A17CF2" w:rsidP="00A17CF2">
      <w:pPr>
        <w:spacing w:before="100" w:beforeAutospacing="1" w:after="100" w:afterAutospacing="1" w:line="240" w:lineRule="auto"/>
        <w:rPr>
          <w:rFonts w:ascii="Times New Roman" w:hAnsi="Times New Roman" w:cs="Times New Roman"/>
          <w:kern w:val="0"/>
          <w14:ligatures w14:val="none"/>
        </w:rPr>
      </w:pPr>
    </w:p>
    <w:p w14:paraId="2D543E09" w14:textId="7B3B5599" w:rsidR="00A17CF2" w:rsidRPr="00A17CF2" w:rsidRDefault="00A17CF2" w:rsidP="00A17CF2">
      <w:p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 xml:space="preserve">Overall, while Solution 1 carries manageable risks, </w:t>
      </w:r>
      <w:r w:rsidR="007441A7" w:rsidRPr="00A17CF2">
        <w:rPr>
          <w:rFonts w:ascii="Times New Roman" w:hAnsi="Times New Roman" w:cs="Times New Roman"/>
          <w:kern w:val="0"/>
          <w14:ligatures w14:val="none"/>
        </w:rPr>
        <w:t>proper planning</w:t>
      </w:r>
      <w:r w:rsidRPr="00A17CF2">
        <w:rPr>
          <w:rFonts w:ascii="Times New Roman" w:hAnsi="Times New Roman" w:cs="Times New Roman"/>
          <w:kern w:val="0"/>
          <w14:ligatures w14:val="none"/>
        </w:rPr>
        <w:t xml:space="preserve"> and mitigation strategies can minimise their impact.</w:t>
      </w:r>
    </w:p>
    <w:p w14:paraId="13DCA0AF" w14:textId="77777777" w:rsidR="00A17CF2" w:rsidRPr="00A17CF2" w:rsidRDefault="00A17CF2" w:rsidP="00A17CF2">
      <w:pPr>
        <w:spacing w:after="0" w:line="240" w:lineRule="auto"/>
        <w:rPr>
          <w:rFonts w:ascii="Times New Roman" w:eastAsia="Times New Roman" w:hAnsi="Times New Roman" w:cs="Times New Roman"/>
          <w:kern w:val="0"/>
          <w14:ligatures w14:val="none"/>
        </w:rPr>
      </w:pPr>
      <w:r w:rsidRPr="00A17CF2">
        <w:rPr>
          <w:rFonts w:ascii="Times New Roman" w:eastAsia="Times New Roman" w:hAnsi="Times New Roman" w:cs="Times New Roman"/>
          <w:noProof/>
          <w:kern w:val="0"/>
          <w14:ligatures w14:val="none"/>
        </w:rPr>
        <mc:AlternateContent>
          <mc:Choice Requires="wps">
            <w:drawing>
              <wp:inline distT="0" distB="0" distL="0" distR="0" wp14:anchorId="62D6D941" wp14:editId="67597405">
                <wp:extent cx="5731510" cy="1270"/>
                <wp:effectExtent l="0" t="31750" r="0" b="36830"/>
                <wp:docPr id="423740906"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B0A569E"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20D2302" w14:textId="77777777" w:rsidR="00A17CF2" w:rsidRPr="00A17CF2" w:rsidRDefault="00A17CF2" w:rsidP="00A17CF2">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A17CF2">
        <w:rPr>
          <w:rFonts w:ascii="Times New Roman" w:eastAsia="Times New Roman" w:hAnsi="Times New Roman" w:cs="Times New Roman"/>
          <w:b/>
          <w:bCs/>
          <w:kern w:val="0"/>
          <w:sz w:val="36"/>
          <w:szCs w:val="36"/>
          <w14:ligatures w14:val="none"/>
        </w:rPr>
        <w:t>7. Action Plan for Implementing the Selected Solution</w:t>
      </w:r>
    </w:p>
    <w:p w14:paraId="1D04B781" w14:textId="77777777" w:rsidR="00A17CF2" w:rsidRPr="00A17CF2" w:rsidRDefault="00A17CF2" w:rsidP="00A17CF2">
      <w:pPr>
        <w:spacing w:before="100" w:beforeAutospacing="1" w:after="100" w:afterAutospacing="1" w:line="240" w:lineRule="auto"/>
        <w:rPr>
          <w:rFonts w:ascii="Times New Roman" w:hAnsi="Times New Roman" w:cs="Times New Roman"/>
          <w:kern w:val="0"/>
          <w14:ligatures w14:val="none"/>
        </w:rPr>
      </w:pPr>
    </w:p>
    <w:p w14:paraId="5900970B" w14:textId="77777777" w:rsidR="00A17CF2" w:rsidRPr="00A17CF2" w:rsidRDefault="00A17CF2" w:rsidP="00A17CF2">
      <w:p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Below is a structured implementation plan:</w:t>
      </w:r>
    </w:p>
    <w:p w14:paraId="06AF7045" w14:textId="77777777" w:rsidR="00A17CF2" w:rsidRPr="00A17CF2" w:rsidRDefault="00A17CF2" w:rsidP="00A17CF2">
      <w:pPr>
        <w:spacing w:before="100" w:beforeAutospacing="1" w:after="100" w:afterAutospacing="1" w:line="240" w:lineRule="auto"/>
        <w:rPr>
          <w:rFonts w:ascii="Times New Roman" w:hAnsi="Times New Roman" w:cs="Times New Roman"/>
          <w:kern w:val="0"/>
          <w14:ligatures w14:val="none"/>
        </w:rPr>
      </w:pPr>
    </w:p>
    <w:p w14:paraId="1372B06E" w14:textId="77777777" w:rsidR="00A17CF2" w:rsidRPr="00A17CF2" w:rsidRDefault="00A17CF2" w:rsidP="00A17CF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17CF2">
        <w:rPr>
          <w:rFonts w:ascii="Times New Roman" w:eastAsia="Times New Roman" w:hAnsi="Times New Roman" w:cs="Times New Roman"/>
          <w:b/>
          <w:bCs/>
          <w:kern w:val="0"/>
          <w:sz w:val="27"/>
          <w:szCs w:val="27"/>
          <w14:ligatures w14:val="none"/>
        </w:rPr>
        <w:t>Phase 1: Preparation (Weeks 1–4)</w:t>
      </w:r>
    </w:p>
    <w:p w14:paraId="31E729A1" w14:textId="77777777" w:rsidR="00A17CF2" w:rsidRPr="00A17CF2" w:rsidRDefault="00A17CF2" w:rsidP="00A17CF2">
      <w:pPr>
        <w:numPr>
          <w:ilvl w:val="0"/>
          <w:numId w:val="7"/>
        </w:num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Define website requirements (e.g., product catalogue, delivery scheduling, payment integration).</w:t>
      </w:r>
    </w:p>
    <w:p w14:paraId="0C34CBC6" w14:textId="77777777" w:rsidR="00A17CF2" w:rsidRPr="00A17CF2" w:rsidRDefault="00A17CF2" w:rsidP="00A17CF2">
      <w:pPr>
        <w:numPr>
          <w:ilvl w:val="0"/>
          <w:numId w:val="7"/>
        </w:num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Set a realistic budget, identifying grants or small business funding options.</w:t>
      </w:r>
    </w:p>
    <w:p w14:paraId="607A2CF1" w14:textId="77777777" w:rsidR="00A17CF2" w:rsidRPr="00A17CF2" w:rsidRDefault="00A17CF2" w:rsidP="00A17CF2">
      <w:pPr>
        <w:numPr>
          <w:ilvl w:val="0"/>
          <w:numId w:val="7"/>
        </w:num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Consult with web developers to obtain quotes and select a suitable provider.</w:t>
      </w:r>
    </w:p>
    <w:p w14:paraId="4A1AF45D" w14:textId="443EA37A" w:rsidR="00A17CF2" w:rsidRPr="00A17CF2" w:rsidRDefault="007441A7" w:rsidP="00A17CF2">
      <w:pPr>
        <w:numPr>
          <w:ilvl w:val="0"/>
          <w:numId w:val="7"/>
        </w:num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lastRenderedPageBreak/>
        <w:t>Find</w:t>
      </w:r>
      <w:r w:rsidR="00A17CF2" w:rsidRPr="00A17CF2">
        <w:rPr>
          <w:rFonts w:ascii="Times New Roman" w:hAnsi="Times New Roman" w:cs="Times New Roman"/>
          <w:kern w:val="0"/>
          <w14:ligatures w14:val="none"/>
        </w:rPr>
        <w:t xml:space="preserve"> digital marketing tools, such as </w:t>
      </w:r>
      <w:proofErr w:type="spellStart"/>
      <w:r w:rsidR="00A17CF2" w:rsidRPr="00A17CF2">
        <w:rPr>
          <w:rFonts w:ascii="Times New Roman" w:hAnsi="Times New Roman" w:cs="Times New Roman"/>
          <w:kern w:val="0"/>
          <w14:ligatures w14:val="none"/>
        </w:rPr>
        <w:t>Canva</w:t>
      </w:r>
      <w:proofErr w:type="spellEnd"/>
      <w:r w:rsidR="00A17CF2" w:rsidRPr="00A17CF2">
        <w:rPr>
          <w:rFonts w:ascii="Times New Roman" w:hAnsi="Times New Roman" w:cs="Times New Roman"/>
          <w:kern w:val="0"/>
          <w14:ligatures w14:val="none"/>
        </w:rPr>
        <w:t xml:space="preserve">, </w:t>
      </w:r>
      <w:proofErr w:type="spellStart"/>
      <w:r w:rsidR="00A17CF2" w:rsidRPr="00A17CF2">
        <w:rPr>
          <w:rFonts w:ascii="Times New Roman" w:hAnsi="Times New Roman" w:cs="Times New Roman"/>
          <w:kern w:val="0"/>
          <w14:ligatures w14:val="none"/>
        </w:rPr>
        <w:t>Mailchimp</w:t>
      </w:r>
      <w:proofErr w:type="spellEnd"/>
      <w:r w:rsidR="00A17CF2" w:rsidRPr="00A17CF2">
        <w:rPr>
          <w:rFonts w:ascii="Times New Roman" w:hAnsi="Times New Roman" w:cs="Times New Roman"/>
          <w:kern w:val="0"/>
          <w14:ligatures w14:val="none"/>
        </w:rPr>
        <w:t>, and Meta Ads Manager.</w:t>
      </w:r>
    </w:p>
    <w:p w14:paraId="071D7353" w14:textId="77777777" w:rsidR="00A17CF2" w:rsidRPr="00A17CF2" w:rsidRDefault="00A17CF2" w:rsidP="00A17CF2">
      <w:pPr>
        <w:spacing w:before="100" w:beforeAutospacing="1" w:after="100" w:afterAutospacing="1" w:line="240" w:lineRule="auto"/>
        <w:rPr>
          <w:rFonts w:ascii="Times New Roman" w:hAnsi="Times New Roman" w:cs="Times New Roman"/>
          <w:kern w:val="0"/>
          <w14:ligatures w14:val="none"/>
        </w:rPr>
      </w:pPr>
    </w:p>
    <w:p w14:paraId="0FDDDAF9" w14:textId="77777777" w:rsidR="00A17CF2" w:rsidRPr="00A17CF2" w:rsidRDefault="00A17CF2" w:rsidP="00A17CF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17CF2">
        <w:rPr>
          <w:rFonts w:ascii="Times New Roman" w:eastAsia="Times New Roman" w:hAnsi="Times New Roman" w:cs="Times New Roman"/>
          <w:b/>
          <w:bCs/>
          <w:kern w:val="0"/>
          <w:sz w:val="27"/>
          <w:szCs w:val="27"/>
          <w14:ligatures w14:val="none"/>
        </w:rPr>
        <w:t>Phase 2: Website Development (Weeks 5–12)</w:t>
      </w:r>
    </w:p>
    <w:p w14:paraId="4D262F30" w14:textId="77777777" w:rsidR="00A17CF2" w:rsidRPr="00A17CF2" w:rsidRDefault="00A17CF2" w:rsidP="00A17CF2">
      <w:pPr>
        <w:numPr>
          <w:ilvl w:val="0"/>
          <w:numId w:val="8"/>
        </w:num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Build a user-friendly, fully mobile-optimised site.</w:t>
      </w:r>
    </w:p>
    <w:p w14:paraId="4CED2F23" w14:textId="77777777" w:rsidR="00A17CF2" w:rsidRPr="00A17CF2" w:rsidRDefault="00A17CF2" w:rsidP="00A17CF2">
      <w:pPr>
        <w:numPr>
          <w:ilvl w:val="0"/>
          <w:numId w:val="8"/>
        </w:num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Integrate e-commerce features including secure payment options.</w:t>
      </w:r>
    </w:p>
    <w:p w14:paraId="42361E5E" w14:textId="77777777" w:rsidR="00A17CF2" w:rsidRPr="00A17CF2" w:rsidRDefault="00A17CF2" w:rsidP="00A17CF2">
      <w:pPr>
        <w:numPr>
          <w:ilvl w:val="0"/>
          <w:numId w:val="8"/>
        </w:num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Add a subscription service for weekly or monthly bouquets.</w:t>
      </w:r>
    </w:p>
    <w:p w14:paraId="3137CF05" w14:textId="77777777" w:rsidR="00A17CF2" w:rsidRPr="00A17CF2" w:rsidRDefault="00A17CF2" w:rsidP="00A17CF2">
      <w:pPr>
        <w:numPr>
          <w:ilvl w:val="0"/>
          <w:numId w:val="8"/>
        </w:num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Write search-optimised content to improve discoverability.</w:t>
      </w:r>
    </w:p>
    <w:p w14:paraId="450DC89C" w14:textId="77777777" w:rsidR="00A17CF2" w:rsidRPr="00A17CF2" w:rsidRDefault="00A17CF2" w:rsidP="00A17CF2">
      <w:pPr>
        <w:spacing w:before="100" w:beforeAutospacing="1" w:after="100" w:afterAutospacing="1" w:line="240" w:lineRule="auto"/>
        <w:rPr>
          <w:rFonts w:ascii="Times New Roman" w:hAnsi="Times New Roman" w:cs="Times New Roman"/>
          <w:kern w:val="0"/>
          <w14:ligatures w14:val="none"/>
        </w:rPr>
      </w:pPr>
    </w:p>
    <w:p w14:paraId="3CD5E1B0" w14:textId="77777777" w:rsidR="00A17CF2" w:rsidRPr="00A17CF2" w:rsidRDefault="00A17CF2" w:rsidP="00A17CF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17CF2">
        <w:rPr>
          <w:rFonts w:ascii="Times New Roman" w:eastAsia="Times New Roman" w:hAnsi="Times New Roman" w:cs="Times New Roman"/>
          <w:b/>
          <w:bCs/>
          <w:kern w:val="0"/>
          <w:sz w:val="27"/>
          <w:szCs w:val="27"/>
          <w14:ligatures w14:val="none"/>
        </w:rPr>
        <w:t>Phase 3: Digital Marketing Rollout (Weeks 10–20)</w:t>
      </w:r>
    </w:p>
    <w:p w14:paraId="743FEEAE" w14:textId="77777777" w:rsidR="00A17CF2" w:rsidRPr="00A17CF2" w:rsidRDefault="00A17CF2" w:rsidP="00A17CF2">
      <w:pPr>
        <w:numPr>
          <w:ilvl w:val="0"/>
          <w:numId w:val="9"/>
        </w:num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Develop a three-month content calendar for Instagram, Facebook, and TikTok.</w:t>
      </w:r>
    </w:p>
    <w:p w14:paraId="53B48FEE" w14:textId="77777777" w:rsidR="00A17CF2" w:rsidRPr="00A17CF2" w:rsidRDefault="00A17CF2" w:rsidP="00A17CF2">
      <w:pPr>
        <w:numPr>
          <w:ilvl w:val="0"/>
          <w:numId w:val="9"/>
        </w:num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Launch targeted online advertisements aimed at Norwich and surrounding areas.</w:t>
      </w:r>
    </w:p>
    <w:p w14:paraId="51028DED" w14:textId="77777777" w:rsidR="00A17CF2" w:rsidRPr="00A17CF2" w:rsidRDefault="00A17CF2" w:rsidP="00A17CF2">
      <w:pPr>
        <w:numPr>
          <w:ilvl w:val="0"/>
          <w:numId w:val="9"/>
        </w:num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Create a monthly newsletter featuring offers, seasonal flowers, and eco-tips.</w:t>
      </w:r>
    </w:p>
    <w:p w14:paraId="6A0BAF96" w14:textId="77777777" w:rsidR="00A17CF2" w:rsidRPr="00A17CF2" w:rsidRDefault="00A17CF2" w:rsidP="00A17CF2">
      <w:pPr>
        <w:numPr>
          <w:ilvl w:val="0"/>
          <w:numId w:val="9"/>
        </w:num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Partner with local influencers for promotional posts.</w:t>
      </w:r>
    </w:p>
    <w:p w14:paraId="5D5BFC4F" w14:textId="77777777" w:rsidR="00A17CF2" w:rsidRPr="00A17CF2" w:rsidRDefault="00A17CF2" w:rsidP="00A17CF2">
      <w:pPr>
        <w:spacing w:before="100" w:beforeAutospacing="1" w:after="100" w:afterAutospacing="1" w:line="240" w:lineRule="auto"/>
        <w:rPr>
          <w:rFonts w:ascii="Times New Roman" w:hAnsi="Times New Roman" w:cs="Times New Roman"/>
          <w:kern w:val="0"/>
          <w14:ligatures w14:val="none"/>
        </w:rPr>
      </w:pPr>
    </w:p>
    <w:p w14:paraId="2CEB5557" w14:textId="77777777" w:rsidR="00A17CF2" w:rsidRPr="00A17CF2" w:rsidRDefault="00A17CF2" w:rsidP="00A17CF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17CF2">
        <w:rPr>
          <w:rFonts w:ascii="Times New Roman" w:eastAsia="Times New Roman" w:hAnsi="Times New Roman" w:cs="Times New Roman"/>
          <w:b/>
          <w:bCs/>
          <w:kern w:val="0"/>
          <w:sz w:val="27"/>
          <w:szCs w:val="27"/>
          <w14:ligatures w14:val="none"/>
        </w:rPr>
        <w:t>Phase 4: Staff Training and Soft Launch (Weeks 18–22)</w:t>
      </w:r>
    </w:p>
    <w:p w14:paraId="5B35C0FF" w14:textId="77777777" w:rsidR="00A17CF2" w:rsidRPr="00A17CF2" w:rsidRDefault="00A17CF2" w:rsidP="00A17CF2">
      <w:pPr>
        <w:numPr>
          <w:ilvl w:val="0"/>
          <w:numId w:val="10"/>
        </w:num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Provide training for order management and customer service handling.</w:t>
      </w:r>
    </w:p>
    <w:p w14:paraId="3839E109" w14:textId="77777777" w:rsidR="00A17CF2" w:rsidRPr="00A17CF2" w:rsidRDefault="00A17CF2" w:rsidP="00A17CF2">
      <w:pPr>
        <w:numPr>
          <w:ilvl w:val="0"/>
          <w:numId w:val="10"/>
        </w:num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Conduct internal testing of website functionality.</w:t>
      </w:r>
    </w:p>
    <w:p w14:paraId="1F7AED6A" w14:textId="77777777" w:rsidR="00A17CF2" w:rsidRPr="00A17CF2" w:rsidRDefault="00A17CF2" w:rsidP="00A17CF2">
      <w:pPr>
        <w:numPr>
          <w:ilvl w:val="0"/>
          <w:numId w:val="10"/>
        </w:num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Launch the new website with promotional discounts to attract early users.</w:t>
      </w:r>
    </w:p>
    <w:p w14:paraId="49F2B880" w14:textId="77777777" w:rsidR="00A17CF2" w:rsidRPr="00A17CF2" w:rsidRDefault="00A17CF2" w:rsidP="00A17CF2">
      <w:pPr>
        <w:spacing w:before="100" w:beforeAutospacing="1" w:after="100" w:afterAutospacing="1" w:line="240" w:lineRule="auto"/>
        <w:rPr>
          <w:rFonts w:ascii="Times New Roman" w:hAnsi="Times New Roman" w:cs="Times New Roman"/>
          <w:kern w:val="0"/>
          <w14:ligatures w14:val="none"/>
        </w:rPr>
      </w:pPr>
    </w:p>
    <w:p w14:paraId="7F9CDACA" w14:textId="77777777" w:rsidR="00A17CF2" w:rsidRPr="00A17CF2" w:rsidRDefault="00A17CF2" w:rsidP="00A17CF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17CF2">
        <w:rPr>
          <w:rFonts w:ascii="Times New Roman" w:eastAsia="Times New Roman" w:hAnsi="Times New Roman" w:cs="Times New Roman"/>
          <w:b/>
          <w:bCs/>
          <w:kern w:val="0"/>
          <w:sz w:val="27"/>
          <w:szCs w:val="27"/>
          <w14:ligatures w14:val="none"/>
        </w:rPr>
        <w:t>Phase 5: Full Launch and Review (Weeks 23–26)</w:t>
      </w:r>
    </w:p>
    <w:p w14:paraId="3F8284D9" w14:textId="77777777" w:rsidR="00A17CF2" w:rsidRPr="00A17CF2" w:rsidRDefault="00A17CF2" w:rsidP="00A17CF2">
      <w:pPr>
        <w:numPr>
          <w:ilvl w:val="0"/>
          <w:numId w:val="11"/>
        </w:num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Launch the site publicly across all marketing channels.</w:t>
      </w:r>
    </w:p>
    <w:p w14:paraId="0D2F5047" w14:textId="77777777" w:rsidR="00A17CF2" w:rsidRPr="00A17CF2" w:rsidRDefault="00A17CF2" w:rsidP="00A17CF2">
      <w:pPr>
        <w:numPr>
          <w:ilvl w:val="0"/>
          <w:numId w:val="11"/>
        </w:num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Monitor website traffic, order numbers, and social engagement.</w:t>
      </w:r>
    </w:p>
    <w:p w14:paraId="6B27664B" w14:textId="050D2A68" w:rsidR="00A17CF2" w:rsidRPr="00A17CF2" w:rsidRDefault="00A17CF2" w:rsidP="00A17CF2">
      <w:pPr>
        <w:numPr>
          <w:ilvl w:val="0"/>
          <w:numId w:val="11"/>
        </w:num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 xml:space="preserve">Collect customer feedback and </w:t>
      </w:r>
      <w:r w:rsidR="007441A7" w:rsidRPr="00A17CF2">
        <w:rPr>
          <w:rFonts w:ascii="Times New Roman" w:hAnsi="Times New Roman" w:cs="Times New Roman"/>
          <w:kern w:val="0"/>
          <w14:ligatures w14:val="none"/>
        </w:rPr>
        <w:t>adjust</w:t>
      </w:r>
      <w:r w:rsidRPr="00A17CF2">
        <w:rPr>
          <w:rFonts w:ascii="Times New Roman" w:hAnsi="Times New Roman" w:cs="Times New Roman"/>
          <w:kern w:val="0"/>
          <w14:ligatures w14:val="none"/>
        </w:rPr>
        <w:t xml:space="preserve"> as needed.</w:t>
      </w:r>
    </w:p>
    <w:p w14:paraId="618C356B" w14:textId="77777777" w:rsidR="00A17CF2" w:rsidRPr="00A17CF2" w:rsidRDefault="00A17CF2" w:rsidP="00A17CF2">
      <w:pPr>
        <w:spacing w:after="0" w:line="240" w:lineRule="auto"/>
        <w:rPr>
          <w:rFonts w:ascii="Times New Roman" w:eastAsia="Times New Roman" w:hAnsi="Times New Roman" w:cs="Times New Roman"/>
          <w:kern w:val="0"/>
          <w14:ligatures w14:val="none"/>
        </w:rPr>
      </w:pPr>
      <w:r w:rsidRPr="00A17CF2">
        <w:rPr>
          <w:rFonts w:ascii="Times New Roman" w:eastAsia="Times New Roman" w:hAnsi="Times New Roman" w:cs="Times New Roman"/>
          <w:noProof/>
          <w:kern w:val="0"/>
          <w14:ligatures w14:val="none"/>
        </w:rPr>
        <mc:AlternateContent>
          <mc:Choice Requires="wps">
            <w:drawing>
              <wp:inline distT="0" distB="0" distL="0" distR="0" wp14:anchorId="6DC4C2C0" wp14:editId="30701EE9">
                <wp:extent cx="5731510" cy="1270"/>
                <wp:effectExtent l="0" t="31750" r="0" b="36830"/>
                <wp:docPr id="447107410"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FCD488E"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AEA328B" w14:textId="77777777" w:rsidR="00A17CF2" w:rsidRPr="00A17CF2" w:rsidRDefault="00A17CF2" w:rsidP="00A17CF2">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A17CF2">
        <w:rPr>
          <w:rFonts w:ascii="Times New Roman" w:eastAsia="Times New Roman" w:hAnsi="Times New Roman" w:cs="Times New Roman"/>
          <w:b/>
          <w:bCs/>
          <w:kern w:val="0"/>
          <w:sz w:val="36"/>
          <w:szCs w:val="36"/>
          <w14:ligatures w14:val="none"/>
        </w:rPr>
        <w:t>8. Measuring the Effectiveness of Implementation</w:t>
      </w:r>
    </w:p>
    <w:p w14:paraId="65A1F52E" w14:textId="77777777" w:rsidR="00A17CF2" w:rsidRPr="00A17CF2" w:rsidRDefault="00A17CF2" w:rsidP="00A17CF2">
      <w:pPr>
        <w:spacing w:before="100" w:beforeAutospacing="1" w:after="100" w:afterAutospacing="1" w:line="240" w:lineRule="auto"/>
        <w:rPr>
          <w:rFonts w:ascii="Times New Roman" w:hAnsi="Times New Roman" w:cs="Times New Roman"/>
          <w:kern w:val="0"/>
          <w14:ligatures w14:val="none"/>
        </w:rPr>
      </w:pPr>
    </w:p>
    <w:p w14:paraId="1147DB20" w14:textId="77777777" w:rsidR="00A17CF2" w:rsidRPr="00A17CF2" w:rsidRDefault="00A17CF2" w:rsidP="00A17CF2">
      <w:p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Effectiveness should be measured using quantitative and qualitative indicators:</w:t>
      </w:r>
    </w:p>
    <w:p w14:paraId="0CAE264E" w14:textId="77777777" w:rsidR="00A17CF2" w:rsidRPr="00A17CF2" w:rsidRDefault="00A17CF2" w:rsidP="00A17CF2">
      <w:pPr>
        <w:spacing w:before="100" w:beforeAutospacing="1" w:after="100" w:afterAutospacing="1" w:line="240" w:lineRule="auto"/>
        <w:rPr>
          <w:rFonts w:ascii="Times New Roman" w:hAnsi="Times New Roman" w:cs="Times New Roman"/>
          <w:kern w:val="0"/>
          <w14:ligatures w14:val="none"/>
        </w:rPr>
      </w:pPr>
    </w:p>
    <w:p w14:paraId="10004359" w14:textId="77777777" w:rsidR="00A17CF2" w:rsidRPr="00A17CF2" w:rsidRDefault="00A17CF2" w:rsidP="00A17CF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17CF2">
        <w:rPr>
          <w:rFonts w:ascii="Times New Roman" w:eastAsia="Times New Roman" w:hAnsi="Times New Roman" w:cs="Times New Roman"/>
          <w:b/>
          <w:bCs/>
          <w:kern w:val="0"/>
          <w:sz w:val="27"/>
          <w:szCs w:val="27"/>
          <w14:ligatures w14:val="none"/>
        </w:rPr>
        <w:t>1. Sales Performance Metrics</w:t>
      </w:r>
    </w:p>
    <w:p w14:paraId="75246BF8" w14:textId="77777777" w:rsidR="00A17CF2" w:rsidRPr="00A17CF2" w:rsidRDefault="00A17CF2" w:rsidP="00A17CF2">
      <w:pPr>
        <w:numPr>
          <w:ilvl w:val="0"/>
          <w:numId w:val="12"/>
        </w:num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Increase in overall revenue within 6 months.</w:t>
      </w:r>
    </w:p>
    <w:p w14:paraId="114F039B" w14:textId="77777777" w:rsidR="00A17CF2" w:rsidRPr="00A17CF2" w:rsidRDefault="00A17CF2" w:rsidP="00A17CF2">
      <w:pPr>
        <w:numPr>
          <w:ilvl w:val="0"/>
          <w:numId w:val="12"/>
        </w:num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lastRenderedPageBreak/>
        <w:t>Growth in online sales volume and order frequency.</w:t>
      </w:r>
    </w:p>
    <w:p w14:paraId="1F4A0430" w14:textId="77777777" w:rsidR="00A17CF2" w:rsidRPr="00A17CF2" w:rsidRDefault="00A17CF2" w:rsidP="00A17CF2">
      <w:pPr>
        <w:numPr>
          <w:ilvl w:val="0"/>
          <w:numId w:val="12"/>
        </w:num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Subscription adoption rates.</w:t>
      </w:r>
    </w:p>
    <w:p w14:paraId="758F65B9" w14:textId="77777777" w:rsidR="00A17CF2" w:rsidRDefault="00A17CF2" w:rsidP="00A17CF2">
      <w:pPr>
        <w:spacing w:before="100" w:beforeAutospacing="1" w:after="100" w:afterAutospacing="1" w:line="240" w:lineRule="auto"/>
        <w:rPr>
          <w:rFonts w:ascii="Times New Roman" w:hAnsi="Times New Roman" w:cs="Times New Roman"/>
          <w:kern w:val="0"/>
          <w14:ligatures w14:val="none"/>
        </w:rPr>
      </w:pPr>
    </w:p>
    <w:p w14:paraId="0FE8A223" w14:textId="77777777" w:rsidR="00A17CF2" w:rsidRDefault="00A17CF2" w:rsidP="00A17CF2">
      <w:pPr>
        <w:spacing w:before="100" w:beforeAutospacing="1" w:after="100" w:afterAutospacing="1" w:line="240" w:lineRule="auto"/>
        <w:rPr>
          <w:rFonts w:ascii="Times New Roman" w:hAnsi="Times New Roman" w:cs="Times New Roman"/>
          <w:kern w:val="0"/>
          <w14:ligatures w14:val="none"/>
        </w:rPr>
      </w:pPr>
    </w:p>
    <w:p w14:paraId="360E223E" w14:textId="77777777" w:rsidR="00A17CF2" w:rsidRPr="00A17CF2" w:rsidRDefault="00A17CF2" w:rsidP="00A17CF2">
      <w:pPr>
        <w:spacing w:before="100" w:beforeAutospacing="1" w:after="100" w:afterAutospacing="1" w:line="240" w:lineRule="auto"/>
        <w:rPr>
          <w:rFonts w:ascii="Times New Roman" w:hAnsi="Times New Roman" w:cs="Times New Roman"/>
          <w:kern w:val="0"/>
          <w14:ligatures w14:val="none"/>
        </w:rPr>
      </w:pPr>
    </w:p>
    <w:p w14:paraId="193E6491" w14:textId="77777777" w:rsidR="00A17CF2" w:rsidRPr="00A17CF2" w:rsidRDefault="00A17CF2" w:rsidP="00A17CF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17CF2">
        <w:rPr>
          <w:rFonts w:ascii="Times New Roman" w:eastAsia="Times New Roman" w:hAnsi="Times New Roman" w:cs="Times New Roman"/>
          <w:b/>
          <w:bCs/>
          <w:kern w:val="0"/>
          <w:sz w:val="27"/>
          <w:szCs w:val="27"/>
          <w14:ligatures w14:val="none"/>
        </w:rPr>
        <w:t>2. Website Analytics</w:t>
      </w:r>
    </w:p>
    <w:p w14:paraId="09A4D9FB" w14:textId="77777777" w:rsidR="00A17CF2" w:rsidRPr="00A17CF2" w:rsidRDefault="00A17CF2" w:rsidP="00A17CF2">
      <w:pPr>
        <w:numPr>
          <w:ilvl w:val="0"/>
          <w:numId w:val="13"/>
        </w:num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Monthly website visits.</w:t>
      </w:r>
    </w:p>
    <w:p w14:paraId="144B3AB8" w14:textId="77777777" w:rsidR="00A17CF2" w:rsidRPr="00A17CF2" w:rsidRDefault="00A17CF2" w:rsidP="00A17CF2">
      <w:pPr>
        <w:numPr>
          <w:ilvl w:val="0"/>
          <w:numId w:val="13"/>
        </w:num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Conversion rate (percentage of visitors who make purchases).</w:t>
      </w:r>
    </w:p>
    <w:p w14:paraId="251851BA" w14:textId="77777777" w:rsidR="00A17CF2" w:rsidRPr="00A17CF2" w:rsidRDefault="00A17CF2" w:rsidP="00A17CF2">
      <w:pPr>
        <w:numPr>
          <w:ilvl w:val="0"/>
          <w:numId w:val="13"/>
        </w:num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Bounce rate and page-load times.</w:t>
      </w:r>
    </w:p>
    <w:p w14:paraId="31041ED8" w14:textId="77777777" w:rsidR="00A17CF2" w:rsidRPr="00A17CF2" w:rsidRDefault="00A17CF2" w:rsidP="00A17CF2">
      <w:pPr>
        <w:spacing w:before="100" w:beforeAutospacing="1" w:after="100" w:afterAutospacing="1" w:line="240" w:lineRule="auto"/>
        <w:rPr>
          <w:rFonts w:ascii="Times New Roman" w:hAnsi="Times New Roman" w:cs="Times New Roman"/>
          <w:kern w:val="0"/>
          <w14:ligatures w14:val="none"/>
        </w:rPr>
      </w:pPr>
    </w:p>
    <w:p w14:paraId="062008E2" w14:textId="77777777" w:rsidR="00A17CF2" w:rsidRPr="00A17CF2" w:rsidRDefault="00A17CF2" w:rsidP="00A17CF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17CF2">
        <w:rPr>
          <w:rFonts w:ascii="Times New Roman" w:eastAsia="Times New Roman" w:hAnsi="Times New Roman" w:cs="Times New Roman"/>
          <w:b/>
          <w:bCs/>
          <w:kern w:val="0"/>
          <w:sz w:val="27"/>
          <w:szCs w:val="27"/>
          <w14:ligatures w14:val="none"/>
        </w:rPr>
        <w:t>3. Marketing Metrics</w:t>
      </w:r>
    </w:p>
    <w:p w14:paraId="1601735C" w14:textId="77777777" w:rsidR="00A17CF2" w:rsidRPr="00A17CF2" w:rsidRDefault="00A17CF2" w:rsidP="00A17CF2">
      <w:pPr>
        <w:numPr>
          <w:ilvl w:val="0"/>
          <w:numId w:val="14"/>
        </w:num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Social media engagement rates (likes, shares, comments).</w:t>
      </w:r>
    </w:p>
    <w:p w14:paraId="50B35F2C" w14:textId="77777777" w:rsidR="00A17CF2" w:rsidRPr="00A17CF2" w:rsidRDefault="00A17CF2" w:rsidP="00A17CF2">
      <w:pPr>
        <w:numPr>
          <w:ilvl w:val="0"/>
          <w:numId w:val="14"/>
        </w:num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Growth in followers across platforms.</w:t>
      </w:r>
    </w:p>
    <w:p w14:paraId="0C56F128" w14:textId="77777777" w:rsidR="00A17CF2" w:rsidRPr="00A17CF2" w:rsidRDefault="00A17CF2" w:rsidP="00A17CF2">
      <w:pPr>
        <w:numPr>
          <w:ilvl w:val="0"/>
          <w:numId w:val="14"/>
        </w:num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Email open rates and click-through rates.</w:t>
      </w:r>
    </w:p>
    <w:p w14:paraId="7E6E3AA8" w14:textId="77777777" w:rsidR="00A17CF2" w:rsidRPr="00A17CF2" w:rsidRDefault="00A17CF2" w:rsidP="00A17CF2">
      <w:pPr>
        <w:spacing w:before="100" w:beforeAutospacing="1" w:after="100" w:afterAutospacing="1" w:line="240" w:lineRule="auto"/>
        <w:rPr>
          <w:rFonts w:ascii="Times New Roman" w:hAnsi="Times New Roman" w:cs="Times New Roman"/>
          <w:kern w:val="0"/>
          <w14:ligatures w14:val="none"/>
        </w:rPr>
      </w:pPr>
    </w:p>
    <w:p w14:paraId="65CD48E6" w14:textId="77777777" w:rsidR="00A17CF2" w:rsidRPr="00A17CF2" w:rsidRDefault="00A17CF2" w:rsidP="00A17CF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17CF2">
        <w:rPr>
          <w:rFonts w:ascii="Times New Roman" w:eastAsia="Times New Roman" w:hAnsi="Times New Roman" w:cs="Times New Roman"/>
          <w:b/>
          <w:bCs/>
          <w:kern w:val="0"/>
          <w:sz w:val="27"/>
          <w:szCs w:val="27"/>
          <w14:ligatures w14:val="none"/>
        </w:rPr>
        <w:t>4. Customer Feedback</w:t>
      </w:r>
    </w:p>
    <w:p w14:paraId="0F7281CA" w14:textId="77777777" w:rsidR="00A17CF2" w:rsidRPr="00A17CF2" w:rsidRDefault="00A17CF2" w:rsidP="00A17CF2">
      <w:pPr>
        <w:numPr>
          <w:ilvl w:val="0"/>
          <w:numId w:val="15"/>
        </w:num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Satisfaction surveys assessing ease of website use.</w:t>
      </w:r>
    </w:p>
    <w:p w14:paraId="36E9DAE1" w14:textId="77777777" w:rsidR="00A17CF2" w:rsidRPr="00A17CF2" w:rsidRDefault="00A17CF2" w:rsidP="00A17CF2">
      <w:pPr>
        <w:numPr>
          <w:ilvl w:val="0"/>
          <w:numId w:val="15"/>
        </w:num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Reviews and ratings on Google and social media.</w:t>
      </w:r>
    </w:p>
    <w:p w14:paraId="447EC1EE" w14:textId="77777777" w:rsidR="00A17CF2" w:rsidRPr="00A17CF2" w:rsidRDefault="00A17CF2" w:rsidP="00A17CF2">
      <w:pPr>
        <w:numPr>
          <w:ilvl w:val="0"/>
          <w:numId w:val="15"/>
        </w:num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Customer comments about delivery experience.</w:t>
      </w:r>
    </w:p>
    <w:p w14:paraId="4DE29948" w14:textId="77777777" w:rsidR="00A17CF2" w:rsidRPr="00A17CF2" w:rsidRDefault="00A17CF2" w:rsidP="00A17CF2">
      <w:pPr>
        <w:spacing w:before="100" w:beforeAutospacing="1" w:after="100" w:afterAutospacing="1" w:line="240" w:lineRule="auto"/>
        <w:rPr>
          <w:rFonts w:ascii="Times New Roman" w:hAnsi="Times New Roman" w:cs="Times New Roman"/>
          <w:kern w:val="0"/>
          <w14:ligatures w14:val="none"/>
        </w:rPr>
      </w:pPr>
    </w:p>
    <w:p w14:paraId="091F467C" w14:textId="77777777" w:rsidR="00A17CF2" w:rsidRPr="00A17CF2" w:rsidRDefault="00A17CF2" w:rsidP="00A17CF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17CF2">
        <w:rPr>
          <w:rFonts w:ascii="Times New Roman" w:eastAsia="Times New Roman" w:hAnsi="Times New Roman" w:cs="Times New Roman"/>
          <w:b/>
          <w:bCs/>
          <w:kern w:val="0"/>
          <w:sz w:val="27"/>
          <w:szCs w:val="27"/>
          <w14:ligatures w14:val="none"/>
        </w:rPr>
        <w:t>5. Operational Metrics</w:t>
      </w:r>
    </w:p>
    <w:p w14:paraId="0FDFC908" w14:textId="77777777" w:rsidR="00A17CF2" w:rsidRPr="00A17CF2" w:rsidRDefault="00A17CF2" w:rsidP="00A17CF2">
      <w:pPr>
        <w:numPr>
          <w:ilvl w:val="0"/>
          <w:numId w:val="16"/>
        </w:num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Order accuracy and delivery punctuality.</w:t>
      </w:r>
    </w:p>
    <w:p w14:paraId="17300469" w14:textId="70A06A65" w:rsidR="00A17CF2" w:rsidRPr="00A17CF2" w:rsidRDefault="00A17CF2" w:rsidP="00A17CF2">
      <w:pPr>
        <w:numPr>
          <w:ilvl w:val="0"/>
          <w:numId w:val="16"/>
        </w:num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Time needed to process online orders.</w:t>
      </w:r>
    </w:p>
    <w:p w14:paraId="2825F515" w14:textId="77777777" w:rsidR="00A17CF2" w:rsidRPr="00A17CF2" w:rsidRDefault="00A17CF2" w:rsidP="00A17CF2">
      <w:pPr>
        <w:numPr>
          <w:ilvl w:val="0"/>
          <w:numId w:val="16"/>
        </w:num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Reduction in manual administrative tasks.</w:t>
      </w:r>
    </w:p>
    <w:p w14:paraId="5337DE4D" w14:textId="77777777" w:rsidR="00A17CF2" w:rsidRPr="00A17CF2" w:rsidRDefault="00A17CF2" w:rsidP="00A17CF2">
      <w:pPr>
        <w:spacing w:before="100" w:beforeAutospacing="1" w:after="100" w:afterAutospacing="1" w:line="240" w:lineRule="auto"/>
        <w:rPr>
          <w:rFonts w:ascii="Times New Roman" w:hAnsi="Times New Roman" w:cs="Times New Roman"/>
          <w:kern w:val="0"/>
          <w14:ligatures w14:val="none"/>
        </w:rPr>
      </w:pPr>
    </w:p>
    <w:p w14:paraId="2158083E" w14:textId="77777777" w:rsidR="00A17CF2" w:rsidRPr="00A17CF2" w:rsidRDefault="00A17CF2" w:rsidP="00A17CF2">
      <w:p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t>If these metrics show improvement over the first 6–12 months, the implementation will be considered effective.</w:t>
      </w:r>
    </w:p>
    <w:p w14:paraId="4940E4F3" w14:textId="77777777" w:rsidR="00A17CF2" w:rsidRPr="00A17CF2" w:rsidRDefault="00A17CF2" w:rsidP="00A17CF2">
      <w:pPr>
        <w:spacing w:after="0" w:line="240" w:lineRule="auto"/>
        <w:rPr>
          <w:rFonts w:ascii="Times New Roman" w:eastAsia="Times New Roman" w:hAnsi="Times New Roman" w:cs="Times New Roman"/>
          <w:kern w:val="0"/>
          <w14:ligatures w14:val="none"/>
        </w:rPr>
      </w:pPr>
      <w:r w:rsidRPr="00A17CF2">
        <w:rPr>
          <w:rFonts w:ascii="Times New Roman" w:eastAsia="Times New Roman" w:hAnsi="Times New Roman" w:cs="Times New Roman"/>
          <w:noProof/>
          <w:kern w:val="0"/>
          <w14:ligatures w14:val="none"/>
        </w:rPr>
        <mc:AlternateContent>
          <mc:Choice Requires="wps">
            <w:drawing>
              <wp:inline distT="0" distB="0" distL="0" distR="0" wp14:anchorId="585E9E58" wp14:editId="40ED7DAB">
                <wp:extent cx="5731510" cy="1270"/>
                <wp:effectExtent l="0" t="31750" r="0" b="36830"/>
                <wp:docPr id="2054248599"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0C34A4D"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99C217B" w14:textId="77777777" w:rsidR="00A17CF2" w:rsidRPr="00A17CF2" w:rsidRDefault="00A17CF2" w:rsidP="00A17CF2">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A17CF2">
        <w:rPr>
          <w:rFonts w:ascii="Times New Roman" w:eastAsia="Times New Roman" w:hAnsi="Times New Roman" w:cs="Times New Roman"/>
          <w:b/>
          <w:bCs/>
          <w:kern w:val="0"/>
          <w:sz w:val="36"/>
          <w:szCs w:val="36"/>
          <w14:ligatures w14:val="none"/>
        </w:rPr>
        <w:t>9. Conclusion</w:t>
      </w:r>
    </w:p>
    <w:p w14:paraId="55BD5867" w14:textId="77777777" w:rsidR="00A17CF2" w:rsidRPr="00A17CF2" w:rsidRDefault="00A17CF2" w:rsidP="00A17CF2">
      <w:pPr>
        <w:spacing w:before="100" w:beforeAutospacing="1" w:after="100" w:afterAutospacing="1" w:line="240" w:lineRule="auto"/>
        <w:rPr>
          <w:rFonts w:ascii="Times New Roman" w:hAnsi="Times New Roman" w:cs="Times New Roman"/>
          <w:kern w:val="0"/>
          <w14:ligatures w14:val="none"/>
        </w:rPr>
      </w:pPr>
    </w:p>
    <w:p w14:paraId="5BF556C3" w14:textId="4048F61F" w:rsidR="00A17CF2" w:rsidRPr="00A17CF2" w:rsidRDefault="00A17CF2" w:rsidP="00A17CF2">
      <w:pPr>
        <w:spacing w:before="100" w:beforeAutospacing="1" w:after="100" w:afterAutospacing="1" w:line="240" w:lineRule="auto"/>
        <w:rPr>
          <w:rFonts w:ascii="Times New Roman" w:hAnsi="Times New Roman" w:cs="Times New Roman"/>
          <w:kern w:val="0"/>
          <w14:ligatures w14:val="none"/>
        </w:rPr>
      </w:pPr>
      <w:r w:rsidRPr="00A17CF2">
        <w:rPr>
          <w:rFonts w:ascii="Times New Roman" w:hAnsi="Times New Roman" w:cs="Times New Roman"/>
          <w:kern w:val="0"/>
          <w14:ligatures w14:val="none"/>
        </w:rPr>
        <w:lastRenderedPageBreak/>
        <w:t xml:space="preserve">Green Haven Florists faces a significant strategic challenge stemming from declining in-store sales, rising costs, and increasing competition from online retailers. After evaluating two potential solutions, the development of a modern e-commerce platform supported by digital marketing </w:t>
      </w:r>
      <w:r w:rsidR="007441A7" w:rsidRPr="00A17CF2">
        <w:rPr>
          <w:rFonts w:ascii="Times New Roman" w:hAnsi="Times New Roman" w:cs="Times New Roman"/>
          <w:kern w:val="0"/>
          <w14:ligatures w14:val="none"/>
        </w:rPr>
        <w:t>appears</w:t>
      </w:r>
      <w:r w:rsidRPr="00A17CF2">
        <w:rPr>
          <w:rFonts w:ascii="Times New Roman" w:hAnsi="Times New Roman" w:cs="Times New Roman"/>
          <w:kern w:val="0"/>
          <w14:ligatures w14:val="none"/>
        </w:rPr>
        <w:t xml:space="preserve"> as the most </w:t>
      </w:r>
      <w:r w:rsidR="007441A7" w:rsidRPr="00A17CF2">
        <w:rPr>
          <w:rFonts w:ascii="Times New Roman" w:hAnsi="Times New Roman" w:cs="Times New Roman"/>
          <w:kern w:val="0"/>
          <w14:ligatures w14:val="none"/>
        </w:rPr>
        <w:t>proper response</w:t>
      </w:r>
      <w:r w:rsidRPr="00A17CF2">
        <w:rPr>
          <w:rFonts w:ascii="Times New Roman" w:hAnsi="Times New Roman" w:cs="Times New Roman"/>
          <w:kern w:val="0"/>
          <w14:ligatures w14:val="none"/>
        </w:rPr>
        <w:t>. It directly tackles the key market changes affecting the business and offers the strongest long-term growth potential. While there are financial and operational risks, these can be mitigated through careful planning. With a clear implementation plan and measurable performance indicators, Green Haven can position itself for sustainable growth, enhanced customer engagement, and improved competitiveness in a digital retail environment.</w:t>
      </w:r>
    </w:p>
    <w:p w14:paraId="34259B04" w14:textId="77777777" w:rsidR="00A17CF2" w:rsidRDefault="00A17CF2"/>
    <w:sectPr w:rsidR="00A17C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00B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AB216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B8458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9700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97792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D94F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E81B0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BA731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83227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9E6E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C6702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A2B540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7856E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F03167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4616FC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F8C720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09551643">
    <w:abstractNumId w:val="2"/>
  </w:num>
  <w:num w:numId="2" w16cid:durableId="2129663012">
    <w:abstractNumId w:val="9"/>
  </w:num>
  <w:num w:numId="3" w16cid:durableId="1891112284">
    <w:abstractNumId w:val="10"/>
  </w:num>
  <w:num w:numId="4" w16cid:durableId="1417677829">
    <w:abstractNumId w:val="3"/>
  </w:num>
  <w:num w:numId="5" w16cid:durableId="2034383397">
    <w:abstractNumId w:val="8"/>
  </w:num>
  <w:num w:numId="6" w16cid:durableId="2054230569">
    <w:abstractNumId w:val="12"/>
  </w:num>
  <w:num w:numId="7" w16cid:durableId="1625887536">
    <w:abstractNumId w:val="14"/>
  </w:num>
  <w:num w:numId="8" w16cid:durableId="1843280495">
    <w:abstractNumId w:val="6"/>
  </w:num>
  <w:num w:numId="9" w16cid:durableId="211500279">
    <w:abstractNumId w:val="13"/>
  </w:num>
  <w:num w:numId="10" w16cid:durableId="326135474">
    <w:abstractNumId w:val="1"/>
  </w:num>
  <w:num w:numId="11" w16cid:durableId="677653552">
    <w:abstractNumId w:val="15"/>
  </w:num>
  <w:num w:numId="12" w16cid:durableId="1478913252">
    <w:abstractNumId w:val="11"/>
  </w:num>
  <w:num w:numId="13" w16cid:durableId="1064914062">
    <w:abstractNumId w:val="4"/>
  </w:num>
  <w:num w:numId="14" w16cid:durableId="52125385">
    <w:abstractNumId w:val="7"/>
  </w:num>
  <w:num w:numId="15" w16cid:durableId="1185367018">
    <w:abstractNumId w:val="0"/>
  </w:num>
  <w:num w:numId="16" w16cid:durableId="437994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D2B"/>
    <w:rsid w:val="00514535"/>
    <w:rsid w:val="005A2D2B"/>
    <w:rsid w:val="007441A7"/>
    <w:rsid w:val="00881ABD"/>
    <w:rsid w:val="00A17CF2"/>
    <w:rsid w:val="00BB5CA8"/>
    <w:rsid w:val="00C07DC7"/>
    <w:rsid w:val="00E5111D"/>
    <w:rsid w:val="00F258C3"/>
    <w:rsid w:val="00F870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F225CA"/>
  <w15:chartTrackingRefBased/>
  <w15:docId w15:val="{D25FD5F9-E095-9442-BD7F-EE97BCE3D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2D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A2D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A2D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2D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2D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2D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2D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2D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2D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2D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2D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2D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2D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2D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2D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2D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2D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2D2B"/>
    <w:rPr>
      <w:rFonts w:eastAsiaTheme="majorEastAsia" w:cstheme="majorBidi"/>
      <w:color w:val="272727" w:themeColor="text1" w:themeTint="D8"/>
    </w:rPr>
  </w:style>
  <w:style w:type="paragraph" w:styleId="Title">
    <w:name w:val="Title"/>
    <w:basedOn w:val="Normal"/>
    <w:next w:val="Normal"/>
    <w:link w:val="TitleChar"/>
    <w:uiPriority w:val="10"/>
    <w:qFormat/>
    <w:rsid w:val="005A2D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2D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2D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2D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2D2B"/>
    <w:pPr>
      <w:spacing w:before="160"/>
      <w:jc w:val="center"/>
    </w:pPr>
    <w:rPr>
      <w:i/>
      <w:iCs/>
      <w:color w:val="404040" w:themeColor="text1" w:themeTint="BF"/>
    </w:rPr>
  </w:style>
  <w:style w:type="character" w:customStyle="1" w:styleId="QuoteChar">
    <w:name w:val="Quote Char"/>
    <w:basedOn w:val="DefaultParagraphFont"/>
    <w:link w:val="Quote"/>
    <w:uiPriority w:val="29"/>
    <w:rsid w:val="005A2D2B"/>
    <w:rPr>
      <w:i/>
      <w:iCs/>
      <w:color w:val="404040" w:themeColor="text1" w:themeTint="BF"/>
    </w:rPr>
  </w:style>
  <w:style w:type="paragraph" w:styleId="ListParagraph">
    <w:name w:val="List Paragraph"/>
    <w:basedOn w:val="Normal"/>
    <w:uiPriority w:val="34"/>
    <w:qFormat/>
    <w:rsid w:val="005A2D2B"/>
    <w:pPr>
      <w:ind w:left="720"/>
      <w:contextualSpacing/>
    </w:pPr>
  </w:style>
  <w:style w:type="character" w:styleId="IntenseEmphasis">
    <w:name w:val="Intense Emphasis"/>
    <w:basedOn w:val="DefaultParagraphFont"/>
    <w:uiPriority w:val="21"/>
    <w:qFormat/>
    <w:rsid w:val="005A2D2B"/>
    <w:rPr>
      <w:i/>
      <w:iCs/>
      <w:color w:val="0F4761" w:themeColor="accent1" w:themeShade="BF"/>
    </w:rPr>
  </w:style>
  <w:style w:type="paragraph" w:styleId="IntenseQuote">
    <w:name w:val="Intense Quote"/>
    <w:basedOn w:val="Normal"/>
    <w:next w:val="Normal"/>
    <w:link w:val="IntenseQuoteChar"/>
    <w:uiPriority w:val="30"/>
    <w:qFormat/>
    <w:rsid w:val="005A2D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2D2B"/>
    <w:rPr>
      <w:i/>
      <w:iCs/>
      <w:color w:val="0F4761" w:themeColor="accent1" w:themeShade="BF"/>
    </w:rPr>
  </w:style>
  <w:style w:type="character" w:styleId="IntenseReference">
    <w:name w:val="Intense Reference"/>
    <w:basedOn w:val="DefaultParagraphFont"/>
    <w:uiPriority w:val="32"/>
    <w:qFormat/>
    <w:rsid w:val="005A2D2B"/>
    <w:rPr>
      <w:b/>
      <w:bCs/>
      <w:smallCaps/>
      <w:color w:val="0F4761" w:themeColor="accent1" w:themeShade="BF"/>
      <w:spacing w:val="5"/>
    </w:rPr>
  </w:style>
  <w:style w:type="character" w:customStyle="1" w:styleId="s1">
    <w:name w:val="s1"/>
    <w:basedOn w:val="DefaultParagraphFont"/>
    <w:rsid w:val="005A2D2B"/>
  </w:style>
  <w:style w:type="paragraph" w:customStyle="1" w:styleId="p2">
    <w:name w:val="p2"/>
    <w:basedOn w:val="Normal"/>
    <w:rsid w:val="005A2D2B"/>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5A2D2B"/>
  </w:style>
  <w:style w:type="paragraph" w:customStyle="1" w:styleId="p3">
    <w:name w:val="p3"/>
    <w:basedOn w:val="Normal"/>
    <w:rsid w:val="005A2D2B"/>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5A2D2B"/>
  </w:style>
  <w:style w:type="paragraph" w:customStyle="1" w:styleId="p1">
    <w:name w:val="p1"/>
    <w:basedOn w:val="Normal"/>
    <w:rsid w:val="00C07DC7"/>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1569</Words>
  <Characters>8944</Characters>
  <Application>Microsoft Office Word</Application>
  <DocSecurity>0</DocSecurity>
  <Lines>74</Lines>
  <Paragraphs>20</Paragraphs>
  <ScaleCrop>false</ScaleCrop>
  <Company/>
  <LinksUpToDate>false</LinksUpToDate>
  <CharactersWithSpaces>10493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Claudiu-Marian Ispas (2441737)</dc:creator>
  <cp:keywords/>
  <dc:description/>
  <cp:lastModifiedBy>Claudiu-Marian Ispas (2441737)</cp:lastModifiedBy>
  <cp:revision>2</cp:revision>
  <dcterms:created xsi:type="dcterms:W3CDTF">2025-11-17T10:39:00Z</dcterms:created>
  <dcterms:modified xsi:type="dcterms:W3CDTF">2025-11-17T10:39:00Z</dcterms:modified>
</cp:coreProperties>
</file>