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234" w:type="dxa"/>
        <w:tblLook w:val="04A0" w:firstRow="1" w:lastRow="0" w:firstColumn="1" w:lastColumn="0" w:noHBand="0" w:noVBand="1"/>
      </w:tblPr>
      <w:tblGrid>
        <w:gridCol w:w="2927"/>
        <w:gridCol w:w="3110"/>
        <w:gridCol w:w="3197"/>
      </w:tblGrid>
      <w:tr w:rsidR="00ED401F" w:rsidRPr="00AF1179" w14:paraId="34DF536D" w14:textId="77777777" w:rsidTr="007A47B6">
        <w:trPr>
          <w:trHeight w:val="483"/>
        </w:trPr>
        <w:tc>
          <w:tcPr>
            <w:tcW w:w="9234" w:type="dxa"/>
            <w:gridSpan w:val="3"/>
          </w:tcPr>
          <w:p w14:paraId="44B49399" w14:textId="36CA34AC" w:rsidR="00ED401F" w:rsidRPr="00AF1179" w:rsidRDefault="00ED401F" w:rsidP="00ED401F">
            <w:pPr>
              <w:jc w:val="center"/>
              <w:rPr>
                <w:rFonts w:ascii="Arial" w:hAnsi="Arial" w:cs="Arial"/>
                <w:b/>
                <w:lang w:val="cy-GB"/>
              </w:rPr>
            </w:pPr>
          </w:p>
          <w:p w14:paraId="5E8F2730" w14:textId="77777777" w:rsidR="00ED401F" w:rsidRPr="00AF1179" w:rsidRDefault="00ED401F" w:rsidP="00ED401F">
            <w:pPr>
              <w:jc w:val="center"/>
              <w:rPr>
                <w:rFonts w:ascii="Arial" w:hAnsi="Arial" w:cs="Arial"/>
                <w:i/>
              </w:rPr>
            </w:pPr>
            <w:r w:rsidRPr="00AF1179">
              <w:rPr>
                <w:rFonts w:ascii="Arial" w:hAnsi="Arial" w:cs="Arial"/>
                <w:b/>
                <w:i/>
              </w:rPr>
              <w:t>Activity Plan</w:t>
            </w:r>
          </w:p>
        </w:tc>
      </w:tr>
      <w:tr w:rsidR="00ED401F" w:rsidRPr="00AF1179" w14:paraId="070FD720" w14:textId="77777777" w:rsidTr="007A47B6">
        <w:trPr>
          <w:trHeight w:val="483"/>
        </w:trPr>
        <w:tc>
          <w:tcPr>
            <w:tcW w:w="9234" w:type="dxa"/>
            <w:gridSpan w:val="3"/>
          </w:tcPr>
          <w:p w14:paraId="546BA203" w14:textId="6C38B705" w:rsidR="00ED401F" w:rsidRPr="00AF1179" w:rsidRDefault="00ED401F" w:rsidP="00ED401F">
            <w:pPr>
              <w:rPr>
                <w:rFonts w:ascii="Arial" w:hAnsi="Arial" w:cs="Arial"/>
                <w:b/>
                <w:i/>
              </w:rPr>
            </w:pPr>
            <w:r w:rsidRPr="00AF1179">
              <w:rPr>
                <w:rFonts w:ascii="Arial" w:hAnsi="Arial" w:cs="Arial"/>
                <w:b/>
                <w:i/>
              </w:rPr>
              <w:t>Activity</w:t>
            </w:r>
            <w:r w:rsidRPr="00AF1179">
              <w:rPr>
                <w:rFonts w:ascii="Arial" w:hAnsi="Arial" w:cs="Arial"/>
              </w:rPr>
              <w:t>:</w:t>
            </w:r>
            <w:r w:rsidR="00F909EF" w:rsidRPr="00AF1179">
              <w:rPr>
                <w:rFonts w:ascii="Arial" w:hAnsi="Arial" w:cs="Arial"/>
              </w:rPr>
              <w:t xml:space="preserve"> Making playdough</w:t>
            </w:r>
          </w:p>
          <w:p w14:paraId="403331F2" w14:textId="77777777" w:rsidR="00ED401F" w:rsidRPr="00AF1179" w:rsidRDefault="00ED401F" w:rsidP="00ED401F">
            <w:pPr>
              <w:rPr>
                <w:rFonts w:ascii="Arial" w:hAnsi="Arial" w:cs="Arial"/>
              </w:rPr>
            </w:pPr>
          </w:p>
        </w:tc>
      </w:tr>
      <w:tr w:rsidR="00ED401F" w:rsidRPr="00AF1179" w14:paraId="49F74B1F" w14:textId="77777777" w:rsidTr="007A47B6">
        <w:trPr>
          <w:trHeight w:val="467"/>
        </w:trPr>
        <w:tc>
          <w:tcPr>
            <w:tcW w:w="2927" w:type="dxa"/>
          </w:tcPr>
          <w:p w14:paraId="11DC843F" w14:textId="7E544246" w:rsidR="00ED401F" w:rsidRPr="00AF1179" w:rsidRDefault="00ED401F" w:rsidP="00ED401F">
            <w:pPr>
              <w:rPr>
                <w:rFonts w:ascii="Arial" w:hAnsi="Arial" w:cs="Arial"/>
                <w:b/>
                <w:i/>
              </w:rPr>
            </w:pPr>
            <w:r w:rsidRPr="00AF1179">
              <w:rPr>
                <w:rFonts w:ascii="Arial" w:hAnsi="Arial" w:cs="Arial"/>
                <w:b/>
                <w:i/>
              </w:rPr>
              <w:t>Number of children</w:t>
            </w:r>
            <w:r w:rsidRPr="00AF1179">
              <w:rPr>
                <w:rFonts w:ascii="Arial" w:hAnsi="Arial" w:cs="Arial"/>
              </w:rPr>
              <w:t>:</w:t>
            </w:r>
            <w:r w:rsidR="00F909EF" w:rsidRPr="00AF1179">
              <w:rPr>
                <w:rFonts w:ascii="Arial" w:hAnsi="Arial" w:cs="Arial"/>
              </w:rPr>
              <w:t xml:space="preserve"> </w:t>
            </w:r>
            <w:r w:rsidR="00B75FEF" w:rsidRPr="00AF1179">
              <w:rPr>
                <w:rFonts w:ascii="Arial" w:hAnsi="Arial" w:cs="Arial"/>
              </w:rPr>
              <w:t>1</w:t>
            </w:r>
          </w:p>
          <w:p w14:paraId="53CA3296" w14:textId="77777777" w:rsidR="00ED401F" w:rsidRPr="00AF1179" w:rsidRDefault="00ED401F" w:rsidP="00ED401F">
            <w:pPr>
              <w:rPr>
                <w:rFonts w:ascii="Arial" w:hAnsi="Arial" w:cs="Arial"/>
              </w:rPr>
            </w:pPr>
          </w:p>
        </w:tc>
        <w:tc>
          <w:tcPr>
            <w:tcW w:w="3110" w:type="dxa"/>
          </w:tcPr>
          <w:p w14:paraId="4F250462" w14:textId="12FD174D" w:rsidR="00ED401F" w:rsidRPr="00AF1179" w:rsidRDefault="00ED401F" w:rsidP="00ED401F">
            <w:pPr>
              <w:rPr>
                <w:rFonts w:ascii="Arial" w:hAnsi="Arial" w:cs="Arial"/>
                <w:b/>
                <w:i/>
              </w:rPr>
            </w:pPr>
            <w:r w:rsidRPr="00AF1179">
              <w:rPr>
                <w:rFonts w:ascii="Arial" w:hAnsi="Arial" w:cs="Arial"/>
                <w:b/>
                <w:i/>
              </w:rPr>
              <w:t>Age of children:</w:t>
            </w:r>
            <w:r w:rsidR="00F909EF" w:rsidRPr="00AF1179">
              <w:rPr>
                <w:rFonts w:ascii="Arial" w:hAnsi="Arial" w:cs="Arial"/>
                <w:b/>
                <w:i/>
              </w:rPr>
              <w:t xml:space="preserve"> </w:t>
            </w:r>
            <w:r w:rsidR="00F909EF" w:rsidRPr="00AF1179">
              <w:rPr>
                <w:rFonts w:ascii="Arial" w:hAnsi="Arial" w:cs="Arial"/>
              </w:rPr>
              <w:t>4-5</w:t>
            </w:r>
          </w:p>
        </w:tc>
        <w:tc>
          <w:tcPr>
            <w:tcW w:w="3195" w:type="dxa"/>
          </w:tcPr>
          <w:p w14:paraId="190AAF64" w14:textId="72A442F9" w:rsidR="00ED401F" w:rsidRPr="00AF1179" w:rsidRDefault="00ED401F" w:rsidP="00ED401F">
            <w:pPr>
              <w:rPr>
                <w:rFonts w:ascii="Arial" w:hAnsi="Arial" w:cs="Arial"/>
                <w:i/>
              </w:rPr>
            </w:pPr>
            <w:r w:rsidRPr="00AF1179">
              <w:rPr>
                <w:rFonts w:ascii="Arial" w:hAnsi="Arial" w:cs="Arial"/>
                <w:b/>
                <w:i/>
              </w:rPr>
              <w:t>Number of adults:</w:t>
            </w:r>
            <w:r w:rsidR="00F909EF" w:rsidRPr="00AF1179">
              <w:rPr>
                <w:rFonts w:ascii="Arial" w:hAnsi="Arial" w:cs="Arial"/>
                <w:b/>
                <w:i/>
              </w:rPr>
              <w:t xml:space="preserve"> </w:t>
            </w:r>
            <w:r w:rsidR="00F909EF" w:rsidRPr="00AF1179">
              <w:rPr>
                <w:rFonts w:ascii="Arial" w:hAnsi="Arial" w:cs="Arial"/>
              </w:rPr>
              <w:t>1</w:t>
            </w:r>
          </w:p>
        </w:tc>
      </w:tr>
      <w:tr w:rsidR="00ED401F" w:rsidRPr="00AF1179" w14:paraId="37D1FC3A" w14:textId="77777777" w:rsidTr="007A47B6">
        <w:trPr>
          <w:trHeight w:val="483"/>
        </w:trPr>
        <w:tc>
          <w:tcPr>
            <w:tcW w:w="2927" w:type="dxa"/>
          </w:tcPr>
          <w:p w14:paraId="394D2E49" w14:textId="6E8614C2" w:rsidR="00ED401F" w:rsidRPr="00AF1179" w:rsidRDefault="00ED401F" w:rsidP="00ED401F">
            <w:pPr>
              <w:rPr>
                <w:rFonts w:ascii="Arial" w:hAnsi="Arial" w:cs="Arial"/>
                <w:b/>
                <w:i/>
              </w:rPr>
            </w:pPr>
            <w:r w:rsidRPr="00AF1179">
              <w:rPr>
                <w:rFonts w:ascii="Arial" w:hAnsi="Arial" w:cs="Arial"/>
                <w:b/>
                <w:i/>
              </w:rPr>
              <w:t>Location:</w:t>
            </w:r>
            <w:r w:rsidR="00F909EF" w:rsidRPr="00AF1179">
              <w:rPr>
                <w:rFonts w:ascii="Arial" w:hAnsi="Arial" w:cs="Arial"/>
                <w:b/>
                <w:i/>
              </w:rPr>
              <w:t xml:space="preserve"> Classroom</w:t>
            </w:r>
          </w:p>
          <w:p w14:paraId="60F568E8" w14:textId="77777777" w:rsidR="00ED401F" w:rsidRPr="00AF1179" w:rsidRDefault="00ED401F" w:rsidP="00ED401F">
            <w:pPr>
              <w:rPr>
                <w:rFonts w:ascii="Arial" w:hAnsi="Arial" w:cs="Arial"/>
              </w:rPr>
            </w:pPr>
          </w:p>
        </w:tc>
        <w:tc>
          <w:tcPr>
            <w:tcW w:w="3110" w:type="dxa"/>
          </w:tcPr>
          <w:p w14:paraId="1AC68DEF" w14:textId="4F93F555" w:rsidR="00ED401F" w:rsidRPr="00AF1179" w:rsidRDefault="00ED401F" w:rsidP="00ED401F">
            <w:pPr>
              <w:rPr>
                <w:rFonts w:ascii="Arial" w:hAnsi="Arial" w:cs="Arial"/>
                <w:i/>
              </w:rPr>
            </w:pPr>
            <w:r w:rsidRPr="00AF1179">
              <w:rPr>
                <w:rFonts w:ascii="Arial" w:hAnsi="Arial" w:cs="Arial"/>
                <w:b/>
                <w:i/>
              </w:rPr>
              <w:t>Preparation time:</w:t>
            </w:r>
            <w:r w:rsidR="00F909EF" w:rsidRPr="00AF1179">
              <w:rPr>
                <w:rFonts w:ascii="Arial" w:hAnsi="Arial" w:cs="Arial"/>
                <w:b/>
                <w:i/>
              </w:rPr>
              <w:t xml:space="preserve"> </w:t>
            </w:r>
            <w:r w:rsidR="00DF1C19">
              <w:rPr>
                <w:rFonts w:ascii="Arial" w:hAnsi="Arial" w:cs="Arial"/>
                <w:b/>
                <w:i/>
              </w:rPr>
              <w:t>10 minutes</w:t>
            </w:r>
          </w:p>
        </w:tc>
        <w:tc>
          <w:tcPr>
            <w:tcW w:w="3195" w:type="dxa"/>
          </w:tcPr>
          <w:p w14:paraId="0DCACAC7" w14:textId="27E30F59" w:rsidR="00ED401F" w:rsidRPr="00AF1179" w:rsidRDefault="00ED401F" w:rsidP="00ED401F">
            <w:pPr>
              <w:rPr>
                <w:rFonts w:ascii="Arial" w:hAnsi="Arial" w:cs="Arial"/>
                <w:i/>
              </w:rPr>
            </w:pPr>
            <w:r w:rsidRPr="00AF1179">
              <w:rPr>
                <w:rFonts w:ascii="Arial" w:hAnsi="Arial" w:cs="Arial"/>
                <w:b/>
                <w:i/>
              </w:rPr>
              <w:t>Activity time:</w:t>
            </w:r>
            <w:r w:rsidR="00DF1C19">
              <w:rPr>
                <w:rFonts w:ascii="Arial" w:hAnsi="Arial" w:cs="Arial"/>
                <w:b/>
                <w:i/>
              </w:rPr>
              <w:t>20-30 minutes</w:t>
            </w:r>
          </w:p>
        </w:tc>
      </w:tr>
      <w:tr w:rsidR="00ED401F" w:rsidRPr="00AF1179" w14:paraId="06364CED" w14:textId="77777777" w:rsidTr="007A47B6">
        <w:trPr>
          <w:trHeight w:val="1820"/>
        </w:trPr>
        <w:tc>
          <w:tcPr>
            <w:tcW w:w="9234" w:type="dxa"/>
            <w:gridSpan w:val="3"/>
          </w:tcPr>
          <w:p w14:paraId="4FC2C42D" w14:textId="39510BBD" w:rsidR="008C388A" w:rsidRPr="00AF1179" w:rsidRDefault="008C388A" w:rsidP="007A47B6">
            <w:pPr>
              <w:spacing w:line="360" w:lineRule="auto"/>
              <w:rPr>
                <w:rFonts w:ascii="Arial" w:hAnsi="Arial" w:cs="Arial"/>
                <w:b/>
                <w:i/>
              </w:rPr>
            </w:pPr>
            <w:r w:rsidRPr="00AF1179">
              <w:rPr>
                <w:rFonts w:ascii="Arial" w:hAnsi="Arial" w:cs="Arial"/>
                <w:b/>
                <w:i/>
              </w:rPr>
              <w:t>Resources:</w:t>
            </w:r>
          </w:p>
          <w:p w14:paraId="753C17A4" w14:textId="77777777" w:rsidR="00AF269E" w:rsidRPr="00AF1179" w:rsidRDefault="00AF269E" w:rsidP="007A47B6">
            <w:pPr>
              <w:spacing w:line="360" w:lineRule="auto"/>
              <w:rPr>
                <w:rFonts w:ascii="Arial" w:hAnsi="Arial" w:cs="Arial"/>
                <w:b/>
                <w:i/>
              </w:rPr>
            </w:pPr>
          </w:p>
          <w:p w14:paraId="7DDFC4E0" w14:textId="77777777" w:rsidR="004232FD" w:rsidRDefault="000A51D4" w:rsidP="007A47B6">
            <w:pPr>
              <w:spacing w:line="360" w:lineRule="auto"/>
              <w:rPr>
                <w:rFonts w:ascii="Arial" w:hAnsi="Arial" w:cs="Arial"/>
              </w:rPr>
            </w:pPr>
            <w:r w:rsidRPr="00AF1179">
              <w:rPr>
                <w:rFonts w:ascii="Arial" w:hAnsi="Arial" w:cs="Arial"/>
              </w:rPr>
              <w:t>Bowl</w:t>
            </w:r>
            <w:r w:rsidR="00B75FEF" w:rsidRPr="00AF1179">
              <w:rPr>
                <w:rFonts w:ascii="Arial" w:hAnsi="Arial" w:cs="Arial"/>
              </w:rPr>
              <w:t xml:space="preserve">, </w:t>
            </w:r>
            <w:r w:rsidRPr="00AF1179">
              <w:rPr>
                <w:rFonts w:ascii="Arial" w:hAnsi="Arial" w:cs="Arial"/>
              </w:rPr>
              <w:t>1 Cup salt</w:t>
            </w:r>
            <w:r w:rsidR="00B75FEF" w:rsidRPr="00AF1179">
              <w:rPr>
                <w:rFonts w:ascii="Arial" w:hAnsi="Arial" w:cs="Arial"/>
              </w:rPr>
              <w:t xml:space="preserve">, </w:t>
            </w:r>
            <w:r w:rsidRPr="00AF1179">
              <w:rPr>
                <w:rFonts w:ascii="Arial" w:hAnsi="Arial" w:cs="Arial"/>
              </w:rPr>
              <w:t>2 Teaspoons vegetable oil</w:t>
            </w:r>
            <w:r w:rsidR="00B75FEF" w:rsidRPr="00AF1179">
              <w:rPr>
                <w:rFonts w:ascii="Arial" w:hAnsi="Arial" w:cs="Arial"/>
              </w:rPr>
              <w:t xml:space="preserve">, </w:t>
            </w:r>
            <w:r w:rsidRPr="00AF1179">
              <w:rPr>
                <w:rFonts w:ascii="Arial" w:hAnsi="Arial" w:cs="Arial"/>
              </w:rPr>
              <w:t xml:space="preserve">Food </w:t>
            </w:r>
            <w:r w:rsidR="008C388A" w:rsidRPr="00AF1179">
              <w:rPr>
                <w:rFonts w:ascii="Arial" w:hAnsi="Arial" w:cs="Arial"/>
              </w:rPr>
              <w:t>coloring</w:t>
            </w:r>
            <w:r w:rsidR="00112D0B" w:rsidRPr="00AF1179">
              <w:rPr>
                <w:rFonts w:ascii="Arial" w:hAnsi="Arial" w:cs="Arial"/>
              </w:rPr>
              <w:t xml:space="preserve"> of different colours</w:t>
            </w:r>
            <w:r w:rsidR="00B75FEF" w:rsidRPr="00AF1179">
              <w:rPr>
                <w:rFonts w:ascii="Arial" w:hAnsi="Arial" w:cs="Arial"/>
              </w:rPr>
              <w:t xml:space="preserve">, </w:t>
            </w:r>
          </w:p>
          <w:p w14:paraId="4C7B3C2A" w14:textId="2A2718EC" w:rsidR="00F909EF" w:rsidRPr="00AF1179" w:rsidRDefault="000A51D4" w:rsidP="007A47B6">
            <w:pPr>
              <w:spacing w:line="360" w:lineRule="auto"/>
              <w:rPr>
                <w:rFonts w:ascii="Arial" w:hAnsi="Arial" w:cs="Arial"/>
              </w:rPr>
            </w:pPr>
            <w:r w:rsidRPr="00AF1179">
              <w:rPr>
                <w:rFonts w:ascii="Arial" w:hAnsi="Arial" w:cs="Arial"/>
              </w:rPr>
              <w:t xml:space="preserve">3 Cups </w:t>
            </w:r>
            <w:r w:rsidR="008C388A" w:rsidRPr="00AF1179">
              <w:rPr>
                <w:rFonts w:ascii="Arial" w:hAnsi="Arial" w:cs="Arial"/>
              </w:rPr>
              <w:t>of flour,</w:t>
            </w:r>
            <w:r w:rsidR="00B75FEF" w:rsidRPr="00AF1179">
              <w:rPr>
                <w:rFonts w:ascii="Arial" w:hAnsi="Arial" w:cs="Arial"/>
              </w:rPr>
              <w:t xml:space="preserve"> </w:t>
            </w:r>
            <w:r w:rsidRPr="00AF1179">
              <w:rPr>
                <w:rFonts w:ascii="Arial" w:hAnsi="Arial" w:cs="Arial"/>
              </w:rPr>
              <w:t xml:space="preserve">2 Tablespoons </w:t>
            </w:r>
            <w:r w:rsidR="008C388A" w:rsidRPr="00AF1179">
              <w:rPr>
                <w:rFonts w:ascii="Arial" w:hAnsi="Arial" w:cs="Arial"/>
              </w:rPr>
              <w:t>corn flour</w:t>
            </w:r>
            <w:r w:rsidR="00112D0B" w:rsidRPr="00AF1179">
              <w:rPr>
                <w:rFonts w:ascii="Arial" w:hAnsi="Arial" w:cs="Arial"/>
              </w:rPr>
              <w:t>, gloves</w:t>
            </w:r>
            <w:r w:rsidR="004232FD">
              <w:rPr>
                <w:rFonts w:ascii="Arial" w:hAnsi="Arial" w:cs="Arial"/>
              </w:rPr>
              <w:t>, small cups and scoops</w:t>
            </w:r>
          </w:p>
          <w:p w14:paraId="091F0603" w14:textId="77777777" w:rsidR="00ED401F" w:rsidRPr="00AF1179" w:rsidRDefault="00ED401F" w:rsidP="007A47B6">
            <w:pPr>
              <w:spacing w:line="360" w:lineRule="auto"/>
              <w:rPr>
                <w:rFonts w:ascii="Arial" w:hAnsi="Arial" w:cs="Arial"/>
              </w:rPr>
            </w:pPr>
          </w:p>
        </w:tc>
      </w:tr>
      <w:tr w:rsidR="00ED401F" w:rsidRPr="00AF1179" w14:paraId="3339BEBF" w14:textId="77777777" w:rsidTr="007A47B6">
        <w:trPr>
          <w:trHeight w:val="1820"/>
        </w:trPr>
        <w:tc>
          <w:tcPr>
            <w:tcW w:w="9234" w:type="dxa"/>
            <w:gridSpan w:val="3"/>
          </w:tcPr>
          <w:p w14:paraId="33C381B8" w14:textId="7D76E9A6" w:rsidR="00B75FEF" w:rsidRPr="00AF1179" w:rsidRDefault="00ED401F" w:rsidP="007A47B6">
            <w:pPr>
              <w:spacing w:line="360" w:lineRule="auto"/>
              <w:rPr>
                <w:rFonts w:ascii="Arial" w:hAnsi="Arial" w:cs="Arial"/>
              </w:rPr>
            </w:pPr>
            <w:r w:rsidRPr="00AF1179">
              <w:rPr>
                <w:rFonts w:ascii="Arial" w:hAnsi="Arial" w:cs="Arial"/>
                <w:b/>
                <w:i/>
              </w:rPr>
              <w:t>Aim/s of activity</w:t>
            </w:r>
            <w:r w:rsidRPr="00AF1179">
              <w:rPr>
                <w:rFonts w:ascii="Arial" w:hAnsi="Arial" w:cs="Arial"/>
              </w:rPr>
              <w:t>:</w:t>
            </w:r>
            <w:r w:rsidR="000A51D4" w:rsidRPr="00AF1179">
              <w:rPr>
                <w:rFonts w:ascii="Arial" w:hAnsi="Arial" w:cs="Arial"/>
              </w:rPr>
              <w:t xml:space="preserve"> </w:t>
            </w:r>
          </w:p>
          <w:p w14:paraId="55EE7D7D" w14:textId="77777777" w:rsidR="00AF269E" w:rsidRPr="00AF1179" w:rsidRDefault="00AF269E" w:rsidP="007A47B6">
            <w:pPr>
              <w:spacing w:line="360" w:lineRule="auto"/>
              <w:rPr>
                <w:rFonts w:ascii="Arial" w:hAnsi="Arial" w:cs="Arial"/>
              </w:rPr>
            </w:pPr>
          </w:p>
          <w:p w14:paraId="6033DADA" w14:textId="370A04BF" w:rsidR="00ED401F" w:rsidRPr="00AF1179" w:rsidRDefault="00512125" w:rsidP="007A47B6">
            <w:pPr>
              <w:spacing w:line="360" w:lineRule="auto"/>
              <w:rPr>
                <w:rFonts w:ascii="Arial" w:hAnsi="Arial" w:cs="Arial"/>
              </w:rPr>
            </w:pPr>
            <w:r w:rsidRPr="00AF1179">
              <w:rPr>
                <w:rFonts w:ascii="Arial" w:hAnsi="Arial" w:cs="Arial"/>
              </w:rPr>
              <w:t>Making the playdough supports the children</w:t>
            </w:r>
            <w:r w:rsidR="00B75FEF" w:rsidRPr="00AF1179">
              <w:rPr>
                <w:rFonts w:ascii="Arial" w:hAnsi="Arial" w:cs="Arial"/>
              </w:rPr>
              <w:t xml:space="preserve"> by </w:t>
            </w:r>
            <w:r w:rsidRPr="00AF1179">
              <w:rPr>
                <w:rFonts w:ascii="Arial" w:hAnsi="Arial" w:cs="Arial"/>
              </w:rPr>
              <w:t>count</w:t>
            </w:r>
            <w:r w:rsidR="00B75FEF" w:rsidRPr="00AF1179">
              <w:rPr>
                <w:rFonts w:ascii="Arial" w:hAnsi="Arial" w:cs="Arial"/>
              </w:rPr>
              <w:t>ing</w:t>
            </w:r>
            <w:r w:rsidRPr="00AF1179">
              <w:rPr>
                <w:rFonts w:ascii="Arial" w:hAnsi="Arial" w:cs="Arial"/>
              </w:rPr>
              <w:t>, measuring, weigh</w:t>
            </w:r>
            <w:r w:rsidR="00B75FEF" w:rsidRPr="00AF1179">
              <w:rPr>
                <w:rFonts w:ascii="Arial" w:hAnsi="Arial" w:cs="Arial"/>
              </w:rPr>
              <w:t>ing</w:t>
            </w:r>
            <w:r w:rsidRPr="00AF1179">
              <w:rPr>
                <w:rFonts w:ascii="Arial" w:hAnsi="Arial" w:cs="Arial"/>
              </w:rPr>
              <w:t>, estimations</w:t>
            </w:r>
            <w:r w:rsidR="00B75FEF" w:rsidRPr="00AF1179">
              <w:rPr>
                <w:rFonts w:ascii="Arial" w:hAnsi="Arial" w:cs="Arial"/>
              </w:rPr>
              <w:t xml:space="preserve"> and </w:t>
            </w:r>
            <w:r w:rsidRPr="00AF1179">
              <w:rPr>
                <w:rFonts w:ascii="Arial" w:hAnsi="Arial" w:cs="Arial"/>
              </w:rPr>
              <w:t>mixing</w:t>
            </w:r>
            <w:r w:rsidR="00B75FEF" w:rsidRPr="00AF1179">
              <w:rPr>
                <w:rFonts w:ascii="Arial" w:hAnsi="Arial" w:cs="Arial"/>
              </w:rPr>
              <w:t>. It also supports them about the changes of materials that are being used.</w:t>
            </w:r>
          </w:p>
          <w:p w14:paraId="04E3D39C" w14:textId="77777777" w:rsidR="00ED401F" w:rsidRPr="00AF1179" w:rsidRDefault="00ED401F" w:rsidP="007A47B6">
            <w:pPr>
              <w:spacing w:line="360" w:lineRule="auto"/>
              <w:rPr>
                <w:rFonts w:ascii="Arial" w:hAnsi="Arial" w:cs="Arial"/>
              </w:rPr>
            </w:pPr>
          </w:p>
        </w:tc>
      </w:tr>
      <w:tr w:rsidR="00ED401F" w:rsidRPr="00AF1179" w14:paraId="5A13A9B1" w14:textId="77777777" w:rsidTr="007A47B6">
        <w:trPr>
          <w:trHeight w:val="4736"/>
        </w:trPr>
        <w:tc>
          <w:tcPr>
            <w:tcW w:w="9234" w:type="dxa"/>
            <w:gridSpan w:val="3"/>
          </w:tcPr>
          <w:p w14:paraId="35D99507" w14:textId="1925D43B" w:rsidR="00ED401F" w:rsidRPr="00AF1179" w:rsidRDefault="00ED401F" w:rsidP="007A47B6">
            <w:pPr>
              <w:spacing w:line="360" w:lineRule="auto"/>
              <w:rPr>
                <w:rFonts w:ascii="Arial" w:hAnsi="Arial" w:cs="Arial"/>
                <w:b/>
                <w:i/>
              </w:rPr>
            </w:pPr>
            <w:r w:rsidRPr="00AF1179">
              <w:rPr>
                <w:rFonts w:ascii="Arial" w:hAnsi="Arial" w:cs="Arial"/>
                <w:b/>
                <w:i/>
              </w:rPr>
              <w:t>Links to outcomes:</w:t>
            </w:r>
          </w:p>
          <w:p w14:paraId="5B4B93EE" w14:textId="77777777" w:rsidR="00AF269E" w:rsidRPr="00AF1179" w:rsidRDefault="00AF269E" w:rsidP="007A47B6">
            <w:pPr>
              <w:spacing w:line="360" w:lineRule="auto"/>
              <w:rPr>
                <w:rFonts w:ascii="Arial" w:hAnsi="Arial" w:cs="Arial"/>
                <w:b/>
                <w:i/>
              </w:rPr>
            </w:pPr>
          </w:p>
          <w:p w14:paraId="71F2C96E" w14:textId="3DBCCD25" w:rsidR="006E7C2D" w:rsidRDefault="000C1986" w:rsidP="007A47B6">
            <w:pPr>
              <w:spacing w:line="360" w:lineRule="auto"/>
              <w:rPr>
                <w:rFonts w:ascii="Arial" w:hAnsi="Arial" w:cs="Arial"/>
              </w:rPr>
            </w:pPr>
            <w:r w:rsidRPr="00AF1179">
              <w:rPr>
                <w:rFonts w:ascii="Arial" w:hAnsi="Arial" w:cs="Arial"/>
              </w:rPr>
              <w:t>U</w:t>
            </w:r>
            <w:r w:rsidR="00773EE4" w:rsidRPr="00AF1179">
              <w:rPr>
                <w:rFonts w:ascii="Arial" w:hAnsi="Arial" w:cs="Arial"/>
              </w:rPr>
              <w:t>nderstand and use the different mathematical terms for addition and subtraction, e.g. add, combine, find the difference</w:t>
            </w:r>
            <w:r w:rsidR="00B725DB">
              <w:rPr>
                <w:rFonts w:ascii="Arial" w:hAnsi="Arial" w:cs="Arial"/>
              </w:rPr>
              <w:t>.</w:t>
            </w:r>
            <w:r w:rsidR="006E7C2D">
              <w:rPr>
                <w:rFonts w:ascii="Arial" w:hAnsi="Arial" w:cs="Arial"/>
              </w:rPr>
              <w:t xml:space="preserve"> (Welsh Government, 2015</w:t>
            </w:r>
            <w:r w:rsidR="00EB6AC1">
              <w:rPr>
                <w:rFonts w:ascii="Arial" w:hAnsi="Arial" w:cs="Arial"/>
              </w:rPr>
              <w:t>a</w:t>
            </w:r>
            <w:r w:rsidR="006E7C2D">
              <w:rPr>
                <w:rFonts w:ascii="Arial" w:hAnsi="Arial" w:cs="Arial"/>
              </w:rPr>
              <w:t xml:space="preserve"> page 33).</w:t>
            </w:r>
          </w:p>
          <w:p w14:paraId="194D2750" w14:textId="0F16D358" w:rsidR="006E7C2D" w:rsidRDefault="006E7C2D" w:rsidP="007A47B6">
            <w:pPr>
              <w:spacing w:line="360" w:lineRule="auto"/>
              <w:rPr>
                <w:rFonts w:ascii="Arial" w:hAnsi="Arial" w:cs="Arial"/>
              </w:rPr>
            </w:pPr>
            <w:r>
              <w:rPr>
                <w:rFonts w:ascii="Arial" w:hAnsi="Arial" w:cs="Arial"/>
              </w:rPr>
              <w:t>M</w:t>
            </w:r>
            <w:r w:rsidR="000C1986" w:rsidRPr="00AF1179">
              <w:rPr>
                <w:rFonts w:ascii="Arial" w:hAnsi="Arial" w:cs="Arial"/>
              </w:rPr>
              <w:t xml:space="preserve">ake a sensible estimate of </w:t>
            </w:r>
            <w:proofErr w:type="gramStart"/>
            <w:r w:rsidR="000C1986" w:rsidRPr="00AF1179">
              <w:rPr>
                <w:rFonts w:ascii="Arial" w:hAnsi="Arial" w:cs="Arial"/>
              </w:rPr>
              <w:t>a number of</w:t>
            </w:r>
            <w:proofErr w:type="gramEnd"/>
            <w:r w:rsidR="000C1986" w:rsidRPr="00AF1179">
              <w:rPr>
                <w:rFonts w:ascii="Arial" w:hAnsi="Arial" w:cs="Arial"/>
              </w:rPr>
              <w:t xml:space="preserve"> objects that can be checked by counting</w:t>
            </w:r>
            <w:r w:rsidR="00B725DB">
              <w:rPr>
                <w:rFonts w:ascii="Arial" w:hAnsi="Arial" w:cs="Arial"/>
              </w:rPr>
              <w:t>.</w:t>
            </w:r>
            <w:r>
              <w:rPr>
                <w:rFonts w:ascii="Arial" w:hAnsi="Arial" w:cs="Arial"/>
              </w:rPr>
              <w:t xml:space="preserve"> (Welsh Government, 2015</w:t>
            </w:r>
            <w:r w:rsidR="00EB6AC1">
              <w:rPr>
                <w:rFonts w:ascii="Arial" w:hAnsi="Arial" w:cs="Arial"/>
              </w:rPr>
              <w:t>b</w:t>
            </w:r>
            <w:r>
              <w:rPr>
                <w:rFonts w:ascii="Arial" w:hAnsi="Arial" w:cs="Arial"/>
              </w:rPr>
              <w:t xml:space="preserve"> page 33). </w:t>
            </w:r>
          </w:p>
          <w:p w14:paraId="319C14FC" w14:textId="79B694B5" w:rsidR="006E7C2D" w:rsidRDefault="006E7C2D" w:rsidP="007A47B6">
            <w:pPr>
              <w:spacing w:line="360" w:lineRule="auto"/>
              <w:rPr>
                <w:rFonts w:ascii="Arial" w:hAnsi="Arial" w:cs="Arial"/>
              </w:rPr>
            </w:pPr>
            <w:r>
              <w:rPr>
                <w:rFonts w:ascii="Arial" w:hAnsi="Arial" w:cs="Arial"/>
              </w:rPr>
              <w:t>M</w:t>
            </w:r>
            <w:r w:rsidR="000C1986" w:rsidRPr="00AF1179">
              <w:rPr>
                <w:rFonts w:ascii="Arial" w:hAnsi="Arial" w:cs="Arial"/>
              </w:rPr>
              <w:t>ake a sensible estimate of measurement in length, height, weight and capacity that can be checked using non-standard measures</w:t>
            </w:r>
            <w:r w:rsidR="00B725DB">
              <w:rPr>
                <w:rFonts w:ascii="Arial" w:hAnsi="Arial" w:cs="Arial"/>
              </w:rPr>
              <w:t>.</w:t>
            </w:r>
            <w:r>
              <w:rPr>
                <w:rFonts w:ascii="Arial" w:hAnsi="Arial" w:cs="Arial"/>
              </w:rPr>
              <w:t xml:space="preserve"> (Welsh Government, 2015</w:t>
            </w:r>
            <w:r w:rsidR="00EB6AC1">
              <w:rPr>
                <w:rFonts w:ascii="Arial" w:hAnsi="Arial" w:cs="Arial"/>
              </w:rPr>
              <w:t>c</w:t>
            </w:r>
            <w:r>
              <w:rPr>
                <w:rFonts w:ascii="Arial" w:hAnsi="Arial" w:cs="Arial"/>
              </w:rPr>
              <w:t xml:space="preserve"> page 33).</w:t>
            </w:r>
          </w:p>
          <w:p w14:paraId="707DCFDE" w14:textId="6C73D75E" w:rsidR="006E7C2D" w:rsidRDefault="006E7C2D" w:rsidP="007A47B6">
            <w:pPr>
              <w:spacing w:line="360" w:lineRule="auto"/>
              <w:rPr>
                <w:rFonts w:ascii="Arial" w:hAnsi="Arial" w:cs="Arial"/>
              </w:rPr>
            </w:pPr>
            <w:r>
              <w:rPr>
                <w:rFonts w:ascii="Arial" w:hAnsi="Arial" w:cs="Arial"/>
              </w:rPr>
              <w:t>U</w:t>
            </w:r>
            <w:r w:rsidR="000C1986" w:rsidRPr="00AF1179">
              <w:rPr>
                <w:rFonts w:ascii="Arial" w:hAnsi="Arial" w:cs="Arial"/>
              </w:rPr>
              <w:t xml:space="preserve">se non-standard units to </w:t>
            </w:r>
            <w:r w:rsidR="009730B3" w:rsidRPr="00AF1179">
              <w:rPr>
                <w:rFonts w:ascii="Arial" w:hAnsi="Arial" w:cs="Arial"/>
              </w:rPr>
              <w:t>measure</w:t>
            </w:r>
            <w:r w:rsidR="000C1986" w:rsidRPr="00AF1179">
              <w:rPr>
                <w:rFonts w:ascii="Arial" w:hAnsi="Arial" w:cs="Arial"/>
              </w:rPr>
              <w:t xml:space="preserve"> length, height and distance – weight/mass</w:t>
            </w:r>
            <w:r>
              <w:rPr>
                <w:rFonts w:ascii="Arial" w:hAnsi="Arial" w:cs="Arial"/>
              </w:rPr>
              <w:t xml:space="preserve"> and</w:t>
            </w:r>
            <w:r w:rsidR="000C1986" w:rsidRPr="00AF1179">
              <w:rPr>
                <w:rFonts w:ascii="Arial" w:hAnsi="Arial" w:cs="Arial"/>
              </w:rPr>
              <w:t xml:space="preserve"> capacity</w:t>
            </w:r>
            <w:r w:rsidR="00B725DB">
              <w:rPr>
                <w:rFonts w:ascii="Arial" w:hAnsi="Arial" w:cs="Arial"/>
              </w:rPr>
              <w:t>.</w:t>
            </w:r>
            <w:r>
              <w:rPr>
                <w:rFonts w:ascii="Arial" w:hAnsi="Arial" w:cs="Arial"/>
              </w:rPr>
              <w:t xml:space="preserve"> (Welsh Government, 2015</w:t>
            </w:r>
            <w:r w:rsidR="00EB6AC1">
              <w:rPr>
                <w:rFonts w:ascii="Arial" w:hAnsi="Arial" w:cs="Arial"/>
              </w:rPr>
              <w:t>d</w:t>
            </w:r>
            <w:r>
              <w:rPr>
                <w:rFonts w:ascii="Arial" w:hAnsi="Arial" w:cs="Arial"/>
              </w:rPr>
              <w:t xml:space="preserve"> page 33).</w:t>
            </w:r>
          </w:p>
          <w:p w14:paraId="4F3A28CC" w14:textId="331A157B" w:rsidR="000C1986" w:rsidRPr="00AF1179" w:rsidRDefault="00B725DB" w:rsidP="007A47B6">
            <w:pPr>
              <w:spacing w:line="360" w:lineRule="auto"/>
              <w:rPr>
                <w:rFonts w:ascii="Arial" w:hAnsi="Arial" w:cs="Arial"/>
              </w:rPr>
            </w:pPr>
            <w:r>
              <w:rPr>
                <w:rFonts w:ascii="Arial" w:hAnsi="Arial" w:cs="Arial"/>
              </w:rPr>
              <w:t>R</w:t>
            </w:r>
            <w:r w:rsidR="008C388A" w:rsidRPr="00AF1179">
              <w:rPr>
                <w:rFonts w:ascii="Arial" w:hAnsi="Arial" w:cs="Arial"/>
              </w:rPr>
              <w:t>ecognize</w:t>
            </w:r>
            <w:r w:rsidR="000C1986" w:rsidRPr="00AF1179">
              <w:rPr>
                <w:rFonts w:ascii="Arial" w:hAnsi="Arial" w:cs="Arial"/>
              </w:rPr>
              <w:t xml:space="preserve"> the names for 2D shapes (circle, square and triangle) within play activities and the environment</w:t>
            </w:r>
            <w:r w:rsidR="000166E6">
              <w:rPr>
                <w:rFonts w:ascii="Arial" w:hAnsi="Arial" w:cs="Arial"/>
              </w:rPr>
              <w:t>.</w:t>
            </w:r>
            <w:r>
              <w:rPr>
                <w:rFonts w:ascii="Arial" w:hAnsi="Arial" w:cs="Arial"/>
              </w:rPr>
              <w:t xml:space="preserve"> </w:t>
            </w:r>
            <w:r w:rsidR="009B50DD">
              <w:rPr>
                <w:rFonts w:ascii="Arial" w:hAnsi="Arial" w:cs="Arial"/>
              </w:rPr>
              <w:t>(Welsh Government, 2015</w:t>
            </w:r>
            <w:r w:rsidR="00EB6AC1">
              <w:rPr>
                <w:rFonts w:ascii="Arial" w:hAnsi="Arial" w:cs="Arial"/>
              </w:rPr>
              <w:t>e</w:t>
            </w:r>
            <w:r w:rsidR="009B50DD">
              <w:rPr>
                <w:rFonts w:ascii="Arial" w:hAnsi="Arial" w:cs="Arial"/>
              </w:rPr>
              <w:t xml:space="preserve"> p</w:t>
            </w:r>
            <w:r w:rsidR="000166E6">
              <w:rPr>
                <w:rFonts w:ascii="Arial" w:hAnsi="Arial" w:cs="Arial"/>
              </w:rPr>
              <w:t>ages</w:t>
            </w:r>
            <w:r w:rsidR="009B50DD">
              <w:rPr>
                <w:rFonts w:ascii="Arial" w:hAnsi="Arial" w:cs="Arial"/>
              </w:rPr>
              <w:t xml:space="preserve"> 33 and 35</w:t>
            </w:r>
            <w:r w:rsidR="000166E6">
              <w:rPr>
                <w:rFonts w:ascii="Arial" w:hAnsi="Arial" w:cs="Arial"/>
              </w:rPr>
              <w:t>.)</w:t>
            </w:r>
          </w:p>
          <w:p w14:paraId="14E2C105" w14:textId="77777777" w:rsidR="00ED401F" w:rsidRPr="00AF1179" w:rsidRDefault="00ED401F" w:rsidP="007A47B6">
            <w:pPr>
              <w:spacing w:line="360" w:lineRule="auto"/>
              <w:rPr>
                <w:rFonts w:ascii="Arial" w:hAnsi="Arial" w:cs="Arial"/>
              </w:rPr>
            </w:pPr>
          </w:p>
        </w:tc>
      </w:tr>
      <w:tr w:rsidR="00ED401F" w:rsidRPr="00AF1179" w14:paraId="5554257D" w14:textId="77777777" w:rsidTr="007A47B6">
        <w:trPr>
          <w:trHeight w:val="2174"/>
        </w:trPr>
        <w:tc>
          <w:tcPr>
            <w:tcW w:w="9234" w:type="dxa"/>
            <w:gridSpan w:val="3"/>
          </w:tcPr>
          <w:p w14:paraId="07387B06" w14:textId="77806D22" w:rsidR="00ED401F" w:rsidRPr="00AF1179" w:rsidRDefault="00ED401F" w:rsidP="007A47B6">
            <w:pPr>
              <w:spacing w:line="360" w:lineRule="auto"/>
              <w:rPr>
                <w:rFonts w:ascii="Arial" w:hAnsi="Arial" w:cs="Arial"/>
                <w:b/>
                <w:i/>
              </w:rPr>
            </w:pPr>
            <w:r w:rsidRPr="00AF1179">
              <w:rPr>
                <w:rFonts w:ascii="Arial" w:hAnsi="Arial" w:cs="Arial"/>
                <w:b/>
                <w:i/>
              </w:rPr>
              <w:t>Differentiation:</w:t>
            </w:r>
            <w:r w:rsidR="00B75FEF" w:rsidRPr="00AF1179">
              <w:rPr>
                <w:rFonts w:ascii="Arial" w:hAnsi="Arial" w:cs="Arial"/>
                <w:b/>
                <w:i/>
              </w:rPr>
              <w:t xml:space="preserve"> </w:t>
            </w:r>
          </w:p>
          <w:p w14:paraId="14E7BC0C" w14:textId="77777777" w:rsidR="00AF269E" w:rsidRPr="00AF1179" w:rsidRDefault="00AF269E" w:rsidP="007A47B6">
            <w:pPr>
              <w:spacing w:line="360" w:lineRule="auto"/>
              <w:rPr>
                <w:rFonts w:ascii="Arial" w:hAnsi="Arial" w:cs="Arial"/>
                <w:b/>
                <w:i/>
              </w:rPr>
            </w:pPr>
          </w:p>
          <w:p w14:paraId="1CD437B9" w14:textId="007EB3EE" w:rsidR="00ED401F" w:rsidRPr="00AF1179" w:rsidRDefault="00B75FEF" w:rsidP="007A47B6">
            <w:pPr>
              <w:spacing w:line="360" w:lineRule="auto"/>
              <w:rPr>
                <w:rFonts w:ascii="Arial" w:hAnsi="Arial" w:cs="Arial"/>
              </w:rPr>
            </w:pPr>
            <w:r w:rsidRPr="00AF1179">
              <w:rPr>
                <w:rFonts w:ascii="Arial" w:hAnsi="Arial" w:cs="Arial"/>
              </w:rPr>
              <w:t>Hand over hand to support children without fine motor skills.</w:t>
            </w:r>
          </w:p>
          <w:p w14:paraId="17C95FD8" w14:textId="46D07FC7" w:rsidR="00B75FEF" w:rsidRPr="00AF1179" w:rsidRDefault="00B75FEF" w:rsidP="007A47B6">
            <w:pPr>
              <w:spacing w:line="360" w:lineRule="auto"/>
              <w:rPr>
                <w:rFonts w:ascii="Arial" w:hAnsi="Arial" w:cs="Arial"/>
              </w:rPr>
            </w:pPr>
            <w:r w:rsidRPr="00AF1179">
              <w:rPr>
                <w:rFonts w:ascii="Arial" w:hAnsi="Arial" w:cs="Arial"/>
              </w:rPr>
              <w:t xml:space="preserve">Use smaller scoops/spoons for the children with </w:t>
            </w:r>
            <w:r w:rsidR="00BE688B">
              <w:rPr>
                <w:rFonts w:ascii="Arial" w:hAnsi="Arial" w:cs="Arial"/>
              </w:rPr>
              <w:t xml:space="preserve">higher </w:t>
            </w:r>
            <w:r w:rsidRPr="00AF1179">
              <w:rPr>
                <w:rFonts w:ascii="Arial" w:hAnsi="Arial" w:cs="Arial"/>
              </w:rPr>
              <w:t>mathematic skills.</w:t>
            </w:r>
          </w:p>
          <w:p w14:paraId="7B7E40F1" w14:textId="70315E61" w:rsidR="00B75FEF" w:rsidRPr="00AF1179" w:rsidRDefault="00B75FEF" w:rsidP="007A47B6">
            <w:pPr>
              <w:spacing w:line="360" w:lineRule="auto"/>
              <w:rPr>
                <w:rFonts w:ascii="Arial" w:hAnsi="Arial" w:cs="Arial"/>
              </w:rPr>
            </w:pPr>
            <w:r w:rsidRPr="00AF1179">
              <w:rPr>
                <w:rFonts w:ascii="Arial" w:hAnsi="Arial" w:cs="Arial"/>
              </w:rPr>
              <w:t xml:space="preserve">Use cups for the children </w:t>
            </w:r>
            <w:r w:rsidR="00BE688B">
              <w:rPr>
                <w:rFonts w:ascii="Arial" w:hAnsi="Arial" w:cs="Arial"/>
              </w:rPr>
              <w:t>working towards</w:t>
            </w:r>
            <w:r w:rsidRPr="00AF1179">
              <w:rPr>
                <w:rFonts w:ascii="Arial" w:hAnsi="Arial" w:cs="Arial"/>
              </w:rPr>
              <w:t xml:space="preserve"> mathematical skills.</w:t>
            </w:r>
          </w:p>
          <w:p w14:paraId="146A83EF" w14:textId="77777777" w:rsidR="00ED401F" w:rsidRPr="00AF1179" w:rsidRDefault="00ED401F" w:rsidP="007A47B6">
            <w:pPr>
              <w:spacing w:line="360" w:lineRule="auto"/>
              <w:rPr>
                <w:rFonts w:ascii="Arial" w:hAnsi="Arial" w:cs="Arial"/>
              </w:rPr>
            </w:pPr>
          </w:p>
        </w:tc>
      </w:tr>
      <w:tr w:rsidR="00ED401F" w:rsidRPr="00AF1179" w14:paraId="2A1CCB02" w14:textId="77777777" w:rsidTr="007A47B6">
        <w:trPr>
          <w:trHeight w:val="2309"/>
        </w:trPr>
        <w:tc>
          <w:tcPr>
            <w:tcW w:w="9234" w:type="dxa"/>
            <w:gridSpan w:val="3"/>
          </w:tcPr>
          <w:p w14:paraId="48AA7A9F" w14:textId="7C84F177" w:rsidR="00B75FEF" w:rsidRPr="00AF1179" w:rsidRDefault="00ED401F" w:rsidP="007A47B6">
            <w:pPr>
              <w:spacing w:line="360" w:lineRule="auto"/>
              <w:rPr>
                <w:rFonts w:ascii="Arial" w:hAnsi="Arial" w:cs="Arial"/>
                <w:b/>
                <w:i/>
              </w:rPr>
            </w:pPr>
            <w:r w:rsidRPr="00AF1179">
              <w:rPr>
                <w:rFonts w:ascii="Arial" w:hAnsi="Arial" w:cs="Arial"/>
                <w:b/>
                <w:i/>
              </w:rPr>
              <w:lastRenderedPageBreak/>
              <w:t>Health and safety:</w:t>
            </w:r>
          </w:p>
          <w:p w14:paraId="6E8CFDBE" w14:textId="7B3A6EDF" w:rsidR="00ED401F" w:rsidRPr="00AF1179" w:rsidRDefault="00B75FEF" w:rsidP="007A47B6">
            <w:pPr>
              <w:spacing w:line="360" w:lineRule="auto"/>
              <w:rPr>
                <w:rFonts w:ascii="Arial" w:hAnsi="Arial" w:cs="Arial"/>
              </w:rPr>
            </w:pPr>
            <w:r w:rsidRPr="00AF1179">
              <w:rPr>
                <w:rFonts w:ascii="Arial" w:hAnsi="Arial" w:cs="Arial"/>
              </w:rPr>
              <w:t>Make sure the children wash hands thoroughly after use. And make the children aware that it is not to be put in their mouths.</w:t>
            </w:r>
          </w:p>
          <w:p w14:paraId="0BBC55AE" w14:textId="77777777" w:rsidR="00AF269E" w:rsidRPr="00AF1179" w:rsidRDefault="00AF269E" w:rsidP="007A47B6">
            <w:pPr>
              <w:spacing w:line="360" w:lineRule="auto"/>
              <w:rPr>
                <w:rFonts w:ascii="Arial" w:hAnsi="Arial" w:cs="Arial"/>
              </w:rPr>
            </w:pPr>
          </w:p>
          <w:p w14:paraId="31EF5291" w14:textId="77777777" w:rsidR="00ED401F" w:rsidRPr="00AF1179" w:rsidRDefault="00ED401F" w:rsidP="007A47B6">
            <w:pPr>
              <w:spacing w:line="360" w:lineRule="auto"/>
              <w:rPr>
                <w:rFonts w:ascii="Arial" w:hAnsi="Arial" w:cs="Arial"/>
              </w:rPr>
            </w:pPr>
          </w:p>
          <w:p w14:paraId="453F57EC" w14:textId="77777777" w:rsidR="00ED401F" w:rsidRPr="00AF1179" w:rsidRDefault="00ED401F" w:rsidP="007A47B6">
            <w:pPr>
              <w:spacing w:line="360" w:lineRule="auto"/>
              <w:rPr>
                <w:rFonts w:ascii="Arial" w:hAnsi="Arial" w:cs="Arial"/>
              </w:rPr>
            </w:pPr>
          </w:p>
        </w:tc>
      </w:tr>
      <w:tr w:rsidR="00ED401F" w:rsidRPr="00AF1179" w14:paraId="6A99973B" w14:textId="77777777" w:rsidTr="007A47B6">
        <w:trPr>
          <w:trHeight w:val="3318"/>
        </w:trPr>
        <w:tc>
          <w:tcPr>
            <w:tcW w:w="9234" w:type="dxa"/>
            <w:gridSpan w:val="3"/>
          </w:tcPr>
          <w:p w14:paraId="5B4C1FF6" w14:textId="77777777" w:rsidR="007A47B6" w:rsidRDefault="00ED401F" w:rsidP="007A47B6">
            <w:pPr>
              <w:spacing w:line="360" w:lineRule="auto"/>
              <w:rPr>
                <w:rFonts w:ascii="Arial" w:hAnsi="Arial" w:cs="Arial"/>
                <w:b/>
                <w:i/>
              </w:rPr>
            </w:pPr>
            <w:r w:rsidRPr="00AF1179">
              <w:rPr>
                <w:rFonts w:ascii="Arial" w:hAnsi="Arial" w:cs="Arial"/>
                <w:b/>
                <w:i/>
              </w:rPr>
              <w:t>Role of adult/adults:</w:t>
            </w:r>
          </w:p>
          <w:p w14:paraId="43E76AC0" w14:textId="5D561C99" w:rsidR="00B75FEF" w:rsidRPr="007A47B6" w:rsidRDefault="007A47B6" w:rsidP="007A47B6">
            <w:pPr>
              <w:spacing w:line="360" w:lineRule="auto"/>
              <w:rPr>
                <w:rFonts w:ascii="Arial" w:hAnsi="Arial" w:cs="Arial"/>
                <w:b/>
                <w:i/>
              </w:rPr>
            </w:pPr>
            <w:r>
              <w:rPr>
                <w:rFonts w:ascii="Arial" w:hAnsi="Arial" w:cs="Arial"/>
              </w:rPr>
              <w:t xml:space="preserve">       </w:t>
            </w:r>
            <w:r w:rsidR="00B75FEF" w:rsidRPr="007A47B6">
              <w:rPr>
                <w:rFonts w:ascii="Arial" w:hAnsi="Arial" w:cs="Arial"/>
              </w:rPr>
              <w:t>Ask open-ended questions</w:t>
            </w:r>
            <w:r w:rsidR="00BE688B" w:rsidRPr="007A47B6">
              <w:rPr>
                <w:rFonts w:ascii="Arial" w:hAnsi="Arial" w:cs="Arial"/>
              </w:rPr>
              <w:t xml:space="preserve"> to extend children’s learning and thinking</w:t>
            </w:r>
            <w:r w:rsidR="00B75FEF" w:rsidRPr="007A47B6">
              <w:rPr>
                <w:rFonts w:ascii="Arial" w:hAnsi="Arial" w:cs="Arial"/>
                <w:b/>
                <w:i/>
              </w:rPr>
              <w:t>.</w:t>
            </w:r>
          </w:p>
          <w:p w14:paraId="66322EA7" w14:textId="5B136984" w:rsidR="00B75FEF" w:rsidRPr="007A47B6" w:rsidRDefault="00B75FEF" w:rsidP="007A47B6">
            <w:pPr>
              <w:spacing w:line="360" w:lineRule="auto"/>
              <w:ind w:left="360"/>
              <w:rPr>
                <w:rFonts w:ascii="Arial" w:hAnsi="Arial" w:cs="Arial"/>
              </w:rPr>
            </w:pPr>
            <w:r w:rsidRPr="007A47B6">
              <w:rPr>
                <w:rFonts w:ascii="Arial" w:hAnsi="Arial" w:cs="Arial"/>
              </w:rPr>
              <w:t>Observe and assess the children.</w:t>
            </w:r>
          </w:p>
          <w:p w14:paraId="12C3DA6D" w14:textId="7083C68C" w:rsidR="00B75FEF" w:rsidRPr="007A47B6" w:rsidRDefault="00B75FEF" w:rsidP="007A47B6">
            <w:pPr>
              <w:spacing w:line="360" w:lineRule="auto"/>
              <w:ind w:left="360"/>
              <w:rPr>
                <w:rFonts w:ascii="Arial" w:hAnsi="Arial" w:cs="Arial"/>
              </w:rPr>
            </w:pPr>
            <w:r w:rsidRPr="007A47B6">
              <w:rPr>
                <w:rFonts w:ascii="Arial" w:hAnsi="Arial" w:cs="Arial"/>
              </w:rPr>
              <w:t xml:space="preserve">Record </w:t>
            </w:r>
            <w:r w:rsidR="00BE688B" w:rsidRPr="007A47B6">
              <w:rPr>
                <w:rFonts w:ascii="Arial" w:hAnsi="Arial" w:cs="Arial"/>
              </w:rPr>
              <w:t>children’s progress linked to outcomes.</w:t>
            </w:r>
          </w:p>
          <w:p w14:paraId="31B39DFA" w14:textId="5E788130" w:rsidR="00B75FEF" w:rsidRPr="007A47B6" w:rsidRDefault="00B75FEF" w:rsidP="007A47B6">
            <w:pPr>
              <w:spacing w:line="360" w:lineRule="auto"/>
              <w:ind w:left="360"/>
              <w:rPr>
                <w:rFonts w:ascii="Arial" w:hAnsi="Arial" w:cs="Arial"/>
                <w:b/>
                <w:i/>
              </w:rPr>
            </w:pPr>
            <w:r w:rsidRPr="007A47B6">
              <w:rPr>
                <w:rFonts w:ascii="Arial" w:hAnsi="Arial" w:cs="Arial"/>
              </w:rPr>
              <w:t>Listen to and respond to the children</w:t>
            </w:r>
            <w:r w:rsidRPr="007A47B6">
              <w:rPr>
                <w:rFonts w:ascii="Arial" w:hAnsi="Arial" w:cs="Arial"/>
                <w:b/>
                <w:i/>
              </w:rPr>
              <w:t>.</w:t>
            </w:r>
          </w:p>
          <w:p w14:paraId="5000FFA7" w14:textId="7AD0975E" w:rsidR="00AF269E" w:rsidRPr="00AF1179" w:rsidRDefault="00AF269E" w:rsidP="007A47B6">
            <w:pPr>
              <w:spacing w:line="360" w:lineRule="auto"/>
              <w:rPr>
                <w:rFonts w:ascii="Arial" w:hAnsi="Arial" w:cs="Arial"/>
                <w:b/>
                <w:i/>
              </w:rPr>
            </w:pPr>
          </w:p>
          <w:p w14:paraId="2F4BE43D" w14:textId="0D7FD201" w:rsidR="00AF269E" w:rsidRPr="00AF1179" w:rsidRDefault="00AF269E" w:rsidP="007A47B6">
            <w:pPr>
              <w:spacing w:line="360" w:lineRule="auto"/>
              <w:rPr>
                <w:rFonts w:ascii="Arial" w:hAnsi="Arial" w:cs="Arial"/>
                <w:b/>
                <w:i/>
              </w:rPr>
            </w:pPr>
          </w:p>
          <w:p w14:paraId="2EEA3901" w14:textId="77777777" w:rsidR="00ED401F" w:rsidRPr="00AF1179" w:rsidRDefault="00ED401F" w:rsidP="007A47B6">
            <w:pPr>
              <w:spacing w:line="360" w:lineRule="auto"/>
              <w:rPr>
                <w:rFonts w:ascii="Arial" w:hAnsi="Arial" w:cs="Arial"/>
              </w:rPr>
            </w:pPr>
          </w:p>
        </w:tc>
      </w:tr>
    </w:tbl>
    <w:p w14:paraId="197D13BC" w14:textId="6EFBE454" w:rsidR="003D106F" w:rsidRPr="00AF1179" w:rsidRDefault="003D106F">
      <w:pPr>
        <w:rPr>
          <w:rFonts w:ascii="Arial" w:hAnsi="Arial" w:cs="Arial"/>
        </w:rPr>
      </w:pPr>
    </w:p>
    <w:tbl>
      <w:tblPr>
        <w:tblStyle w:val="TableGrid"/>
        <w:tblW w:w="9351" w:type="dxa"/>
        <w:tblLook w:val="04A0" w:firstRow="1" w:lastRow="0" w:firstColumn="1" w:lastColumn="0" w:noHBand="0" w:noVBand="1"/>
      </w:tblPr>
      <w:tblGrid>
        <w:gridCol w:w="9351"/>
      </w:tblGrid>
      <w:tr w:rsidR="00ED401F" w:rsidRPr="00AF1179" w14:paraId="7C34D1FC" w14:textId="77777777" w:rsidTr="003D106F">
        <w:tc>
          <w:tcPr>
            <w:tcW w:w="9351" w:type="dxa"/>
          </w:tcPr>
          <w:p w14:paraId="6B11C26F" w14:textId="2CD5766D" w:rsidR="00ED401F" w:rsidRPr="00AF1179" w:rsidRDefault="00ED401F" w:rsidP="00ED401F">
            <w:pPr>
              <w:rPr>
                <w:rFonts w:ascii="Arial" w:hAnsi="Arial" w:cs="Arial"/>
                <w:b/>
                <w:i/>
              </w:rPr>
            </w:pPr>
            <w:r w:rsidRPr="00AF1179">
              <w:rPr>
                <w:rFonts w:ascii="Arial" w:hAnsi="Arial" w:cs="Arial"/>
                <w:b/>
                <w:i/>
              </w:rPr>
              <w:t>The activity:</w:t>
            </w:r>
          </w:p>
          <w:p w14:paraId="6532A8C4" w14:textId="77777777" w:rsidR="00AF269E" w:rsidRPr="00AF1179" w:rsidRDefault="00AF269E" w:rsidP="00ED401F">
            <w:pPr>
              <w:rPr>
                <w:rFonts w:ascii="Arial" w:hAnsi="Arial" w:cs="Arial"/>
                <w:b/>
                <w:i/>
              </w:rPr>
            </w:pPr>
          </w:p>
          <w:p w14:paraId="0C152957" w14:textId="297FAF0F" w:rsidR="000615C7" w:rsidRPr="00AF1179" w:rsidRDefault="000615C7" w:rsidP="00F1201B">
            <w:pPr>
              <w:pStyle w:val="ListParagraph"/>
              <w:numPr>
                <w:ilvl w:val="0"/>
                <w:numId w:val="4"/>
              </w:numPr>
              <w:spacing w:line="360" w:lineRule="auto"/>
              <w:rPr>
                <w:rFonts w:ascii="Arial" w:hAnsi="Arial" w:cs="Arial"/>
              </w:rPr>
            </w:pPr>
            <w:r w:rsidRPr="00AF1179">
              <w:rPr>
                <w:rFonts w:ascii="Arial" w:hAnsi="Arial" w:cs="Arial"/>
              </w:rPr>
              <w:t>Start by explaining to the child what activity we are about to do.</w:t>
            </w:r>
          </w:p>
          <w:p w14:paraId="57DA9B71" w14:textId="76FF2DAF" w:rsidR="000615C7" w:rsidRPr="00AF1179" w:rsidRDefault="000615C7" w:rsidP="00F1201B">
            <w:pPr>
              <w:pStyle w:val="ListParagraph"/>
              <w:numPr>
                <w:ilvl w:val="0"/>
                <w:numId w:val="4"/>
              </w:numPr>
              <w:spacing w:line="360" w:lineRule="auto"/>
              <w:rPr>
                <w:rFonts w:ascii="Arial" w:hAnsi="Arial" w:cs="Arial"/>
              </w:rPr>
            </w:pPr>
            <w:r w:rsidRPr="00AF1179">
              <w:rPr>
                <w:rFonts w:ascii="Arial" w:hAnsi="Arial" w:cs="Arial"/>
              </w:rPr>
              <w:t xml:space="preserve">Ask them to measure a cup of salt </w:t>
            </w:r>
            <w:r w:rsidR="006664C9" w:rsidRPr="00AF1179">
              <w:rPr>
                <w:rFonts w:ascii="Arial" w:hAnsi="Arial" w:cs="Arial"/>
              </w:rPr>
              <w:t xml:space="preserve">and add it </w:t>
            </w:r>
            <w:r w:rsidRPr="00AF1179">
              <w:rPr>
                <w:rFonts w:ascii="Arial" w:hAnsi="Arial" w:cs="Arial"/>
              </w:rPr>
              <w:t>to the bowl.</w:t>
            </w:r>
          </w:p>
          <w:p w14:paraId="70A34742" w14:textId="28C6B053" w:rsidR="00112D0B" w:rsidRPr="00AF1179" w:rsidRDefault="00112D0B" w:rsidP="00F1201B">
            <w:pPr>
              <w:pStyle w:val="ListParagraph"/>
              <w:numPr>
                <w:ilvl w:val="0"/>
                <w:numId w:val="4"/>
              </w:numPr>
              <w:spacing w:line="360" w:lineRule="auto"/>
              <w:rPr>
                <w:rFonts w:ascii="Arial" w:hAnsi="Arial" w:cs="Arial"/>
              </w:rPr>
            </w:pPr>
            <w:r w:rsidRPr="00AF1179">
              <w:rPr>
                <w:rFonts w:ascii="Arial" w:hAnsi="Arial" w:cs="Arial"/>
              </w:rPr>
              <w:t>Ask the children to name the colours and to choose a colour.</w:t>
            </w:r>
          </w:p>
          <w:p w14:paraId="67350A3D" w14:textId="5B46D12E" w:rsidR="000615C7" w:rsidRPr="00AF1179" w:rsidRDefault="00782A78" w:rsidP="00F1201B">
            <w:pPr>
              <w:pStyle w:val="ListParagraph"/>
              <w:numPr>
                <w:ilvl w:val="0"/>
                <w:numId w:val="4"/>
              </w:numPr>
              <w:spacing w:line="360" w:lineRule="auto"/>
              <w:rPr>
                <w:rFonts w:ascii="Arial" w:hAnsi="Arial" w:cs="Arial"/>
              </w:rPr>
            </w:pPr>
            <w:r w:rsidRPr="00AF1179">
              <w:rPr>
                <w:rFonts w:ascii="Arial" w:hAnsi="Arial" w:cs="Arial"/>
              </w:rPr>
              <w:t>Adult</w:t>
            </w:r>
            <w:r w:rsidR="000615C7" w:rsidRPr="00AF1179">
              <w:rPr>
                <w:rFonts w:ascii="Arial" w:hAnsi="Arial" w:cs="Arial"/>
              </w:rPr>
              <w:t xml:space="preserve"> to add the water, oil and food colouring.</w:t>
            </w:r>
          </w:p>
          <w:p w14:paraId="798EE56C" w14:textId="74873F74" w:rsidR="000615C7" w:rsidRPr="00AF1179" w:rsidRDefault="000615C7" w:rsidP="00F1201B">
            <w:pPr>
              <w:pStyle w:val="ListParagraph"/>
              <w:numPr>
                <w:ilvl w:val="0"/>
                <w:numId w:val="4"/>
              </w:numPr>
              <w:spacing w:line="360" w:lineRule="auto"/>
              <w:rPr>
                <w:rFonts w:ascii="Arial" w:hAnsi="Arial" w:cs="Arial"/>
              </w:rPr>
            </w:pPr>
            <w:r w:rsidRPr="00AF1179">
              <w:rPr>
                <w:rFonts w:ascii="Arial" w:hAnsi="Arial" w:cs="Arial"/>
              </w:rPr>
              <w:t xml:space="preserve">Mix the flour and </w:t>
            </w:r>
            <w:r w:rsidR="009730B3" w:rsidRPr="00AF1179">
              <w:rPr>
                <w:rFonts w:ascii="Arial" w:hAnsi="Arial" w:cs="Arial"/>
              </w:rPr>
              <w:t>corn flour</w:t>
            </w:r>
            <w:r w:rsidRPr="00AF1179">
              <w:rPr>
                <w:rFonts w:ascii="Arial" w:hAnsi="Arial" w:cs="Arial"/>
              </w:rPr>
              <w:t xml:space="preserve"> previously and ask them to add it to the bowl.</w:t>
            </w:r>
          </w:p>
          <w:p w14:paraId="2C58A1A0" w14:textId="388F7648" w:rsidR="000615C7" w:rsidRPr="00AF1179" w:rsidRDefault="000615C7" w:rsidP="00F1201B">
            <w:pPr>
              <w:pStyle w:val="ListParagraph"/>
              <w:numPr>
                <w:ilvl w:val="0"/>
                <w:numId w:val="4"/>
              </w:numPr>
              <w:spacing w:line="360" w:lineRule="auto"/>
              <w:rPr>
                <w:rFonts w:ascii="Arial" w:hAnsi="Arial" w:cs="Arial"/>
              </w:rPr>
            </w:pPr>
            <w:r w:rsidRPr="00AF1179">
              <w:rPr>
                <w:rFonts w:ascii="Arial" w:hAnsi="Arial" w:cs="Arial"/>
              </w:rPr>
              <w:t xml:space="preserve">Get the child to </w:t>
            </w:r>
            <w:r w:rsidR="00112D0B" w:rsidRPr="00AF1179">
              <w:rPr>
                <w:rFonts w:ascii="Arial" w:hAnsi="Arial" w:cs="Arial"/>
              </w:rPr>
              <w:t xml:space="preserve">put on their gloves and ask them to </w:t>
            </w:r>
            <w:r w:rsidRPr="00AF1179">
              <w:rPr>
                <w:rFonts w:ascii="Arial" w:hAnsi="Arial" w:cs="Arial"/>
              </w:rPr>
              <w:t>mix it all in together.</w:t>
            </w:r>
          </w:p>
          <w:p w14:paraId="4180B54F" w14:textId="1600A96C" w:rsidR="000615C7" w:rsidRPr="00AF1179" w:rsidRDefault="000615C7" w:rsidP="00F1201B">
            <w:pPr>
              <w:pStyle w:val="ListParagraph"/>
              <w:numPr>
                <w:ilvl w:val="0"/>
                <w:numId w:val="4"/>
              </w:numPr>
              <w:spacing w:line="360" w:lineRule="auto"/>
              <w:rPr>
                <w:rFonts w:ascii="Arial" w:hAnsi="Arial" w:cs="Arial"/>
              </w:rPr>
            </w:pPr>
            <w:r w:rsidRPr="00AF1179">
              <w:rPr>
                <w:rFonts w:ascii="Arial" w:hAnsi="Arial" w:cs="Arial"/>
              </w:rPr>
              <w:t>When it</w:t>
            </w:r>
            <w:r w:rsidR="00112D0B" w:rsidRPr="00AF1179">
              <w:rPr>
                <w:rFonts w:ascii="Arial" w:hAnsi="Arial" w:cs="Arial"/>
              </w:rPr>
              <w:t>’</w:t>
            </w:r>
            <w:r w:rsidRPr="00AF1179">
              <w:rPr>
                <w:rFonts w:ascii="Arial" w:hAnsi="Arial" w:cs="Arial"/>
              </w:rPr>
              <w:t>s getting thicker it may be too hard for the child to finish so the adult needs to intervene and mix it to the right consistency.</w:t>
            </w:r>
          </w:p>
          <w:p w14:paraId="43B86F80" w14:textId="226B98BC" w:rsidR="000615C7" w:rsidRPr="00AF1179" w:rsidRDefault="000615C7" w:rsidP="00F1201B">
            <w:pPr>
              <w:pStyle w:val="ListParagraph"/>
              <w:numPr>
                <w:ilvl w:val="0"/>
                <w:numId w:val="4"/>
              </w:numPr>
              <w:spacing w:line="360" w:lineRule="auto"/>
              <w:rPr>
                <w:rFonts w:ascii="Arial" w:hAnsi="Arial" w:cs="Arial"/>
              </w:rPr>
            </w:pPr>
            <w:r w:rsidRPr="00AF1179">
              <w:rPr>
                <w:rFonts w:ascii="Arial" w:hAnsi="Arial" w:cs="Arial"/>
              </w:rPr>
              <w:t>Allow the children to kneed the dough with floured hands.</w:t>
            </w:r>
          </w:p>
          <w:p w14:paraId="14CF2650" w14:textId="122F9C2E" w:rsidR="000615C7" w:rsidRPr="00AF1179" w:rsidRDefault="000615C7" w:rsidP="00F1201B">
            <w:pPr>
              <w:pStyle w:val="ListParagraph"/>
              <w:numPr>
                <w:ilvl w:val="0"/>
                <w:numId w:val="4"/>
              </w:numPr>
              <w:spacing w:line="360" w:lineRule="auto"/>
              <w:rPr>
                <w:rFonts w:ascii="Arial" w:hAnsi="Arial" w:cs="Arial"/>
              </w:rPr>
            </w:pPr>
            <w:r w:rsidRPr="00AF1179">
              <w:rPr>
                <w:rFonts w:ascii="Arial" w:hAnsi="Arial" w:cs="Arial"/>
              </w:rPr>
              <w:t xml:space="preserve">Once the dough has </w:t>
            </w:r>
            <w:r w:rsidR="00782A78" w:rsidRPr="00AF1179">
              <w:rPr>
                <w:rFonts w:ascii="Arial" w:hAnsi="Arial" w:cs="Arial"/>
              </w:rPr>
              <w:t>been made ask the child to choose the shape cutters and name them as they are cutting into the dough.</w:t>
            </w:r>
          </w:p>
          <w:p w14:paraId="4787411D" w14:textId="4FB97A45" w:rsidR="00782A78" w:rsidRPr="00AF1179" w:rsidRDefault="00782A78" w:rsidP="00F1201B">
            <w:pPr>
              <w:pStyle w:val="ListParagraph"/>
              <w:numPr>
                <w:ilvl w:val="0"/>
                <w:numId w:val="4"/>
              </w:numPr>
              <w:spacing w:line="360" w:lineRule="auto"/>
              <w:rPr>
                <w:rFonts w:ascii="Arial" w:hAnsi="Arial" w:cs="Arial"/>
              </w:rPr>
            </w:pPr>
            <w:r w:rsidRPr="00AF1179">
              <w:rPr>
                <w:rFonts w:ascii="Arial" w:hAnsi="Arial" w:cs="Arial"/>
              </w:rPr>
              <w:t xml:space="preserve">Throughout the activity take photos on the </w:t>
            </w:r>
            <w:r w:rsidR="009730B3" w:rsidRPr="00AF1179">
              <w:rPr>
                <w:rFonts w:ascii="Arial" w:hAnsi="Arial" w:cs="Arial"/>
              </w:rPr>
              <w:t>I</w:t>
            </w:r>
            <w:r w:rsidRPr="00AF1179">
              <w:rPr>
                <w:rFonts w:ascii="Arial" w:hAnsi="Arial" w:cs="Arial"/>
              </w:rPr>
              <w:t>-pad for evidence to show the child’s competency on the activity.</w:t>
            </w:r>
          </w:p>
          <w:p w14:paraId="4DCFFFB6" w14:textId="77777777" w:rsidR="00AF269E" w:rsidRPr="00AF1179" w:rsidRDefault="00AF269E" w:rsidP="00F1201B">
            <w:pPr>
              <w:spacing w:line="360" w:lineRule="auto"/>
              <w:rPr>
                <w:rFonts w:ascii="Arial" w:eastAsia="Times New Roman" w:hAnsi="Arial" w:cs="Arial"/>
                <w:color w:val="000000"/>
                <w:sz w:val="21"/>
                <w:szCs w:val="21"/>
                <w:lang w:val="en-GB" w:eastAsia="en-GB"/>
              </w:rPr>
            </w:pPr>
          </w:p>
          <w:p w14:paraId="56BD197E" w14:textId="77777777" w:rsidR="00AF269E" w:rsidRPr="00AF1179" w:rsidRDefault="00AF269E" w:rsidP="00F1201B">
            <w:pPr>
              <w:spacing w:line="360" w:lineRule="auto"/>
              <w:rPr>
                <w:rFonts w:ascii="Arial" w:eastAsia="Times New Roman" w:hAnsi="Arial" w:cs="Arial"/>
                <w:color w:val="000000"/>
                <w:sz w:val="21"/>
                <w:szCs w:val="21"/>
                <w:lang w:val="en-GB" w:eastAsia="en-GB"/>
              </w:rPr>
            </w:pPr>
          </w:p>
          <w:p w14:paraId="2305C999" w14:textId="3013C1C8" w:rsidR="002B2C4C" w:rsidRPr="00AF1179" w:rsidRDefault="002B2C4C" w:rsidP="002B2C4C">
            <w:pPr>
              <w:pBdr>
                <w:bottom w:val="single" w:sz="6" w:space="1" w:color="auto"/>
              </w:pBdr>
              <w:jc w:val="center"/>
              <w:rPr>
                <w:rFonts w:ascii="Arial" w:eastAsia="Times New Roman" w:hAnsi="Arial" w:cs="Arial"/>
                <w:color w:val="000000"/>
                <w:sz w:val="20"/>
                <w:szCs w:val="20"/>
                <w:lang w:val="en-GB" w:eastAsia="en-GB"/>
              </w:rPr>
            </w:pPr>
          </w:p>
          <w:p w14:paraId="00FDEF46" w14:textId="28D10D33" w:rsidR="002B2C4C" w:rsidRPr="00AF1179" w:rsidRDefault="002B2C4C" w:rsidP="002B2C4C">
            <w:pPr>
              <w:pBdr>
                <w:bottom w:val="single" w:sz="6" w:space="1" w:color="auto"/>
              </w:pBdr>
              <w:jc w:val="center"/>
              <w:rPr>
                <w:rFonts w:ascii="Arial" w:eastAsia="Times New Roman" w:hAnsi="Arial" w:cs="Arial"/>
                <w:color w:val="000000"/>
                <w:sz w:val="20"/>
                <w:szCs w:val="20"/>
                <w:lang w:val="en-GB" w:eastAsia="en-GB"/>
              </w:rPr>
            </w:pPr>
          </w:p>
          <w:p w14:paraId="76F41CEA" w14:textId="77777777" w:rsidR="002B2C4C" w:rsidRPr="00AF1179" w:rsidRDefault="002B2C4C" w:rsidP="002B2C4C">
            <w:pPr>
              <w:pBdr>
                <w:bottom w:val="single" w:sz="6" w:space="1" w:color="auto"/>
              </w:pBdr>
              <w:jc w:val="center"/>
              <w:rPr>
                <w:rFonts w:ascii="Arial" w:eastAsia="Times New Roman" w:hAnsi="Arial" w:cs="Arial"/>
                <w:vanish/>
                <w:sz w:val="16"/>
                <w:szCs w:val="16"/>
                <w:lang w:val="en-GB" w:eastAsia="en-GB"/>
              </w:rPr>
            </w:pPr>
          </w:p>
          <w:p w14:paraId="7CBE5DC8" w14:textId="77777777" w:rsidR="002B2C4C" w:rsidRPr="00AF1179" w:rsidRDefault="002B2C4C" w:rsidP="002B2C4C">
            <w:pPr>
              <w:pBdr>
                <w:top w:val="single" w:sz="6" w:space="1" w:color="auto"/>
              </w:pBdr>
              <w:jc w:val="center"/>
              <w:rPr>
                <w:rFonts w:ascii="Arial" w:eastAsia="Times New Roman" w:hAnsi="Arial" w:cs="Arial"/>
                <w:vanish/>
                <w:sz w:val="16"/>
                <w:szCs w:val="16"/>
                <w:lang w:val="en-GB" w:eastAsia="en-GB"/>
              </w:rPr>
            </w:pPr>
            <w:r w:rsidRPr="00AF1179">
              <w:rPr>
                <w:rFonts w:ascii="Arial" w:eastAsia="Times New Roman" w:hAnsi="Arial" w:cs="Arial"/>
                <w:vanish/>
                <w:sz w:val="16"/>
                <w:szCs w:val="16"/>
                <w:lang w:val="en-GB" w:eastAsia="en-GB"/>
              </w:rPr>
              <w:t>Bottom of Form</w:t>
            </w:r>
          </w:p>
          <w:p w14:paraId="7B7CC23F" w14:textId="77777777" w:rsidR="00ED401F" w:rsidRPr="00AF1179" w:rsidRDefault="00ED401F" w:rsidP="00ED401F">
            <w:pPr>
              <w:rPr>
                <w:rFonts w:ascii="Arial" w:hAnsi="Arial" w:cs="Arial"/>
                <w:b/>
                <w:i/>
              </w:rPr>
            </w:pPr>
          </w:p>
        </w:tc>
      </w:tr>
    </w:tbl>
    <w:p w14:paraId="1168AE5B" w14:textId="4F07A7BF" w:rsidR="00E13BED" w:rsidRPr="00AF1179" w:rsidRDefault="00E13BED" w:rsidP="00ED401F">
      <w:pPr>
        <w:jc w:val="center"/>
        <w:rPr>
          <w:rFonts w:ascii="Arial" w:hAnsi="Arial" w:cs="Arial"/>
        </w:rPr>
      </w:pPr>
    </w:p>
    <w:p w14:paraId="73BB1CA8" w14:textId="6C4743CD" w:rsidR="00AF269E" w:rsidRPr="00AF1179" w:rsidRDefault="00AF269E" w:rsidP="00AF269E">
      <w:pPr>
        <w:rPr>
          <w:rFonts w:ascii="Arial" w:hAnsi="Arial" w:cs="Arial"/>
        </w:rPr>
      </w:pPr>
    </w:p>
    <w:p w14:paraId="6891F578" w14:textId="4B9412D1" w:rsidR="00AF269E" w:rsidRDefault="00AF269E" w:rsidP="009B67C5">
      <w:pPr>
        <w:spacing w:line="360" w:lineRule="auto"/>
        <w:rPr>
          <w:rFonts w:ascii="Arial" w:eastAsia="Times New Roman" w:hAnsi="Arial" w:cs="Arial"/>
          <w:color w:val="000000"/>
          <w:sz w:val="24"/>
          <w:szCs w:val="24"/>
          <w:u w:val="single"/>
          <w:lang w:val="en-GB" w:eastAsia="en-GB"/>
        </w:rPr>
      </w:pPr>
      <w:r w:rsidRPr="00AF1179">
        <w:rPr>
          <w:rFonts w:ascii="Arial" w:eastAsia="Times New Roman" w:hAnsi="Arial" w:cs="Arial"/>
          <w:color w:val="000000"/>
          <w:sz w:val="24"/>
          <w:szCs w:val="24"/>
          <w:u w:val="single"/>
          <w:lang w:val="en-GB" w:eastAsia="en-GB"/>
        </w:rPr>
        <w:lastRenderedPageBreak/>
        <w:t>Evaluation of the activity plan</w:t>
      </w:r>
    </w:p>
    <w:p w14:paraId="51CC4575" w14:textId="12064C5B" w:rsidR="00D36646" w:rsidRDefault="00D36646" w:rsidP="009B67C5">
      <w:pPr>
        <w:spacing w:line="360" w:lineRule="auto"/>
        <w:rPr>
          <w:rFonts w:ascii="Arial" w:eastAsia="Times New Roman" w:hAnsi="Arial" w:cs="Arial"/>
          <w:color w:val="000000"/>
          <w:sz w:val="24"/>
          <w:szCs w:val="24"/>
          <w:lang w:val="en-GB" w:eastAsia="en-GB"/>
        </w:rPr>
      </w:pPr>
      <w:r w:rsidRPr="00D36646">
        <w:rPr>
          <w:rFonts w:ascii="Arial" w:eastAsia="Times New Roman" w:hAnsi="Arial" w:cs="Arial"/>
          <w:color w:val="000000"/>
          <w:sz w:val="24"/>
          <w:szCs w:val="24"/>
          <w:lang w:val="en-GB" w:eastAsia="en-GB"/>
        </w:rPr>
        <w:t>During completing this activity plan, it was clear that there is a significant mathematical element into making the playdough</w:t>
      </w:r>
      <w:r>
        <w:rPr>
          <w:rFonts w:ascii="Arial" w:eastAsia="Times New Roman" w:hAnsi="Arial" w:cs="Arial"/>
          <w:color w:val="000000"/>
          <w:sz w:val="24"/>
          <w:szCs w:val="24"/>
          <w:lang w:val="en-GB" w:eastAsia="en-GB"/>
        </w:rPr>
        <w:t>, this activity was adapted for the age group of 4-5 years. With the children being this age it was easy to simplify using different tools for weighing, if weighing scales were used in this activity then the attention would</w:t>
      </w:r>
      <w:r w:rsidR="00BE688B">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n</w:t>
      </w:r>
      <w:r w:rsidR="00BE688B">
        <w:rPr>
          <w:rFonts w:ascii="Arial" w:eastAsia="Times New Roman" w:hAnsi="Arial" w:cs="Arial"/>
          <w:color w:val="000000"/>
          <w:sz w:val="24"/>
          <w:szCs w:val="24"/>
          <w:lang w:val="en-GB" w:eastAsia="en-GB"/>
        </w:rPr>
        <w:t>o</w:t>
      </w:r>
      <w:r>
        <w:rPr>
          <w:rFonts w:ascii="Arial" w:eastAsia="Times New Roman" w:hAnsi="Arial" w:cs="Arial"/>
          <w:color w:val="000000"/>
          <w:sz w:val="24"/>
          <w:szCs w:val="24"/>
          <w:lang w:val="en-GB" w:eastAsia="en-GB"/>
        </w:rPr>
        <w:t>t have been grabbed by the children as they would</w:t>
      </w:r>
      <w:r w:rsidR="00BE688B">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n</w:t>
      </w:r>
      <w:r w:rsidR="00BE688B">
        <w:rPr>
          <w:rFonts w:ascii="Arial" w:eastAsia="Times New Roman" w:hAnsi="Arial" w:cs="Arial"/>
          <w:color w:val="000000"/>
          <w:sz w:val="24"/>
          <w:szCs w:val="24"/>
          <w:lang w:val="en-GB" w:eastAsia="en-GB"/>
        </w:rPr>
        <w:t>o</w:t>
      </w:r>
      <w:r>
        <w:rPr>
          <w:rFonts w:ascii="Arial" w:eastAsia="Times New Roman" w:hAnsi="Arial" w:cs="Arial"/>
          <w:color w:val="000000"/>
          <w:sz w:val="24"/>
          <w:szCs w:val="24"/>
          <w:lang w:val="en-GB" w:eastAsia="en-GB"/>
        </w:rPr>
        <w:t>t of understood this concept and we would of lost their attention, this would have been too difficult for their ages of 4-5</w:t>
      </w:r>
      <w:r w:rsidR="005D063B">
        <w:rPr>
          <w:rFonts w:ascii="Arial" w:eastAsia="Times New Roman" w:hAnsi="Arial" w:cs="Arial"/>
          <w:color w:val="000000"/>
          <w:sz w:val="24"/>
          <w:szCs w:val="24"/>
          <w:lang w:val="en-GB" w:eastAsia="en-GB"/>
        </w:rPr>
        <w:t xml:space="preserve"> as this is a Foundation Phase requirement from year 2 (Welsh Government, 2015</w:t>
      </w:r>
      <w:r w:rsidR="00EB6AC1">
        <w:rPr>
          <w:rFonts w:ascii="Arial" w:eastAsia="Times New Roman" w:hAnsi="Arial" w:cs="Arial"/>
          <w:color w:val="000000"/>
          <w:sz w:val="24"/>
          <w:szCs w:val="24"/>
          <w:lang w:val="en-GB" w:eastAsia="en-GB"/>
        </w:rPr>
        <w:t>f</w:t>
      </w:r>
      <w:r w:rsidR="005D063B">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The children were able to learn the mathematical concept by learning through play as the</w:t>
      </w:r>
      <w:r w:rsidR="007026D1">
        <w:rPr>
          <w:rFonts w:ascii="Arial" w:eastAsia="Times New Roman" w:hAnsi="Arial" w:cs="Arial"/>
          <w:color w:val="000000"/>
          <w:sz w:val="24"/>
          <w:szCs w:val="24"/>
          <w:lang w:val="en-GB" w:eastAsia="en-GB"/>
        </w:rPr>
        <w:t>y</w:t>
      </w:r>
      <w:r>
        <w:rPr>
          <w:rFonts w:ascii="Arial" w:eastAsia="Times New Roman" w:hAnsi="Arial" w:cs="Arial"/>
          <w:color w:val="000000"/>
          <w:sz w:val="24"/>
          <w:szCs w:val="24"/>
          <w:lang w:val="en-GB" w:eastAsia="en-GB"/>
        </w:rPr>
        <w:t xml:space="preserve"> absorb the information given through playing</w:t>
      </w:r>
      <w:r w:rsidR="00482870">
        <w:rPr>
          <w:rFonts w:ascii="Arial" w:eastAsia="Times New Roman" w:hAnsi="Arial" w:cs="Arial"/>
          <w:color w:val="000000"/>
          <w:sz w:val="24"/>
          <w:szCs w:val="24"/>
          <w:lang w:val="en-GB" w:eastAsia="en-GB"/>
        </w:rPr>
        <w:t xml:space="preserve"> this is support</w:t>
      </w:r>
      <w:r w:rsidR="00C8573D">
        <w:rPr>
          <w:rFonts w:ascii="Arial" w:eastAsia="Times New Roman" w:hAnsi="Arial" w:cs="Arial"/>
          <w:color w:val="000000"/>
          <w:sz w:val="24"/>
          <w:szCs w:val="24"/>
          <w:lang w:val="en-GB" w:eastAsia="en-GB"/>
        </w:rPr>
        <w:t xml:space="preserve">ed </w:t>
      </w:r>
      <w:r w:rsidR="00482870">
        <w:rPr>
          <w:rFonts w:ascii="Arial" w:eastAsia="Times New Roman" w:hAnsi="Arial" w:cs="Arial"/>
          <w:color w:val="000000"/>
          <w:sz w:val="24"/>
          <w:szCs w:val="24"/>
          <w:lang w:val="en-GB" w:eastAsia="en-GB"/>
        </w:rPr>
        <w:t>by the (Welsh Government,</w:t>
      </w:r>
      <w:r w:rsidR="00E06404">
        <w:rPr>
          <w:rFonts w:ascii="Arial" w:eastAsia="Times New Roman" w:hAnsi="Arial" w:cs="Arial"/>
          <w:color w:val="000000"/>
          <w:sz w:val="24"/>
          <w:szCs w:val="24"/>
          <w:lang w:val="en-GB" w:eastAsia="en-GB"/>
        </w:rPr>
        <w:t xml:space="preserve"> </w:t>
      </w:r>
      <w:r w:rsidR="00482870">
        <w:rPr>
          <w:rFonts w:ascii="Arial" w:eastAsia="Times New Roman" w:hAnsi="Arial" w:cs="Arial"/>
          <w:color w:val="000000"/>
          <w:sz w:val="24"/>
          <w:szCs w:val="24"/>
          <w:lang w:val="en-GB" w:eastAsia="en-GB"/>
        </w:rPr>
        <w:t>2008</w:t>
      </w:r>
      <w:r w:rsidR="00CC25E9">
        <w:rPr>
          <w:rFonts w:ascii="Arial" w:eastAsia="Times New Roman" w:hAnsi="Arial" w:cs="Arial"/>
          <w:color w:val="000000"/>
          <w:sz w:val="24"/>
          <w:szCs w:val="24"/>
          <w:lang w:val="en-GB" w:eastAsia="en-GB"/>
        </w:rPr>
        <w:t>a</w:t>
      </w:r>
      <w:r w:rsidR="00E06404">
        <w:rPr>
          <w:rFonts w:ascii="Arial" w:eastAsia="Times New Roman" w:hAnsi="Arial" w:cs="Arial"/>
          <w:color w:val="000000"/>
          <w:sz w:val="24"/>
          <w:szCs w:val="24"/>
          <w:lang w:val="en-GB" w:eastAsia="en-GB"/>
        </w:rPr>
        <w:t>; Malagazzi,1995</w:t>
      </w:r>
      <w:r w:rsidR="00CC25E9">
        <w:rPr>
          <w:rFonts w:ascii="Arial" w:eastAsia="Times New Roman" w:hAnsi="Arial" w:cs="Arial"/>
          <w:color w:val="000000"/>
          <w:sz w:val="24"/>
          <w:szCs w:val="24"/>
          <w:lang w:val="en-GB" w:eastAsia="en-GB"/>
        </w:rPr>
        <w:t>a</w:t>
      </w:r>
      <w:r w:rsidR="00E06404">
        <w:rPr>
          <w:rFonts w:ascii="Arial" w:eastAsia="Times New Roman" w:hAnsi="Arial" w:cs="Arial"/>
          <w:color w:val="000000"/>
          <w:sz w:val="24"/>
          <w:szCs w:val="24"/>
          <w:lang w:val="en-GB" w:eastAsia="en-GB"/>
        </w:rPr>
        <w:t>; Pound 2008</w:t>
      </w:r>
      <w:r w:rsidR="00482870">
        <w:rPr>
          <w:rFonts w:ascii="Arial" w:eastAsia="Times New Roman" w:hAnsi="Arial" w:cs="Arial"/>
          <w:color w:val="000000"/>
          <w:sz w:val="24"/>
          <w:szCs w:val="24"/>
          <w:lang w:val="en-GB" w:eastAsia="en-GB"/>
        </w:rPr>
        <w:t>)</w:t>
      </w:r>
      <w:r>
        <w:rPr>
          <w:rFonts w:ascii="Arial" w:eastAsia="Times New Roman" w:hAnsi="Arial" w:cs="Arial"/>
          <w:color w:val="000000"/>
          <w:sz w:val="24"/>
          <w:szCs w:val="24"/>
          <w:lang w:val="en-GB" w:eastAsia="en-GB"/>
        </w:rPr>
        <w:t xml:space="preserve"> the children were engaged and focused in the activity by being asked open ended questions and enjoying the whole activity</w:t>
      </w:r>
      <w:r w:rsidR="00B777D2">
        <w:rPr>
          <w:rFonts w:ascii="Arial" w:eastAsia="Times New Roman" w:hAnsi="Arial" w:cs="Arial"/>
          <w:color w:val="000000"/>
          <w:sz w:val="24"/>
          <w:szCs w:val="24"/>
          <w:lang w:val="en-GB" w:eastAsia="en-GB"/>
        </w:rPr>
        <w:t xml:space="preserve"> this is supported through Vygotsky’s theory.</w:t>
      </w:r>
    </w:p>
    <w:p w14:paraId="4D74FBFB" w14:textId="57569829" w:rsidR="00D36646" w:rsidRPr="00D36646" w:rsidRDefault="00D36646" w:rsidP="009B67C5">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The mathematic strengths of this activity are:</w:t>
      </w:r>
    </w:p>
    <w:p w14:paraId="4A280390" w14:textId="0C652A1D" w:rsidR="00FD72F4" w:rsidRPr="00AF1179" w:rsidRDefault="00D96812" w:rsidP="009B67C5">
      <w:pPr>
        <w:spacing w:line="360" w:lineRule="auto"/>
        <w:rPr>
          <w:rFonts w:ascii="Arial" w:eastAsia="Times New Roman" w:hAnsi="Arial" w:cs="Arial"/>
          <w:color w:val="000000"/>
          <w:sz w:val="24"/>
          <w:szCs w:val="24"/>
          <w:lang w:val="en-GB" w:eastAsia="en-GB"/>
        </w:rPr>
      </w:pPr>
      <w:r w:rsidRPr="00AF1179">
        <w:rPr>
          <w:rFonts w:ascii="Arial" w:eastAsia="Times New Roman" w:hAnsi="Arial" w:cs="Arial"/>
          <w:b/>
          <w:color w:val="000000"/>
          <w:sz w:val="24"/>
          <w:szCs w:val="24"/>
          <w:lang w:val="en-GB" w:eastAsia="en-GB"/>
        </w:rPr>
        <w:t>Measuring</w:t>
      </w:r>
      <w:r w:rsidR="004F0F42" w:rsidRPr="00AF1179">
        <w:rPr>
          <w:rFonts w:ascii="Arial" w:eastAsia="Times New Roman" w:hAnsi="Arial" w:cs="Arial"/>
          <w:b/>
          <w:color w:val="000000"/>
          <w:sz w:val="24"/>
          <w:szCs w:val="24"/>
          <w:lang w:val="en-GB" w:eastAsia="en-GB"/>
        </w:rPr>
        <w:t xml:space="preserve">, </w:t>
      </w:r>
      <w:r w:rsidRPr="00AF1179">
        <w:rPr>
          <w:rFonts w:ascii="Arial" w:eastAsia="Times New Roman" w:hAnsi="Arial" w:cs="Arial"/>
          <w:b/>
          <w:color w:val="000000"/>
          <w:sz w:val="24"/>
          <w:szCs w:val="24"/>
          <w:lang w:val="en-GB" w:eastAsia="en-GB"/>
        </w:rPr>
        <w:t>counting</w:t>
      </w:r>
      <w:r w:rsidR="004F0F42" w:rsidRPr="00AF1179">
        <w:rPr>
          <w:rFonts w:ascii="Arial" w:eastAsia="Times New Roman" w:hAnsi="Arial" w:cs="Arial"/>
          <w:b/>
          <w:color w:val="000000"/>
          <w:sz w:val="24"/>
          <w:szCs w:val="24"/>
          <w:lang w:val="en-GB" w:eastAsia="en-GB"/>
        </w:rPr>
        <w:t>, quantity, mixing, changes in state, density, shapes</w:t>
      </w:r>
      <w:r w:rsidR="00E06404">
        <w:rPr>
          <w:rFonts w:ascii="Arial" w:eastAsia="Times New Roman" w:hAnsi="Arial" w:cs="Arial"/>
          <w:color w:val="000000"/>
          <w:sz w:val="24"/>
          <w:szCs w:val="24"/>
          <w:lang w:val="en-GB" w:eastAsia="en-GB"/>
        </w:rPr>
        <w:t xml:space="preserve"> (Welsh Government, 2015</w:t>
      </w:r>
      <w:r w:rsidR="00EB6AC1">
        <w:rPr>
          <w:rFonts w:ascii="Arial" w:eastAsia="Times New Roman" w:hAnsi="Arial" w:cs="Arial"/>
          <w:color w:val="000000"/>
          <w:sz w:val="24"/>
          <w:szCs w:val="24"/>
          <w:lang w:val="en-GB" w:eastAsia="en-GB"/>
        </w:rPr>
        <w:t>g</w:t>
      </w:r>
      <w:r w:rsidR="00E06404">
        <w:rPr>
          <w:rFonts w:ascii="Arial" w:eastAsia="Times New Roman" w:hAnsi="Arial" w:cs="Arial"/>
          <w:color w:val="000000"/>
          <w:sz w:val="24"/>
          <w:szCs w:val="24"/>
          <w:lang w:val="en-GB" w:eastAsia="en-GB"/>
        </w:rPr>
        <w:t>)</w:t>
      </w:r>
      <w:r w:rsidRPr="00AF1179">
        <w:rPr>
          <w:rFonts w:ascii="Arial" w:eastAsia="Times New Roman" w:hAnsi="Arial" w:cs="Arial"/>
          <w:color w:val="000000"/>
          <w:sz w:val="24"/>
          <w:szCs w:val="24"/>
          <w:lang w:val="en-GB" w:eastAsia="en-GB"/>
        </w:rPr>
        <w:t xml:space="preserve"> These strengths were found from the children having to measure out the ingredients using scoops</w:t>
      </w:r>
      <w:r w:rsidR="004F0F42" w:rsidRPr="00AF1179">
        <w:rPr>
          <w:rFonts w:ascii="Arial" w:eastAsia="Times New Roman" w:hAnsi="Arial" w:cs="Arial"/>
          <w:color w:val="000000"/>
          <w:sz w:val="24"/>
          <w:szCs w:val="24"/>
          <w:lang w:val="en-GB" w:eastAsia="en-GB"/>
        </w:rPr>
        <w:t>,</w:t>
      </w:r>
      <w:r w:rsidRPr="00AF1179">
        <w:rPr>
          <w:rFonts w:ascii="Arial" w:eastAsia="Times New Roman" w:hAnsi="Arial" w:cs="Arial"/>
          <w:color w:val="000000"/>
          <w:sz w:val="24"/>
          <w:szCs w:val="24"/>
          <w:lang w:val="en-GB" w:eastAsia="en-GB"/>
        </w:rPr>
        <w:t xml:space="preserve"> cups or spoons and having to count them. This was differentiated for the children who haven’t got the fine motor skills that is needed</w:t>
      </w:r>
      <w:r w:rsidR="00D36646">
        <w:rPr>
          <w:rFonts w:ascii="Arial" w:eastAsia="Times New Roman" w:hAnsi="Arial" w:cs="Arial"/>
          <w:color w:val="000000"/>
          <w:sz w:val="24"/>
          <w:szCs w:val="24"/>
          <w:lang w:val="en-GB" w:eastAsia="en-GB"/>
        </w:rPr>
        <w:t>,</w:t>
      </w:r>
      <w:r w:rsidRPr="00AF1179">
        <w:rPr>
          <w:rFonts w:ascii="Arial" w:eastAsia="Times New Roman" w:hAnsi="Arial" w:cs="Arial"/>
          <w:color w:val="000000"/>
          <w:sz w:val="24"/>
          <w:szCs w:val="24"/>
          <w:lang w:val="en-GB" w:eastAsia="en-GB"/>
        </w:rPr>
        <w:t xml:space="preserve"> so by introducing the cups they had the independency of taking part in the activity</w:t>
      </w:r>
      <w:r w:rsidR="00733709">
        <w:rPr>
          <w:rFonts w:ascii="Arial" w:eastAsia="Times New Roman" w:hAnsi="Arial" w:cs="Arial"/>
          <w:color w:val="000000"/>
          <w:sz w:val="24"/>
          <w:szCs w:val="24"/>
          <w:lang w:val="en-GB" w:eastAsia="en-GB"/>
        </w:rPr>
        <w:t>, counting</w:t>
      </w:r>
      <w:r w:rsidR="00B777D2">
        <w:rPr>
          <w:rFonts w:ascii="Arial" w:eastAsia="Times New Roman" w:hAnsi="Arial" w:cs="Arial"/>
          <w:color w:val="000000"/>
          <w:sz w:val="24"/>
          <w:szCs w:val="24"/>
          <w:lang w:val="en-GB" w:eastAsia="en-GB"/>
        </w:rPr>
        <w:t xml:space="preserve"> the cups</w:t>
      </w:r>
      <w:r w:rsidR="00733709">
        <w:rPr>
          <w:rFonts w:ascii="Arial" w:eastAsia="Times New Roman" w:hAnsi="Arial" w:cs="Arial"/>
          <w:color w:val="000000"/>
          <w:sz w:val="24"/>
          <w:szCs w:val="24"/>
          <w:lang w:val="en-GB" w:eastAsia="en-GB"/>
        </w:rPr>
        <w:t xml:space="preserve"> help them </w:t>
      </w:r>
      <w:r w:rsidR="00B777D2">
        <w:rPr>
          <w:rFonts w:ascii="Arial" w:eastAsia="Times New Roman" w:hAnsi="Arial" w:cs="Arial"/>
          <w:color w:val="000000"/>
          <w:sz w:val="24"/>
          <w:szCs w:val="24"/>
          <w:lang w:val="en-GB" w:eastAsia="en-GB"/>
        </w:rPr>
        <w:t xml:space="preserve">to </w:t>
      </w:r>
      <w:r w:rsidR="00733709">
        <w:rPr>
          <w:rFonts w:ascii="Arial" w:eastAsia="Times New Roman" w:hAnsi="Arial" w:cs="Arial"/>
          <w:color w:val="000000"/>
          <w:sz w:val="24"/>
          <w:szCs w:val="24"/>
          <w:lang w:val="en-GB" w:eastAsia="en-GB"/>
        </w:rPr>
        <w:t xml:space="preserve">develop their counting skills, with the children using spoons they have to count even more so this skill is differentiated for the more able, </w:t>
      </w:r>
      <w:r w:rsidR="00194EA7">
        <w:rPr>
          <w:rFonts w:ascii="Arial" w:eastAsia="Times New Roman" w:hAnsi="Arial" w:cs="Arial"/>
          <w:color w:val="000000"/>
          <w:sz w:val="24"/>
          <w:szCs w:val="24"/>
          <w:lang w:val="en-GB" w:eastAsia="en-GB"/>
        </w:rPr>
        <w:t>this</w:t>
      </w:r>
      <w:r w:rsidR="00733709">
        <w:rPr>
          <w:rFonts w:ascii="Arial" w:eastAsia="Times New Roman" w:hAnsi="Arial" w:cs="Arial"/>
          <w:color w:val="000000"/>
          <w:sz w:val="24"/>
          <w:szCs w:val="24"/>
          <w:lang w:val="en-GB" w:eastAsia="en-GB"/>
        </w:rPr>
        <w:t xml:space="preserve"> promote</w:t>
      </w:r>
      <w:r w:rsidR="00194EA7">
        <w:rPr>
          <w:rFonts w:ascii="Arial" w:eastAsia="Times New Roman" w:hAnsi="Arial" w:cs="Arial"/>
          <w:color w:val="000000"/>
          <w:sz w:val="24"/>
          <w:szCs w:val="24"/>
          <w:lang w:val="en-GB" w:eastAsia="en-GB"/>
        </w:rPr>
        <w:t>s</w:t>
      </w:r>
      <w:r w:rsidR="00733709">
        <w:rPr>
          <w:rFonts w:ascii="Arial" w:eastAsia="Times New Roman" w:hAnsi="Arial" w:cs="Arial"/>
          <w:color w:val="000000"/>
          <w:sz w:val="24"/>
          <w:szCs w:val="24"/>
          <w:lang w:val="en-GB" w:eastAsia="en-GB"/>
        </w:rPr>
        <w:t xml:space="preserve"> their independence and communication skills</w:t>
      </w:r>
      <w:r w:rsidR="00194EA7">
        <w:rPr>
          <w:rFonts w:ascii="Arial" w:eastAsia="Times New Roman" w:hAnsi="Arial" w:cs="Arial"/>
          <w:color w:val="000000"/>
          <w:sz w:val="24"/>
          <w:szCs w:val="24"/>
          <w:lang w:val="en-GB" w:eastAsia="en-GB"/>
        </w:rPr>
        <w:t>. By</w:t>
      </w:r>
      <w:r w:rsidR="00733709">
        <w:rPr>
          <w:rFonts w:ascii="Arial" w:eastAsia="Times New Roman" w:hAnsi="Arial" w:cs="Arial"/>
          <w:color w:val="000000"/>
          <w:sz w:val="24"/>
          <w:szCs w:val="24"/>
          <w:lang w:val="en-GB" w:eastAsia="en-GB"/>
        </w:rPr>
        <w:t xml:space="preserve"> asking open ended questions on the changes of the materials </w:t>
      </w:r>
      <w:r w:rsidR="00194EA7">
        <w:rPr>
          <w:rFonts w:ascii="Arial" w:eastAsia="Times New Roman" w:hAnsi="Arial" w:cs="Arial"/>
          <w:color w:val="000000"/>
          <w:sz w:val="24"/>
          <w:szCs w:val="24"/>
          <w:lang w:val="en-GB" w:eastAsia="en-GB"/>
        </w:rPr>
        <w:t>allows teachers</w:t>
      </w:r>
      <w:r w:rsidR="00733709">
        <w:rPr>
          <w:rFonts w:ascii="Arial" w:eastAsia="Times New Roman" w:hAnsi="Arial" w:cs="Arial"/>
          <w:color w:val="000000"/>
          <w:sz w:val="24"/>
          <w:szCs w:val="24"/>
          <w:lang w:val="en-GB" w:eastAsia="en-GB"/>
        </w:rPr>
        <w:t xml:space="preserve"> </w:t>
      </w:r>
      <w:r w:rsidR="00194EA7">
        <w:rPr>
          <w:rFonts w:ascii="Arial" w:eastAsia="Times New Roman" w:hAnsi="Arial" w:cs="Arial"/>
          <w:color w:val="000000"/>
          <w:sz w:val="24"/>
          <w:szCs w:val="24"/>
          <w:lang w:val="en-GB" w:eastAsia="en-GB"/>
        </w:rPr>
        <w:t>the</w:t>
      </w:r>
      <w:r w:rsidR="00733709">
        <w:rPr>
          <w:rFonts w:ascii="Arial" w:eastAsia="Times New Roman" w:hAnsi="Arial" w:cs="Arial"/>
          <w:color w:val="000000"/>
          <w:sz w:val="24"/>
          <w:szCs w:val="24"/>
          <w:lang w:val="en-GB" w:eastAsia="en-GB"/>
        </w:rPr>
        <w:t xml:space="preserve"> opportunity </w:t>
      </w:r>
      <w:r w:rsidR="00194EA7">
        <w:rPr>
          <w:rFonts w:ascii="Arial" w:eastAsia="Times New Roman" w:hAnsi="Arial" w:cs="Arial"/>
          <w:color w:val="000000"/>
          <w:sz w:val="24"/>
          <w:szCs w:val="24"/>
          <w:lang w:val="en-GB" w:eastAsia="en-GB"/>
        </w:rPr>
        <w:t>to</w:t>
      </w:r>
      <w:r w:rsidR="00733709">
        <w:rPr>
          <w:rFonts w:ascii="Arial" w:eastAsia="Times New Roman" w:hAnsi="Arial" w:cs="Arial"/>
          <w:color w:val="000000"/>
          <w:sz w:val="24"/>
          <w:szCs w:val="24"/>
          <w:lang w:val="en-GB" w:eastAsia="en-GB"/>
        </w:rPr>
        <w:t xml:space="preserve"> assess the children on their knowledge, for example was the mixture dry, wet, sticky, asking them to explain how it feels is important for their fine motor skills and knowledge on textures</w:t>
      </w:r>
      <w:r w:rsidR="00B777D2">
        <w:rPr>
          <w:rFonts w:ascii="Arial" w:eastAsia="Times New Roman" w:hAnsi="Arial" w:cs="Arial"/>
          <w:color w:val="000000"/>
          <w:sz w:val="24"/>
          <w:szCs w:val="24"/>
          <w:lang w:val="en-GB" w:eastAsia="en-GB"/>
        </w:rPr>
        <w:t>.</w:t>
      </w:r>
      <w:r w:rsidR="009518AA">
        <w:rPr>
          <w:rFonts w:ascii="Arial" w:eastAsia="Times New Roman" w:hAnsi="Arial" w:cs="Arial"/>
          <w:color w:val="000000"/>
          <w:sz w:val="24"/>
          <w:szCs w:val="24"/>
          <w:lang w:val="en-GB" w:eastAsia="en-GB"/>
        </w:rPr>
        <w:t xml:space="preserve"> </w:t>
      </w:r>
      <w:r w:rsidR="00B777D2">
        <w:rPr>
          <w:rFonts w:ascii="Arial" w:eastAsia="Times New Roman" w:hAnsi="Arial" w:cs="Arial"/>
          <w:color w:val="000000"/>
          <w:sz w:val="24"/>
          <w:szCs w:val="24"/>
          <w:lang w:val="en-GB" w:eastAsia="en-GB"/>
        </w:rPr>
        <w:t>W</w:t>
      </w:r>
      <w:r w:rsidR="009518AA">
        <w:rPr>
          <w:rFonts w:ascii="Arial" w:eastAsia="Times New Roman" w:hAnsi="Arial" w:cs="Arial"/>
          <w:color w:val="000000"/>
          <w:sz w:val="24"/>
          <w:szCs w:val="24"/>
          <w:lang w:val="en-GB" w:eastAsia="en-GB"/>
        </w:rPr>
        <w:t>hen mixing the ingredients together ask questions on the changing of the process, ‘is it solid?’ ‘is it lumpy?’ ‘is it soft? smooth?’ ‘is it runny</w:t>
      </w:r>
      <w:r w:rsidR="00B777D2">
        <w:rPr>
          <w:rFonts w:ascii="Arial" w:eastAsia="Times New Roman" w:hAnsi="Arial" w:cs="Arial"/>
          <w:color w:val="000000"/>
          <w:sz w:val="24"/>
          <w:szCs w:val="24"/>
          <w:lang w:val="en-GB" w:eastAsia="en-GB"/>
        </w:rPr>
        <w:t>?</w:t>
      </w:r>
      <w:r w:rsidR="009518AA">
        <w:rPr>
          <w:rFonts w:ascii="Arial" w:eastAsia="Times New Roman" w:hAnsi="Arial" w:cs="Arial"/>
          <w:color w:val="000000"/>
          <w:sz w:val="24"/>
          <w:szCs w:val="24"/>
          <w:lang w:val="en-GB" w:eastAsia="en-GB"/>
        </w:rPr>
        <w:t xml:space="preserve">’ these </w:t>
      </w:r>
      <w:r w:rsidR="00DB221D">
        <w:rPr>
          <w:rFonts w:ascii="Arial" w:eastAsia="Times New Roman" w:hAnsi="Arial" w:cs="Arial"/>
          <w:color w:val="000000"/>
          <w:sz w:val="24"/>
          <w:szCs w:val="24"/>
          <w:lang w:val="en-GB" w:eastAsia="en-GB"/>
        </w:rPr>
        <w:t>open-ended</w:t>
      </w:r>
      <w:r w:rsidR="009518AA">
        <w:rPr>
          <w:rFonts w:ascii="Arial" w:eastAsia="Times New Roman" w:hAnsi="Arial" w:cs="Arial"/>
          <w:color w:val="000000"/>
          <w:sz w:val="24"/>
          <w:szCs w:val="24"/>
          <w:lang w:val="en-GB" w:eastAsia="en-GB"/>
        </w:rPr>
        <w:t xml:space="preserve"> questions will develop their cognitive skills as they will have to process and think about what they are seeing and feelin</w:t>
      </w:r>
      <w:r w:rsidR="00B777D2">
        <w:rPr>
          <w:rFonts w:ascii="Arial" w:eastAsia="Times New Roman" w:hAnsi="Arial" w:cs="Arial"/>
          <w:color w:val="000000"/>
          <w:sz w:val="24"/>
          <w:szCs w:val="24"/>
          <w:lang w:val="en-GB" w:eastAsia="en-GB"/>
        </w:rPr>
        <w:t xml:space="preserve">g. </w:t>
      </w:r>
      <w:r w:rsidR="00DB221D">
        <w:rPr>
          <w:rFonts w:ascii="Arial" w:eastAsia="Times New Roman" w:hAnsi="Arial" w:cs="Arial"/>
          <w:color w:val="000000"/>
          <w:sz w:val="24"/>
          <w:szCs w:val="24"/>
          <w:lang w:val="en-GB" w:eastAsia="en-GB"/>
        </w:rPr>
        <w:t>Finally,</w:t>
      </w:r>
      <w:r w:rsidR="003F4AAC">
        <w:rPr>
          <w:rFonts w:ascii="Arial" w:eastAsia="Times New Roman" w:hAnsi="Arial" w:cs="Arial"/>
          <w:color w:val="000000"/>
          <w:sz w:val="24"/>
          <w:szCs w:val="24"/>
          <w:lang w:val="en-GB" w:eastAsia="en-GB"/>
        </w:rPr>
        <w:t xml:space="preserve">  the children can then learn on their colours, they can choose what colour they would like their playdough to be, this will be assessed and noted down if they </w:t>
      </w:r>
      <w:r w:rsidR="003F4AAC">
        <w:rPr>
          <w:rFonts w:ascii="Arial" w:eastAsia="Times New Roman" w:hAnsi="Arial" w:cs="Arial"/>
          <w:color w:val="000000"/>
          <w:sz w:val="24"/>
          <w:szCs w:val="24"/>
          <w:lang w:val="en-GB" w:eastAsia="en-GB"/>
        </w:rPr>
        <w:lastRenderedPageBreak/>
        <w:t xml:space="preserve">know their colours, also when the shape cutters are </w:t>
      </w:r>
      <w:proofErr w:type="gramStart"/>
      <w:r w:rsidR="003F4AAC">
        <w:rPr>
          <w:rFonts w:ascii="Arial" w:eastAsia="Times New Roman" w:hAnsi="Arial" w:cs="Arial"/>
          <w:color w:val="000000"/>
          <w:sz w:val="24"/>
          <w:szCs w:val="24"/>
          <w:lang w:val="en-GB" w:eastAsia="en-GB"/>
        </w:rPr>
        <w:t>out</w:t>
      </w:r>
      <w:proofErr w:type="gramEnd"/>
      <w:r w:rsidR="003F4AAC">
        <w:rPr>
          <w:rFonts w:ascii="Arial" w:eastAsia="Times New Roman" w:hAnsi="Arial" w:cs="Arial"/>
          <w:color w:val="000000"/>
          <w:sz w:val="24"/>
          <w:szCs w:val="24"/>
          <w:lang w:val="en-GB" w:eastAsia="en-GB"/>
        </w:rPr>
        <w:t xml:space="preserve"> they can be assessed on their knowledge on their shapes.</w:t>
      </w:r>
      <w:r w:rsidR="00DB221D">
        <w:rPr>
          <w:rFonts w:ascii="Arial" w:eastAsia="Times New Roman" w:hAnsi="Arial" w:cs="Arial"/>
          <w:color w:val="000000"/>
          <w:sz w:val="24"/>
          <w:szCs w:val="24"/>
          <w:lang w:val="en-GB" w:eastAsia="en-GB"/>
        </w:rPr>
        <w:t xml:space="preserve"> </w:t>
      </w:r>
      <w:r w:rsidR="00B127F0">
        <w:rPr>
          <w:rFonts w:ascii="Arial" w:eastAsia="Times New Roman" w:hAnsi="Arial" w:cs="Arial"/>
          <w:color w:val="000000"/>
          <w:sz w:val="24"/>
          <w:szCs w:val="24"/>
          <w:lang w:val="en-GB" w:eastAsia="en-GB"/>
        </w:rPr>
        <w:t>Vygotsky’s Zone of Proximal Development supports this activity as it is helped by adult</w:t>
      </w:r>
      <w:r w:rsidR="00206F13">
        <w:rPr>
          <w:rFonts w:ascii="Arial" w:eastAsia="Times New Roman" w:hAnsi="Arial" w:cs="Arial"/>
          <w:color w:val="000000"/>
          <w:sz w:val="24"/>
          <w:szCs w:val="24"/>
          <w:lang w:val="en-GB" w:eastAsia="en-GB"/>
        </w:rPr>
        <w:t>’</w:t>
      </w:r>
      <w:r w:rsidR="00B127F0">
        <w:rPr>
          <w:rFonts w:ascii="Arial" w:eastAsia="Times New Roman" w:hAnsi="Arial" w:cs="Arial"/>
          <w:color w:val="000000"/>
          <w:sz w:val="24"/>
          <w:szCs w:val="24"/>
          <w:lang w:val="en-GB" w:eastAsia="en-GB"/>
        </w:rPr>
        <w:t xml:space="preserve">s guidance </w:t>
      </w:r>
      <w:r w:rsidR="006F6F92">
        <w:rPr>
          <w:rFonts w:ascii="Arial" w:eastAsia="Times New Roman" w:hAnsi="Arial" w:cs="Arial"/>
          <w:color w:val="000000"/>
          <w:sz w:val="24"/>
          <w:szCs w:val="24"/>
          <w:lang w:val="en-GB" w:eastAsia="en-GB"/>
        </w:rPr>
        <w:t>(</w:t>
      </w:r>
      <w:r w:rsidR="00B127F0">
        <w:rPr>
          <w:rFonts w:ascii="Arial" w:eastAsia="Times New Roman" w:hAnsi="Arial" w:cs="Arial"/>
          <w:color w:val="000000"/>
          <w:sz w:val="24"/>
          <w:szCs w:val="24"/>
          <w:lang w:val="en-GB" w:eastAsia="en-GB"/>
        </w:rPr>
        <w:t>Doyla</w:t>
      </w:r>
      <w:r w:rsidR="006F6F92">
        <w:rPr>
          <w:rFonts w:ascii="Arial" w:eastAsia="Times New Roman" w:hAnsi="Arial" w:cs="Arial"/>
          <w:color w:val="000000"/>
          <w:sz w:val="24"/>
          <w:szCs w:val="24"/>
          <w:lang w:val="en-GB" w:eastAsia="en-GB"/>
        </w:rPr>
        <w:t xml:space="preserve"> 2014</w:t>
      </w:r>
      <w:r w:rsidR="00B127F0">
        <w:rPr>
          <w:rFonts w:ascii="Arial" w:eastAsia="Times New Roman" w:hAnsi="Arial" w:cs="Arial"/>
          <w:color w:val="000000"/>
          <w:sz w:val="24"/>
          <w:szCs w:val="24"/>
          <w:lang w:val="en-GB" w:eastAsia="en-GB"/>
        </w:rPr>
        <w:t xml:space="preserve">). </w:t>
      </w:r>
    </w:p>
    <w:p w14:paraId="7390D070" w14:textId="5DCF0014" w:rsidR="00833CFF" w:rsidRDefault="007A506E" w:rsidP="009B67C5">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Froebel’s approach was that we should build on the qualities of </w:t>
      </w:r>
      <w:proofErr w:type="gramStart"/>
      <w:r>
        <w:rPr>
          <w:rFonts w:ascii="Arial" w:eastAsia="Times New Roman" w:hAnsi="Arial" w:cs="Arial"/>
          <w:color w:val="000000"/>
          <w:sz w:val="24"/>
          <w:szCs w:val="24"/>
          <w:lang w:val="en-GB" w:eastAsia="en-GB"/>
        </w:rPr>
        <w:t>each and every</w:t>
      </w:r>
      <w:proofErr w:type="gramEnd"/>
      <w:r>
        <w:rPr>
          <w:rFonts w:ascii="Arial" w:eastAsia="Times New Roman" w:hAnsi="Arial" w:cs="Arial"/>
          <w:color w:val="000000"/>
          <w:sz w:val="24"/>
          <w:szCs w:val="24"/>
          <w:lang w:val="en-GB" w:eastAsia="en-GB"/>
        </w:rPr>
        <w:t xml:space="preserve"> child and recognise and extend on what they can do not what they can’t do. Froebel’s ideas on play are putting the whole child first, he encourages adults to have a good relationship with children as it helps adults gain more insight into the minds of children</w:t>
      </w:r>
      <w:r w:rsidR="00194EA7">
        <w:rPr>
          <w:rFonts w:ascii="Arial" w:eastAsia="Times New Roman" w:hAnsi="Arial" w:cs="Arial"/>
          <w:color w:val="000000"/>
          <w:sz w:val="24"/>
          <w:szCs w:val="24"/>
          <w:lang w:val="en-GB" w:eastAsia="en-GB"/>
        </w:rPr>
        <w:t>, he also emphasises on encouraging education environments that involve practical work and direct use of materials</w:t>
      </w:r>
      <w:r>
        <w:rPr>
          <w:rFonts w:ascii="Arial" w:eastAsia="Times New Roman" w:hAnsi="Arial" w:cs="Arial"/>
          <w:color w:val="000000"/>
          <w:sz w:val="24"/>
          <w:szCs w:val="24"/>
          <w:lang w:val="en-GB" w:eastAsia="en-GB"/>
        </w:rPr>
        <w:t xml:space="preserve"> (</w:t>
      </w:r>
      <w:r w:rsidR="003D0780">
        <w:rPr>
          <w:rFonts w:ascii="Arial" w:eastAsia="Times New Roman" w:hAnsi="Arial" w:cs="Arial"/>
          <w:color w:val="000000"/>
          <w:sz w:val="24"/>
          <w:szCs w:val="24"/>
          <w:lang w:val="en-GB" w:eastAsia="en-GB"/>
        </w:rPr>
        <w:t>Tovey, no date</w:t>
      </w:r>
      <w:r>
        <w:rPr>
          <w:rFonts w:ascii="Arial" w:eastAsia="Times New Roman" w:hAnsi="Arial" w:cs="Arial"/>
          <w:color w:val="000000"/>
          <w:sz w:val="24"/>
          <w:szCs w:val="24"/>
          <w:lang w:val="en-GB" w:eastAsia="en-GB"/>
        </w:rPr>
        <w:t xml:space="preserve">).                                                   </w:t>
      </w:r>
      <w:r w:rsidR="004F0F42" w:rsidRPr="00AF1179">
        <w:rPr>
          <w:rFonts w:ascii="Arial" w:eastAsia="Times New Roman" w:hAnsi="Arial" w:cs="Arial"/>
          <w:color w:val="000000"/>
          <w:sz w:val="24"/>
          <w:szCs w:val="24"/>
          <w:lang w:val="en-GB" w:eastAsia="en-GB"/>
        </w:rPr>
        <w:t>Froebel supports this activity because it allows the child to extend on what they can do and not on what they can</w:t>
      </w:r>
      <w:r w:rsidR="00C020BE" w:rsidRPr="00AF1179">
        <w:rPr>
          <w:rFonts w:ascii="Arial" w:eastAsia="Times New Roman" w:hAnsi="Arial" w:cs="Arial"/>
          <w:color w:val="000000"/>
          <w:sz w:val="24"/>
          <w:szCs w:val="24"/>
          <w:lang w:val="en-GB" w:eastAsia="en-GB"/>
        </w:rPr>
        <w:t>’</w:t>
      </w:r>
      <w:r w:rsidR="004F0F42" w:rsidRPr="00AF1179">
        <w:rPr>
          <w:rFonts w:ascii="Arial" w:eastAsia="Times New Roman" w:hAnsi="Arial" w:cs="Arial"/>
          <w:color w:val="000000"/>
          <w:sz w:val="24"/>
          <w:szCs w:val="24"/>
          <w:lang w:val="en-GB" w:eastAsia="en-GB"/>
        </w:rPr>
        <w:t>t do, it also allows the children to become independent learne</w:t>
      </w:r>
      <w:r w:rsidR="00206F13">
        <w:rPr>
          <w:rFonts w:ascii="Arial" w:eastAsia="Times New Roman" w:hAnsi="Arial" w:cs="Arial"/>
          <w:color w:val="000000"/>
          <w:sz w:val="24"/>
          <w:szCs w:val="24"/>
          <w:lang w:val="en-GB" w:eastAsia="en-GB"/>
        </w:rPr>
        <w:t>r</w:t>
      </w:r>
      <w:r w:rsidR="004F0F42" w:rsidRPr="00AF1179">
        <w:rPr>
          <w:rFonts w:ascii="Arial" w:eastAsia="Times New Roman" w:hAnsi="Arial" w:cs="Arial"/>
          <w:color w:val="000000"/>
          <w:sz w:val="24"/>
          <w:szCs w:val="24"/>
          <w:lang w:val="en-GB" w:eastAsia="en-GB"/>
        </w:rPr>
        <w:t>s with a little guidance from the teachers</w:t>
      </w:r>
      <w:r w:rsidR="00194EA7">
        <w:rPr>
          <w:rFonts w:ascii="Arial" w:eastAsia="Times New Roman" w:hAnsi="Arial" w:cs="Arial"/>
          <w:color w:val="000000"/>
          <w:sz w:val="24"/>
          <w:szCs w:val="24"/>
          <w:lang w:val="en-GB" w:eastAsia="en-GB"/>
        </w:rPr>
        <w:t>, even if the teacher had to work hand over hand with the child, the child would still be learning but with more support.</w:t>
      </w:r>
      <w:r w:rsidR="00BF289E">
        <w:rPr>
          <w:rFonts w:ascii="Arial" w:eastAsia="Times New Roman" w:hAnsi="Arial" w:cs="Arial"/>
          <w:color w:val="000000"/>
          <w:sz w:val="24"/>
          <w:szCs w:val="24"/>
          <w:lang w:val="en-GB" w:eastAsia="en-GB"/>
        </w:rPr>
        <w:t xml:space="preserve"> </w:t>
      </w:r>
      <w:r w:rsidR="00E0780C">
        <w:rPr>
          <w:rFonts w:ascii="Arial" w:eastAsia="Times New Roman" w:hAnsi="Arial" w:cs="Arial"/>
          <w:color w:val="000000"/>
          <w:sz w:val="24"/>
          <w:szCs w:val="24"/>
          <w:lang w:val="en-GB" w:eastAsia="en-GB"/>
        </w:rPr>
        <w:t xml:space="preserve">Reggio Emilia supports the use of symbolic play, </w:t>
      </w:r>
      <w:r w:rsidR="003D0780">
        <w:rPr>
          <w:rFonts w:ascii="Arial" w:eastAsia="Times New Roman" w:hAnsi="Arial" w:cs="Arial"/>
          <w:color w:val="000000"/>
          <w:sz w:val="24"/>
          <w:szCs w:val="24"/>
          <w:lang w:val="en-GB" w:eastAsia="en-GB"/>
        </w:rPr>
        <w:t xml:space="preserve">this approach </w:t>
      </w:r>
      <w:r w:rsidR="00E0780C">
        <w:rPr>
          <w:rFonts w:ascii="Arial" w:eastAsia="Times New Roman" w:hAnsi="Arial" w:cs="Arial"/>
          <w:color w:val="000000"/>
          <w:sz w:val="24"/>
          <w:szCs w:val="24"/>
          <w:lang w:val="en-GB" w:eastAsia="en-GB"/>
        </w:rPr>
        <w:t xml:space="preserve">to early education is being able to be practical and have objects and materials to </w:t>
      </w:r>
      <w:r w:rsidR="00840070">
        <w:rPr>
          <w:rFonts w:ascii="Arial" w:eastAsia="Times New Roman" w:hAnsi="Arial" w:cs="Arial"/>
          <w:color w:val="000000"/>
          <w:sz w:val="24"/>
          <w:szCs w:val="24"/>
          <w:lang w:val="en-GB" w:eastAsia="en-GB"/>
        </w:rPr>
        <w:t>support their mathematical development</w:t>
      </w:r>
      <w:r w:rsidR="00DB221D">
        <w:rPr>
          <w:rFonts w:ascii="Arial" w:eastAsia="Times New Roman" w:hAnsi="Arial" w:cs="Arial"/>
          <w:color w:val="000000"/>
          <w:sz w:val="24"/>
          <w:szCs w:val="24"/>
          <w:lang w:val="en-GB" w:eastAsia="en-GB"/>
        </w:rPr>
        <w:t>,</w:t>
      </w:r>
      <w:r w:rsidR="00840070">
        <w:rPr>
          <w:rFonts w:ascii="Arial" w:eastAsia="Times New Roman" w:hAnsi="Arial" w:cs="Arial"/>
          <w:color w:val="000000"/>
          <w:sz w:val="24"/>
          <w:szCs w:val="24"/>
          <w:lang w:val="en-GB" w:eastAsia="en-GB"/>
        </w:rPr>
        <w:t xml:space="preserve"> the forms of symbolic representation include music, art, dance, 2D and 3D art</w:t>
      </w:r>
      <w:r w:rsidR="003D0780">
        <w:rPr>
          <w:rFonts w:ascii="Arial" w:eastAsia="Times New Roman" w:hAnsi="Arial" w:cs="Arial"/>
          <w:color w:val="000000"/>
          <w:sz w:val="24"/>
          <w:szCs w:val="24"/>
          <w:lang w:val="en-GB" w:eastAsia="en-GB"/>
        </w:rPr>
        <w:t xml:space="preserve">, etcetera </w:t>
      </w:r>
      <w:r w:rsidR="00840070">
        <w:rPr>
          <w:rFonts w:ascii="Arial" w:eastAsia="Times New Roman" w:hAnsi="Arial" w:cs="Arial"/>
          <w:color w:val="000000"/>
          <w:sz w:val="24"/>
          <w:szCs w:val="24"/>
          <w:lang w:val="en-GB" w:eastAsia="en-GB"/>
        </w:rPr>
        <w:t>(Malaguzzi 1995</w:t>
      </w:r>
      <w:r w:rsidR="00CC25E9">
        <w:rPr>
          <w:rFonts w:ascii="Arial" w:eastAsia="Times New Roman" w:hAnsi="Arial" w:cs="Arial"/>
          <w:color w:val="000000"/>
          <w:sz w:val="24"/>
          <w:szCs w:val="24"/>
          <w:lang w:val="en-GB" w:eastAsia="en-GB"/>
        </w:rPr>
        <w:t>b</w:t>
      </w:r>
      <w:r w:rsidR="003D0780">
        <w:rPr>
          <w:rFonts w:ascii="Arial" w:eastAsia="Times New Roman" w:hAnsi="Arial" w:cs="Arial"/>
          <w:color w:val="000000"/>
          <w:sz w:val="24"/>
          <w:szCs w:val="24"/>
          <w:lang w:val="en-GB" w:eastAsia="en-GB"/>
        </w:rPr>
        <w:t xml:space="preserve">; </w:t>
      </w:r>
      <w:r w:rsidR="00833CFF">
        <w:rPr>
          <w:rFonts w:ascii="Arial" w:eastAsia="Times New Roman" w:hAnsi="Arial" w:cs="Arial"/>
          <w:color w:val="000000"/>
          <w:sz w:val="24"/>
          <w:szCs w:val="24"/>
          <w:lang w:val="en-GB" w:eastAsia="en-GB"/>
        </w:rPr>
        <w:t>Pound 2008</w:t>
      </w:r>
      <w:r w:rsidR="00CC25E9">
        <w:rPr>
          <w:rFonts w:ascii="Arial" w:eastAsia="Times New Roman" w:hAnsi="Arial" w:cs="Arial"/>
          <w:color w:val="000000"/>
          <w:sz w:val="24"/>
          <w:szCs w:val="24"/>
          <w:lang w:val="en-GB" w:eastAsia="en-GB"/>
        </w:rPr>
        <w:t>b</w:t>
      </w:r>
      <w:r w:rsidR="00833CFF">
        <w:rPr>
          <w:rFonts w:ascii="Arial" w:eastAsia="Times New Roman" w:hAnsi="Arial" w:cs="Arial"/>
          <w:color w:val="000000"/>
          <w:sz w:val="24"/>
          <w:szCs w:val="24"/>
          <w:lang w:val="en-GB" w:eastAsia="en-GB"/>
        </w:rPr>
        <w:t>)</w:t>
      </w:r>
      <w:r w:rsidR="00DB221D">
        <w:rPr>
          <w:rFonts w:ascii="Arial" w:eastAsia="Times New Roman" w:hAnsi="Arial" w:cs="Arial"/>
          <w:color w:val="000000"/>
          <w:sz w:val="24"/>
          <w:szCs w:val="24"/>
          <w:lang w:val="en-GB" w:eastAsia="en-GB"/>
        </w:rPr>
        <w:t>.</w:t>
      </w:r>
      <w:r w:rsidR="00BF289E">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Reggio’s approach works as it is known that the </w:t>
      </w:r>
      <w:r w:rsidR="003D0780">
        <w:rPr>
          <w:rFonts w:ascii="Arial" w:eastAsia="Times New Roman" w:hAnsi="Arial" w:cs="Arial"/>
          <w:color w:val="000000"/>
          <w:sz w:val="24"/>
          <w:szCs w:val="24"/>
          <w:lang w:val="en-GB" w:eastAsia="en-GB"/>
        </w:rPr>
        <w:t>F</w:t>
      </w:r>
      <w:r>
        <w:rPr>
          <w:rFonts w:ascii="Arial" w:eastAsia="Times New Roman" w:hAnsi="Arial" w:cs="Arial"/>
          <w:color w:val="000000"/>
          <w:sz w:val="24"/>
          <w:szCs w:val="24"/>
          <w:lang w:val="en-GB" w:eastAsia="en-GB"/>
        </w:rPr>
        <w:t xml:space="preserve">oundation </w:t>
      </w:r>
      <w:r w:rsidR="003D0780">
        <w:rPr>
          <w:rFonts w:ascii="Arial" w:eastAsia="Times New Roman" w:hAnsi="Arial" w:cs="Arial"/>
          <w:color w:val="000000"/>
          <w:sz w:val="24"/>
          <w:szCs w:val="24"/>
          <w:lang w:val="en-GB" w:eastAsia="en-GB"/>
        </w:rPr>
        <w:t>P</w:t>
      </w:r>
      <w:r>
        <w:rPr>
          <w:rFonts w:ascii="Arial" w:eastAsia="Times New Roman" w:hAnsi="Arial" w:cs="Arial"/>
          <w:color w:val="000000"/>
          <w:sz w:val="24"/>
          <w:szCs w:val="24"/>
          <w:lang w:val="en-GB" w:eastAsia="en-GB"/>
        </w:rPr>
        <w:t xml:space="preserve">hase in </w:t>
      </w:r>
      <w:r w:rsidR="00D36646">
        <w:rPr>
          <w:rFonts w:ascii="Arial" w:eastAsia="Times New Roman" w:hAnsi="Arial" w:cs="Arial"/>
          <w:color w:val="000000"/>
          <w:sz w:val="24"/>
          <w:szCs w:val="24"/>
          <w:lang w:val="en-GB" w:eastAsia="en-GB"/>
        </w:rPr>
        <w:t>Wales</w:t>
      </w:r>
      <w:r w:rsidR="003D0780">
        <w:rPr>
          <w:rFonts w:ascii="Arial" w:eastAsia="Times New Roman" w:hAnsi="Arial" w:cs="Arial"/>
          <w:color w:val="000000"/>
          <w:sz w:val="24"/>
          <w:szCs w:val="24"/>
          <w:lang w:val="en-GB" w:eastAsia="en-GB"/>
        </w:rPr>
        <w:t xml:space="preserve"> (Welsh Government, 2015</w:t>
      </w:r>
      <w:r w:rsidR="00EB6AC1">
        <w:rPr>
          <w:rFonts w:ascii="Arial" w:eastAsia="Times New Roman" w:hAnsi="Arial" w:cs="Arial"/>
          <w:color w:val="000000"/>
          <w:sz w:val="24"/>
          <w:szCs w:val="24"/>
          <w:lang w:val="en-GB" w:eastAsia="en-GB"/>
        </w:rPr>
        <w:t>h</w:t>
      </w:r>
      <w:r w:rsidR="003D0780">
        <w:rPr>
          <w:rFonts w:ascii="Arial" w:eastAsia="Times New Roman" w:hAnsi="Arial" w:cs="Arial"/>
          <w:color w:val="000000"/>
          <w:sz w:val="24"/>
          <w:szCs w:val="24"/>
          <w:lang w:val="en-GB" w:eastAsia="en-GB"/>
        </w:rPr>
        <w:t>)</w:t>
      </w:r>
      <w:r>
        <w:rPr>
          <w:rFonts w:ascii="Arial" w:eastAsia="Times New Roman" w:hAnsi="Arial" w:cs="Arial"/>
          <w:color w:val="000000"/>
          <w:sz w:val="24"/>
          <w:szCs w:val="24"/>
          <w:lang w:val="en-GB" w:eastAsia="en-GB"/>
        </w:rPr>
        <w:t xml:space="preserve"> have areas</w:t>
      </w:r>
      <w:r w:rsidR="00D36646">
        <w:rPr>
          <w:rFonts w:ascii="Arial" w:eastAsia="Times New Roman" w:hAnsi="Arial" w:cs="Arial"/>
          <w:color w:val="000000"/>
          <w:sz w:val="24"/>
          <w:szCs w:val="24"/>
          <w:lang w:val="en-GB" w:eastAsia="en-GB"/>
        </w:rPr>
        <w:t xml:space="preserve"> in their classrooms</w:t>
      </w:r>
      <w:r>
        <w:rPr>
          <w:rFonts w:ascii="Arial" w:eastAsia="Times New Roman" w:hAnsi="Arial" w:cs="Arial"/>
          <w:color w:val="000000"/>
          <w:sz w:val="24"/>
          <w:szCs w:val="24"/>
          <w:lang w:val="en-GB" w:eastAsia="en-GB"/>
        </w:rPr>
        <w:t xml:space="preserve"> in which the children use independently to develop their skills in mathematics using paints, shapes, water, sand trays</w:t>
      </w:r>
      <w:r w:rsidR="00D36646">
        <w:rPr>
          <w:rFonts w:ascii="Arial" w:eastAsia="Times New Roman" w:hAnsi="Arial" w:cs="Arial"/>
          <w:color w:val="000000"/>
          <w:sz w:val="24"/>
          <w:szCs w:val="24"/>
          <w:lang w:val="en-GB" w:eastAsia="en-GB"/>
        </w:rPr>
        <w:t xml:space="preserve"> etc, these will be found in different types of areas across the classroom </w:t>
      </w:r>
      <w:r w:rsidR="009730B3">
        <w:rPr>
          <w:rFonts w:ascii="Arial" w:eastAsia="Times New Roman" w:hAnsi="Arial" w:cs="Arial"/>
          <w:color w:val="000000"/>
          <w:sz w:val="24"/>
          <w:szCs w:val="24"/>
          <w:lang w:val="en-GB" w:eastAsia="en-GB"/>
        </w:rPr>
        <w:t>for example</w:t>
      </w:r>
      <w:r w:rsidR="00D36646">
        <w:rPr>
          <w:rFonts w:ascii="Arial" w:eastAsia="Times New Roman" w:hAnsi="Arial" w:cs="Arial"/>
          <w:color w:val="000000"/>
          <w:sz w:val="24"/>
          <w:szCs w:val="24"/>
          <w:lang w:val="en-GB" w:eastAsia="en-GB"/>
        </w:rPr>
        <w:t xml:space="preserve"> imaginary/pretend area, small world, construction, creative, these areas are in most </w:t>
      </w:r>
      <w:r w:rsidR="003D0780">
        <w:rPr>
          <w:rFonts w:ascii="Arial" w:eastAsia="Times New Roman" w:hAnsi="Arial" w:cs="Arial"/>
          <w:color w:val="000000"/>
          <w:sz w:val="24"/>
          <w:szCs w:val="24"/>
          <w:lang w:val="en-GB" w:eastAsia="en-GB"/>
        </w:rPr>
        <w:t>F</w:t>
      </w:r>
      <w:r w:rsidR="00D36646">
        <w:rPr>
          <w:rFonts w:ascii="Arial" w:eastAsia="Times New Roman" w:hAnsi="Arial" w:cs="Arial"/>
          <w:color w:val="000000"/>
          <w:sz w:val="24"/>
          <w:szCs w:val="24"/>
          <w:lang w:val="en-GB" w:eastAsia="en-GB"/>
        </w:rPr>
        <w:t xml:space="preserve">oundation </w:t>
      </w:r>
      <w:r w:rsidR="003D0780">
        <w:rPr>
          <w:rFonts w:ascii="Arial" w:eastAsia="Times New Roman" w:hAnsi="Arial" w:cs="Arial"/>
          <w:color w:val="000000"/>
          <w:sz w:val="24"/>
          <w:szCs w:val="24"/>
          <w:lang w:val="en-GB" w:eastAsia="en-GB"/>
        </w:rPr>
        <w:t>P</w:t>
      </w:r>
      <w:r w:rsidR="00D36646">
        <w:rPr>
          <w:rFonts w:ascii="Arial" w:eastAsia="Times New Roman" w:hAnsi="Arial" w:cs="Arial"/>
          <w:color w:val="000000"/>
          <w:sz w:val="24"/>
          <w:szCs w:val="24"/>
          <w:lang w:val="en-GB" w:eastAsia="en-GB"/>
        </w:rPr>
        <w:t>hase classroom’s either inside or outdoors, all of these areas have mathematical concepts to them.</w:t>
      </w:r>
      <w:r w:rsidR="00BF289E">
        <w:rPr>
          <w:rFonts w:ascii="Arial" w:eastAsia="Times New Roman" w:hAnsi="Arial" w:cs="Arial"/>
          <w:color w:val="000000"/>
          <w:sz w:val="24"/>
          <w:szCs w:val="24"/>
          <w:lang w:val="en-GB" w:eastAsia="en-GB"/>
        </w:rPr>
        <w:t xml:space="preserve"> </w:t>
      </w:r>
      <w:r w:rsidR="00D36646">
        <w:rPr>
          <w:rFonts w:ascii="Arial" w:eastAsia="Times New Roman" w:hAnsi="Arial" w:cs="Arial"/>
          <w:color w:val="000000"/>
          <w:sz w:val="24"/>
          <w:szCs w:val="24"/>
          <w:lang w:val="en-GB" w:eastAsia="en-GB"/>
        </w:rPr>
        <w:t xml:space="preserve">Piaget’s theory of cognitive development for pedagogy in early childhood </w:t>
      </w:r>
      <w:proofErr w:type="gramStart"/>
      <w:r w:rsidR="00D36646">
        <w:rPr>
          <w:rFonts w:ascii="Arial" w:eastAsia="Times New Roman" w:hAnsi="Arial" w:cs="Arial"/>
          <w:color w:val="000000"/>
          <w:sz w:val="24"/>
          <w:szCs w:val="24"/>
          <w:lang w:val="en-GB" w:eastAsia="en-GB"/>
        </w:rPr>
        <w:t>has an understanding of</w:t>
      </w:r>
      <w:proofErr w:type="gramEnd"/>
      <w:r w:rsidR="00D36646">
        <w:rPr>
          <w:rFonts w:ascii="Arial" w:eastAsia="Times New Roman" w:hAnsi="Arial" w:cs="Arial"/>
          <w:color w:val="000000"/>
          <w:sz w:val="24"/>
          <w:szCs w:val="24"/>
          <w:lang w:val="en-GB" w:eastAsia="en-GB"/>
        </w:rPr>
        <w:t xml:space="preserve"> avoiding strategies that might limit a child’s way of thinking and learning</w:t>
      </w:r>
      <w:r w:rsidR="00E52A36">
        <w:rPr>
          <w:rFonts w:ascii="Arial" w:eastAsia="Times New Roman" w:hAnsi="Arial" w:cs="Arial"/>
          <w:color w:val="000000"/>
          <w:sz w:val="24"/>
          <w:szCs w:val="24"/>
          <w:lang w:val="en-GB" w:eastAsia="en-GB"/>
        </w:rPr>
        <w:t xml:space="preserve">. </w:t>
      </w:r>
      <w:r w:rsidR="00A3569E">
        <w:rPr>
          <w:rFonts w:ascii="Arial" w:eastAsia="Times New Roman" w:hAnsi="Arial" w:cs="Arial"/>
          <w:color w:val="000000"/>
          <w:sz w:val="24"/>
          <w:szCs w:val="24"/>
          <w:lang w:val="en-GB" w:eastAsia="en-GB"/>
        </w:rPr>
        <w:t xml:space="preserve">One of the claims Piaget made </w:t>
      </w:r>
      <w:r w:rsidR="00E52A36">
        <w:rPr>
          <w:rFonts w:ascii="Arial" w:eastAsia="Times New Roman" w:hAnsi="Arial" w:cs="Arial"/>
          <w:color w:val="000000"/>
          <w:sz w:val="24"/>
          <w:szCs w:val="24"/>
          <w:lang w:val="en-GB" w:eastAsia="en-GB"/>
        </w:rPr>
        <w:t>(that is one of the most popular) is that Cognitive Development progresses through a series of stages</w:t>
      </w:r>
      <w:r w:rsidR="00C36234">
        <w:rPr>
          <w:rFonts w:ascii="Arial" w:eastAsia="Times New Roman" w:hAnsi="Arial" w:cs="Arial"/>
          <w:color w:val="000000"/>
          <w:sz w:val="24"/>
          <w:szCs w:val="24"/>
          <w:lang w:val="en-GB" w:eastAsia="en-GB"/>
        </w:rPr>
        <w:t>. Stage 1-</w:t>
      </w:r>
      <w:r w:rsidR="00AB7934">
        <w:rPr>
          <w:rFonts w:ascii="Arial" w:eastAsia="Times New Roman" w:hAnsi="Arial" w:cs="Arial"/>
          <w:color w:val="000000"/>
          <w:sz w:val="24"/>
          <w:szCs w:val="24"/>
          <w:lang w:val="en-GB" w:eastAsia="en-GB"/>
        </w:rPr>
        <w:t xml:space="preserve"> the sensori stage, stage 2- pre-operational stage, this is the stage the children are at in the activity with this stage the children learn the use of the symbols of language that is used around them,  stage 3- the concrete stage. E</w:t>
      </w:r>
      <w:r w:rsidR="00E52A36">
        <w:rPr>
          <w:rFonts w:ascii="Arial" w:eastAsia="Times New Roman" w:hAnsi="Arial" w:cs="Arial"/>
          <w:color w:val="000000"/>
          <w:sz w:val="24"/>
          <w:szCs w:val="24"/>
          <w:lang w:val="en-GB" w:eastAsia="en-GB"/>
        </w:rPr>
        <w:t xml:space="preserve">ach stage is a way of identifying a </w:t>
      </w:r>
      <w:proofErr w:type="gramStart"/>
      <w:r w:rsidR="00E52A36">
        <w:rPr>
          <w:rFonts w:ascii="Arial" w:eastAsia="Times New Roman" w:hAnsi="Arial" w:cs="Arial"/>
          <w:color w:val="000000"/>
          <w:sz w:val="24"/>
          <w:szCs w:val="24"/>
          <w:lang w:val="en-GB" w:eastAsia="en-GB"/>
        </w:rPr>
        <w:t>particular way</w:t>
      </w:r>
      <w:proofErr w:type="gramEnd"/>
      <w:r w:rsidR="00E52A36">
        <w:rPr>
          <w:rFonts w:ascii="Arial" w:eastAsia="Times New Roman" w:hAnsi="Arial" w:cs="Arial"/>
          <w:color w:val="000000"/>
          <w:sz w:val="24"/>
          <w:szCs w:val="24"/>
          <w:lang w:val="en-GB" w:eastAsia="en-GB"/>
        </w:rPr>
        <w:t xml:space="preserve"> of thinking and reflecting an underlying</w:t>
      </w:r>
      <w:r w:rsidR="00A3569E">
        <w:rPr>
          <w:rFonts w:ascii="Arial" w:eastAsia="Times New Roman" w:hAnsi="Arial" w:cs="Arial"/>
          <w:color w:val="000000"/>
          <w:sz w:val="24"/>
          <w:szCs w:val="24"/>
          <w:lang w:val="en-GB" w:eastAsia="en-GB"/>
        </w:rPr>
        <w:t xml:space="preserve"> </w:t>
      </w:r>
      <w:r w:rsidR="00E52A36">
        <w:rPr>
          <w:rFonts w:ascii="Arial" w:eastAsia="Times New Roman" w:hAnsi="Arial" w:cs="Arial"/>
          <w:color w:val="000000"/>
          <w:sz w:val="24"/>
          <w:szCs w:val="24"/>
          <w:lang w:val="en-GB" w:eastAsia="en-GB"/>
        </w:rPr>
        <w:t>mental logical structure</w:t>
      </w:r>
      <w:r w:rsidR="00D36646">
        <w:rPr>
          <w:rFonts w:ascii="Arial" w:eastAsia="Times New Roman" w:hAnsi="Arial" w:cs="Arial"/>
          <w:color w:val="000000"/>
          <w:sz w:val="24"/>
          <w:szCs w:val="24"/>
          <w:lang w:val="en-GB" w:eastAsia="en-GB"/>
        </w:rPr>
        <w:t xml:space="preserve"> (Miller</w:t>
      </w:r>
      <w:r w:rsidR="00E52A36">
        <w:rPr>
          <w:rFonts w:ascii="Arial" w:eastAsia="Times New Roman" w:hAnsi="Arial" w:cs="Arial"/>
          <w:color w:val="000000"/>
          <w:sz w:val="24"/>
          <w:szCs w:val="24"/>
          <w:lang w:val="en-GB" w:eastAsia="en-GB"/>
        </w:rPr>
        <w:t xml:space="preserve">, </w:t>
      </w:r>
      <w:r w:rsidR="00D36646">
        <w:rPr>
          <w:rFonts w:ascii="Arial" w:eastAsia="Times New Roman" w:hAnsi="Arial" w:cs="Arial"/>
          <w:color w:val="000000"/>
          <w:sz w:val="24"/>
          <w:szCs w:val="24"/>
          <w:lang w:val="en-GB" w:eastAsia="en-GB"/>
        </w:rPr>
        <w:t>201</w:t>
      </w:r>
      <w:r w:rsidR="00206F13">
        <w:rPr>
          <w:rFonts w:ascii="Arial" w:eastAsia="Times New Roman" w:hAnsi="Arial" w:cs="Arial"/>
          <w:color w:val="000000"/>
          <w:sz w:val="24"/>
          <w:szCs w:val="24"/>
          <w:lang w:val="en-GB" w:eastAsia="en-GB"/>
        </w:rPr>
        <w:t>2</w:t>
      </w:r>
      <w:r w:rsidR="00CC25E9">
        <w:rPr>
          <w:rFonts w:ascii="Arial" w:eastAsia="Times New Roman" w:hAnsi="Arial" w:cs="Arial"/>
          <w:color w:val="000000"/>
          <w:sz w:val="24"/>
          <w:szCs w:val="24"/>
          <w:lang w:val="en-GB" w:eastAsia="en-GB"/>
        </w:rPr>
        <w:t>a</w:t>
      </w:r>
      <w:r w:rsidR="00D36646">
        <w:rPr>
          <w:rFonts w:ascii="Arial" w:eastAsia="Times New Roman" w:hAnsi="Arial" w:cs="Arial"/>
          <w:color w:val="000000"/>
          <w:sz w:val="24"/>
          <w:szCs w:val="24"/>
          <w:lang w:val="en-GB" w:eastAsia="en-GB"/>
        </w:rPr>
        <w:t>)</w:t>
      </w:r>
      <w:r w:rsidR="00E52A36">
        <w:rPr>
          <w:rFonts w:ascii="Arial" w:eastAsia="Times New Roman" w:hAnsi="Arial" w:cs="Arial"/>
          <w:color w:val="000000"/>
          <w:sz w:val="24"/>
          <w:szCs w:val="24"/>
          <w:lang w:val="en-GB" w:eastAsia="en-GB"/>
        </w:rPr>
        <w:t>. H</w:t>
      </w:r>
      <w:r w:rsidR="00D36646">
        <w:rPr>
          <w:rFonts w:ascii="Arial" w:eastAsia="Times New Roman" w:hAnsi="Arial" w:cs="Arial"/>
          <w:color w:val="000000"/>
          <w:sz w:val="24"/>
          <w:szCs w:val="24"/>
          <w:lang w:val="en-GB" w:eastAsia="en-GB"/>
        </w:rPr>
        <w:t xml:space="preserve">e also </w:t>
      </w:r>
      <w:r w:rsidR="00833CFF">
        <w:rPr>
          <w:rFonts w:ascii="Arial" w:eastAsia="Times New Roman" w:hAnsi="Arial" w:cs="Arial"/>
          <w:color w:val="000000"/>
          <w:sz w:val="24"/>
          <w:szCs w:val="24"/>
          <w:lang w:val="en-GB" w:eastAsia="en-GB"/>
        </w:rPr>
        <w:t xml:space="preserve">uses the term ‘organisation’ this refers to inborn capacity to co-ordinate existing cognitive </w:t>
      </w:r>
      <w:r w:rsidR="00833CFF">
        <w:rPr>
          <w:rFonts w:ascii="Arial" w:eastAsia="Times New Roman" w:hAnsi="Arial" w:cs="Arial"/>
          <w:color w:val="000000"/>
          <w:sz w:val="24"/>
          <w:szCs w:val="24"/>
          <w:lang w:val="en-GB" w:eastAsia="en-GB"/>
        </w:rPr>
        <w:lastRenderedPageBreak/>
        <w:t>structures, or schemas, and combine them into more complex systems.</w:t>
      </w:r>
      <w:r w:rsidR="00BF289E">
        <w:rPr>
          <w:rFonts w:ascii="Arial" w:eastAsia="Times New Roman" w:hAnsi="Arial" w:cs="Arial"/>
          <w:color w:val="000000"/>
          <w:sz w:val="24"/>
          <w:szCs w:val="24"/>
          <w:lang w:val="en-GB" w:eastAsia="en-GB"/>
        </w:rPr>
        <w:t xml:space="preserve"> </w:t>
      </w:r>
      <w:r w:rsidR="00D36646">
        <w:rPr>
          <w:rFonts w:ascii="Arial" w:eastAsia="Times New Roman" w:hAnsi="Arial" w:cs="Arial"/>
          <w:color w:val="000000"/>
          <w:sz w:val="24"/>
          <w:szCs w:val="24"/>
          <w:lang w:val="en-GB" w:eastAsia="en-GB"/>
        </w:rPr>
        <w:t>The activity of making the</w:t>
      </w:r>
      <w:r w:rsidR="00833CFF">
        <w:rPr>
          <w:rFonts w:ascii="Arial" w:eastAsia="Times New Roman" w:hAnsi="Arial" w:cs="Arial"/>
          <w:color w:val="000000"/>
          <w:sz w:val="24"/>
          <w:szCs w:val="24"/>
          <w:lang w:val="en-GB" w:eastAsia="en-GB"/>
        </w:rPr>
        <w:t xml:space="preserve"> playdough</w:t>
      </w:r>
      <w:r w:rsidR="00D36646">
        <w:rPr>
          <w:rFonts w:ascii="Arial" w:eastAsia="Times New Roman" w:hAnsi="Arial" w:cs="Arial"/>
          <w:color w:val="000000"/>
          <w:sz w:val="24"/>
          <w:szCs w:val="24"/>
          <w:lang w:val="en-GB" w:eastAsia="en-GB"/>
        </w:rPr>
        <w:t xml:space="preserve"> show’s that Piaget and Miller’s thinking</w:t>
      </w:r>
      <w:r w:rsidR="00833CFF">
        <w:rPr>
          <w:rFonts w:ascii="Arial" w:eastAsia="Times New Roman" w:hAnsi="Arial" w:cs="Arial"/>
          <w:color w:val="000000"/>
          <w:sz w:val="24"/>
          <w:szCs w:val="24"/>
          <w:lang w:val="en-GB" w:eastAsia="en-GB"/>
        </w:rPr>
        <w:t xml:space="preserve"> </w:t>
      </w:r>
      <w:r w:rsidR="00D36646">
        <w:rPr>
          <w:rFonts w:ascii="Arial" w:eastAsia="Times New Roman" w:hAnsi="Arial" w:cs="Arial"/>
          <w:color w:val="000000"/>
          <w:sz w:val="24"/>
          <w:szCs w:val="24"/>
          <w:lang w:val="en-GB" w:eastAsia="en-GB"/>
        </w:rPr>
        <w:t>by reflecting on the experiences and interacting is a way of constructing their knowledge.</w:t>
      </w:r>
      <w:r w:rsidR="00BF289E">
        <w:rPr>
          <w:rFonts w:ascii="Arial" w:eastAsia="Times New Roman" w:hAnsi="Arial" w:cs="Arial"/>
          <w:color w:val="000000"/>
          <w:sz w:val="24"/>
          <w:szCs w:val="24"/>
          <w:lang w:val="en-GB" w:eastAsia="en-GB"/>
        </w:rPr>
        <w:t xml:space="preserve"> </w:t>
      </w:r>
      <w:r w:rsidR="00D36646">
        <w:rPr>
          <w:rFonts w:ascii="Arial" w:eastAsia="Times New Roman" w:hAnsi="Arial" w:cs="Arial"/>
          <w:color w:val="000000"/>
          <w:sz w:val="24"/>
          <w:szCs w:val="24"/>
          <w:lang w:val="en-GB" w:eastAsia="en-GB"/>
        </w:rPr>
        <w:t>Children interacting in this activity,</w:t>
      </w:r>
      <w:r w:rsidR="00833CFF">
        <w:rPr>
          <w:rFonts w:ascii="Arial" w:eastAsia="Times New Roman" w:hAnsi="Arial" w:cs="Arial"/>
          <w:color w:val="000000"/>
          <w:sz w:val="24"/>
          <w:szCs w:val="24"/>
          <w:lang w:val="en-GB" w:eastAsia="en-GB"/>
        </w:rPr>
        <w:t xml:space="preserve"> using the cups to pour in the ingredients</w:t>
      </w:r>
      <w:r w:rsidR="00D36646">
        <w:rPr>
          <w:rFonts w:ascii="Arial" w:eastAsia="Times New Roman" w:hAnsi="Arial" w:cs="Arial"/>
          <w:color w:val="000000"/>
          <w:sz w:val="24"/>
          <w:szCs w:val="24"/>
          <w:lang w:val="en-GB" w:eastAsia="en-GB"/>
        </w:rPr>
        <w:t xml:space="preserve"> and mixing them all together, means that</w:t>
      </w:r>
      <w:r w:rsidR="00833CFF">
        <w:rPr>
          <w:rFonts w:ascii="Arial" w:eastAsia="Times New Roman" w:hAnsi="Arial" w:cs="Arial"/>
          <w:color w:val="000000"/>
          <w:sz w:val="24"/>
          <w:szCs w:val="24"/>
          <w:lang w:val="en-GB" w:eastAsia="en-GB"/>
        </w:rPr>
        <w:t xml:space="preserve"> each operation combines into a new action that is more complex than the sum of its parts</w:t>
      </w:r>
      <w:r w:rsidR="00F112BE">
        <w:rPr>
          <w:rFonts w:ascii="Arial" w:eastAsia="Times New Roman" w:hAnsi="Arial" w:cs="Arial"/>
          <w:color w:val="000000"/>
          <w:sz w:val="24"/>
          <w:szCs w:val="24"/>
          <w:lang w:val="en-GB" w:eastAsia="en-GB"/>
        </w:rPr>
        <w:t xml:space="preserve"> (</w:t>
      </w:r>
      <w:proofErr w:type="spellStart"/>
      <w:r w:rsidR="00F112BE">
        <w:rPr>
          <w:rFonts w:ascii="Arial" w:eastAsia="Times New Roman" w:hAnsi="Arial" w:cs="Arial"/>
          <w:color w:val="000000"/>
          <w:sz w:val="24"/>
          <w:szCs w:val="24"/>
          <w:lang w:val="en-GB" w:eastAsia="en-GB"/>
        </w:rPr>
        <w:t>Halpenny</w:t>
      </w:r>
      <w:proofErr w:type="spellEnd"/>
      <w:r w:rsidR="00F112BE">
        <w:rPr>
          <w:rFonts w:ascii="Arial" w:eastAsia="Times New Roman" w:hAnsi="Arial" w:cs="Arial"/>
          <w:color w:val="000000"/>
          <w:sz w:val="24"/>
          <w:szCs w:val="24"/>
          <w:lang w:val="en-GB" w:eastAsia="en-GB"/>
        </w:rPr>
        <w:t xml:space="preserve"> and Pettersen,</w:t>
      </w:r>
      <w:r w:rsidR="00D36646">
        <w:rPr>
          <w:rFonts w:ascii="Arial" w:eastAsia="Times New Roman" w:hAnsi="Arial" w:cs="Arial"/>
          <w:color w:val="000000"/>
          <w:sz w:val="24"/>
          <w:szCs w:val="24"/>
          <w:lang w:val="en-GB" w:eastAsia="en-GB"/>
        </w:rPr>
        <w:t xml:space="preserve"> 201</w:t>
      </w:r>
      <w:r w:rsidR="00206F13">
        <w:rPr>
          <w:rFonts w:ascii="Arial" w:eastAsia="Times New Roman" w:hAnsi="Arial" w:cs="Arial"/>
          <w:color w:val="000000"/>
          <w:sz w:val="24"/>
          <w:szCs w:val="24"/>
          <w:lang w:val="en-GB" w:eastAsia="en-GB"/>
        </w:rPr>
        <w:t>3</w:t>
      </w:r>
      <w:r w:rsidR="00F112BE">
        <w:rPr>
          <w:rFonts w:ascii="Arial" w:eastAsia="Times New Roman" w:hAnsi="Arial" w:cs="Arial"/>
          <w:color w:val="000000"/>
          <w:sz w:val="24"/>
          <w:szCs w:val="24"/>
          <w:lang w:val="en-GB" w:eastAsia="en-GB"/>
        </w:rPr>
        <w:t>).</w:t>
      </w:r>
      <w:r w:rsidR="00BF289E">
        <w:rPr>
          <w:rFonts w:ascii="Arial" w:eastAsia="Times New Roman" w:hAnsi="Arial" w:cs="Arial"/>
          <w:color w:val="000000"/>
          <w:sz w:val="24"/>
          <w:szCs w:val="24"/>
          <w:lang w:val="en-GB" w:eastAsia="en-GB"/>
        </w:rPr>
        <w:t xml:space="preserve"> </w:t>
      </w:r>
      <w:r w:rsidR="00F112BE" w:rsidRPr="00F112BE">
        <w:rPr>
          <w:rFonts w:ascii="Arial" w:eastAsia="Times New Roman" w:hAnsi="Arial" w:cs="Arial"/>
          <w:color w:val="000000"/>
          <w:sz w:val="24"/>
          <w:szCs w:val="24"/>
          <w:lang w:val="en-GB" w:eastAsia="en-GB"/>
        </w:rPr>
        <w:t>Vygotsky</w:t>
      </w:r>
      <w:r w:rsidR="00F112BE">
        <w:rPr>
          <w:rFonts w:ascii="Arial" w:eastAsia="Times New Roman" w:hAnsi="Arial" w:cs="Arial"/>
          <w:color w:val="000000"/>
          <w:sz w:val="24"/>
          <w:szCs w:val="24"/>
          <w:lang w:val="en-GB" w:eastAsia="en-GB"/>
        </w:rPr>
        <w:t xml:space="preserve"> liked to use the term ‘Zone of Proximal Development’ (VPD), </w:t>
      </w:r>
      <w:r w:rsidR="003D0780">
        <w:rPr>
          <w:rFonts w:ascii="Arial" w:eastAsia="Times New Roman" w:hAnsi="Arial" w:cs="Arial"/>
          <w:color w:val="000000"/>
          <w:sz w:val="24"/>
          <w:szCs w:val="24"/>
          <w:lang w:val="en-GB" w:eastAsia="en-GB"/>
        </w:rPr>
        <w:t>discussing the concept that t</w:t>
      </w:r>
      <w:r w:rsidR="00F112BE">
        <w:rPr>
          <w:rFonts w:ascii="Arial" w:eastAsia="Times New Roman" w:hAnsi="Arial" w:cs="Arial"/>
          <w:color w:val="000000"/>
          <w:sz w:val="24"/>
          <w:szCs w:val="24"/>
          <w:lang w:val="en-GB" w:eastAsia="en-GB"/>
        </w:rPr>
        <w:t>he ZPD is the place where the child and adult meet. Vygotsky believed that the role of the teacher is very important to the child. With the teacher’s guidance either teaching 1-1 or in groups the child will be able to develop their skills through play</w:t>
      </w:r>
      <w:r w:rsidR="00B725DB">
        <w:rPr>
          <w:rFonts w:ascii="Arial" w:eastAsia="Times New Roman" w:hAnsi="Arial" w:cs="Arial"/>
          <w:color w:val="000000"/>
          <w:sz w:val="24"/>
          <w:szCs w:val="24"/>
          <w:lang w:val="en-GB" w:eastAsia="en-GB"/>
        </w:rPr>
        <w:t xml:space="preserve"> (Miller 2012</w:t>
      </w:r>
      <w:r w:rsidR="00CC25E9">
        <w:rPr>
          <w:rFonts w:ascii="Arial" w:eastAsia="Times New Roman" w:hAnsi="Arial" w:cs="Arial"/>
          <w:color w:val="000000"/>
          <w:sz w:val="24"/>
          <w:szCs w:val="24"/>
          <w:lang w:val="en-GB" w:eastAsia="en-GB"/>
        </w:rPr>
        <w:t>b</w:t>
      </w:r>
      <w:r w:rsidR="00B725DB">
        <w:rPr>
          <w:rFonts w:ascii="Arial" w:eastAsia="Times New Roman" w:hAnsi="Arial" w:cs="Arial"/>
          <w:color w:val="000000"/>
          <w:sz w:val="24"/>
          <w:szCs w:val="24"/>
          <w:lang w:val="en-GB" w:eastAsia="en-GB"/>
        </w:rPr>
        <w:t>).</w:t>
      </w:r>
      <w:r w:rsidR="00D36646">
        <w:rPr>
          <w:rFonts w:ascii="Arial" w:eastAsia="Times New Roman" w:hAnsi="Arial" w:cs="Arial"/>
          <w:color w:val="000000"/>
          <w:sz w:val="24"/>
          <w:szCs w:val="24"/>
          <w:lang w:val="en-GB" w:eastAsia="en-GB"/>
        </w:rPr>
        <w:t xml:space="preserve"> Scaffolding was adopted by Vygotsky as he believed in children’s development being supported by learning through appropriate guidance, which means that learning needs to be tailored and adjusted to the needs of the child’s development level (Halpenny and P</w:t>
      </w:r>
      <w:r w:rsidR="00206F13">
        <w:rPr>
          <w:rFonts w:ascii="Arial" w:eastAsia="Times New Roman" w:hAnsi="Arial" w:cs="Arial"/>
          <w:color w:val="000000"/>
          <w:sz w:val="24"/>
          <w:szCs w:val="24"/>
          <w:lang w:val="en-GB" w:eastAsia="en-GB"/>
        </w:rPr>
        <w:t>e</w:t>
      </w:r>
      <w:r w:rsidR="00D36646">
        <w:rPr>
          <w:rFonts w:ascii="Arial" w:eastAsia="Times New Roman" w:hAnsi="Arial" w:cs="Arial"/>
          <w:color w:val="000000"/>
          <w:sz w:val="24"/>
          <w:szCs w:val="24"/>
          <w:lang w:val="en-GB" w:eastAsia="en-GB"/>
        </w:rPr>
        <w:t>ttersen</w:t>
      </w:r>
      <w:r w:rsidR="003D0780">
        <w:rPr>
          <w:rFonts w:ascii="Arial" w:eastAsia="Times New Roman" w:hAnsi="Arial" w:cs="Arial"/>
          <w:color w:val="000000"/>
          <w:sz w:val="24"/>
          <w:szCs w:val="24"/>
          <w:lang w:val="en-GB" w:eastAsia="en-GB"/>
        </w:rPr>
        <w:t>,</w:t>
      </w:r>
      <w:r w:rsidR="00D36646">
        <w:rPr>
          <w:rFonts w:ascii="Arial" w:eastAsia="Times New Roman" w:hAnsi="Arial" w:cs="Arial"/>
          <w:color w:val="000000"/>
          <w:sz w:val="24"/>
          <w:szCs w:val="24"/>
          <w:lang w:val="en-GB" w:eastAsia="en-GB"/>
        </w:rPr>
        <w:t xml:space="preserve"> 2014 page 19). This theory supports the activity as it is adult led but also allows the child to be independent, with learning needs it is also supported by hand over hand contact, with this structure the activity is inclusive to all children.</w:t>
      </w:r>
    </w:p>
    <w:p w14:paraId="7AFDC4E5" w14:textId="77777777" w:rsidR="00F112BE" w:rsidRPr="00F112BE" w:rsidRDefault="00F112BE" w:rsidP="009B67C5">
      <w:pPr>
        <w:spacing w:line="360" w:lineRule="auto"/>
        <w:rPr>
          <w:rFonts w:ascii="Arial" w:eastAsia="Times New Roman" w:hAnsi="Arial" w:cs="Arial"/>
          <w:color w:val="000000"/>
          <w:sz w:val="24"/>
          <w:szCs w:val="24"/>
          <w:lang w:val="en-GB" w:eastAsia="en-GB"/>
        </w:rPr>
      </w:pPr>
    </w:p>
    <w:p w14:paraId="32EEE2E0" w14:textId="77777777" w:rsidR="00833CFF" w:rsidRDefault="00833CFF" w:rsidP="009B67C5">
      <w:pPr>
        <w:spacing w:line="360" w:lineRule="auto"/>
        <w:rPr>
          <w:rFonts w:ascii="Arial" w:eastAsia="Times New Roman" w:hAnsi="Arial" w:cs="Arial"/>
          <w:b/>
          <w:i/>
          <w:color w:val="000000"/>
          <w:sz w:val="24"/>
          <w:szCs w:val="24"/>
          <w:lang w:val="en-GB" w:eastAsia="en-GB"/>
        </w:rPr>
      </w:pPr>
    </w:p>
    <w:p w14:paraId="5518595A" w14:textId="77777777" w:rsidR="00833CFF" w:rsidRDefault="00833CFF" w:rsidP="009B67C5">
      <w:pPr>
        <w:spacing w:line="360" w:lineRule="auto"/>
        <w:rPr>
          <w:rFonts w:ascii="Arial" w:eastAsia="Times New Roman" w:hAnsi="Arial" w:cs="Arial"/>
          <w:b/>
          <w:i/>
          <w:color w:val="000000"/>
          <w:sz w:val="24"/>
          <w:szCs w:val="24"/>
          <w:lang w:val="en-GB" w:eastAsia="en-GB"/>
        </w:rPr>
      </w:pPr>
    </w:p>
    <w:p w14:paraId="1031F6F3" w14:textId="223F0032" w:rsidR="00833CFF" w:rsidRPr="00D36646" w:rsidRDefault="00D36646" w:rsidP="009B67C5">
      <w:pPr>
        <w:spacing w:line="360" w:lineRule="auto"/>
        <w:rPr>
          <w:rFonts w:ascii="Arial" w:eastAsia="Times New Roman" w:hAnsi="Arial" w:cs="Arial"/>
          <w:color w:val="000000"/>
          <w:sz w:val="24"/>
          <w:szCs w:val="24"/>
          <w:u w:val="single"/>
          <w:lang w:val="en-GB" w:eastAsia="en-GB"/>
        </w:rPr>
      </w:pPr>
      <w:r w:rsidRPr="00D36646">
        <w:rPr>
          <w:rFonts w:ascii="Arial" w:eastAsia="Times New Roman" w:hAnsi="Arial" w:cs="Arial"/>
          <w:color w:val="000000"/>
          <w:sz w:val="24"/>
          <w:szCs w:val="24"/>
          <w:u w:val="single"/>
          <w:lang w:val="en-GB" w:eastAsia="en-GB"/>
        </w:rPr>
        <w:t>Discuss the range and diversity of resources and how they are implemented through play</w:t>
      </w:r>
    </w:p>
    <w:p w14:paraId="6772D17E" w14:textId="1D837E29" w:rsidR="003D0780" w:rsidRDefault="00D36646" w:rsidP="009B67C5">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In the Foundation Phase there are many different areas that cover mathematics, it has a range of resources that implement mathematics through play using the Mathematical Development through the Foundation Phase Framework</w:t>
      </w:r>
      <w:r w:rsidR="003D0780">
        <w:rPr>
          <w:rFonts w:ascii="Arial" w:eastAsia="Times New Roman" w:hAnsi="Arial" w:cs="Arial"/>
          <w:color w:val="000000"/>
          <w:sz w:val="24"/>
          <w:szCs w:val="24"/>
          <w:lang w:val="en-GB" w:eastAsia="en-GB"/>
        </w:rPr>
        <w:t xml:space="preserve"> (Welsh Government, 2015</w:t>
      </w:r>
      <w:r w:rsidR="00EB6AC1">
        <w:rPr>
          <w:rFonts w:ascii="Arial" w:eastAsia="Times New Roman" w:hAnsi="Arial" w:cs="Arial"/>
          <w:color w:val="000000"/>
          <w:sz w:val="24"/>
          <w:szCs w:val="24"/>
          <w:lang w:val="en-GB" w:eastAsia="en-GB"/>
        </w:rPr>
        <w:t>i</w:t>
      </w:r>
      <w:r w:rsidR="003D0780">
        <w:rPr>
          <w:rFonts w:ascii="Arial" w:eastAsia="Times New Roman" w:hAnsi="Arial" w:cs="Arial"/>
          <w:color w:val="000000"/>
          <w:sz w:val="24"/>
          <w:szCs w:val="24"/>
          <w:lang w:val="en-GB" w:eastAsia="en-GB"/>
        </w:rPr>
        <w:t>)</w:t>
      </w:r>
      <w:r>
        <w:rPr>
          <w:rFonts w:ascii="Arial" w:eastAsia="Times New Roman" w:hAnsi="Arial" w:cs="Arial"/>
          <w:color w:val="000000"/>
          <w:sz w:val="24"/>
          <w:szCs w:val="24"/>
          <w:lang w:val="en-GB" w:eastAsia="en-GB"/>
        </w:rPr>
        <w:t>.</w:t>
      </w:r>
      <w:r w:rsidR="00BF289E">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The </w:t>
      </w:r>
      <w:r w:rsidR="003D0780">
        <w:rPr>
          <w:rFonts w:ascii="Arial" w:eastAsia="Times New Roman" w:hAnsi="Arial" w:cs="Arial"/>
          <w:color w:val="000000"/>
          <w:sz w:val="24"/>
          <w:szCs w:val="24"/>
          <w:lang w:val="en-GB" w:eastAsia="en-GB"/>
        </w:rPr>
        <w:t>F</w:t>
      </w:r>
      <w:r>
        <w:rPr>
          <w:rFonts w:ascii="Arial" w:eastAsia="Times New Roman" w:hAnsi="Arial" w:cs="Arial"/>
          <w:color w:val="000000"/>
          <w:sz w:val="24"/>
          <w:szCs w:val="24"/>
          <w:lang w:val="en-GB" w:eastAsia="en-GB"/>
        </w:rPr>
        <w:t>oundation</w:t>
      </w:r>
      <w:r w:rsidR="003D0780">
        <w:rPr>
          <w:rFonts w:ascii="Arial" w:eastAsia="Times New Roman" w:hAnsi="Arial" w:cs="Arial"/>
          <w:color w:val="000000"/>
          <w:sz w:val="24"/>
          <w:szCs w:val="24"/>
          <w:lang w:val="en-GB" w:eastAsia="en-GB"/>
        </w:rPr>
        <w:t xml:space="preserve"> Phase</w:t>
      </w:r>
      <w:r>
        <w:rPr>
          <w:rFonts w:ascii="Arial" w:eastAsia="Times New Roman" w:hAnsi="Arial" w:cs="Arial"/>
          <w:color w:val="000000"/>
          <w:sz w:val="24"/>
          <w:szCs w:val="24"/>
          <w:lang w:val="en-GB" w:eastAsia="en-GB"/>
        </w:rPr>
        <w:t xml:space="preserve"> setting offers areas of learning through play which consist of: Imaginary/pretend area: children have the opportunity to act out </w:t>
      </w:r>
      <w:r w:rsidR="00206F13">
        <w:rPr>
          <w:rFonts w:ascii="Arial" w:eastAsia="Times New Roman" w:hAnsi="Arial" w:cs="Arial"/>
          <w:color w:val="000000"/>
          <w:sz w:val="24"/>
          <w:szCs w:val="24"/>
          <w:lang w:val="en-GB" w:eastAsia="en-GB"/>
        </w:rPr>
        <w:t xml:space="preserve">in </w:t>
      </w:r>
      <w:r>
        <w:rPr>
          <w:rFonts w:ascii="Arial" w:eastAsia="Times New Roman" w:hAnsi="Arial" w:cs="Arial"/>
          <w:color w:val="000000"/>
          <w:sz w:val="24"/>
          <w:szCs w:val="24"/>
          <w:lang w:val="en-GB" w:eastAsia="en-GB"/>
        </w:rPr>
        <w:t xml:space="preserve">the role corner it may be a vets, hairdresser’s, café, or home, whatever the role play area is there is always ways to introduce mathematical skills, there will be problem solving cards in all areas, if it was café, then they would have to count, exchange money. </w:t>
      </w:r>
    </w:p>
    <w:p w14:paraId="3DB6AE05" w14:textId="1D28E568" w:rsidR="00D36646" w:rsidRDefault="00CC25E9" w:rsidP="009B67C5">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lastRenderedPageBreak/>
        <w:t>(</w:t>
      </w:r>
      <w:r w:rsidR="003D0780">
        <w:rPr>
          <w:rFonts w:ascii="Arial" w:eastAsia="Times New Roman" w:hAnsi="Arial" w:cs="Arial"/>
          <w:color w:val="000000"/>
          <w:sz w:val="24"/>
          <w:szCs w:val="24"/>
          <w:lang w:val="en-GB" w:eastAsia="en-GB"/>
        </w:rPr>
        <w:t>Pound, 2008</w:t>
      </w:r>
      <w:r>
        <w:rPr>
          <w:rFonts w:ascii="Arial" w:eastAsia="Times New Roman" w:hAnsi="Arial" w:cs="Arial"/>
          <w:color w:val="000000"/>
          <w:sz w:val="24"/>
          <w:szCs w:val="24"/>
          <w:lang w:val="en-GB" w:eastAsia="en-GB"/>
        </w:rPr>
        <w:t>c)</w:t>
      </w:r>
      <w:r w:rsidR="003D0780">
        <w:rPr>
          <w:rFonts w:ascii="Arial" w:eastAsia="Times New Roman" w:hAnsi="Arial" w:cs="Arial"/>
          <w:color w:val="000000"/>
          <w:sz w:val="24"/>
          <w:szCs w:val="24"/>
          <w:lang w:val="en-GB" w:eastAsia="en-GB"/>
        </w:rPr>
        <w:t xml:space="preserve"> discusses…</w:t>
      </w:r>
      <w:r w:rsidR="00D36646">
        <w:rPr>
          <w:rFonts w:ascii="Arial" w:eastAsia="Times New Roman" w:hAnsi="Arial" w:cs="Arial"/>
          <w:color w:val="000000"/>
          <w:sz w:val="24"/>
          <w:szCs w:val="24"/>
          <w:lang w:val="en-GB" w:eastAsia="en-GB"/>
        </w:rPr>
        <w:t xml:space="preserve">                                                                                             </w:t>
      </w:r>
      <w:r w:rsidR="00BF289E">
        <w:rPr>
          <w:rFonts w:ascii="Arial" w:eastAsia="Times New Roman" w:hAnsi="Arial" w:cs="Arial"/>
          <w:color w:val="000000"/>
          <w:sz w:val="24"/>
          <w:szCs w:val="24"/>
          <w:lang w:val="en-GB" w:eastAsia="en-GB"/>
        </w:rPr>
        <w:t xml:space="preserve">The art area in the classroom </w:t>
      </w:r>
      <w:r w:rsidR="00D36646">
        <w:rPr>
          <w:rFonts w:ascii="Arial" w:eastAsia="Times New Roman" w:hAnsi="Arial" w:cs="Arial"/>
          <w:color w:val="000000"/>
          <w:sz w:val="24"/>
          <w:szCs w:val="24"/>
          <w:lang w:val="en-GB" w:eastAsia="en-GB"/>
        </w:rPr>
        <w:t>enhances their development</w:t>
      </w:r>
      <w:r w:rsidR="00DE34F3">
        <w:rPr>
          <w:rFonts w:ascii="Arial" w:eastAsia="Times New Roman" w:hAnsi="Arial" w:cs="Arial"/>
          <w:color w:val="000000"/>
          <w:sz w:val="24"/>
          <w:szCs w:val="24"/>
          <w:lang w:val="en-GB" w:eastAsia="en-GB"/>
        </w:rPr>
        <w:t xml:space="preserve"> of Fine Motor Skills</w:t>
      </w:r>
      <w:r w:rsidR="00233B9F">
        <w:rPr>
          <w:rFonts w:ascii="Arial" w:eastAsia="Times New Roman" w:hAnsi="Arial" w:cs="Arial"/>
          <w:color w:val="000000"/>
          <w:sz w:val="24"/>
          <w:szCs w:val="24"/>
          <w:lang w:val="en-GB" w:eastAsia="en-GB"/>
        </w:rPr>
        <w:t xml:space="preserve"> using their hand to eye co-ordination</w:t>
      </w:r>
      <w:r w:rsidR="00D36646">
        <w:rPr>
          <w:rFonts w:ascii="Arial" w:eastAsia="Times New Roman" w:hAnsi="Arial" w:cs="Arial"/>
          <w:color w:val="000000"/>
          <w:sz w:val="24"/>
          <w:szCs w:val="24"/>
          <w:lang w:val="en-GB" w:eastAsia="en-GB"/>
        </w:rPr>
        <w:t xml:space="preserve"> by sorting shapes,</w:t>
      </w:r>
      <w:r w:rsidR="00233B9F">
        <w:rPr>
          <w:rFonts w:ascii="Arial" w:eastAsia="Times New Roman" w:hAnsi="Arial" w:cs="Arial"/>
          <w:color w:val="000000"/>
          <w:sz w:val="24"/>
          <w:szCs w:val="24"/>
          <w:lang w:val="en-GB" w:eastAsia="en-GB"/>
        </w:rPr>
        <w:t xml:space="preserve"> counting,</w:t>
      </w:r>
      <w:r w:rsidR="00D36646">
        <w:rPr>
          <w:rFonts w:ascii="Arial" w:eastAsia="Times New Roman" w:hAnsi="Arial" w:cs="Arial"/>
          <w:color w:val="000000"/>
          <w:sz w:val="24"/>
          <w:szCs w:val="24"/>
          <w:lang w:val="en-GB" w:eastAsia="en-GB"/>
        </w:rPr>
        <w:t xml:space="preserve"> pattern skills by threading beads, sequencing, practicing number </w:t>
      </w:r>
      <w:r w:rsidR="00233B9F">
        <w:rPr>
          <w:rFonts w:ascii="Arial" w:eastAsia="Times New Roman" w:hAnsi="Arial" w:cs="Arial"/>
          <w:color w:val="000000"/>
          <w:sz w:val="24"/>
          <w:szCs w:val="24"/>
          <w:lang w:val="en-GB" w:eastAsia="en-GB"/>
        </w:rPr>
        <w:t>formation using playdough</w:t>
      </w:r>
      <w:r w:rsidR="00C22625">
        <w:rPr>
          <w:rFonts w:ascii="Arial" w:eastAsia="Times New Roman" w:hAnsi="Arial" w:cs="Arial"/>
          <w:color w:val="000000"/>
          <w:sz w:val="24"/>
          <w:szCs w:val="24"/>
          <w:lang w:val="en-GB" w:eastAsia="en-GB"/>
        </w:rPr>
        <w:t xml:space="preserve">, practicing forming their numbers with crayons, paints, pencils, </w:t>
      </w:r>
      <w:r w:rsidR="00BA684D">
        <w:rPr>
          <w:rFonts w:ascii="Arial" w:eastAsia="Times New Roman" w:hAnsi="Arial" w:cs="Arial"/>
          <w:color w:val="000000"/>
          <w:sz w:val="24"/>
          <w:szCs w:val="24"/>
          <w:lang w:val="en-GB" w:eastAsia="en-GB"/>
        </w:rPr>
        <w:t>children like to use shaving foam to practice their numbers, using number magnets to order the numbers</w:t>
      </w:r>
      <w:r w:rsidR="00BF289E">
        <w:rPr>
          <w:rFonts w:ascii="Arial" w:eastAsia="Times New Roman" w:hAnsi="Arial" w:cs="Arial"/>
          <w:color w:val="000000"/>
          <w:sz w:val="24"/>
          <w:szCs w:val="24"/>
          <w:lang w:val="en-GB" w:eastAsia="en-GB"/>
        </w:rPr>
        <w:t xml:space="preserve">. </w:t>
      </w:r>
      <w:r w:rsidR="00233B9F">
        <w:rPr>
          <w:rFonts w:ascii="Arial" w:eastAsia="Times New Roman" w:hAnsi="Arial" w:cs="Arial"/>
          <w:color w:val="000000"/>
          <w:sz w:val="24"/>
          <w:szCs w:val="24"/>
          <w:lang w:val="en-GB" w:eastAsia="en-GB"/>
        </w:rPr>
        <w:t>With all the above skills they can all be interpreted into the playdough</w:t>
      </w:r>
      <w:r w:rsidR="00D36646">
        <w:rPr>
          <w:rFonts w:ascii="Arial" w:eastAsia="Times New Roman" w:hAnsi="Arial" w:cs="Arial"/>
          <w:color w:val="000000"/>
          <w:sz w:val="24"/>
          <w:szCs w:val="24"/>
          <w:lang w:val="en-GB" w:eastAsia="en-GB"/>
        </w:rPr>
        <w:t>. Ask open ended question (how may paint brushes are needed? What colour paints would you like</w:t>
      </w:r>
      <w:r w:rsidR="00C63968">
        <w:rPr>
          <w:rFonts w:ascii="Arial" w:eastAsia="Times New Roman" w:hAnsi="Arial" w:cs="Arial"/>
          <w:color w:val="000000"/>
          <w:sz w:val="24"/>
          <w:szCs w:val="24"/>
          <w:lang w:val="en-GB" w:eastAsia="en-GB"/>
        </w:rPr>
        <w:t>, Vygotsky support</w:t>
      </w:r>
      <w:r w:rsidR="006A09CC">
        <w:rPr>
          <w:rFonts w:ascii="Arial" w:eastAsia="Times New Roman" w:hAnsi="Arial" w:cs="Arial"/>
          <w:color w:val="000000"/>
          <w:sz w:val="24"/>
          <w:szCs w:val="24"/>
          <w:lang w:val="en-GB" w:eastAsia="en-GB"/>
        </w:rPr>
        <w:t>’s</w:t>
      </w:r>
      <w:r w:rsidR="00C63968">
        <w:rPr>
          <w:rFonts w:ascii="Arial" w:eastAsia="Times New Roman" w:hAnsi="Arial" w:cs="Arial"/>
          <w:color w:val="000000"/>
          <w:sz w:val="24"/>
          <w:szCs w:val="24"/>
          <w:lang w:val="en-GB" w:eastAsia="en-GB"/>
        </w:rPr>
        <w:t xml:space="preserve"> this as </w:t>
      </w:r>
      <w:r w:rsidR="006A09CC">
        <w:rPr>
          <w:rFonts w:ascii="Arial" w:eastAsia="Times New Roman" w:hAnsi="Arial" w:cs="Arial"/>
          <w:color w:val="000000"/>
          <w:sz w:val="24"/>
          <w:szCs w:val="24"/>
          <w:lang w:val="en-GB" w:eastAsia="en-GB"/>
        </w:rPr>
        <w:t>his</w:t>
      </w:r>
      <w:r w:rsidR="00C63968">
        <w:rPr>
          <w:rFonts w:ascii="Arial" w:eastAsia="Times New Roman" w:hAnsi="Arial" w:cs="Arial"/>
          <w:color w:val="000000"/>
          <w:sz w:val="24"/>
          <w:szCs w:val="24"/>
          <w:lang w:val="en-GB" w:eastAsia="en-GB"/>
        </w:rPr>
        <w:t xml:space="preserve"> theory on guiding the children by asking open ended questions play’s an important part on the children’s development</w:t>
      </w:r>
      <w:r w:rsidR="006A09CC">
        <w:rPr>
          <w:rFonts w:ascii="Arial" w:eastAsia="Times New Roman" w:hAnsi="Arial" w:cs="Arial"/>
          <w:color w:val="000000"/>
          <w:sz w:val="24"/>
          <w:szCs w:val="24"/>
          <w:lang w:val="en-GB" w:eastAsia="en-GB"/>
        </w:rPr>
        <w:t>,</w:t>
      </w:r>
      <w:r w:rsidR="00C63968">
        <w:rPr>
          <w:rFonts w:ascii="Arial" w:eastAsia="Times New Roman" w:hAnsi="Arial" w:cs="Arial"/>
          <w:color w:val="000000"/>
          <w:sz w:val="24"/>
          <w:szCs w:val="24"/>
          <w:lang w:val="en-GB" w:eastAsia="en-GB"/>
        </w:rPr>
        <w:t xml:space="preserve"> this highlights the important role that adults and</w:t>
      </w:r>
      <w:r w:rsidR="00CA4789">
        <w:rPr>
          <w:rFonts w:ascii="Arial" w:eastAsia="Times New Roman" w:hAnsi="Arial" w:cs="Arial"/>
          <w:color w:val="000000"/>
          <w:sz w:val="24"/>
          <w:szCs w:val="24"/>
          <w:lang w:val="en-GB" w:eastAsia="en-GB"/>
        </w:rPr>
        <w:t xml:space="preserve"> </w:t>
      </w:r>
      <w:r w:rsidR="00C63968">
        <w:rPr>
          <w:rFonts w:ascii="Arial" w:eastAsia="Times New Roman" w:hAnsi="Arial" w:cs="Arial"/>
          <w:color w:val="000000"/>
          <w:sz w:val="24"/>
          <w:szCs w:val="24"/>
          <w:lang w:val="en-GB" w:eastAsia="en-GB"/>
        </w:rPr>
        <w:t>expert peers can play in helping children learn (</w:t>
      </w:r>
      <w:r w:rsidR="006A09CC">
        <w:rPr>
          <w:rFonts w:ascii="Arial" w:eastAsia="Times New Roman" w:hAnsi="Arial" w:cs="Arial"/>
          <w:color w:val="000000"/>
          <w:sz w:val="24"/>
          <w:szCs w:val="24"/>
          <w:lang w:val="en-GB" w:eastAsia="en-GB"/>
        </w:rPr>
        <w:t>Halpenny and Pettersen, 2014 page 20).</w:t>
      </w:r>
      <w:r w:rsidR="00D36646">
        <w:rPr>
          <w:rFonts w:ascii="Arial" w:eastAsia="Times New Roman" w:hAnsi="Arial" w:cs="Arial"/>
          <w:color w:val="000000"/>
          <w:sz w:val="24"/>
          <w:szCs w:val="24"/>
          <w:lang w:val="en-GB" w:eastAsia="en-GB"/>
        </w:rPr>
        <w:t xml:space="preserve">                                                                                                         </w:t>
      </w:r>
      <w:r w:rsidR="00BF289E">
        <w:rPr>
          <w:rFonts w:ascii="Arial" w:eastAsia="Times New Roman" w:hAnsi="Arial" w:cs="Arial"/>
          <w:color w:val="000000"/>
          <w:sz w:val="24"/>
          <w:szCs w:val="24"/>
          <w:lang w:val="en-GB" w:eastAsia="en-GB"/>
        </w:rPr>
        <w:t>When the children play in the sand and water tray’s</w:t>
      </w:r>
      <w:r w:rsidR="00D36646">
        <w:rPr>
          <w:rFonts w:ascii="Arial" w:eastAsia="Times New Roman" w:hAnsi="Arial" w:cs="Arial"/>
          <w:color w:val="000000"/>
          <w:sz w:val="24"/>
          <w:szCs w:val="24"/>
          <w:lang w:val="en-GB" w:eastAsia="en-GB"/>
        </w:rPr>
        <w:t xml:space="preserve"> they learn about density</w:t>
      </w:r>
      <w:r w:rsidR="006550BC">
        <w:rPr>
          <w:rFonts w:ascii="Arial" w:eastAsia="Times New Roman" w:hAnsi="Arial" w:cs="Arial"/>
          <w:color w:val="000000"/>
          <w:sz w:val="24"/>
          <w:szCs w:val="24"/>
          <w:lang w:val="en-GB" w:eastAsia="en-GB"/>
        </w:rPr>
        <w:t>;</w:t>
      </w:r>
      <w:r w:rsidR="00BA684D">
        <w:rPr>
          <w:rFonts w:ascii="Arial" w:eastAsia="Times New Roman" w:hAnsi="Arial" w:cs="Arial"/>
          <w:color w:val="000000"/>
          <w:sz w:val="24"/>
          <w:szCs w:val="24"/>
          <w:lang w:val="en-GB" w:eastAsia="en-GB"/>
        </w:rPr>
        <w:t xml:space="preserve"> by adding the sand</w:t>
      </w:r>
      <w:r w:rsidR="006550BC">
        <w:rPr>
          <w:rFonts w:ascii="Arial" w:eastAsia="Times New Roman" w:hAnsi="Arial" w:cs="Arial"/>
          <w:color w:val="000000"/>
          <w:sz w:val="24"/>
          <w:szCs w:val="24"/>
          <w:lang w:val="en-GB" w:eastAsia="en-GB"/>
        </w:rPr>
        <w:t>;</w:t>
      </w:r>
      <w:r w:rsidR="00D36646">
        <w:rPr>
          <w:rFonts w:ascii="Arial" w:eastAsia="Times New Roman" w:hAnsi="Arial" w:cs="Arial"/>
          <w:color w:val="000000"/>
          <w:sz w:val="24"/>
          <w:szCs w:val="24"/>
          <w:lang w:val="en-GB" w:eastAsia="en-GB"/>
        </w:rPr>
        <w:t xml:space="preserve"> measurements,</w:t>
      </w:r>
      <w:r w:rsidR="00BA684D">
        <w:rPr>
          <w:rFonts w:ascii="Arial" w:eastAsia="Times New Roman" w:hAnsi="Arial" w:cs="Arial"/>
          <w:color w:val="000000"/>
          <w:sz w:val="24"/>
          <w:szCs w:val="24"/>
          <w:lang w:val="en-GB" w:eastAsia="en-GB"/>
        </w:rPr>
        <w:t xml:space="preserve"> by using different size pots or jugs, or any kind of materials that hold water,</w:t>
      </w:r>
      <w:r w:rsidR="00D36646">
        <w:rPr>
          <w:rFonts w:ascii="Arial" w:eastAsia="Times New Roman" w:hAnsi="Arial" w:cs="Arial"/>
          <w:color w:val="000000"/>
          <w:sz w:val="24"/>
          <w:szCs w:val="24"/>
          <w:lang w:val="en-GB" w:eastAsia="en-GB"/>
        </w:rPr>
        <w:t xml:space="preserve"> change</w:t>
      </w:r>
      <w:r w:rsidR="006550BC">
        <w:rPr>
          <w:rFonts w:ascii="Arial" w:eastAsia="Times New Roman" w:hAnsi="Arial" w:cs="Arial"/>
          <w:color w:val="000000"/>
          <w:sz w:val="24"/>
          <w:szCs w:val="24"/>
          <w:lang w:val="en-GB" w:eastAsia="en-GB"/>
        </w:rPr>
        <w:t>;</w:t>
      </w:r>
      <w:r w:rsidR="00BA684D">
        <w:rPr>
          <w:rFonts w:ascii="Arial" w:eastAsia="Times New Roman" w:hAnsi="Arial" w:cs="Arial"/>
          <w:color w:val="000000"/>
          <w:sz w:val="24"/>
          <w:szCs w:val="24"/>
          <w:lang w:val="en-GB" w:eastAsia="en-GB"/>
        </w:rPr>
        <w:t xml:space="preserve"> the water changing when sand is added,</w:t>
      </w:r>
      <w:r w:rsidR="00DE24BB">
        <w:rPr>
          <w:rFonts w:ascii="Arial" w:eastAsia="Times New Roman" w:hAnsi="Arial" w:cs="Arial"/>
          <w:color w:val="000000"/>
          <w:sz w:val="24"/>
          <w:szCs w:val="24"/>
          <w:lang w:val="en-GB" w:eastAsia="en-GB"/>
        </w:rPr>
        <w:t xml:space="preserve"> </w:t>
      </w:r>
      <w:r w:rsidR="009730B3">
        <w:rPr>
          <w:rFonts w:ascii="Arial" w:eastAsia="Times New Roman" w:hAnsi="Arial" w:cs="Arial"/>
          <w:color w:val="000000"/>
          <w:sz w:val="24"/>
          <w:szCs w:val="24"/>
          <w:lang w:val="en-GB" w:eastAsia="en-GB"/>
        </w:rPr>
        <w:t>volume</w:t>
      </w:r>
      <w:r w:rsidR="006550BC">
        <w:rPr>
          <w:rFonts w:ascii="Arial" w:eastAsia="Times New Roman" w:hAnsi="Arial" w:cs="Arial"/>
          <w:color w:val="000000"/>
          <w:sz w:val="24"/>
          <w:szCs w:val="24"/>
          <w:lang w:val="en-GB" w:eastAsia="en-GB"/>
        </w:rPr>
        <w:t>;</w:t>
      </w:r>
      <w:r w:rsidR="009730B3">
        <w:rPr>
          <w:rFonts w:ascii="Arial" w:eastAsia="Times New Roman" w:hAnsi="Arial" w:cs="Arial"/>
          <w:color w:val="000000"/>
          <w:sz w:val="24"/>
          <w:szCs w:val="24"/>
          <w:lang w:val="en-GB" w:eastAsia="en-GB"/>
        </w:rPr>
        <w:t xml:space="preserve"> when</w:t>
      </w:r>
      <w:r w:rsidR="00BA684D">
        <w:rPr>
          <w:rFonts w:ascii="Arial" w:eastAsia="Times New Roman" w:hAnsi="Arial" w:cs="Arial"/>
          <w:color w:val="000000"/>
          <w:sz w:val="24"/>
          <w:szCs w:val="24"/>
          <w:lang w:val="en-GB" w:eastAsia="en-GB"/>
        </w:rPr>
        <w:t xml:space="preserve"> </w:t>
      </w:r>
      <w:r w:rsidR="009730B3">
        <w:rPr>
          <w:rFonts w:ascii="Arial" w:eastAsia="Times New Roman" w:hAnsi="Arial" w:cs="Arial"/>
          <w:color w:val="000000"/>
          <w:sz w:val="24"/>
          <w:szCs w:val="24"/>
          <w:lang w:val="en-GB" w:eastAsia="en-GB"/>
        </w:rPr>
        <w:t>adding</w:t>
      </w:r>
      <w:r w:rsidR="00BA684D">
        <w:rPr>
          <w:rFonts w:ascii="Arial" w:eastAsia="Times New Roman" w:hAnsi="Arial" w:cs="Arial"/>
          <w:color w:val="000000"/>
          <w:sz w:val="24"/>
          <w:szCs w:val="24"/>
          <w:lang w:val="en-GB" w:eastAsia="en-GB"/>
        </w:rPr>
        <w:t xml:space="preserve"> different materials like stones, water, sticks, does the volume become bigger? </w:t>
      </w:r>
      <w:r w:rsidR="00DE24BB">
        <w:rPr>
          <w:rFonts w:ascii="Arial" w:eastAsia="Times New Roman" w:hAnsi="Arial" w:cs="Arial"/>
          <w:color w:val="000000"/>
          <w:sz w:val="24"/>
          <w:szCs w:val="24"/>
          <w:lang w:val="en-GB" w:eastAsia="en-GB"/>
        </w:rPr>
        <w:t xml:space="preserve"> problem solving</w:t>
      </w:r>
      <w:r w:rsidR="006550BC">
        <w:rPr>
          <w:rFonts w:ascii="Arial" w:eastAsia="Times New Roman" w:hAnsi="Arial" w:cs="Arial"/>
          <w:color w:val="000000"/>
          <w:sz w:val="24"/>
          <w:szCs w:val="24"/>
          <w:lang w:val="en-GB" w:eastAsia="en-GB"/>
        </w:rPr>
        <w:t>;</w:t>
      </w:r>
      <w:r w:rsidR="00BA684D">
        <w:rPr>
          <w:rFonts w:ascii="Arial" w:eastAsia="Times New Roman" w:hAnsi="Arial" w:cs="Arial"/>
          <w:color w:val="000000"/>
          <w:sz w:val="24"/>
          <w:szCs w:val="24"/>
          <w:lang w:val="en-GB" w:eastAsia="en-GB"/>
        </w:rPr>
        <w:t xml:space="preserve"> with problem solving the children can use pipes that turn different ways with taps on them and they have to figure out how to put them together the right way so that water comes out the bottom,</w:t>
      </w:r>
      <w:r w:rsidR="00DE24BB">
        <w:rPr>
          <w:rFonts w:ascii="Arial" w:eastAsia="Times New Roman" w:hAnsi="Arial" w:cs="Arial"/>
          <w:color w:val="000000"/>
          <w:sz w:val="24"/>
          <w:szCs w:val="24"/>
          <w:lang w:val="en-GB" w:eastAsia="en-GB"/>
        </w:rPr>
        <w:t xml:space="preserve"> estimating</w:t>
      </w:r>
      <w:r w:rsidR="006550BC">
        <w:rPr>
          <w:rFonts w:ascii="Arial" w:eastAsia="Times New Roman" w:hAnsi="Arial" w:cs="Arial"/>
          <w:color w:val="000000"/>
          <w:sz w:val="24"/>
          <w:szCs w:val="24"/>
          <w:lang w:val="en-GB" w:eastAsia="en-GB"/>
        </w:rPr>
        <w:t>;</w:t>
      </w:r>
      <w:r w:rsidR="00BA684D">
        <w:rPr>
          <w:rFonts w:ascii="Arial" w:eastAsia="Times New Roman" w:hAnsi="Arial" w:cs="Arial"/>
          <w:color w:val="000000"/>
          <w:sz w:val="24"/>
          <w:szCs w:val="24"/>
          <w:lang w:val="en-GB" w:eastAsia="en-GB"/>
        </w:rPr>
        <w:t xml:space="preserve"> </w:t>
      </w:r>
      <w:r w:rsidR="006550BC">
        <w:rPr>
          <w:rFonts w:ascii="Arial" w:eastAsia="Times New Roman" w:hAnsi="Arial" w:cs="Arial"/>
          <w:color w:val="000000"/>
          <w:sz w:val="24"/>
          <w:szCs w:val="24"/>
          <w:lang w:val="en-GB" w:eastAsia="en-GB"/>
        </w:rPr>
        <w:t>guessing</w:t>
      </w:r>
      <w:r w:rsidR="00BA684D">
        <w:rPr>
          <w:rFonts w:ascii="Arial" w:eastAsia="Times New Roman" w:hAnsi="Arial" w:cs="Arial"/>
          <w:color w:val="000000"/>
          <w:sz w:val="24"/>
          <w:szCs w:val="24"/>
          <w:lang w:val="en-GB" w:eastAsia="en-GB"/>
        </w:rPr>
        <w:t xml:space="preserve"> how much water to add to get a different consistency,</w:t>
      </w:r>
      <w:r w:rsidR="00DE24BB">
        <w:rPr>
          <w:rFonts w:ascii="Arial" w:eastAsia="Times New Roman" w:hAnsi="Arial" w:cs="Arial"/>
          <w:color w:val="000000"/>
          <w:sz w:val="24"/>
          <w:szCs w:val="24"/>
          <w:lang w:val="en-GB" w:eastAsia="en-GB"/>
        </w:rPr>
        <w:t xml:space="preserve"> weight and capacity</w:t>
      </w:r>
      <w:r w:rsidR="006550BC">
        <w:rPr>
          <w:rFonts w:ascii="Arial" w:eastAsia="Times New Roman" w:hAnsi="Arial" w:cs="Arial"/>
          <w:color w:val="000000"/>
          <w:sz w:val="24"/>
          <w:szCs w:val="24"/>
          <w:lang w:val="en-GB" w:eastAsia="en-GB"/>
        </w:rPr>
        <w:t>;</w:t>
      </w:r>
      <w:r w:rsidR="00BA684D">
        <w:rPr>
          <w:rFonts w:ascii="Arial" w:eastAsia="Times New Roman" w:hAnsi="Arial" w:cs="Arial"/>
          <w:color w:val="000000"/>
          <w:sz w:val="24"/>
          <w:szCs w:val="24"/>
          <w:lang w:val="en-GB" w:eastAsia="en-GB"/>
        </w:rPr>
        <w:t xml:space="preserve"> is the sand heavier when wet o</w:t>
      </w:r>
      <w:r w:rsidR="006550BC">
        <w:rPr>
          <w:rFonts w:ascii="Arial" w:eastAsia="Times New Roman" w:hAnsi="Arial" w:cs="Arial"/>
          <w:color w:val="000000"/>
          <w:sz w:val="24"/>
          <w:szCs w:val="24"/>
          <w:lang w:val="en-GB" w:eastAsia="en-GB"/>
        </w:rPr>
        <w:t>r</w:t>
      </w:r>
      <w:r w:rsidR="00BA684D">
        <w:rPr>
          <w:rFonts w:ascii="Arial" w:eastAsia="Times New Roman" w:hAnsi="Arial" w:cs="Arial"/>
          <w:color w:val="000000"/>
          <w:sz w:val="24"/>
          <w:szCs w:val="24"/>
          <w:lang w:val="en-GB" w:eastAsia="en-GB"/>
        </w:rPr>
        <w:t xml:space="preserve"> dry?</w:t>
      </w:r>
      <w:r w:rsidR="00D36646">
        <w:rPr>
          <w:rFonts w:ascii="Arial" w:eastAsia="Times New Roman" w:hAnsi="Arial" w:cs="Arial"/>
          <w:color w:val="000000"/>
          <w:sz w:val="24"/>
          <w:szCs w:val="24"/>
          <w:lang w:val="en-GB" w:eastAsia="en-GB"/>
        </w:rPr>
        <w:t xml:space="preserve"> </w:t>
      </w:r>
      <w:r w:rsidR="00DE24BB">
        <w:rPr>
          <w:rFonts w:ascii="Arial" w:eastAsia="Times New Roman" w:hAnsi="Arial" w:cs="Arial"/>
          <w:color w:val="000000"/>
          <w:sz w:val="24"/>
          <w:szCs w:val="24"/>
          <w:lang w:val="en-GB" w:eastAsia="en-GB"/>
        </w:rPr>
        <w:t>T</w:t>
      </w:r>
      <w:r w:rsidR="00B45885">
        <w:rPr>
          <w:rFonts w:ascii="Arial" w:eastAsia="Times New Roman" w:hAnsi="Arial" w:cs="Arial"/>
          <w:color w:val="000000"/>
          <w:sz w:val="24"/>
          <w:szCs w:val="24"/>
          <w:lang w:val="en-GB" w:eastAsia="en-GB"/>
        </w:rPr>
        <w:t>he use of flour and water to make playdough in the activity supports the transference of skills from one area to another</w:t>
      </w:r>
      <w:r w:rsidR="00DE24BB">
        <w:rPr>
          <w:rFonts w:ascii="Arial" w:eastAsia="Times New Roman" w:hAnsi="Arial" w:cs="Arial"/>
          <w:color w:val="000000"/>
          <w:sz w:val="24"/>
          <w:szCs w:val="24"/>
          <w:lang w:val="en-GB" w:eastAsia="en-GB"/>
        </w:rPr>
        <w:t>, this can be transferred to the sand and water tray by the children adding different amounts of water to the sand and watching the change</w:t>
      </w:r>
      <w:r w:rsidR="00EB7EBF">
        <w:rPr>
          <w:rFonts w:ascii="Arial" w:eastAsia="Times New Roman" w:hAnsi="Arial" w:cs="Arial"/>
          <w:color w:val="000000"/>
          <w:sz w:val="24"/>
          <w:szCs w:val="24"/>
          <w:lang w:val="en-GB" w:eastAsia="en-GB"/>
        </w:rPr>
        <w:t xml:space="preserve"> and</w:t>
      </w:r>
      <w:r w:rsidR="00DE24BB">
        <w:rPr>
          <w:rFonts w:ascii="Arial" w:eastAsia="Times New Roman" w:hAnsi="Arial" w:cs="Arial"/>
          <w:color w:val="000000"/>
          <w:sz w:val="24"/>
          <w:szCs w:val="24"/>
          <w:lang w:val="en-GB" w:eastAsia="en-GB"/>
        </w:rPr>
        <w:t xml:space="preserve"> being able to build castles.</w:t>
      </w:r>
      <w:r w:rsidR="006550BC">
        <w:rPr>
          <w:rFonts w:ascii="Arial" w:eastAsia="Times New Roman" w:hAnsi="Arial" w:cs="Arial"/>
          <w:color w:val="000000"/>
          <w:sz w:val="24"/>
          <w:szCs w:val="24"/>
          <w:lang w:val="en-GB" w:eastAsia="en-GB"/>
        </w:rPr>
        <w:t xml:space="preserve"> </w:t>
      </w:r>
      <w:r w:rsidR="00D36646">
        <w:rPr>
          <w:rFonts w:ascii="Arial" w:eastAsia="Times New Roman" w:hAnsi="Arial" w:cs="Arial"/>
          <w:color w:val="000000"/>
          <w:sz w:val="24"/>
          <w:szCs w:val="24"/>
          <w:lang w:val="en-GB" w:eastAsia="en-GB"/>
        </w:rPr>
        <w:t>It</w:t>
      </w:r>
      <w:r w:rsidR="00702757">
        <w:rPr>
          <w:rFonts w:ascii="Arial" w:eastAsia="Times New Roman" w:hAnsi="Arial" w:cs="Arial"/>
          <w:color w:val="000000"/>
          <w:sz w:val="24"/>
          <w:szCs w:val="24"/>
          <w:lang w:val="en-GB" w:eastAsia="en-GB"/>
        </w:rPr>
        <w:t>’</w:t>
      </w:r>
      <w:r w:rsidR="00D36646">
        <w:rPr>
          <w:rFonts w:ascii="Arial" w:eastAsia="Times New Roman" w:hAnsi="Arial" w:cs="Arial"/>
          <w:color w:val="000000"/>
          <w:sz w:val="24"/>
          <w:szCs w:val="24"/>
          <w:lang w:val="en-GB" w:eastAsia="en-GB"/>
        </w:rPr>
        <w:t>s important to capture children’s minds and concentration for them to be able to engage and develop their mathematical skills, this is</w:t>
      </w:r>
      <w:r w:rsidR="00BF289E">
        <w:rPr>
          <w:rFonts w:ascii="Arial" w:eastAsia="Times New Roman" w:hAnsi="Arial" w:cs="Arial"/>
          <w:color w:val="000000"/>
          <w:sz w:val="24"/>
          <w:szCs w:val="24"/>
          <w:lang w:val="en-GB" w:eastAsia="en-GB"/>
        </w:rPr>
        <w:t xml:space="preserve"> done</w:t>
      </w:r>
      <w:r w:rsidR="00D36646">
        <w:rPr>
          <w:rFonts w:ascii="Arial" w:eastAsia="Times New Roman" w:hAnsi="Arial" w:cs="Arial"/>
          <w:color w:val="000000"/>
          <w:sz w:val="24"/>
          <w:szCs w:val="24"/>
          <w:lang w:val="en-GB" w:eastAsia="en-GB"/>
        </w:rPr>
        <w:t xml:space="preserve"> by keeping it real, by making mathematics connect with the real world, through the eyes of children their real world is play, this is why </w:t>
      </w:r>
      <w:proofErr w:type="spellStart"/>
      <w:r w:rsidR="00D36646">
        <w:rPr>
          <w:rFonts w:ascii="Arial" w:eastAsia="Times New Roman" w:hAnsi="Arial" w:cs="Arial"/>
          <w:color w:val="000000"/>
          <w:sz w:val="24"/>
          <w:szCs w:val="24"/>
          <w:lang w:val="en-GB" w:eastAsia="en-GB"/>
        </w:rPr>
        <w:t>its</w:t>
      </w:r>
      <w:proofErr w:type="spellEnd"/>
      <w:r w:rsidR="00D36646">
        <w:rPr>
          <w:rFonts w:ascii="Arial" w:eastAsia="Times New Roman" w:hAnsi="Arial" w:cs="Arial"/>
          <w:color w:val="000000"/>
          <w:sz w:val="24"/>
          <w:szCs w:val="24"/>
          <w:lang w:val="en-GB" w:eastAsia="en-GB"/>
        </w:rPr>
        <w:t xml:space="preserve"> important to keep play in all settings in different areas (Pound 2008</w:t>
      </w:r>
      <w:r>
        <w:rPr>
          <w:rFonts w:ascii="Arial" w:eastAsia="Times New Roman" w:hAnsi="Arial" w:cs="Arial"/>
          <w:color w:val="000000"/>
          <w:sz w:val="24"/>
          <w:szCs w:val="24"/>
          <w:lang w:val="en-GB" w:eastAsia="en-GB"/>
        </w:rPr>
        <w:t>d</w:t>
      </w:r>
      <w:r w:rsidR="00D36646">
        <w:rPr>
          <w:rFonts w:ascii="Arial" w:eastAsia="Times New Roman" w:hAnsi="Arial" w:cs="Arial"/>
          <w:color w:val="000000"/>
          <w:sz w:val="24"/>
          <w:szCs w:val="24"/>
          <w:lang w:val="en-GB" w:eastAsia="en-GB"/>
        </w:rPr>
        <w:t>).</w:t>
      </w:r>
    </w:p>
    <w:p w14:paraId="58F0C26D" w14:textId="22FBF158" w:rsidR="00D36646" w:rsidRDefault="00D36646" w:rsidP="009B67C5">
      <w:pPr>
        <w:spacing w:line="360" w:lineRule="auto"/>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In the abstract from (Australian Journal of Teacher Education) is that research studies show that children learn through creating their own postcards through art showed their understanding of mathematics, such as spatial orientation, quantification and attributes of object. The study argues for early assessing in </w:t>
      </w:r>
      <w:r>
        <w:rPr>
          <w:rFonts w:ascii="Arial" w:eastAsia="Times New Roman" w:hAnsi="Arial" w:cs="Arial"/>
          <w:color w:val="000000"/>
          <w:sz w:val="24"/>
          <w:szCs w:val="24"/>
          <w:lang w:val="en-GB" w:eastAsia="en-GB"/>
        </w:rPr>
        <w:lastRenderedPageBreak/>
        <w:t xml:space="preserve">children’s mathematical development and a progress monitoring report framework. This finding allows the children from all developments to be able to express their mathematical skills at their own level, and the teacher </w:t>
      </w:r>
      <w:r w:rsidR="009730B3">
        <w:rPr>
          <w:rFonts w:ascii="Arial" w:eastAsia="Times New Roman" w:hAnsi="Arial" w:cs="Arial"/>
          <w:color w:val="000000"/>
          <w:sz w:val="24"/>
          <w:szCs w:val="24"/>
          <w:lang w:val="en-GB" w:eastAsia="en-GB"/>
        </w:rPr>
        <w:t>can</w:t>
      </w:r>
      <w:r>
        <w:rPr>
          <w:rFonts w:ascii="Arial" w:eastAsia="Times New Roman" w:hAnsi="Arial" w:cs="Arial"/>
          <w:color w:val="000000"/>
          <w:sz w:val="24"/>
          <w:szCs w:val="24"/>
          <w:lang w:val="en-GB" w:eastAsia="en-GB"/>
        </w:rPr>
        <w:t xml:space="preserve"> assess through the progress framework.</w:t>
      </w:r>
    </w:p>
    <w:p w14:paraId="7DA218BA" w14:textId="77777777" w:rsidR="00206F13" w:rsidRDefault="00206F13" w:rsidP="009B67C5">
      <w:pPr>
        <w:spacing w:line="360" w:lineRule="auto"/>
        <w:rPr>
          <w:rFonts w:ascii="Arial" w:hAnsi="Arial" w:cs="Arial"/>
          <w:sz w:val="24"/>
          <w:szCs w:val="24"/>
          <w:u w:val="single"/>
        </w:rPr>
      </w:pPr>
    </w:p>
    <w:p w14:paraId="428D5381" w14:textId="77777777" w:rsidR="00206F13" w:rsidRDefault="00206F13" w:rsidP="009B67C5">
      <w:pPr>
        <w:spacing w:line="360" w:lineRule="auto"/>
        <w:rPr>
          <w:rFonts w:ascii="Arial" w:hAnsi="Arial" w:cs="Arial"/>
          <w:sz w:val="24"/>
          <w:szCs w:val="24"/>
          <w:u w:val="single"/>
        </w:rPr>
      </w:pPr>
    </w:p>
    <w:p w14:paraId="040E48AC" w14:textId="653AA4C3" w:rsidR="006A09CC" w:rsidRDefault="006A09CC" w:rsidP="009B67C5">
      <w:pPr>
        <w:spacing w:line="360" w:lineRule="auto"/>
        <w:rPr>
          <w:rFonts w:ascii="Arial" w:hAnsi="Arial" w:cs="Arial"/>
          <w:sz w:val="24"/>
          <w:szCs w:val="24"/>
          <w:u w:val="single"/>
        </w:rPr>
      </w:pPr>
      <w:r w:rsidRPr="006A09CC">
        <w:rPr>
          <w:rFonts w:ascii="Arial" w:hAnsi="Arial" w:cs="Arial"/>
          <w:sz w:val="24"/>
          <w:szCs w:val="24"/>
          <w:u w:val="single"/>
        </w:rPr>
        <w:t>Exploration as to how the adult monitors and plans for children’s mathematical development. Links to current curriculum frameworks- FFP- numeracy and play</w:t>
      </w:r>
    </w:p>
    <w:p w14:paraId="21F407FB" w14:textId="7FE86CF0" w:rsidR="0003412F" w:rsidRDefault="009E05F1" w:rsidP="0003412F">
      <w:pPr>
        <w:spacing w:line="360" w:lineRule="auto"/>
        <w:rPr>
          <w:rFonts w:ascii="Arial" w:hAnsi="Arial" w:cs="Arial"/>
          <w:sz w:val="24"/>
          <w:szCs w:val="24"/>
        </w:rPr>
      </w:pPr>
      <w:r>
        <w:rPr>
          <w:rFonts w:ascii="Arial" w:hAnsi="Arial" w:cs="Arial"/>
          <w:sz w:val="24"/>
          <w:szCs w:val="24"/>
        </w:rPr>
        <w:t xml:space="preserve">Adult’s working with children </w:t>
      </w:r>
      <w:r w:rsidR="00DC7F5E">
        <w:rPr>
          <w:rFonts w:ascii="Arial" w:hAnsi="Arial" w:cs="Arial"/>
          <w:sz w:val="24"/>
          <w:szCs w:val="24"/>
        </w:rPr>
        <w:t xml:space="preserve">in the </w:t>
      </w:r>
      <w:r w:rsidR="00EF74F8">
        <w:rPr>
          <w:rFonts w:ascii="Arial" w:hAnsi="Arial" w:cs="Arial"/>
          <w:sz w:val="24"/>
          <w:szCs w:val="24"/>
        </w:rPr>
        <w:t>Foundation Phase</w:t>
      </w:r>
      <w:r w:rsidR="00DC7F5E">
        <w:rPr>
          <w:rFonts w:ascii="Arial" w:hAnsi="Arial" w:cs="Arial"/>
          <w:sz w:val="24"/>
          <w:szCs w:val="24"/>
        </w:rPr>
        <w:t xml:space="preserve"> must have the knowledge to understand and support their development as independent learner’s.</w:t>
      </w:r>
      <w:r>
        <w:rPr>
          <w:rFonts w:ascii="Arial" w:hAnsi="Arial" w:cs="Arial"/>
          <w:sz w:val="24"/>
          <w:szCs w:val="24"/>
        </w:rPr>
        <w:t xml:space="preserve"> </w:t>
      </w:r>
      <w:r w:rsidR="00D27B8B" w:rsidRPr="009E05F1">
        <w:rPr>
          <w:rFonts w:ascii="Arial" w:hAnsi="Arial" w:cs="Arial"/>
          <w:sz w:val="24"/>
          <w:szCs w:val="24"/>
        </w:rPr>
        <w:t xml:space="preserve">The </w:t>
      </w:r>
      <w:r w:rsidRPr="009E05F1">
        <w:rPr>
          <w:rFonts w:ascii="Arial" w:hAnsi="Arial" w:cs="Arial"/>
          <w:sz w:val="24"/>
          <w:szCs w:val="24"/>
        </w:rPr>
        <w:t>curriculum for Wales is the Foundation Phase Framework, it is adapted for three to seven-year old’</w:t>
      </w:r>
      <w:r w:rsidR="00DC7F5E">
        <w:rPr>
          <w:rFonts w:ascii="Arial" w:hAnsi="Arial" w:cs="Arial"/>
          <w:sz w:val="24"/>
          <w:szCs w:val="24"/>
        </w:rPr>
        <w:t>s and meets the needs of all children, as well as those who are at the lower stage of development and for those that are more able</w:t>
      </w:r>
      <w:r>
        <w:rPr>
          <w:rFonts w:ascii="Arial" w:hAnsi="Arial" w:cs="Arial"/>
          <w:sz w:val="24"/>
          <w:szCs w:val="24"/>
        </w:rPr>
        <w:t>.</w:t>
      </w:r>
      <w:r w:rsidR="00DC7F5E">
        <w:rPr>
          <w:rFonts w:ascii="Arial" w:hAnsi="Arial" w:cs="Arial"/>
          <w:sz w:val="24"/>
          <w:szCs w:val="24"/>
        </w:rPr>
        <w:t xml:space="preserve"> The curriculum looks at all developmental stages and focuses on their </w:t>
      </w:r>
      <w:r w:rsidR="00C26582">
        <w:rPr>
          <w:rFonts w:ascii="Arial" w:hAnsi="Arial" w:cs="Arial"/>
          <w:sz w:val="24"/>
          <w:szCs w:val="24"/>
        </w:rPr>
        <w:t>stage of learning rather than focusing on age-related outcomes to be achieved (Welsh Development, 2015</w:t>
      </w:r>
      <w:r w:rsidR="00EB6AC1">
        <w:rPr>
          <w:rFonts w:ascii="Arial" w:hAnsi="Arial" w:cs="Arial"/>
          <w:sz w:val="24"/>
          <w:szCs w:val="24"/>
        </w:rPr>
        <w:t>j</w:t>
      </w:r>
      <w:r w:rsidR="00C26582">
        <w:rPr>
          <w:rFonts w:ascii="Arial" w:hAnsi="Arial" w:cs="Arial"/>
          <w:sz w:val="24"/>
          <w:szCs w:val="24"/>
        </w:rPr>
        <w:t xml:space="preserve"> page 2)</w:t>
      </w:r>
      <w:r w:rsidR="0003412F">
        <w:rPr>
          <w:rFonts w:ascii="Arial" w:hAnsi="Arial" w:cs="Arial"/>
          <w:sz w:val="24"/>
          <w:szCs w:val="24"/>
        </w:rPr>
        <w:t xml:space="preserve">. The mathematics curriculum in the Foundation Phase has many different challenges set out for their different developmental stage, it can be differentiated to adapt with the child. </w:t>
      </w:r>
    </w:p>
    <w:p w14:paraId="7BD854DB" w14:textId="6722639A" w:rsidR="0003412F" w:rsidRDefault="009E05F1" w:rsidP="009B67C5">
      <w:pPr>
        <w:spacing w:line="360" w:lineRule="auto"/>
        <w:rPr>
          <w:rFonts w:ascii="Arial" w:hAnsi="Arial" w:cs="Arial"/>
          <w:sz w:val="24"/>
          <w:szCs w:val="24"/>
        </w:rPr>
      </w:pPr>
      <w:r>
        <w:rPr>
          <w:rFonts w:ascii="Arial" w:hAnsi="Arial" w:cs="Arial"/>
          <w:sz w:val="24"/>
          <w:szCs w:val="24"/>
        </w:rPr>
        <w:t>The F</w:t>
      </w:r>
      <w:r w:rsidR="0003412F">
        <w:rPr>
          <w:rFonts w:ascii="Arial" w:hAnsi="Arial" w:cs="Arial"/>
          <w:sz w:val="24"/>
          <w:szCs w:val="24"/>
        </w:rPr>
        <w:t>FP</w:t>
      </w:r>
      <w:r>
        <w:rPr>
          <w:rFonts w:ascii="Arial" w:hAnsi="Arial" w:cs="Arial"/>
          <w:sz w:val="24"/>
          <w:szCs w:val="24"/>
        </w:rPr>
        <w:t xml:space="preserve"> focuses on the seven areas of learning</w:t>
      </w:r>
      <w:r w:rsidR="006E0906">
        <w:rPr>
          <w:rFonts w:ascii="Arial" w:hAnsi="Arial" w:cs="Arial"/>
          <w:sz w:val="24"/>
          <w:szCs w:val="24"/>
        </w:rPr>
        <w:t>.</w:t>
      </w:r>
      <w:r>
        <w:rPr>
          <w:rFonts w:ascii="Arial" w:hAnsi="Arial" w:cs="Arial"/>
          <w:sz w:val="24"/>
          <w:szCs w:val="24"/>
        </w:rPr>
        <w:t xml:space="preserve"> </w:t>
      </w:r>
      <w:r w:rsidR="006E0906">
        <w:rPr>
          <w:rFonts w:ascii="Arial" w:hAnsi="Arial" w:cs="Arial"/>
          <w:sz w:val="24"/>
          <w:szCs w:val="24"/>
        </w:rPr>
        <w:t>F</w:t>
      </w:r>
      <w:r>
        <w:rPr>
          <w:rFonts w:ascii="Arial" w:hAnsi="Arial" w:cs="Arial"/>
          <w:sz w:val="24"/>
          <w:szCs w:val="24"/>
        </w:rPr>
        <w:t>or each area of learning the statutory education program</w:t>
      </w:r>
      <w:r w:rsidR="00C26582">
        <w:rPr>
          <w:rFonts w:ascii="Arial" w:hAnsi="Arial" w:cs="Arial"/>
          <w:sz w:val="24"/>
          <w:szCs w:val="24"/>
        </w:rPr>
        <w:t>m</w:t>
      </w:r>
      <w:r>
        <w:rPr>
          <w:rFonts w:ascii="Arial" w:hAnsi="Arial" w:cs="Arial"/>
          <w:sz w:val="24"/>
          <w:szCs w:val="24"/>
        </w:rPr>
        <w:t>e establishes what children should be taught and the Foundation Phase Outcomes set out the expected standards of children’s performances (Welsh Government, 2015</w:t>
      </w:r>
      <w:r w:rsidR="00EB6AC1">
        <w:rPr>
          <w:rFonts w:ascii="Arial" w:hAnsi="Arial" w:cs="Arial"/>
          <w:sz w:val="24"/>
          <w:szCs w:val="24"/>
        </w:rPr>
        <w:t>k</w:t>
      </w:r>
      <w:r>
        <w:rPr>
          <w:rFonts w:ascii="Arial" w:hAnsi="Arial" w:cs="Arial"/>
          <w:sz w:val="24"/>
          <w:szCs w:val="24"/>
        </w:rPr>
        <w:t xml:space="preserve"> page 1).</w:t>
      </w:r>
      <w:r w:rsidR="00DE24BB">
        <w:rPr>
          <w:rFonts w:ascii="Arial" w:hAnsi="Arial" w:cs="Arial"/>
          <w:sz w:val="24"/>
          <w:szCs w:val="24"/>
        </w:rPr>
        <w:t xml:space="preserve"> </w:t>
      </w:r>
      <w:r w:rsidR="006E0906">
        <w:rPr>
          <w:rFonts w:ascii="Arial" w:hAnsi="Arial" w:cs="Arial"/>
          <w:sz w:val="24"/>
          <w:szCs w:val="24"/>
        </w:rPr>
        <w:t xml:space="preserve">                                        </w:t>
      </w:r>
      <w:r w:rsidR="0003412F">
        <w:rPr>
          <w:rFonts w:ascii="Arial" w:hAnsi="Arial" w:cs="Arial"/>
          <w:sz w:val="24"/>
          <w:szCs w:val="24"/>
        </w:rPr>
        <w:t xml:space="preserve">Professor Donaldson reformed the Curriculum and Assessment Arrangements called the ‘successful Futures’, this signals vital importance on the </w:t>
      </w:r>
      <w:r w:rsidR="009730B3">
        <w:rPr>
          <w:rFonts w:ascii="Arial" w:hAnsi="Arial" w:cs="Arial"/>
          <w:sz w:val="24"/>
          <w:szCs w:val="24"/>
        </w:rPr>
        <w:t>school’s</w:t>
      </w:r>
      <w:r w:rsidR="0003412F">
        <w:rPr>
          <w:rFonts w:ascii="Arial" w:hAnsi="Arial" w:cs="Arial"/>
          <w:sz w:val="24"/>
          <w:szCs w:val="24"/>
        </w:rPr>
        <w:t xml:space="preserve"> success and the well-being of the children/young people of wales, it introduces the three cross-curriculum responsibilities- Literacy, Numeracy and Digital Competence (Donaldson, </w:t>
      </w:r>
      <w:r w:rsidR="009730B3">
        <w:rPr>
          <w:rFonts w:ascii="Arial" w:hAnsi="Arial" w:cs="Arial"/>
          <w:sz w:val="24"/>
          <w:szCs w:val="24"/>
        </w:rPr>
        <w:t>2015, Welsh</w:t>
      </w:r>
      <w:r w:rsidR="0003412F">
        <w:rPr>
          <w:rFonts w:ascii="Arial" w:hAnsi="Arial" w:cs="Arial"/>
          <w:sz w:val="24"/>
          <w:szCs w:val="24"/>
        </w:rPr>
        <w:t xml:space="preserve"> Government 2015</w:t>
      </w:r>
      <w:r w:rsidR="00EB6AC1">
        <w:rPr>
          <w:rFonts w:ascii="Arial" w:hAnsi="Arial" w:cs="Arial"/>
          <w:sz w:val="24"/>
          <w:szCs w:val="24"/>
        </w:rPr>
        <w:t>l</w:t>
      </w:r>
      <w:r w:rsidR="0003412F">
        <w:rPr>
          <w:rFonts w:ascii="Arial" w:hAnsi="Arial" w:cs="Arial"/>
          <w:sz w:val="24"/>
          <w:szCs w:val="24"/>
        </w:rPr>
        <w:t>)</w:t>
      </w:r>
      <w:r w:rsidR="006E0906">
        <w:rPr>
          <w:rFonts w:ascii="Arial" w:hAnsi="Arial" w:cs="Arial"/>
          <w:sz w:val="24"/>
          <w:szCs w:val="24"/>
        </w:rPr>
        <w:t>.</w:t>
      </w:r>
    </w:p>
    <w:p w14:paraId="615D9297" w14:textId="0BD50723" w:rsidR="00B756EC" w:rsidRDefault="00B756EC" w:rsidP="009B67C5">
      <w:pPr>
        <w:spacing w:line="360" w:lineRule="auto"/>
        <w:rPr>
          <w:rFonts w:ascii="Arial" w:hAnsi="Arial" w:cs="Arial"/>
          <w:sz w:val="24"/>
          <w:szCs w:val="24"/>
        </w:rPr>
      </w:pPr>
      <w:r>
        <w:rPr>
          <w:rFonts w:ascii="Arial" w:hAnsi="Arial" w:cs="Arial"/>
          <w:sz w:val="24"/>
          <w:szCs w:val="24"/>
        </w:rPr>
        <w:t>Adults encourage mathematics through introducing a variety of different activities that help support the children’s development, knowledge and understanding, they encourage experiential activities so that children can learn through</w:t>
      </w:r>
      <w:r w:rsidR="009613D1">
        <w:rPr>
          <w:rFonts w:ascii="Arial" w:hAnsi="Arial" w:cs="Arial"/>
          <w:sz w:val="24"/>
          <w:szCs w:val="24"/>
        </w:rPr>
        <w:t xml:space="preserve"> first hand experience, by problem solving, taking risks, experimenting, making decisions </w:t>
      </w:r>
      <w:r w:rsidR="009613D1">
        <w:rPr>
          <w:rFonts w:ascii="Arial" w:hAnsi="Arial" w:cs="Arial"/>
          <w:sz w:val="24"/>
          <w:szCs w:val="24"/>
        </w:rPr>
        <w:lastRenderedPageBreak/>
        <w:t>individually or in groups, all of these are carefully planned</w:t>
      </w:r>
      <w:r w:rsidR="009A3FA2">
        <w:rPr>
          <w:rFonts w:ascii="Arial" w:hAnsi="Arial" w:cs="Arial"/>
          <w:sz w:val="24"/>
          <w:szCs w:val="24"/>
        </w:rPr>
        <w:t>.</w:t>
      </w:r>
      <w:r w:rsidR="006E0906">
        <w:rPr>
          <w:rFonts w:ascii="Arial" w:hAnsi="Arial" w:cs="Arial"/>
          <w:sz w:val="24"/>
          <w:szCs w:val="24"/>
        </w:rPr>
        <w:t xml:space="preserve"> </w:t>
      </w:r>
      <w:r w:rsidR="009A3FA2">
        <w:rPr>
          <w:rFonts w:ascii="Arial" w:hAnsi="Arial" w:cs="Arial"/>
          <w:sz w:val="24"/>
          <w:szCs w:val="24"/>
        </w:rPr>
        <w:t xml:space="preserve">Through planning the adult should provide appropriate </w:t>
      </w:r>
      <w:r w:rsidR="00D71041">
        <w:rPr>
          <w:rFonts w:ascii="Arial" w:hAnsi="Arial" w:cs="Arial"/>
          <w:sz w:val="24"/>
          <w:szCs w:val="24"/>
        </w:rPr>
        <w:t>work</w:t>
      </w:r>
      <w:r w:rsidR="009A3FA2">
        <w:rPr>
          <w:rFonts w:ascii="Arial" w:hAnsi="Arial" w:cs="Arial"/>
          <w:sz w:val="24"/>
          <w:szCs w:val="24"/>
        </w:rPr>
        <w:t xml:space="preserve"> for children who are at an early stage of their development and for those that are more able (Welsh Government, 2015</w:t>
      </w:r>
      <w:r w:rsidR="00EB6AC1">
        <w:rPr>
          <w:rFonts w:ascii="Arial" w:hAnsi="Arial" w:cs="Arial"/>
          <w:sz w:val="24"/>
          <w:szCs w:val="24"/>
        </w:rPr>
        <w:t>m</w:t>
      </w:r>
      <w:r w:rsidR="009A3FA2">
        <w:rPr>
          <w:rFonts w:ascii="Arial" w:hAnsi="Arial" w:cs="Arial"/>
          <w:sz w:val="24"/>
          <w:szCs w:val="24"/>
        </w:rPr>
        <w:t xml:space="preserve"> page 4). </w:t>
      </w:r>
      <w:r w:rsidR="007D5DD1">
        <w:rPr>
          <w:rFonts w:ascii="Arial" w:hAnsi="Arial" w:cs="Arial"/>
          <w:sz w:val="24"/>
          <w:szCs w:val="24"/>
        </w:rPr>
        <w:t xml:space="preserve">Children need differentiated </w:t>
      </w:r>
      <w:r w:rsidR="006E0906">
        <w:rPr>
          <w:rFonts w:ascii="Arial" w:hAnsi="Arial" w:cs="Arial"/>
          <w:sz w:val="24"/>
          <w:szCs w:val="24"/>
        </w:rPr>
        <w:t>work</w:t>
      </w:r>
      <w:r w:rsidR="00D71041">
        <w:rPr>
          <w:rFonts w:ascii="Arial" w:hAnsi="Arial" w:cs="Arial"/>
          <w:sz w:val="24"/>
          <w:szCs w:val="24"/>
        </w:rPr>
        <w:t>.</w:t>
      </w:r>
      <w:r w:rsidR="007D5DD1">
        <w:rPr>
          <w:rFonts w:ascii="Arial" w:hAnsi="Arial" w:cs="Arial"/>
          <w:sz w:val="24"/>
          <w:szCs w:val="24"/>
        </w:rPr>
        <w:t xml:space="preserve"> </w:t>
      </w:r>
      <w:r w:rsidR="00D71041">
        <w:rPr>
          <w:rFonts w:ascii="Arial" w:hAnsi="Arial" w:cs="Arial"/>
          <w:sz w:val="24"/>
          <w:szCs w:val="24"/>
        </w:rPr>
        <w:t>T</w:t>
      </w:r>
      <w:r w:rsidR="007D5DD1">
        <w:rPr>
          <w:rFonts w:ascii="Arial" w:hAnsi="Arial" w:cs="Arial"/>
          <w:sz w:val="24"/>
          <w:szCs w:val="24"/>
        </w:rPr>
        <w:t xml:space="preserve">hrough thorough and structured </w:t>
      </w:r>
      <w:proofErr w:type="gramStart"/>
      <w:r w:rsidR="007D5DD1">
        <w:rPr>
          <w:rFonts w:ascii="Arial" w:hAnsi="Arial" w:cs="Arial"/>
          <w:sz w:val="24"/>
          <w:szCs w:val="24"/>
        </w:rPr>
        <w:t>planning</w:t>
      </w:r>
      <w:proofErr w:type="gramEnd"/>
      <w:r w:rsidR="007D5DD1">
        <w:rPr>
          <w:rFonts w:ascii="Arial" w:hAnsi="Arial" w:cs="Arial"/>
          <w:sz w:val="24"/>
          <w:szCs w:val="24"/>
        </w:rPr>
        <w:t xml:space="preserve"> the children should develop,</w:t>
      </w:r>
      <w:r w:rsidR="00447CF1">
        <w:rPr>
          <w:rFonts w:ascii="Arial" w:hAnsi="Arial" w:cs="Arial"/>
          <w:sz w:val="24"/>
          <w:szCs w:val="24"/>
        </w:rPr>
        <w:t xml:space="preserve"> become independent learners,</w:t>
      </w:r>
      <w:r w:rsidR="007D5DD1">
        <w:rPr>
          <w:rFonts w:ascii="Arial" w:hAnsi="Arial" w:cs="Arial"/>
          <w:sz w:val="24"/>
          <w:szCs w:val="24"/>
        </w:rPr>
        <w:t xml:space="preserve"> grow and progress in their development.</w:t>
      </w:r>
      <w:r w:rsidR="00447CF1">
        <w:rPr>
          <w:rFonts w:ascii="Arial" w:hAnsi="Arial" w:cs="Arial"/>
          <w:sz w:val="24"/>
          <w:szCs w:val="24"/>
        </w:rPr>
        <w:t xml:space="preserve"> </w:t>
      </w:r>
      <w:r w:rsidR="009730B3">
        <w:rPr>
          <w:rFonts w:ascii="Arial" w:hAnsi="Arial" w:cs="Arial"/>
          <w:sz w:val="24"/>
          <w:szCs w:val="24"/>
        </w:rPr>
        <w:t>Planning happens termly with the topics, and weekly for all subjects</w:t>
      </w:r>
      <w:r w:rsidR="00D71041">
        <w:rPr>
          <w:rFonts w:ascii="Arial" w:hAnsi="Arial" w:cs="Arial"/>
          <w:sz w:val="24"/>
          <w:szCs w:val="24"/>
        </w:rPr>
        <w:t>, these are planned out following the curriculum.</w:t>
      </w:r>
    </w:p>
    <w:p w14:paraId="0D6E2201" w14:textId="44F58BA4" w:rsidR="003D7B67" w:rsidRDefault="00206F13" w:rsidP="00206F13">
      <w:pPr>
        <w:spacing w:line="360" w:lineRule="auto"/>
        <w:rPr>
          <w:rFonts w:ascii="Arial" w:hAnsi="Arial" w:cs="Arial"/>
          <w:sz w:val="24"/>
          <w:szCs w:val="24"/>
        </w:rPr>
      </w:pPr>
      <w:r w:rsidRPr="00206F13">
        <w:rPr>
          <w:rFonts w:ascii="Arial" w:hAnsi="Arial" w:cs="Arial"/>
          <w:sz w:val="24"/>
          <w:szCs w:val="24"/>
        </w:rPr>
        <w:t>Mathematics start at home, they learn</w:t>
      </w:r>
      <w:r>
        <w:rPr>
          <w:rFonts w:ascii="Arial" w:hAnsi="Arial" w:cs="Arial"/>
          <w:sz w:val="24"/>
          <w:szCs w:val="24"/>
        </w:rPr>
        <w:t xml:space="preserve"> from their parents before they start school, Parents provide first hand mathematical skills to their young children, by doing everyday play. The use of songs and rhymes for example, ‘1,2,3,4,5/ </w:t>
      </w:r>
      <w:r w:rsidR="00D71041">
        <w:rPr>
          <w:rFonts w:ascii="Arial" w:hAnsi="Arial" w:cs="Arial"/>
          <w:sz w:val="24"/>
          <w:szCs w:val="24"/>
        </w:rPr>
        <w:t>o</w:t>
      </w:r>
      <w:r>
        <w:rPr>
          <w:rFonts w:ascii="Arial" w:hAnsi="Arial" w:cs="Arial"/>
          <w:sz w:val="24"/>
          <w:szCs w:val="24"/>
        </w:rPr>
        <w:t>nce I caught a fish alive’</w:t>
      </w:r>
      <w:r w:rsidR="00D71041">
        <w:rPr>
          <w:rFonts w:ascii="Arial" w:hAnsi="Arial" w:cs="Arial"/>
          <w:sz w:val="24"/>
          <w:szCs w:val="24"/>
        </w:rPr>
        <w:t xml:space="preserve"> </w:t>
      </w:r>
      <w:r>
        <w:rPr>
          <w:rFonts w:ascii="Arial" w:hAnsi="Arial" w:cs="Arial"/>
          <w:sz w:val="24"/>
          <w:szCs w:val="24"/>
        </w:rPr>
        <w:t>(Gifford, 2005)</w:t>
      </w:r>
      <w:r w:rsidR="00D71041">
        <w:rPr>
          <w:rFonts w:ascii="Arial" w:hAnsi="Arial" w:cs="Arial"/>
          <w:sz w:val="24"/>
          <w:szCs w:val="24"/>
        </w:rPr>
        <w:t>.</w:t>
      </w:r>
      <w:r>
        <w:rPr>
          <w:rFonts w:ascii="Arial" w:hAnsi="Arial" w:cs="Arial"/>
          <w:sz w:val="24"/>
          <w:szCs w:val="24"/>
        </w:rPr>
        <w:t xml:space="preserve"> </w:t>
      </w:r>
      <w:r w:rsidR="00D71041">
        <w:rPr>
          <w:rFonts w:ascii="Arial" w:hAnsi="Arial" w:cs="Arial"/>
          <w:sz w:val="24"/>
          <w:szCs w:val="24"/>
        </w:rPr>
        <w:t>T</w:t>
      </w:r>
      <w:r>
        <w:rPr>
          <w:rFonts w:ascii="Arial" w:hAnsi="Arial" w:cs="Arial"/>
          <w:sz w:val="24"/>
          <w:szCs w:val="24"/>
        </w:rPr>
        <w:t>here can be a repeated pattern in the way we talk to children when they are young for example, ‘have you had enough yet</w:t>
      </w:r>
      <w:r w:rsidR="00D71041">
        <w:rPr>
          <w:rFonts w:ascii="Arial" w:hAnsi="Arial" w:cs="Arial"/>
          <w:sz w:val="24"/>
          <w:szCs w:val="24"/>
        </w:rPr>
        <w:t>?</w:t>
      </w:r>
      <w:r>
        <w:rPr>
          <w:rFonts w:ascii="Arial" w:hAnsi="Arial" w:cs="Arial"/>
          <w:sz w:val="24"/>
          <w:szCs w:val="24"/>
        </w:rPr>
        <w:t xml:space="preserve">’ ‘just one more’ ‘all gone’, </w:t>
      </w:r>
      <w:proofErr w:type="gramStart"/>
      <w:r>
        <w:rPr>
          <w:rFonts w:ascii="Arial" w:hAnsi="Arial" w:cs="Arial"/>
          <w:sz w:val="24"/>
          <w:szCs w:val="24"/>
        </w:rPr>
        <w:t>all of</w:t>
      </w:r>
      <w:proofErr w:type="gramEnd"/>
      <w:r>
        <w:rPr>
          <w:rFonts w:ascii="Arial" w:hAnsi="Arial" w:cs="Arial"/>
          <w:sz w:val="24"/>
          <w:szCs w:val="24"/>
        </w:rPr>
        <w:t xml:space="preserve"> these phrases have a mathematical concept to them and shapes their mathematical skills ready for when they start school, when they get </w:t>
      </w:r>
      <w:r w:rsidR="00D71041">
        <w:rPr>
          <w:rFonts w:ascii="Arial" w:hAnsi="Arial" w:cs="Arial"/>
          <w:sz w:val="24"/>
          <w:szCs w:val="24"/>
        </w:rPr>
        <w:t>older,</w:t>
      </w:r>
      <w:r>
        <w:rPr>
          <w:rFonts w:ascii="Arial" w:hAnsi="Arial" w:cs="Arial"/>
          <w:sz w:val="24"/>
          <w:szCs w:val="24"/>
        </w:rPr>
        <w:t xml:space="preserve"> they learn through registration, meal times, tidying up time etcetera (Pound, 2017).</w:t>
      </w:r>
      <w:r w:rsidR="00D71041">
        <w:rPr>
          <w:rFonts w:ascii="Arial" w:hAnsi="Arial" w:cs="Arial"/>
          <w:sz w:val="24"/>
          <w:szCs w:val="24"/>
        </w:rPr>
        <w:t xml:space="preserve"> </w:t>
      </w:r>
      <w:r w:rsidR="003D7B67">
        <w:rPr>
          <w:rFonts w:ascii="Arial" w:hAnsi="Arial" w:cs="Arial"/>
          <w:sz w:val="24"/>
          <w:szCs w:val="24"/>
        </w:rPr>
        <w:t xml:space="preserve">Not all parents have the confidence to help their children with mathematics. Some parents lack confidence themselves and have a fear of mathematics, this fear might transfer itself onto the child. The parents might lack confidence in helping the child to count or calculate because it might not reach the standards of the teachers. </w:t>
      </w:r>
      <w:r w:rsidR="009730B3">
        <w:rPr>
          <w:rFonts w:ascii="Arial" w:hAnsi="Arial" w:cs="Arial"/>
          <w:sz w:val="24"/>
          <w:szCs w:val="24"/>
        </w:rPr>
        <w:t>Unfortunately,</w:t>
      </w:r>
      <w:r w:rsidR="003D7B67">
        <w:rPr>
          <w:rFonts w:ascii="Arial" w:hAnsi="Arial" w:cs="Arial"/>
          <w:sz w:val="24"/>
          <w:szCs w:val="24"/>
        </w:rPr>
        <w:t xml:space="preserve"> parents who didn’t do well themselves will think that their children will follow in their footsteps.</w:t>
      </w:r>
      <w:r w:rsidR="009730B3">
        <w:rPr>
          <w:rFonts w:ascii="Arial" w:hAnsi="Arial" w:cs="Arial"/>
          <w:sz w:val="24"/>
          <w:szCs w:val="24"/>
        </w:rPr>
        <w:t xml:space="preserve"> </w:t>
      </w:r>
      <w:r w:rsidR="003D7B67">
        <w:rPr>
          <w:rFonts w:ascii="Arial" w:hAnsi="Arial" w:cs="Arial"/>
          <w:sz w:val="24"/>
          <w:szCs w:val="24"/>
        </w:rPr>
        <w:t>Helping parents to become more confident in helping their children with their mathematical skills can be achieved by giving them an insight into how their children learn mathematics during class</w:t>
      </w:r>
      <w:r w:rsidR="00D71041">
        <w:rPr>
          <w:rFonts w:ascii="Arial" w:hAnsi="Arial" w:cs="Arial"/>
          <w:sz w:val="24"/>
          <w:szCs w:val="24"/>
        </w:rPr>
        <w:t xml:space="preserve"> </w:t>
      </w:r>
      <w:r w:rsidR="00A47FA3">
        <w:rPr>
          <w:rFonts w:ascii="Arial" w:hAnsi="Arial" w:cs="Arial"/>
          <w:sz w:val="24"/>
          <w:szCs w:val="24"/>
        </w:rPr>
        <w:t>(Pound</w:t>
      </w:r>
      <w:r w:rsidR="00EF0506">
        <w:rPr>
          <w:rFonts w:ascii="Arial" w:hAnsi="Arial" w:cs="Arial"/>
          <w:sz w:val="24"/>
          <w:szCs w:val="24"/>
        </w:rPr>
        <w:t xml:space="preserve"> </w:t>
      </w:r>
      <w:r w:rsidR="00A47FA3">
        <w:rPr>
          <w:rFonts w:ascii="Arial" w:hAnsi="Arial" w:cs="Arial"/>
          <w:sz w:val="24"/>
          <w:szCs w:val="24"/>
        </w:rPr>
        <w:t>2008</w:t>
      </w:r>
      <w:r w:rsidR="00CC25E9">
        <w:rPr>
          <w:rFonts w:ascii="Arial" w:hAnsi="Arial" w:cs="Arial"/>
          <w:sz w:val="24"/>
          <w:szCs w:val="24"/>
        </w:rPr>
        <w:t>e</w:t>
      </w:r>
      <w:r w:rsidR="00A47FA3">
        <w:rPr>
          <w:rFonts w:ascii="Arial" w:hAnsi="Arial" w:cs="Arial"/>
          <w:sz w:val="24"/>
          <w:szCs w:val="24"/>
        </w:rPr>
        <w:t>).</w:t>
      </w:r>
    </w:p>
    <w:p w14:paraId="3B482B53" w14:textId="5AB2F56E" w:rsidR="003D7B67" w:rsidRDefault="003D7B67" w:rsidP="00206F13">
      <w:pPr>
        <w:spacing w:line="360" w:lineRule="auto"/>
        <w:rPr>
          <w:rFonts w:ascii="Arial" w:hAnsi="Arial" w:cs="Arial"/>
          <w:sz w:val="24"/>
          <w:szCs w:val="24"/>
        </w:rPr>
      </w:pPr>
    </w:p>
    <w:p w14:paraId="1E7E547B" w14:textId="11270E6F" w:rsidR="003D7B67" w:rsidRDefault="003D7B67" w:rsidP="00206F13">
      <w:pPr>
        <w:spacing w:line="360" w:lineRule="auto"/>
        <w:rPr>
          <w:rFonts w:ascii="Arial" w:hAnsi="Arial" w:cs="Arial"/>
          <w:sz w:val="24"/>
          <w:szCs w:val="24"/>
        </w:rPr>
      </w:pPr>
      <w:r>
        <w:rPr>
          <w:rFonts w:ascii="Arial" w:hAnsi="Arial" w:cs="Arial"/>
          <w:sz w:val="24"/>
          <w:szCs w:val="24"/>
        </w:rPr>
        <w:t xml:space="preserve">There is a school </w:t>
      </w:r>
      <w:r w:rsidR="00D71041">
        <w:rPr>
          <w:rFonts w:ascii="Arial" w:hAnsi="Arial" w:cs="Arial"/>
          <w:sz w:val="24"/>
          <w:szCs w:val="24"/>
        </w:rPr>
        <w:t>i</w:t>
      </w:r>
      <w:r>
        <w:rPr>
          <w:rFonts w:ascii="Arial" w:hAnsi="Arial" w:cs="Arial"/>
          <w:sz w:val="24"/>
          <w:szCs w:val="24"/>
        </w:rPr>
        <w:t xml:space="preserve">n London that have set up a </w:t>
      </w:r>
      <w:r w:rsidR="00271383">
        <w:rPr>
          <w:rFonts w:ascii="Arial" w:hAnsi="Arial" w:cs="Arial"/>
          <w:sz w:val="24"/>
          <w:szCs w:val="24"/>
        </w:rPr>
        <w:t>‘</w:t>
      </w:r>
      <w:r>
        <w:rPr>
          <w:rFonts w:ascii="Arial" w:hAnsi="Arial" w:cs="Arial"/>
          <w:sz w:val="24"/>
          <w:szCs w:val="24"/>
        </w:rPr>
        <w:t>pilot project</w:t>
      </w:r>
      <w:r w:rsidR="00271383">
        <w:rPr>
          <w:rFonts w:ascii="Arial" w:hAnsi="Arial" w:cs="Arial"/>
          <w:sz w:val="24"/>
          <w:szCs w:val="24"/>
        </w:rPr>
        <w:t>’</w:t>
      </w:r>
      <w:r>
        <w:rPr>
          <w:rFonts w:ascii="Arial" w:hAnsi="Arial" w:cs="Arial"/>
          <w:sz w:val="24"/>
          <w:szCs w:val="24"/>
        </w:rPr>
        <w:t xml:space="preserve"> in helping parents and </w:t>
      </w:r>
      <w:r w:rsidR="009730B3">
        <w:rPr>
          <w:rFonts w:ascii="Arial" w:hAnsi="Arial" w:cs="Arial"/>
          <w:sz w:val="24"/>
          <w:szCs w:val="24"/>
        </w:rPr>
        <w:t>student</w:t>
      </w:r>
      <w:r w:rsidR="00D71041">
        <w:rPr>
          <w:rFonts w:ascii="Arial" w:hAnsi="Arial" w:cs="Arial"/>
          <w:sz w:val="24"/>
          <w:szCs w:val="24"/>
        </w:rPr>
        <w:t>’</w:t>
      </w:r>
      <w:r w:rsidR="009730B3">
        <w:rPr>
          <w:rFonts w:ascii="Arial" w:hAnsi="Arial" w:cs="Arial"/>
          <w:sz w:val="24"/>
          <w:szCs w:val="24"/>
        </w:rPr>
        <w:t>s</w:t>
      </w:r>
      <w:r>
        <w:rPr>
          <w:rFonts w:ascii="Arial" w:hAnsi="Arial" w:cs="Arial"/>
          <w:sz w:val="24"/>
          <w:szCs w:val="24"/>
        </w:rPr>
        <w:t xml:space="preserve"> confidence with learning mathematics, involving families by providing resources and inviting them to workshops, help</w:t>
      </w:r>
      <w:r w:rsidR="00D71041">
        <w:rPr>
          <w:rFonts w:ascii="Arial" w:hAnsi="Arial" w:cs="Arial"/>
          <w:sz w:val="24"/>
          <w:szCs w:val="24"/>
        </w:rPr>
        <w:t>ing them</w:t>
      </w:r>
      <w:r>
        <w:rPr>
          <w:rFonts w:ascii="Arial" w:hAnsi="Arial" w:cs="Arial"/>
          <w:sz w:val="24"/>
          <w:szCs w:val="24"/>
        </w:rPr>
        <w:t xml:space="preserve"> build on what</w:t>
      </w:r>
      <w:r w:rsidR="00D71041">
        <w:rPr>
          <w:rFonts w:ascii="Arial" w:hAnsi="Arial" w:cs="Arial"/>
          <w:sz w:val="24"/>
          <w:szCs w:val="24"/>
        </w:rPr>
        <w:t xml:space="preserve"> mathematics</w:t>
      </w:r>
      <w:r>
        <w:rPr>
          <w:rFonts w:ascii="Arial" w:hAnsi="Arial" w:cs="Arial"/>
          <w:sz w:val="24"/>
          <w:szCs w:val="24"/>
        </w:rPr>
        <w:t xml:space="preserve"> parents </w:t>
      </w:r>
      <w:r w:rsidR="00D71041">
        <w:rPr>
          <w:rFonts w:ascii="Arial" w:hAnsi="Arial" w:cs="Arial"/>
          <w:sz w:val="24"/>
          <w:szCs w:val="24"/>
        </w:rPr>
        <w:t>are</w:t>
      </w:r>
      <w:r>
        <w:rPr>
          <w:rFonts w:ascii="Arial" w:hAnsi="Arial" w:cs="Arial"/>
          <w:sz w:val="24"/>
          <w:szCs w:val="24"/>
        </w:rPr>
        <w:t xml:space="preserve"> already doing at home, and promoting the enjoyments of mathematics for families and children. </w:t>
      </w:r>
      <w:r w:rsidR="009730B3">
        <w:rPr>
          <w:rFonts w:ascii="Arial" w:hAnsi="Arial" w:cs="Arial"/>
          <w:sz w:val="24"/>
          <w:szCs w:val="24"/>
        </w:rPr>
        <w:t>These</w:t>
      </w:r>
      <w:r>
        <w:rPr>
          <w:rFonts w:ascii="Arial" w:hAnsi="Arial" w:cs="Arial"/>
          <w:sz w:val="24"/>
          <w:szCs w:val="24"/>
        </w:rPr>
        <w:t xml:space="preserve"> projects were </w:t>
      </w:r>
      <w:r w:rsidR="00D71041">
        <w:rPr>
          <w:rFonts w:ascii="Arial" w:hAnsi="Arial" w:cs="Arial"/>
          <w:sz w:val="24"/>
          <w:szCs w:val="24"/>
        </w:rPr>
        <w:t>successful,</w:t>
      </w:r>
      <w:r>
        <w:rPr>
          <w:rFonts w:ascii="Arial" w:hAnsi="Arial" w:cs="Arial"/>
          <w:sz w:val="24"/>
          <w:szCs w:val="24"/>
        </w:rPr>
        <w:t xml:space="preserve"> and parents t</w:t>
      </w:r>
      <w:r w:rsidR="00D71041">
        <w:rPr>
          <w:rFonts w:ascii="Arial" w:hAnsi="Arial" w:cs="Arial"/>
          <w:sz w:val="24"/>
          <w:szCs w:val="24"/>
        </w:rPr>
        <w:t>ake</w:t>
      </w:r>
      <w:r>
        <w:rPr>
          <w:rFonts w:ascii="Arial" w:hAnsi="Arial" w:cs="Arial"/>
          <w:sz w:val="24"/>
          <w:szCs w:val="24"/>
        </w:rPr>
        <w:t xml:space="preserve"> ideas from the workshops for things that they could do at home to support their children. (Adapted from Pound 2006).</w:t>
      </w:r>
    </w:p>
    <w:p w14:paraId="017AFE93" w14:textId="39A5724F" w:rsidR="00545D37" w:rsidRDefault="00545D37" w:rsidP="00545D37">
      <w:pPr>
        <w:spacing w:line="360" w:lineRule="auto"/>
        <w:rPr>
          <w:rFonts w:ascii="Arial" w:hAnsi="Arial" w:cs="Arial"/>
          <w:sz w:val="24"/>
          <w:szCs w:val="24"/>
        </w:rPr>
      </w:pPr>
      <w:r>
        <w:rPr>
          <w:rFonts w:ascii="Arial" w:hAnsi="Arial" w:cs="Arial"/>
          <w:sz w:val="24"/>
          <w:szCs w:val="24"/>
        </w:rPr>
        <w:lastRenderedPageBreak/>
        <w:t xml:space="preserve">Observation is key to assessing children on their development, the main purpose is to observe them to find out if there is any difficulties or exceptional abilities. Through listening and observing, teachers can gather their evidence over </w:t>
      </w:r>
      <w:proofErr w:type="gramStart"/>
      <w:r>
        <w:rPr>
          <w:rFonts w:ascii="Arial" w:hAnsi="Arial" w:cs="Arial"/>
          <w:sz w:val="24"/>
          <w:szCs w:val="24"/>
        </w:rPr>
        <w:t>a period of time</w:t>
      </w:r>
      <w:proofErr w:type="gramEnd"/>
      <w:r>
        <w:rPr>
          <w:rFonts w:ascii="Arial" w:hAnsi="Arial" w:cs="Arial"/>
          <w:sz w:val="24"/>
          <w:szCs w:val="24"/>
        </w:rPr>
        <w:t>. Mathematical development needs to be well-bedded and activities need to be relevant to everyday lives and experiences</w:t>
      </w:r>
      <w:r w:rsidR="00A47FA3">
        <w:rPr>
          <w:rFonts w:ascii="Arial" w:hAnsi="Arial" w:cs="Arial"/>
          <w:sz w:val="24"/>
          <w:szCs w:val="24"/>
        </w:rPr>
        <w:t xml:space="preserve"> (</w:t>
      </w:r>
      <w:proofErr w:type="spellStart"/>
      <w:r w:rsidR="00A47FA3">
        <w:rPr>
          <w:rFonts w:ascii="Arial" w:hAnsi="Arial" w:cs="Arial"/>
          <w:sz w:val="24"/>
          <w:szCs w:val="24"/>
        </w:rPr>
        <w:t>Gov.Wales</w:t>
      </w:r>
      <w:proofErr w:type="spellEnd"/>
      <w:r w:rsidR="00A47FA3">
        <w:rPr>
          <w:rFonts w:ascii="Arial" w:hAnsi="Arial" w:cs="Arial"/>
          <w:sz w:val="24"/>
          <w:szCs w:val="24"/>
        </w:rPr>
        <w:t>, 2019a).</w:t>
      </w:r>
    </w:p>
    <w:p w14:paraId="1D2D1E41" w14:textId="1B1F2016" w:rsidR="00545D37" w:rsidRDefault="00545D37" w:rsidP="00545D37">
      <w:pPr>
        <w:spacing w:line="360" w:lineRule="auto"/>
        <w:rPr>
          <w:rFonts w:ascii="Arial" w:hAnsi="Arial" w:cs="Arial"/>
          <w:sz w:val="24"/>
          <w:szCs w:val="24"/>
        </w:rPr>
      </w:pPr>
      <w:r>
        <w:rPr>
          <w:rFonts w:ascii="Arial" w:hAnsi="Arial" w:cs="Arial"/>
          <w:sz w:val="24"/>
          <w:szCs w:val="24"/>
        </w:rPr>
        <w:t>The more hands on the activity is then the more the child will understand and talk about the mathematical concepts. With following the mathematical Bronze-Gold and the Outcomes1-6 on the skills ladder this will determine where the children are and how the teacher can help them to develop further</w:t>
      </w:r>
      <w:r w:rsidR="00A47FA3">
        <w:rPr>
          <w:rFonts w:ascii="Arial" w:hAnsi="Arial" w:cs="Arial"/>
          <w:sz w:val="24"/>
          <w:szCs w:val="24"/>
        </w:rPr>
        <w:t xml:space="preserve"> (</w:t>
      </w:r>
      <w:proofErr w:type="spellStart"/>
      <w:r w:rsidR="00A47FA3">
        <w:rPr>
          <w:rFonts w:ascii="Arial" w:hAnsi="Arial" w:cs="Arial"/>
          <w:sz w:val="24"/>
          <w:szCs w:val="24"/>
        </w:rPr>
        <w:t>Gov.Wales</w:t>
      </w:r>
      <w:proofErr w:type="spellEnd"/>
      <w:r w:rsidR="00A47FA3">
        <w:rPr>
          <w:rFonts w:ascii="Arial" w:hAnsi="Arial" w:cs="Arial"/>
          <w:sz w:val="24"/>
          <w:szCs w:val="24"/>
        </w:rPr>
        <w:t>, 2019b).</w:t>
      </w:r>
    </w:p>
    <w:p w14:paraId="3EEC606E" w14:textId="77777777" w:rsidR="00545D37" w:rsidRDefault="00545D37" w:rsidP="00545D37">
      <w:pPr>
        <w:spacing w:line="360" w:lineRule="auto"/>
        <w:rPr>
          <w:rFonts w:ascii="Arial" w:hAnsi="Arial" w:cs="Arial"/>
          <w:sz w:val="24"/>
          <w:szCs w:val="24"/>
        </w:rPr>
      </w:pPr>
    </w:p>
    <w:p w14:paraId="19E857BF" w14:textId="77777777" w:rsidR="00545D37" w:rsidRDefault="00545D37" w:rsidP="00206F13">
      <w:pPr>
        <w:spacing w:line="360" w:lineRule="auto"/>
        <w:rPr>
          <w:rFonts w:ascii="Arial" w:hAnsi="Arial" w:cs="Arial"/>
          <w:sz w:val="24"/>
          <w:szCs w:val="24"/>
        </w:rPr>
      </w:pPr>
    </w:p>
    <w:p w14:paraId="48FC90C2" w14:textId="77777777" w:rsidR="006854F0" w:rsidRDefault="006854F0" w:rsidP="00206F13">
      <w:pPr>
        <w:spacing w:line="360" w:lineRule="auto"/>
        <w:rPr>
          <w:rFonts w:ascii="Arial" w:hAnsi="Arial" w:cs="Arial"/>
          <w:sz w:val="24"/>
          <w:szCs w:val="24"/>
        </w:rPr>
      </w:pPr>
    </w:p>
    <w:p w14:paraId="2D005B7C" w14:textId="77777777" w:rsidR="0003412F" w:rsidRPr="00206F13" w:rsidRDefault="0003412F" w:rsidP="00206F13">
      <w:pPr>
        <w:spacing w:line="360" w:lineRule="auto"/>
        <w:rPr>
          <w:rFonts w:ascii="Arial" w:eastAsia="Times New Roman" w:hAnsi="Arial" w:cs="Arial"/>
          <w:color w:val="000000"/>
          <w:sz w:val="24"/>
          <w:szCs w:val="24"/>
          <w:lang w:val="en-GB" w:eastAsia="en-GB"/>
        </w:rPr>
      </w:pPr>
    </w:p>
    <w:p w14:paraId="1E2D25C1" w14:textId="77777777" w:rsidR="00D36646" w:rsidRDefault="00D36646" w:rsidP="00206F13">
      <w:pPr>
        <w:spacing w:line="360" w:lineRule="auto"/>
        <w:rPr>
          <w:rFonts w:ascii="Arial" w:eastAsia="Times New Roman" w:hAnsi="Arial" w:cs="Arial"/>
          <w:color w:val="000000"/>
          <w:sz w:val="24"/>
          <w:szCs w:val="24"/>
          <w:lang w:val="en-GB" w:eastAsia="en-GB"/>
        </w:rPr>
      </w:pPr>
    </w:p>
    <w:p w14:paraId="4BC112EF" w14:textId="77777777" w:rsidR="00D36646" w:rsidRDefault="00D36646" w:rsidP="00AF269E">
      <w:pPr>
        <w:rPr>
          <w:rFonts w:ascii="Arial" w:eastAsia="Times New Roman" w:hAnsi="Arial" w:cs="Arial"/>
          <w:color w:val="000000"/>
          <w:sz w:val="24"/>
          <w:szCs w:val="24"/>
          <w:lang w:val="en-GB" w:eastAsia="en-GB"/>
        </w:rPr>
      </w:pPr>
    </w:p>
    <w:p w14:paraId="371E4DA9" w14:textId="77777777" w:rsidR="00833CFF" w:rsidRDefault="00833CFF" w:rsidP="00AF269E">
      <w:pPr>
        <w:rPr>
          <w:rFonts w:ascii="Arial" w:eastAsia="Times New Roman" w:hAnsi="Arial" w:cs="Arial"/>
          <w:b/>
          <w:i/>
          <w:color w:val="000000"/>
          <w:sz w:val="24"/>
          <w:szCs w:val="24"/>
          <w:lang w:val="en-GB" w:eastAsia="en-GB"/>
        </w:rPr>
      </w:pPr>
    </w:p>
    <w:p w14:paraId="39A4D039" w14:textId="77777777" w:rsidR="00833CFF" w:rsidRDefault="00833CFF" w:rsidP="00AF269E">
      <w:pPr>
        <w:rPr>
          <w:rFonts w:ascii="Arial" w:eastAsia="Times New Roman" w:hAnsi="Arial" w:cs="Arial"/>
          <w:b/>
          <w:i/>
          <w:color w:val="000000"/>
          <w:sz w:val="24"/>
          <w:szCs w:val="24"/>
          <w:lang w:val="en-GB" w:eastAsia="en-GB"/>
        </w:rPr>
      </w:pPr>
    </w:p>
    <w:p w14:paraId="3C356D5F" w14:textId="77777777" w:rsidR="00833CFF" w:rsidRDefault="00833CFF" w:rsidP="00AF269E">
      <w:pPr>
        <w:rPr>
          <w:rFonts w:ascii="Arial" w:eastAsia="Times New Roman" w:hAnsi="Arial" w:cs="Arial"/>
          <w:b/>
          <w:i/>
          <w:color w:val="000000"/>
          <w:sz w:val="24"/>
          <w:szCs w:val="24"/>
          <w:lang w:val="en-GB" w:eastAsia="en-GB"/>
        </w:rPr>
      </w:pPr>
    </w:p>
    <w:p w14:paraId="034D9C20" w14:textId="77777777" w:rsidR="00833CFF" w:rsidRDefault="00833CFF" w:rsidP="00AF269E">
      <w:pPr>
        <w:rPr>
          <w:rFonts w:ascii="Arial" w:eastAsia="Times New Roman" w:hAnsi="Arial" w:cs="Arial"/>
          <w:b/>
          <w:i/>
          <w:color w:val="000000"/>
          <w:sz w:val="24"/>
          <w:szCs w:val="24"/>
          <w:lang w:val="en-GB" w:eastAsia="en-GB"/>
        </w:rPr>
      </w:pPr>
    </w:p>
    <w:p w14:paraId="509DDEEA" w14:textId="77777777" w:rsidR="00833CFF" w:rsidRDefault="00833CFF" w:rsidP="00AF269E">
      <w:pPr>
        <w:rPr>
          <w:rFonts w:ascii="Arial" w:eastAsia="Times New Roman" w:hAnsi="Arial" w:cs="Arial"/>
          <w:b/>
          <w:i/>
          <w:color w:val="000000"/>
          <w:sz w:val="24"/>
          <w:szCs w:val="24"/>
          <w:lang w:val="en-GB" w:eastAsia="en-GB"/>
        </w:rPr>
      </w:pPr>
    </w:p>
    <w:p w14:paraId="128C8D9F" w14:textId="77777777" w:rsidR="00833CFF" w:rsidRDefault="00833CFF" w:rsidP="00AF269E">
      <w:pPr>
        <w:rPr>
          <w:rFonts w:ascii="Arial" w:eastAsia="Times New Roman" w:hAnsi="Arial" w:cs="Arial"/>
          <w:b/>
          <w:i/>
          <w:color w:val="000000"/>
          <w:sz w:val="24"/>
          <w:szCs w:val="24"/>
          <w:lang w:val="en-GB" w:eastAsia="en-GB"/>
        </w:rPr>
      </w:pPr>
    </w:p>
    <w:p w14:paraId="6A405CAF" w14:textId="77777777" w:rsidR="00833CFF" w:rsidRDefault="00833CFF" w:rsidP="00AF269E">
      <w:pPr>
        <w:rPr>
          <w:rFonts w:ascii="Arial" w:eastAsia="Times New Roman" w:hAnsi="Arial" w:cs="Arial"/>
          <w:b/>
          <w:i/>
          <w:color w:val="000000"/>
          <w:sz w:val="24"/>
          <w:szCs w:val="24"/>
          <w:lang w:val="en-GB" w:eastAsia="en-GB"/>
        </w:rPr>
      </w:pPr>
    </w:p>
    <w:p w14:paraId="5D800A0B" w14:textId="77777777" w:rsidR="00833CFF" w:rsidRDefault="00833CFF" w:rsidP="00AF269E">
      <w:pPr>
        <w:rPr>
          <w:rFonts w:ascii="Arial" w:eastAsia="Times New Roman" w:hAnsi="Arial" w:cs="Arial"/>
          <w:b/>
          <w:i/>
          <w:color w:val="000000"/>
          <w:sz w:val="24"/>
          <w:szCs w:val="24"/>
          <w:lang w:val="en-GB" w:eastAsia="en-GB"/>
        </w:rPr>
      </w:pPr>
    </w:p>
    <w:p w14:paraId="0011DF71" w14:textId="77777777" w:rsidR="00833CFF" w:rsidRDefault="00833CFF" w:rsidP="00AF269E">
      <w:pPr>
        <w:rPr>
          <w:rFonts w:ascii="Arial" w:eastAsia="Times New Roman" w:hAnsi="Arial" w:cs="Arial"/>
          <w:b/>
          <w:i/>
          <w:color w:val="000000"/>
          <w:sz w:val="24"/>
          <w:szCs w:val="24"/>
          <w:lang w:val="en-GB" w:eastAsia="en-GB"/>
        </w:rPr>
      </w:pPr>
    </w:p>
    <w:p w14:paraId="7948F87C" w14:textId="77777777" w:rsidR="00833CFF" w:rsidRDefault="00833CFF" w:rsidP="00AF269E">
      <w:pPr>
        <w:rPr>
          <w:rFonts w:ascii="Arial" w:eastAsia="Times New Roman" w:hAnsi="Arial" w:cs="Arial"/>
          <w:b/>
          <w:i/>
          <w:color w:val="000000"/>
          <w:sz w:val="24"/>
          <w:szCs w:val="24"/>
          <w:lang w:val="en-GB" w:eastAsia="en-GB"/>
        </w:rPr>
      </w:pPr>
    </w:p>
    <w:p w14:paraId="44A63DBA" w14:textId="77777777" w:rsidR="00833CFF" w:rsidRDefault="00833CFF" w:rsidP="00AF269E">
      <w:pPr>
        <w:rPr>
          <w:rFonts w:ascii="Arial" w:eastAsia="Times New Roman" w:hAnsi="Arial" w:cs="Arial"/>
          <w:b/>
          <w:i/>
          <w:color w:val="000000"/>
          <w:sz w:val="24"/>
          <w:szCs w:val="24"/>
          <w:lang w:val="en-GB" w:eastAsia="en-GB"/>
        </w:rPr>
      </w:pPr>
    </w:p>
    <w:p w14:paraId="296B2221" w14:textId="77777777" w:rsidR="00833CFF" w:rsidRDefault="00833CFF" w:rsidP="00AF269E">
      <w:pPr>
        <w:rPr>
          <w:rFonts w:ascii="Arial" w:eastAsia="Times New Roman" w:hAnsi="Arial" w:cs="Arial"/>
          <w:b/>
          <w:i/>
          <w:color w:val="000000"/>
          <w:sz w:val="24"/>
          <w:szCs w:val="24"/>
          <w:lang w:val="en-GB" w:eastAsia="en-GB"/>
        </w:rPr>
      </w:pPr>
    </w:p>
    <w:p w14:paraId="0BBE7893" w14:textId="77777777" w:rsidR="00833CFF" w:rsidRDefault="00833CFF" w:rsidP="00AF269E">
      <w:pPr>
        <w:rPr>
          <w:rFonts w:ascii="Arial" w:eastAsia="Times New Roman" w:hAnsi="Arial" w:cs="Arial"/>
          <w:b/>
          <w:i/>
          <w:color w:val="000000"/>
          <w:sz w:val="24"/>
          <w:szCs w:val="24"/>
          <w:lang w:val="en-GB" w:eastAsia="en-GB"/>
        </w:rPr>
      </w:pPr>
    </w:p>
    <w:p w14:paraId="00F62C19" w14:textId="77777777" w:rsidR="00833CFF" w:rsidRDefault="00833CFF" w:rsidP="00AF269E">
      <w:pPr>
        <w:rPr>
          <w:rFonts w:ascii="Arial" w:eastAsia="Times New Roman" w:hAnsi="Arial" w:cs="Arial"/>
          <w:b/>
          <w:i/>
          <w:color w:val="000000"/>
          <w:sz w:val="24"/>
          <w:szCs w:val="24"/>
          <w:lang w:val="en-GB" w:eastAsia="en-GB"/>
        </w:rPr>
      </w:pPr>
    </w:p>
    <w:p w14:paraId="36B4DFA3" w14:textId="551F16D7" w:rsidR="00833CFF" w:rsidRDefault="00F071EE" w:rsidP="00AF269E">
      <w:pPr>
        <w:rPr>
          <w:rFonts w:ascii="Arial" w:eastAsia="Times New Roman" w:hAnsi="Arial" w:cs="Arial"/>
          <w:b/>
          <w:i/>
          <w:color w:val="000000"/>
          <w:sz w:val="24"/>
          <w:szCs w:val="24"/>
          <w:lang w:val="en-GB" w:eastAsia="en-GB"/>
        </w:rPr>
      </w:pPr>
      <w:r>
        <w:rPr>
          <w:rFonts w:ascii="Arial" w:eastAsia="Times New Roman" w:hAnsi="Arial" w:cs="Arial"/>
          <w:b/>
          <w:i/>
          <w:color w:val="000000"/>
          <w:sz w:val="24"/>
          <w:szCs w:val="24"/>
          <w:lang w:val="en-GB" w:eastAsia="en-GB"/>
        </w:rPr>
        <w:lastRenderedPageBreak/>
        <w:t>Reference list</w:t>
      </w:r>
    </w:p>
    <w:p w14:paraId="476CCDF3" w14:textId="77777777" w:rsidR="00F071EE" w:rsidRPr="00F071EE" w:rsidRDefault="00F071EE" w:rsidP="00F071EE">
      <w:pPr>
        <w:rPr>
          <w:rFonts w:ascii="Arial" w:eastAsia="Times New Roman" w:hAnsi="Arial" w:cs="Arial"/>
          <w:color w:val="000000"/>
          <w:sz w:val="24"/>
          <w:szCs w:val="24"/>
          <w:lang w:val="en-GB" w:eastAsia="en-GB"/>
        </w:rPr>
      </w:pPr>
      <w:proofErr w:type="spellStart"/>
      <w:r w:rsidRPr="00F071EE">
        <w:rPr>
          <w:rFonts w:ascii="Arial" w:eastAsia="Times New Roman" w:hAnsi="Arial" w:cs="Arial"/>
          <w:color w:val="000000"/>
          <w:sz w:val="24"/>
          <w:szCs w:val="24"/>
          <w:lang w:val="en-GB" w:eastAsia="en-GB"/>
        </w:rPr>
        <w:t>Chigeza</w:t>
      </w:r>
      <w:proofErr w:type="spellEnd"/>
      <w:r w:rsidRPr="00F071EE">
        <w:rPr>
          <w:rFonts w:ascii="Arial" w:eastAsia="Times New Roman" w:hAnsi="Arial" w:cs="Arial"/>
          <w:color w:val="000000"/>
          <w:sz w:val="24"/>
          <w:szCs w:val="24"/>
          <w:lang w:val="en-GB" w:eastAsia="en-GB"/>
        </w:rPr>
        <w:t>, P., &amp; Sorin, R. (2016). ‘Kindergarten Children Demonstrating Numeracy Concepts through Drawings and Explanations.</w:t>
      </w:r>
      <w:r w:rsidRPr="00F071EE">
        <w:rPr>
          <w:rFonts w:ascii="Arial" w:eastAsia="Times New Roman" w:hAnsi="Arial" w:cs="Arial"/>
          <w:b/>
          <w:i/>
          <w:color w:val="000000"/>
          <w:sz w:val="24"/>
          <w:szCs w:val="24"/>
          <w:lang w:val="en-GB" w:eastAsia="en-GB"/>
        </w:rPr>
        <w:t xml:space="preserve"> </w:t>
      </w:r>
      <w:r w:rsidRPr="00F071EE">
        <w:rPr>
          <w:rFonts w:ascii="Arial" w:eastAsia="Times New Roman" w:hAnsi="Arial" w:cs="Arial"/>
          <w:i/>
          <w:color w:val="000000"/>
          <w:sz w:val="24"/>
          <w:szCs w:val="24"/>
          <w:lang w:val="en-GB" w:eastAsia="en-GB"/>
        </w:rPr>
        <w:t>Intentional Teaching within Play-based Learning’.</w:t>
      </w:r>
      <w:r w:rsidRPr="00F071EE">
        <w:rPr>
          <w:rFonts w:ascii="Arial" w:eastAsia="Times New Roman" w:hAnsi="Arial" w:cs="Arial"/>
          <w:b/>
          <w:i/>
          <w:color w:val="000000"/>
          <w:sz w:val="24"/>
          <w:szCs w:val="24"/>
          <w:lang w:val="en-GB" w:eastAsia="en-GB"/>
        </w:rPr>
        <w:t xml:space="preserve"> </w:t>
      </w:r>
      <w:r w:rsidRPr="00F071EE">
        <w:rPr>
          <w:rFonts w:ascii="Arial" w:eastAsia="Times New Roman" w:hAnsi="Arial" w:cs="Arial"/>
          <w:iCs/>
          <w:color w:val="000000"/>
          <w:sz w:val="24"/>
          <w:szCs w:val="24"/>
          <w:lang w:val="en-GB" w:eastAsia="en-GB"/>
        </w:rPr>
        <w:t>Australian Journal of Teacher Education</w:t>
      </w:r>
      <w:r w:rsidRPr="00F071EE">
        <w:rPr>
          <w:rFonts w:ascii="Arial" w:eastAsia="Times New Roman" w:hAnsi="Arial" w:cs="Arial"/>
          <w:color w:val="000000"/>
          <w:sz w:val="24"/>
          <w:szCs w:val="24"/>
          <w:lang w:val="en-GB" w:eastAsia="en-GB"/>
        </w:rPr>
        <w:t>.</w:t>
      </w:r>
    </w:p>
    <w:p w14:paraId="3425BB05" w14:textId="77777777" w:rsidR="00F071EE" w:rsidRPr="00F071EE" w:rsidRDefault="00F071EE" w:rsidP="00F071EE">
      <w:pPr>
        <w:spacing w:before="77" w:after="0" w:line="240" w:lineRule="auto"/>
        <w:rPr>
          <w:rFonts w:ascii="Arial" w:eastAsia="Times New Roman" w:hAnsi="Arial" w:cs="Arial"/>
          <w:sz w:val="24"/>
          <w:szCs w:val="24"/>
          <w:lang w:val="en-GB" w:eastAsia="en-GB"/>
        </w:rPr>
      </w:pPr>
      <w:r w:rsidRPr="00F071EE">
        <w:rPr>
          <w:rFonts w:ascii="Arial" w:eastAsia="+mn-ea" w:hAnsi="Arial" w:cs="Arial"/>
          <w:color w:val="000000"/>
          <w:kern w:val="24"/>
          <w:sz w:val="24"/>
          <w:szCs w:val="24"/>
          <w:lang w:val="en-GB" w:eastAsia="en-GB"/>
        </w:rPr>
        <w:t xml:space="preserve">Donaldson, G. (2015) </w:t>
      </w:r>
      <w:r w:rsidRPr="00F071EE">
        <w:rPr>
          <w:rFonts w:ascii="Arial" w:eastAsia="+mn-ea" w:hAnsi="Arial" w:cs="Arial"/>
          <w:i/>
          <w:color w:val="000000"/>
          <w:kern w:val="24"/>
          <w:sz w:val="24"/>
          <w:szCs w:val="24"/>
          <w:lang w:val="en-GB" w:eastAsia="en-GB"/>
        </w:rPr>
        <w:t>‘Successful Futures,’</w:t>
      </w:r>
      <w:r w:rsidRPr="00F071EE">
        <w:rPr>
          <w:rFonts w:ascii="Arial" w:eastAsia="+mn-ea" w:hAnsi="Arial" w:cs="Arial"/>
          <w:color w:val="000000"/>
          <w:kern w:val="24"/>
          <w:sz w:val="24"/>
          <w:szCs w:val="24"/>
          <w:lang w:val="en-GB" w:eastAsia="en-GB"/>
        </w:rPr>
        <w:t xml:space="preserve"> </w:t>
      </w:r>
      <w:hyperlink r:id="rId7" w:history="1">
        <w:r w:rsidRPr="00F071EE">
          <w:rPr>
            <w:rFonts w:ascii="Arial" w:eastAsia="+mn-ea" w:hAnsi="Arial" w:cs="Arial"/>
            <w:color w:val="000000"/>
            <w:kern w:val="24"/>
            <w:sz w:val="24"/>
            <w:szCs w:val="24"/>
            <w:lang w:val="en-GB" w:eastAsia="en-GB"/>
          </w:rPr>
          <w:t>http://</w:t>
        </w:r>
      </w:hyperlink>
      <w:hyperlink r:id="rId8" w:history="1">
        <w:r w:rsidRPr="00F071EE">
          <w:rPr>
            <w:rFonts w:ascii="Arial" w:eastAsia="+mn-ea" w:hAnsi="Arial" w:cs="Arial"/>
            <w:color w:val="000000"/>
            <w:kern w:val="24"/>
            <w:sz w:val="24"/>
            <w:szCs w:val="24"/>
            <w:lang w:val="en-GB" w:eastAsia="en-GB"/>
          </w:rPr>
          <w:t>gov.wales/docs/dcells/publications/150225-successful-futures-en.pdf</w:t>
        </w:r>
      </w:hyperlink>
      <w:r w:rsidRPr="00F071EE">
        <w:rPr>
          <w:rFonts w:ascii="Arial" w:eastAsia="+mn-ea" w:hAnsi="Arial" w:cs="Arial"/>
          <w:color w:val="000000"/>
          <w:kern w:val="24"/>
          <w:sz w:val="24"/>
          <w:szCs w:val="24"/>
          <w:lang w:val="en-GB" w:eastAsia="en-GB"/>
        </w:rPr>
        <w:t xml:space="preserve"> (Accessed: February 23 2019).</w:t>
      </w:r>
    </w:p>
    <w:p w14:paraId="26847D31" w14:textId="77777777" w:rsidR="00F071EE" w:rsidRPr="00F071EE" w:rsidRDefault="00F071EE" w:rsidP="00F071EE">
      <w:pPr>
        <w:rPr>
          <w:rFonts w:ascii="Arial" w:eastAsia="Times New Roman" w:hAnsi="Arial" w:cs="Arial"/>
          <w:color w:val="000000"/>
          <w:sz w:val="24"/>
          <w:szCs w:val="24"/>
          <w:lang w:val="en-GB" w:eastAsia="en-GB"/>
        </w:rPr>
      </w:pPr>
    </w:p>
    <w:p w14:paraId="43C39A7D" w14:textId="77777777" w:rsidR="00F071EE" w:rsidRPr="00F071EE" w:rsidRDefault="00F071EE" w:rsidP="00F071EE">
      <w:pPr>
        <w:ind w:left="720"/>
        <w:rPr>
          <w:rFonts w:ascii="Arial" w:eastAsia="Times New Roman" w:hAnsi="Arial" w:cs="Arial"/>
          <w:color w:val="000000"/>
          <w:sz w:val="24"/>
          <w:szCs w:val="24"/>
          <w:lang w:val="en-GB" w:eastAsia="en-GB"/>
        </w:rPr>
      </w:pPr>
    </w:p>
    <w:p w14:paraId="420A9782" w14:textId="77777777" w:rsidR="00F071EE" w:rsidRPr="00F071EE" w:rsidRDefault="00F071EE" w:rsidP="00F071EE">
      <w:pPr>
        <w:spacing w:line="293" w:lineRule="atLeast"/>
        <w:ind w:hanging="120"/>
        <w:rPr>
          <w:rFonts w:ascii="Arial" w:eastAsia="Times New Roman" w:hAnsi="Arial" w:cs="Arial"/>
          <w:iCs/>
          <w:lang w:val="en-GB" w:eastAsia="en-GB"/>
        </w:rPr>
      </w:pPr>
      <w:proofErr w:type="spellStart"/>
      <w:r w:rsidRPr="00F071EE">
        <w:rPr>
          <w:rFonts w:ascii="Arial" w:eastAsia="Times New Roman" w:hAnsi="Arial" w:cs="Arial"/>
          <w:iCs/>
          <w:lang w:val="en-GB" w:eastAsia="en-GB"/>
        </w:rPr>
        <w:t>Doyla,G</w:t>
      </w:r>
      <w:proofErr w:type="spellEnd"/>
      <w:r w:rsidRPr="00F071EE">
        <w:rPr>
          <w:rFonts w:ascii="Arial" w:eastAsia="Times New Roman" w:hAnsi="Arial" w:cs="Arial"/>
          <w:iCs/>
          <w:lang w:val="en-GB" w:eastAsia="en-GB"/>
        </w:rPr>
        <w:t>.(2014).</w:t>
      </w:r>
      <w:r w:rsidRPr="00F071EE">
        <w:rPr>
          <w:rFonts w:ascii="Arial" w:eastAsia="Times New Roman" w:hAnsi="Arial" w:cs="Arial"/>
          <w:i/>
          <w:iCs/>
          <w:lang w:val="en-GB" w:eastAsia="en-GB"/>
        </w:rPr>
        <w:t xml:space="preserve"> Vygotsky in action in the early years. </w:t>
      </w:r>
      <w:r w:rsidRPr="00F071EE">
        <w:rPr>
          <w:rFonts w:ascii="Arial" w:eastAsia="Times New Roman" w:hAnsi="Arial" w:cs="Arial"/>
          <w:iCs/>
          <w:lang w:val="en-GB" w:eastAsia="en-GB"/>
        </w:rPr>
        <w:t>Routledge.</w:t>
      </w:r>
    </w:p>
    <w:p w14:paraId="2B6337DC" w14:textId="77777777" w:rsidR="00F071EE" w:rsidRPr="00F071EE" w:rsidRDefault="00F071EE" w:rsidP="00F071EE">
      <w:pPr>
        <w:spacing w:after="0" w:line="293" w:lineRule="atLeast"/>
        <w:ind w:hanging="120"/>
        <w:rPr>
          <w:rFonts w:ascii="Arial" w:eastAsia="Times New Roman" w:hAnsi="Arial" w:cs="Arial"/>
          <w:lang w:val="en-GB" w:eastAsia="en-GB"/>
        </w:rPr>
      </w:pPr>
      <w:proofErr w:type="spellStart"/>
      <w:r w:rsidRPr="00F071EE">
        <w:rPr>
          <w:rFonts w:ascii="Arial" w:eastAsia="Times New Roman" w:hAnsi="Arial" w:cs="Arial"/>
          <w:lang w:val="en-GB" w:eastAsia="en-GB"/>
        </w:rPr>
        <w:t>Gifford,s</w:t>
      </w:r>
      <w:proofErr w:type="spellEnd"/>
      <w:r w:rsidRPr="00F071EE">
        <w:rPr>
          <w:rFonts w:ascii="Arial" w:eastAsia="Times New Roman" w:hAnsi="Arial" w:cs="Arial"/>
          <w:lang w:val="en-GB" w:eastAsia="en-GB"/>
        </w:rPr>
        <w:t>. (2005).</w:t>
      </w:r>
      <w:r w:rsidRPr="00F071EE">
        <w:rPr>
          <w:rFonts w:ascii="Arial" w:eastAsia="Times New Roman" w:hAnsi="Arial" w:cs="Arial"/>
          <w:i/>
          <w:lang w:val="en-GB" w:eastAsia="en-GB"/>
        </w:rPr>
        <w:t xml:space="preserve"> Teaching mathematics 3-5 Maidenhead</w:t>
      </w:r>
      <w:r w:rsidRPr="00F071EE">
        <w:rPr>
          <w:rFonts w:ascii="Arial" w:eastAsia="Times New Roman" w:hAnsi="Arial" w:cs="Arial"/>
          <w:lang w:val="en-GB" w:eastAsia="en-GB"/>
        </w:rPr>
        <w:t xml:space="preserve">: Open University Press </w:t>
      </w:r>
    </w:p>
    <w:p w14:paraId="1862C067" w14:textId="77777777" w:rsidR="00F071EE" w:rsidRPr="00F071EE" w:rsidRDefault="00F071EE" w:rsidP="00F071EE">
      <w:pPr>
        <w:spacing w:after="0" w:line="293" w:lineRule="atLeast"/>
        <w:ind w:hanging="120"/>
        <w:rPr>
          <w:rFonts w:ascii="Arial" w:eastAsia="Times New Roman" w:hAnsi="Arial" w:cs="Arial"/>
          <w:lang w:val="en-GB" w:eastAsia="en-GB"/>
        </w:rPr>
      </w:pPr>
    </w:p>
    <w:p w14:paraId="1F7BDBDA" w14:textId="77777777" w:rsidR="00F071EE" w:rsidRPr="00F071EE" w:rsidRDefault="00F071EE" w:rsidP="00F071EE">
      <w:pPr>
        <w:spacing w:line="293" w:lineRule="atLeast"/>
        <w:ind w:hanging="120"/>
        <w:rPr>
          <w:rFonts w:ascii="Arial" w:eastAsia="Times New Roman" w:hAnsi="Arial" w:cs="Arial"/>
          <w:iCs/>
          <w:lang w:val="en-GB" w:eastAsia="en-GB"/>
        </w:rPr>
      </w:pPr>
    </w:p>
    <w:p w14:paraId="6DAE0904" w14:textId="77777777" w:rsidR="00F071EE" w:rsidRPr="00F071EE" w:rsidRDefault="00F071EE" w:rsidP="00F071EE">
      <w:pPr>
        <w:spacing w:line="293" w:lineRule="atLeast"/>
        <w:ind w:hanging="120"/>
        <w:rPr>
          <w:rFonts w:ascii="Arial" w:eastAsia="Times New Roman" w:hAnsi="Arial" w:cs="Arial"/>
          <w:iCs/>
          <w:lang w:val="en-GB" w:eastAsia="en-GB"/>
        </w:rPr>
      </w:pPr>
    </w:p>
    <w:p w14:paraId="489CE1F4" w14:textId="77777777" w:rsidR="00F071EE" w:rsidRPr="00F071EE" w:rsidRDefault="00F071EE" w:rsidP="00F071EE">
      <w:pPr>
        <w:spacing w:line="293" w:lineRule="atLeast"/>
        <w:ind w:hanging="120"/>
        <w:rPr>
          <w:rFonts w:ascii="Arial" w:eastAsia="Times New Roman" w:hAnsi="Arial" w:cs="Arial"/>
          <w:lang w:val="en-GB" w:eastAsia="en-GB"/>
        </w:rPr>
      </w:pPr>
      <w:proofErr w:type="spellStart"/>
      <w:r w:rsidRPr="00F071EE">
        <w:rPr>
          <w:rFonts w:ascii="Arial" w:eastAsia="Times New Roman" w:hAnsi="Arial" w:cs="Arial"/>
          <w:lang w:val="en-GB" w:eastAsia="en-GB"/>
        </w:rPr>
        <w:t>Halpenny</w:t>
      </w:r>
      <w:proofErr w:type="spellEnd"/>
      <w:r w:rsidRPr="00F071EE">
        <w:rPr>
          <w:rFonts w:ascii="Arial" w:eastAsia="Times New Roman" w:hAnsi="Arial" w:cs="Arial"/>
          <w:lang w:val="en-GB" w:eastAsia="en-GB"/>
        </w:rPr>
        <w:t>, A. and Pettersen, J.(2013).</w:t>
      </w:r>
      <w:r w:rsidRPr="00F071EE">
        <w:rPr>
          <w:rFonts w:ascii="Arial" w:eastAsia="Times New Roman" w:hAnsi="Arial" w:cs="Arial"/>
          <w:sz w:val="20"/>
          <w:szCs w:val="20"/>
          <w:lang w:val="en-GB" w:eastAsia="en-GB"/>
        </w:rPr>
        <w:t xml:space="preserve"> </w:t>
      </w:r>
      <w:r w:rsidRPr="00F071EE">
        <w:rPr>
          <w:rFonts w:ascii="Arial" w:eastAsia="Times New Roman" w:hAnsi="Arial" w:cs="Arial"/>
          <w:i/>
          <w:iCs/>
          <w:lang w:val="en-GB" w:eastAsia="en-GB"/>
        </w:rPr>
        <w:t>Introducing Piaget</w:t>
      </w:r>
      <w:r w:rsidRPr="00F071EE">
        <w:rPr>
          <w:rFonts w:ascii="Arial" w:eastAsia="Times New Roman" w:hAnsi="Arial" w:cs="Arial"/>
          <w:lang w:val="en-GB" w:eastAsia="en-GB"/>
        </w:rPr>
        <w:t xml:space="preserve">. </w:t>
      </w:r>
    </w:p>
    <w:p w14:paraId="45951F16" w14:textId="77777777" w:rsidR="00F071EE" w:rsidRPr="00F071EE" w:rsidRDefault="00F071EE" w:rsidP="00F071EE">
      <w:pPr>
        <w:spacing w:line="293" w:lineRule="atLeast"/>
        <w:ind w:hanging="120"/>
        <w:rPr>
          <w:rFonts w:ascii="Arial" w:eastAsia="Times New Roman" w:hAnsi="Arial" w:cs="Arial"/>
          <w:lang w:val="en-GB" w:eastAsia="en-GB"/>
        </w:rPr>
      </w:pPr>
      <w:r w:rsidRPr="00F071EE">
        <w:rPr>
          <w:rFonts w:ascii="Arial" w:eastAsia="Times New Roman" w:hAnsi="Arial" w:cs="Arial"/>
          <w:color w:val="000000"/>
          <w:sz w:val="24"/>
          <w:szCs w:val="24"/>
          <w:lang w:val="en-GB" w:eastAsia="en-GB"/>
        </w:rPr>
        <w:t xml:space="preserve">Miller, R. (2012) </w:t>
      </w:r>
      <w:r w:rsidRPr="00F071EE">
        <w:rPr>
          <w:rFonts w:ascii="Arial" w:eastAsia="Times New Roman" w:hAnsi="Arial" w:cs="Arial"/>
          <w:i/>
          <w:color w:val="000000"/>
          <w:sz w:val="24"/>
          <w:szCs w:val="24"/>
          <w:lang w:val="en-GB" w:eastAsia="en-GB"/>
        </w:rPr>
        <w:t xml:space="preserve">Vygotsky in perspective. Cambridge: </w:t>
      </w:r>
      <w:r w:rsidRPr="00F071EE">
        <w:rPr>
          <w:rFonts w:ascii="Arial" w:eastAsia="Times New Roman" w:hAnsi="Arial" w:cs="Arial"/>
          <w:color w:val="000000"/>
          <w:sz w:val="24"/>
          <w:szCs w:val="24"/>
          <w:lang w:val="en-GB" w:eastAsia="en-GB"/>
        </w:rPr>
        <w:t>Cambridge university press.</w:t>
      </w:r>
      <w:r w:rsidRPr="00F071EE">
        <w:rPr>
          <w:rFonts w:ascii="Arial" w:eastAsia="Times New Roman" w:hAnsi="Arial" w:cs="Arial"/>
          <w:lang w:val="en-GB" w:eastAsia="en-GB"/>
        </w:rPr>
        <w:t xml:space="preserve">    </w:t>
      </w:r>
    </w:p>
    <w:p w14:paraId="04D679D8" w14:textId="77777777" w:rsidR="00F071EE" w:rsidRPr="00F071EE" w:rsidRDefault="00F071EE" w:rsidP="00F071EE">
      <w:pPr>
        <w:spacing w:line="293" w:lineRule="atLeast"/>
        <w:ind w:hanging="120"/>
        <w:rPr>
          <w:rFonts w:ascii="Arial" w:eastAsia="Times New Roman" w:hAnsi="Arial" w:cs="Arial"/>
          <w:lang w:val="en-GB" w:eastAsia="en-GB"/>
        </w:rPr>
      </w:pPr>
      <w:proofErr w:type="spellStart"/>
      <w:r w:rsidRPr="00F071EE">
        <w:rPr>
          <w:rFonts w:ascii="Arial" w:eastAsia="Times New Roman" w:hAnsi="Arial" w:cs="Arial"/>
          <w:lang w:val="en-GB" w:eastAsia="en-GB"/>
        </w:rPr>
        <w:t>Pound,L</w:t>
      </w:r>
      <w:proofErr w:type="spellEnd"/>
      <w:r w:rsidRPr="00F071EE">
        <w:rPr>
          <w:rFonts w:ascii="Arial" w:eastAsia="Times New Roman" w:hAnsi="Arial" w:cs="Arial"/>
          <w:lang w:val="en-GB" w:eastAsia="en-GB"/>
        </w:rPr>
        <w:t xml:space="preserve">.(2008). </w:t>
      </w:r>
      <w:r w:rsidRPr="00F071EE">
        <w:rPr>
          <w:rFonts w:ascii="Arial" w:eastAsia="Times New Roman" w:hAnsi="Arial" w:cs="Arial"/>
          <w:i/>
          <w:lang w:val="en-GB" w:eastAsia="en-GB"/>
        </w:rPr>
        <w:t xml:space="preserve">Thinking and learning about mathematics in the early years. </w:t>
      </w:r>
      <w:r w:rsidRPr="00F071EE">
        <w:rPr>
          <w:rFonts w:ascii="Arial" w:eastAsia="Times New Roman" w:hAnsi="Arial" w:cs="Arial"/>
          <w:lang w:val="en-GB" w:eastAsia="en-GB"/>
        </w:rPr>
        <w:t>London:</w:t>
      </w:r>
    </w:p>
    <w:p w14:paraId="330D07B2" w14:textId="77777777" w:rsidR="00F071EE" w:rsidRPr="00F071EE" w:rsidRDefault="00F071EE" w:rsidP="00F071EE">
      <w:pPr>
        <w:spacing w:line="293" w:lineRule="atLeast"/>
        <w:ind w:hanging="120"/>
        <w:rPr>
          <w:rFonts w:ascii="Arial" w:eastAsia="Times New Roman" w:hAnsi="Arial" w:cs="Arial"/>
          <w:lang w:val="en-GB" w:eastAsia="en-GB"/>
        </w:rPr>
      </w:pPr>
      <w:r w:rsidRPr="00F071EE">
        <w:rPr>
          <w:rFonts w:ascii="Arial" w:eastAsia="Times New Roman" w:hAnsi="Arial" w:cs="Arial"/>
          <w:lang w:val="en-GB" w:eastAsia="en-GB"/>
        </w:rPr>
        <w:t>Routledge.</w:t>
      </w:r>
    </w:p>
    <w:p w14:paraId="15ED024C" w14:textId="77777777" w:rsidR="00F071EE" w:rsidRPr="00F071EE" w:rsidRDefault="00F071EE" w:rsidP="00F071EE">
      <w:pPr>
        <w:spacing w:after="0" w:line="293" w:lineRule="atLeast"/>
        <w:ind w:hanging="120"/>
        <w:rPr>
          <w:rFonts w:ascii="Arial" w:eastAsia="Times New Roman" w:hAnsi="Arial" w:cs="Arial"/>
          <w:i/>
          <w:lang w:val="en-GB" w:eastAsia="en-GB"/>
        </w:rPr>
      </w:pPr>
      <w:proofErr w:type="spellStart"/>
      <w:r w:rsidRPr="00F071EE">
        <w:rPr>
          <w:rFonts w:ascii="Arial" w:eastAsia="Times New Roman" w:hAnsi="Arial" w:cs="Arial"/>
          <w:lang w:val="en-GB" w:eastAsia="en-GB"/>
        </w:rPr>
        <w:t>Pound,L</w:t>
      </w:r>
      <w:proofErr w:type="spellEnd"/>
      <w:r w:rsidRPr="00F071EE">
        <w:rPr>
          <w:rFonts w:ascii="Arial" w:eastAsia="Times New Roman" w:hAnsi="Arial" w:cs="Arial"/>
          <w:lang w:val="en-GB" w:eastAsia="en-GB"/>
        </w:rPr>
        <w:t>.(2006</w:t>
      </w:r>
      <w:r w:rsidRPr="00F071EE">
        <w:rPr>
          <w:rFonts w:ascii="Arial" w:eastAsia="Times New Roman" w:hAnsi="Arial" w:cs="Arial"/>
          <w:i/>
          <w:lang w:val="en-GB" w:eastAsia="en-GB"/>
        </w:rPr>
        <w:t>). Supporting mathematical Development in the early years.</w:t>
      </w:r>
    </w:p>
    <w:p w14:paraId="407DCDCA" w14:textId="77777777" w:rsidR="00F071EE" w:rsidRPr="00F071EE" w:rsidRDefault="00F071EE" w:rsidP="00F071EE">
      <w:pPr>
        <w:spacing w:line="293" w:lineRule="atLeast"/>
        <w:ind w:hanging="120"/>
        <w:rPr>
          <w:rFonts w:ascii="Arial" w:eastAsia="Times New Roman" w:hAnsi="Arial" w:cs="Arial"/>
          <w:lang w:val="en-GB" w:eastAsia="en-GB"/>
        </w:rPr>
      </w:pPr>
    </w:p>
    <w:p w14:paraId="354C905B" w14:textId="77777777" w:rsidR="00F071EE" w:rsidRPr="00F071EE" w:rsidRDefault="00F071EE" w:rsidP="00F071EE">
      <w:pPr>
        <w:spacing w:line="293" w:lineRule="atLeast"/>
        <w:ind w:hanging="120"/>
        <w:rPr>
          <w:rFonts w:ascii="Arial" w:eastAsia="Times New Roman" w:hAnsi="Arial" w:cs="Arial"/>
          <w:lang w:val="en-GB" w:eastAsia="en-GB"/>
        </w:rPr>
      </w:pPr>
      <w:proofErr w:type="spellStart"/>
      <w:r w:rsidRPr="00F071EE">
        <w:rPr>
          <w:rFonts w:ascii="Arial" w:eastAsia="Times New Roman" w:hAnsi="Arial" w:cs="Arial"/>
          <w:lang w:val="en-GB" w:eastAsia="en-GB"/>
        </w:rPr>
        <w:t>Pound,L</w:t>
      </w:r>
      <w:proofErr w:type="spellEnd"/>
      <w:r w:rsidRPr="00F071EE">
        <w:rPr>
          <w:rFonts w:ascii="Arial" w:eastAsia="Times New Roman" w:hAnsi="Arial" w:cs="Arial"/>
          <w:lang w:val="en-GB" w:eastAsia="en-GB"/>
        </w:rPr>
        <w:t xml:space="preserve">. (2017). </w:t>
      </w:r>
      <w:r w:rsidRPr="00F071EE">
        <w:rPr>
          <w:rFonts w:ascii="Arial" w:eastAsia="Times New Roman" w:hAnsi="Arial" w:cs="Arial"/>
          <w:i/>
          <w:lang w:val="en-GB" w:eastAsia="en-GB"/>
        </w:rPr>
        <w:t>How children learn-Book 3</w:t>
      </w:r>
      <w:r w:rsidRPr="00F071EE">
        <w:rPr>
          <w:rFonts w:ascii="Arial" w:eastAsia="Times New Roman" w:hAnsi="Arial" w:cs="Arial"/>
          <w:lang w:val="en-GB" w:eastAsia="en-GB"/>
        </w:rPr>
        <w:t xml:space="preserve">. Andrews </w:t>
      </w:r>
      <w:proofErr w:type="spellStart"/>
      <w:r w:rsidRPr="00F071EE">
        <w:rPr>
          <w:rFonts w:ascii="Arial" w:eastAsia="Times New Roman" w:hAnsi="Arial" w:cs="Arial"/>
          <w:lang w:val="en-GB" w:eastAsia="en-GB"/>
        </w:rPr>
        <w:t>Uk</w:t>
      </w:r>
      <w:proofErr w:type="spellEnd"/>
      <w:r w:rsidRPr="00F071EE">
        <w:rPr>
          <w:rFonts w:ascii="Arial" w:eastAsia="Times New Roman" w:hAnsi="Arial" w:cs="Arial"/>
          <w:lang w:val="en-GB" w:eastAsia="en-GB"/>
        </w:rPr>
        <w:t xml:space="preserve"> Ltd.</w:t>
      </w:r>
    </w:p>
    <w:p w14:paraId="554AC1F5" w14:textId="77777777" w:rsidR="00F071EE" w:rsidRPr="00F071EE" w:rsidRDefault="00F071EE" w:rsidP="00F071EE">
      <w:pPr>
        <w:spacing w:line="293" w:lineRule="atLeast"/>
        <w:ind w:hanging="120"/>
        <w:rPr>
          <w:rFonts w:ascii="Arial" w:eastAsia="Times New Roman" w:hAnsi="Arial" w:cs="Arial"/>
          <w:i/>
          <w:iCs/>
          <w:lang w:val="en-GB" w:eastAsia="en-GB"/>
        </w:rPr>
      </w:pPr>
      <w:r w:rsidRPr="00F071EE">
        <w:rPr>
          <w:rFonts w:ascii="Arial" w:eastAsia="Times New Roman" w:hAnsi="Arial" w:cs="Arial"/>
          <w:lang w:val="en-GB" w:eastAsia="en-GB"/>
        </w:rPr>
        <w:t xml:space="preserve">Tovey, H. (n.d.). </w:t>
      </w:r>
      <w:r w:rsidRPr="00F071EE">
        <w:rPr>
          <w:rFonts w:ascii="Arial" w:eastAsia="Times New Roman" w:hAnsi="Arial" w:cs="Arial"/>
          <w:i/>
          <w:iCs/>
          <w:lang w:val="en-GB" w:eastAsia="en-GB"/>
        </w:rPr>
        <w:t>Bringing the Froebel Approach to your early years practice</w:t>
      </w:r>
    </w:p>
    <w:p w14:paraId="2FFFB81C" w14:textId="77777777" w:rsidR="00F071EE" w:rsidRPr="00F071EE" w:rsidRDefault="00F071EE" w:rsidP="00F071EE">
      <w:pPr>
        <w:spacing w:line="293" w:lineRule="atLeast"/>
        <w:ind w:hanging="120"/>
        <w:rPr>
          <w:rFonts w:ascii="Arial" w:eastAsia="Times New Roman" w:hAnsi="Arial" w:cs="Arial"/>
          <w:i/>
          <w:iCs/>
          <w:lang w:val="en-GB" w:eastAsia="en-GB"/>
        </w:rPr>
      </w:pPr>
    </w:p>
    <w:p w14:paraId="0046D76D" w14:textId="77777777" w:rsidR="00F071EE" w:rsidRPr="00F071EE" w:rsidRDefault="00F071EE" w:rsidP="00F071EE">
      <w:pPr>
        <w:spacing w:line="293" w:lineRule="atLeast"/>
        <w:ind w:hanging="120"/>
        <w:rPr>
          <w:rFonts w:ascii="Arial" w:eastAsia="Times New Roman" w:hAnsi="Arial" w:cs="Arial"/>
          <w:i/>
          <w:iCs/>
          <w:lang w:val="en-GB" w:eastAsia="en-GB"/>
        </w:rPr>
      </w:pPr>
      <w:r w:rsidRPr="00F071EE">
        <w:rPr>
          <w:rFonts w:ascii="Arial" w:eastAsia="Calibri" w:hAnsi="Arial" w:cs="Arial"/>
        </w:rPr>
        <w:t xml:space="preserve">Welsh government. (2008) </w:t>
      </w:r>
      <w:r w:rsidRPr="00F071EE">
        <w:rPr>
          <w:rFonts w:ascii="Arial" w:eastAsia="Calibri" w:hAnsi="Arial" w:cs="Arial"/>
          <w:i/>
        </w:rPr>
        <w:t>‘Play/ Active Learning Overview for 3 to 7-year-olds’</w:t>
      </w:r>
      <w:r w:rsidRPr="00F071EE">
        <w:rPr>
          <w:rFonts w:ascii="Arial" w:eastAsia="Calibri" w:hAnsi="Arial" w:cs="Arial"/>
        </w:rPr>
        <w:t>. Cardiff: Welsh Government.</w:t>
      </w:r>
    </w:p>
    <w:p w14:paraId="38C32E7D" w14:textId="77777777" w:rsidR="00F071EE" w:rsidRPr="00F071EE" w:rsidRDefault="00F071EE" w:rsidP="00F071EE">
      <w:pPr>
        <w:spacing w:after="0" w:line="293" w:lineRule="atLeast"/>
        <w:rPr>
          <w:rFonts w:ascii="Arial" w:eastAsia="Times New Roman" w:hAnsi="Arial" w:cs="Arial"/>
          <w:lang w:val="en-GB" w:eastAsia="en-GB"/>
        </w:rPr>
      </w:pPr>
    </w:p>
    <w:p w14:paraId="32DB4C9A" w14:textId="77777777" w:rsidR="00F071EE" w:rsidRPr="00F071EE" w:rsidRDefault="00F071EE" w:rsidP="00F071EE">
      <w:pPr>
        <w:spacing w:after="0" w:line="293" w:lineRule="atLeast"/>
        <w:ind w:hanging="120"/>
        <w:rPr>
          <w:rFonts w:ascii="Arial" w:eastAsia="Times New Roman" w:hAnsi="Arial" w:cs="Arial"/>
          <w:lang w:val="en-GB" w:eastAsia="en-GB"/>
        </w:rPr>
      </w:pPr>
      <w:r w:rsidRPr="00F071EE">
        <w:rPr>
          <w:rFonts w:ascii="Arial" w:eastAsia="Times New Roman" w:hAnsi="Arial" w:cs="Arial"/>
          <w:lang w:val="en-GB" w:eastAsia="en-GB"/>
        </w:rPr>
        <w:t>Welsh Government. (2015</w:t>
      </w:r>
      <w:r w:rsidRPr="00F071EE">
        <w:rPr>
          <w:rFonts w:ascii="Arial" w:eastAsia="Times New Roman" w:hAnsi="Arial" w:cs="Arial"/>
          <w:i/>
          <w:lang w:val="en-GB" w:eastAsia="en-GB"/>
        </w:rPr>
        <w:t>) Foundation Phase Child Development Profile Guidance</w:t>
      </w:r>
      <w:r w:rsidRPr="00F071EE">
        <w:rPr>
          <w:rFonts w:ascii="Arial" w:eastAsia="Times New Roman" w:hAnsi="Arial" w:cs="Arial"/>
          <w:lang w:val="en-GB" w:eastAsia="en-GB"/>
        </w:rPr>
        <w:t>. Cardiff: Welsh Government.</w:t>
      </w:r>
    </w:p>
    <w:p w14:paraId="221673FB" w14:textId="77777777" w:rsidR="00F071EE" w:rsidRPr="00F071EE" w:rsidRDefault="00F071EE" w:rsidP="00F071EE">
      <w:pPr>
        <w:spacing w:after="0" w:line="293" w:lineRule="atLeast"/>
        <w:ind w:hanging="120"/>
        <w:rPr>
          <w:rFonts w:ascii="Arial" w:eastAsia="Times New Roman" w:hAnsi="Arial" w:cs="Arial"/>
          <w:lang w:val="en-GB" w:eastAsia="en-GB"/>
        </w:rPr>
      </w:pPr>
    </w:p>
    <w:p w14:paraId="526C3B53" w14:textId="77777777" w:rsidR="00F071EE" w:rsidRPr="00F071EE" w:rsidRDefault="00F071EE" w:rsidP="00F071EE">
      <w:pPr>
        <w:spacing w:before="77" w:after="0" w:line="240" w:lineRule="auto"/>
        <w:rPr>
          <w:rFonts w:ascii="Arial" w:eastAsia="Times New Roman" w:hAnsi="Arial" w:cs="Arial"/>
          <w:sz w:val="24"/>
          <w:szCs w:val="24"/>
          <w:lang w:val="en-GB" w:eastAsia="en-GB"/>
        </w:rPr>
      </w:pPr>
      <w:r w:rsidRPr="00F071EE">
        <w:rPr>
          <w:rFonts w:ascii="Arial" w:eastAsia="+mn-ea" w:hAnsi="Arial" w:cs="Arial"/>
          <w:color w:val="000000"/>
          <w:kern w:val="24"/>
          <w:sz w:val="24"/>
          <w:szCs w:val="24"/>
          <w:lang w:val="en-GB" w:eastAsia="en-GB"/>
        </w:rPr>
        <w:t>Welsh Government (2015) ‘</w:t>
      </w:r>
      <w:r w:rsidRPr="00F071EE">
        <w:rPr>
          <w:rFonts w:ascii="Arial" w:eastAsia="+mn-ea" w:hAnsi="Arial" w:cs="Arial"/>
          <w:i/>
          <w:color w:val="000000"/>
          <w:kern w:val="24"/>
          <w:sz w:val="24"/>
          <w:szCs w:val="24"/>
          <w:lang w:val="en-GB" w:eastAsia="en-GB"/>
        </w:rPr>
        <w:t xml:space="preserve">A curriculum for Wales – a curriculum for life,’ </w:t>
      </w:r>
      <w:hyperlink r:id="rId9" w:history="1">
        <w:r w:rsidRPr="00F071EE">
          <w:rPr>
            <w:rFonts w:ascii="Arial" w:eastAsia="+mn-ea" w:hAnsi="Arial" w:cs="Arial"/>
            <w:color w:val="000000"/>
            <w:kern w:val="24"/>
            <w:sz w:val="24"/>
            <w:szCs w:val="24"/>
            <w:u w:val="single"/>
            <w:lang w:val="en-GB" w:eastAsia="en-GB"/>
          </w:rPr>
          <w:t>http://</w:t>
        </w:r>
      </w:hyperlink>
      <w:hyperlink r:id="rId10" w:history="1">
        <w:r w:rsidRPr="00F071EE">
          <w:rPr>
            <w:rFonts w:ascii="Arial" w:eastAsia="+mn-ea" w:hAnsi="Arial" w:cs="Arial"/>
            <w:color w:val="000000"/>
            <w:kern w:val="24"/>
            <w:sz w:val="24"/>
            <w:szCs w:val="24"/>
            <w:u w:val="single"/>
            <w:lang w:val="en-GB" w:eastAsia="en-GB"/>
          </w:rPr>
          <w:t>dera.ioe.ac.uk/24680/1/151021-a-curriculum-for-wales-a-curriculum-for-life-en_Redacted.pdf</w:t>
        </w:r>
      </w:hyperlink>
      <w:r w:rsidRPr="00F071EE">
        <w:rPr>
          <w:rFonts w:ascii="Arial" w:eastAsia="+mn-ea" w:hAnsi="Arial" w:cs="Arial"/>
          <w:color w:val="000000"/>
          <w:kern w:val="24"/>
          <w:sz w:val="24"/>
          <w:szCs w:val="24"/>
          <w:lang w:val="en-GB" w:eastAsia="en-GB"/>
        </w:rPr>
        <w:t xml:space="preserve"> (Accessed:23rd February 2019).</w:t>
      </w:r>
    </w:p>
    <w:p w14:paraId="1D2CC282" w14:textId="77777777" w:rsidR="00F071EE" w:rsidRPr="00F071EE" w:rsidRDefault="00F071EE" w:rsidP="00F071EE">
      <w:pPr>
        <w:spacing w:after="0" w:line="293" w:lineRule="atLeast"/>
        <w:ind w:hanging="120"/>
        <w:rPr>
          <w:rFonts w:ascii="Arial" w:eastAsia="Times New Roman" w:hAnsi="Arial" w:cs="Arial"/>
          <w:lang w:val="en-GB" w:eastAsia="en-GB"/>
        </w:rPr>
      </w:pPr>
    </w:p>
    <w:p w14:paraId="592EC985" w14:textId="77777777" w:rsidR="00F071EE" w:rsidRPr="00F071EE" w:rsidRDefault="00F071EE" w:rsidP="00F071EE">
      <w:pPr>
        <w:spacing w:after="0" w:line="293" w:lineRule="atLeast"/>
        <w:ind w:hanging="120"/>
        <w:rPr>
          <w:rFonts w:ascii="Arial" w:eastAsia="Times New Roman" w:hAnsi="Arial" w:cs="Arial"/>
          <w:lang w:val="en-GB" w:eastAsia="en-GB"/>
        </w:rPr>
      </w:pPr>
    </w:p>
    <w:p w14:paraId="72F5DA6A" w14:textId="77777777" w:rsidR="00F071EE" w:rsidRPr="00F071EE" w:rsidRDefault="00F071EE" w:rsidP="00F071EE">
      <w:pPr>
        <w:pBdr>
          <w:bottom w:val="single" w:sz="6" w:space="1" w:color="auto"/>
        </w:pBdr>
        <w:rPr>
          <w:rFonts w:ascii="Arial" w:eastAsia="Calibri" w:hAnsi="Arial" w:cs="Arial"/>
          <w:color w:val="000000"/>
          <w:sz w:val="19"/>
          <w:szCs w:val="19"/>
        </w:rPr>
      </w:pPr>
      <w:r w:rsidRPr="00F071EE">
        <w:rPr>
          <w:rFonts w:ascii="Arial" w:eastAsia="Calibri" w:hAnsi="Arial" w:cs="Arial"/>
          <w:color w:val="000000"/>
          <w:sz w:val="19"/>
          <w:szCs w:val="19"/>
        </w:rPr>
        <w:t xml:space="preserve">Pitchford, N., </w:t>
      </w:r>
      <w:proofErr w:type="spellStart"/>
      <w:r w:rsidRPr="00F071EE">
        <w:rPr>
          <w:rFonts w:ascii="Arial" w:eastAsia="Calibri" w:hAnsi="Arial" w:cs="Arial"/>
          <w:color w:val="000000"/>
          <w:sz w:val="19"/>
          <w:szCs w:val="19"/>
        </w:rPr>
        <w:t>Papini</w:t>
      </w:r>
      <w:proofErr w:type="spellEnd"/>
      <w:r w:rsidRPr="00F071EE">
        <w:rPr>
          <w:rFonts w:ascii="Arial" w:eastAsia="Calibri" w:hAnsi="Arial" w:cs="Arial"/>
          <w:color w:val="000000"/>
          <w:sz w:val="19"/>
          <w:szCs w:val="19"/>
        </w:rPr>
        <w:t xml:space="preserve">, C., </w:t>
      </w:r>
      <w:proofErr w:type="spellStart"/>
      <w:r w:rsidRPr="00F071EE">
        <w:rPr>
          <w:rFonts w:ascii="Arial" w:eastAsia="Calibri" w:hAnsi="Arial" w:cs="Arial"/>
          <w:color w:val="000000"/>
          <w:sz w:val="19"/>
          <w:szCs w:val="19"/>
        </w:rPr>
        <w:t>Outhwaite</w:t>
      </w:r>
      <w:proofErr w:type="spellEnd"/>
      <w:r w:rsidRPr="00F071EE">
        <w:rPr>
          <w:rFonts w:ascii="Arial" w:eastAsia="Calibri" w:hAnsi="Arial" w:cs="Arial"/>
          <w:color w:val="000000"/>
          <w:sz w:val="19"/>
          <w:szCs w:val="19"/>
        </w:rPr>
        <w:t xml:space="preserve">, L., &amp; Gulliford, A. (2016). Fine Motor Skills Predict </w:t>
      </w:r>
      <w:proofErr w:type="spellStart"/>
      <w:r w:rsidRPr="00F071EE">
        <w:rPr>
          <w:rFonts w:ascii="Arial" w:eastAsia="Calibri" w:hAnsi="Arial" w:cs="Arial"/>
          <w:color w:val="000000"/>
          <w:sz w:val="19"/>
          <w:szCs w:val="19"/>
        </w:rPr>
        <w:t>Maths</w:t>
      </w:r>
      <w:proofErr w:type="spellEnd"/>
      <w:r w:rsidRPr="00F071EE">
        <w:rPr>
          <w:rFonts w:ascii="Arial" w:eastAsia="Calibri" w:hAnsi="Arial" w:cs="Arial"/>
          <w:color w:val="000000"/>
          <w:sz w:val="19"/>
          <w:szCs w:val="19"/>
        </w:rPr>
        <w:t xml:space="preserve"> Ability Better than They Predict Reading Ability in the Early Primary School Years. </w:t>
      </w:r>
      <w:r w:rsidRPr="00F071EE">
        <w:rPr>
          <w:rFonts w:ascii="Arial" w:eastAsia="Calibri" w:hAnsi="Arial" w:cs="Arial"/>
          <w:i/>
          <w:iCs/>
          <w:color w:val="000000"/>
          <w:sz w:val="19"/>
          <w:szCs w:val="19"/>
          <w:bdr w:val="none" w:sz="0" w:space="0" w:color="auto" w:frame="1"/>
        </w:rPr>
        <w:t>Frontiers in Psychology,</w:t>
      </w:r>
      <w:r w:rsidRPr="00F071EE">
        <w:rPr>
          <w:rFonts w:ascii="Arial" w:eastAsia="Calibri" w:hAnsi="Arial" w:cs="Arial"/>
          <w:color w:val="000000"/>
          <w:sz w:val="19"/>
          <w:szCs w:val="19"/>
        </w:rPr>
        <w:t xml:space="preserve"> Frontiers in </w:t>
      </w:r>
      <w:proofErr w:type="gramStart"/>
      <w:r w:rsidRPr="00F071EE">
        <w:rPr>
          <w:rFonts w:ascii="Arial" w:eastAsia="Calibri" w:hAnsi="Arial" w:cs="Arial"/>
          <w:color w:val="000000"/>
          <w:sz w:val="19"/>
          <w:szCs w:val="19"/>
        </w:rPr>
        <w:t>Psychology ,</w:t>
      </w:r>
      <w:proofErr w:type="gramEnd"/>
      <w:r w:rsidRPr="00F071EE">
        <w:rPr>
          <w:rFonts w:ascii="Arial" w:eastAsia="Calibri" w:hAnsi="Arial" w:cs="Arial"/>
          <w:color w:val="000000"/>
          <w:sz w:val="19"/>
          <w:szCs w:val="19"/>
        </w:rPr>
        <w:t xml:space="preserve"> 7 , Article 783. (2016).</w:t>
      </w:r>
      <w:r w:rsidRPr="00F071EE">
        <w:rPr>
          <w:rFonts w:ascii="Arial" w:eastAsia="Times New Roman" w:hAnsi="Arial" w:cs="Arial"/>
          <w:vanish/>
          <w:sz w:val="16"/>
          <w:szCs w:val="16"/>
          <w:lang w:val="en-GB" w:eastAsia="en-GB"/>
        </w:rPr>
        <w:t>Top of Form</w:t>
      </w:r>
    </w:p>
    <w:p w14:paraId="5CC91250" w14:textId="77777777" w:rsidR="00F071EE" w:rsidRPr="00F071EE" w:rsidRDefault="00F071EE" w:rsidP="00F071EE">
      <w:pPr>
        <w:pBdr>
          <w:bottom w:val="single" w:sz="6" w:space="1" w:color="auto"/>
        </w:pBdr>
        <w:jc w:val="center"/>
        <w:rPr>
          <w:rFonts w:ascii="Arial" w:eastAsia="Calibri" w:hAnsi="Arial" w:cs="Arial"/>
          <w:color w:val="000000"/>
          <w:sz w:val="19"/>
          <w:szCs w:val="19"/>
        </w:rPr>
      </w:pPr>
    </w:p>
    <w:p w14:paraId="28D06001" w14:textId="77777777" w:rsidR="00F071EE" w:rsidRPr="00F071EE" w:rsidRDefault="00F071EE" w:rsidP="00F071EE">
      <w:pPr>
        <w:pBdr>
          <w:bottom w:val="single" w:sz="6" w:space="1" w:color="auto"/>
        </w:pBdr>
        <w:jc w:val="center"/>
        <w:rPr>
          <w:rFonts w:ascii="Arial" w:eastAsia="Times New Roman" w:hAnsi="Arial" w:cs="Arial"/>
          <w:color w:val="000000"/>
          <w:sz w:val="20"/>
          <w:szCs w:val="20"/>
          <w:lang w:val="en-GB" w:eastAsia="en-GB"/>
        </w:rPr>
      </w:pPr>
    </w:p>
    <w:p w14:paraId="5DF20AF2" w14:textId="77777777" w:rsidR="00833CFF" w:rsidRDefault="00833CFF" w:rsidP="00AF269E">
      <w:pPr>
        <w:rPr>
          <w:rFonts w:ascii="Arial" w:eastAsia="Times New Roman" w:hAnsi="Arial" w:cs="Arial"/>
          <w:b/>
          <w:i/>
          <w:color w:val="000000"/>
          <w:sz w:val="24"/>
          <w:szCs w:val="24"/>
          <w:lang w:val="en-GB" w:eastAsia="en-GB"/>
        </w:rPr>
      </w:pPr>
    </w:p>
    <w:p w14:paraId="338400B7" w14:textId="77777777" w:rsidR="00833CFF" w:rsidRDefault="00833CFF" w:rsidP="00AF269E">
      <w:pPr>
        <w:rPr>
          <w:rFonts w:ascii="Arial" w:eastAsia="Times New Roman" w:hAnsi="Arial" w:cs="Arial"/>
          <w:b/>
          <w:i/>
          <w:color w:val="000000"/>
          <w:sz w:val="24"/>
          <w:szCs w:val="24"/>
          <w:lang w:val="en-GB" w:eastAsia="en-GB"/>
        </w:rPr>
      </w:pPr>
    </w:p>
    <w:p w14:paraId="560274A8" w14:textId="77777777" w:rsidR="00833CFF" w:rsidRDefault="00833CFF" w:rsidP="00AF269E">
      <w:pPr>
        <w:rPr>
          <w:rFonts w:ascii="Arial" w:eastAsia="Times New Roman" w:hAnsi="Arial" w:cs="Arial"/>
          <w:b/>
          <w:i/>
          <w:color w:val="000000"/>
          <w:sz w:val="24"/>
          <w:szCs w:val="24"/>
          <w:lang w:val="en-GB" w:eastAsia="en-GB"/>
        </w:rPr>
      </w:pPr>
    </w:p>
    <w:p w14:paraId="7FB00779" w14:textId="77777777" w:rsidR="00833CFF" w:rsidRDefault="00833CFF" w:rsidP="00AF269E">
      <w:pPr>
        <w:rPr>
          <w:rFonts w:ascii="Arial" w:eastAsia="Times New Roman" w:hAnsi="Arial" w:cs="Arial"/>
          <w:b/>
          <w:i/>
          <w:color w:val="000000"/>
          <w:sz w:val="24"/>
          <w:szCs w:val="24"/>
          <w:lang w:val="en-GB" w:eastAsia="en-GB"/>
        </w:rPr>
      </w:pPr>
    </w:p>
    <w:p w14:paraId="057DFC3F" w14:textId="77777777" w:rsidR="00833CFF" w:rsidRDefault="00833CFF" w:rsidP="00AF269E">
      <w:pPr>
        <w:rPr>
          <w:rFonts w:ascii="Arial" w:eastAsia="Times New Roman" w:hAnsi="Arial" w:cs="Arial"/>
          <w:b/>
          <w:i/>
          <w:color w:val="000000"/>
          <w:sz w:val="24"/>
          <w:szCs w:val="24"/>
          <w:lang w:val="en-GB" w:eastAsia="en-GB"/>
        </w:rPr>
      </w:pPr>
    </w:p>
    <w:p w14:paraId="12C80DB6" w14:textId="77777777" w:rsidR="00833CFF" w:rsidRDefault="00833CFF" w:rsidP="00AF269E">
      <w:pPr>
        <w:rPr>
          <w:rFonts w:ascii="Arial" w:eastAsia="Times New Roman" w:hAnsi="Arial" w:cs="Arial"/>
          <w:b/>
          <w:i/>
          <w:color w:val="000000"/>
          <w:sz w:val="24"/>
          <w:szCs w:val="24"/>
          <w:lang w:val="en-GB" w:eastAsia="en-GB"/>
        </w:rPr>
      </w:pPr>
    </w:p>
    <w:p w14:paraId="0A8F6B4D" w14:textId="77777777" w:rsidR="00833CFF" w:rsidRDefault="00833CFF" w:rsidP="00AF269E">
      <w:pPr>
        <w:rPr>
          <w:rFonts w:ascii="Arial" w:eastAsia="Times New Roman" w:hAnsi="Arial" w:cs="Arial"/>
          <w:b/>
          <w:i/>
          <w:color w:val="000000"/>
          <w:sz w:val="24"/>
          <w:szCs w:val="24"/>
          <w:lang w:val="en-GB" w:eastAsia="en-GB"/>
        </w:rPr>
      </w:pPr>
    </w:p>
    <w:p w14:paraId="0D691B64" w14:textId="77777777" w:rsidR="00833CFF" w:rsidRDefault="00833CFF" w:rsidP="00AF269E">
      <w:pPr>
        <w:rPr>
          <w:rFonts w:ascii="Arial" w:eastAsia="Times New Roman" w:hAnsi="Arial" w:cs="Arial"/>
          <w:b/>
          <w:i/>
          <w:color w:val="000000"/>
          <w:sz w:val="24"/>
          <w:szCs w:val="24"/>
          <w:lang w:val="en-GB" w:eastAsia="en-GB"/>
        </w:rPr>
      </w:pPr>
    </w:p>
    <w:p w14:paraId="23951D04" w14:textId="77777777" w:rsidR="00206F13" w:rsidRDefault="00206F13" w:rsidP="00206F13">
      <w:pPr>
        <w:rPr>
          <w:rFonts w:ascii="Arial" w:eastAsia="Times New Roman" w:hAnsi="Arial" w:cs="Arial"/>
          <w:color w:val="000000"/>
          <w:sz w:val="24"/>
          <w:szCs w:val="24"/>
          <w:lang w:val="en-GB" w:eastAsia="en-GB"/>
        </w:rPr>
      </w:pPr>
    </w:p>
    <w:p w14:paraId="13A427CC" w14:textId="77777777" w:rsidR="00206F13" w:rsidRDefault="00206F13" w:rsidP="00206F13">
      <w:pPr>
        <w:rPr>
          <w:rFonts w:ascii="Arial" w:eastAsia="Times New Roman" w:hAnsi="Arial" w:cs="Arial"/>
          <w:color w:val="000000"/>
          <w:sz w:val="24"/>
          <w:szCs w:val="24"/>
          <w:lang w:val="en-GB" w:eastAsia="en-GB"/>
        </w:rPr>
      </w:pPr>
    </w:p>
    <w:p w14:paraId="1D4B0AB5" w14:textId="77777777" w:rsidR="00206F13" w:rsidRDefault="00206F13" w:rsidP="00206F13">
      <w:pPr>
        <w:rPr>
          <w:rFonts w:ascii="Arial" w:eastAsia="Times New Roman" w:hAnsi="Arial" w:cs="Arial"/>
          <w:color w:val="000000"/>
          <w:sz w:val="24"/>
          <w:szCs w:val="24"/>
          <w:lang w:val="en-GB" w:eastAsia="en-GB"/>
        </w:rPr>
      </w:pPr>
    </w:p>
    <w:p w14:paraId="40F7E9E7" w14:textId="77777777" w:rsidR="00206F13" w:rsidRDefault="00206F13" w:rsidP="00206F13">
      <w:pPr>
        <w:rPr>
          <w:rFonts w:ascii="Arial" w:eastAsia="Times New Roman" w:hAnsi="Arial" w:cs="Arial"/>
          <w:color w:val="000000"/>
          <w:sz w:val="24"/>
          <w:szCs w:val="24"/>
          <w:lang w:val="en-GB" w:eastAsia="en-GB"/>
        </w:rPr>
      </w:pPr>
    </w:p>
    <w:p w14:paraId="691EA03D" w14:textId="77777777" w:rsidR="00206F13" w:rsidRDefault="00206F13" w:rsidP="00206F13">
      <w:pPr>
        <w:rPr>
          <w:rFonts w:ascii="Arial" w:eastAsia="Times New Roman" w:hAnsi="Arial" w:cs="Arial"/>
          <w:color w:val="000000"/>
          <w:sz w:val="24"/>
          <w:szCs w:val="24"/>
          <w:lang w:val="en-GB" w:eastAsia="en-GB"/>
        </w:rPr>
      </w:pPr>
    </w:p>
    <w:p w14:paraId="3F5EFB55" w14:textId="77777777" w:rsidR="00206F13" w:rsidRDefault="00206F13" w:rsidP="00206F13">
      <w:pPr>
        <w:rPr>
          <w:rFonts w:ascii="Arial" w:eastAsia="Times New Roman" w:hAnsi="Arial" w:cs="Arial"/>
          <w:color w:val="000000"/>
          <w:sz w:val="24"/>
          <w:szCs w:val="24"/>
          <w:lang w:val="en-GB" w:eastAsia="en-GB"/>
        </w:rPr>
      </w:pPr>
    </w:p>
    <w:p w14:paraId="66352E88" w14:textId="77777777" w:rsidR="00206F13" w:rsidRDefault="00206F13" w:rsidP="00206F13">
      <w:pPr>
        <w:rPr>
          <w:rFonts w:ascii="Arial" w:eastAsia="Times New Roman" w:hAnsi="Arial" w:cs="Arial"/>
          <w:color w:val="000000"/>
          <w:sz w:val="24"/>
          <w:szCs w:val="24"/>
          <w:lang w:val="en-GB" w:eastAsia="en-GB"/>
        </w:rPr>
      </w:pPr>
    </w:p>
    <w:sectPr w:rsidR="00206F13">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10771" w14:textId="77777777" w:rsidR="00F071EE" w:rsidRDefault="00F071EE" w:rsidP="00F071EE">
      <w:pPr>
        <w:spacing w:after="0" w:line="240" w:lineRule="auto"/>
      </w:pPr>
      <w:r>
        <w:separator/>
      </w:r>
    </w:p>
  </w:endnote>
  <w:endnote w:type="continuationSeparator" w:id="0">
    <w:p w14:paraId="4F55E29C" w14:textId="77777777" w:rsidR="00F071EE" w:rsidRDefault="00F071EE" w:rsidP="00F07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0DA2C7" w14:textId="77777777" w:rsidR="00F071EE" w:rsidRDefault="00F071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298088"/>
      <w:docPartObj>
        <w:docPartGallery w:val="Page Numbers (Bottom of Page)"/>
        <w:docPartUnique/>
      </w:docPartObj>
    </w:sdtPr>
    <w:sdtEndPr>
      <w:rPr>
        <w:noProof/>
      </w:rPr>
    </w:sdtEndPr>
    <w:sdtContent>
      <w:p w14:paraId="27B09DBB" w14:textId="395E94DD" w:rsidR="00F071EE" w:rsidRDefault="00F071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39B21" w14:textId="77777777" w:rsidR="00F071EE" w:rsidRDefault="00F071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0D4CD" w14:textId="77777777" w:rsidR="00F071EE" w:rsidRDefault="00F07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73B084" w14:textId="77777777" w:rsidR="00F071EE" w:rsidRDefault="00F071EE" w:rsidP="00F071EE">
      <w:pPr>
        <w:spacing w:after="0" w:line="240" w:lineRule="auto"/>
      </w:pPr>
      <w:r>
        <w:separator/>
      </w:r>
    </w:p>
  </w:footnote>
  <w:footnote w:type="continuationSeparator" w:id="0">
    <w:p w14:paraId="51CC3BEB" w14:textId="77777777" w:rsidR="00F071EE" w:rsidRDefault="00F071EE" w:rsidP="00F071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8F875B" w14:textId="77777777" w:rsidR="00F071EE" w:rsidRDefault="00F071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F31CD1" w14:textId="57A43E04" w:rsidR="00F071EE" w:rsidRDefault="00F071EE">
    <w:pPr>
      <w:pStyle w:val="Header"/>
    </w:pPr>
    <w:r>
      <w:t>Student number-1808366 EAEE4005/C</w:t>
    </w:r>
  </w:p>
  <w:p w14:paraId="52EBF16D" w14:textId="482D633E" w:rsidR="00F071EE" w:rsidRDefault="00F071EE">
    <w:pPr>
      <w:pStyle w:val="Header"/>
    </w:pPr>
    <w:r>
      <w:t>The Young Mathematician: Exploration and Problem Solving</w:t>
    </w:r>
    <w:bookmarkStart w:id="0" w:name="_GoBack"/>
    <w:bookmarkEnd w:id="0"/>
  </w:p>
  <w:p w14:paraId="3247C31A" w14:textId="77777777" w:rsidR="00F071EE" w:rsidRDefault="00F071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AAE565" w14:textId="77777777" w:rsidR="00F071EE" w:rsidRDefault="00F071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C774F"/>
    <w:multiLevelType w:val="hybridMultilevel"/>
    <w:tmpl w:val="DAD6C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DF7A4A"/>
    <w:multiLevelType w:val="hybridMultilevel"/>
    <w:tmpl w:val="5CA81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4F2732"/>
    <w:multiLevelType w:val="multilevel"/>
    <w:tmpl w:val="AE269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BC5F7F"/>
    <w:multiLevelType w:val="hybridMultilevel"/>
    <w:tmpl w:val="2E84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122BE"/>
    <w:multiLevelType w:val="hybridMultilevel"/>
    <w:tmpl w:val="0FAC88F6"/>
    <w:lvl w:ilvl="0" w:tplc="D9A8BB68">
      <w:start w:val="1"/>
      <w:numFmt w:val="bullet"/>
      <w:lvlText w:val="•"/>
      <w:lvlJc w:val="left"/>
      <w:pPr>
        <w:tabs>
          <w:tab w:val="num" w:pos="720"/>
        </w:tabs>
        <w:ind w:left="720" w:hanging="360"/>
      </w:pPr>
      <w:rPr>
        <w:rFonts w:ascii="Arial" w:hAnsi="Arial" w:hint="default"/>
      </w:rPr>
    </w:lvl>
    <w:lvl w:ilvl="1" w:tplc="02A23E9C" w:tentative="1">
      <w:start w:val="1"/>
      <w:numFmt w:val="bullet"/>
      <w:lvlText w:val="•"/>
      <w:lvlJc w:val="left"/>
      <w:pPr>
        <w:tabs>
          <w:tab w:val="num" w:pos="1440"/>
        </w:tabs>
        <w:ind w:left="1440" w:hanging="360"/>
      </w:pPr>
      <w:rPr>
        <w:rFonts w:ascii="Arial" w:hAnsi="Arial" w:hint="default"/>
      </w:rPr>
    </w:lvl>
    <w:lvl w:ilvl="2" w:tplc="3B6E4D00" w:tentative="1">
      <w:start w:val="1"/>
      <w:numFmt w:val="bullet"/>
      <w:lvlText w:val="•"/>
      <w:lvlJc w:val="left"/>
      <w:pPr>
        <w:tabs>
          <w:tab w:val="num" w:pos="2160"/>
        </w:tabs>
        <w:ind w:left="2160" w:hanging="360"/>
      </w:pPr>
      <w:rPr>
        <w:rFonts w:ascii="Arial" w:hAnsi="Arial" w:hint="default"/>
      </w:rPr>
    </w:lvl>
    <w:lvl w:ilvl="3" w:tplc="848A1BCC" w:tentative="1">
      <w:start w:val="1"/>
      <w:numFmt w:val="bullet"/>
      <w:lvlText w:val="•"/>
      <w:lvlJc w:val="left"/>
      <w:pPr>
        <w:tabs>
          <w:tab w:val="num" w:pos="2880"/>
        </w:tabs>
        <w:ind w:left="2880" w:hanging="360"/>
      </w:pPr>
      <w:rPr>
        <w:rFonts w:ascii="Arial" w:hAnsi="Arial" w:hint="default"/>
      </w:rPr>
    </w:lvl>
    <w:lvl w:ilvl="4" w:tplc="CAA83716" w:tentative="1">
      <w:start w:val="1"/>
      <w:numFmt w:val="bullet"/>
      <w:lvlText w:val="•"/>
      <w:lvlJc w:val="left"/>
      <w:pPr>
        <w:tabs>
          <w:tab w:val="num" w:pos="3600"/>
        </w:tabs>
        <w:ind w:left="3600" w:hanging="360"/>
      </w:pPr>
      <w:rPr>
        <w:rFonts w:ascii="Arial" w:hAnsi="Arial" w:hint="default"/>
      </w:rPr>
    </w:lvl>
    <w:lvl w:ilvl="5" w:tplc="8FE82C70" w:tentative="1">
      <w:start w:val="1"/>
      <w:numFmt w:val="bullet"/>
      <w:lvlText w:val="•"/>
      <w:lvlJc w:val="left"/>
      <w:pPr>
        <w:tabs>
          <w:tab w:val="num" w:pos="4320"/>
        </w:tabs>
        <w:ind w:left="4320" w:hanging="360"/>
      </w:pPr>
      <w:rPr>
        <w:rFonts w:ascii="Arial" w:hAnsi="Arial" w:hint="default"/>
      </w:rPr>
    </w:lvl>
    <w:lvl w:ilvl="6" w:tplc="2A8EFB86" w:tentative="1">
      <w:start w:val="1"/>
      <w:numFmt w:val="bullet"/>
      <w:lvlText w:val="•"/>
      <w:lvlJc w:val="left"/>
      <w:pPr>
        <w:tabs>
          <w:tab w:val="num" w:pos="5040"/>
        </w:tabs>
        <w:ind w:left="5040" w:hanging="360"/>
      </w:pPr>
      <w:rPr>
        <w:rFonts w:ascii="Arial" w:hAnsi="Arial" w:hint="default"/>
      </w:rPr>
    </w:lvl>
    <w:lvl w:ilvl="7" w:tplc="0C08E596" w:tentative="1">
      <w:start w:val="1"/>
      <w:numFmt w:val="bullet"/>
      <w:lvlText w:val="•"/>
      <w:lvlJc w:val="left"/>
      <w:pPr>
        <w:tabs>
          <w:tab w:val="num" w:pos="5760"/>
        </w:tabs>
        <w:ind w:left="5760" w:hanging="360"/>
      </w:pPr>
      <w:rPr>
        <w:rFonts w:ascii="Arial" w:hAnsi="Arial" w:hint="default"/>
      </w:rPr>
    </w:lvl>
    <w:lvl w:ilvl="8" w:tplc="4AF04FE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8B7622F"/>
    <w:multiLevelType w:val="hybridMultilevel"/>
    <w:tmpl w:val="EAB0DF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5"/>
  </w:num>
  <w:num w:numId="3">
    <w:abstractNumId w:val="3"/>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66E6"/>
    <w:rsid w:val="00017FF9"/>
    <w:rsid w:val="00032891"/>
    <w:rsid w:val="0003340B"/>
    <w:rsid w:val="0003412F"/>
    <w:rsid w:val="00040FC8"/>
    <w:rsid w:val="00050132"/>
    <w:rsid w:val="000521AA"/>
    <w:rsid w:val="0005297D"/>
    <w:rsid w:val="000615C7"/>
    <w:rsid w:val="00061A94"/>
    <w:rsid w:val="00066B02"/>
    <w:rsid w:val="00071FC7"/>
    <w:rsid w:val="00077E62"/>
    <w:rsid w:val="00085EF8"/>
    <w:rsid w:val="00091A58"/>
    <w:rsid w:val="000A51D4"/>
    <w:rsid w:val="000A6AC7"/>
    <w:rsid w:val="000A7E8D"/>
    <w:rsid w:val="000B0E4F"/>
    <w:rsid w:val="000C1986"/>
    <w:rsid w:val="000C24DE"/>
    <w:rsid w:val="000D04B7"/>
    <w:rsid w:val="000D6E6B"/>
    <w:rsid w:val="000E3669"/>
    <w:rsid w:val="000F12FB"/>
    <w:rsid w:val="000F54D1"/>
    <w:rsid w:val="000F78BE"/>
    <w:rsid w:val="00100974"/>
    <w:rsid w:val="00102AE5"/>
    <w:rsid w:val="00103C5A"/>
    <w:rsid w:val="00104846"/>
    <w:rsid w:val="00111ADE"/>
    <w:rsid w:val="001123EC"/>
    <w:rsid w:val="00112D0B"/>
    <w:rsid w:val="001160E9"/>
    <w:rsid w:val="00132896"/>
    <w:rsid w:val="0013499E"/>
    <w:rsid w:val="00134DB7"/>
    <w:rsid w:val="00134DF0"/>
    <w:rsid w:val="00134F2F"/>
    <w:rsid w:val="001364BD"/>
    <w:rsid w:val="00143AD8"/>
    <w:rsid w:val="0014479F"/>
    <w:rsid w:val="0015220F"/>
    <w:rsid w:val="00160D2B"/>
    <w:rsid w:val="0016240F"/>
    <w:rsid w:val="001775E4"/>
    <w:rsid w:val="001944F6"/>
    <w:rsid w:val="00194EA7"/>
    <w:rsid w:val="001975EC"/>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06F13"/>
    <w:rsid w:val="0021787A"/>
    <w:rsid w:val="0022037F"/>
    <w:rsid w:val="00220CB1"/>
    <w:rsid w:val="00221027"/>
    <w:rsid w:val="00224596"/>
    <w:rsid w:val="00225099"/>
    <w:rsid w:val="002252D0"/>
    <w:rsid w:val="00226CD2"/>
    <w:rsid w:val="00227468"/>
    <w:rsid w:val="00233B9F"/>
    <w:rsid w:val="00237673"/>
    <w:rsid w:val="002402C0"/>
    <w:rsid w:val="002519B8"/>
    <w:rsid w:val="0025634B"/>
    <w:rsid w:val="00271383"/>
    <w:rsid w:val="00273441"/>
    <w:rsid w:val="00280026"/>
    <w:rsid w:val="002854BC"/>
    <w:rsid w:val="00286206"/>
    <w:rsid w:val="002936A5"/>
    <w:rsid w:val="002948E7"/>
    <w:rsid w:val="002A1EAA"/>
    <w:rsid w:val="002B2C4C"/>
    <w:rsid w:val="002D0E72"/>
    <w:rsid w:val="002D1A9B"/>
    <w:rsid w:val="002E1937"/>
    <w:rsid w:val="002E2C88"/>
    <w:rsid w:val="002E3399"/>
    <w:rsid w:val="002F44EC"/>
    <w:rsid w:val="00303AD4"/>
    <w:rsid w:val="003048A1"/>
    <w:rsid w:val="0031160A"/>
    <w:rsid w:val="0031325F"/>
    <w:rsid w:val="00323916"/>
    <w:rsid w:val="0032434C"/>
    <w:rsid w:val="00330BB5"/>
    <w:rsid w:val="003424F1"/>
    <w:rsid w:val="00343C9C"/>
    <w:rsid w:val="00344B0B"/>
    <w:rsid w:val="00345963"/>
    <w:rsid w:val="0035034D"/>
    <w:rsid w:val="00351875"/>
    <w:rsid w:val="00357F55"/>
    <w:rsid w:val="00360F8A"/>
    <w:rsid w:val="00364D47"/>
    <w:rsid w:val="0037258C"/>
    <w:rsid w:val="003737A7"/>
    <w:rsid w:val="00374801"/>
    <w:rsid w:val="003755CA"/>
    <w:rsid w:val="00381FF6"/>
    <w:rsid w:val="00382E7F"/>
    <w:rsid w:val="00382F5C"/>
    <w:rsid w:val="00383640"/>
    <w:rsid w:val="00390161"/>
    <w:rsid w:val="003A192F"/>
    <w:rsid w:val="003A1CB1"/>
    <w:rsid w:val="003A3C0A"/>
    <w:rsid w:val="003A4A78"/>
    <w:rsid w:val="003A6F91"/>
    <w:rsid w:val="003B2953"/>
    <w:rsid w:val="003B38A2"/>
    <w:rsid w:val="003B676B"/>
    <w:rsid w:val="003C0635"/>
    <w:rsid w:val="003C1241"/>
    <w:rsid w:val="003D0780"/>
    <w:rsid w:val="003D106F"/>
    <w:rsid w:val="003D7B67"/>
    <w:rsid w:val="003E6BA6"/>
    <w:rsid w:val="003F00EE"/>
    <w:rsid w:val="003F3B2D"/>
    <w:rsid w:val="003F4AAC"/>
    <w:rsid w:val="003F4FB8"/>
    <w:rsid w:val="00401850"/>
    <w:rsid w:val="00405D6F"/>
    <w:rsid w:val="00407F93"/>
    <w:rsid w:val="004112C2"/>
    <w:rsid w:val="0042107B"/>
    <w:rsid w:val="004232FD"/>
    <w:rsid w:val="0042535E"/>
    <w:rsid w:val="0042744A"/>
    <w:rsid w:val="00430819"/>
    <w:rsid w:val="00435895"/>
    <w:rsid w:val="00437283"/>
    <w:rsid w:val="0044466D"/>
    <w:rsid w:val="00446C3B"/>
    <w:rsid w:val="00447CF1"/>
    <w:rsid w:val="00452E64"/>
    <w:rsid w:val="004559FC"/>
    <w:rsid w:val="004650B0"/>
    <w:rsid w:val="00466F6E"/>
    <w:rsid w:val="00472419"/>
    <w:rsid w:val="00473B28"/>
    <w:rsid w:val="00477D4F"/>
    <w:rsid w:val="0048172A"/>
    <w:rsid w:val="00482870"/>
    <w:rsid w:val="00484D35"/>
    <w:rsid w:val="004A4D38"/>
    <w:rsid w:val="004C2ED5"/>
    <w:rsid w:val="004C6DCA"/>
    <w:rsid w:val="004D58BD"/>
    <w:rsid w:val="004D711F"/>
    <w:rsid w:val="004E0643"/>
    <w:rsid w:val="004F0F42"/>
    <w:rsid w:val="004F643D"/>
    <w:rsid w:val="005104AB"/>
    <w:rsid w:val="00511351"/>
    <w:rsid w:val="00512125"/>
    <w:rsid w:val="00516623"/>
    <w:rsid w:val="00521E71"/>
    <w:rsid w:val="00530F05"/>
    <w:rsid w:val="00542969"/>
    <w:rsid w:val="00545D37"/>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0979"/>
    <w:rsid w:val="005C16D3"/>
    <w:rsid w:val="005C7705"/>
    <w:rsid w:val="005D063B"/>
    <w:rsid w:val="005E423C"/>
    <w:rsid w:val="005E4561"/>
    <w:rsid w:val="005F2E23"/>
    <w:rsid w:val="00600419"/>
    <w:rsid w:val="00600F10"/>
    <w:rsid w:val="00601AA8"/>
    <w:rsid w:val="006073B6"/>
    <w:rsid w:val="00610736"/>
    <w:rsid w:val="00622A1D"/>
    <w:rsid w:val="00623B95"/>
    <w:rsid w:val="00631774"/>
    <w:rsid w:val="006346B3"/>
    <w:rsid w:val="00635DB9"/>
    <w:rsid w:val="00643553"/>
    <w:rsid w:val="0064424C"/>
    <w:rsid w:val="00644ABB"/>
    <w:rsid w:val="006478E0"/>
    <w:rsid w:val="0065422E"/>
    <w:rsid w:val="00654667"/>
    <w:rsid w:val="006550BC"/>
    <w:rsid w:val="00660177"/>
    <w:rsid w:val="00660E2C"/>
    <w:rsid w:val="006664C9"/>
    <w:rsid w:val="00666D20"/>
    <w:rsid w:val="0067212D"/>
    <w:rsid w:val="00676B22"/>
    <w:rsid w:val="00681950"/>
    <w:rsid w:val="006854F0"/>
    <w:rsid w:val="006934CA"/>
    <w:rsid w:val="006A09CC"/>
    <w:rsid w:val="006A0B0D"/>
    <w:rsid w:val="006A2EBD"/>
    <w:rsid w:val="006A47F0"/>
    <w:rsid w:val="006A52E6"/>
    <w:rsid w:val="006B67BF"/>
    <w:rsid w:val="006C0896"/>
    <w:rsid w:val="006C290B"/>
    <w:rsid w:val="006C3839"/>
    <w:rsid w:val="006C5494"/>
    <w:rsid w:val="006E0906"/>
    <w:rsid w:val="006E377F"/>
    <w:rsid w:val="006E5F19"/>
    <w:rsid w:val="006E7C2D"/>
    <w:rsid w:val="006F0BB2"/>
    <w:rsid w:val="006F6F92"/>
    <w:rsid w:val="007026D1"/>
    <w:rsid w:val="00702757"/>
    <w:rsid w:val="00705186"/>
    <w:rsid w:val="0070554C"/>
    <w:rsid w:val="00712567"/>
    <w:rsid w:val="00714A99"/>
    <w:rsid w:val="00716A81"/>
    <w:rsid w:val="007174A9"/>
    <w:rsid w:val="00720759"/>
    <w:rsid w:val="00722484"/>
    <w:rsid w:val="00724919"/>
    <w:rsid w:val="00725A8E"/>
    <w:rsid w:val="00732C26"/>
    <w:rsid w:val="00733709"/>
    <w:rsid w:val="00735737"/>
    <w:rsid w:val="00743B79"/>
    <w:rsid w:val="00746E26"/>
    <w:rsid w:val="00757306"/>
    <w:rsid w:val="00757CD3"/>
    <w:rsid w:val="00761122"/>
    <w:rsid w:val="00763B82"/>
    <w:rsid w:val="00766886"/>
    <w:rsid w:val="007710EA"/>
    <w:rsid w:val="00773EE4"/>
    <w:rsid w:val="0077426E"/>
    <w:rsid w:val="0077741E"/>
    <w:rsid w:val="00782A78"/>
    <w:rsid w:val="00782CD8"/>
    <w:rsid w:val="00791BAF"/>
    <w:rsid w:val="007943D4"/>
    <w:rsid w:val="00794F01"/>
    <w:rsid w:val="00795CD1"/>
    <w:rsid w:val="00795E3A"/>
    <w:rsid w:val="007A1665"/>
    <w:rsid w:val="007A47B6"/>
    <w:rsid w:val="007A506E"/>
    <w:rsid w:val="007B3B8B"/>
    <w:rsid w:val="007B50D1"/>
    <w:rsid w:val="007B595E"/>
    <w:rsid w:val="007C643D"/>
    <w:rsid w:val="007D07A1"/>
    <w:rsid w:val="007D234A"/>
    <w:rsid w:val="007D5DD1"/>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3CFF"/>
    <w:rsid w:val="00836D92"/>
    <w:rsid w:val="00840070"/>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C388A"/>
    <w:rsid w:val="008D00C4"/>
    <w:rsid w:val="008E01BC"/>
    <w:rsid w:val="008E7BF9"/>
    <w:rsid w:val="008F35E4"/>
    <w:rsid w:val="008F3CEE"/>
    <w:rsid w:val="008F5214"/>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18AA"/>
    <w:rsid w:val="00954A59"/>
    <w:rsid w:val="009613D1"/>
    <w:rsid w:val="009716AF"/>
    <w:rsid w:val="009730B3"/>
    <w:rsid w:val="00985057"/>
    <w:rsid w:val="0099270E"/>
    <w:rsid w:val="00996517"/>
    <w:rsid w:val="009A3FA2"/>
    <w:rsid w:val="009A5A2E"/>
    <w:rsid w:val="009B50DD"/>
    <w:rsid w:val="009B67C5"/>
    <w:rsid w:val="009C1321"/>
    <w:rsid w:val="009C544E"/>
    <w:rsid w:val="009D0604"/>
    <w:rsid w:val="009D15BC"/>
    <w:rsid w:val="009D2647"/>
    <w:rsid w:val="009D2822"/>
    <w:rsid w:val="009E05F1"/>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569E"/>
    <w:rsid w:val="00A36742"/>
    <w:rsid w:val="00A37357"/>
    <w:rsid w:val="00A374B0"/>
    <w:rsid w:val="00A417D6"/>
    <w:rsid w:val="00A46FB9"/>
    <w:rsid w:val="00A47FA3"/>
    <w:rsid w:val="00A52C40"/>
    <w:rsid w:val="00A54832"/>
    <w:rsid w:val="00A54C7B"/>
    <w:rsid w:val="00A55029"/>
    <w:rsid w:val="00A560A8"/>
    <w:rsid w:val="00A60B48"/>
    <w:rsid w:val="00A66161"/>
    <w:rsid w:val="00A7265F"/>
    <w:rsid w:val="00A739D2"/>
    <w:rsid w:val="00A80553"/>
    <w:rsid w:val="00A92149"/>
    <w:rsid w:val="00A93372"/>
    <w:rsid w:val="00A94762"/>
    <w:rsid w:val="00A955C0"/>
    <w:rsid w:val="00A969EE"/>
    <w:rsid w:val="00AA056E"/>
    <w:rsid w:val="00AB02CE"/>
    <w:rsid w:val="00AB3F77"/>
    <w:rsid w:val="00AB7934"/>
    <w:rsid w:val="00AB7D4B"/>
    <w:rsid w:val="00AC32ED"/>
    <w:rsid w:val="00AC6346"/>
    <w:rsid w:val="00AD3421"/>
    <w:rsid w:val="00AD6983"/>
    <w:rsid w:val="00AE4218"/>
    <w:rsid w:val="00AE4660"/>
    <w:rsid w:val="00AF1179"/>
    <w:rsid w:val="00AF13FB"/>
    <w:rsid w:val="00AF269E"/>
    <w:rsid w:val="00AF6A50"/>
    <w:rsid w:val="00B02477"/>
    <w:rsid w:val="00B026B9"/>
    <w:rsid w:val="00B02D8C"/>
    <w:rsid w:val="00B04222"/>
    <w:rsid w:val="00B105CE"/>
    <w:rsid w:val="00B127F0"/>
    <w:rsid w:val="00B13A56"/>
    <w:rsid w:val="00B30E3F"/>
    <w:rsid w:val="00B31E7B"/>
    <w:rsid w:val="00B35AC1"/>
    <w:rsid w:val="00B36583"/>
    <w:rsid w:val="00B45885"/>
    <w:rsid w:val="00B51072"/>
    <w:rsid w:val="00B51913"/>
    <w:rsid w:val="00B5280A"/>
    <w:rsid w:val="00B52CBC"/>
    <w:rsid w:val="00B53F10"/>
    <w:rsid w:val="00B56A1B"/>
    <w:rsid w:val="00B625DB"/>
    <w:rsid w:val="00B639DE"/>
    <w:rsid w:val="00B70DCB"/>
    <w:rsid w:val="00B725DB"/>
    <w:rsid w:val="00B756EC"/>
    <w:rsid w:val="00B75FEF"/>
    <w:rsid w:val="00B777D2"/>
    <w:rsid w:val="00B833AC"/>
    <w:rsid w:val="00B857CB"/>
    <w:rsid w:val="00B93A45"/>
    <w:rsid w:val="00B97B0E"/>
    <w:rsid w:val="00BA2F4E"/>
    <w:rsid w:val="00BA684D"/>
    <w:rsid w:val="00BB1E94"/>
    <w:rsid w:val="00BB5825"/>
    <w:rsid w:val="00BC27CB"/>
    <w:rsid w:val="00BC66CE"/>
    <w:rsid w:val="00BC6982"/>
    <w:rsid w:val="00BC70F3"/>
    <w:rsid w:val="00BD62A8"/>
    <w:rsid w:val="00BD6F37"/>
    <w:rsid w:val="00BE1EA6"/>
    <w:rsid w:val="00BE23E7"/>
    <w:rsid w:val="00BE54CE"/>
    <w:rsid w:val="00BE688B"/>
    <w:rsid w:val="00BF205B"/>
    <w:rsid w:val="00BF289E"/>
    <w:rsid w:val="00BF323F"/>
    <w:rsid w:val="00C00EE3"/>
    <w:rsid w:val="00C020BE"/>
    <w:rsid w:val="00C11F77"/>
    <w:rsid w:val="00C17823"/>
    <w:rsid w:val="00C22625"/>
    <w:rsid w:val="00C23EFD"/>
    <w:rsid w:val="00C247D0"/>
    <w:rsid w:val="00C26582"/>
    <w:rsid w:val="00C331A7"/>
    <w:rsid w:val="00C36234"/>
    <w:rsid w:val="00C50157"/>
    <w:rsid w:val="00C5157E"/>
    <w:rsid w:val="00C51ECC"/>
    <w:rsid w:val="00C53C9E"/>
    <w:rsid w:val="00C57B33"/>
    <w:rsid w:val="00C63968"/>
    <w:rsid w:val="00C641F6"/>
    <w:rsid w:val="00C734F4"/>
    <w:rsid w:val="00C73F47"/>
    <w:rsid w:val="00C80530"/>
    <w:rsid w:val="00C82345"/>
    <w:rsid w:val="00C8301A"/>
    <w:rsid w:val="00C83B41"/>
    <w:rsid w:val="00C8573D"/>
    <w:rsid w:val="00C8638E"/>
    <w:rsid w:val="00C90B1C"/>
    <w:rsid w:val="00C91794"/>
    <w:rsid w:val="00C930EC"/>
    <w:rsid w:val="00C93C78"/>
    <w:rsid w:val="00C940A0"/>
    <w:rsid w:val="00C96B03"/>
    <w:rsid w:val="00CA4789"/>
    <w:rsid w:val="00CA56D3"/>
    <w:rsid w:val="00CA6D1B"/>
    <w:rsid w:val="00CB10B5"/>
    <w:rsid w:val="00CB1970"/>
    <w:rsid w:val="00CB3E18"/>
    <w:rsid w:val="00CB7119"/>
    <w:rsid w:val="00CB7D2B"/>
    <w:rsid w:val="00CC25E9"/>
    <w:rsid w:val="00CC38E5"/>
    <w:rsid w:val="00CC5136"/>
    <w:rsid w:val="00CC773B"/>
    <w:rsid w:val="00CD31B2"/>
    <w:rsid w:val="00CD739E"/>
    <w:rsid w:val="00CE0A30"/>
    <w:rsid w:val="00CE0CCF"/>
    <w:rsid w:val="00CE2E74"/>
    <w:rsid w:val="00CE660E"/>
    <w:rsid w:val="00CF6B5C"/>
    <w:rsid w:val="00D01137"/>
    <w:rsid w:val="00D11EFC"/>
    <w:rsid w:val="00D14954"/>
    <w:rsid w:val="00D202E4"/>
    <w:rsid w:val="00D266F0"/>
    <w:rsid w:val="00D27B8B"/>
    <w:rsid w:val="00D30EDE"/>
    <w:rsid w:val="00D3643B"/>
    <w:rsid w:val="00D36646"/>
    <w:rsid w:val="00D60AF8"/>
    <w:rsid w:val="00D71041"/>
    <w:rsid w:val="00D75D08"/>
    <w:rsid w:val="00D77169"/>
    <w:rsid w:val="00D81692"/>
    <w:rsid w:val="00D91FFE"/>
    <w:rsid w:val="00D921BA"/>
    <w:rsid w:val="00D96812"/>
    <w:rsid w:val="00DA0D28"/>
    <w:rsid w:val="00DB1796"/>
    <w:rsid w:val="00DB221D"/>
    <w:rsid w:val="00DB7CC4"/>
    <w:rsid w:val="00DC510B"/>
    <w:rsid w:val="00DC7F5E"/>
    <w:rsid w:val="00DD12C3"/>
    <w:rsid w:val="00DD2C8D"/>
    <w:rsid w:val="00DD7817"/>
    <w:rsid w:val="00DE24BB"/>
    <w:rsid w:val="00DE34F3"/>
    <w:rsid w:val="00DE3DF6"/>
    <w:rsid w:val="00DE4BEC"/>
    <w:rsid w:val="00DE5AD4"/>
    <w:rsid w:val="00DE75C4"/>
    <w:rsid w:val="00DF09CB"/>
    <w:rsid w:val="00DF1C19"/>
    <w:rsid w:val="00DF31D3"/>
    <w:rsid w:val="00DF55DE"/>
    <w:rsid w:val="00E047D4"/>
    <w:rsid w:val="00E06404"/>
    <w:rsid w:val="00E06A17"/>
    <w:rsid w:val="00E0780C"/>
    <w:rsid w:val="00E11120"/>
    <w:rsid w:val="00E13BED"/>
    <w:rsid w:val="00E3732E"/>
    <w:rsid w:val="00E523F0"/>
    <w:rsid w:val="00E52A36"/>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45A6"/>
    <w:rsid w:val="00EB5917"/>
    <w:rsid w:val="00EB6AC1"/>
    <w:rsid w:val="00EB7EBF"/>
    <w:rsid w:val="00EC2DEE"/>
    <w:rsid w:val="00EC46A6"/>
    <w:rsid w:val="00EC5B42"/>
    <w:rsid w:val="00ED401F"/>
    <w:rsid w:val="00ED51B0"/>
    <w:rsid w:val="00ED7C59"/>
    <w:rsid w:val="00EE0A85"/>
    <w:rsid w:val="00EE4030"/>
    <w:rsid w:val="00EE4355"/>
    <w:rsid w:val="00EE55D2"/>
    <w:rsid w:val="00EF0506"/>
    <w:rsid w:val="00EF0C52"/>
    <w:rsid w:val="00EF3100"/>
    <w:rsid w:val="00EF4ACA"/>
    <w:rsid w:val="00EF6A56"/>
    <w:rsid w:val="00EF74F8"/>
    <w:rsid w:val="00EF753E"/>
    <w:rsid w:val="00F01287"/>
    <w:rsid w:val="00F071EE"/>
    <w:rsid w:val="00F112BE"/>
    <w:rsid w:val="00F11A76"/>
    <w:rsid w:val="00F1201B"/>
    <w:rsid w:val="00F13066"/>
    <w:rsid w:val="00F208C8"/>
    <w:rsid w:val="00F226C0"/>
    <w:rsid w:val="00F26954"/>
    <w:rsid w:val="00F32E0A"/>
    <w:rsid w:val="00F41472"/>
    <w:rsid w:val="00F45B0B"/>
    <w:rsid w:val="00F52E75"/>
    <w:rsid w:val="00F60D3B"/>
    <w:rsid w:val="00F641FE"/>
    <w:rsid w:val="00F679D3"/>
    <w:rsid w:val="00F70A42"/>
    <w:rsid w:val="00F83908"/>
    <w:rsid w:val="00F85A85"/>
    <w:rsid w:val="00F909EF"/>
    <w:rsid w:val="00F9425B"/>
    <w:rsid w:val="00FA7DF3"/>
    <w:rsid w:val="00FB29CF"/>
    <w:rsid w:val="00FB5AC0"/>
    <w:rsid w:val="00FC2805"/>
    <w:rsid w:val="00FC33AD"/>
    <w:rsid w:val="00FD72F4"/>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AB6FF"/>
  <w15:chartTrackingRefBased/>
  <w15:docId w15:val="{08605F32-2797-4128-B92F-4CE88F546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51D4"/>
    <w:pPr>
      <w:ind w:left="720"/>
      <w:contextualSpacing/>
    </w:pPr>
  </w:style>
  <w:style w:type="paragraph" w:styleId="NormalWeb">
    <w:name w:val="Normal (Web)"/>
    <w:basedOn w:val="Normal"/>
    <w:uiPriority w:val="99"/>
    <w:semiHidden/>
    <w:unhideWhenUsed/>
    <w:rsid w:val="000166E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166E6"/>
    <w:rPr>
      <w:b/>
      <w:bCs/>
    </w:rPr>
  </w:style>
  <w:style w:type="character" w:customStyle="1" w:styleId="selectable">
    <w:name w:val="selectable"/>
    <w:basedOn w:val="DefaultParagraphFont"/>
    <w:rsid w:val="000166E6"/>
  </w:style>
  <w:style w:type="character" w:styleId="Hyperlink">
    <w:name w:val="Hyperlink"/>
    <w:basedOn w:val="DefaultParagraphFont"/>
    <w:uiPriority w:val="99"/>
    <w:unhideWhenUsed/>
    <w:rsid w:val="009A5A2E"/>
    <w:rPr>
      <w:color w:val="0563C1" w:themeColor="hyperlink"/>
      <w:u w:val="single"/>
    </w:rPr>
  </w:style>
  <w:style w:type="character" w:styleId="UnresolvedMention">
    <w:name w:val="Unresolved Mention"/>
    <w:basedOn w:val="DefaultParagraphFont"/>
    <w:uiPriority w:val="99"/>
    <w:semiHidden/>
    <w:unhideWhenUsed/>
    <w:rsid w:val="009A5A2E"/>
    <w:rPr>
      <w:color w:val="605E5C"/>
      <w:shd w:val="clear" w:color="auto" w:fill="E1DFDD"/>
    </w:rPr>
  </w:style>
  <w:style w:type="character" w:styleId="CommentReference">
    <w:name w:val="annotation reference"/>
    <w:basedOn w:val="DefaultParagraphFont"/>
    <w:uiPriority w:val="99"/>
    <w:semiHidden/>
    <w:unhideWhenUsed/>
    <w:rsid w:val="00BE688B"/>
    <w:rPr>
      <w:sz w:val="16"/>
      <w:szCs w:val="16"/>
    </w:rPr>
  </w:style>
  <w:style w:type="paragraph" w:styleId="CommentText">
    <w:name w:val="annotation text"/>
    <w:basedOn w:val="Normal"/>
    <w:link w:val="CommentTextChar"/>
    <w:uiPriority w:val="99"/>
    <w:semiHidden/>
    <w:unhideWhenUsed/>
    <w:rsid w:val="00BE688B"/>
    <w:pPr>
      <w:spacing w:line="240" w:lineRule="auto"/>
    </w:pPr>
    <w:rPr>
      <w:sz w:val="20"/>
      <w:szCs w:val="20"/>
    </w:rPr>
  </w:style>
  <w:style w:type="character" w:customStyle="1" w:styleId="CommentTextChar">
    <w:name w:val="Comment Text Char"/>
    <w:basedOn w:val="DefaultParagraphFont"/>
    <w:link w:val="CommentText"/>
    <w:uiPriority w:val="99"/>
    <w:semiHidden/>
    <w:rsid w:val="00BE688B"/>
    <w:rPr>
      <w:sz w:val="20"/>
      <w:szCs w:val="20"/>
    </w:rPr>
  </w:style>
  <w:style w:type="paragraph" w:styleId="CommentSubject">
    <w:name w:val="annotation subject"/>
    <w:basedOn w:val="CommentText"/>
    <w:next w:val="CommentText"/>
    <w:link w:val="CommentSubjectChar"/>
    <w:uiPriority w:val="99"/>
    <w:semiHidden/>
    <w:unhideWhenUsed/>
    <w:rsid w:val="00BE688B"/>
    <w:rPr>
      <w:b/>
      <w:bCs/>
    </w:rPr>
  </w:style>
  <w:style w:type="character" w:customStyle="1" w:styleId="CommentSubjectChar">
    <w:name w:val="Comment Subject Char"/>
    <w:basedOn w:val="CommentTextChar"/>
    <w:link w:val="CommentSubject"/>
    <w:uiPriority w:val="99"/>
    <w:semiHidden/>
    <w:rsid w:val="00BE688B"/>
    <w:rPr>
      <w:b/>
      <w:bCs/>
      <w:sz w:val="20"/>
      <w:szCs w:val="20"/>
    </w:rPr>
  </w:style>
  <w:style w:type="paragraph" w:styleId="BalloonText">
    <w:name w:val="Balloon Text"/>
    <w:basedOn w:val="Normal"/>
    <w:link w:val="BalloonTextChar"/>
    <w:uiPriority w:val="99"/>
    <w:semiHidden/>
    <w:unhideWhenUsed/>
    <w:rsid w:val="00BE68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688B"/>
    <w:rPr>
      <w:rFonts w:ascii="Segoe UI" w:hAnsi="Segoe UI" w:cs="Segoe UI"/>
      <w:sz w:val="18"/>
      <w:szCs w:val="18"/>
    </w:rPr>
  </w:style>
  <w:style w:type="character" w:styleId="FollowedHyperlink">
    <w:name w:val="FollowedHyperlink"/>
    <w:basedOn w:val="DefaultParagraphFont"/>
    <w:uiPriority w:val="99"/>
    <w:semiHidden/>
    <w:unhideWhenUsed/>
    <w:rsid w:val="00206F13"/>
    <w:rPr>
      <w:color w:val="954F72" w:themeColor="followedHyperlink"/>
      <w:u w:val="single"/>
    </w:rPr>
  </w:style>
  <w:style w:type="paragraph" w:styleId="Header">
    <w:name w:val="header"/>
    <w:basedOn w:val="Normal"/>
    <w:link w:val="HeaderChar"/>
    <w:uiPriority w:val="99"/>
    <w:unhideWhenUsed/>
    <w:rsid w:val="00F071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1EE"/>
  </w:style>
  <w:style w:type="paragraph" w:styleId="Footer">
    <w:name w:val="footer"/>
    <w:basedOn w:val="Normal"/>
    <w:link w:val="FooterChar"/>
    <w:uiPriority w:val="99"/>
    <w:unhideWhenUsed/>
    <w:rsid w:val="00F071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63202">
      <w:bodyDiv w:val="1"/>
      <w:marLeft w:val="0"/>
      <w:marRight w:val="0"/>
      <w:marTop w:val="0"/>
      <w:marBottom w:val="0"/>
      <w:divBdr>
        <w:top w:val="none" w:sz="0" w:space="0" w:color="auto"/>
        <w:left w:val="none" w:sz="0" w:space="0" w:color="auto"/>
        <w:bottom w:val="none" w:sz="0" w:space="0" w:color="auto"/>
        <w:right w:val="none" w:sz="0" w:space="0" w:color="auto"/>
      </w:divBdr>
    </w:div>
    <w:div w:id="281424338">
      <w:bodyDiv w:val="1"/>
      <w:marLeft w:val="0"/>
      <w:marRight w:val="0"/>
      <w:marTop w:val="0"/>
      <w:marBottom w:val="0"/>
      <w:divBdr>
        <w:top w:val="none" w:sz="0" w:space="0" w:color="auto"/>
        <w:left w:val="none" w:sz="0" w:space="0" w:color="auto"/>
        <w:bottom w:val="none" w:sz="0" w:space="0" w:color="auto"/>
        <w:right w:val="none" w:sz="0" w:space="0" w:color="auto"/>
      </w:divBdr>
    </w:div>
    <w:div w:id="283006819">
      <w:bodyDiv w:val="1"/>
      <w:marLeft w:val="0"/>
      <w:marRight w:val="0"/>
      <w:marTop w:val="0"/>
      <w:marBottom w:val="0"/>
      <w:divBdr>
        <w:top w:val="none" w:sz="0" w:space="0" w:color="auto"/>
        <w:left w:val="none" w:sz="0" w:space="0" w:color="auto"/>
        <w:bottom w:val="none" w:sz="0" w:space="0" w:color="auto"/>
        <w:right w:val="none" w:sz="0" w:space="0" w:color="auto"/>
      </w:divBdr>
    </w:div>
    <w:div w:id="348222925">
      <w:bodyDiv w:val="1"/>
      <w:marLeft w:val="0"/>
      <w:marRight w:val="0"/>
      <w:marTop w:val="0"/>
      <w:marBottom w:val="0"/>
      <w:divBdr>
        <w:top w:val="none" w:sz="0" w:space="0" w:color="auto"/>
        <w:left w:val="none" w:sz="0" w:space="0" w:color="auto"/>
        <w:bottom w:val="none" w:sz="0" w:space="0" w:color="auto"/>
        <w:right w:val="none" w:sz="0" w:space="0" w:color="auto"/>
      </w:divBdr>
    </w:div>
    <w:div w:id="691492273">
      <w:bodyDiv w:val="1"/>
      <w:marLeft w:val="0"/>
      <w:marRight w:val="0"/>
      <w:marTop w:val="0"/>
      <w:marBottom w:val="0"/>
      <w:divBdr>
        <w:top w:val="none" w:sz="0" w:space="0" w:color="auto"/>
        <w:left w:val="none" w:sz="0" w:space="0" w:color="auto"/>
        <w:bottom w:val="none" w:sz="0" w:space="0" w:color="auto"/>
        <w:right w:val="none" w:sz="0" w:space="0" w:color="auto"/>
      </w:divBdr>
    </w:div>
    <w:div w:id="1422947933">
      <w:bodyDiv w:val="1"/>
      <w:marLeft w:val="0"/>
      <w:marRight w:val="0"/>
      <w:marTop w:val="0"/>
      <w:marBottom w:val="0"/>
      <w:divBdr>
        <w:top w:val="none" w:sz="0" w:space="0" w:color="auto"/>
        <w:left w:val="none" w:sz="0" w:space="0" w:color="auto"/>
        <w:bottom w:val="none" w:sz="0" w:space="0" w:color="auto"/>
        <w:right w:val="none" w:sz="0" w:space="0" w:color="auto"/>
      </w:divBdr>
    </w:div>
    <w:div w:id="1568345951">
      <w:bodyDiv w:val="1"/>
      <w:marLeft w:val="0"/>
      <w:marRight w:val="0"/>
      <w:marTop w:val="0"/>
      <w:marBottom w:val="0"/>
      <w:divBdr>
        <w:top w:val="none" w:sz="0" w:space="0" w:color="auto"/>
        <w:left w:val="none" w:sz="0" w:space="0" w:color="auto"/>
        <w:bottom w:val="none" w:sz="0" w:space="0" w:color="auto"/>
        <w:right w:val="none" w:sz="0" w:space="0" w:color="auto"/>
      </w:divBdr>
    </w:div>
    <w:div w:id="1694114579">
      <w:bodyDiv w:val="1"/>
      <w:marLeft w:val="0"/>
      <w:marRight w:val="0"/>
      <w:marTop w:val="0"/>
      <w:marBottom w:val="0"/>
      <w:divBdr>
        <w:top w:val="none" w:sz="0" w:space="0" w:color="auto"/>
        <w:left w:val="none" w:sz="0" w:space="0" w:color="auto"/>
        <w:bottom w:val="none" w:sz="0" w:space="0" w:color="auto"/>
        <w:right w:val="none" w:sz="0" w:space="0" w:color="auto"/>
      </w:divBdr>
    </w:div>
    <w:div w:id="2011250321">
      <w:bodyDiv w:val="1"/>
      <w:marLeft w:val="0"/>
      <w:marRight w:val="0"/>
      <w:marTop w:val="0"/>
      <w:marBottom w:val="0"/>
      <w:divBdr>
        <w:top w:val="none" w:sz="0" w:space="0" w:color="auto"/>
        <w:left w:val="none" w:sz="0" w:space="0" w:color="auto"/>
        <w:bottom w:val="none" w:sz="0" w:space="0" w:color="auto"/>
        <w:right w:val="none" w:sz="0" w:space="0" w:color="auto"/>
      </w:divBdr>
      <w:divsChild>
        <w:div w:id="481852007">
          <w:marLeft w:val="547"/>
          <w:marRight w:val="0"/>
          <w:marTop w:val="134"/>
          <w:marBottom w:val="0"/>
          <w:divBdr>
            <w:top w:val="none" w:sz="0" w:space="0" w:color="auto"/>
            <w:left w:val="none" w:sz="0" w:space="0" w:color="auto"/>
            <w:bottom w:val="none" w:sz="0" w:space="0" w:color="auto"/>
            <w:right w:val="none" w:sz="0" w:space="0" w:color="auto"/>
          </w:divBdr>
        </w:div>
      </w:divsChild>
    </w:div>
    <w:div w:id="2083602205">
      <w:bodyDiv w:val="1"/>
      <w:marLeft w:val="0"/>
      <w:marRight w:val="0"/>
      <w:marTop w:val="0"/>
      <w:marBottom w:val="0"/>
      <w:divBdr>
        <w:top w:val="none" w:sz="0" w:space="0" w:color="auto"/>
        <w:left w:val="none" w:sz="0" w:space="0" w:color="auto"/>
        <w:bottom w:val="none" w:sz="0" w:space="0" w:color="auto"/>
        <w:right w:val="none" w:sz="0" w:space="0" w:color="auto"/>
      </w:divBdr>
    </w:div>
    <w:div w:id="2094470485">
      <w:bodyDiv w:val="1"/>
      <w:marLeft w:val="0"/>
      <w:marRight w:val="0"/>
      <w:marTop w:val="0"/>
      <w:marBottom w:val="0"/>
      <w:divBdr>
        <w:top w:val="none" w:sz="0" w:space="0" w:color="auto"/>
        <w:left w:val="none" w:sz="0" w:space="0" w:color="auto"/>
        <w:bottom w:val="none" w:sz="0" w:space="0" w:color="auto"/>
        <w:right w:val="none" w:sz="0" w:space="0" w:color="auto"/>
      </w:divBdr>
      <w:divsChild>
        <w:div w:id="395204827">
          <w:marLeft w:val="0"/>
          <w:marRight w:val="0"/>
          <w:marTop w:val="30"/>
          <w:marBottom w:val="0"/>
          <w:divBdr>
            <w:top w:val="none" w:sz="0" w:space="0" w:color="auto"/>
            <w:left w:val="none" w:sz="0" w:space="0" w:color="auto"/>
            <w:bottom w:val="none" w:sz="0" w:space="0" w:color="auto"/>
            <w:right w:val="none" w:sz="0" w:space="0" w:color="auto"/>
          </w:divBdr>
          <w:divsChild>
            <w:div w:id="28909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393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en.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wales/docs/dcells/publications/150225-successful-futures-en.pdf"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dera.ioe.ac.uk/24680/1/151021-a-curriculum-for-wales-a-curriculum-for-life-en_Redacted.pdf" TargetMode="External"/><Relationship Id="rId4" Type="http://schemas.openxmlformats.org/officeDocument/2006/relationships/webSettings" Target="webSettings.xml"/><Relationship Id="rId9" Type="http://schemas.openxmlformats.org/officeDocument/2006/relationships/hyperlink" Target="http://dera.ioe.ac.uk/24680/1/151021-a-curriculum-for-wales-a-curriculum-for-life-en_Redacted.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3274</TotalTime>
  <Pages>11</Pages>
  <Words>3003</Words>
  <Characters>17123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maria davies</cp:lastModifiedBy>
  <cp:revision>4</cp:revision>
  <dcterms:created xsi:type="dcterms:W3CDTF">2017-03-03T15:52:00Z</dcterms:created>
  <dcterms:modified xsi:type="dcterms:W3CDTF">2019-02-25T21:36:00Z</dcterms:modified>
</cp:coreProperties>
</file>