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89C56" w14:textId="541D0EA2" w:rsidR="002B128E" w:rsidRPr="002B128E" w:rsidRDefault="002B128E" w:rsidP="00D35153">
      <w:pPr>
        <w:shd w:val="clear" w:color="auto" w:fill="FFFFFF"/>
        <w:spacing w:after="100" w:afterAutospacing="1"/>
        <w:rPr>
          <w:rFonts w:ascii="Times New Roman" w:eastAsia="Times New Roman" w:hAnsi="Times New Roman" w:cs="Times New Roman"/>
          <w:b/>
          <w:bCs/>
          <w:color w:val="212529"/>
          <w:kern w:val="0"/>
          <w:sz w:val="27"/>
          <w:szCs w:val="27"/>
          <w:u w:val="single"/>
          <w:lang w:eastAsia="en-GB"/>
          <w14:ligatures w14:val="none"/>
        </w:rPr>
      </w:pPr>
      <w:bookmarkStart w:id="0" w:name="OLE_LINK3"/>
      <w:r w:rsidRPr="002B128E">
        <w:rPr>
          <w:rFonts w:ascii="Times New Roman" w:eastAsia="Times New Roman" w:hAnsi="Times New Roman" w:cs="Times New Roman"/>
          <w:b/>
          <w:bCs/>
          <w:color w:val="212529"/>
          <w:kern w:val="0"/>
          <w:sz w:val="27"/>
          <w:szCs w:val="27"/>
          <w:lang w:eastAsia="en-GB"/>
          <w14:ligatures w14:val="none"/>
        </w:rPr>
        <w:t xml:space="preserve">                                 </w:t>
      </w:r>
      <w:r w:rsidRPr="002B128E">
        <w:rPr>
          <w:rFonts w:ascii="Times New Roman" w:eastAsia="Times New Roman" w:hAnsi="Times New Roman" w:cs="Times New Roman"/>
          <w:b/>
          <w:bCs/>
          <w:color w:val="212529"/>
          <w:kern w:val="0"/>
          <w:sz w:val="27"/>
          <w:szCs w:val="27"/>
          <w:u w:val="single"/>
          <w:lang w:eastAsia="en-GB"/>
          <w14:ligatures w14:val="none"/>
        </w:rPr>
        <w:t xml:space="preserve">A Brief Overview of Ethics </w:t>
      </w:r>
    </w:p>
    <w:p w14:paraId="7C3D0AB6" w14:textId="77777777" w:rsidR="002B128E" w:rsidRPr="002B128E" w:rsidRDefault="002B128E"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p>
    <w:p w14:paraId="49BCB768" w14:textId="7CF27345"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We all have an image of our better selves—of how we are when we act ethically or are “at our best.” We probably also have an image of what an ethical community, an ethical business, an ethical government, or an ethical society should be. Ethics really has to do with all these levels—acting ethically as individuals, creating ethical organi</w:t>
      </w:r>
      <w:r w:rsidRPr="002B128E">
        <w:rPr>
          <w:rFonts w:ascii="Times New Roman" w:eastAsia="Times New Roman" w:hAnsi="Times New Roman" w:cs="Times New Roman"/>
          <w:color w:val="212529"/>
          <w:kern w:val="0"/>
          <w:sz w:val="27"/>
          <w:szCs w:val="27"/>
          <w:lang w:eastAsia="en-GB"/>
          <w14:ligatures w14:val="none"/>
        </w:rPr>
        <w:t>s</w:t>
      </w:r>
      <w:r w:rsidRPr="00D35153">
        <w:rPr>
          <w:rFonts w:ascii="Times New Roman" w:eastAsia="Times New Roman" w:hAnsi="Times New Roman" w:cs="Times New Roman"/>
          <w:color w:val="212529"/>
          <w:kern w:val="0"/>
          <w:sz w:val="27"/>
          <w:szCs w:val="27"/>
          <w:lang w:eastAsia="en-GB"/>
          <w14:ligatures w14:val="none"/>
        </w:rPr>
        <w:t xml:space="preserve">ations and governments, and making our society </w:t>
      </w:r>
      <w:r w:rsidRPr="002B128E">
        <w:rPr>
          <w:rFonts w:ascii="Times New Roman" w:eastAsia="Times New Roman" w:hAnsi="Times New Roman" w:cs="Times New Roman"/>
          <w:color w:val="212529"/>
          <w:kern w:val="0"/>
          <w:sz w:val="27"/>
          <w:szCs w:val="27"/>
          <w:lang w:eastAsia="en-GB"/>
          <w14:ligatures w14:val="none"/>
        </w:rPr>
        <w:t>more</w:t>
      </w:r>
      <w:r w:rsidRPr="00D35153">
        <w:rPr>
          <w:rFonts w:ascii="Times New Roman" w:eastAsia="Times New Roman" w:hAnsi="Times New Roman" w:cs="Times New Roman"/>
          <w:color w:val="212529"/>
          <w:kern w:val="0"/>
          <w:sz w:val="27"/>
          <w:szCs w:val="27"/>
          <w:lang w:eastAsia="en-GB"/>
          <w14:ligatures w14:val="none"/>
        </w:rPr>
        <w:t xml:space="preserve"> ethical in the way it treats everyone.</w:t>
      </w:r>
    </w:p>
    <w:p w14:paraId="67D4F209" w14:textId="77777777" w:rsidR="00D35153" w:rsidRPr="00D35153" w:rsidRDefault="00D35153" w:rsidP="00D35153">
      <w:pPr>
        <w:shd w:val="clear" w:color="auto" w:fill="FFFFFF"/>
        <w:spacing w:after="100" w:afterAutospacing="1"/>
        <w:outlineLvl w:val="1"/>
        <w:rPr>
          <w:rFonts w:ascii="Times New Roman" w:eastAsia="Times New Roman" w:hAnsi="Times New Roman" w:cs="Times New Roman"/>
          <w:b/>
          <w:bCs/>
          <w:color w:val="212529"/>
          <w:kern w:val="0"/>
          <w:sz w:val="36"/>
          <w:szCs w:val="36"/>
          <w:lang w:eastAsia="en-GB"/>
          <w14:ligatures w14:val="none"/>
        </w:rPr>
      </w:pPr>
      <w:r w:rsidRPr="00D35153">
        <w:rPr>
          <w:rFonts w:ascii="Times New Roman" w:eastAsia="Times New Roman" w:hAnsi="Times New Roman" w:cs="Times New Roman"/>
          <w:b/>
          <w:bCs/>
          <w:color w:val="212529"/>
          <w:kern w:val="0"/>
          <w:sz w:val="36"/>
          <w:szCs w:val="36"/>
          <w:lang w:eastAsia="en-GB"/>
          <w14:ligatures w14:val="none"/>
        </w:rPr>
        <w:t>What is Ethics?</w:t>
      </w:r>
    </w:p>
    <w:p w14:paraId="6F563AA1"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Ethics refers to standards and practices that tell us how human beings ought to act in the many situations in which they find themselves—as friends, parents, children, citizens, businesspeople, professionals, and so on. Ethics is also concerned with our character. It requires knowledge, skills, and habits. </w:t>
      </w:r>
    </w:p>
    <w:p w14:paraId="5A1419E3" w14:textId="77777777" w:rsidR="00D35153" w:rsidRPr="00D35153" w:rsidRDefault="00D35153" w:rsidP="00D35153">
      <w:pPr>
        <w:shd w:val="clear" w:color="auto" w:fill="FFFFFF"/>
        <w:spacing w:after="100" w:afterAutospacing="1"/>
        <w:rPr>
          <w:rFonts w:ascii="Times New Roman" w:eastAsia="Times New Roman" w:hAnsi="Times New Roman" w:cs="Times New Roman"/>
          <w:b/>
          <w:bCs/>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 xml:space="preserve">It is helpful to identify </w:t>
      </w:r>
      <w:r w:rsidRPr="00D35153">
        <w:rPr>
          <w:rFonts w:ascii="Times New Roman" w:eastAsia="Times New Roman" w:hAnsi="Times New Roman" w:cs="Times New Roman"/>
          <w:b/>
          <w:bCs/>
          <w:color w:val="212529"/>
          <w:kern w:val="0"/>
          <w:sz w:val="27"/>
          <w:szCs w:val="27"/>
          <w:lang w:eastAsia="en-GB"/>
          <w14:ligatures w14:val="none"/>
        </w:rPr>
        <w:t xml:space="preserve">what </w:t>
      </w:r>
      <w:r w:rsidRPr="00D35153">
        <w:rPr>
          <w:rFonts w:ascii="Times New Roman" w:eastAsia="Times New Roman" w:hAnsi="Times New Roman" w:cs="Times New Roman"/>
          <w:b/>
          <w:bCs/>
          <w:color w:val="212529"/>
          <w:kern w:val="0"/>
          <w:sz w:val="27"/>
          <w:szCs w:val="27"/>
          <w:highlight w:val="yellow"/>
          <w:lang w:eastAsia="en-GB"/>
          <w14:ligatures w14:val="none"/>
        </w:rPr>
        <w:t>ethics is NOT:</w:t>
      </w:r>
    </w:p>
    <w:p w14:paraId="50320CC7" w14:textId="77777777" w:rsidR="00D35153" w:rsidRPr="00D35153" w:rsidRDefault="00D35153" w:rsidP="00D35153">
      <w:pPr>
        <w:numPr>
          <w:ilvl w:val="0"/>
          <w:numId w:val="1"/>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b/>
          <w:bCs/>
          <w:color w:val="212529"/>
          <w:kern w:val="0"/>
          <w:sz w:val="27"/>
          <w:szCs w:val="27"/>
          <w:lang w:eastAsia="en-GB"/>
          <w14:ligatures w14:val="none"/>
        </w:rPr>
        <w:t>Ethics is not the same as feelings</w:t>
      </w:r>
      <w:r w:rsidRPr="00D35153">
        <w:rPr>
          <w:rFonts w:ascii="Times New Roman" w:eastAsia="Times New Roman" w:hAnsi="Times New Roman" w:cs="Times New Roman"/>
          <w:color w:val="212529"/>
          <w:kern w:val="0"/>
          <w:sz w:val="27"/>
          <w:szCs w:val="27"/>
          <w:lang w:eastAsia="en-GB"/>
          <w14:ligatures w14:val="none"/>
        </w:rPr>
        <w:t>. Feelings do provide important information for our ethical choices. However, while some people have highly developed habits that make them feel bad when they do something wrong, others feel good even though they are doing something wrong. And, often, our feelings will tell us that it is uncomfortable to do the right thing if it is difficult.</w:t>
      </w:r>
    </w:p>
    <w:p w14:paraId="2B211D0A" w14:textId="77777777" w:rsidR="00D35153" w:rsidRPr="00D35153" w:rsidRDefault="00D35153" w:rsidP="00D35153">
      <w:pPr>
        <w:numPr>
          <w:ilvl w:val="0"/>
          <w:numId w:val="1"/>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b/>
          <w:bCs/>
          <w:color w:val="212529"/>
          <w:kern w:val="0"/>
          <w:sz w:val="27"/>
          <w:szCs w:val="27"/>
          <w:lang w:eastAsia="en-GB"/>
          <w14:ligatures w14:val="none"/>
        </w:rPr>
        <w:t>Ethics is not the same as religion</w:t>
      </w:r>
      <w:r w:rsidRPr="00D35153">
        <w:rPr>
          <w:rFonts w:ascii="Times New Roman" w:eastAsia="Times New Roman" w:hAnsi="Times New Roman" w:cs="Times New Roman"/>
          <w:color w:val="212529"/>
          <w:kern w:val="0"/>
          <w:sz w:val="27"/>
          <w:szCs w:val="27"/>
          <w:lang w:eastAsia="en-GB"/>
          <w14:ligatures w14:val="none"/>
        </w:rPr>
        <w:t>. Many people are not religious but act ethically, and some religious people act unethically. Religious traditions can, however, develop and advocate for high ethical standards, such as the Golden Rule.</w:t>
      </w:r>
    </w:p>
    <w:p w14:paraId="3063CDF1" w14:textId="77777777" w:rsidR="00D35153" w:rsidRPr="00D35153" w:rsidRDefault="00D35153" w:rsidP="00D35153">
      <w:pPr>
        <w:numPr>
          <w:ilvl w:val="0"/>
          <w:numId w:val="1"/>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b/>
          <w:bCs/>
          <w:color w:val="212529"/>
          <w:kern w:val="0"/>
          <w:sz w:val="27"/>
          <w:szCs w:val="27"/>
          <w:lang w:eastAsia="en-GB"/>
          <w14:ligatures w14:val="none"/>
        </w:rPr>
        <w:t>Ethics is not the same thing as following the law.</w:t>
      </w:r>
      <w:r w:rsidRPr="00D35153">
        <w:rPr>
          <w:rFonts w:ascii="Times New Roman" w:eastAsia="Times New Roman" w:hAnsi="Times New Roman" w:cs="Times New Roman"/>
          <w:color w:val="212529"/>
          <w:kern w:val="0"/>
          <w:sz w:val="27"/>
          <w:szCs w:val="27"/>
          <w:lang w:eastAsia="en-GB"/>
          <w14:ligatures w14:val="none"/>
        </w:rPr>
        <w:t> A good system of law does incorporate many ethical standards, but law can deviate from what is ethical. Law can become ethically corrupt—a function of power alone and designed to serve the interests of narrow groups. Law may also have a difficult time designing or enforcing standards in some important areas and may be slow to address new problems.</w:t>
      </w:r>
    </w:p>
    <w:p w14:paraId="7FE07110" w14:textId="77777777" w:rsidR="00D35153" w:rsidRPr="00D35153" w:rsidRDefault="00D35153" w:rsidP="00D35153">
      <w:pPr>
        <w:numPr>
          <w:ilvl w:val="0"/>
          <w:numId w:val="1"/>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b/>
          <w:bCs/>
          <w:color w:val="212529"/>
          <w:kern w:val="0"/>
          <w:sz w:val="27"/>
          <w:szCs w:val="27"/>
          <w:lang w:eastAsia="en-GB"/>
          <w14:ligatures w14:val="none"/>
        </w:rPr>
        <w:t>Ethics is not the same as following culturally accepted norms</w:t>
      </w:r>
      <w:r w:rsidRPr="00D35153">
        <w:rPr>
          <w:rFonts w:ascii="Times New Roman" w:eastAsia="Times New Roman" w:hAnsi="Times New Roman" w:cs="Times New Roman"/>
          <w:color w:val="212529"/>
          <w:kern w:val="0"/>
          <w:sz w:val="27"/>
          <w:szCs w:val="27"/>
          <w:lang w:eastAsia="en-GB"/>
          <w14:ligatures w14:val="none"/>
        </w:rPr>
        <w:t xml:space="preserve">. Cultures can include both ethical and unethical customs, expectations, and </w:t>
      </w:r>
      <w:proofErr w:type="spellStart"/>
      <w:r w:rsidRPr="00D35153">
        <w:rPr>
          <w:rFonts w:ascii="Times New Roman" w:eastAsia="Times New Roman" w:hAnsi="Times New Roman" w:cs="Times New Roman"/>
          <w:color w:val="212529"/>
          <w:kern w:val="0"/>
          <w:sz w:val="27"/>
          <w:szCs w:val="27"/>
          <w:lang w:eastAsia="en-GB"/>
          <w14:ligatures w14:val="none"/>
        </w:rPr>
        <w:t>behaviors</w:t>
      </w:r>
      <w:proofErr w:type="spellEnd"/>
      <w:r w:rsidRPr="00D35153">
        <w:rPr>
          <w:rFonts w:ascii="Times New Roman" w:eastAsia="Times New Roman" w:hAnsi="Times New Roman" w:cs="Times New Roman"/>
          <w:color w:val="212529"/>
          <w:kern w:val="0"/>
          <w:sz w:val="27"/>
          <w:szCs w:val="27"/>
          <w:lang w:eastAsia="en-GB"/>
          <w14:ligatures w14:val="none"/>
        </w:rPr>
        <w:t>. While assessing norms, it is important to recognize how one’s ethical views can be limited by one’s own cultural perspective or background, alongside being culturally sensitive to others.</w:t>
      </w:r>
    </w:p>
    <w:p w14:paraId="605E5CD6" w14:textId="4661C1F4" w:rsidR="00D35153" w:rsidRPr="00D35153" w:rsidRDefault="00D35153" w:rsidP="00D35153">
      <w:pPr>
        <w:numPr>
          <w:ilvl w:val="0"/>
          <w:numId w:val="1"/>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b/>
          <w:bCs/>
          <w:color w:val="212529"/>
          <w:kern w:val="0"/>
          <w:sz w:val="27"/>
          <w:szCs w:val="27"/>
          <w:lang w:eastAsia="en-GB"/>
          <w14:ligatures w14:val="none"/>
        </w:rPr>
        <w:t>Ethics is not science</w:t>
      </w:r>
      <w:r w:rsidRPr="00D35153">
        <w:rPr>
          <w:rFonts w:ascii="Times New Roman" w:eastAsia="Times New Roman" w:hAnsi="Times New Roman" w:cs="Times New Roman"/>
          <w:color w:val="212529"/>
          <w:kern w:val="0"/>
          <w:sz w:val="27"/>
          <w:szCs w:val="27"/>
          <w:lang w:eastAsia="en-GB"/>
          <w14:ligatures w14:val="none"/>
        </w:rPr>
        <w:t>. Social and natural science</w:t>
      </w:r>
      <w:r w:rsidRPr="002B128E">
        <w:rPr>
          <w:rFonts w:ascii="Times New Roman" w:eastAsia="Times New Roman" w:hAnsi="Times New Roman" w:cs="Times New Roman"/>
          <w:color w:val="212529"/>
          <w:kern w:val="0"/>
          <w:sz w:val="27"/>
          <w:szCs w:val="27"/>
          <w:lang w:eastAsia="en-GB"/>
          <w14:ligatures w14:val="none"/>
        </w:rPr>
        <w:t>s</w:t>
      </w:r>
      <w:r w:rsidRPr="00D35153">
        <w:rPr>
          <w:rFonts w:ascii="Times New Roman" w:eastAsia="Times New Roman" w:hAnsi="Times New Roman" w:cs="Times New Roman"/>
          <w:color w:val="212529"/>
          <w:kern w:val="0"/>
          <w:sz w:val="27"/>
          <w:szCs w:val="27"/>
          <w:lang w:eastAsia="en-GB"/>
          <w14:ligatures w14:val="none"/>
        </w:rPr>
        <w:t xml:space="preserve"> can provide important data to help us make better and more informed ethical choices. But science alone does not tell us what we ought to do. Some things may be </w:t>
      </w:r>
      <w:r w:rsidRPr="00D35153">
        <w:rPr>
          <w:rFonts w:ascii="Times New Roman" w:eastAsia="Times New Roman" w:hAnsi="Times New Roman" w:cs="Times New Roman"/>
          <w:color w:val="212529"/>
          <w:kern w:val="0"/>
          <w:sz w:val="27"/>
          <w:szCs w:val="27"/>
          <w:lang w:eastAsia="en-GB"/>
          <w14:ligatures w14:val="none"/>
        </w:rPr>
        <w:lastRenderedPageBreak/>
        <w:t>scientifically or technologically possible and yet unethical to develop and deploy.</w:t>
      </w:r>
    </w:p>
    <w:p w14:paraId="1F1C587C" w14:textId="77777777" w:rsidR="00D35153" w:rsidRPr="00D35153" w:rsidRDefault="00D35153" w:rsidP="00D35153">
      <w:pPr>
        <w:shd w:val="clear" w:color="auto" w:fill="FFFFFF"/>
        <w:spacing w:after="100" w:afterAutospacing="1"/>
        <w:outlineLvl w:val="1"/>
        <w:rPr>
          <w:rFonts w:ascii="Times New Roman" w:eastAsia="Times New Roman" w:hAnsi="Times New Roman" w:cs="Times New Roman"/>
          <w:b/>
          <w:bCs/>
          <w:color w:val="212529"/>
          <w:kern w:val="0"/>
          <w:sz w:val="36"/>
          <w:szCs w:val="36"/>
          <w:u w:val="single"/>
          <w:lang w:eastAsia="en-GB"/>
          <w14:ligatures w14:val="none"/>
        </w:rPr>
      </w:pPr>
      <w:r w:rsidRPr="00D35153">
        <w:rPr>
          <w:rFonts w:ascii="Times New Roman" w:eastAsia="Times New Roman" w:hAnsi="Times New Roman" w:cs="Times New Roman"/>
          <w:b/>
          <w:bCs/>
          <w:color w:val="212529"/>
          <w:kern w:val="0"/>
          <w:sz w:val="36"/>
          <w:szCs w:val="36"/>
          <w:u w:val="single"/>
          <w:lang w:eastAsia="en-GB"/>
          <w14:ligatures w14:val="none"/>
        </w:rPr>
        <w:t>Six Ethical Lenses</w:t>
      </w:r>
    </w:p>
    <w:p w14:paraId="1D7B3F40"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If our ethical decision-making is not solely based on feelings, religion, law, accepted social practice, or science, then on what basis can we decide between right and wrong, good and bad? Many philosophers, ethicists, and theologians have helped us answer this critical question. They have suggested a variety of different lenses that help us perceive ethical dimensions. Here are six of them:</w:t>
      </w:r>
    </w:p>
    <w:p w14:paraId="1C36488D" w14:textId="5489C6D4" w:rsidR="00D35153" w:rsidRPr="002B128E" w:rsidRDefault="00D35153" w:rsidP="00D35153">
      <w:pPr>
        <w:pStyle w:val="ListParagraph"/>
        <w:numPr>
          <w:ilvl w:val="0"/>
          <w:numId w:val="8"/>
        </w:numPr>
        <w:shd w:val="clear" w:color="auto" w:fill="FFFFFF"/>
        <w:spacing w:after="100" w:afterAutospacing="1"/>
        <w:outlineLvl w:val="2"/>
        <w:rPr>
          <w:rFonts w:ascii="Times New Roman" w:eastAsia="Times New Roman" w:hAnsi="Times New Roman" w:cs="Times New Roman"/>
          <w:b/>
          <w:bCs/>
          <w:color w:val="212529"/>
          <w:kern w:val="0"/>
          <w:sz w:val="27"/>
          <w:szCs w:val="27"/>
          <w:u w:val="single"/>
          <w:lang w:eastAsia="en-GB"/>
          <w14:ligatures w14:val="none"/>
        </w:rPr>
      </w:pPr>
      <w:r w:rsidRPr="002B128E">
        <w:rPr>
          <w:rFonts w:ascii="Times New Roman" w:eastAsia="Times New Roman" w:hAnsi="Times New Roman" w:cs="Times New Roman"/>
          <w:b/>
          <w:bCs/>
          <w:color w:val="212529"/>
          <w:kern w:val="0"/>
          <w:sz w:val="27"/>
          <w:szCs w:val="27"/>
          <w:u w:val="single"/>
          <w:lang w:eastAsia="en-GB"/>
          <w14:ligatures w14:val="none"/>
        </w:rPr>
        <w:t>The Rights Lens</w:t>
      </w:r>
    </w:p>
    <w:p w14:paraId="725EDAC4" w14:textId="76596081"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Some suggest that the ethical action is the one that best protects and respects the moral rights of those affected. This approach starts from the belief that humans have dignity based on their human nature</w:t>
      </w:r>
      <w:r w:rsidRPr="002B128E">
        <w:rPr>
          <w:rFonts w:ascii="Times New Roman" w:eastAsia="Times New Roman" w:hAnsi="Times New Roman" w:cs="Times New Roman"/>
          <w:color w:val="212529"/>
          <w:kern w:val="0"/>
          <w:sz w:val="27"/>
          <w:szCs w:val="27"/>
          <w:lang w:eastAsia="en-GB"/>
          <w14:ligatures w14:val="none"/>
        </w:rPr>
        <w:t>,</w:t>
      </w:r>
      <w:r w:rsidRPr="00D35153">
        <w:rPr>
          <w:rFonts w:ascii="Times New Roman" w:eastAsia="Times New Roman" w:hAnsi="Times New Roman" w:cs="Times New Roman"/>
          <w:color w:val="212529"/>
          <w:kern w:val="0"/>
          <w:sz w:val="27"/>
          <w:szCs w:val="27"/>
          <w:lang w:eastAsia="en-GB"/>
          <w14:ligatures w14:val="none"/>
        </w:rPr>
        <w:t xml:space="preserve"> per se or on their ability to choose freely what they do with their lives. </w:t>
      </w:r>
      <w:r w:rsidRPr="002B128E">
        <w:rPr>
          <w:rFonts w:ascii="Times New Roman" w:eastAsia="Times New Roman" w:hAnsi="Times New Roman" w:cs="Times New Roman"/>
          <w:color w:val="212529"/>
          <w:kern w:val="0"/>
          <w:sz w:val="27"/>
          <w:szCs w:val="27"/>
          <w:lang w:eastAsia="en-GB"/>
          <w14:ligatures w14:val="none"/>
        </w:rPr>
        <w:t>Based on</w:t>
      </w:r>
      <w:r w:rsidRPr="00D35153">
        <w:rPr>
          <w:rFonts w:ascii="Times New Roman" w:eastAsia="Times New Roman" w:hAnsi="Times New Roman" w:cs="Times New Roman"/>
          <w:color w:val="212529"/>
          <w:kern w:val="0"/>
          <w:sz w:val="27"/>
          <w:szCs w:val="27"/>
          <w:lang w:eastAsia="en-GB"/>
          <w14:ligatures w14:val="none"/>
        </w:rPr>
        <w:t xml:space="preserve"> such dignity, they have a right to be treated as ends in themselves and not merely as means to other ends. The list of moral rights—including the rights to make one's own choices about what kind of life to lead, to be told the truth, not to be injured, to a degree of privacy, and so on—is widely debated; some argue that non-humans have rights, too. Rights are also often understood as implying duties—in particular, the duty to respect others' rights and dignity.</w:t>
      </w:r>
    </w:p>
    <w:p w14:paraId="3BFB98D3" w14:textId="1D1FFD07" w:rsidR="00D35153" w:rsidRPr="002B128E" w:rsidRDefault="00D35153" w:rsidP="00D35153">
      <w:pPr>
        <w:pStyle w:val="ListParagraph"/>
        <w:numPr>
          <w:ilvl w:val="0"/>
          <w:numId w:val="8"/>
        </w:numPr>
        <w:shd w:val="clear" w:color="auto" w:fill="FFFFFF"/>
        <w:spacing w:after="100" w:afterAutospacing="1"/>
        <w:outlineLvl w:val="2"/>
        <w:rPr>
          <w:rFonts w:ascii="Times New Roman" w:eastAsia="Times New Roman" w:hAnsi="Times New Roman" w:cs="Times New Roman"/>
          <w:b/>
          <w:bCs/>
          <w:color w:val="212529"/>
          <w:kern w:val="0"/>
          <w:sz w:val="27"/>
          <w:szCs w:val="27"/>
          <w:u w:val="single"/>
          <w:lang w:eastAsia="en-GB"/>
          <w14:ligatures w14:val="none"/>
        </w:rPr>
      </w:pPr>
      <w:r w:rsidRPr="002B128E">
        <w:rPr>
          <w:rFonts w:ascii="Times New Roman" w:eastAsia="Times New Roman" w:hAnsi="Times New Roman" w:cs="Times New Roman"/>
          <w:b/>
          <w:bCs/>
          <w:color w:val="212529"/>
          <w:kern w:val="0"/>
          <w:sz w:val="27"/>
          <w:szCs w:val="27"/>
          <w:u w:val="single"/>
          <w:lang w:eastAsia="en-GB"/>
          <w14:ligatures w14:val="none"/>
        </w:rPr>
        <w:t>The Justice Lens</w:t>
      </w:r>
    </w:p>
    <w:p w14:paraId="3E22A7A6" w14:textId="7CEF2C01"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 xml:space="preserve">Justice is the idea that each person should be given their due, and what people are due is often interpreted as fair or equal treatment. Equal treatment implies that people should be treated as equals according to some defensible standard such as merit or need, but not necessarily that everyone should be treated in the same way in every respect. </w:t>
      </w:r>
      <w:r w:rsidRPr="002B128E">
        <w:rPr>
          <w:rFonts w:ascii="Times New Roman" w:eastAsia="Times New Roman" w:hAnsi="Times New Roman" w:cs="Times New Roman"/>
          <w:color w:val="212529"/>
          <w:kern w:val="0"/>
          <w:sz w:val="27"/>
          <w:szCs w:val="27"/>
          <w:lang w:eastAsia="en-GB"/>
          <w14:ligatures w14:val="none"/>
        </w:rPr>
        <w:t>D</w:t>
      </w:r>
      <w:r w:rsidRPr="00D35153">
        <w:rPr>
          <w:rFonts w:ascii="Times New Roman" w:eastAsia="Times New Roman" w:hAnsi="Times New Roman" w:cs="Times New Roman"/>
          <w:color w:val="212529"/>
          <w:kern w:val="0"/>
          <w:sz w:val="27"/>
          <w:szCs w:val="27"/>
          <w:lang w:eastAsia="en-GB"/>
          <w14:ligatures w14:val="none"/>
        </w:rPr>
        <w:t>ifferent types of justice address what people are due in various contexts. These include social justice (structuring the basic institutions of society), distributive justice (distributing benefits and burdens), corrective justice (repairing past injustices), retributive justice (determining how to appropriately punish wrongdoers), and restorative or transformational justice (restoring relationships or transforming social structures as an alternative to criminal punishment).</w:t>
      </w:r>
    </w:p>
    <w:p w14:paraId="0AEB56B5" w14:textId="0F88ACFA" w:rsidR="00D35153" w:rsidRPr="002B128E" w:rsidRDefault="00D35153" w:rsidP="00D35153">
      <w:pPr>
        <w:pStyle w:val="ListParagraph"/>
        <w:numPr>
          <w:ilvl w:val="0"/>
          <w:numId w:val="8"/>
        </w:numPr>
        <w:shd w:val="clear" w:color="auto" w:fill="FFFFFF"/>
        <w:spacing w:after="100" w:afterAutospacing="1"/>
        <w:outlineLvl w:val="2"/>
        <w:rPr>
          <w:rFonts w:ascii="Times New Roman" w:eastAsia="Times New Roman" w:hAnsi="Times New Roman" w:cs="Times New Roman"/>
          <w:b/>
          <w:bCs/>
          <w:color w:val="212529"/>
          <w:kern w:val="0"/>
          <w:sz w:val="27"/>
          <w:szCs w:val="27"/>
          <w:u w:val="single"/>
          <w:lang w:eastAsia="en-GB"/>
          <w14:ligatures w14:val="none"/>
        </w:rPr>
      </w:pPr>
      <w:r w:rsidRPr="002B128E">
        <w:rPr>
          <w:rFonts w:ascii="Times New Roman" w:eastAsia="Times New Roman" w:hAnsi="Times New Roman" w:cs="Times New Roman"/>
          <w:b/>
          <w:bCs/>
          <w:color w:val="212529"/>
          <w:kern w:val="0"/>
          <w:sz w:val="27"/>
          <w:szCs w:val="27"/>
          <w:u w:val="single"/>
          <w:lang w:eastAsia="en-GB"/>
          <w14:ligatures w14:val="none"/>
        </w:rPr>
        <w:t>The Utilitarian Lens</w:t>
      </w:r>
    </w:p>
    <w:p w14:paraId="016A2624" w14:textId="0F7B4EB0"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Some ethicists begin by asking, “How will this action impact everyone affected?”—emphasi</w:t>
      </w:r>
      <w:r w:rsidRPr="002B128E">
        <w:rPr>
          <w:rFonts w:ascii="Times New Roman" w:eastAsia="Times New Roman" w:hAnsi="Times New Roman" w:cs="Times New Roman"/>
          <w:color w:val="212529"/>
          <w:kern w:val="0"/>
          <w:sz w:val="27"/>
          <w:szCs w:val="27"/>
          <w:lang w:eastAsia="en-GB"/>
          <w14:ligatures w14:val="none"/>
        </w:rPr>
        <w:t>s</w:t>
      </w:r>
      <w:r w:rsidRPr="00D35153">
        <w:rPr>
          <w:rFonts w:ascii="Times New Roman" w:eastAsia="Times New Roman" w:hAnsi="Times New Roman" w:cs="Times New Roman"/>
          <w:color w:val="212529"/>
          <w:kern w:val="0"/>
          <w:sz w:val="27"/>
          <w:szCs w:val="27"/>
          <w:lang w:eastAsia="en-GB"/>
          <w14:ligatures w14:val="none"/>
        </w:rPr>
        <w:t xml:space="preserve">ing the consequences of our actions. Utilitarianism, a results-based approach, says that the ethical action is the one that produces the greatest balance of good over harm for as many stakeholders as possible. It requires an accurate determination of the likelihood of a particular result and its impact. For example, the ethical corporate action, then, is the one that produces the greatest </w:t>
      </w:r>
      <w:r w:rsidRPr="00D35153">
        <w:rPr>
          <w:rFonts w:ascii="Times New Roman" w:eastAsia="Times New Roman" w:hAnsi="Times New Roman" w:cs="Times New Roman"/>
          <w:color w:val="212529"/>
          <w:kern w:val="0"/>
          <w:sz w:val="27"/>
          <w:szCs w:val="27"/>
          <w:lang w:eastAsia="en-GB"/>
          <w14:ligatures w14:val="none"/>
        </w:rPr>
        <w:lastRenderedPageBreak/>
        <w:t>good and does the least harm for all who are affected—customers, employees, shareholders, the community, and the environment. Cost/benefit analysis is another consequentialist approach.</w:t>
      </w:r>
    </w:p>
    <w:p w14:paraId="71970AB1" w14:textId="62924586" w:rsidR="00D35153" w:rsidRPr="002B128E" w:rsidRDefault="00D35153" w:rsidP="00D35153">
      <w:pPr>
        <w:pStyle w:val="ListParagraph"/>
        <w:numPr>
          <w:ilvl w:val="0"/>
          <w:numId w:val="8"/>
        </w:numPr>
        <w:shd w:val="clear" w:color="auto" w:fill="FFFFFF"/>
        <w:spacing w:after="100" w:afterAutospacing="1"/>
        <w:outlineLvl w:val="2"/>
        <w:rPr>
          <w:rFonts w:ascii="Times New Roman" w:eastAsia="Times New Roman" w:hAnsi="Times New Roman" w:cs="Times New Roman"/>
          <w:b/>
          <w:bCs/>
          <w:color w:val="212529"/>
          <w:kern w:val="0"/>
          <w:sz w:val="27"/>
          <w:szCs w:val="27"/>
          <w:u w:val="single"/>
          <w:lang w:eastAsia="en-GB"/>
          <w14:ligatures w14:val="none"/>
        </w:rPr>
      </w:pPr>
      <w:r w:rsidRPr="002B128E">
        <w:rPr>
          <w:rFonts w:ascii="Times New Roman" w:eastAsia="Times New Roman" w:hAnsi="Times New Roman" w:cs="Times New Roman"/>
          <w:b/>
          <w:bCs/>
          <w:color w:val="212529"/>
          <w:kern w:val="0"/>
          <w:sz w:val="27"/>
          <w:szCs w:val="27"/>
          <w:u w:val="single"/>
          <w:lang w:eastAsia="en-GB"/>
          <w14:ligatures w14:val="none"/>
        </w:rPr>
        <w:t>The Common Good Lens</w:t>
      </w:r>
    </w:p>
    <w:p w14:paraId="4A821DCA" w14:textId="5908F6B6"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 xml:space="preserve">According to the common good approach, </w:t>
      </w:r>
      <w:r w:rsidRPr="002B128E">
        <w:rPr>
          <w:rFonts w:ascii="Times New Roman" w:eastAsia="Times New Roman" w:hAnsi="Times New Roman" w:cs="Times New Roman"/>
          <w:color w:val="212529"/>
          <w:kern w:val="0"/>
          <w:sz w:val="27"/>
          <w:szCs w:val="27"/>
          <w:lang w:eastAsia="en-GB"/>
          <w14:ligatures w14:val="none"/>
        </w:rPr>
        <w:t>community</w:t>
      </w:r>
      <w:r w:rsidRPr="00D35153">
        <w:rPr>
          <w:rFonts w:ascii="Times New Roman" w:eastAsia="Times New Roman" w:hAnsi="Times New Roman" w:cs="Times New Roman"/>
          <w:color w:val="212529"/>
          <w:kern w:val="0"/>
          <w:sz w:val="27"/>
          <w:szCs w:val="27"/>
          <w:lang w:eastAsia="en-GB"/>
          <w14:ligatures w14:val="none"/>
        </w:rPr>
        <w:t xml:space="preserve"> </w:t>
      </w:r>
      <w:r w:rsidRPr="002B128E">
        <w:rPr>
          <w:rFonts w:ascii="Times New Roman" w:eastAsia="Times New Roman" w:hAnsi="Times New Roman" w:cs="Times New Roman"/>
          <w:color w:val="212529"/>
          <w:kern w:val="0"/>
          <w:sz w:val="27"/>
          <w:szCs w:val="27"/>
          <w:lang w:eastAsia="en-GB"/>
          <w14:ligatures w14:val="none"/>
        </w:rPr>
        <w:t>life</w:t>
      </w:r>
      <w:r w:rsidRPr="00D35153">
        <w:rPr>
          <w:rFonts w:ascii="Times New Roman" w:eastAsia="Times New Roman" w:hAnsi="Times New Roman" w:cs="Times New Roman"/>
          <w:color w:val="212529"/>
          <w:kern w:val="0"/>
          <w:sz w:val="27"/>
          <w:szCs w:val="27"/>
          <w:lang w:eastAsia="en-GB"/>
          <w14:ligatures w14:val="none"/>
        </w:rPr>
        <w:t xml:space="preserve"> is a good </w:t>
      </w:r>
      <w:proofErr w:type="gramStart"/>
      <w:r w:rsidRPr="00D35153">
        <w:rPr>
          <w:rFonts w:ascii="Times New Roman" w:eastAsia="Times New Roman" w:hAnsi="Times New Roman" w:cs="Times New Roman"/>
          <w:color w:val="212529"/>
          <w:kern w:val="0"/>
          <w:sz w:val="27"/>
          <w:szCs w:val="27"/>
          <w:lang w:eastAsia="en-GB"/>
          <w14:ligatures w14:val="none"/>
        </w:rPr>
        <w:t>in itself and</w:t>
      </w:r>
      <w:proofErr w:type="gramEnd"/>
      <w:r w:rsidRPr="00D35153">
        <w:rPr>
          <w:rFonts w:ascii="Times New Roman" w:eastAsia="Times New Roman" w:hAnsi="Times New Roman" w:cs="Times New Roman"/>
          <w:color w:val="212529"/>
          <w:kern w:val="0"/>
          <w:sz w:val="27"/>
          <w:szCs w:val="27"/>
          <w:lang w:eastAsia="en-GB"/>
          <w14:ligatures w14:val="none"/>
        </w:rPr>
        <w:t xml:space="preserve"> our actions should contribute to that life. This approach suggests that the interlocking relationships of society are the basis of ethical reasoning and that respect and compassion for all others—especially the vulnerable—are requirements of such reasoning. This approach also calls attention to the common conditions that are important to the welfare of everyone—such as clean air and water, a system of laws, effective police and fire departments, health care, a public educational system, or even public recreational areas. Unlike the utilitarian lens, which sums up and aggregates goods for every individual, the common good lens highlights mutual concern for the shared interests of all members of a community.</w:t>
      </w:r>
    </w:p>
    <w:p w14:paraId="11D770CC" w14:textId="02302C9B" w:rsidR="00D35153" w:rsidRPr="002B128E" w:rsidRDefault="00D35153" w:rsidP="00D35153">
      <w:pPr>
        <w:pStyle w:val="ListParagraph"/>
        <w:numPr>
          <w:ilvl w:val="0"/>
          <w:numId w:val="8"/>
        </w:numPr>
        <w:shd w:val="clear" w:color="auto" w:fill="FFFFFF"/>
        <w:spacing w:after="100" w:afterAutospacing="1"/>
        <w:outlineLvl w:val="2"/>
        <w:rPr>
          <w:rFonts w:ascii="Times New Roman" w:eastAsia="Times New Roman" w:hAnsi="Times New Roman" w:cs="Times New Roman"/>
          <w:b/>
          <w:bCs/>
          <w:color w:val="212529"/>
          <w:kern w:val="0"/>
          <w:sz w:val="27"/>
          <w:szCs w:val="27"/>
          <w:u w:val="single"/>
          <w:lang w:eastAsia="en-GB"/>
          <w14:ligatures w14:val="none"/>
        </w:rPr>
      </w:pPr>
      <w:r w:rsidRPr="002B128E">
        <w:rPr>
          <w:rFonts w:ascii="Times New Roman" w:eastAsia="Times New Roman" w:hAnsi="Times New Roman" w:cs="Times New Roman"/>
          <w:b/>
          <w:bCs/>
          <w:color w:val="212529"/>
          <w:kern w:val="0"/>
          <w:sz w:val="27"/>
          <w:szCs w:val="27"/>
          <w:u w:val="single"/>
          <w:lang w:eastAsia="en-GB"/>
          <w14:ligatures w14:val="none"/>
        </w:rPr>
        <w:t>The Virtue Lens</w:t>
      </w:r>
    </w:p>
    <w:p w14:paraId="110F0121"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A very ancient approach to ethics argues that ethical actions ought to be consistent with certain ideal virtues that provide for the full development of our humanity. These virtues are dispositions and habits that enable us to act according to the highest potential of our character and on behalf of values like truth and beauty. Honesty, courage, compassion, generosity, tolerance, love, fidelity, integrity, fairness, self-control, and prudence are all examples of virtues. Virtue ethics asks of any action, “What kind of person will I become if I do this?” or “Is this action consistent with my acting at my best?”</w:t>
      </w:r>
    </w:p>
    <w:p w14:paraId="4528D0CF" w14:textId="28EFD443" w:rsidR="00D35153" w:rsidRPr="002B128E" w:rsidRDefault="00D35153" w:rsidP="00D35153">
      <w:pPr>
        <w:pStyle w:val="ListParagraph"/>
        <w:numPr>
          <w:ilvl w:val="0"/>
          <w:numId w:val="8"/>
        </w:numPr>
        <w:shd w:val="clear" w:color="auto" w:fill="FFFFFF"/>
        <w:spacing w:after="100" w:afterAutospacing="1"/>
        <w:outlineLvl w:val="2"/>
        <w:rPr>
          <w:rFonts w:ascii="Times New Roman" w:eastAsia="Times New Roman" w:hAnsi="Times New Roman" w:cs="Times New Roman"/>
          <w:b/>
          <w:bCs/>
          <w:color w:val="212529"/>
          <w:kern w:val="0"/>
          <w:sz w:val="27"/>
          <w:szCs w:val="27"/>
          <w:u w:val="single"/>
          <w:lang w:eastAsia="en-GB"/>
          <w14:ligatures w14:val="none"/>
        </w:rPr>
      </w:pPr>
      <w:r w:rsidRPr="002B128E">
        <w:rPr>
          <w:rFonts w:ascii="Times New Roman" w:eastAsia="Times New Roman" w:hAnsi="Times New Roman" w:cs="Times New Roman"/>
          <w:b/>
          <w:bCs/>
          <w:color w:val="212529"/>
          <w:kern w:val="0"/>
          <w:sz w:val="27"/>
          <w:szCs w:val="27"/>
          <w:u w:val="single"/>
          <w:lang w:eastAsia="en-GB"/>
          <w14:ligatures w14:val="none"/>
        </w:rPr>
        <w:t>The Care Ethics Lens</w:t>
      </w:r>
    </w:p>
    <w:p w14:paraId="49DF76C1" w14:textId="5537E75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Care ethics is rooted in relationships and in the need to listen and respond to individuals in their specific circumstances, rather than merely following rules or calculating utility. It privileges the flourishing of embodied individuals in their relationships and values interdependence, not just independence. It relies on empathy to gain a deep appreciation of the interest</w:t>
      </w:r>
      <w:r w:rsidRPr="002B128E">
        <w:rPr>
          <w:rFonts w:ascii="Times New Roman" w:eastAsia="Times New Roman" w:hAnsi="Times New Roman" w:cs="Times New Roman"/>
          <w:color w:val="212529"/>
          <w:kern w:val="0"/>
          <w:sz w:val="27"/>
          <w:szCs w:val="27"/>
          <w:lang w:eastAsia="en-GB"/>
          <w14:ligatures w14:val="none"/>
        </w:rPr>
        <w:t>s</w:t>
      </w:r>
      <w:r w:rsidRPr="00D35153">
        <w:rPr>
          <w:rFonts w:ascii="Times New Roman" w:eastAsia="Times New Roman" w:hAnsi="Times New Roman" w:cs="Times New Roman"/>
          <w:color w:val="212529"/>
          <w:kern w:val="0"/>
          <w:sz w:val="27"/>
          <w:szCs w:val="27"/>
          <w:lang w:eastAsia="en-GB"/>
          <w14:ligatures w14:val="none"/>
        </w:rPr>
        <w:t>, feelings, and viewpoints of each stakeholder, employing care, kindness, compassion, generosity, and a concern for others to resolve ethical conflicts. Care ethics holds that options for resolution must account for the relationships, concerns, and feelings of all stakeholders. Focusing on connecting intimate interpersonal duties to societal duties, an ethics of care might counsel, for example, a more holistic approach to public health policy that considers food security, transportation access, fair wages, housing support, and environmental protection alongside physical health.</w:t>
      </w:r>
    </w:p>
    <w:p w14:paraId="1CDBB6FD" w14:textId="27709F13"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p>
    <w:p w14:paraId="3407B877" w14:textId="77777777" w:rsidR="00D35153" w:rsidRPr="00D35153" w:rsidRDefault="00D35153" w:rsidP="00D35153">
      <w:pPr>
        <w:shd w:val="clear" w:color="auto" w:fill="FFFFFF"/>
        <w:spacing w:after="100" w:afterAutospacing="1"/>
        <w:outlineLvl w:val="1"/>
        <w:rPr>
          <w:rFonts w:ascii="Times New Roman" w:eastAsia="Times New Roman" w:hAnsi="Times New Roman" w:cs="Times New Roman"/>
          <w:b/>
          <w:bCs/>
          <w:color w:val="212529"/>
          <w:kern w:val="0"/>
          <w:sz w:val="36"/>
          <w:szCs w:val="36"/>
          <w:u w:val="single"/>
          <w:lang w:eastAsia="en-GB"/>
          <w14:ligatures w14:val="none"/>
        </w:rPr>
      </w:pPr>
      <w:r w:rsidRPr="00D35153">
        <w:rPr>
          <w:rFonts w:ascii="Times New Roman" w:eastAsia="Times New Roman" w:hAnsi="Times New Roman" w:cs="Times New Roman"/>
          <w:b/>
          <w:bCs/>
          <w:color w:val="212529"/>
          <w:kern w:val="0"/>
          <w:sz w:val="36"/>
          <w:szCs w:val="36"/>
          <w:u w:val="single"/>
          <w:lang w:eastAsia="en-GB"/>
          <w14:ligatures w14:val="none"/>
        </w:rPr>
        <w:lastRenderedPageBreak/>
        <w:t>Using the Lenses</w:t>
      </w:r>
    </w:p>
    <w:p w14:paraId="273C7BAF" w14:textId="50484611"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Each of the lenses introduced above helps us determine what standards of behavio</w:t>
      </w:r>
      <w:r w:rsidRPr="002B128E">
        <w:rPr>
          <w:rFonts w:ascii="Times New Roman" w:eastAsia="Times New Roman" w:hAnsi="Times New Roman" w:cs="Times New Roman"/>
          <w:color w:val="212529"/>
          <w:kern w:val="0"/>
          <w:sz w:val="27"/>
          <w:szCs w:val="27"/>
          <w:lang w:eastAsia="en-GB"/>
          <w14:ligatures w14:val="none"/>
        </w:rPr>
        <w:t>u</w:t>
      </w:r>
      <w:r w:rsidRPr="00D35153">
        <w:rPr>
          <w:rFonts w:ascii="Times New Roman" w:eastAsia="Times New Roman" w:hAnsi="Times New Roman" w:cs="Times New Roman"/>
          <w:color w:val="212529"/>
          <w:kern w:val="0"/>
          <w:sz w:val="27"/>
          <w:szCs w:val="27"/>
          <w:lang w:eastAsia="en-GB"/>
          <w14:ligatures w14:val="none"/>
        </w:rPr>
        <w:t>r and character traits can be considered right and good. There are still problems to be solved, however.</w:t>
      </w:r>
    </w:p>
    <w:p w14:paraId="5661A2DE" w14:textId="10557421"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The first problem is that we may not agree on the content of some of these specific lenses. For example, we may not all agree on the same set of human and civil rights. We may not agree on what constitutes the common good. We may not even agree on what is good and what is harm</w:t>
      </w:r>
      <w:r w:rsidRPr="002B128E">
        <w:rPr>
          <w:rFonts w:ascii="Times New Roman" w:eastAsia="Times New Roman" w:hAnsi="Times New Roman" w:cs="Times New Roman"/>
          <w:color w:val="212529"/>
          <w:kern w:val="0"/>
          <w:sz w:val="27"/>
          <w:szCs w:val="27"/>
          <w:lang w:eastAsia="en-GB"/>
          <w14:ligatures w14:val="none"/>
        </w:rPr>
        <w:t>ful</w:t>
      </w:r>
      <w:r w:rsidRPr="00D35153">
        <w:rPr>
          <w:rFonts w:ascii="Times New Roman" w:eastAsia="Times New Roman" w:hAnsi="Times New Roman" w:cs="Times New Roman"/>
          <w:color w:val="212529"/>
          <w:kern w:val="0"/>
          <w:sz w:val="27"/>
          <w:szCs w:val="27"/>
          <w:lang w:eastAsia="en-GB"/>
          <w14:ligatures w14:val="none"/>
        </w:rPr>
        <w:t>.</w:t>
      </w:r>
    </w:p>
    <w:p w14:paraId="7AB2049F"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The second problem is that the different lenses may lead to different answers to the question “What is ethical?” Nonetheless, each one gives us important insights in the process of deciding what is ethical in a particular circumstance.</w:t>
      </w:r>
    </w:p>
    <w:p w14:paraId="7E55D704" w14:textId="77777777" w:rsidR="00D35153" w:rsidRPr="002B128E" w:rsidRDefault="00D35153" w:rsidP="00D35153">
      <w:pPr>
        <w:shd w:val="clear" w:color="auto" w:fill="FFFFFF"/>
        <w:spacing w:after="100" w:afterAutospacing="1"/>
        <w:outlineLvl w:val="1"/>
        <w:rPr>
          <w:rFonts w:ascii="Times New Roman" w:eastAsia="Times New Roman" w:hAnsi="Times New Roman" w:cs="Times New Roman"/>
          <w:color w:val="212529"/>
          <w:kern w:val="0"/>
          <w:sz w:val="36"/>
          <w:szCs w:val="36"/>
          <w:lang w:eastAsia="en-GB"/>
          <w14:ligatures w14:val="none"/>
        </w:rPr>
      </w:pPr>
    </w:p>
    <w:p w14:paraId="6DC80462" w14:textId="77777777" w:rsidR="00D35153" w:rsidRPr="002B128E" w:rsidRDefault="00D35153" w:rsidP="00D35153">
      <w:pPr>
        <w:shd w:val="clear" w:color="auto" w:fill="FFFFFF"/>
        <w:spacing w:after="100" w:afterAutospacing="1"/>
        <w:outlineLvl w:val="1"/>
        <w:rPr>
          <w:rFonts w:ascii="Times New Roman" w:eastAsia="Times New Roman" w:hAnsi="Times New Roman" w:cs="Times New Roman"/>
          <w:color w:val="212529"/>
          <w:kern w:val="0"/>
          <w:sz w:val="36"/>
          <w:szCs w:val="36"/>
          <w:lang w:eastAsia="en-GB"/>
          <w14:ligatures w14:val="none"/>
        </w:rPr>
      </w:pPr>
    </w:p>
    <w:p w14:paraId="1A685022" w14:textId="3E26B3AF" w:rsidR="00D35153" w:rsidRPr="00D35153" w:rsidRDefault="00D35153" w:rsidP="00D35153">
      <w:pPr>
        <w:shd w:val="clear" w:color="auto" w:fill="FFFFFF"/>
        <w:spacing w:after="100" w:afterAutospacing="1"/>
        <w:outlineLvl w:val="1"/>
        <w:rPr>
          <w:rFonts w:ascii="Times New Roman" w:eastAsia="Times New Roman" w:hAnsi="Times New Roman" w:cs="Times New Roman"/>
          <w:b/>
          <w:bCs/>
          <w:color w:val="212529"/>
          <w:kern w:val="0"/>
          <w:sz w:val="36"/>
          <w:szCs w:val="36"/>
          <w:u w:val="single"/>
          <w:lang w:eastAsia="en-GB"/>
          <w14:ligatures w14:val="none"/>
        </w:rPr>
      </w:pPr>
      <w:r w:rsidRPr="00D35153">
        <w:rPr>
          <w:rFonts w:ascii="Times New Roman" w:eastAsia="Times New Roman" w:hAnsi="Times New Roman" w:cs="Times New Roman"/>
          <w:b/>
          <w:bCs/>
          <w:color w:val="212529"/>
          <w:kern w:val="0"/>
          <w:sz w:val="36"/>
          <w:szCs w:val="36"/>
          <w:u w:val="single"/>
          <w:lang w:eastAsia="en-GB"/>
          <w14:ligatures w14:val="none"/>
        </w:rPr>
        <w:t>Making Decisions</w:t>
      </w:r>
    </w:p>
    <w:p w14:paraId="2ED6F24F" w14:textId="3D130CF6"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Making good ethical decisions requires a trained sensitivity to ethical issues and a practi</w:t>
      </w:r>
      <w:r w:rsidRPr="002B128E">
        <w:rPr>
          <w:rFonts w:ascii="Times New Roman" w:eastAsia="Times New Roman" w:hAnsi="Times New Roman" w:cs="Times New Roman"/>
          <w:color w:val="212529"/>
          <w:kern w:val="0"/>
          <w:sz w:val="27"/>
          <w:szCs w:val="27"/>
          <w:lang w:eastAsia="en-GB"/>
          <w14:ligatures w14:val="none"/>
        </w:rPr>
        <w:t>s</w:t>
      </w:r>
      <w:r w:rsidRPr="00D35153">
        <w:rPr>
          <w:rFonts w:ascii="Times New Roman" w:eastAsia="Times New Roman" w:hAnsi="Times New Roman" w:cs="Times New Roman"/>
          <w:color w:val="212529"/>
          <w:kern w:val="0"/>
          <w:sz w:val="27"/>
          <w:szCs w:val="27"/>
          <w:lang w:eastAsia="en-GB"/>
          <w14:ligatures w14:val="none"/>
        </w:rPr>
        <w:t>ed method for exploring the ethical aspects of a decision and weighing the considerations that should impact our choice of a course of action. Having a method for ethical decision-making is essential. When practi</w:t>
      </w:r>
      <w:r w:rsidRPr="002B128E">
        <w:rPr>
          <w:rFonts w:ascii="Times New Roman" w:eastAsia="Times New Roman" w:hAnsi="Times New Roman" w:cs="Times New Roman"/>
          <w:color w:val="212529"/>
          <w:kern w:val="0"/>
          <w:sz w:val="27"/>
          <w:szCs w:val="27"/>
          <w:lang w:eastAsia="en-GB"/>
          <w14:ligatures w14:val="none"/>
        </w:rPr>
        <w:t>s</w:t>
      </w:r>
      <w:r w:rsidRPr="00D35153">
        <w:rPr>
          <w:rFonts w:ascii="Times New Roman" w:eastAsia="Times New Roman" w:hAnsi="Times New Roman" w:cs="Times New Roman"/>
          <w:color w:val="212529"/>
          <w:kern w:val="0"/>
          <w:sz w:val="27"/>
          <w:szCs w:val="27"/>
          <w:lang w:eastAsia="en-GB"/>
          <w14:ligatures w14:val="none"/>
        </w:rPr>
        <w:t>ed regularly, the method becomes so familiar that we work through it automatically without consulting the specific steps.</w:t>
      </w:r>
    </w:p>
    <w:p w14:paraId="071A7EE5"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The more novel and difficult the ethical choice we face, the more we need to rely on discussion and dialogue with others about the dilemma. Only by careful exploration of the problem, aided by the insights and different perspectives of others, can we make good ethical choices in such situations.</w:t>
      </w:r>
    </w:p>
    <w:p w14:paraId="1E82C187"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The following framework for ethical decision-making is intended to serve as a practical tool for exploring ethical dilemmas and identifying ethical courses of action.</w:t>
      </w:r>
    </w:p>
    <w:p w14:paraId="19472393"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 </w:t>
      </w:r>
    </w:p>
    <w:p w14:paraId="592C7579" w14:textId="77777777" w:rsidR="00D35153" w:rsidRPr="00D35153" w:rsidRDefault="00D35153" w:rsidP="00D35153">
      <w:pPr>
        <w:shd w:val="clear" w:color="auto" w:fill="FFFFFF"/>
        <w:spacing w:after="100" w:afterAutospacing="1"/>
        <w:outlineLvl w:val="1"/>
        <w:rPr>
          <w:rFonts w:ascii="Times New Roman" w:eastAsia="Times New Roman" w:hAnsi="Times New Roman" w:cs="Times New Roman"/>
          <w:b/>
          <w:bCs/>
          <w:color w:val="212529"/>
          <w:kern w:val="0"/>
          <w:sz w:val="36"/>
          <w:szCs w:val="36"/>
          <w:u w:val="single"/>
          <w:lang w:eastAsia="en-GB"/>
          <w14:ligatures w14:val="none"/>
        </w:rPr>
      </w:pPr>
      <w:r w:rsidRPr="00D35153">
        <w:rPr>
          <w:rFonts w:ascii="Times New Roman" w:eastAsia="Times New Roman" w:hAnsi="Times New Roman" w:cs="Times New Roman"/>
          <w:b/>
          <w:bCs/>
          <w:color w:val="212529"/>
          <w:kern w:val="0"/>
          <w:sz w:val="36"/>
          <w:szCs w:val="36"/>
          <w:u w:val="single"/>
          <w:lang w:eastAsia="en-GB"/>
          <w14:ligatures w14:val="none"/>
        </w:rPr>
        <w:t>A Framework for Ethical Decision Making</w:t>
      </w:r>
    </w:p>
    <w:p w14:paraId="19A39035" w14:textId="31E66FA0" w:rsidR="00D35153" w:rsidRPr="002B128E" w:rsidRDefault="00D35153" w:rsidP="002B128E">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2B128E">
        <w:rPr>
          <w:rFonts w:ascii="Times New Roman" w:eastAsia="Times New Roman" w:hAnsi="Times New Roman" w:cs="Times New Roman"/>
          <w:b/>
          <w:bCs/>
          <w:color w:val="212529"/>
          <w:kern w:val="0"/>
          <w:sz w:val="27"/>
          <w:szCs w:val="27"/>
          <w:lang w:eastAsia="en-GB"/>
          <w14:ligatures w14:val="none"/>
        </w:rPr>
        <w:t>Identify the Ethical Issues</w:t>
      </w:r>
    </w:p>
    <w:p w14:paraId="32DFEE49" w14:textId="1A3076BF" w:rsidR="00D35153" w:rsidRPr="002B128E" w:rsidRDefault="00D35153" w:rsidP="00D35153">
      <w:pPr>
        <w:numPr>
          <w:ilvl w:val="0"/>
          <w:numId w:val="2"/>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lastRenderedPageBreak/>
        <w:t xml:space="preserve">Could this decision or situation be damaging to someone or to some group, or unevenly beneficial to people? Does this decision involve a choice between a good and </w:t>
      </w:r>
      <w:r w:rsidRPr="002B128E">
        <w:rPr>
          <w:rFonts w:ascii="Times New Roman" w:eastAsia="Times New Roman" w:hAnsi="Times New Roman" w:cs="Times New Roman"/>
          <w:color w:val="212529"/>
          <w:kern w:val="0"/>
          <w:sz w:val="27"/>
          <w:szCs w:val="27"/>
          <w:lang w:eastAsia="en-GB"/>
          <w14:ligatures w14:val="none"/>
        </w:rPr>
        <w:t xml:space="preserve">a </w:t>
      </w:r>
      <w:r w:rsidRPr="00D35153">
        <w:rPr>
          <w:rFonts w:ascii="Times New Roman" w:eastAsia="Times New Roman" w:hAnsi="Times New Roman" w:cs="Times New Roman"/>
          <w:color w:val="212529"/>
          <w:kern w:val="0"/>
          <w:sz w:val="27"/>
          <w:szCs w:val="27"/>
          <w:lang w:eastAsia="en-GB"/>
          <w14:ligatures w14:val="none"/>
        </w:rPr>
        <w:t>bad alternative, or perhaps between two “goods” or between two “bads”?</w:t>
      </w:r>
    </w:p>
    <w:p w14:paraId="72146646" w14:textId="77777777" w:rsidR="00D35153" w:rsidRPr="00D35153" w:rsidRDefault="00D35153" w:rsidP="00D35153">
      <w:pPr>
        <w:shd w:val="clear" w:color="auto" w:fill="FFFFFF"/>
        <w:spacing w:before="100" w:beforeAutospacing="1" w:after="100" w:afterAutospacing="1"/>
        <w:ind w:left="720"/>
        <w:rPr>
          <w:rFonts w:ascii="Times New Roman" w:eastAsia="Times New Roman" w:hAnsi="Times New Roman" w:cs="Times New Roman"/>
          <w:color w:val="212529"/>
          <w:kern w:val="0"/>
          <w:sz w:val="27"/>
          <w:szCs w:val="27"/>
          <w:lang w:eastAsia="en-GB"/>
          <w14:ligatures w14:val="none"/>
        </w:rPr>
      </w:pPr>
    </w:p>
    <w:p w14:paraId="53C546BA" w14:textId="77777777" w:rsidR="00D35153" w:rsidRPr="00D35153" w:rsidRDefault="00D35153" w:rsidP="00D35153">
      <w:pPr>
        <w:numPr>
          <w:ilvl w:val="0"/>
          <w:numId w:val="2"/>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Is this issue about more than solely what is legal or what is most efficient? If so, how?</w:t>
      </w:r>
    </w:p>
    <w:p w14:paraId="5237301A" w14:textId="76989DD1" w:rsidR="00D35153" w:rsidRPr="002B128E" w:rsidRDefault="00D35153" w:rsidP="002B128E">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2B128E">
        <w:rPr>
          <w:rFonts w:ascii="Times New Roman" w:eastAsia="Times New Roman" w:hAnsi="Times New Roman" w:cs="Times New Roman"/>
          <w:b/>
          <w:bCs/>
          <w:color w:val="212529"/>
          <w:kern w:val="0"/>
          <w:sz w:val="27"/>
          <w:szCs w:val="27"/>
          <w:lang w:eastAsia="en-GB"/>
          <w14:ligatures w14:val="none"/>
        </w:rPr>
        <w:t>Get the Facts</w:t>
      </w:r>
    </w:p>
    <w:p w14:paraId="2A3D29D1" w14:textId="77777777" w:rsidR="00D35153" w:rsidRPr="00D35153" w:rsidRDefault="00D35153" w:rsidP="00D35153">
      <w:pPr>
        <w:numPr>
          <w:ilvl w:val="0"/>
          <w:numId w:val="3"/>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 xml:space="preserve">What are the relevant facts of the case? What facts are not known? Can I learn more about the situation? Do I know enough to </w:t>
      </w:r>
      <w:proofErr w:type="gramStart"/>
      <w:r w:rsidRPr="00D35153">
        <w:rPr>
          <w:rFonts w:ascii="Times New Roman" w:eastAsia="Times New Roman" w:hAnsi="Times New Roman" w:cs="Times New Roman"/>
          <w:color w:val="212529"/>
          <w:kern w:val="0"/>
          <w:sz w:val="27"/>
          <w:szCs w:val="27"/>
          <w:lang w:eastAsia="en-GB"/>
          <w14:ligatures w14:val="none"/>
        </w:rPr>
        <w:t>make a decision</w:t>
      </w:r>
      <w:proofErr w:type="gramEnd"/>
      <w:r w:rsidRPr="00D35153">
        <w:rPr>
          <w:rFonts w:ascii="Times New Roman" w:eastAsia="Times New Roman" w:hAnsi="Times New Roman" w:cs="Times New Roman"/>
          <w:color w:val="212529"/>
          <w:kern w:val="0"/>
          <w:sz w:val="27"/>
          <w:szCs w:val="27"/>
          <w:lang w:eastAsia="en-GB"/>
          <w14:ligatures w14:val="none"/>
        </w:rPr>
        <w:t>?</w:t>
      </w:r>
    </w:p>
    <w:p w14:paraId="0779FEA3" w14:textId="77777777" w:rsidR="00D35153" w:rsidRPr="002B128E" w:rsidRDefault="00D35153" w:rsidP="00D35153">
      <w:pPr>
        <w:numPr>
          <w:ilvl w:val="0"/>
          <w:numId w:val="3"/>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What individuals and groups have an important stake in the outcome? Are the concerns of some of those individuals or groups more important? Why?</w:t>
      </w:r>
    </w:p>
    <w:p w14:paraId="619A3C0F" w14:textId="77777777" w:rsidR="00D35153" w:rsidRPr="00D35153" w:rsidRDefault="00D35153" w:rsidP="00D35153">
      <w:pPr>
        <w:numPr>
          <w:ilvl w:val="0"/>
          <w:numId w:val="3"/>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p>
    <w:p w14:paraId="6E2A602B" w14:textId="77777777" w:rsidR="00D35153" w:rsidRPr="00D35153" w:rsidRDefault="00D35153" w:rsidP="00D35153">
      <w:pPr>
        <w:numPr>
          <w:ilvl w:val="0"/>
          <w:numId w:val="3"/>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What are the options for acting? Have all the relevant persons and groups been consulted? Have I identified creative options?</w:t>
      </w:r>
    </w:p>
    <w:p w14:paraId="6AB85139"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b/>
          <w:bCs/>
          <w:color w:val="212529"/>
          <w:kern w:val="0"/>
          <w:sz w:val="27"/>
          <w:szCs w:val="27"/>
          <w:lang w:eastAsia="en-GB"/>
          <w14:ligatures w14:val="none"/>
        </w:rPr>
        <w:t>Evaluate Alternative Actions</w:t>
      </w:r>
    </w:p>
    <w:p w14:paraId="3C10DE6F" w14:textId="77777777" w:rsidR="00D35153" w:rsidRPr="00D35153" w:rsidRDefault="00D35153" w:rsidP="00D35153">
      <w:pPr>
        <w:numPr>
          <w:ilvl w:val="0"/>
          <w:numId w:val="4"/>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Evaluate the options by asking the following questions:</w:t>
      </w:r>
    </w:p>
    <w:p w14:paraId="6E322349" w14:textId="77777777" w:rsidR="00D35153" w:rsidRPr="00D35153" w:rsidRDefault="00D35153" w:rsidP="00D35153">
      <w:pPr>
        <w:numPr>
          <w:ilvl w:val="0"/>
          <w:numId w:val="5"/>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Which option best respects the rights of all who have a stake? (The Rights Lens)</w:t>
      </w:r>
    </w:p>
    <w:p w14:paraId="148094FE" w14:textId="77777777" w:rsidR="00D35153" w:rsidRPr="00D35153" w:rsidRDefault="00D35153" w:rsidP="00D35153">
      <w:pPr>
        <w:numPr>
          <w:ilvl w:val="0"/>
          <w:numId w:val="5"/>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Which option treats people fairly, giving them each what they are due? (The Justice Lens)</w:t>
      </w:r>
    </w:p>
    <w:p w14:paraId="23E0964A" w14:textId="7C6FB65B" w:rsidR="00D35153" w:rsidRPr="00D35153" w:rsidRDefault="00D35153" w:rsidP="00D35153">
      <w:pPr>
        <w:numPr>
          <w:ilvl w:val="0"/>
          <w:numId w:val="5"/>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 xml:space="preserve">Which option will produce the </w:t>
      </w:r>
      <w:r w:rsidRPr="002B128E">
        <w:rPr>
          <w:rFonts w:ascii="Times New Roman" w:eastAsia="Times New Roman" w:hAnsi="Times New Roman" w:cs="Times New Roman"/>
          <w:color w:val="212529"/>
          <w:kern w:val="0"/>
          <w:sz w:val="27"/>
          <w:szCs w:val="27"/>
          <w:lang w:eastAsia="en-GB"/>
          <w14:ligatures w14:val="none"/>
        </w:rPr>
        <w:t>best</w:t>
      </w:r>
      <w:r w:rsidRPr="00D35153">
        <w:rPr>
          <w:rFonts w:ascii="Times New Roman" w:eastAsia="Times New Roman" w:hAnsi="Times New Roman" w:cs="Times New Roman"/>
          <w:color w:val="212529"/>
          <w:kern w:val="0"/>
          <w:sz w:val="27"/>
          <w:szCs w:val="27"/>
          <w:lang w:eastAsia="en-GB"/>
          <w14:ligatures w14:val="none"/>
        </w:rPr>
        <w:t xml:space="preserve"> and do the least harm for as many stakeholders as possible? (The Utilitarian Lens)</w:t>
      </w:r>
    </w:p>
    <w:p w14:paraId="79F24954" w14:textId="5D74AB3F" w:rsidR="00D35153" w:rsidRPr="00D35153" w:rsidRDefault="00D35153" w:rsidP="00D35153">
      <w:pPr>
        <w:numPr>
          <w:ilvl w:val="0"/>
          <w:numId w:val="5"/>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 xml:space="preserve">Which option best serves the </w:t>
      </w:r>
      <w:r w:rsidRPr="002B128E">
        <w:rPr>
          <w:rFonts w:ascii="Times New Roman" w:eastAsia="Times New Roman" w:hAnsi="Times New Roman" w:cs="Times New Roman"/>
          <w:color w:val="212529"/>
          <w:kern w:val="0"/>
          <w:sz w:val="27"/>
          <w:szCs w:val="27"/>
          <w:lang w:eastAsia="en-GB"/>
          <w14:ligatures w14:val="none"/>
        </w:rPr>
        <w:t>community, not</w:t>
      </w:r>
      <w:r w:rsidRPr="00D35153">
        <w:rPr>
          <w:rFonts w:ascii="Times New Roman" w:eastAsia="Times New Roman" w:hAnsi="Times New Roman" w:cs="Times New Roman"/>
          <w:color w:val="212529"/>
          <w:kern w:val="0"/>
          <w:sz w:val="27"/>
          <w:szCs w:val="27"/>
          <w:lang w:eastAsia="en-GB"/>
          <w14:ligatures w14:val="none"/>
        </w:rPr>
        <w:t xml:space="preserve"> just some members? (The Common Good Lens)</w:t>
      </w:r>
    </w:p>
    <w:p w14:paraId="5EF42169" w14:textId="77777777" w:rsidR="00D35153" w:rsidRPr="00D35153" w:rsidRDefault="00D35153" w:rsidP="00D35153">
      <w:pPr>
        <w:numPr>
          <w:ilvl w:val="0"/>
          <w:numId w:val="5"/>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Which option leads me to act as the sort of person I want to be? (The Virtue Lens)</w:t>
      </w:r>
    </w:p>
    <w:p w14:paraId="56B2A9C3" w14:textId="59DD2D51" w:rsidR="00D35153" w:rsidRPr="00D35153" w:rsidRDefault="00D35153" w:rsidP="00D35153">
      <w:pPr>
        <w:numPr>
          <w:ilvl w:val="0"/>
          <w:numId w:val="5"/>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 xml:space="preserve">Which option appropriately </w:t>
      </w:r>
      <w:r w:rsidRPr="002B128E">
        <w:rPr>
          <w:rFonts w:ascii="Times New Roman" w:eastAsia="Times New Roman" w:hAnsi="Times New Roman" w:cs="Times New Roman"/>
          <w:color w:val="212529"/>
          <w:kern w:val="0"/>
          <w:sz w:val="27"/>
          <w:szCs w:val="27"/>
          <w:lang w:eastAsia="en-GB"/>
          <w14:ligatures w14:val="none"/>
        </w:rPr>
        <w:t>considers</w:t>
      </w:r>
      <w:r w:rsidRPr="00D35153">
        <w:rPr>
          <w:rFonts w:ascii="Times New Roman" w:eastAsia="Times New Roman" w:hAnsi="Times New Roman" w:cs="Times New Roman"/>
          <w:color w:val="212529"/>
          <w:kern w:val="0"/>
          <w:sz w:val="27"/>
          <w:szCs w:val="27"/>
          <w:lang w:eastAsia="en-GB"/>
          <w14:ligatures w14:val="none"/>
        </w:rPr>
        <w:t xml:space="preserve"> the relationships, concerns, and feelings of all stakeholders? (The Care Ethics Lens)</w:t>
      </w:r>
    </w:p>
    <w:p w14:paraId="1F2777E8"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b/>
          <w:bCs/>
          <w:color w:val="212529"/>
          <w:kern w:val="0"/>
          <w:sz w:val="27"/>
          <w:szCs w:val="27"/>
          <w:lang w:eastAsia="en-GB"/>
          <w14:ligatures w14:val="none"/>
        </w:rPr>
        <w:t>Choose an Option for Action and Test It</w:t>
      </w:r>
    </w:p>
    <w:p w14:paraId="482FBF7F" w14:textId="17EA3A3A" w:rsidR="00D35153" w:rsidRPr="00D35153" w:rsidRDefault="00D35153" w:rsidP="00D35153">
      <w:pPr>
        <w:numPr>
          <w:ilvl w:val="0"/>
          <w:numId w:val="6"/>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 xml:space="preserve">After an evaluation using </w:t>
      </w:r>
      <w:r w:rsidRPr="002B128E">
        <w:rPr>
          <w:rFonts w:ascii="Times New Roman" w:eastAsia="Times New Roman" w:hAnsi="Times New Roman" w:cs="Times New Roman"/>
          <w:color w:val="212529"/>
          <w:kern w:val="0"/>
          <w:sz w:val="27"/>
          <w:szCs w:val="27"/>
          <w:lang w:eastAsia="en-GB"/>
          <w14:ligatures w14:val="none"/>
        </w:rPr>
        <w:t>all</w:t>
      </w:r>
      <w:r w:rsidRPr="00D35153">
        <w:rPr>
          <w:rFonts w:ascii="Times New Roman" w:eastAsia="Times New Roman" w:hAnsi="Times New Roman" w:cs="Times New Roman"/>
          <w:color w:val="212529"/>
          <w:kern w:val="0"/>
          <w:sz w:val="27"/>
          <w:szCs w:val="27"/>
          <w:lang w:eastAsia="en-GB"/>
          <w14:ligatures w14:val="none"/>
        </w:rPr>
        <w:t xml:space="preserve"> these lenses, which option best addresses the situation?</w:t>
      </w:r>
    </w:p>
    <w:p w14:paraId="6AD23829" w14:textId="77777777" w:rsidR="00D35153" w:rsidRPr="00D35153" w:rsidRDefault="00D35153" w:rsidP="00D35153">
      <w:pPr>
        <w:numPr>
          <w:ilvl w:val="0"/>
          <w:numId w:val="6"/>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If I told someone I respect (or a public audience) which option I have chosen, what would they say?</w:t>
      </w:r>
    </w:p>
    <w:p w14:paraId="1DC1729C" w14:textId="77777777" w:rsidR="00D35153" w:rsidRPr="00D35153" w:rsidRDefault="00D35153" w:rsidP="00D35153">
      <w:pPr>
        <w:numPr>
          <w:ilvl w:val="0"/>
          <w:numId w:val="6"/>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How can my decision be implemented with the greatest care and attention to the concerns of all stakeholders?</w:t>
      </w:r>
    </w:p>
    <w:p w14:paraId="21568BF0" w14:textId="77777777" w:rsidR="00D35153" w:rsidRPr="00D35153" w:rsidRDefault="00D35153" w:rsidP="00D35153">
      <w:pPr>
        <w:shd w:val="clear" w:color="auto" w:fill="FFFFFF"/>
        <w:spacing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b/>
          <w:bCs/>
          <w:color w:val="212529"/>
          <w:kern w:val="0"/>
          <w:sz w:val="27"/>
          <w:szCs w:val="27"/>
          <w:lang w:eastAsia="en-GB"/>
          <w14:ligatures w14:val="none"/>
        </w:rPr>
        <w:lastRenderedPageBreak/>
        <w:t>Implement Your Decision and Reflect on the Outcome</w:t>
      </w:r>
    </w:p>
    <w:p w14:paraId="104331AF" w14:textId="77777777" w:rsidR="00D35153" w:rsidRPr="002B128E" w:rsidRDefault="00D35153" w:rsidP="00D35153">
      <w:pPr>
        <w:numPr>
          <w:ilvl w:val="0"/>
          <w:numId w:val="7"/>
        </w:numPr>
        <w:shd w:val="clear" w:color="auto" w:fill="FFFFFF"/>
        <w:spacing w:before="100" w:beforeAutospacing="1" w:after="100" w:afterAutospacing="1"/>
        <w:rPr>
          <w:rFonts w:ascii="Times New Roman" w:eastAsia="Times New Roman" w:hAnsi="Times New Roman" w:cs="Times New Roman"/>
          <w:color w:val="212529"/>
          <w:kern w:val="0"/>
          <w:sz w:val="27"/>
          <w:szCs w:val="27"/>
          <w:lang w:eastAsia="en-GB"/>
          <w14:ligatures w14:val="none"/>
        </w:rPr>
      </w:pPr>
      <w:r w:rsidRPr="00D35153">
        <w:rPr>
          <w:rFonts w:ascii="Times New Roman" w:eastAsia="Times New Roman" w:hAnsi="Times New Roman" w:cs="Times New Roman"/>
          <w:color w:val="212529"/>
          <w:kern w:val="0"/>
          <w:sz w:val="27"/>
          <w:szCs w:val="27"/>
          <w:lang w:eastAsia="en-GB"/>
          <w14:ligatures w14:val="none"/>
        </w:rPr>
        <w:t>How did my decision turn out, and what have I learned from this specific situation? What (if any) follow-up actions should I take?</w:t>
      </w:r>
    </w:p>
    <w:p w14:paraId="6A72F701" w14:textId="6631D98F" w:rsidR="002B128E" w:rsidRPr="002B128E" w:rsidRDefault="002B128E" w:rsidP="002B128E">
      <w:pPr>
        <w:shd w:val="clear" w:color="auto" w:fill="FFFFFF"/>
        <w:spacing w:before="100" w:beforeAutospacing="1" w:after="100" w:afterAutospacing="1"/>
        <w:ind w:left="720"/>
        <w:rPr>
          <w:rFonts w:ascii="Times New Roman" w:eastAsia="Times New Roman" w:hAnsi="Times New Roman" w:cs="Times New Roman"/>
          <w:b/>
          <w:bCs/>
          <w:color w:val="212529"/>
          <w:kern w:val="0"/>
          <w:sz w:val="27"/>
          <w:szCs w:val="27"/>
          <w:u w:val="single"/>
          <w:lang w:eastAsia="en-GB"/>
          <w14:ligatures w14:val="none"/>
        </w:rPr>
      </w:pPr>
      <w:r w:rsidRPr="002B128E">
        <w:rPr>
          <w:rFonts w:ascii="Times New Roman" w:eastAsia="Times New Roman" w:hAnsi="Times New Roman" w:cs="Times New Roman"/>
          <w:b/>
          <w:bCs/>
          <w:color w:val="212529"/>
          <w:kern w:val="0"/>
          <w:sz w:val="27"/>
          <w:szCs w:val="27"/>
          <w:highlight w:val="yellow"/>
          <w:u w:val="single"/>
          <w:lang w:eastAsia="en-GB"/>
          <w14:ligatures w14:val="none"/>
        </w:rPr>
        <w:t>Compiled By:</w:t>
      </w:r>
    </w:p>
    <w:p w14:paraId="01B75E12" w14:textId="376DC618" w:rsidR="002B128E" w:rsidRPr="002B128E" w:rsidRDefault="002B128E" w:rsidP="002B128E">
      <w:pPr>
        <w:shd w:val="clear" w:color="auto" w:fill="FFFFFF"/>
        <w:spacing w:before="100" w:beforeAutospacing="1" w:after="100" w:afterAutospacing="1"/>
        <w:ind w:left="720"/>
        <w:rPr>
          <w:rFonts w:ascii="Times New Roman" w:eastAsia="Times New Roman" w:hAnsi="Times New Roman" w:cs="Times New Roman"/>
          <w:b/>
          <w:bCs/>
          <w:color w:val="212529"/>
          <w:kern w:val="0"/>
          <w:sz w:val="27"/>
          <w:szCs w:val="27"/>
          <w:lang w:eastAsia="en-GB"/>
          <w14:ligatures w14:val="none"/>
        </w:rPr>
      </w:pPr>
      <w:r w:rsidRPr="002B128E">
        <w:rPr>
          <w:rFonts w:ascii="Times New Roman" w:eastAsia="Times New Roman" w:hAnsi="Times New Roman" w:cs="Times New Roman"/>
          <w:b/>
          <w:bCs/>
          <w:color w:val="212529"/>
          <w:kern w:val="0"/>
          <w:sz w:val="27"/>
          <w:szCs w:val="27"/>
          <w:lang w:eastAsia="en-GB"/>
          <w14:ligatures w14:val="none"/>
        </w:rPr>
        <w:t>Ms. Arpu Kumar</w:t>
      </w:r>
    </w:p>
    <w:p w14:paraId="1E2B8FED" w14:textId="0514D8F7" w:rsidR="002B128E" w:rsidRPr="002B128E" w:rsidRDefault="002B128E" w:rsidP="002B128E">
      <w:pPr>
        <w:shd w:val="clear" w:color="auto" w:fill="FFFFFF"/>
        <w:spacing w:before="100" w:beforeAutospacing="1" w:after="100" w:afterAutospacing="1"/>
        <w:ind w:left="720"/>
        <w:rPr>
          <w:rFonts w:ascii="Times New Roman" w:eastAsia="Times New Roman" w:hAnsi="Times New Roman" w:cs="Times New Roman"/>
          <w:b/>
          <w:bCs/>
          <w:color w:val="212529"/>
          <w:kern w:val="0"/>
          <w:sz w:val="27"/>
          <w:szCs w:val="27"/>
          <w:lang w:eastAsia="en-GB"/>
          <w14:ligatures w14:val="none"/>
        </w:rPr>
      </w:pPr>
      <w:r w:rsidRPr="002B128E">
        <w:rPr>
          <w:rFonts w:ascii="Times New Roman" w:eastAsia="Times New Roman" w:hAnsi="Times New Roman" w:cs="Times New Roman"/>
          <w:b/>
          <w:bCs/>
          <w:color w:val="212529"/>
          <w:kern w:val="0"/>
          <w:sz w:val="27"/>
          <w:szCs w:val="27"/>
          <w:lang w:eastAsia="en-GB"/>
          <w14:ligatures w14:val="none"/>
        </w:rPr>
        <w:t>Doctoral Researcher (Business and Human Rights) and Lecturer, UWTSD.</w:t>
      </w:r>
    </w:p>
    <w:p w14:paraId="6C1B00BE" w14:textId="1066CB7D" w:rsidR="002B128E" w:rsidRPr="00D35153" w:rsidRDefault="002B128E" w:rsidP="002B128E">
      <w:pPr>
        <w:shd w:val="clear" w:color="auto" w:fill="FFFFFF"/>
        <w:spacing w:before="100" w:beforeAutospacing="1" w:after="100" w:afterAutospacing="1"/>
        <w:ind w:left="720"/>
        <w:rPr>
          <w:rFonts w:ascii="Times New Roman" w:eastAsia="Times New Roman" w:hAnsi="Times New Roman" w:cs="Times New Roman"/>
          <w:b/>
          <w:bCs/>
          <w:color w:val="212529"/>
          <w:kern w:val="0"/>
          <w:sz w:val="27"/>
          <w:szCs w:val="27"/>
          <w:lang w:eastAsia="en-GB"/>
          <w14:ligatures w14:val="none"/>
        </w:rPr>
      </w:pPr>
      <w:r w:rsidRPr="002B128E">
        <w:rPr>
          <w:rFonts w:ascii="Times New Roman" w:eastAsia="Times New Roman" w:hAnsi="Times New Roman" w:cs="Times New Roman"/>
          <w:b/>
          <w:bCs/>
          <w:color w:val="212529"/>
          <w:kern w:val="0"/>
          <w:sz w:val="27"/>
          <w:szCs w:val="27"/>
          <w:lang w:eastAsia="en-GB"/>
          <w14:ligatures w14:val="none"/>
        </w:rPr>
        <w:t>3</w:t>
      </w:r>
      <w:r w:rsidRPr="002B128E">
        <w:rPr>
          <w:rFonts w:ascii="Times New Roman" w:eastAsia="Times New Roman" w:hAnsi="Times New Roman" w:cs="Times New Roman"/>
          <w:b/>
          <w:bCs/>
          <w:color w:val="212529"/>
          <w:kern w:val="0"/>
          <w:sz w:val="27"/>
          <w:szCs w:val="27"/>
          <w:vertAlign w:val="superscript"/>
          <w:lang w:eastAsia="en-GB"/>
          <w14:ligatures w14:val="none"/>
        </w:rPr>
        <w:t>RD</w:t>
      </w:r>
      <w:r w:rsidRPr="002B128E">
        <w:rPr>
          <w:rFonts w:ascii="Times New Roman" w:eastAsia="Times New Roman" w:hAnsi="Times New Roman" w:cs="Times New Roman"/>
          <w:b/>
          <w:bCs/>
          <w:color w:val="212529"/>
          <w:kern w:val="0"/>
          <w:sz w:val="27"/>
          <w:szCs w:val="27"/>
          <w:lang w:eastAsia="en-GB"/>
          <w14:ligatures w14:val="none"/>
        </w:rPr>
        <w:t xml:space="preserve"> NOVEMBER 2025</w:t>
      </w:r>
    </w:p>
    <w:p w14:paraId="7CD5C297" w14:textId="77777777" w:rsidR="00D35153" w:rsidRPr="00D35153" w:rsidRDefault="00D35153" w:rsidP="00D35153">
      <w:pPr>
        <w:rPr>
          <w:rFonts w:ascii="Times New Roman" w:eastAsia="Times New Roman" w:hAnsi="Times New Roman" w:cs="Times New Roman"/>
          <w:kern w:val="0"/>
          <w:lang w:eastAsia="en-GB"/>
          <w14:ligatures w14:val="none"/>
        </w:rPr>
      </w:pPr>
    </w:p>
    <w:bookmarkEnd w:id="0"/>
    <w:p w14:paraId="465E95B4" w14:textId="77777777" w:rsidR="00EA4D04" w:rsidRPr="002B128E" w:rsidRDefault="00EA4D04">
      <w:pPr>
        <w:rPr>
          <w:rFonts w:ascii="Times New Roman" w:hAnsi="Times New Roman" w:cs="Times New Roman"/>
        </w:rPr>
      </w:pPr>
    </w:p>
    <w:sectPr w:rsidR="00EA4D04" w:rsidRPr="002B12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3784B"/>
    <w:multiLevelType w:val="multilevel"/>
    <w:tmpl w:val="A3C2C7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2F53CC"/>
    <w:multiLevelType w:val="multilevel"/>
    <w:tmpl w:val="F046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705244"/>
    <w:multiLevelType w:val="hybridMultilevel"/>
    <w:tmpl w:val="54C80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3721F4"/>
    <w:multiLevelType w:val="multilevel"/>
    <w:tmpl w:val="763A0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F34B82"/>
    <w:multiLevelType w:val="multilevel"/>
    <w:tmpl w:val="2166870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A94559"/>
    <w:multiLevelType w:val="multilevel"/>
    <w:tmpl w:val="3CE446C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EE7E3B"/>
    <w:multiLevelType w:val="multilevel"/>
    <w:tmpl w:val="E4E0EDDC"/>
    <w:lvl w:ilvl="0">
      <w:start w:val="1"/>
      <w:numFmt w:val="upperRoman"/>
      <w:lvlText w:val="%1."/>
      <w:lvlJc w:val="left"/>
      <w:pPr>
        <w:tabs>
          <w:tab w:val="num" w:pos="720"/>
        </w:tabs>
        <w:ind w:left="720" w:hanging="360"/>
      </w:pPr>
      <w:rPr>
        <w:rFonts w:ascii="Segoe UI" w:eastAsia="Times New Roman" w:hAnsi="Segoe UI" w:cs="Segoe UI"/>
      </w:rPr>
    </w:lvl>
    <w:lvl w:ilvl="1">
      <w:start w:val="2"/>
      <w:numFmt w:val="upperRoman"/>
      <w:lvlText w:val="%2."/>
      <w:lvlJc w:val="left"/>
      <w:pPr>
        <w:ind w:left="1800" w:hanging="72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784623"/>
    <w:multiLevelType w:val="multilevel"/>
    <w:tmpl w:val="BE88173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3669395">
    <w:abstractNumId w:val="1"/>
  </w:num>
  <w:num w:numId="2" w16cid:durableId="567691659">
    <w:abstractNumId w:val="6"/>
  </w:num>
  <w:num w:numId="3" w16cid:durableId="824931017">
    <w:abstractNumId w:val="0"/>
  </w:num>
  <w:num w:numId="4" w16cid:durableId="532574700">
    <w:abstractNumId w:val="4"/>
  </w:num>
  <w:num w:numId="5" w16cid:durableId="1739596947">
    <w:abstractNumId w:val="3"/>
  </w:num>
  <w:num w:numId="6" w16cid:durableId="281419256">
    <w:abstractNumId w:val="5"/>
  </w:num>
  <w:num w:numId="7" w16cid:durableId="634877206">
    <w:abstractNumId w:val="7"/>
  </w:num>
  <w:num w:numId="8" w16cid:durableId="6178765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153"/>
    <w:rsid w:val="002B128E"/>
    <w:rsid w:val="00CB4701"/>
    <w:rsid w:val="00CB57D7"/>
    <w:rsid w:val="00D35153"/>
    <w:rsid w:val="00D46948"/>
    <w:rsid w:val="00EA4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C48967"/>
  <w15:chartTrackingRefBased/>
  <w15:docId w15:val="{5952E5A3-A752-884C-BB44-3DFFF5D4E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1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51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51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51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51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515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15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15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15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1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51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51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51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51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5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153"/>
    <w:rPr>
      <w:rFonts w:eastAsiaTheme="majorEastAsia" w:cstheme="majorBidi"/>
      <w:color w:val="272727" w:themeColor="text1" w:themeTint="D8"/>
    </w:rPr>
  </w:style>
  <w:style w:type="paragraph" w:styleId="Title">
    <w:name w:val="Title"/>
    <w:basedOn w:val="Normal"/>
    <w:next w:val="Normal"/>
    <w:link w:val="TitleChar"/>
    <w:uiPriority w:val="10"/>
    <w:qFormat/>
    <w:rsid w:val="00D3515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1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15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1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15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35153"/>
    <w:rPr>
      <w:i/>
      <w:iCs/>
      <w:color w:val="404040" w:themeColor="text1" w:themeTint="BF"/>
    </w:rPr>
  </w:style>
  <w:style w:type="paragraph" w:styleId="ListParagraph">
    <w:name w:val="List Paragraph"/>
    <w:basedOn w:val="Normal"/>
    <w:uiPriority w:val="34"/>
    <w:qFormat/>
    <w:rsid w:val="00D35153"/>
    <w:pPr>
      <w:ind w:left="720"/>
      <w:contextualSpacing/>
    </w:pPr>
  </w:style>
  <w:style w:type="character" w:styleId="IntenseEmphasis">
    <w:name w:val="Intense Emphasis"/>
    <w:basedOn w:val="DefaultParagraphFont"/>
    <w:uiPriority w:val="21"/>
    <w:qFormat/>
    <w:rsid w:val="00D35153"/>
    <w:rPr>
      <w:i/>
      <w:iCs/>
      <w:color w:val="0F4761" w:themeColor="accent1" w:themeShade="BF"/>
    </w:rPr>
  </w:style>
  <w:style w:type="paragraph" w:styleId="IntenseQuote">
    <w:name w:val="Intense Quote"/>
    <w:basedOn w:val="Normal"/>
    <w:next w:val="Normal"/>
    <w:link w:val="IntenseQuoteChar"/>
    <w:uiPriority w:val="30"/>
    <w:qFormat/>
    <w:rsid w:val="00D35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5153"/>
    <w:rPr>
      <w:i/>
      <w:iCs/>
      <w:color w:val="0F4761" w:themeColor="accent1" w:themeShade="BF"/>
    </w:rPr>
  </w:style>
  <w:style w:type="character" w:styleId="IntenseReference">
    <w:name w:val="Intense Reference"/>
    <w:basedOn w:val="DefaultParagraphFont"/>
    <w:uiPriority w:val="32"/>
    <w:qFormat/>
    <w:rsid w:val="00D35153"/>
    <w:rPr>
      <w:b/>
      <w:bCs/>
      <w:smallCaps/>
      <w:color w:val="0F4761" w:themeColor="accent1" w:themeShade="BF"/>
      <w:spacing w:val="5"/>
    </w:rPr>
  </w:style>
  <w:style w:type="paragraph" w:styleId="NormalWeb">
    <w:name w:val="Normal (Web)"/>
    <w:basedOn w:val="Normal"/>
    <w:uiPriority w:val="99"/>
    <w:semiHidden/>
    <w:unhideWhenUsed/>
    <w:rsid w:val="00D3515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35153"/>
    <w:rPr>
      <w:b/>
      <w:bCs/>
    </w:rPr>
  </w:style>
  <w:style w:type="character" w:styleId="Hyperlink">
    <w:name w:val="Hyperlink"/>
    <w:basedOn w:val="DefaultParagraphFont"/>
    <w:uiPriority w:val="99"/>
    <w:semiHidden/>
    <w:unhideWhenUsed/>
    <w:rsid w:val="00D35153"/>
    <w:rPr>
      <w:color w:val="0000FF"/>
      <w:u w:val="single"/>
    </w:rPr>
  </w:style>
  <w:style w:type="character" w:styleId="Emphasis">
    <w:name w:val="Emphasis"/>
    <w:basedOn w:val="DefaultParagraphFont"/>
    <w:uiPriority w:val="20"/>
    <w:qFormat/>
    <w:rsid w:val="00D351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1705</Words>
  <Characters>9719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Arpu Kumar</dc:creator>
  <cp:keywords/>
  <dc:description/>
  <cp:lastModifiedBy>Arpu Kumar</cp:lastModifiedBy>
  <cp:revision>1</cp:revision>
  <dcterms:created xsi:type="dcterms:W3CDTF">2025-11-03T18:05:00Z</dcterms:created>
  <dcterms:modified xsi:type="dcterms:W3CDTF">2025-11-03T18:22:00Z</dcterms:modified>
</cp:coreProperties>
</file>