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B86D8" w14:textId="05C5A4DA" w:rsidR="00FC4C71" w:rsidRPr="007D00BF" w:rsidRDefault="00541512" w:rsidP="00541512">
      <w:pPr>
        <w:jc w:val="center"/>
        <w:rPr>
          <w:rFonts w:ascii="Arial" w:hAnsi="Arial" w:cs="Arial"/>
          <w:b/>
          <w:sz w:val="56"/>
          <w:szCs w:val="56"/>
          <w:lang w:val="en-US"/>
        </w:rPr>
      </w:pPr>
      <w:r w:rsidRPr="007D00BF">
        <w:rPr>
          <w:rFonts w:ascii="Arial" w:hAnsi="Arial" w:cs="Arial"/>
          <w:b/>
          <w:sz w:val="56"/>
          <w:szCs w:val="56"/>
          <w:lang w:val="en-US"/>
        </w:rPr>
        <w:t>INTRODUCTION TO HEALTH AND SOCIAL CAR</w:t>
      </w:r>
      <w:r w:rsidR="00B83580" w:rsidRPr="007D00BF">
        <w:rPr>
          <w:rFonts w:ascii="Arial" w:hAnsi="Arial" w:cs="Arial"/>
          <w:b/>
          <w:sz w:val="56"/>
          <w:szCs w:val="56"/>
          <w:lang w:val="en-US"/>
        </w:rPr>
        <w:t>E</w:t>
      </w:r>
    </w:p>
    <w:p w14:paraId="076124EF" w14:textId="2DA5A0D5" w:rsidR="00B83580" w:rsidRDefault="00B83580" w:rsidP="00541512">
      <w:pPr>
        <w:jc w:val="center"/>
        <w:rPr>
          <w:rFonts w:ascii="Arial" w:hAnsi="Arial" w:cs="Arial"/>
          <w:b/>
          <w:sz w:val="56"/>
          <w:szCs w:val="56"/>
          <w:lang w:val="en-US"/>
        </w:rPr>
      </w:pPr>
      <w:r w:rsidRPr="007D00BF">
        <w:rPr>
          <w:rFonts w:ascii="Arial" w:hAnsi="Arial" w:cs="Arial"/>
          <w:b/>
          <w:sz w:val="56"/>
          <w:szCs w:val="56"/>
          <w:lang w:val="en-US"/>
        </w:rPr>
        <w:t>AMBULANCE SERVICES POSTER AND ESSAY</w:t>
      </w:r>
    </w:p>
    <w:p w14:paraId="48CFA776" w14:textId="77777777" w:rsidR="007D00BF" w:rsidRPr="007D00BF" w:rsidRDefault="007D00BF" w:rsidP="00541512">
      <w:pPr>
        <w:jc w:val="center"/>
        <w:rPr>
          <w:rFonts w:ascii="Arial" w:hAnsi="Arial" w:cs="Arial"/>
          <w:b/>
          <w:sz w:val="56"/>
          <w:szCs w:val="56"/>
          <w:lang w:val="en-US"/>
        </w:rPr>
      </w:pPr>
    </w:p>
    <w:p w14:paraId="5842FED2" w14:textId="18849EEF" w:rsidR="00790FEF" w:rsidRDefault="00790FEF" w:rsidP="00541512">
      <w:pPr>
        <w:jc w:val="center"/>
        <w:rPr>
          <w:rFonts w:ascii="Arial" w:hAnsi="Arial" w:cs="Arial"/>
          <w:b/>
          <w:sz w:val="56"/>
          <w:szCs w:val="56"/>
          <w:lang w:val="en-US"/>
        </w:rPr>
      </w:pPr>
      <w:r w:rsidRPr="007D00BF">
        <w:rPr>
          <w:rFonts w:ascii="Arial" w:hAnsi="Arial" w:cs="Arial"/>
          <w:b/>
          <w:sz w:val="56"/>
          <w:szCs w:val="56"/>
          <w:lang w:val="en-US"/>
        </w:rPr>
        <w:t>NAME</w:t>
      </w:r>
      <w:r w:rsidR="00590E18" w:rsidRPr="007D00BF">
        <w:rPr>
          <w:rFonts w:ascii="Arial" w:hAnsi="Arial" w:cs="Arial"/>
          <w:b/>
          <w:sz w:val="56"/>
          <w:szCs w:val="56"/>
          <w:lang w:val="en-US"/>
        </w:rPr>
        <w:t>:</w:t>
      </w:r>
      <w:r w:rsidR="008164CF" w:rsidRPr="007D00BF">
        <w:rPr>
          <w:rFonts w:ascii="Arial" w:hAnsi="Arial" w:cs="Arial"/>
          <w:b/>
          <w:sz w:val="56"/>
          <w:szCs w:val="56"/>
          <w:lang w:val="en-US"/>
        </w:rPr>
        <w:t xml:space="preserve"> </w:t>
      </w:r>
      <w:r w:rsidR="00590E18" w:rsidRPr="007D00BF">
        <w:rPr>
          <w:rFonts w:ascii="Arial" w:hAnsi="Arial" w:cs="Arial"/>
          <w:b/>
          <w:sz w:val="56"/>
          <w:szCs w:val="56"/>
          <w:lang w:val="en-US"/>
        </w:rPr>
        <w:t>CHARLES ONIJE</w:t>
      </w:r>
    </w:p>
    <w:p w14:paraId="11A762B4" w14:textId="77777777" w:rsidR="007D00BF" w:rsidRPr="007D00BF" w:rsidRDefault="007D00BF" w:rsidP="00541512">
      <w:pPr>
        <w:jc w:val="center"/>
        <w:rPr>
          <w:rFonts w:ascii="Arial" w:hAnsi="Arial" w:cs="Arial"/>
          <w:b/>
          <w:sz w:val="56"/>
          <w:szCs w:val="56"/>
          <w:lang w:val="en-US"/>
        </w:rPr>
      </w:pPr>
    </w:p>
    <w:p w14:paraId="6830409E" w14:textId="32D1E6A1" w:rsidR="00590E18" w:rsidRDefault="00590E18" w:rsidP="00541512">
      <w:pPr>
        <w:jc w:val="center"/>
        <w:rPr>
          <w:rFonts w:ascii="Arial" w:hAnsi="Arial" w:cs="Arial"/>
          <w:b/>
          <w:sz w:val="56"/>
          <w:szCs w:val="56"/>
          <w:lang w:val="en-US"/>
        </w:rPr>
      </w:pPr>
      <w:r w:rsidRPr="007D00BF">
        <w:rPr>
          <w:rFonts w:ascii="Arial" w:hAnsi="Arial" w:cs="Arial"/>
          <w:b/>
          <w:sz w:val="56"/>
          <w:szCs w:val="56"/>
          <w:lang w:val="en-US"/>
        </w:rPr>
        <w:t>STUDENT NUMBER</w:t>
      </w:r>
      <w:r w:rsidR="000F7F80" w:rsidRPr="007D00BF">
        <w:rPr>
          <w:rFonts w:ascii="Arial" w:hAnsi="Arial" w:cs="Arial"/>
          <w:b/>
          <w:sz w:val="56"/>
          <w:szCs w:val="56"/>
          <w:lang w:val="en-US"/>
        </w:rPr>
        <w:t>:</w:t>
      </w:r>
      <w:r w:rsidR="008164CF" w:rsidRPr="007D00BF">
        <w:rPr>
          <w:rFonts w:ascii="Arial" w:hAnsi="Arial" w:cs="Arial"/>
          <w:b/>
          <w:sz w:val="56"/>
          <w:szCs w:val="56"/>
          <w:lang w:val="en-US"/>
        </w:rPr>
        <w:t xml:space="preserve"> </w:t>
      </w:r>
      <w:r w:rsidR="000F7F80" w:rsidRPr="007D00BF">
        <w:rPr>
          <w:rFonts w:ascii="Arial" w:hAnsi="Arial" w:cs="Arial"/>
          <w:b/>
          <w:sz w:val="56"/>
          <w:szCs w:val="56"/>
          <w:lang w:val="en-US"/>
        </w:rPr>
        <w:t>2420902</w:t>
      </w:r>
    </w:p>
    <w:p w14:paraId="698F4833" w14:textId="77777777" w:rsidR="007D00BF" w:rsidRPr="007D00BF" w:rsidRDefault="007D00BF" w:rsidP="00541512">
      <w:pPr>
        <w:jc w:val="center"/>
        <w:rPr>
          <w:rFonts w:ascii="Arial" w:hAnsi="Arial" w:cs="Arial"/>
          <w:b/>
          <w:sz w:val="56"/>
          <w:szCs w:val="56"/>
          <w:lang w:val="en-US"/>
        </w:rPr>
      </w:pPr>
    </w:p>
    <w:p w14:paraId="11B95692" w14:textId="605BA682" w:rsidR="000F7F80" w:rsidRPr="007D00BF" w:rsidRDefault="008474AB" w:rsidP="00541512">
      <w:pPr>
        <w:jc w:val="center"/>
        <w:rPr>
          <w:rFonts w:ascii="Arial" w:hAnsi="Arial" w:cs="Arial"/>
          <w:b/>
          <w:sz w:val="56"/>
          <w:szCs w:val="56"/>
          <w:lang w:val="en-US"/>
        </w:rPr>
      </w:pPr>
      <w:r w:rsidRPr="007D00BF">
        <w:rPr>
          <w:rFonts w:ascii="Arial" w:hAnsi="Arial" w:cs="Arial"/>
          <w:b/>
          <w:sz w:val="56"/>
          <w:szCs w:val="56"/>
          <w:lang w:val="en-US"/>
        </w:rPr>
        <w:t>LECTURE</w:t>
      </w:r>
      <w:r w:rsidR="004162ED" w:rsidRPr="007D00BF">
        <w:rPr>
          <w:rFonts w:ascii="Arial" w:hAnsi="Arial" w:cs="Arial"/>
          <w:b/>
          <w:sz w:val="56"/>
          <w:szCs w:val="56"/>
          <w:lang w:val="en-US"/>
        </w:rPr>
        <w:t>R NAME: TSIWANI KHU</w:t>
      </w:r>
      <w:r w:rsidR="000269A4" w:rsidRPr="007D00BF">
        <w:rPr>
          <w:rFonts w:ascii="Arial" w:hAnsi="Arial" w:cs="Arial"/>
          <w:b/>
          <w:sz w:val="56"/>
          <w:szCs w:val="56"/>
          <w:lang w:val="en-US"/>
        </w:rPr>
        <w:t>MALO</w:t>
      </w:r>
    </w:p>
    <w:p w14:paraId="5C018D5B" w14:textId="77777777" w:rsidR="00DE5824" w:rsidRPr="007D00BF" w:rsidRDefault="00DE5824" w:rsidP="00541512">
      <w:pPr>
        <w:jc w:val="center"/>
        <w:rPr>
          <w:rFonts w:ascii="Arial" w:hAnsi="Arial" w:cs="Arial"/>
          <w:b/>
          <w:sz w:val="56"/>
          <w:szCs w:val="56"/>
          <w:lang w:val="en-US"/>
        </w:rPr>
      </w:pPr>
    </w:p>
    <w:p w14:paraId="4C60D18D" w14:textId="42D77F31" w:rsidR="00541512" w:rsidRPr="007D00BF" w:rsidRDefault="00541512">
      <w:pPr>
        <w:spacing w:line="276" w:lineRule="auto"/>
        <w:jc w:val="left"/>
        <w:rPr>
          <w:rFonts w:ascii="Arial" w:hAnsi="Arial" w:cs="Arial"/>
          <w:b/>
          <w:sz w:val="56"/>
          <w:szCs w:val="56"/>
          <w:lang w:val="en-US"/>
        </w:rPr>
      </w:pPr>
    </w:p>
    <w:sdt>
      <w:sdtPr>
        <w:rPr>
          <w:rFonts w:ascii="Times New Roman" w:eastAsiaTheme="minorHAnsi" w:hAnsi="Times New Roman" w:cstheme="minorBidi"/>
          <w:b w:val="0"/>
          <w:bCs w:val="0"/>
          <w:color w:val="auto"/>
          <w:sz w:val="24"/>
          <w:szCs w:val="22"/>
          <w:lang w:val="en-GB"/>
        </w:rPr>
        <w:id w:val="1239590872"/>
        <w:docPartObj>
          <w:docPartGallery w:val="Table of Contents"/>
          <w:docPartUnique/>
        </w:docPartObj>
      </w:sdtPr>
      <w:sdtEndPr>
        <w:rPr>
          <w:noProof/>
        </w:rPr>
      </w:sdtEndPr>
      <w:sdtContent>
        <w:p w14:paraId="3953FA32" w14:textId="77777777" w:rsidR="00975EE5" w:rsidRPr="00E40851" w:rsidRDefault="00975EE5" w:rsidP="00E40851">
          <w:pPr>
            <w:pStyle w:val="TOCHeading"/>
            <w:jc w:val="center"/>
            <w:rPr>
              <w:rFonts w:ascii="Arial" w:hAnsi="Arial" w:cs="Arial"/>
              <w:color w:val="auto"/>
            </w:rPr>
          </w:pPr>
          <w:r w:rsidRPr="00E40851">
            <w:rPr>
              <w:rFonts w:ascii="Arial" w:hAnsi="Arial" w:cs="Arial"/>
              <w:color w:val="auto"/>
            </w:rPr>
            <w:t>Table of Contents</w:t>
          </w:r>
        </w:p>
        <w:p w14:paraId="65B2202F" w14:textId="77777777" w:rsidR="00E40851" w:rsidRDefault="00975EE5">
          <w:pPr>
            <w:pStyle w:val="TOC1"/>
            <w:tabs>
              <w:tab w:val="right" w:leader="dot" w:pos="9350"/>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211608953" w:history="1">
            <w:r w:rsidR="00E40851" w:rsidRPr="00040F48">
              <w:rPr>
                <w:rStyle w:val="Hyperlink"/>
                <w:rFonts w:ascii="Arial" w:hAnsi="Arial" w:cs="Arial"/>
                <w:noProof/>
                <w:lang w:val="en-US"/>
              </w:rPr>
              <w:t>TASK 1: POSTER</w:t>
            </w:r>
            <w:r w:rsidR="00E40851">
              <w:rPr>
                <w:noProof/>
                <w:webHidden/>
              </w:rPr>
              <w:tab/>
            </w:r>
            <w:r w:rsidR="00E40851">
              <w:rPr>
                <w:noProof/>
                <w:webHidden/>
              </w:rPr>
              <w:fldChar w:fldCharType="begin"/>
            </w:r>
            <w:r w:rsidR="00E40851">
              <w:rPr>
                <w:noProof/>
                <w:webHidden/>
              </w:rPr>
              <w:instrText xml:space="preserve"> PAGEREF _Toc211608953 \h </w:instrText>
            </w:r>
            <w:r w:rsidR="00E40851">
              <w:rPr>
                <w:noProof/>
                <w:webHidden/>
              </w:rPr>
            </w:r>
            <w:r w:rsidR="00E40851">
              <w:rPr>
                <w:noProof/>
                <w:webHidden/>
              </w:rPr>
              <w:fldChar w:fldCharType="separate"/>
            </w:r>
            <w:r w:rsidR="00E40851">
              <w:rPr>
                <w:noProof/>
                <w:webHidden/>
              </w:rPr>
              <w:t>3</w:t>
            </w:r>
            <w:r w:rsidR="00E40851">
              <w:rPr>
                <w:noProof/>
                <w:webHidden/>
              </w:rPr>
              <w:fldChar w:fldCharType="end"/>
            </w:r>
          </w:hyperlink>
        </w:p>
        <w:p w14:paraId="7D89AAF9" w14:textId="77777777" w:rsidR="00E40851" w:rsidRDefault="00E40851">
          <w:pPr>
            <w:pStyle w:val="TOC1"/>
            <w:tabs>
              <w:tab w:val="right" w:leader="dot" w:pos="9350"/>
            </w:tabs>
            <w:rPr>
              <w:rFonts w:asciiTheme="minorHAnsi" w:eastAsiaTheme="minorEastAsia" w:hAnsiTheme="minorHAnsi"/>
              <w:noProof/>
              <w:sz w:val="22"/>
              <w:lang w:val="en-IN" w:eastAsia="en-IN"/>
            </w:rPr>
          </w:pPr>
          <w:hyperlink w:anchor="_Toc211608954" w:history="1">
            <w:r w:rsidRPr="00040F48">
              <w:rPr>
                <w:rStyle w:val="Hyperlink"/>
                <w:rFonts w:ascii="Arial" w:hAnsi="Arial" w:cs="Arial"/>
                <w:noProof/>
                <w:lang w:val="en-US"/>
              </w:rPr>
              <w:t>TASK 2: ESSAY</w:t>
            </w:r>
            <w:r>
              <w:rPr>
                <w:noProof/>
                <w:webHidden/>
              </w:rPr>
              <w:tab/>
            </w:r>
            <w:r>
              <w:rPr>
                <w:noProof/>
                <w:webHidden/>
              </w:rPr>
              <w:fldChar w:fldCharType="begin"/>
            </w:r>
            <w:r>
              <w:rPr>
                <w:noProof/>
                <w:webHidden/>
              </w:rPr>
              <w:instrText xml:space="preserve"> PAGEREF _Toc211608954 \h </w:instrText>
            </w:r>
            <w:r>
              <w:rPr>
                <w:noProof/>
                <w:webHidden/>
              </w:rPr>
            </w:r>
            <w:r>
              <w:rPr>
                <w:noProof/>
                <w:webHidden/>
              </w:rPr>
              <w:fldChar w:fldCharType="separate"/>
            </w:r>
            <w:r>
              <w:rPr>
                <w:noProof/>
                <w:webHidden/>
              </w:rPr>
              <w:t>4</w:t>
            </w:r>
            <w:r>
              <w:rPr>
                <w:noProof/>
                <w:webHidden/>
              </w:rPr>
              <w:fldChar w:fldCharType="end"/>
            </w:r>
          </w:hyperlink>
        </w:p>
        <w:p w14:paraId="257114FC" w14:textId="77777777" w:rsidR="00E40851" w:rsidRDefault="00E40851">
          <w:pPr>
            <w:pStyle w:val="TOC1"/>
            <w:tabs>
              <w:tab w:val="right" w:leader="dot" w:pos="9350"/>
            </w:tabs>
            <w:rPr>
              <w:rFonts w:asciiTheme="minorHAnsi" w:eastAsiaTheme="minorEastAsia" w:hAnsiTheme="minorHAnsi"/>
              <w:noProof/>
              <w:sz w:val="22"/>
              <w:lang w:val="en-IN" w:eastAsia="en-IN"/>
            </w:rPr>
          </w:pPr>
          <w:hyperlink w:anchor="_Toc211608955" w:history="1">
            <w:r w:rsidRPr="00040F48">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_Toc211608955 \h </w:instrText>
            </w:r>
            <w:r>
              <w:rPr>
                <w:noProof/>
                <w:webHidden/>
              </w:rPr>
            </w:r>
            <w:r>
              <w:rPr>
                <w:noProof/>
                <w:webHidden/>
              </w:rPr>
              <w:fldChar w:fldCharType="separate"/>
            </w:r>
            <w:r>
              <w:rPr>
                <w:noProof/>
                <w:webHidden/>
              </w:rPr>
              <w:t>4</w:t>
            </w:r>
            <w:r>
              <w:rPr>
                <w:noProof/>
                <w:webHidden/>
              </w:rPr>
              <w:fldChar w:fldCharType="end"/>
            </w:r>
          </w:hyperlink>
        </w:p>
        <w:p w14:paraId="7E3ECB34" w14:textId="77777777" w:rsidR="00E40851" w:rsidRDefault="00E40851">
          <w:pPr>
            <w:pStyle w:val="TOC1"/>
            <w:tabs>
              <w:tab w:val="right" w:leader="dot" w:pos="9350"/>
            </w:tabs>
            <w:rPr>
              <w:rFonts w:asciiTheme="minorHAnsi" w:eastAsiaTheme="minorEastAsia" w:hAnsiTheme="minorHAnsi"/>
              <w:noProof/>
              <w:sz w:val="22"/>
              <w:lang w:val="en-IN" w:eastAsia="en-IN"/>
            </w:rPr>
          </w:pPr>
          <w:hyperlink w:anchor="_Toc211608956" w:history="1">
            <w:r w:rsidRPr="00040F48">
              <w:rPr>
                <w:rStyle w:val="Hyperlink"/>
                <w:rFonts w:ascii="Arial" w:hAnsi="Arial" w:cs="Arial"/>
                <w:noProof/>
                <w:lang w:val="en-US"/>
              </w:rPr>
              <w:t>MAIN BODY</w:t>
            </w:r>
            <w:r>
              <w:rPr>
                <w:noProof/>
                <w:webHidden/>
              </w:rPr>
              <w:tab/>
            </w:r>
            <w:r>
              <w:rPr>
                <w:noProof/>
                <w:webHidden/>
              </w:rPr>
              <w:fldChar w:fldCharType="begin"/>
            </w:r>
            <w:r>
              <w:rPr>
                <w:noProof/>
                <w:webHidden/>
              </w:rPr>
              <w:instrText xml:space="preserve"> PAGEREF _Toc211608956 \h </w:instrText>
            </w:r>
            <w:r>
              <w:rPr>
                <w:noProof/>
                <w:webHidden/>
              </w:rPr>
            </w:r>
            <w:r>
              <w:rPr>
                <w:noProof/>
                <w:webHidden/>
              </w:rPr>
              <w:fldChar w:fldCharType="separate"/>
            </w:r>
            <w:r>
              <w:rPr>
                <w:noProof/>
                <w:webHidden/>
              </w:rPr>
              <w:t>4</w:t>
            </w:r>
            <w:r>
              <w:rPr>
                <w:noProof/>
                <w:webHidden/>
              </w:rPr>
              <w:fldChar w:fldCharType="end"/>
            </w:r>
          </w:hyperlink>
        </w:p>
        <w:p w14:paraId="4A068AEB" w14:textId="77777777" w:rsidR="00E40851" w:rsidRDefault="00E40851" w:rsidP="007D7C43">
          <w:pPr>
            <w:pStyle w:val="TOC2"/>
            <w:tabs>
              <w:tab w:val="right" w:leader="dot" w:pos="9350"/>
            </w:tabs>
            <w:ind w:left="0"/>
            <w:rPr>
              <w:rFonts w:asciiTheme="minorHAnsi" w:eastAsiaTheme="minorEastAsia" w:hAnsiTheme="minorHAnsi"/>
              <w:noProof/>
              <w:sz w:val="22"/>
              <w:lang w:val="en-IN" w:eastAsia="en-IN"/>
            </w:rPr>
          </w:pPr>
          <w:hyperlink w:anchor="_Toc211608957" w:history="1">
            <w:r w:rsidRPr="00040F48">
              <w:rPr>
                <w:rStyle w:val="Hyperlink"/>
                <w:rFonts w:ascii="Arial" w:hAnsi="Arial" w:cs="Arial"/>
                <w:noProof/>
                <w:lang w:val="en-US"/>
              </w:rPr>
              <w:t>Origin and history of National Health Service</w:t>
            </w:r>
            <w:r>
              <w:rPr>
                <w:noProof/>
                <w:webHidden/>
              </w:rPr>
              <w:tab/>
            </w:r>
            <w:r>
              <w:rPr>
                <w:noProof/>
                <w:webHidden/>
              </w:rPr>
              <w:fldChar w:fldCharType="begin"/>
            </w:r>
            <w:r>
              <w:rPr>
                <w:noProof/>
                <w:webHidden/>
              </w:rPr>
              <w:instrText xml:space="preserve"> PAGEREF _Toc211608957 \h </w:instrText>
            </w:r>
            <w:r>
              <w:rPr>
                <w:noProof/>
                <w:webHidden/>
              </w:rPr>
            </w:r>
            <w:r>
              <w:rPr>
                <w:noProof/>
                <w:webHidden/>
              </w:rPr>
              <w:fldChar w:fldCharType="separate"/>
            </w:r>
            <w:r>
              <w:rPr>
                <w:noProof/>
                <w:webHidden/>
              </w:rPr>
              <w:t>4</w:t>
            </w:r>
            <w:r>
              <w:rPr>
                <w:noProof/>
                <w:webHidden/>
              </w:rPr>
              <w:fldChar w:fldCharType="end"/>
            </w:r>
          </w:hyperlink>
        </w:p>
        <w:p w14:paraId="780C2B1D" w14:textId="77777777" w:rsidR="00E40851" w:rsidRDefault="00E40851" w:rsidP="007D7C43">
          <w:pPr>
            <w:pStyle w:val="TOC2"/>
            <w:tabs>
              <w:tab w:val="right" w:leader="dot" w:pos="9350"/>
            </w:tabs>
            <w:ind w:left="0"/>
            <w:rPr>
              <w:rFonts w:asciiTheme="minorHAnsi" w:eastAsiaTheme="minorEastAsia" w:hAnsiTheme="minorHAnsi"/>
              <w:noProof/>
              <w:sz w:val="22"/>
              <w:lang w:val="en-IN" w:eastAsia="en-IN"/>
            </w:rPr>
          </w:pPr>
          <w:hyperlink w:anchor="_Toc211608958" w:history="1">
            <w:r w:rsidRPr="00040F48">
              <w:rPr>
                <w:rStyle w:val="Hyperlink"/>
                <w:rFonts w:ascii="Arial" w:hAnsi="Arial" w:cs="Arial"/>
                <w:noProof/>
                <w:lang w:val="en-US"/>
              </w:rPr>
              <w:t>Key principles led to its development</w:t>
            </w:r>
            <w:r>
              <w:rPr>
                <w:noProof/>
                <w:webHidden/>
              </w:rPr>
              <w:tab/>
            </w:r>
            <w:r>
              <w:rPr>
                <w:noProof/>
                <w:webHidden/>
              </w:rPr>
              <w:fldChar w:fldCharType="begin"/>
            </w:r>
            <w:r>
              <w:rPr>
                <w:noProof/>
                <w:webHidden/>
              </w:rPr>
              <w:instrText xml:space="preserve"> PAGEREF _Toc211608958 \h </w:instrText>
            </w:r>
            <w:r>
              <w:rPr>
                <w:noProof/>
                <w:webHidden/>
              </w:rPr>
            </w:r>
            <w:r>
              <w:rPr>
                <w:noProof/>
                <w:webHidden/>
              </w:rPr>
              <w:fldChar w:fldCharType="separate"/>
            </w:r>
            <w:r>
              <w:rPr>
                <w:noProof/>
                <w:webHidden/>
              </w:rPr>
              <w:t>4</w:t>
            </w:r>
            <w:r>
              <w:rPr>
                <w:noProof/>
                <w:webHidden/>
              </w:rPr>
              <w:fldChar w:fldCharType="end"/>
            </w:r>
          </w:hyperlink>
        </w:p>
        <w:p w14:paraId="05DEFE43" w14:textId="77777777" w:rsidR="00E40851" w:rsidRDefault="00E40851" w:rsidP="007D7C43">
          <w:pPr>
            <w:pStyle w:val="TOC2"/>
            <w:tabs>
              <w:tab w:val="right" w:leader="dot" w:pos="9350"/>
            </w:tabs>
            <w:ind w:left="0"/>
            <w:rPr>
              <w:rFonts w:asciiTheme="minorHAnsi" w:eastAsiaTheme="minorEastAsia" w:hAnsiTheme="minorHAnsi"/>
              <w:noProof/>
              <w:sz w:val="22"/>
              <w:lang w:val="en-IN" w:eastAsia="en-IN"/>
            </w:rPr>
          </w:pPr>
          <w:hyperlink w:anchor="_Toc211608959" w:history="1">
            <w:r w:rsidRPr="00040F48">
              <w:rPr>
                <w:rStyle w:val="Hyperlink"/>
                <w:rFonts w:ascii="Arial" w:hAnsi="Arial" w:cs="Arial"/>
                <w:noProof/>
                <w:lang w:val="en-US"/>
              </w:rPr>
              <w:t>Critical examining of current structure and functioning of NHS</w:t>
            </w:r>
            <w:r>
              <w:rPr>
                <w:noProof/>
                <w:webHidden/>
              </w:rPr>
              <w:tab/>
            </w:r>
            <w:r>
              <w:rPr>
                <w:noProof/>
                <w:webHidden/>
              </w:rPr>
              <w:fldChar w:fldCharType="begin"/>
            </w:r>
            <w:r>
              <w:rPr>
                <w:noProof/>
                <w:webHidden/>
              </w:rPr>
              <w:instrText xml:space="preserve"> PAGEREF _Toc211608959 \h </w:instrText>
            </w:r>
            <w:r>
              <w:rPr>
                <w:noProof/>
                <w:webHidden/>
              </w:rPr>
            </w:r>
            <w:r>
              <w:rPr>
                <w:noProof/>
                <w:webHidden/>
              </w:rPr>
              <w:fldChar w:fldCharType="separate"/>
            </w:r>
            <w:r>
              <w:rPr>
                <w:noProof/>
                <w:webHidden/>
              </w:rPr>
              <w:t>5</w:t>
            </w:r>
            <w:r>
              <w:rPr>
                <w:noProof/>
                <w:webHidden/>
              </w:rPr>
              <w:fldChar w:fldCharType="end"/>
            </w:r>
          </w:hyperlink>
        </w:p>
        <w:p w14:paraId="56CCF43B" w14:textId="77777777" w:rsidR="00E40851" w:rsidRDefault="00E40851">
          <w:pPr>
            <w:pStyle w:val="TOC1"/>
            <w:tabs>
              <w:tab w:val="right" w:leader="dot" w:pos="9350"/>
            </w:tabs>
            <w:rPr>
              <w:rFonts w:asciiTheme="minorHAnsi" w:eastAsiaTheme="minorEastAsia" w:hAnsiTheme="minorHAnsi"/>
              <w:noProof/>
              <w:sz w:val="22"/>
              <w:lang w:val="en-IN" w:eastAsia="en-IN"/>
            </w:rPr>
          </w:pPr>
          <w:hyperlink w:anchor="_Toc211608960" w:history="1">
            <w:r w:rsidRPr="00040F48">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_Toc211608960 \h </w:instrText>
            </w:r>
            <w:r>
              <w:rPr>
                <w:noProof/>
                <w:webHidden/>
              </w:rPr>
            </w:r>
            <w:r>
              <w:rPr>
                <w:noProof/>
                <w:webHidden/>
              </w:rPr>
              <w:fldChar w:fldCharType="separate"/>
            </w:r>
            <w:r>
              <w:rPr>
                <w:noProof/>
                <w:webHidden/>
              </w:rPr>
              <w:t>5</w:t>
            </w:r>
            <w:r>
              <w:rPr>
                <w:noProof/>
                <w:webHidden/>
              </w:rPr>
              <w:fldChar w:fldCharType="end"/>
            </w:r>
          </w:hyperlink>
        </w:p>
        <w:p w14:paraId="0FC25580" w14:textId="77777777" w:rsidR="00E40851" w:rsidRDefault="00E40851">
          <w:pPr>
            <w:pStyle w:val="TOC1"/>
            <w:tabs>
              <w:tab w:val="right" w:leader="dot" w:pos="9350"/>
            </w:tabs>
            <w:rPr>
              <w:rFonts w:asciiTheme="minorHAnsi" w:eastAsiaTheme="minorEastAsia" w:hAnsiTheme="minorHAnsi"/>
              <w:noProof/>
              <w:sz w:val="22"/>
              <w:lang w:val="en-IN" w:eastAsia="en-IN"/>
            </w:rPr>
          </w:pPr>
          <w:hyperlink w:anchor="_Toc211608961" w:history="1">
            <w:r w:rsidRPr="00040F48">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_Toc211608961 \h </w:instrText>
            </w:r>
            <w:r>
              <w:rPr>
                <w:noProof/>
                <w:webHidden/>
              </w:rPr>
            </w:r>
            <w:r>
              <w:rPr>
                <w:noProof/>
                <w:webHidden/>
              </w:rPr>
              <w:fldChar w:fldCharType="separate"/>
            </w:r>
            <w:r>
              <w:rPr>
                <w:noProof/>
                <w:webHidden/>
              </w:rPr>
              <w:t>6</w:t>
            </w:r>
            <w:r>
              <w:rPr>
                <w:noProof/>
                <w:webHidden/>
              </w:rPr>
              <w:fldChar w:fldCharType="end"/>
            </w:r>
          </w:hyperlink>
        </w:p>
        <w:p w14:paraId="2D56CFB7" w14:textId="77777777" w:rsidR="00975EE5" w:rsidRDefault="00975EE5">
          <w:r>
            <w:rPr>
              <w:b/>
              <w:bCs/>
              <w:noProof/>
            </w:rPr>
            <w:fldChar w:fldCharType="end"/>
          </w:r>
        </w:p>
      </w:sdtContent>
    </w:sdt>
    <w:p w14:paraId="766B6C81" w14:textId="77777777" w:rsidR="00541512" w:rsidRPr="00975EE5" w:rsidRDefault="00541512">
      <w:pPr>
        <w:spacing w:line="276" w:lineRule="auto"/>
        <w:jc w:val="left"/>
        <w:rPr>
          <w:rFonts w:ascii="Arial" w:hAnsi="Arial" w:cs="Arial"/>
          <w:b/>
          <w:sz w:val="22"/>
          <w:lang w:val="en-US"/>
        </w:rPr>
      </w:pPr>
      <w:r w:rsidRPr="00975EE5">
        <w:rPr>
          <w:rFonts w:ascii="Arial" w:hAnsi="Arial" w:cs="Arial"/>
          <w:b/>
          <w:sz w:val="22"/>
          <w:lang w:val="en-US"/>
        </w:rPr>
        <w:br w:type="page"/>
      </w:r>
    </w:p>
    <w:p w14:paraId="1F847713" w14:textId="6E1E6C67" w:rsidR="008641B6" w:rsidRPr="00975EE5" w:rsidRDefault="00B11F58" w:rsidP="00D670C9">
      <w:pPr>
        <w:pStyle w:val="Heading1"/>
        <w:jc w:val="left"/>
        <w:rPr>
          <w:rFonts w:ascii="Arial" w:hAnsi="Arial" w:cs="Arial"/>
          <w:sz w:val="22"/>
          <w:szCs w:val="22"/>
          <w:lang w:val="en-US"/>
        </w:rPr>
      </w:pPr>
      <w:bookmarkStart w:id="0" w:name="_Toc211608953"/>
      <w:r w:rsidRPr="00975EE5">
        <w:rPr>
          <w:rFonts w:ascii="Arial" w:hAnsi="Arial" w:cs="Arial"/>
          <w:sz w:val="22"/>
          <w:szCs w:val="22"/>
          <w:lang w:val="en-US"/>
        </w:rPr>
        <w:lastRenderedPageBreak/>
        <w:t>TASK</w:t>
      </w:r>
      <w:r w:rsidR="00D670C9">
        <w:rPr>
          <w:rFonts w:ascii="Arial" w:hAnsi="Arial" w:cs="Arial"/>
          <w:sz w:val="22"/>
          <w:szCs w:val="22"/>
          <w:lang w:val="en-US"/>
        </w:rPr>
        <w:t xml:space="preserve"> </w:t>
      </w:r>
      <w:bookmarkEnd w:id="0"/>
      <w:r w:rsidR="00D670C9">
        <w:rPr>
          <w:rFonts w:ascii="Arial" w:hAnsi="Arial" w:cs="Arial"/>
          <w:sz w:val="22"/>
          <w:szCs w:val="22"/>
          <w:lang w:val="en-US"/>
        </w:rPr>
        <w:t>1</w:t>
      </w:r>
      <w:r w:rsidR="00913FC7">
        <w:rPr>
          <w:noProof/>
        </w:rPr>
        <w:drawing>
          <wp:inline distT="0" distB="0" distL="0" distR="0" wp14:anchorId="4908B0EF" wp14:editId="441726A0">
            <wp:extent cx="5943600" cy="4457700"/>
            <wp:effectExtent l="0" t="0" r="0" b="0"/>
            <wp:docPr id="16760597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5973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4457700"/>
                    </a:xfrm>
                    <a:prstGeom prst="rect">
                      <a:avLst/>
                    </a:prstGeom>
                  </pic:spPr>
                </pic:pic>
              </a:graphicData>
            </a:graphic>
          </wp:inline>
        </w:drawing>
      </w:r>
    </w:p>
    <w:p w14:paraId="1DED9D08" w14:textId="56CB4148" w:rsidR="00B11F58" w:rsidRPr="00975EE5" w:rsidRDefault="00203B7A" w:rsidP="00975EE5">
      <w:pPr>
        <w:rPr>
          <w:lang w:val="en-US"/>
        </w:rPr>
      </w:pPr>
      <w:r w:rsidRPr="00203B7A">
        <w:rPr>
          <w:rFonts w:ascii="Arial" w:hAnsi="Arial" w:cs="Arial"/>
          <w:noProof/>
          <w:sz w:val="22"/>
          <w:lang w:val="en-US"/>
        </w:rPr>
        <w:t xml:space="preserve"> </w:t>
      </w:r>
      <w:r w:rsidR="00B11F58" w:rsidRPr="00975EE5">
        <w:rPr>
          <w:lang w:val="en-US"/>
        </w:rPr>
        <w:br w:type="page"/>
      </w:r>
    </w:p>
    <w:p w14:paraId="3FADF766" w14:textId="6F284120" w:rsidR="00B11F58" w:rsidRPr="00975EE5" w:rsidRDefault="00B11F58" w:rsidP="00861779">
      <w:pPr>
        <w:pStyle w:val="Heading1"/>
        <w:rPr>
          <w:rFonts w:ascii="Arial" w:hAnsi="Arial" w:cs="Arial"/>
          <w:sz w:val="22"/>
          <w:szCs w:val="22"/>
          <w:lang w:val="en-US"/>
        </w:rPr>
      </w:pPr>
      <w:bookmarkStart w:id="1" w:name="_Toc211608954"/>
      <w:r w:rsidRPr="00975EE5">
        <w:rPr>
          <w:rFonts w:ascii="Arial" w:hAnsi="Arial" w:cs="Arial"/>
          <w:sz w:val="22"/>
          <w:szCs w:val="22"/>
          <w:lang w:val="en-US"/>
        </w:rPr>
        <w:lastRenderedPageBreak/>
        <w:t xml:space="preserve">TASK 2: </w:t>
      </w:r>
      <w:bookmarkEnd w:id="1"/>
    </w:p>
    <w:p w14:paraId="0FF8E670" w14:textId="77777777" w:rsidR="00861779" w:rsidRPr="00BB6BCE" w:rsidRDefault="00861779" w:rsidP="00861779">
      <w:pPr>
        <w:pStyle w:val="Heading1"/>
        <w:rPr>
          <w:rFonts w:ascii="Arial" w:hAnsi="Arial" w:cs="Arial"/>
          <w:color w:val="EE0000"/>
          <w:sz w:val="22"/>
          <w:szCs w:val="22"/>
          <w:lang w:val="en-US"/>
        </w:rPr>
      </w:pPr>
      <w:bookmarkStart w:id="2" w:name="_Toc211608955"/>
      <w:r w:rsidRPr="00BB6BCE">
        <w:rPr>
          <w:rFonts w:ascii="Arial" w:hAnsi="Arial" w:cs="Arial"/>
          <w:color w:val="EE0000"/>
          <w:sz w:val="22"/>
          <w:szCs w:val="22"/>
          <w:lang w:val="en-US"/>
        </w:rPr>
        <w:t>INTRODUCTION</w:t>
      </w:r>
      <w:bookmarkEnd w:id="2"/>
    </w:p>
    <w:p w14:paraId="5AAD1D1E" w14:textId="04AE6713" w:rsidR="00E035EA" w:rsidRPr="00975EE5" w:rsidRDefault="00861779" w:rsidP="00861779">
      <w:pPr>
        <w:rPr>
          <w:rFonts w:ascii="Arial" w:hAnsi="Arial" w:cs="Arial"/>
          <w:sz w:val="22"/>
          <w:lang w:val="en-US"/>
        </w:rPr>
      </w:pPr>
      <w:r w:rsidRPr="00975EE5">
        <w:rPr>
          <w:rFonts w:ascii="Arial" w:hAnsi="Arial" w:cs="Arial"/>
          <w:sz w:val="22"/>
          <w:lang w:val="en-US"/>
        </w:rPr>
        <w:t xml:space="preserve">Healthcare services </w:t>
      </w:r>
      <w:r w:rsidR="00457ABF" w:rsidRPr="00975EE5">
        <w:rPr>
          <w:rFonts w:ascii="Arial" w:hAnsi="Arial" w:cs="Arial"/>
          <w:sz w:val="22"/>
          <w:lang w:val="en-US"/>
        </w:rPr>
        <w:t>concentrate</w:t>
      </w:r>
      <w:r w:rsidRPr="00975EE5">
        <w:rPr>
          <w:rFonts w:ascii="Arial" w:hAnsi="Arial" w:cs="Arial"/>
          <w:sz w:val="22"/>
          <w:lang w:val="en-US"/>
        </w:rPr>
        <w:t xml:space="preserve"> on diagnostic, medical and treatment meanwhile social care offers personal as well as practical support for daily living, maintaining independence and emotional challenges</w:t>
      </w:r>
      <w:r w:rsidR="00CB0F8B" w:rsidRPr="00975EE5">
        <w:rPr>
          <w:rFonts w:ascii="Arial" w:hAnsi="Arial" w:cs="Arial"/>
          <w:sz w:val="22"/>
          <w:lang w:val="en-US"/>
        </w:rPr>
        <w:t xml:space="preserve"> (</w:t>
      </w:r>
      <w:r w:rsidR="00CB0F8B" w:rsidRPr="00975EE5">
        <w:rPr>
          <w:rFonts w:ascii="Arial" w:hAnsi="Arial" w:cs="Arial"/>
          <w:sz w:val="22"/>
        </w:rPr>
        <w:t>Endeshaw, 2021)</w:t>
      </w:r>
      <w:r w:rsidRPr="00975EE5">
        <w:rPr>
          <w:rFonts w:ascii="Arial" w:hAnsi="Arial" w:cs="Arial"/>
          <w:sz w:val="22"/>
          <w:lang w:val="en-US"/>
        </w:rPr>
        <w:t>.</w:t>
      </w:r>
    </w:p>
    <w:p w14:paraId="3E42FE36" w14:textId="77777777" w:rsidR="00250065" w:rsidRPr="00975EE5" w:rsidRDefault="00E035EA" w:rsidP="00861779">
      <w:pPr>
        <w:rPr>
          <w:rFonts w:ascii="Arial" w:hAnsi="Arial" w:cs="Arial"/>
          <w:sz w:val="22"/>
          <w:lang w:val="en-US"/>
        </w:rPr>
      </w:pPr>
      <w:r w:rsidRPr="00975EE5">
        <w:rPr>
          <w:rFonts w:ascii="Arial" w:hAnsi="Arial" w:cs="Arial"/>
          <w:sz w:val="22"/>
          <w:lang w:val="en-US"/>
        </w:rPr>
        <w:t xml:space="preserve">The essay will </w:t>
      </w:r>
      <w:r w:rsidR="00250065" w:rsidRPr="00975EE5">
        <w:rPr>
          <w:rFonts w:ascii="Arial" w:hAnsi="Arial" w:cs="Arial"/>
          <w:sz w:val="22"/>
          <w:lang w:val="en-US"/>
        </w:rPr>
        <w:t xml:space="preserve">discuss the origin of the National Health Service (NHS) while exploring historical context and main principles of its development. It will critically investigate the current structure of the NHS along with its functioning. </w:t>
      </w:r>
    </w:p>
    <w:p w14:paraId="2B1F3031" w14:textId="5892BF89" w:rsidR="00250065" w:rsidRPr="00F90991" w:rsidRDefault="00250065" w:rsidP="00250065">
      <w:pPr>
        <w:pStyle w:val="Heading1"/>
        <w:rPr>
          <w:rFonts w:ascii="Arial" w:hAnsi="Arial" w:cs="Arial"/>
          <w:color w:val="1F497D" w:themeColor="text2"/>
          <w:sz w:val="22"/>
          <w:szCs w:val="22"/>
          <w:lang w:val="en-US"/>
        </w:rPr>
      </w:pPr>
      <w:bookmarkStart w:id="3" w:name="_Toc211608956"/>
      <w:r w:rsidRPr="00F90991">
        <w:rPr>
          <w:rFonts w:ascii="Arial" w:hAnsi="Arial" w:cs="Arial"/>
          <w:color w:val="1F497D" w:themeColor="text2"/>
          <w:sz w:val="22"/>
          <w:szCs w:val="22"/>
          <w:lang w:val="en-US"/>
        </w:rPr>
        <w:t>MAIN BODY</w:t>
      </w:r>
      <w:bookmarkEnd w:id="3"/>
    </w:p>
    <w:p w14:paraId="668881B8" w14:textId="77777777" w:rsidR="002D00CF" w:rsidRPr="00975EE5" w:rsidRDefault="002D00CF" w:rsidP="002D00CF">
      <w:pPr>
        <w:pStyle w:val="Heading2"/>
        <w:rPr>
          <w:rFonts w:ascii="Arial" w:hAnsi="Arial" w:cs="Arial"/>
          <w:sz w:val="22"/>
          <w:szCs w:val="22"/>
          <w:lang w:val="en-US"/>
        </w:rPr>
      </w:pPr>
      <w:bookmarkStart w:id="4" w:name="_Toc211608957"/>
      <w:r w:rsidRPr="00975EE5">
        <w:rPr>
          <w:rFonts w:ascii="Arial" w:hAnsi="Arial" w:cs="Arial"/>
          <w:sz w:val="22"/>
          <w:szCs w:val="22"/>
          <w:lang w:val="en-US"/>
        </w:rPr>
        <w:t>Origin and history of National Health Service</w:t>
      </w:r>
      <w:bookmarkEnd w:id="4"/>
    </w:p>
    <w:p w14:paraId="1DE55958" w14:textId="77777777" w:rsidR="002D00CF" w:rsidRPr="00975EE5" w:rsidRDefault="00C90FD7" w:rsidP="002D00CF">
      <w:pPr>
        <w:rPr>
          <w:rFonts w:ascii="Arial" w:hAnsi="Arial" w:cs="Arial"/>
          <w:sz w:val="22"/>
          <w:lang w:val="en-US"/>
        </w:rPr>
      </w:pPr>
      <w:r w:rsidRPr="00975EE5">
        <w:rPr>
          <w:rFonts w:ascii="Arial" w:hAnsi="Arial" w:cs="Arial"/>
          <w:sz w:val="22"/>
          <w:lang w:val="en-US"/>
        </w:rPr>
        <w:t xml:space="preserve">National Health Service UK was developed on July 5, 1948, </w:t>
      </w:r>
      <w:r w:rsidR="00276483" w:rsidRPr="00975EE5">
        <w:rPr>
          <w:rFonts w:ascii="Arial" w:hAnsi="Arial" w:cs="Arial"/>
          <w:sz w:val="22"/>
          <w:lang w:val="en-US"/>
        </w:rPr>
        <w:t>succeeding</w:t>
      </w:r>
      <w:r w:rsidRPr="00975EE5">
        <w:rPr>
          <w:rFonts w:ascii="Arial" w:hAnsi="Arial" w:cs="Arial"/>
          <w:sz w:val="22"/>
          <w:lang w:val="en-US"/>
        </w:rPr>
        <w:t xml:space="preserve"> the Second World War.</w:t>
      </w:r>
      <w:r w:rsidR="00276483" w:rsidRPr="00975EE5">
        <w:rPr>
          <w:rFonts w:ascii="Arial" w:hAnsi="Arial" w:cs="Arial"/>
          <w:sz w:val="22"/>
          <w:lang w:val="en-US"/>
        </w:rPr>
        <w:t xml:space="preserve"> Its origin lies in the 1942 Beveridge Report that proposed an inclusive system</w:t>
      </w:r>
      <w:r w:rsidR="00D2449C" w:rsidRPr="00975EE5">
        <w:rPr>
          <w:rFonts w:ascii="Arial" w:hAnsi="Arial" w:cs="Arial"/>
          <w:sz w:val="22"/>
          <w:lang w:val="en-US"/>
        </w:rPr>
        <w:t xml:space="preserve"> of social insurance. The base of NHS was positioned in the 1942 that proposed wide-ranging social insurance system for the entire population. Aneurin Bevan, the minister of health was the main figure in developing and launching the NHS, regardless of preliminary struggle from some dentist and doctors. </w:t>
      </w:r>
      <w:r w:rsidR="00BB2626" w:rsidRPr="00975EE5">
        <w:rPr>
          <w:rFonts w:ascii="Arial" w:hAnsi="Arial" w:cs="Arial"/>
          <w:sz w:val="22"/>
          <w:lang w:val="en-US"/>
        </w:rPr>
        <w:t xml:space="preserve">Primarily, the NHS is funded by general taxes along with limited contribution from national insurance and fees paid by the patients for particular things such as optical care, prescription and dental care. Officially, National Health Service was propelled on 5 July, 1948 at the Park hospital in Manchester. NHS was established on </w:t>
      </w:r>
      <w:r w:rsidR="00EF4879" w:rsidRPr="00975EE5">
        <w:rPr>
          <w:rFonts w:ascii="Arial" w:hAnsi="Arial" w:cs="Arial"/>
          <w:sz w:val="22"/>
          <w:lang w:val="en-US"/>
        </w:rPr>
        <w:t>principles of being universal, inclusive and free at the point of utilisation and also funded via general taxation</w:t>
      </w:r>
      <w:r w:rsidR="00827076" w:rsidRPr="00975EE5">
        <w:rPr>
          <w:rFonts w:ascii="Arial" w:hAnsi="Arial" w:cs="Arial"/>
          <w:sz w:val="22"/>
          <w:lang w:val="en-US"/>
        </w:rPr>
        <w:t xml:space="preserve"> (</w:t>
      </w:r>
      <w:r w:rsidR="00827076" w:rsidRPr="00975EE5">
        <w:rPr>
          <w:rFonts w:ascii="Arial" w:hAnsi="Arial" w:cs="Arial"/>
          <w:sz w:val="22"/>
        </w:rPr>
        <w:t>GOV. UK, 2025)</w:t>
      </w:r>
      <w:r w:rsidR="00EF4879" w:rsidRPr="00975EE5">
        <w:rPr>
          <w:rFonts w:ascii="Arial" w:hAnsi="Arial" w:cs="Arial"/>
          <w:sz w:val="22"/>
          <w:lang w:val="en-US"/>
        </w:rPr>
        <w:t xml:space="preserve">. </w:t>
      </w:r>
      <w:r w:rsidR="00BB2626" w:rsidRPr="00975EE5">
        <w:rPr>
          <w:rFonts w:ascii="Arial" w:hAnsi="Arial" w:cs="Arial"/>
          <w:sz w:val="22"/>
          <w:lang w:val="en-US"/>
        </w:rPr>
        <w:t xml:space="preserve">   </w:t>
      </w:r>
      <w:r w:rsidR="00D2449C" w:rsidRPr="00975EE5">
        <w:rPr>
          <w:rFonts w:ascii="Arial" w:hAnsi="Arial" w:cs="Arial"/>
          <w:sz w:val="22"/>
          <w:lang w:val="en-US"/>
        </w:rPr>
        <w:t xml:space="preserve"> </w:t>
      </w:r>
      <w:r w:rsidR="00276483" w:rsidRPr="00975EE5">
        <w:rPr>
          <w:rFonts w:ascii="Arial" w:hAnsi="Arial" w:cs="Arial"/>
          <w:sz w:val="22"/>
          <w:lang w:val="en-US"/>
        </w:rPr>
        <w:t xml:space="preserve">  </w:t>
      </w:r>
      <w:r w:rsidRPr="00975EE5">
        <w:rPr>
          <w:rFonts w:ascii="Arial" w:hAnsi="Arial" w:cs="Arial"/>
          <w:sz w:val="22"/>
          <w:lang w:val="en-US"/>
        </w:rPr>
        <w:t xml:space="preserve"> </w:t>
      </w:r>
    </w:p>
    <w:p w14:paraId="02A15539" w14:textId="77777777" w:rsidR="002D00CF" w:rsidRPr="00975EE5" w:rsidRDefault="002D00CF" w:rsidP="002D00CF">
      <w:pPr>
        <w:pStyle w:val="Heading2"/>
        <w:rPr>
          <w:rFonts w:ascii="Arial" w:hAnsi="Arial" w:cs="Arial"/>
          <w:sz w:val="22"/>
          <w:szCs w:val="22"/>
          <w:lang w:val="en-US"/>
        </w:rPr>
      </w:pPr>
      <w:bookmarkStart w:id="5" w:name="_Toc211608958"/>
      <w:r w:rsidRPr="00975EE5">
        <w:rPr>
          <w:rFonts w:ascii="Arial" w:hAnsi="Arial" w:cs="Arial"/>
          <w:sz w:val="22"/>
          <w:szCs w:val="22"/>
          <w:lang w:val="en-US"/>
        </w:rPr>
        <w:t>Key principles led to its development</w:t>
      </w:r>
      <w:bookmarkEnd w:id="5"/>
    </w:p>
    <w:p w14:paraId="024F0D6E" w14:textId="77777777" w:rsidR="00EF4879" w:rsidRPr="00975EE5" w:rsidRDefault="00EF4879" w:rsidP="00EF4879">
      <w:pPr>
        <w:rPr>
          <w:rFonts w:ascii="Arial" w:hAnsi="Arial" w:cs="Arial"/>
          <w:sz w:val="22"/>
          <w:lang w:val="en-US"/>
        </w:rPr>
      </w:pPr>
      <w:r w:rsidRPr="00975EE5">
        <w:rPr>
          <w:rFonts w:ascii="Arial" w:hAnsi="Arial" w:cs="Arial"/>
          <w:sz w:val="22"/>
          <w:lang w:val="en-US"/>
        </w:rPr>
        <w:t>The key principles that led to the development of National Health Service</w:t>
      </w:r>
      <w:r w:rsidR="00F55F7B" w:rsidRPr="00975EE5">
        <w:rPr>
          <w:rFonts w:ascii="Arial" w:hAnsi="Arial" w:cs="Arial"/>
          <w:sz w:val="22"/>
          <w:lang w:val="en-US"/>
        </w:rPr>
        <w:t xml:space="preserve"> offering comprehensive and</w:t>
      </w:r>
      <w:r w:rsidR="00A70400" w:rsidRPr="00975EE5">
        <w:rPr>
          <w:rFonts w:ascii="Arial" w:hAnsi="Arial" w:cs="Arial"/>
          <w:sz w:val="22"/>
          <w:lang w:val="en-US"/>
        </w:rPr>
        <w:t xml:space="preserve"> universal healthcare </w:t>
      </w:r>
      <w:r w:rsidR="00F55F7B" w:rsidRPr="00975EE5">
        <w:rPr>
          <w:rFonts w:ascii="Arial" w:hAnsi="Arial" w:cs="Arial"/>
          <w:sz w:val="22"/>
          <w:lang w:val="en-US"/>
        </w:rPr>
        <w:t xml:space="preserve">free at the </w:t>
      </w:r>
      <w:r w:rsidR="00A70400" w:rsidRPr="00975EE5">
        <w:rPr>
          <w:rFonts w:ascii="Arial" w:hAnsi="Arial" w:cs="Arial"/>
          <w:sz w:val="22"/>
          <w:lang w:val="en-US"/>
        </w:rPr>
        <w:t>point of use</w:t>
      </w:r>
      <w:r w:rsidR="00F55F7B" w:rsidRPr="00975EE5">
        <w:rPr>
          <w:rFonts w:ascii="Arial" w:hAnsi="Arial" w:cs="Arial"/>
          <w:sz w:val="22"/>
          <w:lang w:val="en-US"/>
        </w:rPr>
        <w:t xml:space="preserve"> and delivery as well as based solely on clinical requirements</w:t>
      </w:r>
      <w:r w:rsidR="00E13501" w:rsidRPr="00975EE5">
        <w:rPr>
          <w:rFonts w:ascii="Arial" w:hAnsi="Arial" w:cs="Arial"/>
          <w:sz w:val="22"/>
          <w:lang w:val="en-US"/>
        </w:rPr>
        <w:t xml:space="preserve"> (</w:t>
      </w:r>
      <w:r w:rsidR="00E13501" w:rsidRPr="00975EE5">
        <w:rPr>
          <w:rFonts w:ascii="Arial" w:hAnsi="Arial" w:cs="Arial"/>
          <w:sz w:val="22"/>
        </w:rPr>
        <w:t>Garbi, 2021)</w:t>
      </w:r>
      <w:r w:rsidR="00F55F7B" w:rsidRPr="00975EE5">
        <w:rPr>
          <w:rFonts w:ascii="Arial" w:hAnsi="Arial" w:cs="Arial"/>
          <w:sz w:val="22"/>
          <w:lang w:val="en-US"/>
        </w:rPr>
        <w:t xml:space="preserve">. These key principles are supported by Aneurin Bevan while aiming to replace the fragmented pre-war systems with one funded by central taxation. </w:t>
      </w:r>
      <w:r w:rsidR="00BE5487" w:rsidRPr="00975EE5">
        <w:rPr>
          <w:rFonts w:ascii="Arial" w:hAnsi="Arial" w:cs="Arial"/>
          <w:sz w:val="22"/>
          <w:lang w:val="en-US"/>
        </w:rPr>
        <w:t xml:space="preserve">The NHS was originated on the ideal that </w:t>
      </w:r>
      <w:r w:rsidR="007B1A4E" w:rsidRPr="00975EE5">
        <w:rPr>
          <w:rFonts w:ascii="Arial" w:hAnsi="Arial" w:cs="Arial"/>
          <w:sz w:val="22"/>
          <w:lang w:val="en-US"/>
        </w:rPr>
        <w:t>healthcare</w:t>
      </w:r>
      <w:r w:rsidR="00BE5487" w:rsidRPr="00975EE5">
        <w:rPr>
          <w:rFonts w:ascii="Arial" w:hAnsi="Arial" w:cs="Arial"/>
          <w:sz w:val="22"/>
          <w:lang w:val="en-US"/>
        </w:rPr>
        <w:t xml:space="preserve"> must be </w:t>
      </w:r>
      <w:r w:rsidR="007B1A4E" w:rsidRPr="00975EE5">
        <w:rPr>
          <w:rFonts w:ascii="Arial" w:hAnsi="Arial" w:cs="Arial"/>
          <w:sz w:val="22"/>
          <w:lang w:val="en-US"/>
        </w:rPr>
        <w:t>available</w:t>
      </w:r>
      <w:r w:rsidR="00BE5487" w:rsidRPr="00975EE5">
        <w:rPr>
          <w:rFonts w:ascii="Arial" w:hAnsi="Arial" w:cs="Arial"/>
          <w:sz w:val="22"/>
          <w:lang w:val="en-US"/>
        </w:rPr>
        <w:t xml:space="preserve"> for every individuals</w:t>
      </w:r>
      <w:r w:rsidR="007B1A4E" w:rsidRPr="00975EE5">
        <w:rPr>
          <w:rFonts w:ascii="Arial" w:hAnsi="Arial" w:cs="Arial"/>
          <w:sz w:val="22"/>
          <w:lang w:val="en-US"/>
        </w:rPr>
        <w:t>, irrespective of wealth. Also, patient do not have to pat at the time of their treatment, appointment as well as hospital stay along with the serviced funded by general taxation.</w:t>
      </w:r>
      <w:r w:rsidR="005042F2" w:rsidRPr="00975EE5">
        <w:rPr>
          <w:rFonts w:ascii="Arial" w:hAnsi="Arial" w:cs="Arial"/>
          <w:sz w:val="22"/>
          <w:lang w:val="en-US"/>
        </w:rPr>
        <w:t xml:space="preserve"> The treatment is offered according to medical requirement of the individual and not their ability to pay. The NHS offers </w:t>
      </w:r>
      <w:r w:rsidR="005042F2" w:rsidRPr="00975EE5">
        <w:rPr>
          <w:rFonts w:ascii="Arial" w:hAnsi="Arial" w:cs="Arial"/>
          <w:sz w:val="22"/>
          <w:lang w:val="en-US"/>
        </w:rPr>
        <w:lastRenderedPageBreak/>
        <w:t>inclusive and wide ranging services instead of one on the basis of insurance contribution or fragment and social settings</w:t>
      </w:r>
      <w:r w:rsidR="00E13501" w:rsidRPr="00975EE5">
        <w:rPr>
          <w:rFonts w:ascii="Arial" w:hAnsi="Arial" w:cs="Arial"/>
          <w:sz w:val="22"/>
          <w:lang w:val="en-US"/>
        </w:rPr>
        <w:t xml:space="preserve"> (</w:t>
      </w:r>
      <w:r w:rsidR="00E13501" w:rsidRPr="00975EE5">
        <w:rPr>
          <w:rFonts w:ascii="Arial" w:hAnsi="Arial" w:cs="Arial"/>
          <w:sz w:val="22"/>
        </w:rPr>
        <w:t>Klein, and Powell, 2025)</w:t>
      </w:r>
      <w:r w:rsidR="005042F2" w:rsidRPr="00975EE5">
        <w:rPr>
          <w:rFonts w:ascii="Arial" w:hAnsi="Arial" w:cs="Arial"/>
          <w:sz w:val="22"/>
          <w:lang w:val="en-US"/>
        </w:rPr>
        <w:t xml:space="preserve">. </w:t>
      </w:r>
      <w:r w:rsidR="00BE5487" w:rsidRPr="00975EE5">
        <w:rPr>
          <w:rFonts w:ascii="Arial" w:hAnsi="Arial" w:cs="Arial"/>
          <w:sz w:val="22"/>
          <w:lang w:val="en-US"/>
        </w:rPr>
        <w:t xml:space="preserve"> </w:t>
      </w:r>
      <w:r w:rsidR="00F55F7B" w:rsidRPr="00975EE5">
        <w:rPr>
          <w:rFonts w:ascii="Arial" w:hAnsi="Arial" w:cs="Arial"/>
          <w:sz w:val="22"/>
          <w:lang w:val="en-US"/>
        </w:rPr>
        <w:t xml:space="preserve">     </w:t>
      </w:r>
      <w:r w:rsidR="00A70400" w:rsidRPr="00975EE5">
        <w:rPr>
          <w:rFonts w:ascii="Arial" w:hAnsi="Arial" w:cs="Arial"/>
          <w:sz w:val="22"/>
          <w:lang w:val="en-US"/>
        </w:rPr>
        <w:t xml:space="preserve"> </w:t>
      </w:r>
      <w:r w:rsidRPr="00975EE5">
        <w:rPr>
          <w:rFonts w:ascii="Arial" w:hAnsi="Arial" w:cs="Arial"/>
          <w:sz w:val="22"/>
          <w:lang w:val="en-US"/>
        </w:rPr>
        <w:t xml:space="preserve"> </w:t>
      </w:r>
    </w:p>
    <w:p w14:paraId="2DC2DE66" w14:textId="77777777" w:rsidR="002D00CF" w:rsidRPr="00975EE5" w:rsidRDefault="002D00CF" w:rsidP="002D00CF">
      <w:pPr>
        <w:pStyle w:val="Heading2"/>
        <w:rPr>
          <w:rFonts w:ascii="Arial" w:hAnsi="Arial" w:cs="Arial"/>
          <w:sz w:val="22"/>
          <w:szCs w:val="22"/>
          <w:lang w:val="en-US"/>
        </w:rPr>
      </w:pPr>
      <w:bookmarkStart w:id="6" w:name="_Toc211608959"/>
      <w:r w:rsidRPr="00975EE5">
        <w:rPr>
          <w:rFonts w:ascii="Arial" w:hAnsi="Arial" w:cs="Arial"/>
          <w:sz w:val="22"/>
          <w:szCs w:val="22"/>
          <w:lang w:val="en-US"/>
        </w:rPr>
        <w:t>Critical examining of current structure and functioning of NHS</w:t>
      </w:r>
      <w:bookmarkEnd w:id="6"/>
    </w:p>
    <w:p w14:paraId="27DACAB0" w14:textId="49238691" w:rsidR="005042F2" w:rsidRPr="00975EE5" w:rsidRDefault="00D75DB4" w:rsidP="005042F2">
      <w:pPr>
        <w:rPr>
          <w:rFonts w:ascii="Arial" w:hAnsi="Arial" w:cs="Arial"/>
          <w:sz w:val="22"/>
          <w:lang w:val="en-US"/>
        </w:rPr>
      </w:pPr>
      <w:r w:rsidRPr="00975EE5">
        <w:rPr>
          <w:rFonts w:ascii="Arial" w:hAnsi="Arial" w:cs="Arial"/>
          <w:sz w:val="22"/>
          <w:lang w:val="en-US"/>
        </w:rPr>
        <w:t xml:space="preserve">The National Health Service within the UK is complex and continuously changing system that offers universal, comprehensive and free healthcare services at the point of delivery. As </w:t>
      </w:r>
      <w:r w:rsidR="00E13501" w:rsidRPr="00975EE5">
        <w:rPr>
          <w:rFonts w:ascii="Arial" w:hAnsi="Arial" w:cs="Arial"/>
          <w:sz w:val="22"/>
          <w:lang w:val="en-US"/>
        </w:rPr>
        <w:t xml:space="preserve">per the views of </w:t>
      </w:r>
      <w:r w:rsidR="00E13501" w:rsidRPr="00975EE5">
        <w:rPr>
          <w:rFonts w:ascii="Arial" w:hAnsi="Arial" w:cs="Arial"/>
          <w:sz w:val="22"/>
        </w:rPr>
        <w:t>Cosford, (2021),</w:t>
      </w:r>
      <w:r w:rsidR="00E163C2" w:rsidRPr="00975EE5">
        <w:rPr>
          <w:rFonts w:ascii="Arial" w:hAnsi="Arial" w:cs="Arial"/>
          <w:sz w:val="22"/>
          <w:lang w:val="en-US"/>
        </w:rPr>
        <w:t xml:space="preserve"> the persistent and founding principles of the NHS is that is offers inclusive range of services for every individuals on the basis of clinical requirements, instead of focusing on their ability to pay. The centrali</w:t>
      </w:r>
      <w:r w:rsidR="004D1A77" w:rsidRPr="00975EE5">
        <w:rPr>
          <w:rFonts w:ascii="Arial" w:hAnsi="Arial" w:cs="Arial"/>
          <w:sz w:val="22"/>
          <w:lang w:val="en-US"/>
        </w:rPr>
        <w:t>s</w:t>
      </w:r>
      <w:r w:rsidR="00E163C2" w:rsidRPr="00975EE5">
        <w:rPr>
          <w:rFonts w:ascii="Arial" w:hAnsi="Arial" w:cs="Arial"/>
          <w:sz w:val="22"/>
          <w:lang w:val="en-US"/>
        </w:rPr>
        <w:t>ed nature of the National Health Services becomes helpful in enforcing and setting national standards for care and treatment of patients throughout the country</w:t>
      </w:r>
      <w:r w:rsidRPr="00975EE5">
        <w:rPr>
          <w:rFonts w:ascii="Arial" w:hAnsi="Arial" w:cs="Arial"/>
          <w:sz w:val="22"/>
          <w:lang w:val="en-US"/>
        </w:rPr>
        <w:t xml:space="preserve">, </w:t>
      </w:r>
      <w:r w:rsidR="00CE4407" w:rsidRPr="00975EE5">
        <w:rPr>
          <w:rFonts w:ascii="Arial" w:hAnsi="Arial" w:cs="Arial"/>
          <w:sz w:val="22"/>
          <w:lang w:val="en-US"/>
        </w:rPr>
        <w:t>However,</w:t>
      </w:r>
      <w:r w:rsidR="00492C29" w:rsidRPr="00975EE5">
        <w:rPr>
          <w:rFonts w:ascii="Arial" w:hAnsi="Arial" w:cs="Arial"/>
          <w:sz w:val="22"/>
          <w:lang w:val="en-US"/>
        </w:rPr>
        <w:t xml:space="preserve"> as critically opposed by</w:t>
      </w:r>
      <w:r w:rsidR="00492C29" w:rsidRPr="00975EE5">
        <w:rPr>
          <w:rFonts w:ascii="Arial" w:hAnsi="Arial" w:cs="Arial"/>
          <w:sz w:val="22"/>
        </w:rPr>
        <w:t xml:space="preserve"> Abela</w:t>
      </w:r>
      <w:r w:rsidR="001F3F10">
        <w:rPr>
          <w:rFonts w:ascii="Arial" w:hAnsi="Arial" w:cs="Arial"/>
          <w:sz w:val="22"/>
        </w:rPr>
        <w:t xml:space="preserve"> </w:t>
      </w:r>
      <w:r w:rsidR="00492C29" w:rsidRPr="00975EE5">
        <w:rPr>
          <w:rFonts w:ascii="Arial" w:hAnsi="Arial" w:cs="Arial"/>
          <w:sz w:val="22"/>
        </w:rPr>
        <w:t>(2023)</w:t>
      </w:r>
      <w:r w:rsidR="00CE4407" w:rsidRPr="00975EE5">
        <w:rPr>
          <w:rFonts w:ascii="Arial" w:hAnsi="Arial" w:cs="Arial"/>
          <w:sz w:val="22"/>
          <w:lang w:val="en-US"/>
        </w:rPr>
        <w:t>,</w:t>
      </w:r>
      <w:r w:rsidR="00E163C2" w:rsidRPr="00975EE5">
        <w:rPr>
          <w:rFonts w:ascii="Arial" w:hAnsi="Arial" w:cs="Arial"/>
          <w:sz w:val="22"/>
          <w:lang w:val="en-US"/>
        </w:rPr>
        <w:t xml:space="preserve"> one of the most reflective and damaging criticism of the NHS structure, especially in England acts as a cycle of top to down and frequent reorganisation. Irrespective of public rhetoric regarding excess of administrators, the NHS is mostly defined by experts as undermanaged in crucial areas. The combination of an aging population alongside more chronic conditions, expensive medical advancements and inconsistent government funding has developed significant financial strains.  </w:t>
      </w:r>
      <w:r w:rsidR="006B1D41" w:rsidRPr="00975EE5">
        <w:rPr>
          <w:rFonts w:ascii="Arial" w:hAnsi="Arial" w:cs="Arial"/>
          <w:sz w:val="22"/>
          <w:lang w:val="en-US"/>
        </w:rPr>
        <w:t xml:space="preserve"> </w:t>
      </w:r>
    </w:p>
    <w:p w14:paraId="0F9E99C2" w14:textId="77777777" w:rsidR="00FE13F3" w:rsidRPr="00975EE5" w:rsidRDefault="002D00CF" w:rsidP="002D00CF">
      <w:pPr>
        <w:pStyle w:val="Heading1"/>
        <w:rPr>
          <w:rFonts w:ascii="Arial" w:hAnsi="Arial" w:cs="Arial"/>
          <w:sz w:val="22"/>
          <w:szCs w:val="22"/>
          <w:lang w:val="en-US"/>
        </w:rPr>
      </w:pPr>
      <w:bookmarkStart w:id="7" w:name="_Toc211608960"/>
      <w:r w:rsidRPr="00975EE5">
        <w:rPr>
          <w:rFonts w:ascii="Arial" w:hAnsi="Arial" w:cs="Arial"/>
          <w:sz w:val="22"/>
          <w:szCs w:val="22"/>
          <w:lang w:val="en-US"/>
        </w:rPr>
        <w:t>CONCLUSION</w:t>
      </w:r>
      <w:bookmarkEnd w:id="7"/>
    </w:p>
    <w:p w14:paraId="527D5675" w14:textId="77777777" w:rsidR="00FE13F3" w:rsidRPr="00975EE5" w:rsidRDefault="00FE13F3" w:rsidP="00FE13F3">
      <w:pPr>
        <w:rPr>
          <w:rFonts w:ascii="Arial" w:hAnsi="Arial" w:cs="Arial"/>
          <w:sz w:val="22"/>
          <w:lang w:val="en-US"/>
        </w:rPr>
      </w:pPr>
      <w:r w:rsidRPr="00975EE5">
        <w:rPr>
          <w:rFonts w:ascii="Arial" w:hAnsi="Arial" w:cs="Arial"/>
          <w:sz w:val="22"/>
          <w:lang w:val="en-US"/>
        </w:rPr>
        <w:t xml:space="preserve">In conclusion, the National Health Service stands as a main stone of commitment to universal health within the UK while rooted in post-war vision of accessibility and quality. </w:t>
      </w:r>
      <w:r w:rsidR="004A7E4F" w:rsidRPr="00975EE5">
        <w:rPr>
          <w:rFonts w:ascii="Arial" w:hAnsi="Arial" w:cs="Arial"/>
          <w:sz w:val="22"/>
          <w:lang w:val="en-US"/>
        </w:rPr>
        <w:t xml:space="preserve">The essay addressed he key principles that led to the development of National Health Service like offering comprehensive and universal healthcare free at the point of use and delivery as well as based solely on clinical requirements. </w:t>
      </w:r>
    </w:p>
    <w:p w14:paraId="2D6A9C13" w14:textId="77777777" w:rsidR="004D1A77" w:rsidRPr="00975EE5" w:rsidRDefault="004D1A77">
      <w:pPr>
        <w:spacing w:line="276" w:lineRule="auto"/>
        <w:jc w:val="left"/>
        <w:rPr>
          <w:rFonts w:ascii="Arial" w:hAnsi="Arial" w:cs="Arial"/>
          <w:sz w:val="22"/>
          <w:lang w:val="en-US"/>
        </w:rPr>
      </w:pPr>
      <w:r w:rsidRPr="00975EE5">
        <w:rPr>
          <w:rFonts w:ascii="Arial" w:hAnsi="Arial" w:cs="Arial"/>
          <w:sz w:val="22"/>
          <w:lang w:val="en-US"/>
        </w:rPr>
        <w:br w:type="page"/>
      </w:r>
    </w:p>
    <w:p w14:paraId="6DF24902" w14:textId="77777777" w:rsidR="004D1A77" w:rsidRPr="00975EE5" w:rsidRDefault="004D1A77" w:rsidP="004D1A77">
      <w:pPr>
        <w:pStyle w:val="Heading1"/>
        <w:rPr>
          <w:rFonts w:ascii="Arial" w:hAnsi="Arial" w:cs="Arial"/>
          <w:sz w:val="22"/>
          <w:szCs w:val="22"/>
          <w:lang w:val="en-US"/>
        </w:rPr>
      </w:pPr>
      <w:bookmarkStart w:id="8" w:name="_Toc211608961"/>
      <w:r w:rsidRPr="00975EE5">
        <w:rPr>
          <w:rFonts w:ascii="Arial" w:hAnsi="Arial" w:cs="Arial"/>
          <w:sz w:val="22"/>
          <w:szCs w:val="22"/>
          <w:lang w:val="en-US"/>
        </w:rPr>
        <w:lastRenderedPageBreak/>
        <w:t>REFERENCES</w:t>
      </w:r>
      <w:bookmarkEnd w:id="8"/>
      <w:r w:rsidRPr="00975EE5">
        <w:rPr>
          <w:rFonts w:ascii="Arial" w:hAnsi="Arial" w:cs="Arial"/>
          <w:sz w:val="22"/>
          <w:szCs w:val="22"/>
          <w:lang w:val="en-US"/>
        </w:rPr>
        <w:t xml:space="preserve"> </w:t>
      </w:r>
    </w:p>
    <w:p w14:paraId="02E7D634" w14:textId="77777777" w:rsidR="00975EE5" w:rsidRPr="00975EE5" w:rsidRDefault="00975EE5" w:rsidP="00975EE5">
      <w:pPr>
        <w:rPr>
          <w:rFonts w:ascii="Arial" w:hAnsi="Arial" w:cs="Arial"/>
          <w:sz w:val="22"/>
          <w:u w:val="single"/>
          <w:lang w:val="en-US"/>
        </w:rPr>
      </w:pPr>
      <w:r w:rsidRPr="00975EE5">
        <w:rPr>
          <w:rFonts w:ascii="Arial" w:hAnsi="Arial" w:cs="Arial"/>
          <w:sz w:val="22"/>
          <w:u w:val="single"/>
          <w:lang w:val="en-US"/>
        </w:rPr>
        <w:t>Books and journal</w:t>
      </w:r>
    </w:p>
    <w:p w14:paraId="131141C4" w14:textId="77777777" w:rsidR="00975EE5" w:rsidRPr="00975EE5" w:rsidRDefault="00975EE5" w:rsidP="004D1A77">
      <w:pPr>
        <w:rPr>
          <w:rFonts w:ascii="Arial" w:hAnsi="Arial" w:cs="Arial"/>
          <w:sz w:val="22"/>
        </w:rPr>
      </w:pPr>
      <w:r w:rsidRPr="00975EE5">
        <w:rPr>
          <w:rFonts w:ascii="Arial" w:hAnsi="Arial" w:cs="Arial"/>
          <w:sz w:val="22"/>
        </w:rPr>
        <w:t>Abela, S., (2023). The Structure of the NHS. In </w:t>
      </w:r>
      <w:r w:rsidRPr="00975EE5">
        <w:rPr>
          <w:rFonts w:ascii="Arial" w:hAnsi="Arial" w:cs="Arial"/>
          <w:i/>
          <w:iCs/>
          <w:sz w:val="22"/>
        </w:rPr>
        <w:t>Leadership and Management in Healthcare: A Guide for Medical and Dental Practitioners</w:t>
      </w:r>
      <w:r w:rsidRPr="00975EE5">
        <w:rPr>
          <w:rFonts w:ascii="Arial" w:hAnsi="Arial" w:cs="Arial"/>
          <w:sz w:val="22"/>
        </w:rPr>
        <w:t> (pp. 3-18). Cham: Springer International Publishing.</w:t>
      </w:r>
    </w:p>
    <w:p w14:paraId="1814AA84" w14:textId="77777777" w:rsidR="00975EE5" w:rsidRPr="00975EE5" w:rsidRDefault="00975EE5" w:rsidP="00975EE5">
      <w:pPr>
        <w:rPr>
          <w:rFonts w:ascii="Arial" w:hAnsi="Arial" w:cs="Arial"/>
          <w:sz w:val="22"/>
        </w:rPr>
      </w:pPr>
      <w:r w:rsidRPr="00975EE5">
        <w:rPr>
          <w:rFonts w:ascii="Arial" w:hAnsi="Arial" w:cs="Arial"/>
          <w:sz w:val="22"/>
        </w:rPr>
        <w:t>Blodgett, J.M., and et.al, (2021). Alternatives to direct emergency department conveyance of ambulance patients: a scoping review of the evidence. </w:t>
      </w:r>
      <w:r w:rsidRPr="00975EE5">
        <w:rPr>
          <w:rFonts w:ascii="Arial" w:hAnsi="Arial" w:cs="Arial"/>
          <w:i/>
          <w:iCs/>
          <w:sz w:val="22"/>
        </w:rPr>
        <w:t>Scandinavian Journal of Trauma, Resuscitation and Emergency Medicine</w:t>
      </w:r>
      <w:r w:rsidRPr="00975EE5">
        <w:rPr>
          <w:rFonts w:ascii="Arial" w:hAnsi="Arial" w:cs="Arial"/>
          <w:sz w:val="22"/>
        </w:rPr>
        <w:t>, </w:t>
      </w:r>
      <w:r w:rsidRPr="00975EE5">
        <w:rPr>
          <w:rFonts w:ascii="Arial" w:hAnsi="Arial" w:cs="Arial"/>
          <w:iCs/>
          <w:sz w:val="22"/>
        </w:rPr>
        <w:t>29</w:t>
      </w:r>
      <w:r w:rsidRPr="00975EE5">
        <w:rPr>
          <w:rFonts w:ascii="Arial" w:hAnsi="Arial" w:cs="Arial"/>
          <w:sz w:val="22"/>
        </w:rPr>
        <w:t>(1), p.4.</w:t>
      </w:r>
    </w:p>
    <w:p w14:paraId="6BDE37CF" w14:textId="77777777" w:rsidR="00975EE5" w:rsidRPr="00975EE5" w:rsidRDefault="00975EE5" w:rsidP="004D1A77">
      <w:pPr>
        <w:rPr>
          <w:rFonts w:ascii="Arial" w:hAnsi="Arial" w:cs="Arial"/>
          <w:sz w:val="22"/>
        </w:rPr>
      </w:pPr>
      <w:r w:rsidRPr="00975EE5">
        <w:rPr>
          <w:rFonts w:ascii="Arial" w:hAnsi="Arial" w:cs="Arial"/>
          <w:sz w:val="22"/>
        </w:rPr>
        <w:t>Cosford, P., (2021). The NHS: structure and functions. In </w:t>
      </w:r>
      <w:r w:rsidRPr="00975EE5">
        <w:rPr>
          <w:rFonts w:ascii="Arial" w:hAnsi="Arial" w:cs="Arial"/>
          <w:i/>
          <w:iCs/>
          <w:sz w:val="22"/>
        </w:rPr>
        <w:t>Leadership and Management for Doctors in Training</w:t>
      </w:r>
      <w:r w:rsidRPr="00975EE5">
        <w:rPr>
          <w:rFonts w:ascii="Arial" w:hAnsi="Arial" w:cs="Arial"/>
          <w:sz w:val="22"/>
        </w:rPr>
        <w:t> (pp. 53-63). CRC Press.</w:t>
      </w:r>
    </w:p>
    <w:p w14:paraId="470FE055" w14:textId="77777777" w:rsidR="00975EE5" w:rsidRPr="00975EE5" w:rsidRDefault="00975EE5" w:rsidP="00975EE5">
      <w:pPr>
        <w:rPr>
          <w:rFonts w:ascii="Arial" w:hAnsi="Arial" w:cs="Arial"/>
          <w:sz w:val="22"/>
        </w:rPr>
      </w:pPr>
      <w:r w:rsidRPr="00975EE5">
        <w:rPr>
          <w:rFonts w:ascii="Arial" w:hAnsi="Arial" w:cs="Arial"/>
          <w:sz w:val="22"/>
        </w:rPr>
        <w:t>Eaton, G., and et.al, (2021). Understanding the role of the paramedic in primary care: a realist review. </w:t>
      </w:r>
      <w:r w:rsidRPr="00975EE5">
        <w:rPr>
          <w:rFonts w:ascii="Arial" w:hAnsi="Arial" w:cs="Arial"/>
          <w:i/>
          <w:iCs/>
          <w:sz w:val="22"/>
        </w:rPr>
        <w:t>BMC medicine</w:t>
      </w:r>
      <w:r w:rsidRPr="00975EE5">
        <w:rPr>
          <w:rFonts w:ascii="Arial" w:hAnsi="Arial" w:cs="Arial"/>
          <w:sz w:val="22"/>
        </w:rPr>
        <w:t>, </w:t>
      </w:r>
      <w:r w:rsidRPr="00975EE5">
        <w:rPr>
          <w:rFonts w:ascii="Arial" w:hAnsi="Arial" w:cs="Arial"/>
          <w:iCs/>
          <w:sz w:val="22"/>
        </w:rPr>
        <w:t>19</w:t>
      </w:r>
      <w:r w:rsidRPr="00975EE5">
        <w:rPr>
          <w:rFonts w:ascii="Arial" w:hAnsi="Arial" w:cs="Arial"/>
          <w:sz w:val="22"/>
        </w:rPr>
        <w:t>(1), p.145.</w:t>
      </w:r>
    </w:p>
    <w:p w14:paraId="471DF884" w14:textId="77777777" w:rsidR="00975EE5" w:rsidRPr="00975EE5" w:rsidRDefault="00975EE5" w:rsidP="004D1A77">
      <w:pPr>
        <w:rPr>
          <w:rFonts w:ascii="Arial" w:hAnsi="Arial" w:cs="Arial"/>
          <w:sz w:val="22"/>
        </w:rPr>
      </w:pPr>
      <w:r w:rsidRPr="00975EE5">
        <w:rPr>
          <w:rFonts w:ascii="Arial" w:hAnsi="Arial" w:cs="Arial"/>
          <w:sz w:val="22"/>
        </w:rPr>
        <w:t>Endeshaw, B., (2021). Healthcare service quality-measurement models: a review. </w:t>
      </w:r>
      <w:r w:rsidRPr="00975EE5">
        <w:rPr>
          <w:rFonts w:ascii="Arial" w:hAnsi="Arial" w:cs="Arial"/>
          <w:i/>
          <w:iCs/>
          <w:sz w:val="22"/>
        </w:rPr>
        <w:t>Journal of Health Research</w:t>
      </w:r>
      <w:r w:rsidRPr="00975EE5">
        <w:rPr>
          <w:rFonts w:ascii="Arial" w:hAnsi="Arial" w:cs="Arial"/>
          <w:sz w:val="22"/>
        </w:rPr>
        <w:t>. </w:t>
      </w:r>
      <w:r w:rsidRPr="00975EE5">
        <w:rPr>
          <w:rFonts w:ascii="Arial" w:hAnsi="Arial" w:cs="Arial"/>
          <w:iCs/>
          <w:sz w:val="22"/>
        </w:rPr>
        <w:t>35</w:t>
      </w:r>
      <w:r w:rsidRPr="00975EE5">
        <w:rPr>
          <w:rFonts w:ascii="Arial" w:hAnsi="Arial" w:cs="Arial"/>
          <w:sz w:val="22"/>
        </w:rPr>
        <w:t>(2). pp.106-117.</w:t>
      </w:r>
    </w:p>
    <w:p w14:paraId="63D3BF69" w14:textId="77777777" w:rsidR="00975EE5" w:rsidRPr="00975EE5" w:rsidRDefault="00975EE5" w:rsidP="00975EE5">
      <w:pPr>
        <w:rPr>
          <w:rFonts w:ascii="Arial" w:hAnsi="Arial" w:cs="Arial"/>
          <w:sz w:val="22"/>
          <w:u w:val="single"/>
        </w:rPr>
      </w:pPr>
      <w:r w:rsidRPr="00975EE5">
        <w:rPr>
          <w:rFonts w:ascii="Arial" w:hAnsi="Arial" w:cs="Arial"/>
          <w:sz w:val="22"/>
        </w:rPr>
        <w:t>Evans, C. and Da’Costa, A., (2024). A strategic solution to preventing the harm associated with ambulance handover delays. </w:t>
      </w:r>
      <w:r w:rsidRPr="00975EE5">
        <w:rPr>
          <w:rFonts w:ascii="Arial" w:hAnsi="Arial" w:cs="Arial"/>
          <w:i/>
          <w:iCs/>
          <w:sz w:val="22"/>
        </w:rPr>
        <w:t>Emergency Nurse</w:t>
      </w:r>
      <w:r w:rsidRPr="00975EE5">
        <w:rPr>
          <w:rFonts w:ascii="Arial" w:hAnsi="Arial" w:cs="Arial"/>
          <w:sz w:val="22"/>
        </w:rPr>
        <w:t>, </w:t>
      </w:r>
      <w:r w:rsidRPr="00975EE5">
        <w:rPr>
          <w:rFonts w:ascii="Arial" w:hAnsi="Arial" w:cs="Arial"/>
          <w:iCs/>
          <w:sz w:val="22"/>
        </w:rPr>
        <w:t>32</w:t>
      </w:r>
      <w:r w:rsidRPr="00975EE5">
        <w:rPr>
          <w:rFonts w:ascii="Arial" w:hAnsi="Arial" w:cs="Arial"/>
          <w:sz w:val="22"/>
        </w:rPr>
        <w:t>(6).</w:t>
      </w:r>
      <w:r w:rsidRPr="00975EE5">
        <w:rPr>
          <w:rFonts w:ascii="Arial" w:hAnsi="Arial" w:cs="Arial"/>
          <w:sz w:val="22"/>
          <w:u w:val="single"/>
        </w:rPr>
        <w:t xml:space="preserve"> </w:t>
      </w:r>
    </w:p>
    <w:p w14:paraId="4D6308B8" w14:textId="77777777" w:rsidR="00975EE5" w:rsidRPr="00975EE5" w:rsidRDefault="00975EE5" w:rsidP="004D1A77">
      <w:pPr>
        <w:rPr>
          <w:rFonts w:ascii="Arial" w:hAnsi="Arial" w:cs="Arial"/>
          <w:sz w:val="22"/>
        </w:rPr>
      </w:pPr>
      <w:r w:rsidRPr="00975EE5">
        <w:rPr>
          <w:rFonts w:ascii="Arial" w:hAnsi="Arial" w:cs="Arial"/>
          <w:sz w:val="22"/>
        </w:rPr>
        <w:t>Garbi, M., (2021). National Institute for Health and Care Excellence clinical guidelines development principles and processes. </w:t>
      </w:r>
      <w:r w:rsidRPr="00975EE5">
        <w:rPr>
          <w:rFonts w:ascii="Arial" w:hAnsi="Arial" w:cs="Arial"/>
          <w:i/>
          <w:iCs/>
          <w:sz w:val="22"/>
        </w:rPr>
        <w:t>Heart</w:t>
      </w:r>
      <w:r w:rsidRPr="00975EE5">
        <w:rPr>
          <w:rFonts w:ascii="Arial" w:hAnsi="Arial" w:cs="Arial"/>
          <w:sz w:val="22"/>
        </w:rPr>
        <w:t>, </w:t>
      </w:r>
      <w:r w:rsidRPr="00975EE5">
        <w:rPr>
          <w:rFonts w:ascii="Arial" w:hAnsi="Arial" w:cs="Arial"/>
          <w:iCs/>
          <w:sz w:val="22"/>
        </w:rPr>
        <w:t>107</w:t>
      </w:r>
      <w:r w:rsidRPr="00975EE5">
        <w:rPr>
          <w:rFonts w:ascii="Arial" w:hAnsi="Arial" w:cs="Arial"/>
          <w:sz w:val="22"/>
        </w:rPr>
        <w:t>(12), pp.949-953.</w:t>
      </w:r>
    </w:p>
    <w:p w14:paraId="6B52520F" w14:textId="77777777" w:rsidR="00975EE5" w:rsidRPr="00975EE5" w:rsidRDefault="00975EE5" w:rsidP="004D1A77">
      <w:pPr>
        <w:rPr>
          <w:rFonts w:ascii="Arial" w:hAnsi="Arial" w:cs="Arial"/>
          <w:sz w:val="22"/>
        </w:rPr>
      </w:pPr>
      <w:r w:rsidRPr="00975EE5">
        <w:rPr>
          <w:rFonts w:ascii="Arial" w:hAnsi="Arial" w:cs="Arial"/>
          <w:sz w:val="22"/>
        </w:rPr>
        <w:t>Klein, R. and Powell, M., (2025). </w:t>
      </w:r>
      <w:r w:rsidRPr="00975EE5">
        <w:rPr>
          <w:rFonts w:ascii="Arial" w:hAnsi="Arial" w:cs="Arial"/>
          <w:i/>
          <w:iCs/>
          <w:sz w:val="22"/>
        </w:rPr>
        <w:t>The new politics of the NHS: from creation to reinvention</w:t>
      </w:r>
      <w:r w:rsidRPr="00975EE5">
        <w:rPr>
          <w:rFonts w:ascii="Arial" w:hAnsi="Arial" w:cs="Arial"/>
          <w:sz w:val="22"/>
        </w:rPr>
        <w:t>. CRC Press.</w:t>
      </w:r>
    </w:p>
    <w:p w14:paraId="5022F3C6" w14:textId="77777777" w:rsidR="00975EE5" w:rsidRPr="00975EE5" w:rsidRDefault="00975EE5" w:rsidP="004D1A77">
      <w:pPr>
        <w:rPr>
          <w:rFonts w:ascii="Arial" w:hAnsi="Arial" w:cs="Arial"/>
          <w:sz w:val="22"/>
          <w:lang w:val="en-US"/>
        </w:rPr>
      </w:pPr>
      <w:r w:rsidRPr="00975EE5">
        <w:rPr>
          <w:rFonts w:ascii="Arial" w:hAnsi="Arial" w:cs="Arial"/>
          <w:sz w:val="22"/>
        </w:rPr>
        <w:t>Yao, R., and et.al, (2022). Inequities in health care services caused by the adoption of digital health technologies: scoping review. </w:t>
      </w:r>
      <w:r w:rsidRPr="00975EE5">
        <w:rPr>
          <w:rFonts w:ascii="Arial" w:hAnsi="Arial" w:cs="Arial"/>
          <w:i/>
          <w:iCs/>
          <w:sz w:val="22"/>
        </w:rPr>
        <w:t>Journal of medical Internet research</w:t>
      </w:r>
      <w:r w:rsidRPr="00975EE5">
        <w:rPr>
          <w:rFonts w:ascii="Arial" w:hAnsi="Arial" w:cs="Arial"/>
          <w:sz w:val="22"/>
        </w:rPr>
        <w:t>, </w:t>
      </w:r>
      <w:r w:rsidRPr="00975EE5">
        <w:rPr>
          <w:rFonts w:ascii="Arial" w:hAnsi="Arial" w:cs="Arial"/>
          <w:i/>
          <w:iCs/>
          <w:sz w:val="22"/>
        </w:rPr>
        <w:t>24</w:t>
      </w:r>
      <w:r w:rsidRPr="00975EE5">
        <w:rPr>
          <w:rFonts w:ascii="Arial" w:hAnsi="Arial" w:cs="Arial"/>
          <w:sz w:val="22"/>
        </w:rPr>
        <w:t>(3), p.e34144.</w:t>
      </w:r>
      <w:r w:rsidRPr="00975EE5">
        <w:rPr>
          <w:rFonts w:ascii="Arial" w:hAnsi="Arial" w:cs="Arial"/>
          <w:sz w:val="22"/>
          <w:lang w:val="en-US"/>
        </w:rPr>
        <w:t xml:space="preserve"> </w:t>
      </w:r>
    </w:p>
    <w:p w14:paraId="67EEC32D" w14:textId="77777777" w:rsidR="00CB0F8B" w:rsidRPr="00975EE5" w:rsidRDefault="00CB0F8B" w:rsidP="004D1A77">
      <w:pPr>
        <w:rPr>
          <w:rFonts w:ascii="Arial" w:hAnsi="Arial" w:cs="Arial"/>
          <w:sz w:val="22"/>
          <w:u w:val="single"/>
        </w:rPr>
      </w:pPr>
      <w:r w:rsidRPr="00975EE5">
        <w:rPr>
          <w:rFonts w:ascii="Arial" w:hAnsi="Arial" w:cs="Arial"/>
          <w:sz w:val="22"/>
          <w:u w:val="single"/>
        </w:rPr>
        <w:t>Online</w:t>
      </w:r>
    </w:p>
    <w:p w14:paraId="4DC283CB" w14:textId="77777777" w:rsidR="00975EE5" w:rsidRPr="00975EE5" w:rsidRDefault="00975EE5" w:rsidP="004D1A77">
      <w:pPr>
        <w:rPr>
          <w:rFonts w:ascii="Arial" w:hAnsi="Arial" w:cs="Arial"/>
          <w:sz w:val="22"/>
        </w:rPr>
      </w:pPr>
      <w:r w:rsidRPr="00975EE5">
        <w:rPr>
          <w:rFonts w:ascii="Arial" w:hAnsi="Arial" w:cs="Arial"/>
          <w:sz w:val="22"/>
        </w:rPr>
        <w:t xml:space="preserve">GOV. UK, (2025). </w:t>
      </w:r>
      <w:r w:rsidRPr="00975EE5">
        <w:rPr>
          <w:rFonts w:ascii="Arial" w:hAnsi="Arial" w:cs="Arial"/>
          <w:i/>
          <w:sz w:val="22"/>
        </w:rPr>
        <w:t>The National Health Service</w:t>
      </w:r>
      <w:r w:rsidRPr="00975EE5">
        <w:rPr>
          <w:rFonts w:ascii="Arial" w:hAnsi="Arial" w:cs="Arial"/>
          <w:sz w:val="22"/>
        </w:rPr>
        <w:t xml:space="preserve">. Accessed through &lt; </w:t>
      </w:r>
      <w:hyperlink r:id="rId13" w:history="1">
        <w:r w:rsidRPr="00975EE5">
          <w:rPr>
            <w:rStyle w:val="Hyperlink"/>
            <w:rFonts w:ascii="Arial" w:hAnsi="Arial" w:cs="Arial"/>
            <w:sz w:val="22"/>
          </w:rPr>
          <w:t>https://assets.publishing.service.gov.uk/media/57a08d91e5274a31e000192c/The-history-and-development-of-the-UK-NHS.pdf</w:t>
        </w:r>
      </w:hyperlink>
      <w:r w:rsidRPr="00975EE5">
        <w:rPr>
          <w:rFonts w:ascii="Arial" w:hAnsi="Arial" w:cs="Arial"/>
          <w:sz w:val="22"/>
        </w:rPr>
        <w:t>&gt; [Accessed on:17</w:t>
      </w:r>
      <w:r w:rsidRPr="00975EE5">
        <w:rPr>
          <w:rFonts w:ascii="Arial" w:hAnsi="Arial" w:cs="Arial"/>
          <w:sz w:val="22"/>
          <w:vertAlign w:val="superscript"/>
        </w:rPr>
        <w:t>th</w:t>
      </w:r>
      <w:r w:rsidRPr="00975EE5">
        <w:rPr>
          <w:rFonts w:ascii="Arial" w:hAnsi="Arial" w:cs="Arial"/>
          <w:sz w:val="22"/>
        </w:rPr>
        <w:t xml:space="preserve"> October 2025]. </w:t>
      </w:r>
    </w:p>
    <w:p w14:paraId="3A46D28C" w14:textId="77777777" w:rsidR="00975EE5" w:rsidRPr="00975EE5" w:rsidRDefault="00975EE5" w:rsidP="00975EE5">
      <w:pPr>
        <w:rPr>
          <w:rFonts w:ascii="Arial" w:hAnsi="Arial" w:cs="Arial"/>
          <w:sz w:val="22"/>
        </w:rPr>
      </w:pPr>
      <w:r w:rsidRPr="00975EE5">
        <w:rPr>
          <w:rFonts w:ascii="Arial" w:hAnsi="Arial" w:cs="Arial"/>
          <w:sz w:val="22"/>
        </w:rPr>
        <w:lastRenderedPageBreak/>
        <w:t xml:space="preserve">Grand view research, (2025). </w:t>
      </w:r>
      <w:r w:rsidRPr="00975EE5">
        <w:rPr>
          <w:rFonts w:ascii="Arial" w:hAnsi="Arial" w:cs="Arial"/>
          <w:i/>
          <w:sz w:val="22"/>
        </w:rPr>
        <w:t>Ambulance Service Market size</w:t>
      </w:r>
      <w:r w:rsidRPr="00975EE5">
        <w:rPr>
          <w:rFonts w:ascii="Arial" w:hAnsi="Arial" w:cs="Arial"/>
          <w:sz w:val="22"/>
        </w:rPr>
        <w:t>. Accessed through &lt;</w:t>
      </w:r>
      <w:hyperlink r:id="rId14" w:history="1">
        <w:r w:rsidRPr="00975EE5">
          <w:rPr>
            <w:rStyle w:val="Hyperlink"/>
            <w:rFonts w:ascii="Arial" w:hAnsi="Arial" w:cs="Arial"/>
            <w:sz w:val="22"/>
          </w:rPr>
          <w:t>https://www.grandviewresearch.com/horizon/outlook/ambulance-services-market/uk</w:t>
        </w:r>
      </w:hyperlink>
      <w:r w:rsidRPr="00975EE5">
        <w:rPr>
          <w:rStyle w:val="Hyperlink"/>
          <w:rFonts w:ascii="Arial" w:hAnsi="Arial" w:cs="Arial"/>
          <w:sz w:val="22"/>
        </w:rPr>
        <w:t xml:space="preserve">&gt; </w:t>
      </w:r>
      <w:r w:rsidRPr="00975EE5">
        <w:rPr>
          <w:rFonts w:ascii="Arial" w:hAnsi="Arial" w:cs="Arial"/>
          <w:sz w:val="22"/>
        </w:rPr>
        <w:t>[Accessed on: 17</w:t>
      </w:r>
      <w:r w:rsidRPr="00975EE5">
        <w:rPr>
          <w:rFonts w:ascii="Arial" w:hAnsi="Arial" w:cs="Arial"/>
          <w:sz w:val="22"/>
          <w:vertAlign w:val="superscript"/>
        </w:rPr>
        <w:t>th</w:t>
      </w:r>
      <w:r w:rsidRPr="00975EE5">
        <w:rPr>
          <w:rFonts w:ascii="Arial" w:hAnsi="Arial" w:cs="Arial"/>
          <w:sz w:val="22"/>
        </w:rPr>
        <w:t xml:space="preserve"> October 2025]. </w:t>
      </w:r>
    </w:p>
    <w:p w14:paraId="4A08097E" w14:textId="77777777" w:rsidR="00975EE5" w:rsidRPr="00975EE5" w:rsidRDefault="00975EE5" w:rsidP="00975EE5">
      <w:pPr>
        <w:rPr>
          <w:rFonts w:ascii="Arial" w:hAnsi="Arial" w:cs="Arial"/>
          <w:sz w:val="22"/>
        </w:rPr>
      </w:pPr>
      <w:r w:rsidRPr="00975EE5">
        <w:rPr>
          <w:rFonts w:ascii="Arial" w:hAnsi="Arial" w:cs="Arial"/>
          <w:sz w:val="22"/>
        </w:rPr>
        <w:t xml:space="preserve">Northampton General Hospital, (2024). The history of ambulance service. Accessed through&lt; </w:t>
      </w:r>
      <w:hyperlink r:id="rId15" w:history="1">
        <w:r w:rsidRPr="00975EE5">
          <w:rPr>
            <w:rStyle w:val="Hyperlink"/>
            <w:rFonts w:ascii="Arial" w:hAnsi="Arial" w:cs="Arial"/>
            <w:sz w:val="22"/>
          </w:rPr>
          <w:t>https://www.northamptongeneral.nhs.uk/About/OurHistory/History-of-Ambulance.pdf</w:t>
        </w:r>
      </w:hyperlink>
      <w:r w:rsidRPr="00975EE5">
        <w:rPr>
          <w:rFonts w:ascii="Arial" w:hAnsi="Arial" w:cs="Arial"/>
          <w:sz w:val="22"/>
        </w:rPr>
        <w:t>&gt; [Accessed on: 17</w:t>
      </w:r>
      <w:r w:rsidRPr="00975EE5">
        <w:rPr>
          <w:rFonts w:ascii="Arial" w:hAnsi="Arial" w:cs="Arial"/>
          <w:sz w:val="22"/>
          <w:vertAlign w:val="superscript"/>
        </w:rPr>
        <w:t>th</w:t>
      </w:r>
      <w:r w:rsidRPr="00975EE5">
        <w:rPr>
          <w:rFonts w:ascii="Arial" w:hAnsi="Arial" w:cs="Arial"/>
          <w:sz w:val="22"/>
        </w:rPr>
        <w:t xml:space="preserve"> October 2025].   </w:t>
      </w:r>
    </w:p>
    <w:p w14:paraId="31610F4D" w14:textId="77777777" w:rsidR="00975EE5" w:rsidRPr="00975EE5" w:rsidRDefault="00975EE5" w:rsidP="004D1A77">
      <w:pPr>
        <w:rPr>
          <w:rFonts w:ascii="Arial" w:hAnsi="Arial" w:cs="Arial"/>
          <w:sz w:val="22"/>
          <w:lang w:val="en-US"/>
        </w:rPr>
      </w:pPr>
    </w:p>
    <w:p w14:paraId="7394BF5B" w14:textId="77777777" w:rsidR="002D00CF" w:rsidRPr="00975EE5" w:rsidRDefault="002D00CF" w:rsidP="002D00CF">
      <w:pPr>
        <w:pStyle w:val="Heading1"/>
        <w:rPr>
          <w:rFonts w:ascii="Arial" w:hAnsi="Arial" w:cs="Arial"/>
          <w:sz w:val="22"/>
          <w:szCs w:val="22"/>
          <w:lang w:val="en-US"/>
        </w:rPr>
      </w:pPr>
      <w:r w:rsidRPr="00975EE5">
        <w:rPr>
          <w:rFonts w:ascii="Arial" w:hAnsi="Arial" w:cs="Arial"/>
          <w:sz w:val="22"/>
          <w:szCs w:val="22"/>
          <w:lang w:val="en-US"/>
        </w:rPr>
        <w:t xml:space="preserve">   </w:t>
      </w:r>
    </w:p>
    <w:p w14:paraId="2C7E03B7" w14:textId="77777777" w:rsidR="00541512" w:rsidRPr="00975EE5" w:rsidRDefault="00250065" w:rsidP="00250065">
      <w:pPr>
        <w:rPr>
          <w:rFonts w:ascii="Arial" w:hAnsi="Arial" w:cs="Arial"/>
          <w:sz w:val="22"/>
          <w:lang w:val="en-US"/>
        </w:rPr>
      </w:pPr>
      <w:r w:rsidRPr="00975EE5">
        <w:rPr>
          <w:rFonts w:ascii="Arial" w:hAnsi="Arial" w:cs="Arial"/>
          <w:sz w:val="22"/>
          <w:lang w:val="en-US"/>
        </w:rPr>
        <w:t xml:space="preserve">   </w:t>
      </w:r>
    </w:p>
    <w:sectPr w:rsidR="00541512" w:rsidRPr="00975EE5" w:rsidSect="0072044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7B7EE" w14:textId="77777777" w:rsidR="00D7213A" w:rsidRDefault="00D7213A" w:rsidP="00FD233C">
      <w:pPr>
        <w:spacing w:after="0" w:line="240" w:lineRule="auto"/>
      </w:pPr>
      <w:r>
        <w:separator/>
      </w:r>
    </w:p>
  </w:endnote>
  <w:endnote w:type="continuationSeparator" w:id="0">
    <w:p w14:paraId="0E85C499" w14:textId="77777777" w:rsidR="00D7213A" w:rsidRDefault="00D7213A" w:rsidP="00FD2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5E7B" w14:textId="77777777" w:rsidR="00FD233C" w:rsidRDefault="00FD233C">
    <w:pPr>
      <w:pStyle w:val="Footer"/>
    </w:pPr>
  </w:p>
  <w:p w14:paraId="23EC675F" w14:textId="77777777" w:rsidR="00FD233C" w:rsidRDefault="00FD233C">
    <w:pPr>
      <w:pStyle w:val="Footer"/>
    </w:pPr>
  </w:p>
  <w:p w14:paraId="0D5BFCB3" w14:textId="77777777" w:rsidR="00FD233C" w:rsidRDefault="00FD233C">
    <w:pPr>
      <w:pStyle w:val="Footer"/>
    </w:pPr>
  </w:p>
  <w:p w14:paraId="42D81730" w14:textId="77777777" w:rsidR="00FD233C" w:rsidRDefault="00FD2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31AE9" w14:textId="77777777" w:rsidR="00D7213A" w:rsidRDefault="00D7213A" w:rsidP="00FD233C">
      <w:pPr>
        <w:spacing w:after="0" w:line="240" w:lineRule="auto"/>
      </w:pPr>
      <w:r>
        <w:separator/>
      </w:r>
    </w:p>
  </w:footnote>
  <w:footnote w:type="continuationSeparator" w:id="0">
    <w:p w14:paraId="2B3F7CF6" w14:textId="77777777" w:rsidR="00D7213A" w:rsidRDefault="00D7213A" w:rsidP="00FD2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E2554"/>
    <w:multiLevelType w:val="multilevel"/>
    <w:tmpl w:val="6DAC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96F90"/>
    <w:multiLevelType w:val="hybridMultilevel"/>
    <w:tmpl w:val="8A22A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712269C"/>
    <w:multiLevelType w:val="hybridMultilevel"/>
    <w:tmpl w:val="E3F23B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3D22D66"/>
    <w:multiLevelType w:val="multilevel"/>
    <w:tmpl w:val="9FB8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010D2D"/>
    <w:multiLevelType w:val="multilevel"/>
    <w:tmpl w:val="31665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7761D4"/>
    <w:multiLevelType w:val="hybridMultilevel"/>
    <w:tmpl w:val="7CD6B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02827943">
    <w:abstractNumId w:val="4"/>
  </w:num>
  <w:num w:numId="2" w16cid:durableId="703361180">
    <w:abstractNumId w:val="3"/>
  </w:num>
  <w:num w:numId="3" w16cid:durableId="1155952585">
    <w:abstractNumId w:val="0"/>
  </w:num>
  <w:num w:numId="4" w16cid:durableId="1493138417">
    <w:abstractNumId w:val="2"/>
  </w:num>
  <w:num w:numId="5" w16cid:durableId="781849942">
    <w:abstractNumId w:val="5"/>
  </w:num>
  <w:num w:numId="6" w16cid:durableId="192899474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42"/>
    <w:rsid w:val="00000871"/>
    <w:rsid w:val="00000E4B"/>
    <w:rsid w:val="000022E1"/>
    <w:rsid w:val="000031C1"/>
    <w:rsid w:val="00003587"/>
    <w:rsid w:val="00004977"/>
    <w:rsid w:val="0000731C"/>
    <w:rsid w:val="000079C2"/>
    <w:rsid w:val="00007E5C"/>
    <w:rsid w:val="00010BD0"/>
    <w:rsid w:val="00011BA2"/>
    <w:rsid w:val="00012DC6"/>
    <w:rsid w:val="00014704"/>
    <w:rsid w:val="000152D7"/>
    <w:rsid w:val="00015E03"/>
    <w:rsid w:val="000165A2"/>
    <w:rsid w:val="0001704D"/>
    <w:rsid w:val="00017A1E"/>
    <w:rsid w:val="00017CDD"/>
    <w:rsid w:val="00020D06"/>
    <w:rsid w:val="0002145E"/>
    <w:rsid w:val="0002155B"/>
    <w:rsid w:val="00021C7C"/>
    <w:rsid w:val="00023534"/>
    <w:rsid w:val="00023951"/>
    <w:rsid w:val="0002479D"/>
    <w:rsid w:val="000247EB"/>
    <w:rsid w:val="0002533B"/>
    <w:rsid w:val="000269A4"/>
    <w:rsid w:val="0002763F"/>
    <w:rsid w:val="00027D13"/>
    <w:rsid w:val="00030DF3"/>
    <w:rsid w:val="00031763"/>
    <w:rsid w:val="00031BA3"/>
    <w:rsid w:val="00033EA5"/>
    <w:rsid w:val="00036A55"/>
    <w:rsid w:val="00036F0D"/>
    <w:rsid w:val="000407AC"/>
    <w:rsid w:val="000414ED"/>
    <w:rsid w:val="0004489C"/>
    <w:rsid w:val="000455F6"/>
    <w:rsid w:val="00045D02"/>
    <w:rsid w:val="00046011"/>
    <w:rsid w:val="00046241"/>
    <w:rsid w:val="00046983"/>
    <w:rsid w:val="000473A6"/>
    <w:rsid w:val="00047F4A"/>
    <w:rsid w:val="00050677"/>
    <w:rsid w:val="00050C0B"/>
    <w:rsid w:val="00053ABF"/>
    <w:rsid w:val="0005641A"/>
    <w:rsid w:val="00056E7C"/>
    <w:rsid w:val="00057A57"/>
    <w:rsid w:val="00061844"/>
    <w:rsid w:val="0006309C"/>
    <w:rsid w:val="00064161"/>
    <w:rsid w:val="00064840"/>
    <w:rsid w:val="00064BAB"/>
    <w:rsid w:val="00064F4A"/>
    <w:rsid w:val="0006588A"/>
    <w:rsid w:val="00065BD1"/>
    <w:rsid w:val="00067737"/>
    <w:rsid w:val="00067FFC"/>
    <w:rsid w:val="0007076D"/>
    <w:rsid w:val="00070AA6"/>
    <w:rsid w:val="00070C65"/>
    <w:rsid w:val="00072049"/>
    <w:rsid w:val="000721E7"/>
    <w:rsid w:val="000725EE"/>
    <w:rsid w:val="0007282B"/>
    <w:rsid w:val="00072D92"/>
    <w:rsid w:val="00073DE2"/>
    <w:rsid w:val="00073E4D"/>
    <w:rsid w:val="00082E31"/>
    <w:rsid w:val="00084522"/>
    <w:rsid w:val="00084F8A"/>
    <w:rsid w:val="000851EC"/>
    <w:rsid w:val="0008575D"/>
    <w:rsid w:val="00086263"/>
    <w:rsid w:val="00087FAB"/>
    <w:rsid w:val="0009041D"/>
    <w:rsid w:val="00091D50"/>
    <w:rsid w:val="000935E6"/>
    <w:rsid w:val="00093795"/>
    <w:rsid w:val="00093DA6"/>
    <w:rsid w:val="0009519A"/>
    <w:rsid w:val="00096EBD"/>
    <w:rsid w:val="00097290"/>
    <w:rsid w:val="000972C1"/>
    <w:rsid w:val="0009748D"/>
    <w:rsid w:val="00097F38"/>
    <w:rsid w:val="000A0E08"/>
    <w:rsid w:val="000A1C11"/>
    <w:rsid w:val="000A207D"/>
    <w:rsid w:val="000A359D"/>
    <w:rsid w:val="000A3995"/>
    <w:rsid w:val="000A3CEE"/>
    <w:rsid w:val="000A3D4D"/>
    <w:rsid w:val="000A701B"/>
    <w:rsid w:val="000A76B9"/>
    <w:rsid w:val="000B1FD2"/>
    <w:rsid w:val="000B303A"/>
    <w:rsid w:val="000B44B2"/>
    <w:rsid w:val="000B52E0"/>
    <w:rsid w:val="000B5FD1"/>
    <w:rsid w:val="000B664C"/>
    <w:rsid w:val="000B6B99"/>
    <w:rsid w:val="000B7048"/>
    <w:rsid w:val="000C0CF2"/>
    <w:rsid w:val="000C0D8F"/>
    <w:rsid w:val="000C0F29"/>
    <w:rsid w:val="000C2C85"/>
    <w:rsid w:val="000C3EA5"/>
    <w:rsid w:val="000C3EFF"/>
    <w:rsid w:val="000C4952"/>
    <w:rsid w:val="000C512D"/>
    <w:rsid w:val="000C6CD0"/>
    <w:rsid w:val="000C765C"/>
    <w:rsid w:val="000C7B90"/>
    <w:rsid w:val="000D00F2"/>
    <w:rsid w:val="000D1D92"/>
    <w:rsid w:val="000D1E5C"/>
    <w:rsid w:val="000D518E"/>
    <w:rsid w:val="000D6AD8"/>
    <w:rsid w:val="000D6D90"/>
    <w:rsid w:val="000E02F1"/>
    <w:rsid w:val="000E05EC"/>
    <w:rsid w:val="000E0AC6"/>
    <w:rsid w:val="000E1B45"/>
    <w:rsid w:val="000E1CF0"/>
    <w:rsid w:val="000E346B"/>
    <w:rsid w:val="000E5168"/>
    <w:rsid w:val="000E5AB5"/>
    <w:rsid w:val="000E7916"/>
    <w:rsid w:val="000F0472"/>
    <w:rsid w:val="000F2298"/>
    <w:rsid w:val="000F2E8F"/>
    <w:rsid w:val="000F3073"/>
    <w:rsid w:val="000F3EDD"/>
    <w:rsid w:val="000F50F7"/>
    <w:rsid w:val="000F565C"/>
    <w:rsid w:val="000F6661"/>
    <w:rsid w:val="000F6717"/>
    <w:rsid w:val="000F67E1"/>
    <w:rsid w:val="000F693F"/>
    <w:rsid w:val="000F6B4B"/>
    <w:rsid w:val="000F7F80"/>
    <w:rsid w:val="00100C0D"/>
    <w:rsid w:val="00104B03"/>
    <w:rsid w:val="00105050"/>
    <w:rsid w:val="001052A3"/>
    <w:rsid w:val="001053BF"/>
    <w:rsid w:val="001057F6"/>
    <w:rsid w:val="00105ABE"/>
    <w:rsid w:val="0010651F"/>
    <w:rsid w:val="00114252"/>
    <w:rsid w:val="00115732"/>
    <w:rsid w:val="0011689D"/>
    <w:rsid w:val="00116CA8"/>
    <w:rsid w:val="00120DCF"/>
    <w:rsid w:val="00121261"/>
    <w:rsid w:val="00122116"/>
    <w:rsid w:val="001241DF"/>
    <w:rsid w:val="0012788D"/>
    <w:rsid w:val="00130CC2"/>
    <w:rsid w:val="00135FDF"/>
    <w:rsid w:val="001361DF"/>
    <w:rsid w:val="001363BC"/>
    <w:rsid w:val="00136B08"/>
    <w:rsid w:val="00136E8F"/>
    <w:rsid w:val="00137153"/>
    <w:rsid w:val="0014567A"/>
    <w:rsid w:val="00147284"/>
    <w:rsid w:val="00147C98"/>
    <w:rsid w:val="00150A9A"/>
    <w:rsid w:val="00150C65"/>
    <w:rsid w:val="001511A8"/>
    <w:rsid w:val="00151488"/>
    <w:rsid w:val="00152999"/>
    <w:rsid w:val="00152F92"/>
    <w:rsid w:val="00154A6F"/>
    <w:rsid w:val="001554B0"/>
    <w:rsid w:val="001554C8"/>
    <w:rsid w:val="001558CE"/>
    <w:rsid w:val="00156789"/>
    <w:rsid w:val="0015753E"/>
    <w:rsid w:val="00160638"/>
    <w:rsid w:val="00161585"/>
    <w:rsid w:val="00161ECE"/>
    <w:rsid w:val="00162B52"/>
    <w:rsid w:val="00162B6A"/>
    <w:rsid w:val="00162FE7"/>
    <w:rsid w:val="001637E9"/>
    <w:rsid w:val="00163FD1"/>
    <w:rsid w:val="0016499E"/>
    <w:rsid w:val="001654DD"/>
    <w:rsid w:val="00165CDE"/>
    <w:rsid w:val="00166C77"/>
    <w:rsid w:val="001674AC"/>
    <w:rsid w:val="00167705"/>
    <w:rsid w:val="00167A33"/>
    <w:rsid w:val="0017113F"/>
    <w:rsid w:val="00172199"/>
    <w:rsid w:val="00175434"/>
    <w:rsid w:val="0017603A"/>
    <w:rsid w:val="001769B4"/>
    <w:rsid w:val="00176CB3"/>
    <w:rsid w:val="00176D34"/>
    <w:rsid w:val="001771A2"/>
    <w:rsid w:val="00181E4C"/>
    <w:rsid w:val="001821C3"/>
    <w:rsid w:val="001822FD"/>
    <w:rsid w:val="00182D9A"/>
    <w:rsid w:val="00183219"/>
    <w:rsid w:val="0018331A"/>
    <w:rsid w:val="00184A97"/>
    <w:rsid w:val="001857AB"/>
    <w:rsid w:val="0018642D"/>
    <w:rsid w:val="0018744A"/>
    <w:rsid w:val="001875CC"/>
    <w:rsid w:val="00190D74"/>
    <w:rsid w:val="001913CE"/>
    <w:rsid w:val="00191AA1"/>
    <w:rsid w:val="00194084"/>
    <w:rsid w:val="00195F1D"/>
    <w:rsid w:val="0019616D"/>
    <w:rsid w:val="00196EF2"/>
    <w:rsid w:val="00197A94"/>
    <w:rsid w:val="001A0454"/>
    <w:rsid w:val="001A2E5C"/>
    <w:rsid w:val="001A2F7A"/>
    <w:rsid w:val="001A3D97"/>
    <w:rsid w:val="001A46A6"/>
    <w:rsid w:val="001A4775"/>
    <w:rsid w:val="001A5175"/>
    <w:rsid w:val="001A5CE6"/>
    <w:rsid w:val="001A719D"/>
    <w:rsid w:val="001A7EBB"/>
    <w:rsid w:val="001B00FB"/>
    <w:rsid w:val="001B21C9"/>
    <w:rsid w:val="001B353D"/>
    <w:rsid w:val="001B363E"/>
    <w:rsid w:val="001B37DE"/>
    <w:rsid w:val="001B3F80"/>
    <w:rsid w:val="001B4D60"/>
    <w:rsid w:val="001B68EB"/>
    <w:rsid w:val="001B6D7A"/>
    <w:rsid w:val="001B7494"/>
    <w:rsid w:val="001B7D6C"/>
    <w:rsid w:val="001C058E"/>
    <w:rsid w:val="001C07D1"/>
    <w:rsid w:val="001C20F7"/>
    <w:rsid w:val="001C33A2"/>
    <w:rsid w:val="001C3BD1"/>
    <w:rsid w:val="001C3D7E"/>
    <w:rsid w:val="001C40D1"/>
    <w:rsid w:val="001C4440"/>
    <w:rsid w:val="001C6A22"/>
    <w:rsid w:val="001C73C3"/>
    <w:rsid w:val="001D042B"/>
    <w:rsid w:val="001D0FCC"/>
    <w:rsid w:val="001D1AEC"/>
    <w:rsid w:val="001D1B74"/>
    <w:rsid w:val="001D22A3"/>
    <w:rsid w:val="001D27F2"/>
    <w:rsid w:val="001D32EF"/>
    <w:rsid w:val="001D436E"/>
    <w:rsid w:val="001D4B74"/>
    <w:rsid w:val="001D4BCD"/>
    <w:rsid w:val="001D6742"/>
    <w:rsid w:val="001E1BCA"/>
    <w:rsid w:val="001E31CF"/>
    <w:rsid w:val="001E3C0F"/>
    <w:rsid w:val="001E465C"/>
    <w:rsid w:val="001E590E"/>
    <w:rsid w:val="001E68BB"/>
    <w:rsid w:val="001E7EA6"/>
    <w:rsid w:val="001F05AC"/>
    <w:rsid w:val="001F082B"/>
    <w:rsid w:val="001F08A3"/>
    <w:rsid w:val="001F1EE5"/>
    <w:rsid w:val="001F263C"/>
    <w:rsid w:val="001F312C"/>
    <w:rsid w:val="001F318D"/>
    <w:rsid w:val="001F330B"/>
    <w:rsid w:val="001F3F10"/>
    <w:rsid w:val="001F4A9C"/>
    <w:rsid w:val="001F50DE"/>
    <w:rsid w:val="001F52FE"/>
    <w:rsid w:val="001F53E0"/>
    <w:rsid w:val="001F5847"/>
    <w:rsid w:val="001F6A85"/>
    <w:rsid w:val="002001DA"/>
    <w:rsid w:val="00202EB9"/>
    <w:rsid w:val="00203AC3"/>
    <w:rsid w:val="00203B3A"/>
    <w:rsid w:val="00203B7A"/>
    <w:rsid w:val="002049E1"/>
    <w:rsid w:val="00204E9B"/>
    <w:rsid w:val="00205201"/>
    <w:rsid w:val="002065E6"/>
    <w:rsid w:val="00206B70"/>
    <w:rsid w:val="00206E08"/>
    <w:rsid w:val="0021115E"/>
    <w:rsid w:val="00211234"/>
    <w:rsid w:val="00211608"/>
    <w:rsid w:val="0021206F"/>
    <w:rsid w:val="002133E6"/>
    <w:rsid w:val="00213440"/>
    <w:rsid w:val="00213642"/>
    <w:rsid w:val="00213F2B"/>
    <w:rsid w:val="00215EE9"/>
    <w:rsid w:val="002179B3"/>
    <w:rsid w:val="002179D3"/>
    <w:rsid w:val="00217EB5"/>
    <w:rsid w:val="00221CAB"/>
    <w:rsid w:val="0022216E"/>
    <w:rsid w:val="00223987"/>
    <w:rsid w:val="002252BC"/>
    <w:rsid w:val="0022551F"/>
    <w:rsid w:val="00225DFC"/>
    <w:rsid w:val="00227214"/>
    <w:rsid w:val="0022769B"/>
    <w:rsid w:val="00227DFC"/>
    <w:rsid w:val="00227F2D"/>
    <w:rsid w:val="00230A73"/>
    <w:rsid w:val="00231DB4"/>
    <w:rsid w:val="00232E31"/>
    <w:rsid w:val="0023300F"/>
    <w:rsid w:val="00233A86"/>
    <w:rsid w:val="00234A2B"/>
    <w:rsid w:val="00235113"/>
    <w:rsid w:val="00236B88"/>
    <w:rsid w:val="00237388"/>
    <w:rsid w:val="002378D2"/>
    <w:rsid w:val="00237985"/>
    <w:rsid w:val="002410A6"/>
    <w:rsid w:val="002413D2"/>
    <w:rsid w:val="002419F9"/>
    <w:rsid w:val="00242F68"/>
    <w:rsid w:val="0024319D"/>
    <w:rsid w:val="002434DE"/>
    <w:rsid w:val="0024562E"/>
    <w:rsid w:val="00246E55"/>
    <w:rsid w:val="00247B35"/>
    <w:rsid w:val="00250065"/>
    <w:rsid w:val="00250BE6"/>
    <w:rsid w:val="00250F61"/>
    <w:rsid w:val="00251074"/>
    <w:rsid w:val="0025167B"/>
    <w:rsid w:val="00252D4F"/>
    <w:rsid w:val="00254C4D"/>
    <w:rsid w:val="0025553F"/>
    <w:rsid w:val="00256620"/>
    <w:rsid w:val="00257C00"/>
    <w:rsid w:val="0026087B"/>
    <w:rsid w:val="00260D4A"/>
    <w:rsid w:val="00260EF6"/>
    <w:rsid w:val="00261DBE"/>
    <w:rsid w:val="002644FA"/>
    <w:rsid w:val="0026480A"/>
    <w:rsid w:val="00265453"/>
    <w:rsid w:val="00265D22"/>
    <w:rsid w:val="0026619F"/>
    <w:rsid w:val="00267F4E"/>
    <w:rsid w:val="00270F00"/>
    <w:rsid w:val="0027176F"/>
    <w:rsid w:val="00272AB2"/>
    <w:rsid w:val="00272D03"/>
    <w:rsid w:val="00273624"/>
    <w:rsid w:val="00274ED5"/>
    <w:rsid w:val="00275542"/>
    <w:rsid w:val="00275919"/>
    <w:rsid w:val="00275E9B"/>
    <w:rsid w:val="00276483"/>
    <w:rsid w:val="00277898"/>
    <w:rsid w:val="00277C1E"/>
    <w:rsid w:val="002805A5"/>
    <w:rsid w:val="00280DD0"/>
    <w:rsid w:val="00282E27"/>
    <w:rsid w:val="00282F76"/>
    <w:rsid w:val="00283BC1"/>
    <w:rsid w:val="00284FE8"/>
    <w:rsid w:val="00285615"/>
    <w:rsid w:val="00286C89"/>
    <w:rsid w:val="00286E44"/>
    <w:rsid w:val="00287736"/>
    <w:rsid w:val="00287B9C"/>
    <w:rsid w:val="002920D4"/>
    <w:rsid w:val="00292657"/>
    <w:rsid w:val="0029572D"/>
    <w:rsid w:val="00295A07"/>
    <w:rsid w:val="00295FE6"/>
    <w:rsid w:val="00297694"/>
    <w:rsid w:val="002A23A6"/>
    <w:rsid w:val="002A3357"/>
    <w:rsid w:val="002A3B6E"/>
    <w:rsid w:val="002A533E"/>
    <w:rsid w:val="002A66A4"/>
    <w:rsid w:val="002A78DC"/>
    <w:rsid w:val="002B052A"/>
    <w:rsid w:val="002B139E"/>
    <w:rsid w:val="002B168D"/>
    <w:rsid w:val="002B1C93"/>
    <w:rsid w:val="002B28E4"/>
    <w:rsid w:val="002B4083"/>
    <w:rsid w:val="002B5846"/>
    <w:rsid w:val="002B69AA"/>
    <w:rsid w:val="002B6B9A"/>
    <w:rsid w:val="002C03E8"/>
    <w:rsid w:val="002C062A"/>
    <w:rsid w:val="002C0F48"/>
    <w:rsid w:val="002C1892"/>
    <w:rsid w:val="002C1CF5"/>
    <w:rsid w:val="002C70B1"/>
    <w:rsid w:val="002C7874"/>
    <w:rsid w:val="002C7FC1"/>
    <w:rsid w:val="002D00CF"/>
    <w:rsid w:val="002D02E0"/>
    <w:rsid w:val="002D2171"/>
    <w:rsid w:val="002D2535"/>
    <w:rsid w:val="002D3907"/>
    <w:rsid w:val="002D46E0"/>
    <w:rsid w:val="002D5106"/>
    <w:rsid w:val="002D5235"/>
    <w:rsid w:val="002D573D"/>
    <w:rsid w:val="002D5A95"/>
    <w:rsid w:val="002D6174"/>
    <w:rsid w:val="002D708B"/>
    <w:rsid w:val="002D7749"/>
    <w:rsid w:val="002D798C"/>
    <w:rsid w:val="002D7B49"/>
    <w:rsid w:val="002D7DBD"/>
    <w:rsid w:val="002E024A"/>
    <w:rsid w:val="002E1279"/>
    <w:rsid w:val="002E20F1"/>
    <w:rsid w:val="002E2177"/>
    <w:rsid w:val="002E2B44"/>
    <w:rsid w:val="002E2B96"/>
    <w:rsid w:val="002E3B5D"/>
    <w:rsid w:val="002E4701"/>
    <w:rsid w:val="002E4F85"/>
    <w:rsid w:val="002E5418"/>
    <w:rsid w:val="002E6EB2"/>
    <w:rsid w:val="002E6FDB"/>
    <w:rsid w:val="002E7A96"/>
    <w:rsid w:val="002E7B27"/>
    <w:rsid w:val="002F01D8"/>
    <w:rsid w:val="002F076A"/>
    <w:rsid w:val="002F0865"/>
    <w:rsid w:val="002F08E8"/>
    <w:rsid w:val="002F1474"/>
    <w:rsid w:val="002F2154"/>
    <w:rsid w:val="002F30D5"/>
    <w:rsid w:val="002F51B2"/>
    <w:rsid w:val="002F5DAE"/>
    <w:rsid w:val="002F5E84"/>
    <w:rsid w:val="002F63DF"/>
    <w:rsid w:val="002F6786"/>
    <w:rsid w:val="002F735F"/>
    <w:rsid w:val="002F77E8"/>
    <w:rsid w:val="00300B1B"/>
    <w:rsid w:val="00302323"/>
    <w:rsid w:val="003024BA"/>
    <w:rsid w:val="00303033"/>
    <w:rsid w:val="00303331"/>
    <w:rsid w:val="00305197"/>
    <w:rsid w:val="00305796"/>
    <w:rsid w:val="003067F0"/>
    <w:rsid w:val="00306819"/>
    <w:rsid w:val="00307D9A"/>
    <w:rsid w:val="00310739"/>
    <w:rsid w:val="00311BE3"/>
    <w:rsid w:val="003144A9"/>
    <w:rsid w:val="003145B5"/>
    <w:rsid w:val="003145F2"/>
    <w:rsid w:val="00315E70"/>
    <w:rsid w:val="00316872"/>
    <w:rsid w:val="00316B28"/>
    <w:rsid w:val="003171A5"/>
    <w:rsid w:val="003204F0"/>
    <w:rsid w:val="0032087F"/>
    <w:rsid w:val="00321564"/>
    <w:rsid w:val="00322403"/>
    <w:rsid w:val="003226D9"/>
    <w:rsid w:val="003227CB"/>
    <w:rsid w:val="00323ACC"/>
    <w:rsid w:val="00324C30"/>
    <w:rsid w:val="00325C7C"/>
    <w:rsid w:val="00326578"/>
    <w:rsid w:val="00326D1C"/>
    <w:rsid w:val="00330032"/>
    <w:rsid w:val="00331474"/>
    <w:rsid w:val="00333A2F"/>
    <w:rsid w:val="00334028"/>
    <w:rsid w:val="00335354"/>
    <w:rsid w:val="00335645"/>
    <w:rsid w:val="00336429"/>
    <w:rsid w:val="00337BE4"/>
    <w:rsid w:val="00337D9F"/>
    <w:rsid w:val="00340F1B"/>
    <w:rsid w:val="00342879"/>
    <w:rsid w:val="00342C3B"/>
    <w:rsid w:val="00342D90"/>
    <w:rsid w:val="00343202"/>
    <w:rsid w:val="003438B5"/>
    <w:rsid w:val="00343914"/>
    <w:rsid w:val="00343C31"/>
    <w:rsid w:val="00343EDC"/>
    <w:rsid w:val="0034420C"/>
    <w:rsid w:val="00345C09"/>
    <w:rsid w:val="0034652D"/>
    <w:rsid w:val="0034684D"/>
    <w:rsid w:val="00346E31"/>
    <w:rsid w:val="00350DB5"/>
    <w:rsid w:val="0035135D"/>
    <w:rsid w:val="003518B7"/>
    <w:rsid w:val="00351F27"/>
    <w:rsid w:val="00351FD6"/>
    <w:rsid w:val="0035213D"/>
    <w:rsid w:val="00354656"/>
    <w:rsid w:val="00354A8E"/>
    <w:rsid w:val="00354E76"/>
    <w:rsid w:val="00355E19"/>
    <w:rsid w:val="0035615A"/>
    <w:rsid w:val="003577D9"/>
    <w:rsid w:val="00360575"/>
    <w:rsid w:val="003637D1"/>
    <w:rsid w:val="00364D68"/>
    <w:rsid w:val="003658D6"/>
    <w:rsid w:val="00370459"/>
    <w:rsid w:val="00371DC5"/>
    <w:rsid w:val="003722AC"/>
    <w:rsid w:val="00372BEF"/>
    <w:rsid w:val="003734C1"/>
    <w:rsid w:val="00374939"/>
    <w:rsid w:val="00374C09"/>
    <w:rsid w:val="00374F13"/>
    <w:rsid w:val="00374FBD"/>
    <w:rsid w:val="0037500D"/>
    <w:rsid w:val="0037537A"/>
    <w:rsid w:val="003766E7"/>
    <w:rsid w:val="003779E1"/>
    <w:rsid w:val="00381F87"/>
    <w:rsid w:val="0038201D"/>
    <w:rsid w:val="003829AB"/>
    <w:rsid w:val="0038335F"/>
    <w:rsid w:val="0038337E"/>
    <w:rsid w:val="00383901"/>
    <w:rsid w:val="00385D98"/>
    <w:rsid w:val="003864B4"/>
    <w:rsid w:val="00386D68"/>
    <w:rsid w:val="00390386"/>
    <w:rsid w:val="00391BDD"/>
    <w:rsid w:val="00392AAE"/>
    <w:rsid w:val="00394A7B"/>
    <w:rsid w:val="0039513E"/>
    <w:rsid w:val="003967ED"/>
    <w:rsid w:val="00396A08"/>
    <w:rsid w:val="00396C7D"/>
    <w:rsid w:val="00396D0C"/>
    <w:rsid w:val="003A0916"/>
    <w:rsid w:val="003A0BE2"/>
    <w:rsid w:val="003A18D8"/>
    <w:rsid w:val="003A1DBF"/>
    <w:rsid w:val="003A24BF"/>
    <w:rsid w:val="003A4200"/>
    <w:rsid w:val="003A5227"/>
    <w:rsid w:val="003A5818"/>
    <w:rsid w:val="003A616B"/>
    <w:rsid w:val="003A6231"/>
    <w:rsid w:val="003B0A73"/>
    <w:rsid w:val="003B154E"/>
    <w:rsid w:val="003B289C"/>
    <w:rsid w:val="003B4AE4"/>
    <w:rsid w:val="003B5823"/>
    <w:rsid w:val="003B70F6"/>
    <w:rsid w:val="003B736E"/>
    <w:rsid w:val="003B799E"/>
    <w:rsid w:val="003C11F0"/>
    <w:rsid w:val="003C2030"/>
    <w:rsid w:val="003C24DB"/>
    <w:rsid w:val="003C2EF4"/>
    <w:rsid w:val="003C43BA"/>
    <w:rsid w:val="003C570C"/>
    <w:rsid w:val="003C6B23"/>
    <w:rsid w:val="003C78B4"/>
    <w:rsid w:val="003D05D1"/>
    <w:rsid w:val="003D0B14"/>
    <w:rsid w:val="003D0F48"/>
    <w:rsid w:val="003D165E"/>
    <w:rsid w:val="003D24A6"/>
    <w:rsid w:val="003D421D"/>
    <w:rsid w:val="003D4890"/>
    <w:rsid w:val="003D5219"/>
    <w:rsid w:val="003D6102"/>
    <w:rsid w:val="003D7045"/>
    <w:rsid w:val="003D7300"/>
    <w:rsid w:val="003D7891"/>
    <w:rsid w:val="003E0C74"/>
    <w:rsid w:val="003E1BDC"/>
    <w:rsid w:val="003E28D0"/>
    <w:rsid w:val="003E2AEB"/>
    <w:rsid w:val="003E426A"/>
    <w:rsid w:val="003E5D08"/>
    <w:rsid w:val="003E6B18"/>
    <w:rsid w:val="003E7252"/>
    <w:rsid w:val="003E7EE5"/>
    <w:rsid w:val="003F06CD"/>
    <w:rsid w:val="003F0EB4"/>
    <w:rsid w:val="003F1E23"/>
    <w:rsid w:val="003F36C7"/>
    <w:rsid w:val="003F4376"/>
    <w:rsid w:val="003F4DA4"/>
    <w:rsid w:val="003F61D9"/>
    <w:rsid w:val="003F716D"/>
    <w:rsid w:val="003F74AE"/>
    <w:rsid w:val="00401873"/>
    <w:rsid w:val="004018A7"/>
    <w:rsid w:val="00401DFD"/>
    <w:rsid w:val="00401F43"/>
    <w:rsid w:val="0040202A"/>
    <w:rsid w:val="0040227B"/>
    <w:rsid w:val="00402419"/>
    <w:rsid w:val="004028D4"/>
    <w:rsid w:val="00404457"/>
    <w:rsid w:val="00404564"/>
    <w:rsid w:val="00404851"/>
    <w:rsid w:val="0040552B"/>
    <w:rsid w:val="00405C7D"/>
    <w:rsid w:val="0040600C"/>
    <w:rsid w:val="00406431"/>
    <w:rsid w:val="00406D7E"/>
    <w:rsid w:val="00407A00"/>
    <w:rsid w:val="00407A65"/>
    <w:rsid w:val="004108E1"/>
    <w:rsid w:val="00410C22"/>
    <w:rsid w:val="0041146D"/>
    <w:rsid w:val="00411B4F"/>
    <w:rsid w:val="004120DC"/>
    <w:rsid w:val="0041223B"/>
    <w:rsid w:val="00415D66"/>
    <w:rsid w:val="004162ED"/>
    <w:rsid w:val="004163C6"/>
    <w:rsid w:val="00417FA8"/>
    <w:rsid w:val="00420AA0"/>
    <w:rsid w:val="004214DC"/>
    <w:rsid w:val="004215BD"/>
    <w:rsid w:val="00421C6E"/>
    <w:rsid w:val="00422483"/>
    <w:rsid w:val="0042490A"/>
    <w:rsid w:val="004252ED"/>
    <w:rsid w:val="00425DBC"/>
    <w:rsid w:val="00431316"/>
    <w:rsid w:val="00431A7C"/>
    <w:rsid w:val="00431B31"/>
    <w:rsid w:val="00431BD0"/>
    <w:rsid w:val="00432110"/>
    <w:rsid w:val="00433490"/>
    <w:rsid w:val="004336A8"/>
    <w:rsid w:val="00433FB8"/>
    <w:rsid w:val="00434C6B"/>
    <w:rsid w:val="00435D15"/>
    <w:rsid w:val="00436AAC"/>
    <w:rsid w:val="00437EC5"/>
    <w:rsid w:val="00437F2A"/>
    <w:rsid w:val="004427A3"/>
    <w:rsid w:val="00443383"/>
    <w:rsid w:val="00443A9A"/>
    <w:rsid w:val="00443DDD"/>
    <w:rsid w:val="004457DF"/>
    <w:rsid w:val="00445DD5"/>
    <w:rsid w:val="004505FA"/>
    <w:rsid w:val="00451E0B"/>
    <w:rsid w:val="00452F88"/>
    <w:rsid w:val="0045300E"/>
    <w:rsid w:val="004537B9"/>
    <w:rsid w:val="00453A5F"/>
    <w:rsid w:val="00453CE9"/>
    <w:rsid w:val="00454A2A"/>
    <w:rsid w:val="00457ABF"/>
    <w:rsid w:val="00461FF4"/>
    <w:rsid w:val="004623B4"/>
    <w:rsid w:val="0046304C"/>
    <w:rsid w:val="0046353C"/>
    <w:rsid w:val="00463CE8"/>
    <w:rsid w:val="00465B1D"/>
    <w:rsid w:val="004665FE"/>
    <w:rsid w:val="0046662C"/>
    <w:rsid w:val="004679F1"/>
    <w:rsid w:val="004711F1"/>
    <w:rsid w:val="00471C13"/>
    <w:rsid w:val="00472B9E"/>
    <w:rsid w:val="004732C2"/>
    <w:rsid w:val="00473E9B"/>
    <w:rsid w:val="004746DD"/>
    <w:rsid w:val="0048098F"/>
    <w:rsid w:val="004811AA"/>
    <w:rsid w:val="00481B7A"/>
    <w:rsid w:val="00482562"/>
    <w:rsid w:val="00482E13"/>
    <w:rsid w:val="0048311E"/>
    <w:rsid w:val="00484BBB"/>
    <w:rsid w:val="00484D3A"/>
    <w:rsid w:val="0048569F"/>
    <w:rsid w:val="004861E7"/>
    <w:rsid w:val="00486580"/>
    <w:rsid w:val="00487978"/>
    <w:rsid w:val="00490D01"/>
    <w:rsid w:val="00491758"/>
    <w:rsid w:val="00491DE5"/>
    <w:rsid w:val="00492A01"/>
    <w:rsid w:val="00492C29"/>
    <w:rsid w:val="004931CB"/>
    <w:rsid w:val="00493618"/>
    <w:rsid w:val="00493A76"/>
    <w:rsid w:val="00494CE9"/>
    <w:rsid w:val="00496279"/>
    <w:rsid w:val="004969FE"/>
    <w:rsid w:val="00496CCE"/>
    <w:rsid w:val="004A1F3A"/>
    <w:rsid w:val="004A1FC9"/>
    <w:rsid w:val="004A1FF9"/>
    <w:rsid w:val="004A2698"/>
    <w:rsid w:val="004A3B51"/>
    <w:rsid w:val="004A58AE"/>
    <w:rsid w:val="004A58B6"/>
    <w:rsid w:val="004A60D3"/>
    <w:rsid w:val="004A6947"/>
    <w:rsid w:val="004A794B"/>
    <w:rsid w:val="004A7D79"/>
    <w:rsid w:val="004A7E4F"/>
    <w:rsid w:val="004B0872"/>
    <w:rsid w:val="004B2BFC"/>
    <w:rsid w:val="004B3360"/>
    <w:rsid w:val="004B37E4"/>
    <w:rsid w:val="004B3BBC"/>
    <w:rsid w:val="004B3F45"/>
    <w:rsid w:val="004B4D4E"/>
    <w:rsid w:val="004B520A"/>
    <w:rsid w:val="004B525D"/>
    <w:rsid w:val="004B6CF2"/>
    <w:rsid w:val="004B6FA2"/>
    <w:rsid w:val="004C1433"/>
    <w:rsid w:val="004C41BB"/>
    <w:rsid w:val="004C4409"/>
    <w:rsid w:val="004C4462"/>
    <w:rsid w:val="004C5885"/>
    <w:rsid w:val="004C614B"/>
    <w:rsid w:val="004C6FDF"/>
    <w:rsid w:val="004C74D9"/>
    <w:rsid w:val="004D0870"/>
    <w:rsid w:val="004D1565"/>
    <w:rsid w:val="004D1668"/>
    <w:rsid w:val="004D1A77"/>
    <w:rsid w:val="004D3233"/>
    <w:rsid w:val="004D3307"/>
    <w:rsid w:val="004D40BF"/>
    <w:rsid w:val="004D46E9"/>
    <w:rsid w:val="004D49E9"/>
    <w:rsid w:val="004D6695"/>
    <w:rsid w:val="004D6CEE"/>
    <w:rsid w:val="004E0563"/>
    <w:rsid w:val="004E0814"/>
    <w:rsid w:val="004E107D"/>
    <w:rsid w:val="004E14CC"/>
    <w:rsid w:val="004E259D"/>
    <w:rsid w:val="004E293C"/>
    <w:rsid w:val="004E316B"/>
    <w:rsid w:val="004E3613"/>
    <w:rsid w:val="004E396A"/>
    <w:rsid w:val="004E43EE"/>
    <w:rsid w:val="004E5609"/>
    <w:rsid w:val="004E57D9"/>
    <w:rsid w:val="004E6841"/>
    <w:rsid w:val="004E72E0"/>
    <w:rsid w:val="004E7A02"/>
    <w:rsid w:val="004F0DB1"/>
    <w:rsid w:val="004F1CDC"/>
    <w:rsid w:val="004F2076"/>
    <w:rsid w:val="004F45F4"/>
    <w:rsid w:val="004F64D3"/>
    <w:rsid w:val="004F7113"/>
    <w:rsid w:val="004F778B"/>
    <w:rsid w:val="004F7F10"/>
    <w:rsid w:val="00500980"/>
    <w:rsid w:val="0050175E"/>
    <w:rsid w:val="00503626"/>
    <w:rsid w:val="005042F2"/>
    <w:rsid w:val="00504570"/>
    <w:rsid w:val="00504BF1"/>
    <w:rsid w:val="00504D9F"/>
    <w:rsid w:val="005050C2"/>
    <w:rsid w:val="00506AD1"/>
    <w:rsid w:val="005104DF"/>
    <w:rsid w:val="0051073C"/>
    <w:rsid w:val="00511024"/>
    <w:rsid w:val="00511148"/>
    <w:rsid w:val="00511EE4"/>
    <w:rsid w:val="0051252D"/>
    <w:rsid w:val="00512B28"/>
    <w:rsid w:val="005131BF"/>
    <w:rsid w:val="00513323"/>
    <w:rsid w:val="005149E5"/>
    <w:rsid w:val="00515550"/>
    <w:rsid w:val="00515C93"/>
    <w:rsid w:val="00515ED1"/>
    <w:rsid w:val="005165BC"/>
    <w:rsid w:val="00520B74"/>
    <w:rsid w:val="00523379"/>
    <w:rsid w:val="00523FE4"/>
    <w:rsid w:val="005255AE"/>
    <w:rsid w:val="00527097"/>
    <w:rsid w:val="005275D5"/>
    <w:rsid w:val="00532A76"/>
    <w:rsid w:val="00533810"/>
    <w:rsid w:val="00534746"/>
    <w:rsid w:val="00534B16"/>
    <w:rsid w:val="00534B85"/>
    <w:rsid w:val="0053528F"/>
    <w:rsid w:val="005353B3"/>
    <w:rsid w:val="00540E47"/>
    <w:rsid w:val="00541512"/>
    <w:rsid w:val="005423C4"/>
    <w:rsid w:val="005425CC"/>
    <w:rsid w:val="0054422F"/>
    <w:rsid w:val="00544DB1"/>
    <w:rsid w:val="00546CA7"/>
    <w:rsid w:val="00547AFF"/>
    <w:rsid w:val="00550788"/>
    <w:rsid w:val="005516F1"/>
    <w:rsid w:val="00552A33"/>
    <w:rsid w:val="00554220"/>
    <w:rsid w:val="00555E35"/>
    <w:rsid w:val="00556182"/>
    <w:rsid w:val="005564F1"/>
    <w:rsid w:val="00556557"/>
    <w:rsid w:val="00556D38"/>
    <w:rsid w:val="00557B34"/>
    <w:rsid w:val="00557BB9"/>
    <w:rsid w:val="0056091F"/>
    <w:rsid w:val="00560C43"/>
    <w:rsid w:val="00560EF8"/>
    <w:rsid w:val="005612F3"/>
    <w:rsid w:val="00561AE0"/>
    <w:rsid w:val="00562B0C"/>
    <w:rsid w:val="00563B75"/>
    <w:rsid w:val="00564011"/>
    <w:rsid w:val="005660BF"/>
    <w:rsid w:val="005662F5"/>
    <w:rsid w:val="005666EF"/>
    <w:rsid w:val="00571A64"/>
    <w:rsid w:val="0057214B"/>
    <w:rsid w:val="00573CF7"/>
    <w:rsid w:val="00574A85"/>
    <w:rsid w:val="00576143"/>
    <w:rsid w:val="00576456"/>
    <w:rsid w:val="00576B02"/>
    <w:rsid w:val="00577B7F"/>
    <w:rsid w:val="0058027C"/>
    <w:rsid w:val="00581527"/>
    <w:rsid w:val="00581879"/>
    <w:rsid w:val="00582518"/>
    <w:rsid w:val="00590DAF"/>
    <w:rsid w:val="00590E18"/>
    <w:rsid w:val="00591182"/>
    <w:rsid w:val="005928EA"/>
    <w:rsid w:val="0059361C"/>
    <w:rsid w:val="00593E7B"/>
    <w:rsid w:val="0059551C"/>
    <w:rsid w:val="00595EFF"/>
    <w:rsid w:val="005A185E"/>
    <w:rsid w:val="005A246A"/>
    <w:rsid w:val="005A5AD3"/>
    <w:rsid w:val="005B0CC3"/>
    <w:rsid w:val="005B1615"/>
    <w:rsid w:val="005B222E"/>
    <w:rsid w:val="005B2C13"/>
    <w:rsid w:val="005B4E7F"/>
    <w:rsid w:val="005B545F"/>
    <w:rsid w:val="005B7854"/>
    <w:rsid w:val="005C0570"/>
    <w:rsid w:val="005C1598"/>
    <w:rsid w:val="005C21A1"/>
    <w:rsid w:val="005C2AC6"/>
    <w:rsid w:val="005C2BD7"/>
    <w:rsid w:val="005C2BDB"/>
    <w:rsid w:val="005C65E4"/>
    <w:rsid w:val="005C7C5E"/>
    <w:rsid w:val="005D04C0"/>
    <w:rsid w:val="005D0C59"/>
    <w:rsid w:val="005D0ED6"/>
    <w:rsid w:val="005D342B"/>
    <w:rsid w:val="005D3735"/>
    <w:rsid w:val="005D455E"/>
    <w:rsid w:val="005D45CE"/>
    <w:rsid w:val="005D4E52"/>
    <w:rsid w:val="005D6D0F"/>
    <w:rsid w:val="005D733A"/>
    <w:rsid w:val="005D7D5E"/>
    <w:rsid w:val="005E0DA0"/>
    <w:rsid w:val="005E10E3"/>
    <w:rsid w:val="005E1E41"/>
    <w:rsid w:val="005E27E1"/>
    <w:rsid w:val="005E313B"/>
    <w:rsid w:val="005E36C7"/>
    <w:rsid w:val="005F0C03"/>
    <w:rsid w:val="005F0E2F"/>
    <w:rsid w:val="005F19DF"/>
    <w:rsid w:val="005F274C"/>
    <w:rsid w:val="005F3803"/>
    <w:rsid w:val="005F3826"/>
    <w:rsid w:val="005F3B07"/>
    <w:rsid w:val="005F3DE8"/>
    <w:rsid w:val="005F3ECA"/>
    <w:rsid w:val="005F4133"/>
    <w:rsid w:val="005F470B"/>
    <w:rsid w:val="005F5C1D"/>
    <w:rsid w:val="005F5FA7"/>
    <w:rsid w:val="005F62F0"/>
    <w:rsid w:val="005F6481"/>
    <w:rsid w:val="005F694F"/>
    <w:rsid w:val="005F6D63"/>
    <w:rsid w:val="005F7E7F"/>
    <w:rsid w:val="005F7E98"/>
    <w:rsid w:val="00600009"/>
    <w:rsid w:val="00600FA8"/>
    <w:rsid w:val="006010A5"/>
    <w:rsid w:val="00603CF1"/>
    <w:rsid w:val="006069B4"/>
    <w:rsid w:val="0061028F"/>
    <w:rsid w:val="00611234"/>
    <w:rsid w:val="006116B9"/>
    <w:rsid w:val="0061411A"/>
    <w:rsid w:val="0061457F"/>
    <w:rsid w:val="0061589E"/>
    <w:rsid w:val="00615EE2"/>
    <w:rsid w:val="0061673C"/>
    <w:rsid w:val="00616856"/>
    <w:rsid w:val="00617309"/>
    <w:rsid w:val="006174B8"/>
    <w:rsid w:val="00617708"/>
    <w:rsid w:val="00617C1A"/>
    <w:rsid w:val="006216AE"/>
    <w:rsid w:val="0062199D"/>
    <w:rsid w:val="006246F3"/>
    <w:rsid w:val="006251F9"/>
    <w:rsid w:val="00625E76"/>
    <w:rsid w:val="00626485"/>
    <w:rsid w:val="0063048A"/>
    <w:rsid w:val="0063352B"/>
    <w:rsid w:val="00634AB0"/>
    <w:rsid w:val="00637C58"/>
    <w:rsid w:val="0064219B"/>
    <w:rsid w:val="00642DB3"/>
    <w:rsid w:val="00644F14"/>
    <w:rsid w:val="00645415"/>
    <w:rsid w:val="00645F4C"/>
    <w:rsid w:val="00647EEA"/>
    <w:rsid w:val="00650620"/>
    <w:rsid w:val="006510A8"/>
    <w:rsid w:val="00651198"/>
    <w:rsid w:val="00652005"/>
    <w:rsid w:val="00652181"/>
    <w:rsid w:val="00654F09"/>
    <w:rsid w:val="00656708"/>
    <w:rsid w:val="006571CE"/>
    <w:rsid w:val="00662629"/>
    <w:rsid w:val="00664A7A"/>
    <w:rsid w:val="00665E53"/>
    <w:rsid w:val="00666C50"/>
    <w:rsid w:val="006703F2"/>
    <w:rsid w:val="00672F9E"/>
    <w:rsid w:val="006733E2"/>
    <w:rsid w:val="00673E51"/>
    <w:rsid w:val="00673F4B"/>
    <w:rsid w:val="0067781B"/>
    <w:rsid w:val="00680164"/>
    <w:rsid w:val="006806CF"/>
    <w:rsid w:val="00680911"/>
    <w:rsid w:val="00680E4E"/>
    <w:rsid w:val="00680FCA"/>
    <w:rsid w:val="00681BDA"/>
    <w:rsid w:val="00681E1F"/>
    <w:rsid w:val="00681E72"/>
    <w:rsid w:val="00682710"/>
    <w:rsid w:val="00682A2D"/>
    <w:rsid w:val="0068302B"/>
    <w:rsid w:val="006838FE"/>
    <w:rsid w:val="00683BD8"/>
    <w:rsid w:val="006841AE"/>
    <w:rsid w:val="00685889"/>
    <w:rsid w:val="00687A80"/>
    <w:rsid w:val="00690416"/>
    <w:rsid w:val="00690548"/>
    <w:rsid w:val="00690971"/>
    <w:rsid w:val="006909F9"/>
    <w:rsid w:val="0069104F"/>
    <w:rsid w:val="006912BC"/>
    <w:rsid w:val="00691967"/>
    <w:rsid w:val="00693E76"/>
    <w:rsid w:val="006943E6"/>
    <w:rsid w:val="006947A5"/>
    <w:rsid w:val="00694B69"/>
    <w:rsid w:val="00694D45"/>
    <w:rsid w:val="0069544D"/>
    <w:rsid w:val="00695EF9"/>
    <w:rsid w:val="00696481"/>
    <w:rsid w:val="00696641"/>
    <w:rsid w:val="0069778E"/>
    <w:rsid w:val="00697BD5"/>
    <w:rsid w:val="006A071D"/>
    <w:rsid w:val="006A0F4E"/>
    <w:rsid w:val="006A44F4"/>
    <w:rsid w:val="006A5C2F"/>
    <w:rsid w:val="006B0CC1"/>
    <w:rsid w:val="006B1540"/>
    <w:rsid w:val="006B1D41"/>
    <w:rsid w:val="006B1FCE"/>
    <w:rsid w:val="006B2960"/>
    <w:rsid w:val="006B53C9"/>
    <w:rsid w:val="006B5486"/>
    <w:rsid w:val="006B59FC"/>
    <w:rsid w:val="006B65EA"/>
    <w:rsid w:val="006B6756"/>
    <w:rsid w:val="006B6C3A"/>
    <w:rsid w:val="006B70FD"/>
    <w:rsid w:val="006B7EED"/>
    <w:rsid w:val="006C03A6"/>
    <w:rsid w:val="006C05F5"/>
    <w:rsid w:val="006C1E32"/>
    <w:rsid w:val="006C251F"/>
    <w:rsid w:val="006C320B"/>
    <w:rsid w:val="006C5212"/>
    <w:rsid w:val="006C5810"/>
    <w:rsid w:val="006C6D7D"/>
    <w:rsid w:val="006C6F2E"/>
    <w:rsid w:val="006C7541"/>
    <w:rsid w:val="006C79D5"/>
    <w:rsid w:val="006D10F4"/>
    <w:rsid w:val="006D2183"/>
    <w:rsid w:val="006D4A4D"/>
    <w:rsid w:val="006D4B02"/>
    <w:rsid w:val="006D62E3"/>
    <w:rsid w:val="006D7E45"/>
    <w:rsid w:val="006E0195"/>
    <w:rsid w:val="006E0286"/>
    <w:rsid w:val="006E05F8"/>
    <w:rsid w:val="006E137B"/>
    <w:rsid w:val="006E1665"/>
    <w:rsid w:val="006E24A2"/>
    <w:rsid w:val="006E2C59"/>
    <w:rsid w:val="006E2FBC"/>
    <w:rsid w:val="006E3A0A"/>
    <w:rsid w:val="006E4AC8"/>
    <w:rsid w:val="006E796D"/>
    <w:rsid w:val="006E7D91"/>
    <w:rsid w:val="006F0610"/>
    <w:rsid w:val="006F1C71"/>
    <w:rsid w:val="006F2475"/>
    <w:rsid w:val="006F2968"/>
    <w:rsid w:val="006F40F7"/>
    <w:rsid w:val="006F50B0"/>
    <w:rsid w:val="006F5B9F"/>
    <w:rsid w:val="006F7D2E"/>
    <w:rsid w:val="006F7FB5"/>
    <w:rsid w:val="0070064F"/>
    <w:rsid w:val="0070133C"/>
    <w:rsid w:val="007025A1"/>
    <w:rsid w:val="00702A3C"/>
    <w:rsid w:val="00702D25"/>
    <w:rsid w:val="0070314B"/>
    <w:rsid w:val="007039A6"/>
    <w:rsid w:val="0070453F"/>
    <w:rsid w:val="00705044"/>
    <w:rsid w:val="0070512D"/>
    <w:rsid w:val="0070578B"/>
    <w:rsid w:val="00705C7F"/>
    <w:rsid w:val="00706439"/>
    <w:rsid w:val="0070657D"/>
    <w:rsid w:val="007078FA"/>
    <w:rsid w:val="00710BE5"/>
    <w:rsid w:val="00712CB4"/>
    <w:rsid w:val="007146D1"/>
    <w:rsid w:val="007147B5"/>
    <w:rsid w:val="00715E81"/>
    <w:rsid w:val="00717161"/>
    <w:rsid w:val="00717908"/>
    <w:rsid w:val="00720445"/>
    <w:rsid w:val="00720B32"/>
    <w:rsid w:val="00722758"/>
    <w:rsid w:val="007231CC"/>
    <w:rsid w:val="007245F0"/>
    <w:rsid w:val="007246C4"/>
    <w:rsid w:val="00726CC4"/>
    <w:rsid w:val="00727D88"/>
    <w:rsid w:val="0073033D"/>
    <w:rsid w:val="007336BC"/>
    <w:rsid w:val="00733D6B"/>
    <w:rsid w:val="0073694B"/>
    <w:rsid w:val="00736DA6"/>
    <w:rsid w:val="007371CD"/>
    <w:rsid w:val="007377E0"/>
    <w:rsid w:val="007412F3"/>
    <w:rsid w:val="007416FB"/>
    <w:rsid w:val="00742F30"/>
    <w:rsid w:val="00743D1C"/>
    <w:rsid w:val="00744489"/>
    <w:rsid w:val="00744D74"/>
    <w:rsid w:val="00745219"/>
    <w:rsid w:val="00746C34"/>
    <w:rsid w:val="00746CD5"/>
    <w:rsid w:val="00747088"/>
    <w:rsid w:val="007471BB"/>
    <w:rsid w:val="0074744B"/>
    <w:rsid w:val="0075292E"/>
    <w:rsid w:val="00752C2F"/>
    <w:rsid w:val="00753B5D"/>
    <w:rsid w:val="00753DC8"/>
    <w:rsid w:val="00753EAE"/>
    <w:rsid w:val="00753FB6"/>
    <w:rsid w:val="007547AE"/>
    <w:rsid w:val="00754A65"/>
    <w:rsid w:val="0075637E"/>
    <w:rsid w:val="00757789"/>
    <w:rsid w:val="00761BBE"/>
    <w:rsid w:val="00763280"/>
    <w:rsid w:val="00763B03"/>
    <w:rsid w:val="00763EF5"/>
    <w:rsid w:val="00763F85"/>
    <w:rsid w:val="007644A5"/>
    <w:rsid w:val="007655F3"/>
    <w:rsid w:val="00767D6C"/>
    <w:rsid w:val="00767FC6"/>
    <w:rsid w:val="00770876"/>
    <w:rsid w:val="00770FAC"/>
    <w:rsid w:val="00771462"/>
    <w:rsid w:val="00772050"/>
    <w:rsid w:val="0077273E"/>
    <w:rsid w:val="0077386D"/>
    <w:rsid w:val="00773EA4"/>
    <w:rsid w:val="007758C5"/>
    <w:rsid w:val="00775FC4"/>
    <w:rsid w:val="0077627E"/>
    <w:rsid w:val="00780152"/>
    <w:rsid w:val="007807C9"/>
    <w:rsid w:val="0078271E"/>
    <w:rsid w:val="00782FDC"/>
    <w:rsid w:val="00783F78"/>
    <w:rsid w:val="00784515"/>
    <w:rsid w:val="007853FD"/>
    <w:rsid w:val="00786136"/>
    <w:rsid w:val="00786D9D"/>
    <w:rsid w:val="00787D09"/>
    <w:rsid w:val="00790FEF"/>
    <w:rsid w:val="00791B08"/>
    <w:rsid w:val="00791C54"/>
    <w:rsid w:val="00791CEB"/>
    <w:rsid w:val="00792194"/>
    <w:rsid w:val="00792F44"/>
    <w:rsid w:val="00793AA2"/>
    <w:rsid w:val="007957DE"/>
    <w:rsid w:val="007963ED"/>
    <w:rsid w:val="00796CC5"/>
    <w:rsid w:val="007973BC"/>
    <w:rsid w:val="007A0568"/>
    <w:rsid w:val="007A0B0B"/>
    <w:rsid w:val="007A144A"/>
    <w:rsid w:val="007A1781"/>
    <w:rsid w:val="007A1D48"/>
    <w:rsid w:val="007A251A"/>
    <w:rsid w:val="007A2A50"/>
    <w:rsid w:val="007A3312"/>
    <w:rsid w:val="007A359D"/>
    <w:rsid w:val="007A3857"/>
    <w:rsid w:val="007A4B4A"/>
    <w:rsid w:val="007A6401"/>
    <w:rsid w:val="007A7EF3"/>
    <w:rsid w:val="007A7EFE"/>
    <w:rsid w:val="007B0FD6"/>
    <w:rsid w:val="007B12FF"/>
    <w:rsid w:val="007B1A4E"/>
    <w:rsid w:val="007B5963"/>
    <w:rsid w:val="007B72AC"/>
    <w:rsid w:val="007B7867"/>
    <w:rsid w:val="007B7DA7"/>
    <w:rsid w:val="007B7E7E"/>
    <w:rsid w:val="007C0672"/>
    <w:rsid w:val="007C0830"/>
    <w:rsid w:val="007C27C2"/>
    <w:rsid w:val="007C2AD8"/>
    <w:rsid w:val="007C33D5"/>
    <w:rsid w:val="007C47E2"/>
    <w:rsid w:val="007C481D"/>
    <w:rsid w:val="007C5416"/>
    <w:rsid w:val="007C6586"/>
    <w:rsid w:val="007C6AC4"/>
    <w:rsid w:val="007C6DB4"/>
    <w:rsid w:val="007C7A26"/>
    <w:rsid w:val="007D00BF"/>
    <w:rsid w:val="007D0453"/>
    <w:rsid w:val="007D14A3"/>
    <w:rsid w:val="007D2039"/>
    <w:rsid w:val="007D229A"/>
    <w:rsid w:val="007D2360"/>
    <w:rsid w:val="007D242D"/>
    <w:rsid w:val="007D2565"/>
    <w:rsid w:val="007D28F0"/>
    <w:rsid w:val="007D5B3B"/>
    <w:rsid w:val="007D607E"/>
    <w:rsid w:val="007D6381"/>
    <w:rsid w:val="007D7335"/>
    <w:rsid w:val="007D7909"/>
    <w:rsid w:val="007D7C43"/>
    <w:rsid w:val="007D7F4C"/>
    <w:rsid w:val="007E0755"/>
    <w:rsid w:val="007E0A97"/>
    <w:rsid w:val="007E22E7"/>
    <w:rsid w:val="007E3C3F"/>
    <w:rsid w:val="007E3E49"/>
    <w:rsid w:val="007E401A"/>
    <w:rsid w:val="007E4F5C"/>
    <w:rsid w:val="007E5A0A"/>
    <w:rsid w:val="007E6D2B"/>
    <w:rsid w:val="007E78C1"/>
    <w:rsid w:val="007F1E14"/>
    <w:rsid w:val="007F2BB2"/>
    <w:rsid w:val="007F511D"/>
    <w:rsid w:val="00802617"/>
    <w:rsid w:val="008028DC"/>
    <w:rsid w:val="0080375C"/>
    <w:rsid w:val="00803886"/>
    <w:rsid w:val="00804FEF"/>
    <w:rsid w:val="0080652D"/>
    <w:rsid w:val="00806F5F"/>
    <w:rsid w:val="00810BC9"/>
    <w:rsid w:val="00810F2A"/>
    <w:rsid w:val="008121D0"/>
    <w:rsid w:val="0081252D"/>
    <w:rsid w:val="008139B6"/>
    <w:rsid w:val="00814D93"/>
    <w:rsid w:val="00815821"/>
    <w:rsid w:val="00815A00"/>
    <w:rsid w:val="00815D7E"/>
    <w:rsid w:val="00816134"/>
    <w:rsid w:val="008164CF"/>
    <w:rsid w:val="00821639"/>
    <w:rsid w:val="008217F7"/>
    <w:rsid w:val="00821E2C"/>
    <w:rsid w:val="0082200B"/>
    <w:rsid w:val="00823784"/>
    <w:rsid w:val="00823F61"/>
    <w:rsid w:val="00826B7E"/>
    <w:rsid w:val="00826B9F"/>
    <w:rsid w:val="00826C39"/>
    <w:rsid w:val="00826F16"/>
    <w:rsid w:val="00827076"/>
    <w:rsid w:val="00827B88"/>
    <w:rsid w:val="00827F3A"/>
    <w:rsid w:val="0083041A"/>
    <w:rsid w:val="00832180"/>
    <w:rsid w:val="0083275A"/>
    <w:rsid w:val="00832CD2"/>
    <w:rsid w:val="00832FC9"/>
    <w:rsid w:val="00834B71"/>
    <w:rsid w:val="00835A0A"/>
    <w:rsid w:val="00836302"/>
    <w:rsid w:val="0083719B"/>
    <w:rsid w:val="00841868"/>
    <w:rsid w:val="00841BD9"/>
    <w:rsid w:val="00841E21"/>
    <w:rsid w:val="0084331F"/>
    <w:rsid w:val="008435C4"/>
    <w:rsid w:val="00843807"/>
    <w:rsid w:val="00844660"/>
    <w:rsid w:val="00844DCD"/>
    <w:rsid w:val="00845D56"/>
    <w:rsid w:val="008474AB"/>
    <w:rsid w:val="008501F4"/>
    <w:rsid w:val="008502E9"/>
    <w:rsid w:val="0085074B"/>
    <w:rsid w:val="00851925"/>
    <w:rsid w:val="00851D3F"/>
    <w:rsid w:val="008520C6"/>
    <w:rsid w:val="00852838"/>
    <w:rsid w:val="00853040"/>
    <w:rsid w:val="00853AA0"/>
    <w:rsid w:val="00853E9D"/>
    <w:rsid w:val="00855053"/>
    <w:rsid w:val="00855871"/>
    <w:rsid w:val="00857037"/>
    <w:rsid w:val="0086086B"/>
    <w:rsid w:val="008608FA"/>
    <w:rsid w:val="00860A11"/>
    <w:rsid w:val="00860F7B"/>
    <w:rsid w:val="00861779"/>
    <w:rsid w:val="00863024"/>
    <w:rsid w:val="008636E3"/>
    <w:rsid w:val="008641B6"/>
    <w:rsid w:val="00864B4A"/>
    <w:rsid w:val="0086502A"/>
    <w:rsid w:val="0086527E"/>
    <w:rsid w:val="008665BD"/>
    <w:rsid w:val="00867C18"/>
    <w:rsid w:val="008710E4"/>
    <w:rsid w:val="00872244"/>
    <w:rsid w:val="008742A8"/>
    <w:rsid w:val="00874C34"/>
    <w:rsid w:val="00875138"/>
    <w:rsid w:val="00875493"/>
    <w:rsid w:val="00880806"/>
    <w:rsid w:val="008814B6"/>
    <w:rsid w:val="008816DA"/>
    <w:rsid w:val="00881F45"/>
    <w:rsid w:val="00882D52"/>
    <w:rsid w:val="00883310"/>
    <w:rsid w:val="0088374E"/>
    <w:rsid w:val="00885966"/>
    <w:rsid w:val="00886056"/>
    <w:rsid w:val="00886DA4"/>
    <w:rsid w:val="0089025D"/>
    <w:rsid w:val="008906C2"/>
    <w:rsid w:val="0089242F"/>
    <w:rsid w:val="008930E3"/>
    <w:rsid w:val="008967F3"/>
    <w:rsid w:val="0089692A"/>
    <w:rsid w:val="00896D6C"/>
    <w:rsid w:val="00897311"/>
    <w:rsid w:val="008A2B8D"/>
    <w:rsid w:val="008A3E25"/>
    <w:rsid w:val="008A4C82"/>
    <w:rsid w:val="008A4D24"/>
    <w:rsid w:val="008A55AD"/>
    <w:rsid w:val="008A654A"/>
    <w:rsid w:val="008A6DE4"/>
    <w:rsid w:val="008B03EE"/>
    <w:rsid w:val="008B1DEF"/>
    <w:rsid w:val="008B218C"/>
    <w:rsid w:val="008B5D9E"/>
    <w:rsid w:val="008B5E0F"/>
    <w:rsid w:val="008B6608"/>
    <w:rsid w:val="008B738D"/>
    <w:rsid w:val="008B78A1"/>
    <w:rsid w:val="008B7F1E"/>
    <w:rsid w:val="008C03AB"/>
    <w:rsid w:val="008C0D6F"/>
    <w:rsid w:val="008C190E"/>
    <w:rsid w:val="008C1A6B"/>
    <w:rsid w:val="008C222C"/>
    <w:rsid w:val="008C2679"/>
    <w:rsid w:val="008C30D5"/>
    <w:rsid w:val="008C3797"/>
    <w:rsid w:val="008C3908"/>
    <w:rsid w:val="008C5A85"/>
    <w:rsid w:val="008C6FDD"/>
    <w:rsid w:val="008C72DD"/>
    <w:rsid w:val="008C75BC"/>
    <w:rsid w:val="008C7DF0"/>
    <w:rsid w:val="008D0F17"/>
    <w:rsid w:val="008D184F"/>
    <w:rsid w:val="008D2B1B"/>
    <w:rsid w:val="008D3514"/>
    <w:rsid w:val="008D3A44"/>
    <w:rsid w:val="008D3A73"/>
    <w:rsid w:val="008D4BD1"/>
    <w:rsid w:val="008D5F5C"/>
    <w:rsid w:val="008D6800"/>
    <w:rsid w:val="008D6879"/>
    <w:rsid w:val="008D6C43"/>
    <w:rsid w:val="008D7163"/>
    <w:rsid w:val="008E06AB"/>
    <w:rsid w:val="008E0AB7"/>
    <w:rsid w:val="008E0BA1"/>
    <w:rsid w:val="008E1D71"/>
    <w:rsid w:val="008E27F1"/>
    <w:rsid w:val="008E2D4E"/>
    <w:rsid w:val="008E3A7D"/>
    <w:rsid w:val="008E3C13"/>
    <w:rsid w:val="008E4371"/>
    <w:rsid w:val="008E5214"/>
    <w:rsid w:val="008E5702"/>
    <w:rsid w:val="008E65B8"/>
    <w:rsid w:val="008E6624"/>
    <w:rsid w:val="008E7A44"/>
    <w:rsid w:val="008F023F"/>
    <w:rsid w:val="008F1DE6"/>
    <w:rsid w:val="008F21B5"/>
    <w:rsid w:val="008F3B13"/>
    <w:rsid w:val="008F3CE3"/>
    <w:rsid w:val="008F56ED"/>
    <w:rsid w:val="008F5BCC"/>
    <w:rsid w:val="008F75F0"/>
    <w:rsid w:val="008F7645"/>
    <w:rsid w:val="009006DD"/>
    <w:rsid w:val="009018D9"/>
    <w:rsid w:val="00901F3A"/>
    <w:rsid w:val="009033FD"/>
    <w:rsid w:val="00904440"/>
    <w:rsid w:val="009054A3"/>
    <w:rsid w:val="00907416"/>
    <w:rsid w:val="00907CDB"/>
    <w:rsid w:val="009102AF"/>
    <w:rsid w:val="00910BCF"/>
    <w:rsid w:val="00910F22"/>
    <w:rsid w:val="009115A9"/>
    <w:rsid w:val="009119BE"/>
    <w:rsid w:val="00913FC7"/>
    <w:rsid w:val="009144CA"/>
    <w:rsid w:val="00914892"/>
    <w:rsid w:val="00914968"/>
    <w:rsid w:val="00914C2B"/>
    <w:rsid w:val="00915799"/>
    <w:rsid w:val="0091672D"/>
    <w:rsid w:val="00917482"/>
    <w:rsid w:val="00921D70"/>
    <w:rsid w:val="0092262D"/>
    <w:rsid w:val="0092501B"/>
    <w:rsid w:val="0092604D"/>
    <w:rsid w:val="00926B5C"/>
    <w:rsid w:val="00927891"/>
    <w:rsid w:val="009300F3"/>
    <w:rsid w:val="00930DCD"/>
    <w:rsid w:val="0093258F"/>
    <w:rsid w:val="009329C4"/>
    <w:rsid w:val="00933174"/>
    <w:rsid w:val="009339A5"/>
    <w:rsid w:val="00933A30"/>
    <w:rsid w:val="00934B5D"/>
    <w:rsid w:val="00936CD2"/>
    <w:rsid w:val="00937196"/>
    <w:rsid w:val="00937760"/>
    <w:rsid w:val="0094079F"/>
    <w:rsid w:val="00940B3A"/>
    <w:rsid w:val="009434AA"/>
    <w:rsid w:val="00944119"/>
    <w:rsid w:val="00944BBF"/>
    <w:rsid w:val="009451F5"/>
    <w:rsid w:val="0094552E"/>
    <w:rsid w:val="00945A4E"/>
    <w:rsid w:val="00945CA4"/>
    <w:rsid w:val="009461F7"/>
    <w:rsid w:val="009466BC"/>
    <w:rsid w:val="00946B58"/>
    <w:rsid w:val="0094794D"/>
    <w:rsid w:val="009479BF"/>
    <w:rsid w:val="00947B50"/>
    <w:rsid w:val="00950478"/>
    <w:rsid w:val="00951F60"/>
    <w:rsid w:val="00953181"/>
    <w:rsid w:val="00953ABC"/>
    <w:rsid w:val="00953D8C"/>
    <w:rsid w:val="009560AE"/>
    <w:rsid w:val="009577B1"/>
    <w:rsid w:val="00957EF8"/>
    <w:rsid w:val="00960D71"/>
    <w:rsid w:val="00961EDC"/>
    <w:rsid w:val="00962D12"/>
    <w:rsid w:val="00963211"/>
    <w:rsid w:val="00965B0C"/>
    <w:rsid w:val="00965B5C"/>
    <w:rsid w:val="00966BE4"/>
    <w:rsid w:val="00966C6B"/>
    <w:rsid w:val="00970D06"/>
    <w:rsid w:val="00970DD0"/>
    <w:rsid w:val="00972DC7"/>
    <w:rsid w:val="009745F3"/>
    <w:rsid w:val="00975EE5"/>
    <w:rsid w:val="0097647F"/>
    <w:rsid w:val="009767D6"/>
    <w:rsid w:val="00976F3B"/>
    <w:rsid w:val="00977377"/>
    <w:rsid w:val="009778CA"/>
    <w:rsid w:val="009802DB"/>
    <w:rsid w:val="00980651"/>
    <w:rsid w:val="00980797"/>
    <w:rsid w:val="00982345"/>
    <w:rsid w:val="00983C65"/>
    <w:rsid w:val="00983D65"/>
    <w:rsid w:val="00984C7C"/>
    <w:rsid w:val="00984D39"/>
    <w:rsid w:val="00986081"/>
    <w:rsid w:val="00987516"/>
    <w:rsid w:val="00987CC6"/>
    <w:rsid w:val="00990BF9"/>
    <w:rsid w:val="00990D2D"/>
    <w:rsid w:val="00990E50"/>
    <w:rsid w:val="0099202E"/>
    <w:rsid w:val="00992BBB"/>
    <w:rsid w:val="00992BD5"/>
    <w:rsid w:val="00994763"/>
    <w:rsid w:val="009A0270"/>
    <w:rsid w:val="009A0AC6"/>
    <w:rsid w:val="009A2604"/>
    <w:rsid w:val="009A3010"/>
    <w:rsid w:val="009A3013"/>
    <w:rsid w:val="009A37C0"/>
    <w:rsid w:val="009A54BA"/>
    <w:rsid w:val="009A6B4D"/>
    <w:rsid w:val="009B0DD5"/>
    <w:rsid w:val="009B105B"/>
    <w:rsid w:val="009B18ED"/>
    <w:rsid w:val="009B250C"/>
    <w:rsid w:val="009B3550"/>
    <w:rsid w:val="009B35E3"/>
    <w:rsid w:val="009B3C62"/>
    <w:rsid w:val="009B44C1"/>
    <w:rsid w:val="009B66F6"/>
    <w:rsid w:val="009B69A4"/>
    <w:rsid w:val="009C0826"/>
    <w:rsid w:val="009C1522"/>
    <w:rsid w:val="009C28CE"/>
    <w:rsid w:val="009C4384"/>
    <w:rsid w:val="009C473B"/>
    <w:rsid w:val="009C4943"/>
    <w:rsid w:val="009C5825"/>
    <w:rsid w:val="009C7DA7"/>
    <w:rsid w:val="009D0BAD"/>
    <w:rsid w:val="009D0FE5"/>
    <w:rsid w:val="009D2B15"/>
    <w:rsid w:val="009D3526"/>
    <w:rsid w:val="009D551E"/>
    <w:rsid w:val="009D5A78"/>
    <w:rsid w:val="009D7FE6"/>
    <w:rsid w:val="009E165E"/>
    <w:rsid w:val="009E2135"/>
    <w:rsid w:val="009E2661"/>
    <w:rsid w:val="009E5B05"/>
    <w:rsid w:val="009E69DC"/>
    <w:rsid w:val="009E7676"/>
    <w:rsid w:val="009E7899"/>
    <w:rsid w:val="009F0264"/>
    <w:rsid w:val="009F0320"/>
    <w:rsid w:val="009F28D2"/>
    <w:rsid w:val="009F3690"/>
    <w:rsid w:val="009F391D"/>
    <w:rsid w:val="009F3953"/>
    <w:rsid w:val="009F4DF7"/>
    <w:rsid w:val="009F65FE"/>
    <w:rsid w:val="00A004E4"/>
    <w:rsid w:val="00A005BB"/>
    <w:rsid w:val="00A010F3"/>
    <w:rsid w:val="00A02417"/>
    <w:rsid w:val="00A03A45"/>
    <w:rsid w:val="00A06177"/>
    <w:rsid w:val="00A0638D"/>
    <w:rsid w:val="00A07E1F"/>
    <w:rsid w:val="00A11215"/>
    <w:rsid w:val="00A11C30"/>
    <w:rsid w:val="00A12B47"/>
    <w:rsid w:val="00A13731"/>
    <w:rsid w:val="00A13AF1"/>
    <w:rsid w:val="00A13C0D"/>
    <w:rsid w:val="00A14121"/>
    <w:rsid w:val="00A14A5D"/>
    <w:rsid w:val="00A154DB"/>
    <w:rsid w:val="00A15CE8"/>
    <w:rsid w:val="00A1620A"/>
    <w:rsid w:val="00A20AA6"/>
    <w:rsid w:val="00A22E2B"/>
    <w:rsid w:val="00A22EF6"/>
    <w:rsid w:val="00A2313A"/>
    <w:rsid w:val="00A25635"/>
    <w:rsid w:val="00A25656"/>
    <w:rsid w:val="00A25A3C"/>
    <w:rsid w:val="00A25DEC"/>
    <w:rsid w:val="00A26581"/>
    <w:rsid w:val="00A26AB4"/>
    <w:rsid w:val="00A27C4E"/>
    <w:rsid w:val="00A30226"/>
    <w:rsid w:val="00A303FA"/>
    <w:rsid w:val="00A30D3E"/>
    <w:rsid w:val="00A312B7"/>
    <w:rsid w:val="00A316C2"/>
    <w:rsid w:val="00A31732"/>
    <w:rsid w:val="00A3415C"/>
    <w:rsid w:val="00A356D5"/>
    <w:rsid w:val="00A35EDB"/>
    <w:rsid w:val="00A40127"/>
    <w:rsid w:val="00A410F8"/>
    <w:rsid w:val="00A414E2"/>
    <w:rsid w:val="00A41502"/>
    <w:rsid w:val="00A438D8"/>
    <w:rsid w:val="00A452D2"/>
    <w:rsid w:val="00A50220"/>
    <w:rsid w:val="00A5064E"/>
    <w:rsid w:val="00A513F0"/>
    <w:rsid w:val="00A51B07"/>
    <w:rsid w:val="00A51F1F"/>
    <w:rsid w:val="00A52428"/>
    <w:rsid w:val="00A52938"/>
    <w:rsid w:val="00A541E1"/>
    <w:rsid w:val="00A54410"/>
    <w:rsid w:val="00A5513B"/>
    <w:rsid w:val="00A57549"/>
    <w:rsid w:val="00A57561"/>
    <w:rsid w:val="00A600EA"/>
    <w:rsid w:val="00A61BBE"/>
    <w:rsid w:val="00A62208"/>
    <w:rsid w:val="00A62FF8"/>
    <w:rsid w:val="00A63B78"/>
    <w:rsid w:val="00A63F6F"/>
    <w:rsid w:val="00A641BC"/>
    <w:rsid w:val="00A64F48"/>
    <w:rsid w:val="00A659FE"/>
    <w:rsid w:val="00A65E33"/>
    <w:rsid w:val="00A66AD7"/>
    <w:rsid w:val="00A67377"/>
    <w:rsid w:val="00A675BF"/>
    <w:rsid w:val="00A70400"/>
    <w:rsid w:val="00A714CC"/>
    <w:rsid w:val="00A735D3"/>
    <w:rsid w:val="00A75082"/>
    <w:rsid w:val="00A754CD"/>
    <w:rsid w:val="00A75E2B"/>
    <w:rsid w:val="00A76D5D"/>
    <w:rsid w:val="00A76E84"/>
    <w:rsid w:val="00A77761"/>
    <w:rsid w:val="00A7781C"/>
    <w:rsid w:val="00A80EF0"/>
    <w:rsid w:val="00A81092"/>
    <w:rsid w:val="00A815BA"/>
    <w:rsid w:val="00A82B3C"/>
    <w:rsid w:val="00A83FF7"/>
    <w:rsid w:val="00A8516F"/>
    <w:rsid w:val="00A85475"/>
    <w:rsid w:val="00A861E1"/>
    <w:rsid w:val="00A86C76"/>
    <w:rsid w:val="00A90685"/>
    <w:rsid w:val="00A91971"/>
    <w:rsid w:val="00A91FE1"/>
    <w:rsid w:val="00A93975"/>
    <w:rsid w:val="00A93E89"/>
    <w:rsid w:val="00A944C3"/>
    <w:rsid w:val="00A958BB"/>
    <w:rsid w:val="00A96717"/>
    <w:rsid w:val="00A9773B"/>
    <w:rsid w:val="00AA2224"/>
    <w:rsid w:val="00AA257E"/>
    <w:rsid w:val="00AA3CCB"/>
    <w:rsid w:val="00AA56EE"/>
    <w:rsid w:val="00AA71D5"/>
    <w:rsid w:val="00AB0C01"/>
    <w:rsid w:val="00AB0EDF"/>
    <w:rsid w:val="00AB1D9A"/>
    <w:rsid w:val="00AB230A"/>
    <w:rsid w:val="00AB278A"/>
    <w:rsid w:val="00AB45CF"/>
    <w:rsid w:val="00AB4D65"/>
    <w:rsid w:val="00AB5610"/>
    <w:rsid w:val="00AB6469"/>
    <w:rsid w:val="00AC063F"/>
    <w:rsid w:val="00AC0A0B"/>
    <w:rsid w:val="00AC17D0"/>
    <w:rsid w:val="00AC2C4E"/>
    <w:rsid w:val="00AC385B"/>
    <w:rsid w:val="00AC485F"/>
    <w:rsid w:val="00AC493E"/>
    <w:rsid w:val="00AC5A98"/>
    <w:rsid w:val="00AC70F6"/>
    <w:rsid w:val="00AD04A9"/>
    <w:rsid w:val="00AD22FB"/>
    <w:rsid w:val="00AD2B60"/>
    <w:rsid w:val="00AD33D1"/>
    <w:rsid w:val="00AD3503"/>
    <w:rsid w:val="00AD4201"/>
    <w:rsid w:val="00AD4BB9"/>
    <w:rsid w:val="00AD4C2E"/>
    <w:rsid w:val="00AD6037"/>
    <w:rsid w:val="00AD6C90"/>
    <w:rsid w:val="00AE43FC"/>
    <w:rsid w:val="00AE44D5"/>
    <w:rsid w:val="00AE4A65"/>
    <w:rsid w:val="00AE5D65"/>
    <w:rsid w:val="00AE66B0"/>
    <w:rsid w:val="00AE6950"/>
    <w:rsid w:val="00AE7303"/>
    <w:rsid w:val="00AF014C"/>
    <w:rsid w:val="00AF300F"/>
    <w:rsid w:val="00AF32E6"/>
    <w:rsid w:val="00AF4148"/>
    <w:rsid w:val="00AF44F2"/>
    <w:rsid w:val="00AF5979"/>
    <w:rsid w:val="00AF6055"/>
    <w:rsid w:val="00AF756E"/>
    <w:rsid w:val="00B00005"/>
    <w:rsid w:val="00B044F5"/>
    <w:rsid w:val="00B055A3"/>
    <w:rsid w:val="00B066F7"/>
    <w:rsid w:val="00B07545"/>
    <w:rsid w:val="00B07E23"/>
    <w:rsid w:val="00B11262"/>
    <w:rsid w:val="00B11F58"/>
    <w:rsid w:val="00B12691"/>
    <w:rsid w:val="00B13119"/>
    <w:rsid w:val="00B13D40"/>
    <w:rsid w:val="00B16485"/>
    <w:rsid w:val="00B17212"/>
    <w:rsid w:val="00B20F90"/>
    <w:rsid w:val="00B211E6"/>
    <w:rsid w:val="00B21D1B"/>
    <w:rsid w:val="00B22D6D"/>
    <w:rsid w:val="00B23A42"/>
    <w:rsid w:val="00B24735"/>
    <w:rsid w:val="00B256CD"/>
    <w:rsid w:val="00B26440"/>
    <w:rsid w:val="00B2790D"/>
    <w:rsid w:val="00B3044A"/>
    <w:rsid w:val="00B30F38"/>
    <w:rsid w:val="00B32266"/>
    <w:rsid w:val="00B35250"/>
    <w:rsid w:val="00B367AB"/>
    <w:rsid w:val="00B3698A"/>
    <w:rsid w:val="00B36EEF"/>
    <w:rsid w:val="00B37EE0"/>
    <w:rsid w:val="00B400B9"/>
    <w:rsid w:val="00B41938"/>
    <w:rsid w:val="00B41C82"/>
    <w:rsid w:val="00B432C1"/>
    <w:rsid w:val="00B441C7"/>
    <w:rsid w:val="00B45A95"/>
    <w:rsid w:val="00B45D73"/>
    <w:rsid w:val="00B46AFA"/>
    <w:rsid w:val="00B47B42"/>
    <w:rsid w:val="00B50FFA"/>
    <w:rsid w:val="00B51A87"/>
    <w:rsid w:val="00B52965"/>
    <w:rsid w:val="00B531FC"/>
    <w:rsid w:val="00B53586"/>
    <w:rsid w:val="00B53BCA"/>
    <w:rsid w:val="00B54BB4"/>
    <w:rsid w:val="00B54F1D"/>
    <w:rsid w:val="00B54F7C"/>
    <w:rsid w:val="00B554FA"/>
    <w:rsid w:val="00B6114B"/>
    <w:rsid w:val="00B624FB"/>
    <w:rsid w:val="00B62F86"/>
    <w:rsid w:val="00B63081"/>
    <w:rsid w:val="00B64F7E"/>
    <w:rsid w:val="00B667B0"/>
    <w:rsid w:val="00B6719C"/>
    <w:rsid w:val="00B67600"/>
    <w:rsid w:val="00B67E41"/>
    <w:rsid w:val="00B70222"/>
    <w:rsid w:val="00B70724"/>
    <w:rsid w:val="00B70C7B"/>
    <w:rsid w:val="00B72D61"/>
    <w:rsid w:val="00B7384C"/>
    <w:rsid w:val="00B74266"/>
    <w:rsid w:val="00B7427A"/>
    <w:rsid w:val="00B75AC1"/>
    <w:rsid w:val="00B75F13"/>
    <w:rsid w:val="00B77FA3"/>
    <w:rsid w:val="00B80064"/>
    <w:rsid w:val="00B80376"/>
    <w:rsid w:val="00B808DA"/>
    <w:rsid w:val="00B80A62"/>
    <w:rsid w:val="00B80EF0"/>
    <w:rsid w:val="00B81E40"/>
    <w:rsid w:val="00B81FD1"/>
    <w:rsid w:val="00B82098"/>
    <w:rsid w:val="00B82543"/>
    <w:rsid w:val="00B82BF5"/>
    <w:rsid w:val="00B82D45"/>
    <w:rsid w:val="00B833C0"/>
    <w:rsid w:val="00B83580"/>
    <w:rsid w:val="00B83EF9"/>
    <w:rsid w:val="00B87518"/>
    <w:rsid w:val="00B87D28"/>
    <w:rsid w:val="00B90B6F"/>
    <w:rsid w:val="00B921F9"/>
    <w:rsid w:val="00B9418C"/>
    <w:rsid w:val="00B94380"/>
    <w:rsid w:val="00BA0641"/>
    <w:rsid w:val="00BA1CED"/>
    <w:rsid w:val="00BA24AB"/>
    <w:rsid w:val="00BA4E75"/>
    <w:rsid w:val="00BA4FC6"/>
    <w:rsid w:val="00BA55E8"/>
    <w:rsid w:val="00BA5723"/>
    <w:rsid w:val="00BA65B8"/>
    <w:rsid w:val="00BA66A4"/>
    <w:rsid w:val="00BA6AAB"/>
    <w:rsid w:val="00BA7A62"/>
    <w:rsid w:val="00BB0B57"/>
    <w:rsid w:val="00BB17D8"/>
    <w:rsid w:val="00BB2626"/>
    <w:rsid w:val="00BB5D42"/>
    <w:rsid w:val="00BB6BCE"/>
    <w:rsid w:val="00BC0B83"/>
    <w:rsid w:val="00BC1EE8"/>
    <w:rsid w:val="00BC1F98"/>
    <w:rsid w:val="00BC349F"/>
    <w:rsid w:val="00BC3BE1"/>
    <w:rsid w:val="00BC47BC"/>
    <w:rsid w:val="00BC4D5D"/>
    <w:rsid w:val="00BC59BA"/>
    <w:rsid w:val="00BC645C"/>
    <w:rsid w:val="00BD004F"/>
    <w:rsid w:val="00BD03E8"/>
    <w:rsid w:val="00BD0EA8"/>
    <w:rsid w:val="00BD1A20"/>
    <w:rsid w:val="00BD2019"/>
    <w:rsid w:val="00BD344D"/>
    <w:rsid w:val="00BD3B02"/>
    <w:rsid w:val="00BD4207"/>
    <w:rsid w:val="00BD58A3"/>
    <w:rsid w:val="00BD58CA"/>
    <w:rsid w:val="00BD6048"/>
    <w:rsid w:val="00BD71B0"/>
    <w:rsid w:val="00BD750B"/>
    <w:rsid w:val="00BD7609"/>
    <w:rsid w:val="00BE3DD5"/>
    <w:rsid w:val="00BE43B7"/>
    <w:rsid w:val="00BE4605"/>
    <w:rsid w:val="00BE4C7C"/>
    <w:rsid w:val="00BE505C"/>
    <w:rsid w:val="00BE5487"/>
    <w:rsid w:val="00BE58B2"/>
    <w:rsid w:val="00BE7175"/>
    <w:rsid w:val="00BE7A3D"/>
    <w:rsid w:val="00BE7DE6"/>
    <w:rsid w:val="00BF03CE"/>
    <w:rsid w:val="00BF05B2"/>
    <w:rsid w:val="00BF0F42"/>
    <w:rsid w:val="00BF208A"/>
    <w:rsid w:val="00BF4A52"/>
    <w:rsid w:val="00BF4FFD"/>
    <w:rsid w:val="00BF50FF"/>
    <w:rsid w:val="00BF599D"/>
    <w:rsid w:val="00BF6163"/>
    <w:rsid w:val="00BF6984"/>
    <w:rsid w:val="00BF72A4"/>
    <w:rsid w:val="00BF7E60"/>
    <w:rsid w:val="00C03EFE"/>
    <w:rsid w:val="00C04260"/>
    <w:rsid w:val="00C04984"/>
    <w:rsid w:val="00C053D3"/>
    <w:rsid w:val="00C0544B"/>
    <w:rsid w:val="00C05AB2"/>
    <w:rsid w:val="00C079B8"/>
    <w:rsid w:val="00C107DC"/>
    <w:rsid w:val="00C10A4E"/>
    <w:rsid w:val="00C11333"/>
    <w:rsid w:val="00C1137B"/>
    <w:rsid w:val="00C11796"/>
    <w:rsid w:val="00C11841"/>
    <w:rsid w:val="00C13C40"/>
    <w:rsid w:val="00C152C5"/>
    <w:rsid w:val="00C152D4"/>
    <w:rsid w:val="00C15CEF"/>
    <w:rsid w:val="00C16390"/>
    <w:rsid w:val="00C1652C"/>
    <w:rsid w:val="00C1747E"/>
    <w:rsid w:val="00C22A4C"/>
    <w:rsid w:val="00C2321C"/>
    <w:rsid w:val="00C24459"/>
    <w:rsid w:val="00C25236"/>
    <w:rsid w:val="00C26DF2"/>
    <w:rsid w:val="00C277AA"/>
    <w:rsid w:val="00C27C7E"/>
    <w:rsid w:val="00C305CA"/>
    <w:rsid w:val="00C3288A"/>
    <w:rsid w:val="00C340C8"/>
    <w:rsid w:val="00C34A5D"/>
    <w:rsid w:val="00C34D85"/>
    <w:rsid w:val="00C3555D"/>
    <w:rsid w:val="00C356C5"/>
    <w:rsid w:val="00C35B16"/>
    <w:rsid w:val="00C367D4"/>
    <w:rsid w:val="00C368A1"/>
    <w:rsid w:val="00C36B84"/>
    <w:rsid w:val="00C408EC"/>
    <w:rsid w:val="00C415AC"/>
    <w:rsid w:val="00C43CBC"/>
    <w:rsid w:val="00C448DF"/>
    <w:rsid w:val="00C452FC"/>
    <w:rsid w:val="00C45729"/>
    <w:rsid w:val="00C457A5"/>
    <w:rsid w:val="00C466F2"/>
    <w:rsid w:val="00C46864"/>
    <w:rsid w:val="00C5037C"/>
    <w:rsid w:val="00C52539"/>
    <w:rsid w:val="00C52B27"/>
    <w:rsid w:val="00C56423"/>
    <w:rsid w:val="00C56778"/>
    <w:rsid w:val="00C5782C"/>
    <w:rsid w:val="00C57C6F"/>
    <w:rsid w:val="00C60EC1"/>
    <w:rsid w:val="00C61F88"/>
    <w:rsid w:val="00C63B9E"/>
    <w:rsid w:val="00C63C8E"/>
    <w:rsid w:val="00C63F07"/>
    <w:rsid w:val="00C640FE"/>
    <w:rsid w:val="00C662C7"/>
    <w:rsid w:val="00C674B4"/>
    <w:rsid w:val="00C67D36"/>
    <w:rsid w:val="00C72D18"/>
    <w:rsid w:val="00C72D3D"/>
    <w:rsid w:val="00C72EF9"/>
    <w:rsid w:val="00C73CAC"/>
    <w:rsid w:val="00C748EE"/>
    <w:rsid w:val="00C75554"/>
    <w:rsid w:val="00C760C6"/>
    <w:rsid w:val="00C76597"/>
    <w:rsid w:val="00C768F2"/>
    <w:rsid w:val="00C76A4F"/>
    <w:rsid w:val="00C811D5"/>
    <w:rsid w:val="00C81637"/>
    <w:rsid w:val="00C819C2"/>
    <w:rsid w:val="00C8231E"/>
    <w:rsid w:val="00C83019"/>
    <w:rsid w:val="00C838AA"/>
    <w:rsid w:val="00C847D8"/>
    <w:rsid w:val="00C84C88"/>
    <w:rsid w:val="00C86100"/>
    <w:rsid w:val="00C86DA9"/>
    <w:rsid w:val="00C90011"/>
    <w:rsid w:val="00C90470"/>
    <w:rsid w:val="00C90FD7"/>
    <w:rsid w:val="00C9116D"/>
    <w:rsid w:val="00C91D1C"/>
    <w:rsid w:val="00C91FE2"/>
    <w:rsid w:val="00C935B9"/>
    <w:rsid w:val="00C9402E"/>
    <w:rsid w:val="00C94781"/>
    <w:rsid w:val="00C947C5"/>
    <w:rsid w:val="00C9579D"/>
    <w:rsid w:val="00C96087"/>
    <w:rsid w:val="00C9611C"/>
    <w:rsid w:val="00CA1422"/>
    <w:rsid w:val="00CA1ADB"/>
    <w:rsid w:val="00CA30DA"/>
    <w:rsid w:val="00CA4892"/>
    <w:rsid w:val="00CA564F"/>
    <w:rsid w:val="00CA591B"/>
    <w:rsid w:val="00CA630A"/>
    <w:rsid w:val="00CA65D6"/>
    <w:rsid w:val="00CA6959"/>
    <w:rsid w:val="00CA74C6"/>
    <w:rsid w:val="00CA7E08"/>
    <w:rsid w:val="00CB0CB9"/>
    <w:rsid w:val="00CB0F8B"/>
    <w:rsid w:val="00CB108B"/>
    <w:rsid w:val="00CB2651"/>
    <w:rsid w:val="00CB3DC2"/>
    <w:rsid w:val="00CB417F"/>
    <w:rsid w:val="00CB427C"/>
    <w:rsid w:val="00CB4A09"/>
    <w:rsid w:val="00CB6172"/>
    <w:rsid w:val="00CB71B7"/>
    <w:rsid w:val="00CB7C54"/>
    <w:rsid w:val="00CC004F"/>
    <w:rsid w:val="00CC0E54"/>
    <w:rsid w:val="00CC0EC1"/>
    <w:rsid w:val="00CC2283"/>
    <w:rsid w:val="00CC3C53"/>
    <w:rsid w:val="00CC3ECF"/>
    <w:rsid w:val="00CC478E"/>
    <w:rsid w:val="00CC51C4"/>
    <w:rsid w:val="00CC6633"/>
    <w:rsid w:val="00CC6734"/>
    <w:rsid w:val="00CD0B56"/>
    <w:rsid w:val="00CD0D64"/>
    <w:rsid w:val="00CD0DF1"/>
    <w:rsid w:val="00CD103A"/>
    <w:rsid w:val="00CD2C65"/>
    <w:rsid w:val="00CD476F"/>
    <w:rsid w:val="00CD4BF8"/>
    <w:rsid w:val="00CD5C8F"/>
    <w:rsid w:val="00CD613F"/>
    <w:rsid w:val="00CD65D3"/>
    <w:rsid w:val="00CE0438"/>
    <w:rsid w:val="00CE057D"/>
    <w:rsid w:val="00CE0BFB"/>
    <w:rsid w:val="00CE15C7"/>
    <w:rsid w:val="00CE3AAC"/>
    <w:rsid w:val="00CE3B87"/>
    <w:rsid w:val="00CE4407"/>
    <w:rsid w:val="00CE4EC9"/>
    <w:rsid w:val="00CE7A3C"/>
    <w:rsid w:val="00CF0B69"/>
    <w:rsid w:val="00CF120C"/>
    <w:rsid w:val="00CF14A0"/>
    <w:rsid w:val="00CF22DA"/>
    <w:rsid w:val="00CF337A"/>
    <w:rsid w:val="00CF44B6"/>
    <w:rsid w:val="00CF5503"/>
    <w:rsid w:val="00CF57EB"/>
    <w:rsid w:val="00CF5979"/>
    <w:rsid w:val="00CF5B5E"/>
    <w:rsid w:val="00CF623C"/>
    <w:rsid w:val="00D00898"/>
    <w:rsid w:val="00D0192A"/>
    <w:rsid w:val="00D01BF9"/>
    <w:rsid w:val="00D025FB"/>
    <w:rsid w:val="00D036FB"/>
    <w:rsid w:val="00D04DE0"/>
    <w:rsid w:val="00D077DB"/>
    <w:rsid w:val="00D07AFE"/>
    <w:rsid w:val="00D07C62"/>
    <w:rsid w:val="00D10290"/>
    <w:rsid w:val="00D10BF2"/>
    <w:rsid w:val="00D10F2A"/>
    <w:rsid w:val="00D11A87"/>
    <w:rsid w:val="00D123E4"/>
    <w:rsid w:val="00D14193"/>
    <w:rsid w:val="00D14C66"/>
    <w:rsid w:val="00D15701"/>
    <w:rsid w:val="00D15956"/>
    <w:rsid w:val="00D16354"/>
    <w:rsid w:val="00D168A5"/>
    <w:rsid w:val="00D16A6C"/>
    <w:rsid w:val="00D20B24"/>
    <w:rsid w:val="00D2139D"/>
    <w:rsid w:val="00D21DC5"/>
    <w:rsid w:val="00D22D5A"/>
    <w:rsid w:val="00D232B3"/>
    <w:rsid w:val="00D2449C"/>
    <w:rsid w:val="00D24B3C"/>
    <w:rsid w:val="00D2639A"/>
    <w:rsid w:val="00D2715D"/>
    <w:rsid w:val="00D27ADF"/>
    <w:rsid w:val="00D27EF1"/>
    <w:rsid w:val="00D27F0E"/>
    <w:rsid w:val="00D301DC"/>
    <w:rsid w:val="00D30CCB"/>
    <w:rsid w:val="00D30E1E"/>
    <w:rsid w:val="00D30EC0"/>
    <w:rsid w:val="00D33A95"/>
    <w:rsid w:val="00D33B76"/>
    <w:rsid w:val="00D34EE9"/>
    <w:rsid w:val="00D359AE"/>
    <w:rsid w:val="00D3679F"/>
    <w:rsid w:val="00D3682C"/>
    <w:rsid w:val="00D4019F"/>
    <w:rsid w:val="00D420A4"/>
    <w:rsid w:val="00D42333"/>
    <w:rsid w:val="00D42B2C"/>
    <w:rsid w:val="00D42E67"/>
    <w:rsid w:val="00D42E74"/>
    <w:rsid w:val="00D43FB7"/>
    <w:rsid w:val="00D4447F"/>
    <w:rsid w:val="00D45070"/>
    <w:rsid w:val="00D461BC"/>
    <w:rsid w:val="00D467BA"/>
    <w:rsid w:val="00D47F3E"/>
    <w:rsid w:val="00D50787"/>
    <w:rsid w:val="00D51C48"/>
    <w:rsid w:val="00D51C56"/>
    <w:rsid w:val="00D52048"/>
    <w:rsid w:val="00D5268B"/>
    <w:rsid w:val="00D5510F"/>
    <w:rsid w:val="00D56C41"/>
    <w:rsid w:val="00D574F2"/>
    <w:rsid w:val="00D57901"/>
    <w:rsid w:val="00D57A50"/>
    <w:rsid w:val="00D618D6"/>
    <w:rsid w:val="00D630B1"/>
    <w:rsid w:val="00D63EA5"/>
    <w:rsid w:val="00D648B2"/>
    <w:rsid w:val="00D670C9"/>
    <w:rsid w:val="00D67662"/>
    <w:rsid w:val="00D7043B"/>
    <w:rsid w:val="00D70A2D"/>
    <w:rsid w:val="00D70D49"/>
    <w:rsid w:val="00D71DF4"/>
    <w:rsid w:val="00D71F22"/>
    <w:rsid w:val="00D7213A"/>
    <w:rsid w:val="00D723CF"/>
    <w:rsid w:val="00D72838"/>
    <w:rsid w:val="00D7322F"/>
    <w:rsid w:val="00D73281"/>
    <w:rsid w:val="00D74096"/>
    <w:rsid w:val="00D75DB4"/>
    <w:rsid w:val="00D771BE"/>
    <w:rsid w:val="00D77821"/>
    <w:rsid w:val="00D8090B"/>
    <w:rsid w:val="00D80BF1"/>
    <w:rsid w:val="00D84D8B"/>
    <w:rsid w:val="00D853C9"/>
    <w:rsid w:val="00D859A4"/>
    <w:rsid w:val="00D862E0"/>
    <w:rsid w:val="00D86E43"/>
    <w:rsid w:val="00D90707"/>
    <w:rsid w:val="00D9100E"/>
    <w:rsid w:val="00D9192A"/>
    <w:rsid w:val="00D92662"/>
    <w:rsid w:val="00D926C4"/>
    <w:rsid w:val="00D93442"/>
    <w:rsid w:val="00D93E74"/>
    <w:rsid w:val="00D94E96"/>
    <w:rsid w:val="00D964B3"/>
    <w:rsid w:val="00DA01FC"/>
    <w:rsid w:val="00DA1351"/>
    <w:rsid w:val="00DA18D2"/>
    <w:rsid w:val="00DA28F6"/>
    <w:rsid w:val="00DA3EFB"/>
    <w:rsid w:val="00DA4567"/>
    <w:rsid w:val="00DA4792"/>
    <w:rsid w:val="00DA522B"/>
    <w:rsid w:val="00DA5A98"/>
    <w:rsid w:val="00DA61CC"/>
    <w:rsid w:val="00DA6B36"/>
    <w:rsid w:val="00DA7492"/>
    <w:rsid w:val="00DB089C"/>
    <w:rsid w:val="00DB2320"/>
    <w:rsid w:val="00DB3898"/>
    <w:rsid w:val="00DB4B37"/>
    <w:rsid w:val="00DB6A1B"/>
    <w:rsid w:val="00DB7891"/>
    <w:rsid w:val="00DB7942"/>
    <w:rsid w:val="00DC14B3"/>
    <w:rsid w:val="00DC224E"/>
    <w:rsid w:val="00DC38F4"/>
    <w:rsid w:val="00DC4331"/>
    <w:rsid w:val="00DC49BB"/>
    <w:rsid w:val="00DC6380"/>
    <w:rsid w:val="00DC70AF"/>
    <w:rsid w:val="00DC7F98"/>
    <w:rsid w:val="00DD158C"/>
    <w:rsid w:val="00DD1F01"/>
    <w:rsid w:val="00DD2203"/>
    <w:rsid w:val="00DD28E1"/>
    <w:rsid w:val="00DD2D98"/>
    <w:rsid w:val="00DD2F59"/>
    <w:rsid w:val="00DD315A"/>
    <w:rsid w:val="00DD36BC"/>
    <w:rsid w:val="00DD4A93"/>
    <w:rsid w:val="00DD4AE8"/>
    <w:rsid w:val="00DD4FE3"/>
    <w:rsid w:val="00DD5193"/>
    <w:rsid w:val="00DD5FB1"/>
    <w:rsid w:val="00DD6F0F"/>
    <w:rsid w:val="00DE02C9"/>
    <w:rsid w:val="00DE1051"/>
    <w:rsid w:val="00DE20E8"/>
    <w:rsid w:val="00DE404C"/>
    <w:rsid w:val="00DE4542"/>
    <w:rsid w:val="00DE4BA0"/>
    <w:rsid w:val="00DE5824"/>
    <w:rsid w:val="00DE747B"/>
    <w:rsid w:val="00DF1A4E"/>
    <w:rsid w:val="00DF2633"/>
    <w:rsid w:val="00DF2916"/>
    <w:rsid w:val="00DF2B0C"/>
    <w:rsid w:val="00DF2ED3"/>
    <w:rsid w:val="00DF3B0C"/>
    <w:rsid w:val="00DF3CCA"/>
    <w:rsid w:val="00DF4744"/>
    <w:rsid w:val="00DF4AAA"/>
    <w:rsid w:val="00DF5714"/>
    <w:rsid w:val="00DF6145"/>
    <w:rsid w:val="00DF61A5"/>
    <w:rsid w:val="00DF64A5"/>
    <w:rsid w:val="00DF683E"/>
    <w:rsid w:val="00DF7736"/>
    <w:rsid w:val="00DF7AE5"/>
    <w:rsid w:val="00DF7B97"/>
    <w:rsid w:val="00E013EA"/>
    <w:rsid w:val="00E02F8D"/>
    <w:rsid w:val="00E035EA"/>
    <w:rsid w:val="00E045CC"/>
    <w:rsid w:val="00E0517A"/>
    <w:rsid w:val="00E05A93"/>
    <w:rsid w:val="00E05BD2"/>
    <w:rsid w:val="00E05D5F"/>
    <w:rsid w:val="00E0724A"/>
    <w:rsid w:val="00E10500"/>
    <w:rsid w:val="00E1058B"/>
    <w:rsid w:val="00E122AF"/>
    <w:rsid w:val="00E12349"/>
    <w:rsid w:val="00E12597"/>
    <w:rsid w:val="00E13501"/>
    <w:rsid w:val="00E13BA1"/>
    <w:rsid w:val="00E140EB"/>
    <w:rsid w:val="00E1428C"/>
    <w:rsid w:val="00E14A01"/>
    <w:rsid w:val="00E14C8A"/>
    <w:rsid w:val="00E14F81"/>
    <w:rsid w:val="00E1539D"/>
    <w:rsid w:val="00E158C1"/>
    <w:rsid w:val="00E15DAB"/>
    <w:rsid w:val="00E15E5F"/>
    <w:rsid w:val="00E163C2"/>
    <w:rsid w:val="00E16497"/>
    <w:rsid w:val="00E1719E"/>
    <w:rsid w:val="00E2296D"/>
    <w:rsid w:val="00E24686"/>
    <w:rsid w:val="00E24E16"/>
    <w:rsid w:val="00E263FD"/>
    <w:rsid w:val="00E2678D"/>
    <w:rsid w:val="00E27026"/>
    <w:rsid w:val="00E27A95"/>
    <w:rsid w:val="00E27C9D"/>
    <w:rsid w:val="00E306C3"/>
    <w:rsid w:val="00E30CA9"/>
    <w:rsid w:val="00E32B12"/>
    <w:rsid w:val="00E3437C"/>
    <w:rsid w:val="00E34DFA"/>
    <w:rsid w:val="00E35D2E"/>
    <w:rsid w:val="00E3674F"/>
    <w:rsid w:val="00E36CEE"/>
    <w:rsid w:val="00E3719C"/>
    <w:rsid w:val="00E375FD"/>
    <w:rsid w:val="00E40851"/>
    <w:rsid w:val="00E40D3C"/>
    <w:rsid w:val="00E41E14"/>
    <w:rsid w:val="00E425F9"/>
    <w:rsid w:val="00E428A0"/>
    <w:rsid w:val="00E42EDC"/>
    <w:rsid w:val="00E43626"/>
    <w:rsid w:val="00E44AA5"/>
    <w:rsid w:val="00E44C5D"/>
    <w:rsid w:val="00E45EDC"/>
    <w:rsid w:val="00E46218"/>
    <w:rsid w:val="00E467CD"/>
    <w:rsid w:val="00E470C7"/>
    <w:rsid w:val="00E5051C"/>
    <w:rsid w:val="00E51771"/>
    <w:rsid w:val="00E529B9"/>
    <w:rsid w:val="00E53CE9"/>
    <w:rsid w:val="00E5402E"/>
    <w:rsid w:val="00E5413B"/>
    <w:rsid w:val="00E57AB5"/>
    <w:rsid w:val="00E61AC0"/>
    <w:rsid w:val="00E622DE"/>
    <w:rsid w:val="00E62457"/>
    <w:rsid w:val="00E6281B"/>
    <w:rsid w:val="00E62A74"/>
    <w:rsid w:val="00E64B9E"/>
    <w:rsid w:val="00E64F54"/>
    <w:rsid w:val="00E64F5F"/>
    <w:rsid w:val="00E6524C"/>
    <w:rsid w:val="00E65886"/>
    <w:rsid w:val="00E66DAA"/>
    <w:rsid w:val="00E679B5"/>
    <w:rsid w:val="00E67DDF"/>
    <w:rsid w:val="00E718AE"/>
    <w:rsid w:val="00E71B13"/>
    <w:rsid w:val="00E71B5E"/>
    <w:rsid w:val="00E729B6"/>
    <w:rsid w:val="00E72BC9"/>
    <w:rsid w:val="00E72ECD"/>
    <w:rsid w:val="00E73949"/>
    <w:rsid w:val="00E73C55"/>
    <w:rsid w:val="00E7459D"/>
    <w:rsid w:val="00E754F7"/>
    <w:rsid w:val="00E75D7E"/>
    <w:rsid w:val="00E76C6E"/>
    <w:rsid w:val="00E77259"/>
    <w:rsid w:val="00E77F2A"/>
    <w:rsid w:val="00E80D5F"/>
    <w:rsid w:val="00E80EE1"/>
    <w:rsid w:val="00E82972"/>
    <w:rsid w:val="00E86158"/>
    <w:rsid w:val="00E86E6A"/>
    <w:rsid w:val="00E876C7"/>
    <w:rsid w:val="00E906FA"/>
    <w:rsid w:val="00E90A20"/>
    <w:rsid w:val="00E91E0F"/>
    <w:rsid w:val="00E94440"/>
    <w:rsid w:val="00E9669D"/>
    <w:rsid w:val="00E96E40"/>
    <w:rsid w:val="00E96EB7"/>
    <w:rsid w:val="00E97A6B"/>
    <w:rsid w:val="00E97DA3"/>
    <w:rsid w:val="00EA136E"/>
    <w:rsid w:val="00EA1587"/>
    <w:rsid w:val="00EA1B37"/>
    <w:rsid w:val="00EA2346"/>
    <w:rsid w:val="00EA2E4A"/>
    <w:rsid w:val="00EA2F89"/>
    <w:rsid w:val="00EA34E1"/>
    <w:rsid w:val="00EA3916"/>
    <w:rsid w:val="00EA4566"/>
    <w:rsid w:val="00EA49AB"/>
    <w:rsid w:val="00EA57BE"/>
    <w:rsid w:val="00EA613D"/>
    <w:rsid w:val="00EA6BAE"/>
    <w:rsid w:val="00EB01B2"/>
    <w:rsid w:val="00EB3181"/>
    <w:rsid w:val="00EB3243"/>
    <w:rsid w:val="00EB3885"/>
    <w:rsid w:val="00EB469A"/>
    <w:rsid w:val="00EB4FE1"/>
    <w:rsid w:val="00EB6688"/>
    <w:rsid w:val="00EB67E7"/>
    <w:rsid w:val="00EB6FBA"/>
    <w:rsid w:val="00EC01DA"/>
    <w:rsid w:val="00EC1A8C"/>
    <w:rsid w:val="00EC409C"/>
    <w:rsid w:val="00EC4A2A"/>
    <w:rsid w:val="00EC5951"/>
    <w:rsid w:val="00EC6363"/>
    <w:rsid w:val="00EC65FB"/>
    <w:rsid w:val="00ED0190"/>
    <w:rsid w:val="00ED1706"/>
    <w:rsid w:val="00ED301F"/>
    <w:rsid w:val="00ED41DD"/>
    <w:rsid w:val="00ED479D"/>
    <w:rsid w:val="00ED4953"/>
    <w:rsid w:val="00ED687D"/>
    <w:rsid w:val="00ED7B30"/>
    <w:rsid w:val="00EE0EA8"/>
    <w:rsid w:val="00EE0F1C"/>
    <w:rsid w:val="00EE24F7"/>
    <w:rsid w:val="00EE2979"/>
    <w:rsid w:val="00EE5468"/>
    <w:rsid w:val="00EE6371"/>
    <w:rsid w:val="00EE6DAE"/>
    <w:rsid w:val="00EE6F92"/>
    <w:rsid w:val="00EE7393"/>
    <w:rsid w:val="00EE7B94"/>
    <w:rsid w:val="00EF0C32"/>
    <w:rsid w:val="00EF24F6"/>
    <w:rsid w:val="00EF2AFA"/>
    <w:rsid w:val="00EF33D2"/>
    <w:rsid w:val="00EF4879"/>
    <w:rsid w:val="00EF48A4"/>
    <w:rsid w:val="00EF49E5"/>
    <w:rsid w:val="00EF582B"/>
    <w:rsid w:val="00EF5CDA"/>
    <w:rsid w:val="00EF60C6"/>
    <w:rsid w:val="00EF7192"/>
    <w:rsid w:val="00F01555"/>
    <w:rsid w:val="00F02866"/>
    <w:rsid w:val="00F02CFC"/>
    <w:rsid w:val="00F03E45"/>
    <w:rsid w:val="00F04DF6"/>
    <w:rsid w:val="00F04E80"/>
    <w:rsid w:val="00F054A3"/>
    <w:rsid w:val="00F06015"/>
    <w:rsid w:val="00F06D70"/>
    <w:rsid w:val="00F07E28"/>
    <w:rsid w:val="00F1075A"/>
    <w:rsid w:val="00F109D2"/>
    <w:rsid w:val="00F124A9"/>
    <w:rsid w:val="00F14216"/>
    <w:rsid w:val="00F15206"/>
    <w:rsid w:val="00F17EC2"/>
    <w:rsid w:val="00F22390"/>
    <w:rsid w:val="00F226BC"/>
    <w:rsid w:val="00F23980"/>
    <w:rsid w:val="00F2430F"/>
    <w:rsid w:val="00F24AAB"/>
    <w:rsid w:val="00F272DD"/>
    <w:rsid w:val="00F27FFC"/>
    <w:rsid w:val="00F304B7"/>
    <w:rsid w:val="00F31AAB"/>
    <w:rsid w:val="00F33734"/>
    <w:rsid w:val="00F33E39"/>
    <w:rsid w:val="00F34150"/>
    <w:rsid w:val="00F3507F"/>
    <w:rsid w:val="00F35B13"/>
    <w:rsid w:val="00F35E46"/>
    <w:rsid w:val="00F36263"/>
    <w:rsid w:val="00F367FE"/>
    <w:rsid w:val="00F368FB"/>
    <w:rsid w:val="00F36EF4"/>
    <w:rsid w:val="00F370B1"/>
    <w:rsid w:val="00F3770D"/>
    <w:rsid w:val="00F40FE4"/>
    <w:rsid w:val="00F41073"/>
    <w:rsid w:val="00F428CB"/>
    <w:rsid w:val="00F4456B"/>
    <w:rsid w:val="00F446AF"/>
    <w:rsid w:val="00F44DA5"/>
    <w:rsid w:val="00F4524E"/>
    <w:rsid w:val="00F4602F"/>
    <w:rsid w:val="00F4628F"/>
    <w:rsid w:val="00F465C2"/>
    <w:rsid w:val="00F46617"/>
    <w:rsid w:val="00F46DB5"/>
    <w:rsid w:val="00F47F33"/>
    <w:rsid w:val="00F5123C"/>
    <w:rsid w:val="00F51990"/>
    <w:rsid w:val="00F54CF5"/>
    <w:rsid w:val="00F551FC"/>
    <w:rsid w:val="00F552A7"/>
    <w:rsid w:val="00F559FB"/>
    <w:rsid w:val="00F55F7B"/>
    <w:rsid w:val="00F57168"/>
    <w:rsid w:val="00F576AC"/>
    <w:rsid w:val="00F57E8F"/>
    <w:rsid w:val="00F60E2D"/>
    <w:rsid w:val="00F61844"/>
    <w:rsid w:val="00F621BF"/>
    <w:rsid w:val="00F63124"/>
    <w:rsid w:val="00F63DBA"/>
    <w:rsid w:val="00F662C3"/>
    <w:rsid w:val="00F66F8B"/>
    <w:rsid w:val="00F676F2"/>
    <w:rsid w:val="00F70BF1"/>
    <w:rsid w:val="00F7213C"/>
    <w:rsid w:val="00F74EC9"/>
    <w:rsid w:val="00F76237"/>
    <w:rsid w:val="00F768BC"/>
    <w:rsid w:val="00F7725A"/>
    <w:rsid w:val="00F779E2"/>
    <w:rsid w:val="00F77C9F"/>
    <w:rsid w:val="00F805C3"/>
    <w:rsid w:val="00F80672"/>
    <w:rsid w:val="00F808F4"/>
    <w:rsid w:val="00F8276F"/>
    <w:rsid w:val="00F842FB"/>
    <w:rsid w:val="00F8589F"/>
    <w:rsid w:val="00F85A76"/>
    <w:rsid w:val="00F85BA2"/>
    <w:rsid w:val="00F85F25"/>
    <w:rsid w:val="00F87D9E"/>
    <w:rsid w:val="00F9047D"/>
    <w:rsid w:val="00F90991"/>
    <w:rsid w:val="00F91062"/>
    <w:rsid w:val="00F91557"/>
    <w:rsid w:val="00F91613"/>
    <w:rsid w:val="00F91BAD"/>
    <w:rsid w:val="00F9231B"/>
    <w:rsid w:val="00F94510"/>
    <w:rsid w:val="00F9468D"/>
    <w:rsid w:val="00F94BC2"/>
    <w:rsid w:val="00F958E3"/>
    <w:rsid w:val="00F970B2"/>
    <w:rsid w:val="00F97E83"/>
    <w:rsid w:val="00FA013F"/>
    <w:rsid w:val="00FA0289"/>
    <w:rsid w:val="00FA108A"/>
    <w:rsid w:val="00FA1266"/>
    <w:rsid w:val="00FA2D01"/>
    <w:rsid w:val="00FA2EF5"/>
    <w:rsid w:val="00FA2F2E"/>
    <w:rsid w:val="00FA46B0"/>
    <w:rsid w:val="00FA4850"/>
    <w:rsid w:val="00FA4856"/>
    <w:rsid w:val="00FA4DAB"/>
    <w:rsid w:val="00FA70EB"/>
    <w:rsid w:val="00FB1110"/>
    <w:rsid w:val="00FB2E70"/>
    <w:rsid w:val="00FB37D3"/>
    <w:rsid w:val="00FB3D6C"/>
    <w:rsid w:val="00FB4F9C"/>
    <w:rsid w:val="00FB5668"/>
    <w:rsid w:val="00FB5AEB"/>
    <w:rsid w:val="00FB5E91"/>
    <w:rsid w:val="00FB6A9D"/>
    <w:rsid w:val="00FB7010"/>
    <w:rsid w:val="00FB7978"/>
    <w:rsid w:val="00FB79AB"/>
    <w:rsid w:val="00FC2BF7"/>
    <w:rsid w:val="00FC2D08"/>
    <w:rsid w:val="00FC4C71"/>
    <w:rsid w:val="00FC515D"/>
    <w:rsid w:val="00FC5647"/>
    <w:rsid w:val="00FC5B72"/>
    <w:rsid w:val="00FC5FA8"/>
    <w:rsid w:val="00FC6523"/>
    <w:rsid w:val="00FC7D3D"/>
    <w:rsid w:val="00FD0DCC"/>
    <w:rsid w:val="00FD0F83"/>
    <w:rsid w:val="00FD0FBF"/>
    <w:rsid w:val="00FD233C"/>
    <w:rsid w:val="00FD2D5C"/>
    <w:rsid w:val="00FD3B3A"/>
    <w:rsid w:val="00FD3E66"/>
    <w:rsid w:val="00FE13F3"/>
    <w:rsid w:val="00FE1A38"/>
    <w:rsid w:val="00FE1B7F"/>
    <w:rsid w:val="00FE26A7"/>
    <w:rsid w:val="00FE2756"/>
    <w:rsid w:val="00FE290F"/>
    <w:rsid w:val="00FE33B1"/>
    <w:rsid w:val="00FE3A6E"/>
    <w:rsid w:val="00FE462A"/>
    <w:rsid w:val="00FE5A9A"/>
    <w:rsid w:val="00FE5C54"/>
    <w:rsid w:val="00FE5FF8"/>
    <w:rsid w:val="00FE6B50"/>
    <w:rsid w:val="00FE6C2B"/>
    <w:rsid w:val="00FE6D4E"/>
    <w:rsid w:val="00FE7A79"/>
    <w:rsid w:val="00FF0FFD"/>
    <w:rsid w:val="00FF48A8"/>
    <w:rsid w:val="00FF6A16"/>
    <w:rsid w:val="00FF7092"/>
    <w:rsid w:val="00FF73B8"/>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19242"/>
  <w15:docId w15:val="{09FCD12A-8F7E-4C2D-A3EF-BA598C2C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AA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A2563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A5064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customStyle="1" w:styleId="Default">
    <w:name w:val="Default"/>
    <w:rsid w:val="006806CF"/>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styleId="CommentReference">
    <w:name w:val="annotation reference"/>
    <w:basedOn w:val="DefaultParagraphFont"/>
    <w:uiPriority w:val="99"/>
    <w:semiHidden/>
    <w:unhideWhenUsed/>
    <w:rsid w:val="00B531FC"/>
    <w:rPr>
      <w:sz w:val="16"/>
      <w:szCs w:val="16"/>
    </w:rPr>
  </w:style>
  <w:style w:type="paragraph" w:styleId="CommentText">
    <w:name w:val="annotation text"/>
    <w:basedOn w:val="Normal"/>
    <w:link w:val="CommentTextChar"/>
    <w:uiPriority w:val="99"/>
    <w:semiHidden/>
    <w:unhideWhenUsed/>
    <w:rsid w:val="00B531FC"/>
    <w:pPr>
      <w:spacing w:line="240" w:lineRule="auto"/>
    </w:pPr>
    <w:rPr>
      <w:sz w:val="20"/>
      <w:szCs w:val="20"/>
    </w:rPr>
  </w:style>
  <w:style w:type="character" w:customStyle="1" w:styleId="CommentTextChar">
    <w:name w:val="Comment Text Char"/>
    <w:basedOn w:val="DefaultParagraphFont"/>
    <w:link w:val="CommentText"/>
    <w:uiPriority w:val="99"/>
    <w:semiHidden/>
    <w:rsid w:val="00B531F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531FC"/>
    <w:rPr>
      <w:b/>
      <w:bCs/>
    </w:rPr>
  </w:style>
  <w:style w:type="character" w:customStyle="1" w:styleId="CommentSubjectChar">
    <w:name w:val="Comment Subject Char"/>
    <w:basedOn w:val="CommentTextChar"/>
    <w:link w:val="CommentSubject"/>
    <w:uiPriority w:val="99"/>
    <w:semiHidden/>
    <w:rsid w:val="00B531FC"/>
    <w:rPr>
      <w:rFonts w:ascii="Times New Roman" w:hAnsi="Times New Roman"/>
      <w:b/>
      <w:bCs/>
      <w:sz w:val="20"/>
      <w:szCs w:val="20"/>
      <w:lang w:val="en-GB"/>
    </w:rPr>
  </w:style>
  <w:style w:type="character" w:customStyle="1" w:styleId="Heading3Char">
    <w:name w:val="Heading 3 Char"/>
    <w:basedOn w:val="DefaultParagraphFont"/>
    <w:link w:val="Heading3"/>
    <w:uiPriority w:val="9"/>
    <w:rsid w:val="00A25635"/>
    <w:rPr>
      <w:rFonts w:asciiTheme="majorHAnsi" w:eastAsiaTheme="majorEastAsia" w:hAnsiTheme="majorHAnsi" w:cstheme="majorBidi"/>
      <w:color w:val="243F60" w:themeColor="accent1" w:themeShade="7F"/>
      <w:sz w:val="24"/>
      <w:szCs w:val="24"/>
      <w:lang w:val="en-GB"/>
    </w:rPr>
  </w:style>
  <w:style w:type="character" w:styleId="Strong">
    <w:name w:val="Strong"/>
    <w:basedOn w:val="DefaultParagraphFont"/>
    <w:uiPriority w:val="22"/>
    <w:qFormat/>
    <w:rsid w:val="00934B5D"/>
    <w:rPr>
      <w:b/>
      <w:bCs/>
    </w:rPr>
  </w:style>
  <w:style w:type="paragraph" w:customStyle="1" w:styleId="TableParagraph">
    <w:name w:val="Table Paragraph"/>
    <w:basedOn w:val="Normal"/>
    <w:uiPriority w:val="1"/>
    <w:qFormat/>
    <w:rsid w:val="007A359D"/>
    <w:pPr>
      <w:widowControl w:val="0"/>
      <w:autoSpaceDE w:val="0"/>
      <w:autoSpaceDN w:val="0"/>
      <w:spacing w:after="0" w:line="240" w:lineRule="auto"/>
      <w:ind w:left="107"/>
      <w:jc w:val="left"/>
    </w:pPr>
    <w:rPr>
      <w:rFonts w:ascii="Arial MT" w:eastAsia="Arial MT" w:hAnsi="Arial MT" w:cs="Arial MT"/>
      <w:sz w:val="22"/>
      <w:lang w:val="en-US"/>
    </w:rPr>
  </w:style>
  <w:style w:type="paragraph" w:styleId="NoSpacing">
    <w:name w:val="No Spacing"/>
    <w:uiPriority w:val="1"/>
    <w:qFormat/>
    <w:rsid w:val="00247B35"/>
    <w:pPr>
      <w:spacing w:after="0" w:line="240" w:lineRule="auto"/>
      <w:jc w:val="both"/>
    </w:pPr>
    <w:rPr>
      <w:rFonts w:ascii="Times New Roman" w:hAnsi="Times New Roman"/>
      <w:sz w:val="24"/>
      <w:lang w:val="en-GB"/>
    </w:rPr>
  </w:style>
  <w:style w:type="character" w:customStyle="1" w:styleId="Title1">
    <w:name w:val="Title1"/>
    <w:basedOn w:val="DefaultParagraphFont"/>
    <w:rsid w:val="00C72EF9"/>
  </w:style>
  <w:style w:type="character" w:styleId="SubtleEmphasis">
    <w:name w:val="Subtle Emphasis"/>
    <w:basedOn w:val="DefaultParagraphFont"/>
    <w:uiPriority w:val="19"/>
    <w:qFormat/>
    <w:rsid w:val="00FE5FF8"/>
    <w:rPr>
      <w:i/>
      <w:iCs/>
      <w:color w:val="404040" w:themeColor="text1" w:themeTint="BF"/>
    </w:rPr>
  </w:style>
  <w:style w:type="character" w:customStyle="1" w:styleId="hscoswrapper">
    <w:name w:val="hs_cos_wrapper"/>
    <w:basedOn w:val="DefaultParagraphFont"/>
    <w:rsid w:val="00027D13"/>
  </w:style>
  <w:style w:type="character" w:customStyle="1" w:styleId="cite-bracket">
    <w:name w:val="cite-bracket"/>
    <w:basedOn w:val="DefaultParagraphFont"/>
    <w:rsid w:val="005D342B"/>
  </w:style>
  <w:style w:type="character" w:customStyle="1" w:styleId="mw-editsection">
    <w:name w:val="mw-editsection"/>
    <w:basedOn w:val="DefaultParagraphFont"/>
    <w:rsid w:val="00105ABE"/>
  </w:style>
  <w:style w:type="character" w:customStyle="1" w:styleId="mw-editsection-bracket">
    <w:name w:val="mw-editsection-bracket"/>
    <w:basedOn w:val="DefaultParagraphFont"/>
    <w:rsid w:val="00105ABE"/>
  </w:style>
  <w:style w:type="paragraph" w:styleId="NormalWeb">
    <w:name w:val="Normal (Web)"/>
    <w:basedOn w:val="Normal"/>
    <w:uiPriority w:val="99"/>
    <w:unhideWhenUsed/>
    <w:rsid w:val="00105ABE"/>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6909F9"/>
    <w:pPr>
      <w:spacing w:line="240" w:lineRule="auto"/>
    </w:pPr>
    <w:rPr>
      <w:i/>
      <w:iCs/>
      <w:color w:val="1F497D" w:themeColor="text2"/>
      <w:sz w:val="18"/>
      <w:szCs w:val="18"/>
    </w:rPr>
  </w:style>
  <w:style w:type="paragraph" w:styleId="Title">
    <w:name w:val="Title"/>
    <w:basedOn w:val="Normal"/>
    <w:next w:val="Normal"/>
    <w:link w:val="TitleChar"/>
    <w:uiPriority w:val="10"/>
    <w:qFormat/>
    <w:rsid w:val="00FA1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08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A108A"/>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A108A"/>
    <w:rPr>
      <w:rFonts w:eastAsiaTheme="minorEastAsia"/>
      <w:color w:val="5A5A5A" w:themeColor="text1" w:themeTint="A5"/>
      <w:spacing w:val="15"/>
      <w:lang w:val="en-GB"/>
    </w:rPr>
  </w:style>
  <w:style w:type="character" w:customStyle="1" w:styleId="Heading4Char">
    <w:name w:val="Heading 4 Char"/>
    <w:basedOn w:val="DefaultParagraphFont"/>
    <w:link w:val="Heading4"/>
    <w:uiPriority w:val="9"/>
    <w:semiHidden/>
    <w:rsid w:val="00A5064E"/>
    <w:rPr>
      <w:rFonts w:asciiTheme="majorHAnsi" w:eastAsiaTheme="majorEastAsia" w:hAnsiTheme="majorHAnsi" w:cstheme="majorBidi"/>
      <w:i/>
      <w:iCs/>
      <w:color w:val="365F91" w:themeColor="accent1" w:themeShade="BF"/>
      <w:sz w:val="24"/>
      <w:lang w:val="en-GB"/>
    </w:rPr>
  </w:style>
  <w:style w:type="character" w:customStyle="1" w:styleId="katex-mathml">
    <w:name w:val="katex-mathml"/>
    <w:basedOn w:val="DefaultParagraphFont"/>
    <w:rsid w:val="00A5064E"/>
  </w:style>
  <w:style w:type="character" w:customStyle="1" w:styleId="mord">
    <w:name w:val="mord"/>
    <w:basedOn w:val="DefaultParagraphFont"/>
    <w:rsid w:val="00A5064E"/>
  </w:style>
  <w:style w:type="character" w:customStyle="1" w:styleId="mrel">
    <w:name w:val="mrel"/>
    <w:basedOn w:val="DefaultParagraphFont"/>
    <w:rsid w:val="00A5064E"/>
  </w:style>
  <w:style w:type="character" w:customStyle="1" w:styleId="mopen">
    <w:name w:val="mopen"/>
    <w:basedOn w:val="DefaultParagraphFont"/>
    <w:rsid w:val="00A5064E"/>
  </w:style>
  <w:style w:type="character" w:customStyle="1" w:styleId="delimsizing">
    <w:name w:val="delimsizing"/>
    <w:basedOn w:val="DefaultParagraphFont"/>
    <w:rsid w:val="00A5064E"/>
  </w:style>
  <w:style w:type="character" w:customStyle="1" w:styleId="vlist-s">
    <w:name w:val="vlist-s"/>
    <w:basedOn w:val="DefaultParagraphFont"/>
    <w:rsid w:val="00A5064E"/>
  </w:style>
  <w:style w:type="character" w:customStyle="1" w:styleId="mclose">
    <w:name w:val="mclose"/>
    <w:basedOn w:val="DefaultParagraphFont"/>
    <w:rsid w:val="00A5064E"/>
  </w:style>
  <w:style w:type="character" w:customStyle="1" w:styleId="mbin">
    <w:name w:val="mbin"/>
    <w:basedOn w:val="DefaultParagraphFont"/>
    <w:rsid w:val="00A5064E"/>
  </w:style>
  <w:style w:type="character" w:customStyle="1" w:styleId="mpunct">
    <w:name w:val="mpunct"/>
    <w:basedOn w:val="DefaultParagraphFont"/>
    <w:rsid w:val="00A5064E"/>
  </w:style>
  <w:style w:type="character" w:customStyle="1" w:styleId="mspace">
    <w:name w:val="mspace"/>
    <w:basedOn w:val="DefaultParagraphFont"/>
    <w:rsid w:val="006510A8"/>
  </w:style>
  <w:style w:type="character" w:customStyle="1" w:styleId="minner">
    <w:name w:val="minner"/>
    <w:basedOn w:val="DefaultParagraphFont"/>
    <w:rsid w:val="006510A8"/>
  </w:style>
  <w:style w:type="character" w:customStyle="1" w:styleId="mop">
    <w:name w:val="mop"/>
    <w:basedOn w:val="DefaultParagraphFont"/>
    <w:rsid w:val="006510A8"/>
  </w:style>
  <w:style w:type="table" w:styleId="GridTable4">
    <w:name w:val="Grid Table 4"/>
    <w:basedOn w:val="TableNormal"/>
    <w:uiPriority w:val="49"/>
    <w:rsid w:val="00473E9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B7384C"/>
    <w:rPr>
      <w:color w:val="605E5C"/>
      <w:shd w:val="clear" w:color="auto" w:fill="E1DFDD"/>
    </w:rPr>
  </w:style>
  <w:style w:type="paragraph" w:styleId="Header">
    <w:name w:val="header"/>
    <w:basedOn w:val="Normal"/>
    <w:link w:val="HeaderChar"/>
    <w:uiPriority w:val="99"/>
    <w:unhideWhenUsed/>
    <w:rsid w:val="00FD2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33C"/>
    <w:rPr>
      <w:rFonts w:ascii="Times New Roman" w:hAnsi="Times New Roman"/>
      <w:sz w:val="24"/>
      <w:lang w:val="en-GB"/>
    </w:rPr>
  </w:style>
  <w:style w:type="paragraph" w:styleId="Footer">
    <w:name w:val="footer"/>
    <w:basedOn w:val="Normal"/>
    <w:link w:val="FooterChar"/>
    <w:uiPriority w:val="99"/>
    <w:unhideWhenUsed/>
    <w:rsid w:val="00FD2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33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952">
      <w:bodyDiv w:val="1"/>
      <w:marLeft w:val="0"/>
      <w:marRight w:val="0"/>
      <w:marTop w:val="0"/>
      <w:marBottom w:val="0"/>
      <w:divBdr>
        <w:top w:val="none" w:sz="0" w:space="0" w:color="auto"/>
        <w:left w:val="none" w:sz="0" w:space="0" w:color="auto"/>
        <w:bottom w:val="none" w:sz="0" w:space="0" w:color="auto"/>
        <w:right w:val="none" w:sz="0" w:space="0" w:color="auto"/>
      </w:divBdr>
    </w:div>
    <w:div w:id="5250184">
      <w:bodyDiv w:val="1"/>
      <w:marLeft w:val="0"/>
      <w:marRight w:val="0"/>
      <w:marTop w:val="0"/>
      <w:marBottom w:val="0"/>
      <w:divBdr>
        <w:top w:val="none" w:sz="0" w:space="0" w:color="auto"/>
        <w:left w:val="none" w:sz="0" w:space="0" w:color="auto"/>
        <w:bottom w:val="none" w:sz="0" w:space="0" w:color="auto"/>
        <w:right w:val="none" w:sz="0" w:space="0" w:color="auto"/>
      </w:divBdr>
    </w:div>
    <w:div w:id="14773261">
      <w:bodyDiv w:val="1"/>
      <w:marLeft w:val="0"/>
      <w:marRight w:val="0"/>
      <w:marTop w:val="0"/>
      <w:marBottom w:val="0"/>
      <w:divBdr>
        <w:top w:val="none" w:sz="0" w:space="0" w:color="auto"/>
        <w:left w:val="none" w:sz="0" w:space="0" w:color="auto"/>
        <w:bottom w:val="none" w:sz="0" w:space="0" w:color="auto"/>
        <w:right w:val="none" w:sz="0" w:space="0" w:color="auto"/>
      </w:divBdr>
      <w:divsChild>
        <w:div w:id="625165026">
          <w:marLeft w:val="0"/>
          <w:marRight w:val="0"/>
          <w:marTop w:val="0"/>
          <w:marBottom w:val="150"/>
          <w:divBdr>
            <w:top w:val="none" w:sz="0" w:space="0" w:color="auto"/>
            <w:left w:val="none" w:sz="0" w:space="0" w:color="auto"/>
            <w:bottom w:val="none" w:sz="0" w:space="0" w:color="auto"/>
            <w:right w:val="none" w:sz="0" w:space="0" w:color="auto"/>
          </w:divBdr>
        </w:div>
      </w:divsChild>
    </w:div>
    <w:div w:id="16077446">
      <w:bodyDiv w:val="1"/>
      <w:marLeft w:val="0"/>
      <w:marRight w:val="0"/>
      <w:marTop w:val="0"/>
      <w:marBottom w:val="0"/>
      <w:divBdr>
        <w:top w:val="none" w:sz="0" w:space="0" w:color="auto"/>
        <w:left w:val="none" w:sz="0" w:space="0" w:color="auto"/>
        <w:bottom w:val="none" w:sz="0" w:space="0" w:color="auto"/>
        <w:right w:val="none" w:sz="0" w:space="0" w:color="auto"/>
      </w:divBdr>
    </w:div>
    <w:div w:id="18632008">
      <w:bodyDiv w:val="1"/>
      <w:marLeft w:val="0"/>
      <w:marRight w:val="0"/>
      <w:marTop w:val="0"/>
      <w:marBottom w:val="0"/>
      <w:divBdr>
        <w:top w:val="none" w:sz="0" w:space="0" w:color="auto"/>
        <w:left w:val="none" w:sz="0" w:space="0" w:color="auto"/>
        <w:bottom w:val="none" w:sz="0" w:space="0" w:color="auto"/>
        <w:right w:val="none" w:sz="0" w:space="0" w:color="auto"/>
      </w:divBdr>
    </w:div>
    <w:div w:id="30542810">
      <w:bodyDiv w:val="1"/>
      <w:marLeft w:val="0"/>
      <w:marRight w:val="0"/>
      <w:marTop w:val="0"/>
      <w:marBottom w:val="0"/>
      <w:divBdr>
        <w:top w:val="none" w:sz="0" w:space="0" w:color="auto"/>
        <w:left w:val="none" w:sz="0" w:space="0" w:color="auto"/>
        <w:bottom w:val="none" w:sz="0" w:space="0" w:color="auto"/>
        <w:right w:val="none" w:sz="0" w:space="0" w:color="auto"/>
      </w:divBdr>
    </w:div>
    <w:div w:id="36971264">
      <w:bodyDiv w:val="1"/>
      <w:marLeft w:val="0"/>
      <w:marRight w:val="0"/>
      <w:marTop w:val="0"/>
      <w:marBottom w:val="0"/>
      <w:divBdr>
        <w:top w:val="none" w:sz="0" w:space="0" w:color="auto"/>
        <w:left w:val="none" w:sz="0" w:space="0" w:color="auto"/>
        <w:bottom w:val="none" w:sz="0" w:space="0" w:color="auto"/>
        <w:right w:val="none" w:sz="0" w:space="0" w:color="auto"/>
      </w:divBdr>
    </w:div>
    <w:div w:id="43064013">
      <w:bodyDiv w:val="1"/>
      <w:marLeft w:val="0"/>
      <w:marRight w:val="0"/>
      <w:marTop w:val="0"/>
      <w:marBottom w:val="0"/>
      <w:divBdr>
        <w:top w:val="none" w:sz="0" w:space="0" w:color="auto"/>
        <w:left w:val="none" w:sz="0" w:space="0" w:color="auto"/>
        <w:bottom w:val="none" w:sz="0" w:space="0" w:color="auto"/>
        <w:right w:val="none" w:sz="0" w:space="0" w:color="auto"/>
      </w:divBdr>
      <w:divsChild>
        <w:div w:id="1923564113">
          <w:marLeft w:val="0"/>
          <w:marRight w:val="0"/>
          <w:marTop w:val="0"/>
          <w:marBottom w:val="200"/>
          <w:divBdr>
            <w:top w:val="none" w:sz="0" w:space="0" w:color="auto"/>
            <w:left w:val="none" w:sz="0" w:space="0" w:color="auto"/>
            <w:bottom w:val="none" w:sz="0" w:space="0" w:color="auto"/>
            <w:right w:val="none" w:sz="0" w:space="0" w:color="auto"/>
          </w:divBdr>
        </w:div>
        <w:div w:id="1077557339">
          <w:marLeft w:val="0"/>
          <w:marRight w:val="0"/>
          <w:marTop w:val="0"/>
          <w:marBottom w:val="200"/>
          <w:divBdr>
            <w:top w:val="none" w:sz="0" w:space="0" w:color="auto"/>
            <w:left w:val="none" w:sz="0" w:space="0" w:color="auto"/>
            <w:bottom w:val="none" w:sz="0" w:space="0" w:color="auto"/>
            <w:right w:val="none" w:sz="0" w:space="0" w:color="auto"/>
          </w:divBdr>
        </w:div>
        <w:div w:id="530532946">
          <w:marLeft w:val="0"/>
          <w:marRight w:val="0"/>
          <w:marTop w:val="0"/>
          <w:marBottom w:val="200"/>
          <w:divBdr>
            <w:top w:val="none" w:sz="0" w:space="0" w:color="auto"/>
            <w:left w:val="none" w:sz="0" w:space="0" w:color="auto"/>
            <w:bottom w:val="none" w:sz="0" w:space="0" w:color="auto"/>
            <w:right w:val="none" w:sz="0" w:space="0" w:color="auto"/>
          </w:divBdr>
        </w:div>
        <w:div w:id="1485510986">
          <w:marLeft w:val="0"/>
          <w:marRight w:val="0"/>
          <w:marTop w:val="0"/>
          <w:marBottom w:val="200"/>
          <w:divBdr>
            <w:top w:val="none" w:sz="0" w:space="0" w:color="auto"/>
            <w:left w:val="none" w:sz="0" w:space="0" w:color="auto"/>
            <w:bottom w:val="none" w:sz="0" w:space="0" w:color="auto"/>
            <w:right w:val="none" w:sz="0" w:space="0" w:color="auto"/>
          </w:divBdr>
        </w:div>
        <w:div w:id="973943472">
          <w:marLeft w:val="0"/>
          <w:marRight w:val="0"/>
          <w:marTop w:val="0"/>
          <w:marBottom w:val="200"/>
          <w:divBdr>
            <w:top w:val="none" w:sz="0" w:space="0" w:color="auto"/>
            <w:left w:val="none" w:sz="0" w:space="0" w:color="auto"/>
            <w:bottom w:val="none" w:sz="0" w:space="0" w:color="auto"/>
            <w:right w:val="none" w:sz="0" w:space="0" w:color="auto"/>
          </w:divBdr>
        </w:div>
        <w:div w:id="842203526">
          <w:marLeft w:val="0"/>
          <w:marRight w:val="0"/>
          <w:marTop w:val="0"/>
          <w:marBottom w:val="200"/>
          <w:divBdr>
            <w:top w:val="none" w:sz="0" w:space="0" w:color="auto"/>
            <w:left w:val="none" w:sz="0" w:space="0" w:color="auto"/>
            <w:bottom w:val="none" w:sz="0" w:space="0" w:color="auto"/>
            <w:right w:val="none" w:sz="0" w:space="0" w:color="auto"/>
          </w:divBdr>
        </w:div>
        <w:div w:id="1858690917">
          <w:marLeft w:val="0"/>
          <w:marRight w:val="0"/>
          <w:marTop w:val="0"/>
          <w:marBottom w:val="200"/>
          <w:divBdr>
            <w:top w:val="none" w:sz="0" w:space="0" w:color="auto"/>
            <w:left w:val="none" w:sz="0" w:space="0" w:color="auto"/>
            <w:bottom w:val="none" w:sz="0" w:space="0" w:color="auto"/>
            <w:right w:val="none" w:sz="0" w:space="0" w:color="auto"/>
          </w:divBdr>
        </w:div>
        <w:div w:id="1545484909">
          <w:marLeft w:val="0"/>
          <w:marRight w:val="0"/>
          <w:marTop w:val="0"/>
          <w:marBottom w:val="200"/>
          <w:divBdr>
            <w:top w:val="none" w:sz="0" w:space="0" w:color="auto"/>
            <w:left w:val="none" w:sz="0" w:space="0" w:color="auto"/>
            <w:bottom w:val="none" w:sz="0" w:space="0" w:color="auto"/>
            <w:right w:val="none" w:sz="0" w:space="0" w:color="auto"/>
          </w:divBdr>
        </w:div>
        <w:div w:id="2015961679">
          <w:marLeft w:val="0"/>
          <w:marRight w:val="0"/>
          <w:marTop w:val="0"/>
          <w:marBottom w:val="200"/>
          <w:divBdr>
            <w:top w:val="none" w:sz="0" w:space="0" w:color="auto"/>
            <w:left w:val="none" w:sz="0" w:space="0" w:color="auto"/>
            <w:bottom w:val="none" w:sz="0" w:space="0" w:color="auto"/>
            <w:right w:val="none" w:sz="0" w:space="0" w:color="auto"/>
          </w:divBdr>
        </w:div>
        <w:div w:id="990643481">
          <w:marLeft w:val="0"/>
          <w:marRight w:val="0"/>
          <w:marTop w:val="0"/>
          <w:marBottom w:val="200"/>
          <w:divBdr>
            <w:top w:val="none" w:sz="0" w:space="0" w:color="auto"/>
            <w:left w:val="none" w:sz="0" w:space="0" w:color="auto"/>
            <w:bottom w:val="none" w:sz="0" w:space="0" w:color="auto"/>
            <w:right w:val="none" w:sz="0" w:space="0" w:color="auto"/>
          </w:divBdr>
        </w:div>
        <w:div w:id="317153036">
          <w:marLeft w:val="0"/>
          <w:marRight w:val="0"/>
          <w:marTop w:val="0"/>
          <w:marBottom w:val="200"/>
          <w:divBdr>
            <w:top w:val="none" w:sz="0" w:space="0" w:color="auto"/>
            <w:left w:val="none" w:sz="0" w:space="0" w:color="auto"/>
            <w:bottom w:val="none" w:sz="0" w:space="0" w:color="auto"/>
            <w:right w:val="none" w:sz="0" w:space="0" w:color="auto"/>
          </w:divBdr>
        </w:div>
        <w:div w:id="1752117358">
          <w:marLeft w:val="0"/>
          <w:marRight w:val="0"/>
          <w:marTop w:val="0"/>
          <w:marBottom w:val="200"/>
          <w:divBdr>
            <w:top w:val="none" w:sz="0" w:space="0" w:color="auto"/>
            <w:left w:val="none" w:sz="0" w:space="0" w:color="auto"/>
            <w:bottom w:val="none" w:sz="0" w:space="0" w:color="auto"/>
            <w:right w:val="none" w:sz="0" w:space="0" w:color="auto"/>
          </w:divBdr>
        </w:div>
        <w:div w:id="136606300">
          <w:marLeft w:val="0"/>
          <w:marRight w:val="0"/>
          <w:marTop w:val="0"/>
          <w:marBottom w:val="200"/>
          <w:divBdr>
            <w:top w:val="none" w:sz="0" w:space="0" w:color="auto"/>
            <w:left w:val="none" w:sz="0" w:space="0" w:color="auto"/>
            <w:bottom w:val="none" w:sz="0" w:space="0" w:color="auto"/>
            <w:right w:val="none" w:sz="0" w:space="0" w:color="auto"/>
          </w:divBdr>
        </w:div>
        <w:div w:id="1374385941">
          <w:marLeft w:val="0"/>
          <w:marRight w:val="0"/>
          <w:marTop w:val="0"/>
          <w:marBottom w:val="200"/>
          <w:divBdr>
            <w:top w:val="none" w:sz="0" w:space="0" w:color="auto"/>
            <w:left w:val="none" w:sz="0" w:space="0" w:color="auto"/>
            <w:bottom w:val="none" w:sz="0" w:space="0" w:color="auto"/>
            <w:right w:val="none" w:sz="0" w:space="0" w:color="auto"/>
          </w:divBdr>
        </w:div>
        <w:div w:id="108398605">
          <w:marLeft w:val="0"/>
          <w:marRight w:val="0"/>
          <w:marTop w:val="0"/>
          <w:marBottom w:val="200"/>
          <w:divBdr>
            <w:top w:val="none" w:sz="0" w:space="0" w:color="auto"/>
            <w:left w:val="none" w:sz="0" w:space="0" w:color="auto"/>
            <w:bottom w:val="none" w:sz="0" w:space="0" w:color="auto"/>
            <w:right w:val="none" w:sz="0" w:space="0" w:color="auto"/>
          </w:divBdr>
        </w:div>
        <w:div w:id="1825002937">
          <w:marLeft w:val="0"/>
          <w:marRight w:val="0"/>
          <w:marTop w:val="0"/>
          <w:marBottom w:val="200"/>
          <w:divBdr>
            <w:top w:val="none" w:sz="0" w:space="0" w:color="auto"/>
            <w:left w:val="none" w:sz="0" w:space="0" w:color="auto"/>
            <w:bottom w:val="none" w:sz="0" w:space="0" w:color="auto"/>
            <w:right w:val="none" w:sz="0" w:space="0" w:color="auto"/>
          </w:divBdr>
        </w:div>
        <w:div w:id="705905343">
          <w:marLeft w:val="0"/>
          <w:marRight w:val="0"/>
          <w:marTop w:val="0"/>
          <w:marBottom w:val="200"/>
          <w:divBdr>
            <w:top w:val="none" w:sz="0" w:space="0" w:color="auto"/>
            <w:left w:val="none" w:sz="0" w:space="0" w:color="auto"/>
            <w:bottom w:val="none" w:sz="0" w:space="0" w:color="auto"/>
            <w:right w:val="none" w:sz="0" w:space="0" w:color="auto"/>
          </w:divBdr>
        </w:div>
        <w:div w:id="1080443743">
          <w:marLeft w:val="0"/>
          <w:marRight w:val="0"/>
          <w:marTop w:val="0"/>
          <w:marBottom w:val="200"/>
          <w:divBdr>
            <w:top w:val="none" w:sz="0" w:space="0" w:color="auto"/>
            <w:left w:val="none" w:sz="0" w:space="0" w:color="auto"/>
            <w:bottom w:val="none" w:sz="0" w:space="0" w:color="auto"/>
            <w:right w:val="none" w:sz="0" w:space="0" w:color="auto"/>
          </w:divBdr>
        </w:div>
        <w:div w:id="593629187">
          <w:marLeft w:val="0"/>
          <w:marRight w:val="0"/>
          <w:marTop w:val="0"/>
          <w:marBottom w:val="200"/>
          <w:divBdr>
            <w:top w:val="none" w:sz="0" w:space="0" w:color="auto"/>
            <w:left w:val="none" w:sz="0" w:space="0" w:color="auto"/>
            <w:bottom w:val="none" w:sz="0" w:space="0" w:color="auto"/>
            <w:right w:val="none" w:sz="0" w:space="0" w:color="auto"/>
          </w:divBdr>
        </w:div>
        <w:div w:id="1589273071">
          <w:marLeft w:val="0"/>
          <w:marRight w:val="0"/>
          <w:marTop w:val="0"/>
          <w:marBottom w:val="200"/>
          <w:divBdr>
            <w:top w:val="none" w:sz="0" w:space="0" w:color="auto"/>
            <w:left w:val="none" w:sz="0" w:space="0" w:color="auto"/>
            <w:bottom w:val="none" w:sz="0" w:space="0" w:color="auto"/>
            <w:right w:val="none" w:sz="0" w:space="0" w:color="auto"/>
          </w:divBdr>
        </w:div>
        <w:div w:id="541020594">
          <w:marLeft w:val="0"/>
          <w:marRight w:val="0"/>
          <w:marTop w:val="0"/>
          <w:marBottom w:val="200"/>
          <w:divBdr>
            <w:top w:val="none" w:sz="0" w:space="0" w:color="auto"/>
            <w:left w:val="none" w:sz="0" w:space="0" w:color="auto"/>
            <w:bottom w:val="none" w:sz="0" w:space="0" w:color="auto"/>
            <w:right w:val="none" w:sz="0" w:space="0" w:color="auto"/>
          </w:divBdr>
        </w:div>
        <w:div w:id="1133907219">
          <w:marLeft w:val="0"/>
          <w:marRight w:val="0"/>
          <w:marTop w:val="0"/>
          <w:marBottom w:val="200"/>
          <w:divBdr>
            <w:top w:val="none" w:sz="0" w:space="0" w:color="auto"/>
            <w:left w:val="none" w:sz="0" w:space="0" w:color="auto"/>
            <w:bottom w:val="none" w:sz="0" w:space="0" w:color="auto"/>
            <w:right w:val="none" w:sz="0" w:space="0" w:color="auto"/>
          </w:divBdr>
        </w:div>
        <w:div w:id="615871980">
          <w:marLeft w:val="0"/>
          <w:marRight w:val="0"/>
          <w:marTop w:val="0"/>
          <w:marBottom w:val="200"/>
          <w:divBdr>
            <w:top w:val="none" w:sz="0" w:space="0" w:color="auto"/>
            <w:left w:val="none" w:sz="0" w:space="0" w:color="auto"/>
            <w:bottom w:val="none" w:sz="0" w:space="0" w:color="auto"/>
            <w:right w:val="none" w:sz="0" w:space="0" w:color="auto"/>
          </w:divBdr>
        </w:div>
        <w:div w:id="332756239">
          <w:marLeft w:val="0"/>
          <w:marRight w:val="0"/>
          <w:marTop w:val="0"/>
          <w:marBottom w:val="200"/>
          <w:divBdr>
            <w:top w:val="none" w:sz="0" w:space="0" w:color="auto"/>
            <w:left w:val="none" w:sz="0" w:space="0" w:color="auto"/>
            <w:bottom w:val="none" w:sz="0" w:space="0" w:color="auto"/>
            <w:right w:val="none" w:sz="0" w:space="0" w:color="auto"/>
          </w:divBdr>
        </w:div>
        <w:div w:id="1749426307">
          <w:marLeft w:val="0"/>
          <w:marRight w:val="0"/>
          <w:marTop w:val="0"/>
          <w:marBottom w:val="200"/>
          <w:divBdr>
            <w:top w:val="none" w:sz="0" w:space="0" w:color="auto"/>
            <w:left w:val="none" w:sz="0" w:space="0" w:color="auto"/>
            <w:bottom w:val="none" w:sz="0" w:space="0" w:color="auto"/>
            <w:right w:val="none" w:sz="0" w:space="0" w:color="auto"/>
          </w:divBdr>
        </w:div>
        <w:div w:id="1459569544">
          <w:marLeft w:val="0"/>
          <w:marRight w:val="0"/>
          <w:marTop w:val="0"/>
          <w:marBottom w:val="200"/>
          <w:divBdr>
            <w:top w:val="none" w:sz="0" w:space="0" w:color="auto"/>
            <w:left w:val="none" w:sz="0" w:space="0" w:color="auto"/>
            <w:bottom w:val="none" w:sz="0" w:space="0" w:color="auto"/>
            <w:right w:val="none" w:sz="0" w:space="0" w:color="auto"/>
          </w:divBdr>
        </w:div>
        <w:div w:id="1379934961">
          <w:marLeft w:val="0"/>
          <w:marRight w:val="0"/>
          <w:marTop w:val="0"/>
          <w:marBottom w:val="200"/>
          <w:divBdr>
            <w:top w:val="none" w:sz="0" w:space="0" w:color="auto"/>
            <w:left w:val="none" w:sz="0" w:space="0" w:color="auto"/>
            <w:bottom w:val="none" w:sz="0" w:space="0" w:color="auto"/>
            <w:right w:val="none" w:sz="0" w:space="0" w:color="auto"/>
          </w:divBdr>
        </w:div>
      </w:divsChild>
    </w:div>
    <w:div w:id="43454765">
      <w:bodyDiv w:val="1"/>
      <w:marLeft w:val="0"/>
      <w:marRight w:val="0"/>
      <w:marTop w:val="0"/>
      <w:marBottom w:val="0"/>
      <w:divBdr>
        <w:top w:val="none" w:sz="0" w:space="0" w:color="auto"/>
        <w:left w:val="none" w:sz="0" w:space="0" w:color="auto"/>
        <w:bottom w:val="none" w:sz="0" w:space="0" w:color="auto"/>
        <w:right w:val="none" w:sz="0" w:space="0" w:color="auto"/>
      </w:divBdr>
    </w:div>
    <w:div w:id="43985735">
      <w:bodyDiv w:val="1"/>
      <w:marLeft w:val="0"/>
      <w:marRight w:val="0"/>
      <w:marTop w:val="0"/>
      <w:marBottom w:val="0"/>
      <w:divBdr>
        <w:top w:val="none" w:sz="0" w:space="0" w:color="auto"/>
        <w:left w:val="none" w:sz="0" w:space="0" w:color="auto"/>
        <w:bottom w:val="none" w:sz="0" w:space="0" w:color="auto"/>
        <w:right w:val="none" w:sz="0" w:space="0" w:color="auto"/>
      </w:divBdr>
      <w:divsChild>
        <w:div w:id="1236090098">
          <w:marLeft w:val="0"/>
          <w:marRight w:val="0"/>
          <w:marTop w:val="0"/>
          <w:marBottom w:val="0"/>
          <w:divBdr>
            <w:top w:val="none" w:sz="0" w:space="0" w:color="auto"/>
            <w:left w:val="none" w:sz="0" w:space="0" w:color="auto"/>
            <w:bottom w:val="none" w:sz="0" w:space="0" w:color="auto"/>
            <w:right w:val="none" w:sz="0" w:space="0" w:color="auto"/>
          </w:divBdr>
          <w:divsChild>
            <w:div w:id="1883713421">
              <w:marLeft w:val="0"/>
              <w:marRight w:val="0"/>
              <w:marTop w:val="0"/>
              <w:marBottom w:val="0"/>
              <w:divBdr>
                <w:top w:val="none" w:sz="0" w:space="0" w:color="auto"/>
                <w:left w:val="none" w:sz="0" w:space="0" w:color="auto"/>
                <w:bottom w:val="none" w:sz="0" w:space="0" w:color="auto"/>
                <w:right w:val="none" w:sz="0" w:space="0" w:color="auto"/>
              </w:divBdr>
              <w:divsChild>
                <w:div w:id="958149341">
                  <w:marLeft w:val="0"/>
                  <w:marRight w:val="0"/>
                  <w:marTop w:val="0"/>
                  <w:marBottom w:val="0"/>
                  <w:divBdr>
                    <w:top w:val="none" w:sz="0" w:space="0" w:color="auto"/>
                    <w:left w:val="none" w:sz="0" w:space="0" w:color="auto"/>
                    <w:bottom w:val="none" w:sz="0" w:space="0" w:color="auto"/>
                    <w:right w:val="none" w:sz="0" w:space="0" w:color="auto"/>
                  </w:divBdr>
                  <w:divsChild>
                    <w:div w:id="582109774">
                      <w:marLeft w:val="0"/>
                      <w:marRight w:val="0"/>
                      <w:marTop w:val="0"/>
                      <w:marBottom w:val="0"/>
                      <w:divBdr>
                        <w:top w:val="none" w:sz="0" w:space="0" w:color="auto"/>
                        <w:left w:val="none" w:sz="0" w:space="0" w:color="auto"/>
                        <w:bottom w:val="none" w:sz="0" w:space="0" w:color="auto"/>
                        <w:right w:val="none" w:sz="0" w:space="0" w:color="auto"/>
                      </w:divBdr>
                      <w:divsChild>
                        <w:div w:id="6182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229864">
          <w:marLeft w:val="0"/>
          <w:marRight w:val="0"/>
          <w:marTop w:val="0"/>
          <w:marBottom w:val="0"/>
          <w:divBdr>
            <w:top w:val="none" w:sz="0" w:space="0" w:color="auto"/>
            <w:left w:val="none" w:sz="0" w:space="0" w:color="auto"/>
            <w:bottom w:val="none" w:sz="0" w:space="0" w:color="auto"/>
            <w:right w:val="none" w:sz="0" w:space="0" w:color="auto"/>
          </w:divBdr>
          <w:divsChild>
            <w:div w:id="593709081">
              <w:marLeft w:val="0"/>
              <w:marRight w:val="0"/>
              <w:marTop w:val="0"/>
              <w:marBottom w:val="0"/>
              <w:divBdr>
                <w:top w:val="none" w:sz="0" w:space="0" w:color="auto"/>
                <w:left w:val="none" w:sz="0" w:space="0" w:color="auto"/>
                <w:bottom w:val="none" w:sz="0" w:space="0" w:color="auto"/>
                <w:right w:val="none" w:sz="0" w:space="0" w:color="auto"/>
              </w:divBdr>
            </w:div>
          </w:divsChild>
        </w:div>
        <w:div w:id="615907617">
          <w:marLeft w:val="0"/>
          <w:marRight w:val="0"/>
          <w:marTop w:val="0"/>
          <w:marBottom w:val="0"/>
          <w:divBdr>
            <w:top w:val="none" w:sz="0" w:space="0" w:color="auto"/>
            <w:left w:val="none" w:sz="0" w:space="0" w:color="auto"/>
            <w:bottom w:val="none" w:sz="0" w:space="0" w:color="auto"/>
            <w:right w:val="none" w:sz="0" w:space="0" w:color="auto"/>
          </w:divBdr>
          <w:divsChild>
            <w:div w:id="144785083">
              <w:marLeft w:val="0"/>
              <w:marRight w:val="0"/>
              <w:marTop w:val="0"/>
              <w:marBottom w:val="0"/>
              <w:divBdr>
                <w:top w:val="none" w:sz="0" w:space="0" w:color="auto"/>
                <w:left w:val="none" w:sz="0" w:space="0" w:color="auto"/>
                <w:bottom w:val="none" w:sz="0" w:space="0" w:color="auto"/>
                <w:right w:val="none" w:sz="0" w:space="0" w:color="auto"/>
              </w:divBdr>
              <w:divsChild>
                <w:div w:id="6154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406559">
          <w:marLeft w:val="0"/>
          <w:marRight w:val="0"/>
          <w:marTop w:val="0"/>
          <w:marBottom w:val="0"/>
          <w:divBdr>
            <w:top w:val="none" w:sz="0" w:space="0" w:color="auto"/>
            <w:left w:val="none" w:sz="0" w:space="0" w:color="auto"/>
            <w:bottom w:val="none" w:sz="0" w:space="0" w:color="auto"/>
            <w:right w:val="none" w:sz="0" w:space="0" w:color="auto"/>
          </w:divBdr>
          <w:divsChild>
            <w:div w:id="1443694046">
              <w:marLeft w:val="0"/>
              <w:marRight w:val="0"/>
              <w:marTop w:val="0"/>
              <w:marBottom w:val="0"/>
              <w:divBdr>
                <w:top w:val="none" w:sz="0" w:space="0" w:color="auto"/>
                <w:left w:val="none" w:sz="0" w:space="0" w:color="auto"/>
                <w:bottom w:val="none" w:sz="0" w:space="0" w:color="auto"/>
                <w:right w:val="none" w:sz="0" w:space="0" w:color="auto"/>
              </w:divBdr>
            </w:div>
          </w:divsChild>
        </w:div>
        <w:div w:id="2089037150">
          <w:marLeft w:val="0"/>
          <w:marRight w:val="0"/>
          <w:marTop w:val="0"/>
          <w:marBottom w:val="0"/>
          <w:divBdr>
            <w:top w:val="none" w:sz="0" w:space="0" w:color="auto"/>
            <w:left w:val="none" w:sz="0" w:space="0" w:color="auto"/>
            <w:bottom w:val="none" w:sz="0" w:space="0" w:color="auto"/>
            <w:right w:val="none" w:sz="0" w:space="0" w:color="auto"/>
          </w:divBdr>
          <w:divsChild>
            <w:div w:id="574316534">
              <w:marLeft w:val="0"/>
              <w:marRight w:val="0"/>
              <w:marTop w:val="0"/>
              <w:marBottom w:val="0"/>
              <w:divBdr>
                <w:top w:val="none" w:sz="0" w:space="0" w:color="auto"/>
                <w:left w:val="none" w:sz="0" w:space="0" w:color="auto"/>
                <w:bottom w:val="none" w:sz="0" w:space="0" w:color="auto"/>
                <w:right w:val="none" w:sz="0" w:space="0" w:color="auto"/>
              </w:divBdr>
              <w:divsChild>
                <w:div w:id="9196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6740">
      <w:bodyDiv w:val="1"/>
      <w:marLeft w:val="0"/>
      <w:marRight w:val="0"/>
      <w:marTop w:val="0"/>
      <w:marBottom w:val="0"/>
      <w:divBdr>
        <w:top w:val="none" w:sz="0" w:space="0" w:color="auto"/>
        <w:left w:val="none" w:sz="0" w:space="0" w:color="auto"/>
        <w:bottom w:val="none" w:sz="0" w:space="0" w:color="auto"/>
        <w:right w:val="none" w:sz="0" w:space="0" w:color="auto"/>
      </w:divBdr>
    </w:div>
    <w:div w:id="55009740">
      <w:bodyDiv w:val="1"/>
      <w:marLeft w:val="0"/>
      <w:marRight w:val="0"/>
      <w:marTop w:val="0"/>
      <w:marBottom w:val="0"/>
      <w:divBdr>
        <w:top w:val="none" w:sz="0" w:space="0" w:color="auto"/>
        <w:left w:val="none" w:sz="0" w:space="0" w:color="auto"/>
        <w:bottom w:val="none" w:sz="0" w:space="0" w:color="auto"/>
        <w:right w:val="none" w:sz="0" w:space="0" w:color="auto"/>
      </w:divBdr>
      <w:divsChild>
        <w:div w:id="495725151">
          <w:marLeft w:val="0"/>
          <w:marRight w:val="0"/>
          <w:marTop w:val="0"/>
          <w:marBottom w:val="0"/>
          <w:divBdr>
            <w:top w:val="none" w:sz="0" w:space="0" w:color="auto"/>
            <w:left w:val="none" w:sz="0" w:space="0" w:color="auto"/>
            <w:bottom w:val="none" w:sz="0" w:space="0" w:color="auto"/>
            <w:right w:val="none" w:sz="0" w:space="0" w:color="auto"/>
          </w:divBdr>
          <w:divsChild>
            <w:div w:id="1128162542">
              <w:marLeft w:val="0"/>
              <w:marRight w:val="0"/>
              <w:marTop w:val="0"/>
              <w:marBottom w:val="0"/>
              <w:divBdr>
                <w:top w:val="none" w:sz="0" w:space="0" w:color="auto"/>
                <w:left w:val="none" w:sz="0" w:space="0" w:color="auto"/>
                <w:bottom w:val="none" w:sz="0" w:space="0" w:color="auto"/>
                <w:right w:val="none" w:sz="0" w:space="0" w:color="auto"/>
              </w:divBdr>
              <w:divsChild>
                <w:div w:id="2408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1412">
      <w:bodyDiv w:val="1"/>
      <w:marLeft w:val="0"/>
      <w:marRight w:val="0"/>
      <w:marTop w:val="0"/>
      <w:marBottom w:val="0"/>
      <w:divBdr>
        <w:top w:val="none" w:sz="0" w:space="0" w:color="auto"/>
        <w:left w:val="none" w:sz="0" w:space="0" w:color="auto"/>
        <w:bottom w:val="none" w:sz="0" w:space="0" w:color="auto"/>
        <w:right w:val="none" w:sz="0" w:space="0" w:color="auto"/>
      </w:divBdr>
    </w:div>
    <w:div w:id="106852162">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33068347">
      <w:bodyDiv w:val="1"/>
      <w:marLeft w:val="0"/>
      <w:marRight w:val="0"/>
      <w:marTop w:val="0"/>
      <w:marBottom w:val="0"/>
      <w:divBdr>
        <w:top w:val="none" w:sz="0" w:space="0" w:color="auto"/>
        <w:left w:val="none" w:sz="0" w:space="0" w:color="auto"/>
        <w:bottom w:val="none" w:sz="0" w:space="0" w:color="auto"/>
        <w:right w:val="none" w:sz="0" w:space="0" w:color="auto"/>
      </w:divBdr>
    </w:div>
    <w:div w:id="144662591">
      <w:bodyDiv w:val="1"/>
      <w:marLeft w:val="0"/>
      <w:marRight w:val="0"/>
      <w:marTop w:val="0"/>
      <w:marBottom w:val="0"/>
      <w:divBdr>
        <w:top w:val="none" w:sz="0" w:space="0" w:color="auto"/>
        <w:left w:val="none" w:sz="0" w:space="0" w:color="auto"/>
        <w:bottom w:val="none" w:sz="0" w:space="0" w:color="auto"/>
        <w:right w:val="none" w:sz="0" w:space="0" w:color="auto"/>
      </w:divBdr>
    </w:div>
    <w:div w:id="154148038">
      <w:bodyDiv w:val="1"/>
      <w:marLeft w:val="0"/>
      <w:marRight w:val="0"/>
      <w:marTop w:val="0"/>
      <w:marBottom w:val="0"/>
      <w:divBdr>
        <w:top w:val="none" w:sz="0" w:space="0" w:color="auto"/>
        <w:left w:val="none" w:sz="0" w:space="0" w:color="auto"/>
        <w:bottom w:val="none" w:sz="0" w:space="0" w:color="auto"/>
        <w:right w:val="none" w:sz="0" w:space="0" w:color="auto"/>
      </w:divBdr>
    </w:div>
    <w:div w:id="180094609">
      <w:bodyDiv w:val="1"/>
      <w:marLeft w:val="0"/>
      <w:marRight w:val="0"/>
      <w:marTop w:val="0"/>
      <w:marBottom w:val="0"/>
      <w:divBdr>
        <w:top w:val="none" w:sz="0" w:space="0" w:color="auto"/>
        <w:left w:val="none" w:sz="0" w:space="0" w:color="auto"/>
        <w:bottom w:val="none" w:sz="0" w:space="0" w:color="auto"/>
        <w:right w:val="none" w:sz="0" w:space="0" w:color="auto"/>
      </w:divBdr>
    </w:div>
    <w:div w:id="183785232">
      <w:bodyDiv w:val="1"/>
      <w:marLeft w:val="0"/>
      <w:marRight w:val="0"/>
      <w:marTop w:val="0"/>
      <w:marBottom w:val="0"/>
      <w:divBdr>
        <w:top w:val="none" w:sz="0" w:space="0" w:color="auto"/>
        <w:left w:val="none" w:sz="0" w:space="0" w:color="auto"/>
        <w:bottom w:val="none" w:sz="0" w:space="0" w:color="auto"/>
        <w:right w:val="none" w:sz="0" w:space="0" w:color="auto"/>
      </w:divBdr>
    </w:div>
    <w:div w:id="184175752">
      <w:bodyDiv w:val="1"/>
      <w:marLeft w:val="0"/>
      <w:marRight w:val="0"/>
      <w:marTop w:val="0"/>
      <w:marBottom w:val="0"/>
      <w:divBdr>
        <w:top w:val="none" w:sz="0" w:space="0" w:color="auto"/>
        <w:left w:val="none" w:sz="0" w:space="0" w:color="auto"/>
        <w:bottom w:val="none" w:sz="0" w:space="0" w:color="auto"/>
        <w:right w:val="none" w:sz="0" w:space="0" w:color="auto"/>
      </w:divBdr>
    </w:div>
    <w:div w:id="187136442">
      <w:bodyDiv w:val="1"/>
      <w:marLeft w:val="0"/>
      <w:marRight w:val="0"/>
      <w:marTop w:val="0"/>
      <w:marBottom w:val="0"/>
      <w:divBdr>
        <w:top w:val="none" w:sz="0" w:space="0" w:color="auto"/>
        <w:left w:val="none" w:sz="0" w:space="0" w:color="auto"/>
        <w:bottom w:val="none" w:sz="0" w:space="0" w:color="auto"/>
        <w:right w:val="none" w:sz="0" w:space="0" w:color="auto"/>
      </w:divBdr>
    </w:div>
    <w:div w:id="194344475">
      <w:bodyDiv w:val="1"/>
      <w:marLeft w:val="0"/>
      <w:marRight w:val="0"/>
      <w:marTop w:val="0"/>
      <w:marBottom w:val="0"/>
      <w:divBdr>
        <w:top w:val="none" w:sz="0" w:space="0" w:color="auto"/>
        <w:left w:val="none" w:sz="0" w:space="0" w:color="auto"/>
        <w:bottom w:val="none" w:sz="0" w:space="0" w:color="auto"/>
        <w:right w:val="none" w:sz="0" w:space="0" w:color="auto"/>
      </w:divBdr>
    </w:div>
    <w:div w:id="199899288">
      <w:bodyDiv w:val="1"/>
      <w:marLeft w:val="0"/>
      <w:marRight w:val="0"/>
      <w:marTop w:val="0"/>
      <w:marBottom w:val="0"/>
      <w:divBdr>
        <w:top w:val="none" w:sz="0" w:space="0" w:color="auto"/>
        <w:left w:val="none" w:sz="0" w:space="0" w:color="auto"/>
        <w:bottom w:val="none" w:sz="0" w:space="0" w:color="auto"/>
        <w:right w:val="none" w:sz="0" w:space="0" w:color="auto"/>
      </w:divBdr>
    </w:div>
    <w:div w:id="207106981">
      <w:bodyDiv w:val="1"/>
      <w:marLeft w:val="0"/>
      <w:marRight w:val="0"/>
      <w:marTop w:val="0"/>
      <w:marBottom w:val="0"/>
      <w:divBdr>
        <w:top w:val="none" w:sz="0" w:space="0" w:color="auto"/>
        <w:left w:val="none" w:sz="0" w:space="0" w:color="auto"/>
        <w:bottom w:val="none" w:sz="0" w:space="0" w:color="auto"/>
        <w:right w:val="none" w:sz="0" w:space="0" w:color="auto"/>
      </w:divBdr>
    </w:div>
    <w:div w:id="217280866">
      <w:bodyDiv w:val="1"/>
      <w:marLeft w:val="0"/>
      <w:marRight w:val="0"/>
      <w:marTop w:val="0"/>
      <w:marBottom w:val="0"/>
      <w:divBdr>
        <w:top w:val="none" w:sz="0" w:space="0" w:color="auto"/>
        <w:left w:val="none" w:sz="0" w:space="0" w:color="auto"/>
        <w:bottom w:val="none" w:sz="0" w:space="0" w:color="auto"/>
        <w:right w:val="none" w:sz="0" w:space="0" w:color="auto"/>
      </w:divBdr>
    </w:div>
    <w:div w:id="217671315">
      <w:bodyDiv w:val="1"/>
      <w:marLeft w:val="0"/>
      <w:marRight w:val="0"/>
      <w:marTop w:val="0"/>
      <w:marBottom w:val="0"/>
      <w:divBdr>
        <w:top w:val="none" w:sz="0" w:space="0" w:color="auto"/>
        <w:left w:val="none" w:sz="0" w:space="0" w:color="auto"/>
        <w:bottom w:val="none" w:sz="0" w:space="0" w:color="auto"/>
        <w:right w:val="none" w:sz="0" w:space="0" w:color="auto"/>
      </w:divBdr>
    </w:div>
    <w:div w:id="220989339">
      <w:bodyDiv w:val="1"/>
      <w:marLeft w:val="0"/>
      <w:marRight w:val="0"/>
      <w:marTop w:val="0"/>
      <w:marBottom w:val="0"/>
      <w:divBdr>
        <w:top w:val="none" w:sz="0" w:space="0" w:color="auto"/>
        <w:left w:val="none" w:sz="0" w:space="0" w:color="auto"/>
        <w:bottom w:val="none" w:sz="0" w:space="0" w:color="auto"/>
        <w:right w:val="none" w:sz="0" w:space="0" w:color="auto"/>
      </w:divBdr>
    </w:div>
    <w:div w:id="234706307">
      <w:bodyDiv w:val="1"/>
      <w:marLeft w:val="0"/>
      <w:marRight w:val="0"/>
      <w:marTop w:val="0"/>
      <w:marBottom w:val="0"/>
      <w:divBdr>
        <w:top w:val="none" w:sz="0" w:space="0" w:color="auto"/>
        <w:left w:val="none" w:sz="0" w:space="0" w:color="auto"/>
        <w:bottom w:val="none" w:sz="0" w:space="0" w:color="auto"/>
        <w:right w:val="none" w:sz="0" w:space="0" w:color="auto"/>
      </w:divBdr>
    </w:div>
    <w:div w:id="240985516">
      <w:bodyDiv w:val="1"/>
      <w:marLeft w:val="0"/>
      <w:marRight w:val="0"/>
      <w:marTop w:val="0"/>
      <w:marBottom w:val="0"/>
      <w:divBdr>
        <w:top w:val="none" w:sz="0" w:space="0" w:color="auto"/>
        <w:left w:val="none" w:sz="0" w:space="0" w:color="auto"/>
        <w:bottom w:val="none" w:sz="0" w:space="0" w:color="auto"/>
        <w:right w:val="none" w:sz="0" w:space="0" w:color="auto"/>
      </w:divBdr>
      <w:divsChild>
        <w:div w:id="487522913">
          <w:marLeft w:val="0"/>
          <w:marRight w:val="0"/>
          <w:marTop w:val="0"/>
          <w:marBottom w:val="0"/>
          <w:divBdr>
            <w:top w:val="none" w:sz="0" w:space="0" w:color="auto"/>
            <w:left w:val="none" w:sz="0" w:space="0" w:color="auto"/>
            <w:bottom w:val="none" w:sz="0" w:space="0" w:color="auto"/>
            <w:right w:val="none" w:sz="0" w:space="0" w:color="auto"/>
          </w:divBdr>
          <w:divsChild>
            <w:div w:id="1972437740">
              <w:marLeft w:val="0"/>
              <w:marRight w:val="0"/>
              <w:marTop w:val="0"/>
              <w:marBottom w:val="0"/>
              <w:divBdr>
                <w:top w:val="none" w:sz="0" w:space="0" w:color="auto"/>
                <w:left w:val="none" w:sz="0" w:space="0" w:color="auto"/>
                <w:bottom w:val="none" w:sz="0" w:space="0" w:color="auto"/>
                <w:right w:val="none" w:sz="0" w:space="0" w:color="auto"/>
              </w:divBdr>
              <w:divsChild>
                <w:div w:id="2142455883">
                  <w:marLeft w:val="0"/>
                  <w:marRight w:val="0"/>
                  <w:marTop w:val="0"/>
                  <w:marBottom w:val="0"/>
                  <w:divBdr>
                    <w:top w:val="none" w:sz="0" w:space="0" w:color="auto"/>
                    <w:left w:val="none" w:sz="0" w:space="0" w:color="auto"/>
                    <w:bottom w:val="none" w:sz="0" w:space="0" w:color="auto"/>
                    <w:right w:val="none" w:sz="0" w:space="0" w:color="auto"/>
                  </w:divBdr>
                  <w:divsChild>
                    <w:div w:id="1637448245">
                      <w:marLeft w:val="0"/>
                      <w:marRight w:val="0"/>
                      <w:marTop w:val="0"/>
                      <w:marBottom w:val="0"/>
                      <w:divBdr>
                        <w:top w:val="none" w:sz="0" w:space="0" w:color="auto"/>
                        <w:left w:val="none" w:sz="0" w:space="0" w:color="auto"/>
                        <w:bottom w:val="none" w:sz="0" w:space="0" w:color="auto"/>
                        <w:right w:val="none" w:sz="0" w:space="0" w:color="auto"/>
                      </w:divBdr>
                      <w:divsChild>
                        <w:div w:id="812872951">
                          <w:marLeft w:val="0"/>
                          <w:marRight w:val="0"/>
                          <w:marTop w:val="0"/>
                          <w:marBottom w:val="0"/>
                          <w:divBdr>
                            <w:top w:val="none" w:sz="0" w:space="0" w:color="auto"/>
                            <w:left w:val="none" w:sz="0" w:space="0" w:color="auto"/>
                            <w:bottom w:val="none" w:sz="0" w:space="0" w:color="auto"/>
                            <w:right w:val="none" w:sz="0" w:space="0" w:color="auto"/>
                          </w:divBdr>
                          <w:divsChild>
                            <w:div w:id="1219824966">
                              <w:marLeft w:val="30"/>
                              <w:marRight w:val="30"/>
                              <w:marTop w:val="30"/>
                              <w:marBottom w:val="120"/>
                              <w:divBdr>
                                <w:top w:val="none" w:sz="0" w:space="0" w:color="auto"/>
                                <w:left w:val="none" w:sz="0" w:space="0" w:color="auto"/>
                                <w:bottom w:val="none" w:sz="0" w:space="0" w:color="auto"/>
                                <w:right w:val="none" w:sz="0" w:space="0" w:color="auto"/>
                              </w:divBdr>
                              <w:divsChild>
                                <w:div w:id="1431241533">
                                  <w:marLeft w:val="0"/>
                                  <w:marRight w:val="0"/>
                                  <w:marTop w:val="0"/>
                                  <w:marBottom w:val="0"/>
                                  <w:divBdr>
                                    <w:top w:val="none" w:sz="0" w:space="0" w:color="auto"/>
                                    <w:left w:val="none" w:sz="0" w:space="0" w:color="auto"/>
                                    <w:bottom w:val="none" w:sz="0" w:space="0" w:color="auto"/>
                                    <w:right w:val="none" w:sz="0" w:space="0" w:color="auto"/>
                                  </w:divBdr>
                                  <w:divsChild>
                                    <w:div w:id="932277211">
                                      <w:marLeft w:val="780"/>
                                      <w:marRight w:val="240"/>
                                      <w:marTop w:val="180"/>
                                      <w:marBottom w:val="0"/>
                                      <w:divBdr>
                                        <w:top w:val="none" w:sz="0" w:space="0" w:color="auto"/>
                                        <w:left w:val="none" w:sz="0" w:space="0" w:color="auto"/>
                                        <w:bottom w:val="none" w:sz="0" w:space="0" w:color="auto"/>
                                        <w:right w:val="none" w:sz="0" w:space="0" w:color="auto"/>
                                      </w:divBdr>
                                      <w:divsChild>
                                        <w:div w:id="1085298375">
                                          <w:marLeft w:val="0"/>
                                          <w:marRight w:val="0"/>
                                          <w:marTop w:val="0"/>
                                          <w:marBottom w:val="0"/>
                                          <w:divBdr>
                                            <w:top w:val="none" w:sz="0" w:space="0" w:color="auto"/>
                                            <w:left w:val="none" w:sz="0" w:space="0" w:color="auto"/>
                                            <w:bottom w:val="none" w:sz="0" w:space="0" w:color="auto"/>
                                            <w:right w:val="none" w:sz="0" w:space="0" w:color="auto"/>
                                          </w:divBdr>
                                          <w:divsChild>
                                            <w:div w:id="1736857875">
                                              <w:marLeft w:val="0"/>
                                              <w:marRight w:val="0"/>
                                              <w:marTop w:val="0"/>
                                              <w:marBottom w:val="0"/>
                                              <w:divBdr>
                                                <w:top w:val="none" w:sz="0" w:space="0" w:color="auto"/>
                                                <w:left w:val="none" w:sz="0" w:space="0" w:color="auto"/>
                                                <w:bottom w:val="none" w:sz="0" w:space="0" w:color="auto"/>
                                                <w:right w:val="none" w:sz="0" w:space="0" w:color="auto"/>
                                              </w:divBdr>
                                              <w:divsChild>
                                                <w:div w:id="2096046625">
                                                  <w:marLeft w:val="0"/>
                                                  <w:marRight w:val="0"/>
                                                  <w:marTop w:val="0"/>
                                                  <w:marBottom w:val="0"/>
                                                  <w:divBdr>
                                                    <w:top w:val="none" w:sz="0" w:space="0" w:color="auto"/>
                                                    <w:left w:val="none" w:sz="0" w:space="0" w:color="auto"/>
                                                    <w:bottom w:val="none" w:sz="0" w:space="0" w:color="auto"/>
                                                    <w:right w:val="none" w:sz="0" w:space="0" w:color="auto"/>
                                                  </w:divBdr>
                                                  <w:divsChild>
                                                    <w:div w:id="379133881">
                                                      <w:marLeft w:val="0"/>
                                                      <w:marRight w:val="0"/>
                                                      <w:marTop w:val="0"/>
                                                      <w:marBottom w:val="160"/>
                                                      <w:divBdr>
                                                        <w:top w:val="none" w:sz="0" w:space="0" w:color="auto"/>
                                                        <w:left w:val="none" w:sz="0" w:space="0" w:color="auto"/>
                                                        <w:bottom w:val="none" w:sz="0" w:space="0" w:color="auto"/>
                                                        <w:right w:val="none" w:sz="0" w:space="0" w:color="auto"/>
                                                      </w:divBdr>
                                                    </w:div>
                                                    <w:div w:id="16739186">
                                                      <w:marLeft w:val="0"/>
                                                      <w:marRight w:val="0"/>
                                                      <w:marTop w:val="0"/>
                                                      <w:marBottom w:val="160"/>
                                                      <w:divBdr>
                                                        <w:top w:val="none" w:sz="0" w:space="0" w:color="auto"/>
                                                        <w:left w:val="none" w:sz="0" w:space="0" w:color="auto"/>
                                                        <w:bottom w:val="none" w:sz="0" w:space="0" w:color="auto"/>
                                                        <w:right w:val="none" w:sz="0" w:space="0" w:color="auto"/>
                                                      </w:divBdr>
                                                    </w:div>
                                                    <w:div w:id="356783012">
                                                      <w:marLeft w:val="0"/>
                                                      <w:marRight w:val="0"/>
                                                      <w:marTop w:val="0"/>
                                                      <w:marBottom w:val="160"/>
                                                      <w:divBdr>
                                                        <w:top w:val="none" w:sz="0" w:space="0" w:color="auto"/>
                                                        <w:left w:val="none" w:sz="0" w:space="0" w:color="auto"/>
                                                        <w:bottom w:val="none" w:sz="0" w:space="0" w:color="auto"/>
                                                        <w:right w:val="none" w:sz="0" w:space="0" w:color="auto"/>
                                                      </w:divBdr>
                                                    </w:div>
                                                    <w:div w:id="237792289">
                                                      <w:marLeft w:val="0"/>
                                                      <w:marRight w:val="0"/>
                                                      <w:marTop w:val="0"/>
                                                      <w:marBottom w:val="160"/>
                                                      <w:divBdr>
                                                        <w:top w:val="none" w:sz="0" w:space="0" w:color="auto"/>
                                                        <w:left w:val="none" w:sz="0" w:space="0" w:color="auto"/>
                                                        <w:bottom w:val="none" w:sz="0" w:space="0" w:color="auto"/>
                                                        <w:right w:val="none" w:sz="0" w:space="0" w:color="auto"/>
                                                      </w:divBdr>
                                                    </w:div>
                                                    <w:div w:id="1762094207">
                                                      <w:marLeft w:val="0"/>
                                                      <w:marRight w:val="0"/>
                                                      <w:marTop w:val="0"/>
                                                      <w:marBottom w:val="160"/>
                                                      <w:divBdr>
                                                        <w:top w:val="none" w:sz="0" w:space="0" w:color="auto"/>
                                                        <w:left w:val="none" w:sz="0" w:space="0" w:color="auto"/>
                                                        <w:bottom w:val="none" w:sz="0" w:space="0" w:color="auto"/>
                                                        <w:right w:val="none" w:sz="0" w:space="0" w:color="auto"/>
                                                      </w:divBdr>
                                                    </w:div>
                                                    <w:div w:id="2000696157">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 w:id="825516752">
                                  <w:marLeft w:val="780"/>
                                  <w:marRight w:val="0"/>
                                  <w:marTop w:val="180"/>
                                  <w:marBottom w:val="0"/>
                                  <w:divBdr>
                                    <w:top w:val="none" w:sz="0" w:space="0" w:color="auto"/>
                                    <w:left w:val="none" w:sz="0" w:space="0" w:color="auto"/>
                                    <w:bottom w:val="none" w:sz="0" w:space="0" w:color="auto"/>
                                    <w:right w:val="none" w:sz="0" w:space="0" w:color="auto"/>
                                  </w:divBdr>
                                </w:div>
                                <w:div w:id="1565335319">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88884">
          <w:marLeft w:val="0"/>
          <w:marRight w:val="0"/>
          <w:marTop w:val="0"/>
          <w:marBottom w:val="0"/>
          <w:divBdr>
            <w:top w:val="none" w:sz="0" w:space="0" w:color="auto"/>
            <w:left w:val="none" w:sz="0" w:space="0" w:color="auto"/>
            <w:bottom w:val="none" w:sz="0" w:space="0" w:color="auto"/>
            <w:right w:val="none" w:sz="0" w:space="0" w:color="auto"/>
          </w:divBdr>
          <w:divsChild>
            <w:div w:id="2059668487">
              <w:marLeft w:val="0"/>
              <w:marRight w:val="0"/>
              <w:marTop w:val="0"/>
              <w:marBottom w:val="0"/>
              <w:divBdr>
                <w:top w:val="none" w:sz="0" w:space="0" w:color="auto"/>
                <w:left w:val="none" w:sz="0" w:space="0" w:color="auto"/>
                <w:bottom w:val="none" w:sz="0" w:space="0" w:color="auto"/>
                <w:right w:val="none" w:sz="0" w:space="0" w:color="auto"/>
              </w:divBdr>
              <w:divsChild>
                <w:div w:id="986937652">
                  <w:marLeft w:val="30"/>
                  <w:marRight w:val="30"/>
                  <w:marTop w:val="120"/>
                  <w:marBottom w:val="120"/>
                  <w:divBdr>
                    <w:top w:val="single" w:sz="4" w:space="0" w:color="000000"/>
                    <w:left w:val="single" w:sz="4" w:space="9" w:color="000000"/>
                    <w:bottom w:val="single" w:sz="4" w:space="0" w:color="000000"/>
                    <w:right w:val="single" w:sz="4" w:space="9" w:color="000000"/>
                  </w:divBdr>
                  <w:divsChild>
                    <w:div w:id="604923313">
                      <w:marLeft w:val="0"/>
                      <w:marRight w:val="0"/>
                      <w:marTop w:val="0"/>
                      <w:marBottom w:val="0"/>
                      <w:divBdr>
                        <w:top w:val="none" w:sz="0" w:space="0" w:color="auto"/>
                        <w:left w:val="none" w:sz="0" w:space="0" w:color="auto"/>
                        <w:bottom w:val="none" w:sz="0" w:space="0" w:color="auto"/>
                        <w:right w:val="none" w:sz="0" w:space="0" w:color="auto"/>
                      </w:divBdr>
                      <w:divsChild>
                        <w:div w:id="107323467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384902">
      <w:bodyDiv w:val="1"/>
      <w:marLeft w:val="0"/>
      <w:marRight w:val="0"/>
      <w:marTop w:val="0"/>
      <w:marBottom w:val="0"/>
      <w:divBdr>
        <w:top w:val="none" w:sz="0" w:space="0" w:color="auto"/>
        <w:left w:val="none" w:sz="0" w:space="0" w:color="auto"/>
        <w:bottom w:val="none" w:sz="0" w:space="0" w:color="auto"/>
        <w:right w:val="none" w:sz="0" w:space="0" w:color="auto"/>
      </w:divBdr>
    </w:div>
    <w:div w:id="263461183">
      <w:bodyDiv w:val="1"/>
      <w:marLeft w:val="0"/>
      <w:marRight w:val="0"/>
      <w:marTop w:val="0"/>
      <w:marBottom w:val="0"/>
      <w:divBdr>
        <w:top w:val="none" w:sz="0" w:space="0" w:color="auto"/>
        <w:left w:val="none" w:sz="0" w:space="0" w:color="auto"/>
        <w:bottom w:val="none" w:sz="0" w:space="0" w:color="auto"/>
        <w:right w:val="none" w:sz="0" w:space="0" w:color="auto"/>
      </w:divBdr>
    </w:div>
    <w:div w:id="264965739">
      <w:bodyDiv w:val="1"/>
      <w:marLeft w:val="0"/>
      <w:marRight w:val="0"/>
      <w:marTop w:val="0"/>
      <w:marBottom w:val="0"/>
      <w:divBdr>
        <w:top w:val="none" w:sz="0" w:space="0" w:color="auto"/>
        <w:left w:val="none" w:sz="0" w:space="0" w:color="auto"/>
        <w:bottom w:val="none" w:sz="0" w:space="0" w:color="auto"/>
        <w:right w:val="none" w:sz="0" w:space="0" w:color="auto"/>
      </w:divBdr>
    </w:div>
    <w:div w:id="275452684">
      <w:bodyDiv w:val="1"/>
      <w:marLeft w:val="0"/>
      <w:marRight w:val="0"/>
      <w:marTop w:val="0"/>
      <w:marBottom w:val="0"/>
      <w:divBdr>
        <w:top w:val="none" w:sz="0" w:space="0" w:color="auto"/>
        <w:left w:val="none" w:sz="0" w:space="0" w:color="auto"/>
        <w:bottom w:val="none" w:sz="0" w:space="0" w:color="auto"/>
        <w:right w:val="none" w:sz="0" w:space="0" w:color="auto"/>
      </w:divBdr>
    </w:div>
    <w:div w:id="278267343">
      <w:bodyDiv w:val="1"/>
      <w:marLeft w:val="0"/>
      <w:marRight w:val="0"/>
      <w:marTop w:val="0"/>
      <w:marBottom w:val="0"/>
      <w:divBdr>
        <w:top w:val="none" w:sz="0" w:space="0" w:color="auto"/>
        <w:left w:val="none" w:sz="0" w:space="0" w:color="auto"/>
        <w:bottom w:val="none" w:sz="0" w:space="0" w:color="auto"/>
        <w:right w:val="none" w:sz="0" w:space="0" w:color="auto"/>
      </w:divBdr>
    </w:div>
    <w:div w:id="278415458">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282926342">
      <w:bodyDiv w:val="1"/>
      <w:marLeft w:val="0"/>
      <w:marRight w:val="0"/>
      <w:marTop w:val="0"/>
      <w:marBottom w:val="0"/>
      <w:divBdr>
        <w:top w:val="none" w:sz="0" w:space="0" w:color="auto"/>
        <w:left w:val="none" w:sz="0" w:space="0" w:color="auto"/>
        <w:bottom w:val="none" w:sz="0" w:space="0" w:color="auto"/>
        <w:right w:val="none" w:sz="0" w:space="0" w:color="auto"/>
      </w:divBdr>
    </w:div>
    <w:div w:id="292832351">
      <w:bodyDiv w:val="1"/>
      <w:marLeft w:val="0"/>
      <w:marRight w:val="0"/>
      <w:marTop w:val="0"/>
      <w:marBottom w:val="0"/>
      <w:divBdr>
        <w:top w:val="none" w:sz="0" w:space="0" w:color="auto"/>
        <w:left w:val="none" w:sz="0" w:space="0" w:color="auto"/>
        <w:bottom w:val="none" w:sz="0" w:space="0" w:color="auto"/>
        <w:right w:val="none" w:sz="0" w:space="0" w:color="auto"/>
      </w:divBdr>
    </w:div>
    <w:div w:id="302009932">
      <w:bodyDiv w:val="1"/>
      <w:marLeft w:val="0"/>
      <w:marRight w:val="0"/>
      <w:marTop w:val="0"/>
      <w:marBottom w:val="0"/>
      <w:divBdr>
        <w:top w:val="none" w:sz="0" w:space="0" w:color="auto"/>
        <w:left w:val="none" w:sz="0" w:space="0" w:color="auto"/>
        <w:bottom w:val="none" w:sz="0" w:space="0" w:color="auto"/>
        <w:right w:val="none" w:sz="0" w:space="0" w:color="auto"/>
      </w:divBdr>
    </w:div>
    <w:div w:id="305669148">
      <w:bodyDiv w:val="1"/>
      <w:marLeft w:val="0"/>
      <w:marRight w:val="0"/>
      <w:marTop w:val="0"/>
      <w:marBottom w:val="0"/>
      <w:divBdr>
        <w:top w:val="none" w:sz="0" w:space="0" w:color="auto"/>
        <w:left w:val="none" w:sz="0" w:space="0" w:color="auto"/>
        <w:bottom w:val="none" w:sz="0" w:space="0" w:color="auto"/>
        <w:right w:val="none" w:sz="0" w:space="0" w:color="auto"/>
      </w:divBdr>
    </w:div>
    <w:div w:id="346324874">
      <w:bodyDiv w:val="1"/>
      <w:marLeft w:val="0"/>
      <w:marRight w:val="0"/>
      <w:marTop w:val="0"/>
      <w:marBottom w:val="0"/>
      <w:divBdr>
        <w:top w:val="none" w:sz="0" w:space="0" w:color="auto"/>
        <w:left w:val="none" w:sz="0" w:space="0" w:color="auto"/>
        <w:bottom w:val="none" w:sz="0" w:space="0" w:color="auto"/>
        <w:right w:val="none" w:sz="0" w:space="0" w:color="auto"/>
      </w:divBdr>
    </w:div>
    <w:div w:id="356583721">
      <w:bodyDiv w:val="1"/>
      <w:marLeft w:val="0"/>
      <w:marRight w:val="0"/>
      <w:marTop w:val="0"/>
      <w:marBottom w:val="0"/>
      <w:divBdr>
        <w:top w:val="none" w:sz="0" w:space="0" w:color="auto"/>
        <w:left w:val="none" w:sz="0" w:space="0" w:color="auto"/>
        <w:bottom w:val="none" w:sz="0" w:space="0" w:color="auto"/>
        <w:right w:val="none" w:sz="0" w:space="0" w:color="auto"/>
      </w:divBdr>
    </w:div>
    <w:div w:id="357394115">
      <w:bodyDiv w:val="1"/>
      <w:marLeft w:val="0"/>
      <w:marRight w:val="0"/>
      <w:marTop w:val="0"/>
      <w:marBottom w:val="0"/>
      <w:divBdr>
        <w:top w:val="none" w:sz="0" w:space="0" w:color="auto"/>
        <w:left w:val="none" w:sz="0" w:space="0" w:color="auto"/>
        <w:bottom w:val="none" w:sz="0" w:space="0" w:color="auto"/>
        <w:right w:val="none" w:sz="0" w:space="0" w:color="auto"/>
      </w:divBdr>
    </w:div>
    <w:div w:id="358239183">
      <w:bodyDiv w:val="1"/>
      <w:marLeft w:val="0"/>
      <w:marRight w:val="0"/>
      <w:marTop w:val="0"/>
      <w:marBottom w:val="0"/>
      <w:divBdr>
        <w:top w:val="none" w:sz="0" w:space="0" w:color="auto"/>
        <w:left w:val="none" w:sz="0" w:space="0" w:color="auto"/>
        <w:bottom w:val="none" w:sz="0" w:space="0" w:color="auto"/>
        <w:right w:val="none" w:sz="0" w:space="0" w:color="auto"/>
      </w:divBdr>
    </w:div>
    <w:div w:id="367950141">
      <w:bodyDiv w:val="1"/>
      <w:marLeft w:val="0"/>
      <w:marRight w:val="0"/>
      <w:marTop w:val="0"/>
      <w:marBottom w:val="0"/>
      <w:divBdr>
        <w:top w:val="none" w:sz="0" w:space="0" w:color="auto"/>
        <w:left w:val="none" w:sz="0" w:space="0" w:color="auto"/>
        <w:bottom w:val="none" w:sz="0" w:space="0" w:color="auto"/>
        <w:right w:val="none" w:sz="0" w:space="0" w:color="auto"/>
      </w:divBdr>
    </w:div>
    <w:div w:id="373117689">
      <w:bodyDiv w:val="1"/>
      <w:marLeft w:val="0"/>
      <w:marRight w:val="0"/>
      <w:marTop w:val="0"/>
      <w:marBottom w:val="0"/>
      <w:divBdr>
        <w:top w:val="none" w:sz="0" w:space="0" w:color="auto"/>
        <w:left w:val="none" w:sz="0" w:space="0" w:color="auto"/>
        <w:bottom w:val="none" w:sz="0" w:space="0" w:color="auto"/>
        <w:right w:val="none" w:sz="0" w:space="0" w:color="auto"/>
      </w:divBdr>
    </w:div>
    <w:div w:id="388236514">
      <w:bodyDiv w:val="1"/>
      <w:marLeft w:val="0"/>
      <w:marRight w:val="0"/>
      <w:marTop w:val="0"/>
      <w:marBottom w:val="0"/>
      <w:divBdr>
        <w:top w:val="none" w:sz="0" w:space="0" w:color="auto"/>
        <w:left w:val="none" w:sz="0" w:space="0" w:color="auto"/>
        <w:bottom w:val="none" w:sz="0" w:space="0" w:color="auto"/>
        <w:right w:val="none" w:sz="0" w:space="0" w:color="auto"/>
      </w:divBdr>
    </w:div>
    <w:div w:id="388697958">
      <w:bodyDiv w:val="1"/>
      <w:marLeft w:val="0"/>
      <w:marRight w:val="0"/>
      <w:marTop w:val="0"/>
      <w:marBottom w:val="0"/>
      <w:divBdr>
        <w:top w:val="none" w:sz="0" w:space="0" w:color="auto"/>
        <w:left w:val="none" w:sz="0" w:space="0" w:color="auto"/>
        <w:bottom w:val="none" w:sz="0" w:space="0" w:color="auto"/>
        <w:right w:val="none" w:sz="0" w:space="0" w:color="auto"/>
      </w:divBdr>
    </w:div>
    <w:div w:id="402147844">
      <w:bodyDiv w:val="1"/>
      <w:marLeft w:val="0"/>
      <w:marRight w:val="0"/>
      <w:marTop w:val="0"/>
      <w:marBottom w:val="0"/>
      <w:divBdr>
        <w:top w:val="none" w:sz="0" w:space="0" w:color="auto"/>
        <w:left w:val="none" w:sz="0" w:space="0" w:color="auto"/>
        <w:bottom w:val="none" w:sz="0" w:space="0" w:color="auto"/>
        <w:right w:val="none" w:sz="0" w:space="0" w:color="auto"/>
      </w:divBdr>
    </w:div>
    <w:div w:id="411584190">
      <w:bodyDiv w:val="1"/>
      <w:marLeft w:val="0"/>
      <w:marRight w:val="0"/>
      <w:marTop w:val="0"/>
      <w:marBottom w:val="0"/>
      <w:divBdr>
        <w:top w:val="none" w:sz="0" w:space="0" w:color="auto"/>
        <w:left w:val="none" w:sz="0" w:space="0" w:color="auto"/>
        <w:bottom w:val="none" w:sz="0" w:space="0" w:color="auto"/>
        <w:right w:val="none" w:sz="0" w:space="0" w:color="auto"/>
      </w:divBdr>
    </w:div>
    <w:div w:id="413401692">
      <w:bodyDiv w:val="1"/>
      <w:marLeft w:val="0"/>
      <w:marRight w:val="0"/>
      <w:marTop w:val="0"/>
      <w:marBottom w:val="0"/>
      <w:divBdr>
        <w:top w:val="none" w:sz="0" w:space="0" w:color="auto"/>
        <w:left w:val="none" w:sz="0" w:space="0" w:color="auto"/>
        <w:bottom w:val="none" w:sz="0" w:space="0" w:color="auto"/>
        <w:right w:val="none" w:sz="0" w:space="0" w:color="auto"/>
      </w:divBdr>
    </w:div>
    <w:div w:id="415325914">
      <w:bodyDiv w:val="1"/>
      <w:marLeft w:val="0"/>
      <w:marRight w:val="0"/>
      <w:marTop w:val="0"/>
      <w:marBottom w:val="0"/>
      <w:divBdr>
        <w:top w:val="none" w:sz="0" w:space="0" w:color="auto"/>
        <w:left w:val="none" w:sz="0" w:space="0" w:color="auto"/>
        <w:bottom w:val="none" w:sz="0" w:space="0" w:color="auto"/>
        <w:right w:val="none" w:sz="0" w:space="0" w:color="auto"/>
      </w:divBdr>
    </w:div>
    <w:div w:id="420180660">
      <w:bodyDiv w:val="1"/>
      <w:marLeft w:val="0"/>
      <w:marRight w:val="0"/>
      <w:marTop w:val="0"/>
      <w:marBottom w:val="0"/>
      <w:divBdr>
        <w:top w:val="none" w:sz="0" w:space="0" w:color="auto"/>
        <w:left w:val="none" w:sz="0" w:space="0" w:color="auto"/>
        <w:bottom w:val="none" w:sz="0" w:space="0" w:color="auto"/>
        <w:right w:val="none" w:sz="0" w:space="0" w:color="auto"/>
      </w:divBdr>
    </w:div>
    <w:div w:id="455178846">
      <w:bodyDiv w:val="1"/>
      <w:marLeft w:val="0"/>
      <w:marRight w:val="0"/>
      <w:marTop w:val="0"/>
      <w:marBottom w:val="0"/>
      <w:divBdr>
        <w:top w:val="none" w:sz="0" w:space="0" w:color="auto"/>
        <w:left w:val="none" w:sz="0" w:space="0" w:color="auto"/>
        <w:bottom w:val="none" w:sz="0" w:space="0" w:color="auto"/>
        <w:right w:val="none" w:sz="0" w:space="0" w:color="auto"/>
      </w:divBdr>
    </w:div>
    <w:div w:id="462624237">
      <w:bodyDiv w:val="1"/>
      <w:marLeft w:val="0"/>
      <w:marRight w:val="0"/>
      <w:marTop w:val="0"/>
      <w:marBottom w:val="0"/>
      <w:divBdr>
        <w:top w:val="none" w:sz="0" w:space="0" w:color="auto"/>
        <w:left w:val="none" w:sz="0" w:space="0" w:color="auto"/>
        <w:bottom w:val="none" w:sz="0" w:space="0" w:color="auto"/>
        <w:right w:val="none" w:sz="0" w:space="0" w:color="auto"/>
      </w:divBdr>
    </w:div>
    <w:div w:id="478350496">
      <w:bodyDiv w:val="1"/>
      <w:marLeft w:val="0"/>
      <w:marRight w:val="0"/>
      <w:marTop w:val="0"/>
      <w:marBottom w:val="0"/>
      <w:divBdr>
        <w:top w:val="none" w:sz="0" w:space="0" w:color="auto"/>
        <w:left w:val="none" w:sz="0" w:space="0" w:color="auto"/>
        <w:bottom w:val="none" w:sz="0" w:space="0" w:color="auto"/>
        <w:right w:val="none" w:sz="0" w:space="0" w:color="auto"/>
      </w:divBdr>
    </w:div>
    <w:div w:id="481191258">
      <w:bodyDiv w:val="1"/>
      <w:marLeft w:val="0"/>
      <w:marRight w:val="0"/>
      <w:marTop w:val="0"/>
      <w:marBottom w:val="0"/>
      <w:divBdr>
        <w:top w:val="none" w:sz="0" w:space="0" w:color="auto"/>
        <w:left w:val="none" w:sz="0" w:space="0" w:color="auto"/>
        <w:bottom w:val="none" w:sz="0" w:space="0" w:color="auto"/>
        <w:right w:val="none" w:sz="0" w:space="0" w:color="auto"/>
      </w:divBdr>
    </w:div>
    <w:div w:id="481698482">
      <w:bodyDiv w:val="1"/>
      <w:marLeft w:val="0"/>
      <w:marRight w:val="0"/>
      <w:marTop w:val="0"/>
      <w:marBottom w:val="0"/>
      <w:divBdr>
        <w:top w:val="none" w:sz="0" w:space="0" w:color="auto"/>
        <w:left w:val="none" w:sz="0" w:space="0" w:color="auto"/>
        <w:bottom w:val="none" w:sz="0" w:space="0" w:color="auto"/>
        <w:right w:val="none" w:sz="0" w:space="0" w:color="auto"/>
      </w:divBdr>
    </w:div>
    <w:div w:id="502672250">
      <w:bodyDiv w:val="1"/>
      <w:marLeft w:val="0"/>
      <w:marRight w:val="0"/>
      <w:marTop w:val="0"/>
      <w:marBottom w:val="0"/>
      <w:divBdr>
        <w:top w:val="none" w:sz="0" w:space="0" w:color="auto"/>
        <w:left w:val="none" w:sz="0" w:space="0" w:color="auto"/>
        <w:bottom w:val="none" w:sz="0" w:space="0" w:color="auto"/>
        <w:right w:val="none" w:sz="0" w:space="0" w:color="auto"/>
      </w:divBdr>
    </w:div>
    <w:div w:id="508525047">
      <w:bodyDiv w:val="1"/>
      <w:marLeft w:val="0"/>
      <w:marRight w:val="0"/>
      <w:marTop w:val="0"/>
      <w:marBottom w:val="0"/>
      <w:divBdr>
        <w:top w:val="none" w:sz="0" w:space="0" w:color="auto"/>
        <w:left w:val="none" w:sz="0" w:space="0" w:color="auto"/>
        <w:bottom w:val="none" w:sz="0" w:space="0" w:color="auto"/>
        <w:right w:val="none" w:sz="0" w:space="0" w:color="auto"/>
      </w:divBdr>
    </w:div>
    <w:div w:id="511799091">
      <w:bodyDiv w:val="1"/>
      <w:marLeft w:val="0"/>
      <w:marRight w:val="0"/>
      <w:marTop w:val="0"/>
      <w:marBottom w:val="0"/>
      <w:divBdr>
        <w:top w:val="none" w:sz="0" w:space="0" w:color="auto"/>
        <w:left w:val="none" w:sz="0" w:space="0" w:color="auto"/>
        <w:bottom w:val="none" w:sz="0" w:space="0" w:color="auto"/>
        <w:right w:val="none" w:sz="0" w:space="0" w:color="auto"/>
      </w:divBdr>
    </w:div>
    <w:div w:id="522322572">
      <w:bodyDiv w:val="1"/>
      <w:marLeft w:val="0"/>
      <w:marRight w:val="0"/>
      <w:marTop w:val="0"/>
      <w:marBottom w:val="0"/>
      <w:divBdr>
        <w:top w:val="none" w:sz="0" w:space="0" w:color="auto"/>
        <w:left w:val="none" w:sz="0" w:space="0" w:color="auto"/>
        <w:bottom w:val="none" w:sz="0" w:space="0" w:color="auto"/>
        <w:right w:val="none" w:sz="0" w:space="0" w:color="auto"/>
      </w:divBdr>
    </w:div>
    <w:div w:id="523785996">
      <w:bodyDiv w:val="1"/>
      <w:marLeft w:val="0"/>
      <w:marRight w:val="0"/>
      <w:marTop w:val="0"/>
      <w:marBottom w:val="0"/>
      <w:divBdr>
        <w:top w:val="none" w:sz="0" w:space="0" w:color="auto"/>
        <w:left w:val="none" w:sz="0" w:space="0" w:color="auto"/>
        <w:bottom w:val="none" w:sz="0" w:space="0" w:color="auto"/>
        <w:right w:val="none" w:sz="0" w:space="0" w:color="auto"/>
      </w:divBdr>
    </w:div>
    <w:div w:id="528183739">
      <w:bodyDiv w:val="1"/>
      <w:marLeft w:val="0"/>
      <w:marRight w:val="0"/>
      <w:marTop w:val="0"/>
      <w:marBottom w:val="0"/>
      <w:divBdr>
        <w:top w:val="none" w:sz="0" w:space="0" w:color="auto"/>
        <w:left w:val="none" w:sz="0" w:space="0" w:color="auto"/>
        <w:bottom w:val="none" w:sz="0" w:space="0" w:color="auto"/>
        <w:right w:val="none" w:sz="0" w:space="0" w:color="auto"/>
      </w:divBdr>
      <w:divsChild>
        <w:div w:id="1108279328">
          <w:marLeft w:val="0"/>
          <w:marRight w:val="0"/>
          <w:marTop w:val="0"/>
          <w:marBottom w:val="0"/>
          <w:divBdr>
            <w:top w:val="none" w:sz="0" w:space="0" w:color="auto"/>
            <w:left w:val="none" w:sz="0" w:space="0" w:color="auto"/>
            <w:bottom w:val="none" w:sz="0" w:space="0" w:color="auto"/>
            <w:right w:val="none" w:sz="0" w:space="0" w:color="auto"/>
          </w:divBdr>
          <w:divsChild>
            <w:div w:id="1190223403">
              <w:marLeft w:val="0"/>
              <w:marRight w:val="0"/>
              <w:marTop w:val="0"/>
              <w:marBottom w:val="0"/>
              <w:divBdr>
                <w:top w:val="none" w:sz="0" w:space="0" w:color="auto"/>
                <w:left w:val="none" w:sz="0" w:space="0" w:color="auto"/>
                <w:bottom w:val="none" w:sz="0" w:space="0" w:color="auto"/>
                <w:right w:val="none" w:sz="0" w:space="0" w:color="auto"/>
              </w:divBdr>
              <w:divsChild>
                <w:div w:id="6819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16571">
          <w:marLeft w:val="0"/>
          <w:marRight w:val="0"/>
          <w:marTop w:val="0"/>
          <w:marBottom w:val="0"/>
          <w:divBdr>
            <w:top w:val="none" w:sz="0" w:space="0" w:color="auto"/>
            <w:left w:val="none" w:sz="0" w:space="0" w:color="auto"/>
            <w:bottom w:val="none" w:sz="0" w:space="0" w:color="auto"/>
            <w:right w:val="none" w:sz="0" w:space="0" w:color="auto"/>
          </w:divBdr>
          <w:divsChild>
            <w:div w:id="1343358050">
              <w:marLeft w:val="0"/>
              <w:marRight w:val="0"/>
              <w:marTop w:val="0"/>
              <w:marBottom w:val="0"/>
              <w:divBdr>
                <w:top w:val="none" w:sz="0" w:space="0" w:color="auto"/>
                <w:left w:val="none" w:sz="0" w:space="0" w:color="auto"/>
                <w:bottom w:val="none" w:sz="0" w:space="0" w:color="auto"/>
                <w:right w:val="none" w:sz="0" w:space="0" w:color="auto"/>
              </w:divBdr>
              <w:divsChild>
                <w:div w:id="151541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19635">
          <w:marLeft w:val="0"/>
          <w:marRight w:val="0"/>
          <w:marTop w:val="0"/>
          <w:marBottom w:val="0"/>
          <w:divBdr>
            <w:top w:val="none" w:sz="0" w:space="0" w:color="auto"/>
            <w:left w:val="none" w:sz="0" w:space="0" w:color="auto"/>
            <w:bottom w:val="none" w:sz="0" w:space="0" w:color="auto"/>
            <w:right w:val="none" w:sz="0" w:space="0" w:color="auto"/>
          </w:divBdr>
          <w:divsChild>
            <w:div w:id="1788311341">
              <w:marLeft w:val="0"/>
              <w:marRight w:val="0"/>
              <w:marTop w:val="0"/>
              <w:marBottom w:val="0"/>
              <w:divBdr>
                <w:top w:val="none" w:sz="0" w:space="0" w:color="auto"/>
                <w:left w:val="none" w:sz="0" w:space="0" w:color="auto"/>
                <w:bottom w:val="none" w:sz="0" w:space="0" w:color="auto"/>
                <w:right w:val="none" w:sz="0" w:space="0" w:color="auto"/>
              </w:divBdr>
            </w:div>
          </w:divsChild>
        </w:div>
        <w:div w:id="2103187485">
          <w:marLeft w:val="0"/>
          <w:marRight w:val="0"/>
          <w:marTop w:val="0"/>
          <w:marBottom w:val="0"/>
          <w:divBdr>
            <w:top w:val="none" w:sz="0" w:space="0" w:color="auto"/>
            <w:left w:val="none" w:sz="0" w:space="0" w:color="auto"/>
            <w:bottom w:val="none" w:sz="0" w:space="0" w:color="auto"/>
            <w:right w:val="none" w:sz="0" w:space="0" w:color="auto"/>
          </w:divBdr>
          <w:divsChild>
            <w:div w:id="1855144087">
              <w:marLeft w:val="0"/>
              <w:marRight w:val="0"/>
              <w:marTop w:val="0"/>
              <w:marBottom w:val="0"/>
              <w:divBdr>
                <w:top w:val="none" w:sz="0" w:space="0" w:color="auto"/>
                <w:left w:val="none" w:sz="0" w:space="0" w:color="auto"/>
                <w:bottom w:val="none" w:sz="0" w:space="0" w:color="auto"/>
                <w:right w:val="none" w:sz="0" w:space="0" w:color="auto"/>
              </w:divBdr>
              <w:divsChild>
                <w:div w:id="10835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649525">
      <w:bodyDiv w:val="1"/>
      <w:marLeft w:val="0"/>
      <w:marRight w:val="0"/>
      <w:marTop w:val="0"/>
      <w:marBottom w:val="0"/>
      <w:divBdr>
        <w:top w:val="none" w:sz="0" w:space="0" w:color="auto"/>
        <w:left w:val="none" w:sz="0" w:space="0" w:color="auto"/>
        <w:bottom w:val="none" w:sz="0" w:space="0" w:color="auto"/>
        <w:right w:val="none" w:sz="0" w:space="0" w:color="auto"/>
      </w:divBdr>
    </w:div>
    <w:div w:id="533348389">
      <w:bodyDiv w:val="1"/>
      <w:marLeft w:val="0"/>
      <w:marRight w:val="0"/>
      <w:marTop w:val="0"/>
      <w:marBottom w:val="0"/>
      <w:divBdr>
        <w:top w:val="none" w:sz="0" w:space="0" w:color="auto"/>
        <w:left w:val="none" w:sz="0" w:space="0" w:color="auto"/>
        <w:bottom w:val="none" w:sz="0" w:space="0" w:color="auto"/>
        <w:right w:val="none" w:sz="0" w:space="0" w:color="auto"/>
      </w:divBdr>
    </w:div>
    <w:div w:id="534462596">
      <w:bodyDiv w:val="1"/>
      <w:marLeft w:val="0"/>
      <w:marRight w:val="0"/>
      <w:marTop w:val="0"/>
      <w:marBottom w:val="0"/>
      <w:divBdr>
        <w:top w:val="none" w:sz="0" w:space="0" w:color="auto"/>
        <w:left w:val="none" w:sz="0" w:space="0" w:color="auto"/>
        <w:bottom w:val="none" w:sz="0" w:space="0" w:color="auto"/>
        <w:right w:val="none" w:sz="0" w:space="0" w:color="auto"/>
      </w:divBdr>
    </w:div>
    <w:div w:id="535508574">
      <w:bodyDiv w:val="1"/>
      <w:marLeft w:val="0"/>
      <w:marRight w:val="0"/>
      <w:marTop w:val="0"/>
      <w:marBottom w:val="0"/>
      <w:divBdr>
        <w:top w:val="none" w:sz="0" w:space="0" w:color="auto"/>
        <w:left w:val="none" w:sz="0" w:space="0" w:color="auto"/>
        <w:bottom w:val="none" w:sz="0" w:space="0" w:color="auto"/>
        <w:right w:val="none" w:sz="0" w:space="0" w:color="auto"/>
      </w:divBdr>
    </w:div>
    <w:div w:id="555900270">
      <w:bodyDiv w:val="1"/>
      <w:marLeft w:val="0"/>
      <w:marRight w:val="0"/>
      <w:marTop w:val="0"/>
      <w:marBottom w:val="0"/>
      <w:divBdr>
        <w:top w:val="none" w:sz="0" w:space="0" w:color="auto"/>
        <w:left w:val="none" w:sz="0" w:space="0" w:color="auto"/>
        <w:bottom w:val="none" w:sz="0" w:space="0" w:color="auto"/>
        <w:right w:val="none" w:sz="0" w:space="0" w:color="auto"/>
      </w:divBdr>
    </w:div>
    <w:div w:id="578639424">
      <w:bodyDiv w:val="1"/>
      <w:marLeft w:val="0"/>
      <w:marRight w:val="0"/>
      <w:marTop w:val="0"/>
      <w:marBottom w:val="0"/>
      <w:divBdr>
        <w:top w:val="none" w:sz="0" w:space="0" w:color="auto"/>
        <w:left w:val="none" w:sz="0" w:space="0" w:color="auto"/>
        <w:bottom w:val="none" w:sz="0" w:space="0" w:color="auto"/>
        <w:right w:val="none" w:sz="0" w:space="0" w:color="auto"/>
      </w:divBdr>
    </w:div>
    <w:div w:id="589437624">
      <w:bodyDiv w:val="1"/>
      <w:marLeft w:val="0"/>
      <w:marRight w:val="0"/>
      <w:marTop w:val="0"/>
      <w:marBottom w:val="0"/>
      <w:divBdr>
        <w:top w:val="none" w:sz="0" w:space="0" w:color="auto"/>
        <w:left w:val="none" w:sz="0" w:space="0" w:color="auto"/>
        <w:bottom w:val="none" w:sz="0" w:space="0" w:color="auto"/>
        <w:right w:val="none" w:sz="0" w:space="0" w:color="auto"/>
      </w:divBdr>
    </w:div>
    <w:div w:id="609749850">
      <w:bodyDiv w:val="1"/>
      <w:marLeft w:val="0"/>
      <w:marRight w:val="0"/>
      <w:marTop w:val="0"/>
      <w:marBottom w:val="0"/>
      <w:divBdr>
        <w:top w:val="none" w:sz="0" w:space="0" w:color="auto"/>
        <w:left w:val="none" w:sz="0" w:space="0" w:color="auto"/>
        <w:bottom w:val="none" w:sz="0" w:space="0" w:color="auto"/>
        <w:right w:val="none" w:sz="0" w:space="0" w:color="auto"/>
      </w:divBdr>
    </w:div>
    <w:div w:id="623537857">
      <w:bodyDiv w:val="1"/>
      <w:marLeft w:val="0"/>
      <w:marRight w:val="0"/>
      <w:marTop w:val="0"/>
      <w:marBottom w:val="0"/>
      <w:divBdr>
        <w:top w:val="none" w:sz="0" w:space="0" w:color="auto"/>
        <w:left w:val="none" w:sz="0" w:space="0" w:color="auto"/>
        <w:bottom w:val="none" w:sz="0" w:space="0" w:color="auto"/>
        <w:right w:val="none" w:sz="0" w:space="0" w:color="auto"/>
      </w:divBdr>
    </w:div>
    <w:div w:id="624314078">
      <w:bodyDiv w:val="1"/>
      <w:marLeft w:val="0"/>
      <w:marRight w:val="0"/>
      <w:marTop w:val="0"/>
      <w:marBottom w:val="0"/>
      <w:divBdr>
        <w:top w:val="none" w:sz="0" w:space="0" w:color="auto"/>
        <w:left w:val="none" w:sz="0" w:space="0" w:color="auto"/>
        <w:bottom w:val="none" w:sz="0" w:space="0" w:color="auto"/>
        <w:right w:val="none" w:sz="0" w:space="0" w:color="auto"/>
      </w:divBdr>
    </w:div>
    <w:div w:id="628897377">
      <w:bodyDiv w:val="1"/>
      <w:marLeft w:val="0"/>
      <w:marRight w:val="0"/>
      <w:marTop w:val="0"/>
      <w:marBottom w:val="0"/>
      <w:divBdr>
        <w:top w:val="none" w:sz="0" w:space="0" w:color="auto"/>
        <w:left w:val="none" w:sz="0" w:space="0" w:color="auto"/>
        <w:bottom w:val="none" w:sz="0" w:space="0" w:color="auto"/>
        <w:right w:val="none" w:sz="0" w:space="0" w:color="auto"/>
      </w:divBdr>
    </w:div>
    <w:div w:id="630094254">
      <w:bodyDiv w:val="1"/>
      <w:marLeft w:val="0"/>
      <w:marRight w:val="0"/>
      <w:marTop w:val="0"/>
      <w:marBottom w:val="0"/>
      <w:divBdr>
        <w:top w:val="none" w:sz="0" w:space="0" w:color="auto"/>
        <w:left w:val="none" w:sz="0" w:space="0" w:color="auto"/>
        <w:bottom w:val="none" w:sz="0" w:space="0" w:color="auto"/>
        <w:right w:val="none" w:sz="0" w:space="0" w:color="auto"/>
      </w:divBdr>
    </w:div>
    <w:div w:id="632909598">
      <w:bodyDiv w:val="1"/>
      <w:marLeft w:val="0"/>
      <w:marRight w:val="0"/>
      <w:marTop w:val="0"/>
      <w:marBottom w:val="0"/>
      <w:divBdr>
        <w:top w:val="none" w:sz="0" w:space="0" w:color="auto"/>
        <w:left w:val="none" w:sz="0" w:space="0" w:color="auto"/>
        <w:bottom w:val="none" w:sz="0" w:space="0" w:color="auto"/>
        <w:right w:val="none" w:sz="0" w:space="0" w:color="auto"/>
      </w:divBdr>
    </w:div>
    <w:div w:id="637422614">
      <w:bodyDiv w:val="1"/>
      <w:marLeft w:val="0"/>
      <w:marRight w:val="0"/>
      <w:marTop w:val="0"/>
      <w:marBottom w:val="0"/>
      <w:divBdr>
        <w:top w:val="none" w:sz="0" w:space="0" w:color="auto"/>
        <w:left w:val="none" w:sz="0" w:space="0" w:color="auto"/>
        <w:bottom w:val="none" w:sz="0" w:space="0" w:color="auto"/>
        <w:right w:val="none" w:sz="0" w:space="0" w:color="auto"/>
      </w:divBdr>
    </w:div>
    <w:div w:id="648092427">
      <w:bodyDiv w:val="1"/>
      <w:marLeft w:val="0"/>
      <w:marRight w:val="0"/>
      <w:marTop w:val="0"/>
      <w:marBottom w:val="0"/>
      <w:divBdr>
        <w:top w:val="none" w:sz="0" w:space="0" w:color="auto"/>
        <w:left w:val="none" w:sz="0" w:space="0" w:color="auto"/>
        <w:bottom w:val="none" w:sz="0" w:space="0" w:color="auto"/>
        <w:right w:val="none" w:sz="0" w:space="0" w:color="auto"/>
      </w:divBdr>
    </w:div>
    <w:div w:id="650477002">
      <w:bodyDiv w:val="1"/>
      <w:marLeft w:val="0"/>
      <w:marRight w:val="0"/>
      <w:marTop w:val="0"/>
      <w:marBottom w:val="0"/>
      <w:divBdr>
        <w:top w:val="none" w:sz="0" w:space="0" w:color="auto"/>
        <w:left w:val="none" w:sz="0" w:space="0" w:color="auto"/>
        <w:bottom w:val="none" w:sz="0" w:space="0" w:color="auto"/>
        <w:right w:val="none" w:sz="0" w:space="0" w:color="auto"/>
      </w:divBdr>
    </w:div>
    <w:div w:id="664668913">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694691681">
      <w:bodyDiv w:val="1"/>
      <w:marLeft w:val="0"/>
      <w:marRight w:val="0"/>
      <w:marTop w:val="0"/>
      <w:marBottom w:val="0"/>
      <w:divBdr>
        <w:top w:val="none" w:sz="0" w:space="0" w:color="auto"/>
        <w:left w:val="none" w:sz="0" w:space="0" w:color="auto"/>
        <w:bottom w:val="none" w:sz="0" w:space="0" w:color="auto"/>
        <w:right w:val="none" w:sz="0" w:space="0" w:color="auto"/>
      </w:divBdr>
    </w:div>
    <w:div w:id="715588205">
      <w:bodyDiv w:val="1"/>
      <w:marLeft w:val="0"/>
      <w:marRight w:val="0"/>
      <w:marTop w:val="0"/>
      <w:marBottom w:val="0"/>
      <w:divBdr>
        <w:top w:val="none" w:sz="0" w:space="0" w:color="auto"/>
        <w:left w:val="none" w:sz="0" w:space="0" w:color="auto"/>
        <w:bottom w:val="none" w:sz="0" w:space="0" w:color="auto"/>
        <w:right w:val="none" w:sz="0" w:space="0" w:color="auto"/>
      </w:divBdr>
    </w:div>
    <w:div w:id="730495409">
      <w:bodyDiv w:val="1"/>
      <w:marLeft w:val="0"/>
      <w:marRight w:val="0"/>
      <w:marTop w:val="0"/>
      <w:marBottom w:val="0"/>
      <w:divBdr>
        <w:top w:val="none" w:sz="0" w:space="0" w:color="auto"/>
        <w:left w:val="none" w:sz="0" w:space="0" w:color="auto"/>
        <w:bottom w:val="none" w:sz="0" w:space="0" w:color="auto"/>
        <w:right w:val="none" w:sz="0" w:space="0" w:color="auto"/>
      </w:divBdr>
    </w:div>
    <w:div w:id="740445453">
      <w:bodyDiv w:val="1"/>
      <w:marLeft w:val="0"/>
      <w:marRight w:val="0"/>
      <w:marTop w:val="0"/>
      <w:marBottom w:val="0"/>
      <w:divBdr>
        <w:top w:val="none" w:sz="0" w:space="0" w:color="auto"/>
        <w:left w:val="none" w:sz="0" w:space="0" w:color="auto"/>
        <w:bottom w:val="none" w:sz="0" w:space="0" w:color="auto"/>
        <w:right w:val="none" w:sz="0" w:space="0" w:color="auto"/>
      </w:divBdr>
    </w:div>
    <w:div w:id="752363602">
      <w:bodyDiv w:val="1"/>
      <w:marLeft w:val="0"/>
      <w:marRight w:val="0"/>
      <w:marTop w:val="0"/>
      <w:marBottom w:val="0"/>
      <w:divBdr>
        <w:top w:val="none" w:sz="0" w:space="0" w:color="auto"/>
        <w:left w:val="none" w:sz="0" w:space="0" w:color="auto"/>
        <w:bottom w:val="none" w:sz="0" w:space="0" w:color="auto"/>
        <w:right w:val="none" w:sz="0" w:space="0" w:color="auto"/>
      </w:divBdr>
    </w:div>
    <w:div w:id="757219137">
      <w:bodyDiv w:val="1"/>
      <w:marLeft w:val="0"/>
      <w:marRight w:val="0"/>
      <w:marTop w:val="0"/>
      <w:marBottom w:val="0"/>
      <w:divBdr>
        <w:top w:val="none" w:sz="0" w:space="0" w:color="auto"/>
        <w:left w:val="none" w:sz="0" w:space="0" w:color="auto"/>
        <w:bottom w:val="none" w:sz="0" w:space="0" w:color="auto"/>
        <w:right w:val="none" w:sz="0" w:space="0" w:color="auto"/>
      </w:divBdr>
    </w:div>
    <w:div w:id="768426206">
      <w:bodyDiv w:val="1"/>
      <w:marLeft w:val="0"/>
      <w:marRight w:val="0"/>
      <w:marTop w:val="0"/>
      <w:marBottom w:val="0"/>
      <w:divBdr>
        <w:top w:val="none" w:sz="0" w:space="0" w:color="auto"/>
        <w:left w:val="none" w:sz="0" w:space="0" w:color="auto"/>
        <w:bottom w:val="none" w:sz="0" w:space="0" w:color="auto"/>
        <w:right w:val="none" w:sz="0" w:space="0" w:color="auto"/>
      </w:divBdr>
    </w:div>
    <w:div w:id="789133418">
      <w:bodyDiv w:val="1"/>
      <w:marLeft w:val="0"/>
      <w:marRight w:val="0"/>
      <w:marTop w:val="0"/>
      <w:marBottom w:val="0"/>
      <w:divBdr>
        <w:top w:val="none" w:sz="0" w:space="0" w:color="auto"/>
        <w:left w:val="none" w:sz="0" w:space="0" w:color="auto"/>
        <w:bottom w:val="none" w:sz="0" w:space="0" w:color="auto"/>
        <w:right w:val="none" w:sz="0" w:space="0" w:color="auto"/>
      </w:divBdr>
    </w:div>
    <w:div w:id="789321007">
      <w:bodyDiv w:val="1"/>
      <w:marLeft w:val="0"/>
      <w:marRight w:val="0"/>
      <w:marTop w:val="0"/>
      <w:marBottom w:val="0"/>
      <w:divBdr>
        <w:top w:val="none" w:sz="0" w:space="0" w:color="auto"/>
        <w:left w:val="none" w:sz="0" w:space="0" w:color="auto"/>
        <w:bottom w:val="none" w:sz="0" w:space="0" w:color="auto"/>
        <w:right w:val="none" w:sz="0" w:space="0" w:color="auto"/>
      </w:divBdr>
    </w:div>
    <w:div w:id="827870339">
      <w:bodyDiv w:val="1"/>
      <w:marLeft w:val="0"/>
      <w:marRight w:val="0"/>
      <w:marTop w:val="0"/>
      <w:marBottom w:val="0"/>
      <w:divBdr>
        <w:top w:val="none" w:sz="0" w:space="0" w:color="auto"/>
        <w:left w:val="none" w:sz="0" w:space="0" w:color="auto"/>
        <w:bottom w:val="none" w:sz="0" w:space="0" w:color="auto"/>
        <w:right w:val="none" w:sz="0" w:space="0" w:color="auto"/>
      </w:divBdr>
    </w:div>
    <w:div w:id="836650482">
      <w:bodyDiv w:val="1"/>
      <w:marLeft w:val="0"/>
      <w:marRight w:val="0"/>
      <w:marTop w:val="0"/>
      <w:marBottom w:val="0"/>
      <w:divBdr>
        <w:top w:val="none" w:sz="0" w:space="0" w:color="auto"/>
        <w:left w:val="none" w:sz="0" w:space="0" w:color="auto"/>
        <w:bottom w:val="none" w:sz="0" w:space="0" w:color="auto"/>
        <w:right w:val="none" w:sz="0" w:space="0" w:color="auto"/>
      </w:divBdr>
    </w:div>
    <w:div w:id="847063991">
      <w:bodyDiv w:val="1"/>
      <w:marLeft w:val="0"/>
      <w:marRight w:val="0"/>
      <w:marTop w:val="0"/>
      <w:marBottom w:val="0"/>
      <w:divBdr>
        <w:top w:val="none" w:sz="0" w:space="0" w:color="auto"/>
        <w:left w:val="none" w:sz="0" w:space="0" w:color="auto"/>
        <w:bottom w:val="none" w:sz="0" w:space="0" w:color="auto"/>
        <w:right w:val="none" w:sz="0" w:space="0" w:color="auto"/>
      </w:divBdr>
    </w:div>
    <w:div w:id="858547050">
      <w:bodyDiv w:val="1"/>
      <w:marLeft w:val="0"/>
      <w:marRight w:val="0"/>
      <w:marTop w:val="0"/>
      <w:marBottom w:val="0"/>
      <w:divBdr>
        <w:top w:val="none" w:sz="0" w:space="0" w:color="auto"/>
        <w:left w:val="none" w:sz="0" w:space="0" w:color="auto"/>
        <w:bottom w:val="none" w:sz="0" w:space="0" w:color="auto"/>
        <w:right w:val="none" w:sz="0" w:space="0" w:color="auto"/>
      </w:divBdr>
    </w:div>
    <w:div w:id="860126519">
      <w:bodyDiv w:val="1"/>
      <w:marLeft w:val="0"/>
      <w:marRight w:val="0"/>
      <w:marTop w:val="0"/>
      <w:marBottom w:val="0"/>
      <w:divBdr>
        <w:top w:val="none" w:sz="0" w:space="0" w:color="auto"/>
        <w:left w:val="none" w:sz="0" w:space="0" w:color="auto"/>
        <w:bottom w:val="none" w:sz="0" w:space="0" w:color="auto"/>
        <w:right w:val="none" w:sz="0" w:space="0" w:color="auto"/>
      </w:divBdr>
    </w:div>
    <w:div w:id="861866034">
      <w:bodyDiv w:val="1"/>
      <w:marLeft w:val="0"/>
      <w:marRight w:val="0"/>
      <w:marTop w:val="0"/>
      <w:marBottom w:val="0"/>
      <w:divBdr>
        <w:top w:val="none" w:sz="0" w:space="0" w:color="auto"/>
        <w:left w:val="none" w:sz="0" w:space="0" w:color="auto"/>
        <w:bottom w:val="none" w:sz="0" w:space="0" w:color="auto"/>
        <w:right w:val="none" w:sz="0" w:space="0" w:color="auto"/>
      </w:divBdr>
    </w:div>
    <w:div w:id="884565449">
      <w:bodyDiv w:val="1"/>
      <w:marLeft w:val="0"/>
      <w:marRight w:val="0"/>
      <w:marTop w:val="0"/>
      <w:marBottom w:val="0"/>
      <w:divBdr>
        <w:top w:val="none" w:sz="0" w:space="0" w:color="auto"/>
        <w:left w:val="none" w:sz="0" w:space="0" w:color="auto"/>
        <w:bottom w:val="none" w:sz="0" w:space="0" w:color="auto"/>
        <w:right w:val="none" w:sz="0" w:space="0" w:color="auto"/>
      </w:divBdr>
    </w:div>
    <w:div w:id="922177575">
      <w:bodyDiv w:val="1"/>
      <w:marLeft w:val="0"/>
      <w:marRight w:val="0"/>
      <w:marTop w:val="0"/>
      <w:marBottom w:val="0"/>
      <w:divBdr>
        <w:top w:val="none" w:sz="0" w:space="0" w:color="auto"/>
        <w:left w:val="none" w:sz="0" w:space="0" w:color="auto"/>
        <w:bottom w:val="none" w:sz="0" w:space="0" w:color="auto"/>
        <w:right w:val="none" w:sz="0" w:space="0" w:color="auto"/>
      </w:divBdr>
    </w:div>
    <w:div w:id="928926763">
      <w:bodyDiv w:val="1"/>
      <w:marLeft w:val="0"/>
      <w:marRight w:val="0"/>
      <w:marTop w:val="0"/>
      <w:marBottom w:val="0"/>
      <w:divBdr>
        <w:top w:val="none" w:sz="0" w:space="0" w:color="auto"/>
        <w:left w:val="none" w:sz="0" w:space="0" w:color="auto"/>
        <w:bottom w:val="none" w:sz="0" w:space="0" w:color="auto"/>
        <w:right w:val="none" w:sz="0" w:space="0" w:color="auto"/>
      </w:divBdr>
    </w:div>
    <w:div w:id="940141087">
      <w:bodyDiv w:val="1"/>
      <w:marLeft w:val="0"/>
      <w:marRight w:val="0"/>
      <w:marTop w:val="0"/>
      <w:marBottom w:val="0"/>
      <w:divBdr>
        <w:top w:val="none" w:sz="0" w:space="0" w:color="auto"/>
        <w:left w:val="none" w:sz="0" w:space="0" w:color="auto"/>
        <w:bottom w:val="none" w:sz="0" w:space="0" w:color="auto"/>
        <w:right w:val="none" w:sz="0" w:space="0" w:color="auto"/>
      </w:divBdr>
    </w:div>
    <w:div w:id="980307139">
      <w:bodyDiv w:val="1"/>
      <w:marLeft w:val="0"/>
      <w:marRight w:val="0"/>
      <w:marTop w:val="0"/>
      <w:marBottom w:val="0"/>
      <w:divBdr>
        <w:top w:val="none" w:sz="0" w:space="0" w:color="auto"/>
        <w:left w:val="none" w:sz="0" w:space="0" w:color="auto"/>
        <w:bottom w:val="none" w:sz="0" w:space="0" w:color="auto"/>
        <w:right w:val="none" w:sz="0" w:space="0" w:color="auto"/>
      </w:divBdr>
    </w:div>
    <w:div w:id="980812005">
      <w:bodyDiv w:val="1"/>
      <w:marLeft w:val="0"/>
      <w:marRight w:val="0"/>
      <w:marTop w:val="0"/>
      <w:marBottom w:val="0"/>
      <w:divBdr>
        <w:top w:val="none" w:sz="0" w:space="0" w:color="auto"/>
        <w:left w:val="none" w:sz="0" w:space="0" w:color="auto"/>
        <w:bottom w:val="none" w:sz="0" w:space="0" w:color="auto"/>
        <w:right w:val="none" w:sz="0" w:space="0" w:color="auto"/>
      </w:divBdr>
    </w:div>
    <w:div w:id="995963198">
      <w:bodyDiv w:val="1"/>
      <w:marLeft w:val="0"/>
      <w:marRight w:val="0"/>
      <w:marTop w:val="0"/>
      <w:marBottom w:val="0"/>
      <w:divBdr>
        <w:top w:val="none" w:sz="0" w:space="0" w:color="auto"/>
        <w:left w:val="none" w:sz="0" w:space="0" w:color="auto"/>
        <w:bottom w:val="none" w:sz="0" w:space="0" w:color="auto"/>
        <w:right w:val="none" w:sz="0" w:space="0" w:color="auto"/>
      </w:divBdr>
    </w:div>
    <w:div w:id="1004476811">
      <w:bodyDiv w:val="1"/>
      <w:marLeft w:val="0"/>
      <w:marRight w:val="0"/>
      <w:marTop w:val="0"/>
      <w:marBottom w:val="0"/>
      <w:divBdr>
        <w:top w:val="none" w:sz="0" w:space="0" w:color="auto"/>
        <w:left w:val="none" w:sz="0" w:space="0" w:color="auto"/>
        <w:bottom w:val="none" w:sz="0" w:space="0" w:color="auto"/>
        <w:right w:val="none" w:sz="0" w:space="0" w:color="auto"/>
      </w:divBdr>
    </w:div>
    <w:div w:id="1006789535">
      <w:bodyDiv w:val="1"/>
      <w:marLeft w:val="0"/>
      <w:marRight w:val="0"/>
      <w:marTop w:val="0"/>
      <w:marBottom w:val="0"/>
      <w:divBdr>
        <w:top w:val="none" w:sz="0" w:space="0" w:color="auto"/>
        <w:left w:val="none" w:sz="0" w:space="0" w:color="auto"/>
        <w:bottom w:val="none" w:sz="0" w:space="0" w:color="auto"/>
        <w:right w:val="none" w:sz="0" w:space="0" w:color="auto"/>
      </w:divBdr>
    </w:div>
    <w:div w:id="1020357519">
      <w:bodyDiv w:val="1"/>
      <w:marLeft w:val="0"/>
      <w:marRight w:val="0"/>
      <w:marTop w:val="0"/>
      <w:marBottom w:val="0"/>
      <w:divBdr>
        <w:top w:val="none" w:sz="0" w:space="0" w:color="auto"/>
        <w:left w:val="none" w:sz="0" w:space="0" w:color="auto"/>
        <w:bottom w:val="none" w:sz="0" w:space="0" w:color="auto"/>
        <w:right w:val="none" w:sz="0" w:space="0" w:color="auto"/>
      </w:divBdr>
    </w:div>
    <w:div w:id="1039937485">
      <w:bodyDiv w:val="1"/>
      <w:marLeft w:val="0"/>
      <w:marRight w:val="0"/>
      <w:marTop w:val="0"/>
      <w:marBottom w:val="0"/>
      <w:divBdr>
        <w:top w:val="none" w:sz="0" w:space="0" w:color="auto"/>
        <w:left w:val="none" w:sz="0" w:space="0" w:color="auto"/>
        <w:bottom w:val="none" w:sz="0" w:space="0" w:color="auto"/>
        <w:right w:val="none" w:sz="0" w:space="0" w:color="auto"/>
      </w:divBdr>
    </w:div>
    <w:div w:id="1043595796">
      <w:bodyDiv w:val="1"/>
      <w:marLeft w:val="0"/>
      <w:marRight w:val="0"/>
      <w:marTop w:val="0"/>
      <w:marBottom w:val="0"/>
      <w:divBdr>
        <w:top w:val="none" w:sz="0" w:space="0" w:color="auto"/>
        <w:left w:val="none" w:sz="0" w:space="0" w:color="auto"/>
        <w:bottom w:val="none" w:sz="0" w:space="0" w:color="auto"/>
        <w:right w:val="none" w:sz="0" w:space="0" w:color="auto"/>
      </w:divBdr>
    </w:div>
    <w:div w:id="1058894229">
      <w:bodyDiv w:val="1"/>
      <w:marLeft w:val="0"/>
      <w:marRight w:val="0"/>
      <w:marTop w:val="0"/>
      <w:marBottom w:val="0"/>
      <w:divBdr>
        <w:top w:val="none" w:sz="0" w:space="0" w:color="auto"/>
        <w:left w:val="none" w:sz="0" w:space="0" w:color="auto"/>
        <w:bottom w:val="none" w:sz="0" w:space="0" w:color="auto"/>
        <w:right w:val="none" w:sz="0" w:space="0" w:color="auto"/>
      </w:divBdr>
    </w:div>
    <w:div w:id="1064909852">
      <w:bodyDiv w:val="1"/>
      <w:marLeft w:val="0"/>
      <w:marRight w:val="0"/>
      <w:marTop w:val="0"/>
      <w:marBottom w:val="0"/>
      <w:divBdr>
        <w:top w:val="none" w:sz="0" w:space="0" w:color="auto"/>
        <w:left w:val="none" w:sz="0" w:space="0" w:color="auto"/>
        <w:bottom w:val="none" w:sz="0" w:space="0" w:color="auto"/>
        <w:right w:val="none" w:sz="0" w:space="0" w:color="auto"/>
      </w:divBdr>
    </w:div>
    <w:div w:id="1079786746">
      <w:bodyDiv w:val="1"/>
      <w:marLeft w:val="0"/>
      <w:marRight w:val="0"/>
      <w:marTop w:val="0"/>
      <w:marBottom w:val="0"/>
      <w:divBdr>
        <w:top w:val="none" w:sz="0" w:space="0" w:color="auto"/>
        <w:left w:val="none" w:sz="0" w:space="0" w:color="auto"/>
        <w:bottom w:val="none" w:sz="0" w:space="0" w:color="auto"/>
        <w:right w:val="none" w:sz="0" w:space="0" w:color="auto"/>
      </w:divBdr>
    </w:div>
    <w:div w:id="1101030025">
      <w:bodyDiv w:val="1"/>
      <w:marLeft w:val="0"/>
      <w:marRight w:val="0"/>
      <w:marTop w:val="0"/>
      <w:marBottom w:val="0"/>
      <w:divBdr>
        <w:top w:val="none" w:sz="0" w:space="0" w:color="auto"/>
        <w:left w:val="none" w:sz="0" w:space="0" w:color="auto"/>
        <w:bottom w:val="none" w:sz="0" w:space="0" w:color="auto"/>
        <w:right w:val="none" w:sz="0" w:space="0" w:color="auto"/>
      </w:divBdr>
    </w:div>
    <w:div w:id="1121146914">
      <w:bodyDiv w:val="1"/>
      <w:marLeft w:val="0"/>
      <w:marRight w:val="0"/>
      <w:marTop w:val="0"/>
      <w:marBottom w:val="0"/>
      <w:divBdr>
        <w:top w:val="none" w:sz="0" w:space="0" w:color="auto"/>
        <w:left w:val="none" w:sz="0" w:space="0" w:color="auto"/>
        <w:bottom w:val="none" w:sz="0" w:space="0" w:color="auto"/>
        <w:right w:val="none" w:sz="0" w:space="0" w:color="auto"/>
      </w:divBdr>
    </w:div>
    <w:div w:id="1131900630">
      <w:bodyDiv w:val="1"/>
      <w:marLeft w:val="0"/>
      <w:marRight w:val="0"/>
      <w:marTop w:val="0"/>
      <w:marBottom w:val="0"/>
      <w:divBdr>
        <w:top w:val="none" w:sz="0" w:space="0" w:color="auto"/>
        <w:left w:val="none" w:sz="0" w:space="0" w:color="auto"/>
        <w:bottom w:val="none" w:sz="0" w:space="0" w:color="auto"/>
        <w:right w:val="none" w:sz="0" w:space="0" w:color="auto"/>
      </w:divBdr>
    </w:div>
    <w:div w:id="1132821071">
      <w:bodyDiv w:val="1"/>
      <w:marLeft w:val="0"/>
      <w:marRight w:val="0"/>
      <w:marTop w:val="0"/>
      <w:marBottom w:val="0"/>
      <w:divBdr>
        <w:top w:val="none" w:sz="0" w:space="0" w:color="auto"/>
        <w:left w:val="none" w:sz="0" w:space="0" w:color="auto"/>
        <w:bottom w:val="none" w:sz="0" w:space="0" w:color="auto"/>
        <w:right w:val="none" w:sz="0" w:space="0" w:color="auto"/>
      </w:divBdr>
    </w:div>
    <w:div w:id="1134635552">
      <w:bodyDiv w:val="1"/>
      <w:marLeft w:val="0"/>
      <w:marRight w:val="0"/>
      <w:marTop w:val="0"/>
      <w:marBottom w:val="0"/>
      <w:divBdr>
        <w:top w:val="none" w:sz="0" w:space="0" w:color="auto"/>
        <w:left w:val="none" w:sz="0" w:space="0" w:color="auto"/>
        <w:bottom w:val="none" w:sz="0" w:space="0" w:color="auto"/>
        <w:right w:val="none" w:sz="0" w:space="0" w:color="auto"/>
      </w:divBdr>
    </w:div>
    <w:div w:id="1163817193">
      <w:bodyDiv w:val="1"/>
      <w:marLeft w:val="0"/>
      <w:marRight w:val="0"/>
      <w:marTop w:val="0"/>
      <w:marBottom w:val="0"/>
      <w:divBdr>
        <w:top w:val="none" w:sz="0" w:space="0" w:color="auto"/>
        <w:left w:val="none" w:sz="0" w:space="0" w:color="auto"/>
        <w:bottom w:val="none" w:sz="0" w:space="0" w:color="auto"/>
        <w:right w:val="none" w:sz="0" w:space="0" w:color="auto"/>
      </w:divBdr>
    </w:div>
    <w:div w:id="1173716814">
      <w:bodyDiv w:val="1"/>
      <w:marLeft w:val="0"/>
      <w:marRight w:val="0"/>
      <w:marTop w:val="0"/>
      <w:marBottom w:val="0"/>
      <w:divBdr>
        <w:top w:val="none" w:sz="0" w:space="0" w:color="auto"/>
        <w:left w:val="none" w:sz="0" w:space="0" w:color="auto"/>
        <w:bottom w:val="none" w:sz="0" w:space="0" w:color="auto"/>
        <w:right w:val="none" w:sz="0" w:space="0" w:color="auto"/>
      </w:divBdr>
      <w:divsChild>
        <w:div w:id="1947156664">
          <w:marLeft w:val="0"/>
          <w:marRight w:val="0"/>
          <w:marTop w:val="0"/>
          <w:marBottom w:val="0"/>
          <w:divBdr>
            <w:top w:val="none" w:sz="0" w:space="0" w:color="auto"/>
            <w:left w:val="none" w:sz="0" w:space="0" w:color="auto"/>
            <w:bottom w:val="single" w:sz="6" w:space="15" w:color="auto"/>
            <w:right w:val="none" w:sz="0" w:space="0" w:color="auto"/>
          </w:divBdr>
          <w:divsChild>
            <w:div w:id="1031302912">
              <w:marLeft w:val="0"/>
              <w:marRight w:val="0"/>
              <w:marTop w:val="0"/>
              <w:marBottom w:val="0"/>
              <w:divBdr>
                <w:top w:val="none" w:sz="0" w:space="0" w:color="auto"/>
                <w:left w:val="none" w:sz="0" w:space="0" w:color="auto"/>
                <w:bottom w:val="none" w:sz="0" w:space="0" w:color="auto"/>
                <w:right w:val="none" w:sz="0" w:space="0" w:color="auto"/>
              </w:divBdr>
              <w:divsChild>
                <w:div w:id="1641496856">
                  <w:marLeft w:val="0"/>
                  <w:marRight w:val="0"/>
                  <w:marTop w:val="0"/>
                  <w:marBottom w:val="0"/>
                  <w:divBdr>
                    <w:top w:val="none" w:sz="0" w:space="0" w:color="auto"/>
                    <w:left w:val="none" w:sz="0" w:space="0" w:color="auto"/>
                    <w:bottom w:val="none" w:sz="0" w:space="0" w:color="auto"/>
                    <w:right w:val="none" w:sz="0" w:space="0" w:color="auto"/>
                  </w:divBdr>
                  <w:divsChild>
                    <w:div w:id="1179273847">
                      <w:marLeft w:val="0"/>
                      <w:marRight w:val="0"/>
                      <w:marTop w:val="0"/>
                      <w:marBottom w:val="0"/>
                      <w:divBdr>
                        <w:top w:val="none" w:sz="0" w:space="0" w:color="auto"/>
                        <w:left w:val="none" w:sz="0" w:space="0" w:color="auto"/>
                        <w:bottom w:val="none" w:sz="0" w:space="0" w:color="auto"/>
                        <w:right w:val="none" w:sz="0" w:space="0" w:color="auto"/>
                      </w:divBdr>
                    </w:div>
                  </w:divsChild>
                </w:div>
                <w:div w:id="1745906243">
                  <w:marLeft w:val="0"/>
                  <w:marRight w:val="0"/>
                  <w:marTop w:val="0"/>
                  <w:marBottom w:val="0"/>
                  <w:divBdr>
                    <w:top w:val="none" w:sz="0" w:space="0" w:color="auto"/>
                    <w:left w:val="none" w:sz="0" w:space="0" w:color="auto"/>
                    <w:bottom w:val="none" w:sz="0" w:space="0" w:color="auto"/>
                    <w:right w:val="none" w:sz="0" w:space="0" w:color="auto"/>
                  </w:divBdr>
                  <w:divsChild>
                    <w:div w:id="1306203530">
                      <w:marLeft w:val="-300"/>
                      <w:marRight w:val="0"/>
                      <w:marTop w:val="0"/>
                      <w:marBottom w:val="0"/>
                      <w:divBdr>
                        <w:top w:val="none" w:sz="0" w:space="0" w:color="auto"/>
                        <w:left w:val="none" w:sz="0" w:space="0" w:color="auto"/>
                        <w:bottom w:val="none" w:sz="0" w:space="0" w:color="auto"/>
                        <w:right w:val="none" w:sz="0" w:space="0" w:color="auto"/>
                      </w:divBdr>
                      <w:divsChild>
                        <w:div w:id="1594435759">
                          <w:marLeft w:val="0"/>
                          <w:marRight w:val="0"/>
                          <w:marTop w:val="0"/>
                          <w:marBottom w:val="0"/>
                          <w:divBdr>
                            <w:top w:val="none" w:sz="0" w:space="0" w:color="auto"/>
                            <w:left w:val="none" w:sz="0" w:space="0" w:color="auto"/>
                            <w:bottom w:val="none" w:sz="0" w:space="0" w:color="auto"/>
                            <w:right w:val="none" w:sz="0" w:space="0" w:color="auto"/>
                          </w:divBdr>
                          <w:divsChild>
                            <w:div w:id="973481375">
                              <w:marLeft w:val="0"/>
                              <w:marRight w:val="0"/>
                              <w:marTop w:val="0"/>
                              <w:marBottom w:val="0"/>
                              <w:divBdr>
                                <w:top w:val="none" w:sz="0" w:space="0" w:color="auto"/>
                                <w:left w:val="none" w:sz="0" w:space="0" w:color="auto"/>
                                <w:bottom w:val="none" w:sz="0" w:space="0" w:color="auto"/>
                                <w:right w:val="none" w:sz="0" w:space="0" w:color="auto"/>
                              </w:divBdr>
                              <w:divsChild>
                                <w:div w:id="1941795137">
                                  <w:marLeft w:val="0"/>
                                  <w:marRight w:val="0"/>
                                  <w:marTop w:val="0"/>
                                  <w:marBottom w:val="0"/>
                                  <w:divBdr>
                                    <w:top w:val="none" w:sz="0" w:space="0" w:color="auto"/>
                                    <w:left w:val="none" w:sz="0" w:space="0" w:color="auto"/>
                                    <w:bottom w:val="none" w:sz="0" w:space="0" w:color="auto"/>
                                    <w:right w:val="none" w:sz="0" w:space="0" w:color="auto"/>
                                  </w:divBdr>
                                  <w:divsChild>
                                    <w:div w:id="679353098">
                                      <w:marLeft w:val="0"/>
                                      <w:marRight w:val="0"/>
                                      <w:marTop w:val="0"/>
                                      <w:marBottom w:val="0"/>
                                      <w:divBdr>
                                        <w:top w:val="none" w:sz="0" w:space="0" w:color="auto"/>
                                        <w:left w:val="none" w:sz="0" w:space="0" w:color="auto"/>
                                        <w:bottom w:val="none" w:sz="0" w:space="0" w:color="auto"/>
                                        <w:right w:val="none" w:sz="0" w:space="0" w:color="auto"/>
                                      </w:divBdr>
                                      <w:divsChild>
                                        <w:div w:id="1610356645">
                                          <w:marLeft w:val="0"/>
                                          <w:marRight w:val="0"/>
                                          <w:marTop w:val="0"/>
                                          <w:marBottom w:val="0"/>
                                          <w:divBdr>
                                            <w:top w:val="none" w:sz="0" w:space="0" w:color="auto"/>
                                            <w:left w:val="none" w:sz="0" w:space="0" w:color="auto"/>
                                            <w:bottom w:val="none" w:sz="0" w:space="0" w:color="auto"/>
                                            <w:right w:val="none" w:sz="0" w:space="0" w:color="auto"/>
                                          </w:divBdr>
                                        </w:div>
                                      </w:divsChild>
                                    </w:div>
                                    <w:div w:id="27267940">
                                      <w:marLeft w:val="0"/>
                                      <w:marRight w:val="0"/>
                                      <w:marTop w:val="0"/>
                                      <w:marBottom w:val="0"/>
                                      <w:divBdr>
                                        <w:top w:val="none" w:sz="0" w:space="0" w:color="auto"/>
                                        <w:left w:val="none" w:sz="0" w:space="0" w:color="auto"/>
                                        <w:bottom w:val="none" w:sz="0" w:space="0" w:color="auto"/>
                                        <w:right w:val="none" w:sz="0" w:space="0" w:color="auto"/>
                                      </w:divBdr>
                                      <w:divsChild>
                                        <w:div w:id="936446133">
                                          <w:marLeft w:val="0"/>
                                          <w:marRight w:val="0"/>
                                          <w:marTop w:val="0"/>
                                          <w:marBottom w:val="0"/>
                                          <w:divBdr>
                                            <w:top w:val="none" w:sz="0" w:space="0" w:color="auto"/>
                                            <w:left w:val="none" w:sz="0" w:space="0" w:color="auto"/>
                                            <w:bottom w:val="none" w:sz="0" w:space="0" w:color="auto"/>
                                            <w:right w:val="none" w:sz="0" w:space="0" w:color="auto"/>
                                          </w:divBdr>
                                          <w:divsChild>
                                            <w:div w:id="891503265">
                                              <w:marLeft w:val="0"/>
                                              <w:marRight w:val="0"/>
                                              <w:marTop w:val="0"/>
                                              <w:marBottom w:val="0"/>
                                              <w:divBdr>
                                                <w:top w:val="none" w:sz="0" w:space="0" w:color="auto"/>
                                                <w:left w:val="none" w:sz="0" w:space="0" w:color="auto"/>
                                                <w:bottom w:val="none" w:sz="0" w:space="0" w:color="auto"/>
                                                <w:right w:val="none" w:sz="0" w:space="0" w:color="auto"/>
                                              </w:divBdr>
                                              <w:divsChild>
                                                <w:div w:id="1208951657">
                                                  <w:marLeft w:val="0"/>
                                                  <w:marRight w:val="0"/>
                                                  <w:marTop w:val="0"/>
                                                  <w:marBottom w:val="0"/>
                                                  <w:divBdr>
                                                    <w:top w:val="none" w:sz="0" w:space="0" w:color="auto"/>
                                                    <w:left w:val="none" w:sz="0" w:space="0" w:color="auto"/>
                                                    <w:bottom w:val="none" w:sz="0" w:space="0" w:color="auto"/>
                                                    <w:right w:val="none" w:sz="0" w:space="0" w:color="auto"/>
                                                  </w:divBdr>
                                                  <w:divsChild>
                                                    <w:div w:id="513887202">
                                                      <w:marLeft w:val="0"/>
                                                      <w:marRight w:val="0"/>
                                                      <w:marTop w:val="0"/>
                                                      <w:marBottom w:val="0"/>
                                                      <w:divBdr>
                                                        <w:top w:val="none" w:sz="0" w:space="0" w:color="auto"/>
                                                        <w:left w:val="none" w:sz="0" w:space="0" w:color="auto"/>
                                                        <w:bottom w:val="none" w:sz="0" w:space="0" w:color="auto"/>
                                                        <w:right w:val="none" w:sz="0" w:space="0" w:color="auto"/>
                                                      </w:divBdr>
                                                      <w:divsChild>
                                                        <w:div w:id="15474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0699">
                                                  <w:marLeft w:val="0"/>
                                                  <w:marRight w:val="0"/>
                                                  <w:marTop w:val="0"/>
                                                  <w:marBottom w:val="0"/>
                                                  <w:divBdr>
                                                    <w:top w:val="none" w:sz="0" w:space="0" w:color="auto"/>
                                                    <w:left w:val="none" w:sz="0" w:space="0" w:color="auto"/>
                                                    <w:bottom w:val="none" w:sz="0" w:space="0" w:color="auto"/>
                                                    <w:right w:val="none" w:sz="0" w:space="0" w:color="auto"/>
                                                  </w:divBdr>
                                                  <w:divsChild>
                                                    <w:div w:id="874318029">
                                                      <w:marLeft w:val="0"/>
                                                      <w:marRight w:val="0"/>
                                                      <w:marTop w:val="0"/>
                                                      <w:marBottom w:val="0"/>
                                                      <w:divBdr>
                                                        <w:top w:val="none" w:sz="0" w:space="0" w:color="auto"/>
                                                        <w:left w:val="none" w:sz="0" w:space="0" w:color="auto"/>
                                                        <w:bottom w:val="none" w:sz="0" w:space="0" w:color="auto"/>
                                                        <w:right w:val="none" w:sz="0" w:space="0" w:color="auto"/>
                                                      </w:divBdr>
                                                      <w:divsChild>
                                                        <w:div w:id="1240558507">
                                                          <w:marLeft w:val="0"/>
                                                          <w:marRight w:val="0"/>
                                                          <w:marTop w:val="0"/>
                                                          <w:marBottom w:val="0"/>
                                                          <w:divBdr>
                                                            <w:top w:val="none" w:sz="0" w:space="0" w:color="auto"/>
                                                            <w:left w:val="none" w:sz="0" w:space="0" w:color="auto"/>
                                                            <w:bottom w:val="none" w:sz="0" w:space="0" w:color="auto"/>
                                                            <w:right w:val="none" w:sz="0" w:space="0" w:color="auto"/>
                                                          </w:divBdr>
                                                          <w:divsChild>
                                                            <w:div w:id="820850486">
                                                              <w:marLeft w:val="0"/>
                                                              <w:marRight w:val="0"/>
                                                              <w:marTop w:val="0"/>
                                                              <w:marBottom w:val="0"/>
                                                              <w:divBdr>
                                                                <w:top w:val="none" w:sz="0" w:space="0" w:color="auto"/>
                                                                <w:left w:val="none" w:sz="0" w:space="0" w:color="auto"/>
                                                                <w:bottom w:val="none" w:sz="0" w:space="0" w:color="auto"/>
                                                                <w:right w:val="none" w:sz="0" w:space="0" w:color="auto"/>
                                                              </w:divBdr>
                                                              <w:divsChild>
                                                                <w:div w:id="79509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01699">
                                                      <w:marLeft w:val="0"/>
                                                      <w:marRight w:val="0"/>
                                                      <w:marTop w:val="0"/>
                                                      <w:marBottom w:val="0"/>
                                                      <w:divBdr>
                                                        <w:top w:val="none" w:sz="0" w:space="0" w:color="auto"/>
                                                        <w:left w:val="none" w:sz="0" w:space="0" w:color="auto"/>
                                                        <w:bottom w:val="none" w:sz="0" w:space="0" w:color="auto"/>
                                                        <w:right w:val="none" w:sz="0" w:space="0" w:color="auto"/>
                                                      </w:divBdr>
                                                      <w:divsChild>
                                                        <w:div w:id="130095768">
                                                          <w:marLeft w:val="0"/>
                                                          <w:marRight w:val="0"/>
                                                          <w:marTop w:val="0"/>
                                                          <w:marBottom w:val="0"/>
                                                          <w:divBdr>
                                                            <w:top w:val="none" w:sz="0" w:space="0" w:color="auto"/>
                                                            <w:left w:val="none" w:sz="0" w:space="0" w:color="auto"/>
                                                            <w:bottom w:val="none" w:sz="0" w:space="0" w:color="auto"/>
                                                            <w:right w:val="none" w:sz="0" w:space="0" w:color="auto"/>
                                                          </w:divBdr>
                                                          <w:divsChild>
                                                            <w:div w:id="159853841">
                                                              <w:marLeft w:val="0"/>
                                                              <w:marRight w:val="0"/>
                                                              <w:marTop w:val="0"/>
                                                              <w:marBottom w:val="0"/>
                                                              <w:divBdr>
                                                                <w:top w:val="none" w:sz="0" w:space="0" w:color="auto"/>
                                                                <w:left w:val="none" w:sz="0" w:space="0" w:color="auto"/>
                                                                <w:bottom w:val="none" w:sz="0" w:space="0" w:color="auto"/>
                                                                <w:right w:val="none" w:sz="0" w:space="0" w:color="auto"/>
                                                              </w:divBdr>
                                                              <w:divsChild>
                                                                <w:div w:id="17604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27420">
                                                      <w:marLeft w:val="0"/>
                                                      <w:marRight w:val="0"/>
                                                      <w:marTop w:val="0"/>
                                                      <w:marBottom w:val="0"/>
                                                      <w:divBdr>
                                                        <w:top w:val="none" w:sz="0" w:space="0" w:color="auto"/>
                                                        <w:left w:val="none" w:sz="0" w:space="0" w:color="auto"/>
                                                        <w:bottom w:val="none" w:sz="0" w:space="0" w:color="auto"/>
                                                        <w:right w:val="none" w:sz="0" w:space="0" w:color="auto"/>
                                                      </w:divBdr>
                                                      <w:divsChild>
                                                        <w:div w:id="1396275771">
                                                          <w:marLeft w:val="0"/>
                                                          <w:marRight w:val="0"/>
                                                          <w:marTop w:val="0"/>
                                                          <w:marBottom w:val="0"/>
                                                          <w:divBdr>
                                                            <w:top w:val="none" w:sz="0" w:space="0" w:color="auto"/>
                                                            <w:left w:val="none" w:sz="0" w:space="0" w:color="auto"/>
                                                            <w:bottom w:val="none" w:sz="0" w:space="0" w:color="auto"/>
                                                            <w:right w:val="none" w:sz="0" w:space="0" w:color="auto"/>
                                                          </w:divBdr>
                                                          <w:divsChild>
                                                            <w:div w:id="1460150543">
                                                              <w:marLeft w:val="0"/>
                                                              <w:marRight w:val="0"/>
                                                              <w:marTop w:val="0"/>
                                                              <w:marBottom w:val="0"/>
                                                              <w:divBdr>
                                                                <w:top w:val="none" w:sz="0" w:space="0" w:color="auto"/>
                                                                <w:left w:val="none" w:sz="0" w:space="0" w:color="auto"/>
                                                                <w:bottom w:val="none" w:sz="0" w:space="0" w:color="auto"/>
                                                                <w:right w:val="none" w:sz="0" w:space="0" w:color="auto"/>
                                                              </w:divBdr>
                                                              <w:divsChild>
                                                                <w:div w:id="20597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1612">
                                                      <w:marLeft w:val="0"/>
                                                      <w:marRight w:val="0"/>
                                                      <w:marTop w:val="0"/>
                                                      <w:marBottom w:val="0"/>
                                                      <w:divBdr>
                                                        <w:top w:val="none" w:sz="0" w:space="0" w:color="auto"/>
                                                        <w:left w:val="none" w:sz="0" w:space="0" w:color="auto"/>
                                                        <w:bottom w:val="none" w:sz="0" w:space="0" w:color="auto"/>
                                                        <w:right w:val="none" w:sz="0" w:space="0" w:color="auto"/>
                                                      </w:divBdr>
                                                      <w:divsChild>
                                                        <w:div w:id="2043434004">
                                                          <w:marLeft w:val="0"/>
                                                          <w:marRight w:val="0"/>
                                                          <w:marTop w:val="0"/>
                                                          <w:marBottom w:val="0"/>
                                                          <w:divBdr>
                                                            <w:top w:val="none" w:sz="0" w:space="0" w:color="auto"/>
                                                            <w:left w:val="none" w:sz="0" w:space="0" w:color="auto"/>
                                                            <w:bottom w:val="none" w:sz="0" w:space="0" w:color="auto"/>
                                                            <w:right w:val="none" w:sz="0" w:space="0" w:color="auto"/>
                                                          </w:divBdr>
                                                          <w:divsChild>
                                                            <w:div w:id="1270118889">
                                                              <w:marLeft w:val="0"/>
                                                              <w:marRight w:val="0"/>
                                                              <w:marTop w:val="0"/>
                                                              <w:marBottom w:val="0"/>
                                                              <w:divBdr>
                                                                <w:top w:val="none" w:sz="0" w:space="0" w:color="auto"/>
                                                                <w:left w:val="none" w:sz="0" w:space="0" w:color="auto"/>
                                                                <w:bottom w:val="none" w:sz="0" w:space="0" w:color="auto"/>
                                                                <w:right w:val="none" w:sz="0" w:space="0" w:color="auto"/>
                                                              </w:divBdr>
                                                              <w:divsChild>
                                                                <w:div w:id="13272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261031">
                                                      <w:marLeft w:val="0"/>
                                                      <w:marRight w:val="0"/>
                                                      <w:marTop w:val="0"/>
                                                      <w:marBottom w:val="0"/>
                                                      <w:divBdr>
                                                        <w:top w:val="none" w:sz="0" w:space="0" w:color="auto"/>
                                                        <w:left w:val="none" w:sz="0" w:space="0" w:color="auto"/>
                                                        <w:bottom w:val="none" w:sz="0" w:space="0" w:color="auto"/>
                                                        <w:right w:val="none" w:sz="0" w:space="0" w:color="auto"/>
                                                      </w:divBdr>
                                                      <w:divsChild>
                                                        <w:div w:id="978417214">
                                                          <w:marLeft w:val="0"/>
                                                          <w:marRight w:val="0"/>
                                                          <w:marTop w:val="0"/>
                                                          <w:marBottom w:val="0"/>
                                                          <w:divBdr>
                                                            <w:top w:val="none" w:sz="0" w:space="0" w:color="auto"/>
                                                            <w:left w:val="none" w:sz="0" w:space="0" w:color="auto"/>
                                                            <w:bottom w:val="none" w:sz="0" w:space="0" w:color="auto"/>
                                                            <w:right w:val="none" w:sz="0" w:space="0" w:color="auto"/>
                                                          </w:divBdr>
                                                          <w:divsChild>
                                                            <w:div w:id="517280417">
                                                              <w:marLeft w:val="0"/>
                                                              <w:marRight w:val="0"/>
                                                              <w:marTop w:val="0"/>
                                                              <w:marBottom w:val="0"/>
                                                              <w:divBdr>
                                                                <w:top w:val="none" w:sz="0" w:space="0" w:color="auto"/>
                                                                <w:left w:val="none" w:sz="0" w:space="0" w:color="auto"/>
                                                                <w:bottom w:val="none" w:sz="0" w:space="0" w:color="auto"/>
                                                                <w:right w:val="none" w:sz="0" w:space="0" w:color="auto"/>
                                                              </w:divBdr>
                                                              <w:divsChild>
                                                                <w:div w:id="7393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597627">
                                                      <w:marLeft w:val="0"/>
                                                      <w:marRight w:val="0"/>
                                                      <w:marTop w:val="0"/>
                                                      <w:marBottom w:val="0"/>
                                                      <w:divBdr>
                                                        <w:top w:val="none" w:sz="0" w:space="0" w:color="auto"/>
                                                        <w:left w:val="none" w:sz="0" w:space="0" w:color="auto"/>
                                                        <w:bottom w:val="none" w:sz="0" w:space="0" w:color="auto"/>
                                                        <w:right w:val="none" w:sz="0" w:space="0" w:color="auto"/>
                                                      </w:divBdr>
                                                      <w:divsChild>
                                                        <w:div w:id="1258096903">
                                                          <w:marLeft w:val="0"/>
                                                          <w:marRight w:val="0"/>
                                                          <w:marTop w:val="0"/>
                                                          <w:marBottom w:val="0"/>
                                                          <w:divBdr>
                                                            <w:top w:val="none" w:sz="0" w:space="0" w:color="auto"/>
                                                            <w:left w:val="none" w:sz="0" w:space="0" w:color="auto"/>
                                                            <w:bottom w:val="none" w:sz="0" w:space="0" w:color="auto"/>
                                                            <w:right w:val="none" w:sz="0" w:space="0" w:color="auto"/>
                                                          </w:divBdr>
                                                          <w:divsChild>
                                                            <w:div w:id="252278182">
                                                              <w:marLeft w:val="0"/>
                                                              <w:marRight w:val="0"/>
                                                              <w:marTop w:val="0"/>
                                                              <w:marBottom w:val="0"/>
                                                              <w:divBdr>
                                                                <w:top w:val="none" w:sz="0" w:space="0" w:color="auto"/>
                                                                <w:left w:val="none" w:sz="0" w:space="0" w:color="auto"/>
                                                                <w:bottom w:val="none" w:sz="0" w:space="0" w:color="auto"/>
                                                                <w:right w:val="none" w:sz="0" w:space="0" w:color="auto"/>
                                                              </w:divBdr>
                                                              <w:divsChild>
                                                                <w:div w:id="971985045">
                                                                  <w:marLeft w:val="0"/>
                                                                  <w:marRight w:val="0"/>
                                                                  <w:marTop w:val="0"/>
                                                                  <w:marBottom w:val="0"/>
                                                                  <w:divBdr>
                                                                    <w:top w:val="none" w:sz="0" w:space="0" w:color="auto"/>
                                                                    <w:left w:val="none" w:sz="0" w:space="0" w:color="auto"/>
                                                                    <w:bottom w:val="none" w:sz="0" w:space="0" w:color="auto"/>
                                                                    <w:right w:val="none" w:sz="0" w:space="0" w:color="auto"/>
                                                                  </w:divBdr>
                                                                  <w:divsChild>
                                                                    <w:div w:id="1567910257">
                                                                      <w:marLeft w:val="0"/>
                                                                      <w:marRight w:val="0"/>
                                                                      <w:marTop w:val="0"/>
                                                                      <w:marBottom w:val="0"/>
                                                                      <w:divBdr>
                                                                        <w:top w:val="none" w:sz="0" w:space="0" w:color="auto"/>
                                                                        <w:left w:val="none" w:sz="0" w:space="0" w:color="auto"/>
                                                                        <w:bottom w:val="none" w:sz="0" w:space="0" w:color="auto"/>
                                                                        <w:right w:val="none" w:sz="0" w:space="0" w:color="auto"/>
                                                                      </w:divBdr>
                                                                    </w:div>
                                                                  </w:divsChild>
                                                                </w:div>
                                                                <w:div w:id="1666855446">
                                                                  <w:marLeft w:val="0"/>
                                                                  <w:marRight w:val="0"/>
                                                                  <w:marTop w:val="0"/>
                                                                  <w:marBottom w:val="0"/>
                                                                  <w:divBdr>
                                                                    <w:top w:val="none" w:sz="0" w:space="0" w:color="auto"/>
                                                                    <w:left w:val="none" w:sz="0" w:space="0" w:color="auto"/>
                                                                    <w:bottom w:val="none" w:sz="0" w:space="0" w:color="auto"/>
                                                                    <w:right w:val="none" w:sz="0" w:space="0" w:color="auto"/>
                                                                  </w:divBdr>
                                                                  <w:divsChild>
                                                                    <w:div w:id="2478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5414">
                                                              <w:marLeft w:val="0"/>
                                                              <w:marRight w:val="0"/>
                                                              <w:marTop w:val="0"/>
                                                              <w:marBottom w:val="0"/>
                                                              <w:divBdr>
                                                                <w:top w:val="none" w:sz="0" w:space="0" w:color="auto"/>
                                                                <w:left w:val="none" w:sz="0" w:space="0" w:color="auto"/>
                                                                <w:bottom w:val="none" w:sz="0" w:space="0" w:color="auto"/>
                                                                <w:right w:val="none" w:sz="0" w:space="0" w:color="auto"/>
                                                              </w:divBdr>
                                                              <w:divsChild>
                                                                <w:div w:id="26372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039157">
                                  <w:marLeft w:val="0"/>
                                  <w:marRight w:val="0"/>
                                  <w:marTop w:val="0"/>
                                  <w:marBottom w:val="0"/>
                                  <w:divBdr>
                                    <w:top w:val="none" w:sz="0" w:space="0" w:color="auto"/>
                                    <w:left w:val="none" w:sz="0" w:space="0" w:color="auto"/>
                                    <w:bottom w:val="none" w:sz="0" w:space="0" w:color="auto"/>
                                    <w:right w:val="none" w:sz="0" w:space="0" w:color="auto"/>
                                  </w:divBdr>
                                  <w:divsChild>
                                    <w:div w:id="1895507257">
                                      <w:marLeft w:val="0"/>
                                      <w:marRight w:val="0"/>
                                      <w:marTop w:val="0"/>
                                      <w:marBottom w:val="0"/>
                                      <w:divBdr>
                                        <w:top w:val="none" w:sz="0" w:space="0" w:color="auto"/>
                                        <w:left w:val="none" w:sz="0" w:space="0" w:color="auto"/>
                                        <w:bottom w:val="none" w:sz="0" w:space="0" w:color="auto"/>
                                        <w:right w:val="none" w:sz="0" w:space="0" w:color="auto"/>
                                      </w:divBdr>
                                    </w:div>
                                    <w:div w:id="1963222002">
                                      <w:marLeft w:val="0"/>
                                      <w:marRight w:val="0"/>
                                      <w:marTop w:val="0"/>
                                      <w:marBottom w:val="0"/>
                                      <w:divBdr>
                                        <w:top w:val="none" w:sz="0" w:space="0" w:color="auto"/>
                                        <w:left w:val="none" w:sz="0" w:space="0" w:color="auto"/>
                                        <w:bottom w:val="none" w:sz="0" w:space="0" w:color="auto"/>
                                        <w:right w:val="none" w:sz="0" w:space="0" w:color="auto"/>
                                      </w:divBdr>
                                      <w:divsChild>
                                        <w:div w:id="871891046">
                                          <w:marLeft w:val="0"/>
                                          <w:marRight w:val="0"/>
                                          <w:marTop w:val="0"/>
                                          <w:marBottom w:val="0"/>
                                          <w:divBdr>
                                            <w:top w:val="none" w:sz="0" w:space="0" w:color="auto"/>
                                            <w:left w:val="none" w:sz="0" w:space="0" w:color="auto"/>
                                            <w:bottom w:val="none" w:sz="0" w:space="0" w:color="auto"/>
                                            <w:right w:val="none" w:sz="0" w:space="0" w:color="auto"/>
                                          </w:divBdr>
                                          <w:divsChild>
                                            <w:div w:id="1752923476">
                                              <w:marLeft w:val="0"/>
                                              <w:marRight w:val="0"/>
                                              <w:marTop w:val="0"/>
                                              <w:marBottom w:val="0"/>
                                              <w:divBdr>
                                                <w:top w:val="none" w:sz="0" w:space="0" w:color="auto"/>
                                                <w:left w:val="none" w:sz="0" w:space="0" w:color="auto"/>
                                                <w:bottom w:val="none" w:sz="0" w:space="0" w:color="auto"/>
                                                <w:right w:val="none" w:sz="0" w:space="0" w:color="auto"/>
                                              </w:divBdr>
                                              <w:divsChild>
                                                <w:div w:id="159081460">
                                                  <w:marLeft w:val="0"/>
                                                  <w:marRight w:val="0"/>
                                                  <w:marTop w:val="0"/>
                                                  <w:marBottom w:val="0"/>
                                                  <w:divBdr>
                                                    <w:top w:val="none" w:sz="0" w:space="0" w:color="auto"/>
                                                    <w:left w:val="none" w:sz="0" w:space="0" w:color="auto"/>
                                                    <w:bottom w:val="none" w:sz="0" w:space="0" w:color="auto"/>
                                                    <w:right w:val="none" w:sz="0" w:space="0" w:color="auto"/>
                                                  </w:divBdr>
                                                  <w:divsChild>
                                                    <w:div w:id="809595298">
                                                      <w:marLeft w:val="0"/>
                                                      <w:marRight w:val="0"/>
                                                      <w:marTop w:val="0"/>
                                                      <w:marBottom w:val="0"/>
                                                      <w:divBdr>
                                                        <w:top w:val="none" w:sz="0" w:space="0" w:color="auto"/>
                                                        <w:left w:val="none" w:sz="0" w:space="0" w:color="auto"/>
                                                        <w:bottom w:val="none" w:sz="0" w:space="0" w:color="auto"/>
                                                        <w:right w:val="none" w:sz="0" w:space="0" w:color="auto"/>
                                                      </w:divBdr>
                                                    </w:div>
                                                  </w:divsChild>
                                                </w:div>
                                                <w:div w:id="952707313">
                                                  <w:marLeft w:val="0"/>
                                                  <w:marRight w:val="0"/>
                                                  <w:marTop w:val="0"/>
                                                  <w:marBottom w:val="0"/>
                                                  <w:divBdr>
                                                    <w:top w:val="none" w:sz="0" w:space="0" w:color="auto"/>
                                                    <w:left w:val="none" w:sz="0" w:space="0" w:color="auto"/>
                                                    <w:bottom w:val="none" w:sz="0" w:space="0" w:color="auto"/>
                                                    <w:right w:val="none" w:sz="0" w:space="0" w:color="auto"/>
                                                  </w:divBdr>
                                                </w:div>
                                                <w:div w:id="56152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0343">
                                          <w:marLeft w:val="0"/>
                                          <w:marRight w:val="0"/>
                                          <w:marTop w:val="0"/>
                                          <w:marBottom w:val="0"/>
                                          <w:divBdr>
                                            <w:top w:val="none" w:sz="0" w:space="0" w:color="auto"/>
                                            <w:left w:val="none" w:sz="0" w:space="0" w:color="auto"/>
                                            <w:bottom w:val="none" w:sz="0" w:space="0" w:color="auto"/>
                                            <w:right w:val="none" w:sz="0" w:space="0" w:color="auto"/>
                                          </w:divBdr>
                                          <w:divsChild>
                                            <w:div w:id="1889605131">
                                              <w:marLeft w:val="0"/>
                                              <w:marRight w:val="0"/>
                                              <w:marTop w:val="0"/>
                                              <w:marBottom w:val="0"/>
                                              <w:divBdr>
                                                <w:top w:val="none" w:sz="0" w:space="0" w:color="auto"/>
                                                <w:left w:val="none" w:sz="0" w:space="0" w:color="auto"/>
                                                <w:bottom w:val="none" w:sz="0" w:space="0" w:color="auto"/>
                                                <w:right w:val="none" w:sz="0" w:space="0" w:color="auto"/>
                                              </w:divBdr>
                                              <w:divsChild>
                                                <w:div w:id="679503790">
                                                  <w:marLeft w:val="0"/>
                                                  <w:marRight w:val="0"/>
                                                  <w:marTop w:val="0"/>
                                                  <w:marBottom w:val="0"/>
                                                  <w:divBdr>
                                                    <w:top w:val="none" w:sz="0" w:space="0" w:color="auto"/>
                                                    <w:left w:val="none" w:sz="0" w:space="0" w:color="auto"/>
                                                    <w:bottom w:val="none" w:sz="0" w:space="0" w:color="auto"/>
                                                    <w:right w:val="none" w:sz="0" w:space="0" w:color="auto"/>
                                                  </w:divBdr>
                                                  <w:divsChild>
                                                    <w:div w:id="1256476181">
                                                      <w:marLeft w:val="0"/>
                                                      <w:marRight w:val="0"/>
                                                      <w:marTop w:val="0"/>
                                                      <w:marBottom w:val="0"/>
                                                      <w:divBdr>
                                                        <w:top w:val="none" w:sz="0" w:space="0" w:color="auto"/>
                                                        <w:left w:val="none" w:sz="0" w:space="0" w:color="auto"/>
                                                        <w:bottom w:val="none" w:sz="0" w:space="0" w:color="auto"/>
                                                        <w:right w:val="none" w:sz="0" w:space="0" w:color="auto"/>
                                                      </w:divBdr>
                                                    </w:div>
                                                  </w:divsChild>
                                                </w:div>
                                                <w:div w:id="207884508">
                                                  <w:marLeft w:val="0"/>
                                                  <w:marRight w:val="0"/>
                                                  <w:marTop w:val="0"/>
                                                  <w:marBottom w:val="0"/>
                                                  <w:divBdr>
                                                    <w:top w:val="none" w:sz="0" w:space="0" w:color="auto"/>
                                                    <w:left w:val="none" w:sz="0" w:space="0" w:color="auto"/>
                                                    <w:bottom w:val="none" w:sz="0" w:space="0" w:color="auto"/>
                                                    <w:right w:val="none" w:sz="0" w:space="0" w:color="auto"/>
                                                  </w:divBdr>
                                                </w:div>
                                                <w:div w:id="8833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683">
                                          <w:marLeft w:val="0"/>
                                          <w:marRight w:val="0"/>
                                          <w:marTop w:val="0"/>
                                          <w:marBottom w:val="0"/>
                                          <w:divBdr>
                                            <w:top w:val="none" w:sz="0" w:space="0" w:color="auto"/>
                                            <w:left w:val="none" w:sz="0" w:space="0" w:color="auto"/>
                                            <w:bottom w:val="none" w:sz="0" w:space="0" w:color="auto"/>
                                            <w:right w:val="none" w:sz="0" w:space="0" w:color="auto"/>
                                          </w:divBdr>
                                          <w:divsChild>
                                            <w:div w:id="44842392">
                                              <w:marLeft w:val="0"/>
                                              <w:marRight w:val="0"/>
                                              <w:marTop w:val="0"/>
                                              <w:marBottom w:val="0"/>
                                              <w:divBdr>
                                                <w:top w:val="none" w:sz="0" w:space="0" w:color="auto"/>
                                                <w:left w:val="none" w:sz="0" w:space="0" w:color="auto"/>
                                                <w:bottom w:val="none" w:sz="0" w:space="0" w:color="auto"/>
                                                <w:right w:val="none" w:sz="0" w:space="0" w:color="auto"/>
                                              </w:divBdr>
                                              <w:divsChild>
                                                <w:div w:id="1944414956">
                                                  <w:marLeft w:val="0"/>
                                                  <w:marRight w:val="0"/>
                                                  <w:marTop w:val="0"/>
                                                  <w:marBottom w:val="0"/>
                                                  <w:divBdr>
                                                    <w:top w:val="none" w:sz="0" w:space="0" w:color="auto"/>
                                                    <w:left w:val="none" w:sz="0" w:space="0" w:color="auto"/>
                                                    <w:bottom w:val="none" w:sz="0" w:space="0" w:color="auto"/>
                                                    <w:right w:val="none" w:sz="0" w:space="0" w:color="auto"/>
                                                  </w:divBdr>
                                                  <w:divsChild>
                                                    <w:div w:id="87387153">
                                                      <w:marLeft w:val="0"/>
                                                      <w:marRight w:val="0"/>
                                                      <w:marTop w:val="0"/>
                                                      <w:marBottom w:val="0"/>
                                                      <w:divBdr>
                                                        <w:top w:val="none" w:sz="0" w:space="0" w:color="auto"/>
                                                        <w:left w:val="none" w:sz="0" w:space="0" w:color="auto"/>
                                                        <w:bottom w:val="none" w:sz="0" w:space="0" w:color="auto"/>
                                                        <w:right w:val="none" w:sz="0" w:space="0" w:color="auto"/>
                                                      </w:divBdr>
                                                    </w:div>
                                                  </w:divsChild>
                                                </w:div>
                                                <w:div w:id="1748991030">
                                                  <w:marLeft w:val="0"/>
                                                  <w:marRight w:val="0"/>
                                                  <w:marTop w:val="0"/>
                                                  <w:marBottom w:val="0"/>
                                                  <w:divBdr>
                                                    <w:top w:val="none" w:sz="0" w:space="0" w:color="auto"/>
                                                    <w:left w:val="none" w:sz="0" w:space="0" w:color="auto"/>
                                                    <w:bottom w:val="none" w:sz="0" w:space="0" w:color="auto"/>
                                                    <w:right w:val="none" w:sz="0" w:space="0" w:color="auto"/>
                                                  </w:divBdr>
                                                </w:div>
                                                <w:div w:id="8504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6501">
                                          <w:marLeft w:val="0"/>
                                          <w:marRight w:val="0"/>
                                          <w:marTop w:val="0"/>
                                          <w:marBottom w:val="0"/>
                                          <w:divBdr>
                                            <w:top w:val="none" w:sz="0" w:space="0" w:color="auto"/>
                                            <w:left w:val="none" w:sz="0" w:space="0" w:color="auto"/>
                                            <w:bottom w:val="none" w:sz="0" w:space="0" w:color="auto"/>
                                            <w:right w:val="none" w:sz="0" w:space="0" w:color="auto"/>
                                          </w:divBdr>
                                          <w:divsChild>
                                            <w:div w:id="1279410235">
                                              <w:marLeft w:val="0"/>
                                              <w:marRight w:val="0"/>
                                              <w:marTop w:val="0"/>
                                              <w:marBottom w:val="0"/>
                                              <w:divBdr>
                                                <w:top w:val="none" w:sz="0" w:space="0" w:color="auto"/>
                                                <w:left w:val="none" w:sz="0" w:space="0" w:color="auto"/>
                                                <w:bottom w:val="none" w:sz="0" w:space="0" w:color="auto"/>
                                                <w:right w:val="none" w:sz="0" w:space="0" w:color="auto"/>
                                              </w:divBdr>
                                              <w:divsChild>
                                                <w:div w:id="892738773">
                                                  <w:marLeft w:val="0"/>
                                                  <w:marRight w:val="0"/>
                                                  <w:marTop w:val="0"/>
                                                  <w:marBottom w:val="0"/>
                                                  <w:divBdr>
                                                    <w:top w:val="none" w:sz="0" w:space="0" w:color="auto"/>
                                                    <w:left w:val="none" w:sz="0" w:space="0" w:color="auto"/>
                                                    <w:bottom w:val="none" w:sz="0" w:space="0" w:color="auto"/>
                                                    <w:right w:val="none" w:sz="0" w:space="0" w:color="auto"/>
                                                  </w:divBdr>
                                                  <w:divsChild>
                                                    <w:div w:id="107823176">
                                                      <w:marLeft w:val="0"/>
                                                      <w:marRight w:val="0"/>
                                                      <w:marTop w:val="0"/>
                                                      <w:marBottom w:val="0"/>
                                                      <w:divBdr>
                                                        <w:top w:val="none" w:sz="0" w:space="0" w:color="auto"/>
                                                        <w:left w:val="none" w:sz="0" w:space="0" w:color="auto"/>
                                                        <w:bottom w:val="none" w:sz="0" w:space="0" w:color="auto"/>
                                                        <w:right w:val="none" w:sz="0" w:space="0" w:color="auto"/>
                                                      </w:divBdr>
                                                    </w:div>
                                                  </w:divsChild>
                                                </w:div>
                                                <w:div w:id="1616597130">
                                                  <w:marLeft w:val="0"/>
                                                  <w:marRight w:val="0"/>
                                                  <w:marTop w:val="0"/>
                                                  <w:marBottom w:val="0"/>
                                                  <w:divBdr>
                                                    <w:top w:val="none" w:sz="0" w:space="0" w:color="auto"/>
                                                    <w:left w:val="none" w:sz="0" w:space="0" w:color="auto"/>
                                                    <w:bottom w:val="none" w:sz="0" w:space="0" w:color="auto"/>
                                                    <w:right w:val="none" w:sz="0" w:space="0" w:color="auto"/>
                                                  </w:divBdr>
                                                  <w:divsChild>
                                                    <w:div w:id="182334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43909">
                                              <w:marLeft w:val="0"/>
                                              <w:marRight w:val="0"/>
                                              <w:marTop w:val="0"/>
                                              <w:marBottom w:val="0"/>
                                              <w:divBdr>
                                                <w:top w:val="none" w:sz="0" w:space="0" w:color="auto"/>
                                                <w:left w:val="none" w:sz="0" w:space="0" w:color="auto"/>
                                                <w:bottom w:val="none" w:sz="0" w:space="0" w:color="auto"/>
                                                <w:right w:val="none" w:sz="0" w:space="0" w:color="auto"/>
                                              </w:divBdr>
                                              <w:divsChild>
                                                <w:div w:id="6909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001732">
          <w:marLeft w:val="0"/>
          <w:marRight w:val="0"/>
          <w:marTop w:val="0"/>
          <w:marBottom w:val="0"/>
          <w:divBdr>
            <w:top w:val="none" w:sz="0" w:space="0" w:color="auto"/>
            <w:left w:val="none" w:sz="0" w:space="0" w:color="auto"/>
            <w:bottom w:val="none" w:sz="0" w:space="0" w:color="auto"/>
            <w:right w:val="none" w:sz="0" w:space="0" w:color="auto"/>
          </w:divBdr>
        </w:div>
        <w:div w:id="641275831">
          <w:marLeft w:val="-300"/>
          <w:marRight w:val="-300"/>
          <w:marTop w:val="0"/>
          <w:marBottom w:val="480"/>
          <w:divBdr>
            <w:top w:val="none" w:sz="0" w:space="0" w:color="auto"/>
            <w:left w:val="none" w:sz="0" w:space="0" w:color="auto"/>
            <w:bottom w:val="none" w:sz="0" w:space="0" w:color="auto"/>
            <w:right w:val="none" w:sz="0" w:space="0" w:color="auto"/>
          </w:divBdr>
          <w:divsChild>
            <w:div w:id="1123891018">
              <w:marLeft w:val="0"/>
              <w:marRight w:val="0"/>
              <w:marTop w:val="0"/>
              <w:marBottom w:val="0"/>
              <w:divBdr>
                <w:top w:val="none" w:sz="0" w:space="0" w:color="auto"/>
                <w:left w:val="none" w:sz="0" w:space="0" w:color="auto"/>
                <w:bottom w:val="none" w:sz="0" w:space="0" w:color="auto"/>
                <w:right w:val="none" w:sz="0" w:space="0" w:color="auto"/>
              </w:divBdr>
              <w:divsChild>
                <w:div w:id="561063653">
                  <w:marLeft w:val="0"/>
                  <w:marRight w:val="0"/>
                  <w:marTop w:val="0"/>
                  <w:marBottom w:val="0"/>
                  <w:divBdr>
                    <w:top w:val="none" w:sz="0" w:space="0" w:color="auto"/>
                    <w:left w:val="none" w:sz="0" w:space="0" w:color="auto"/>
                    <w:bottom w:val="none" w:sz="0" w:space="0" w:color="auto"/>
                    <w:right w:val="none" w:sz="0" w:space="0" w:color="auto"/>
                  </w:divBdr>
                  <w:divsChild>
                    <w:div w:id="115221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625">
      <w:bodyDiv w:val="1"/>
      <w:marLeft w:val="0"/>
      <w:marRight w:val="0"/>
      <w:marTop w:val="0"/>
      <w:marBottom w:val="0"/>
      <w:divBdr>
        <w:top w:val="none" w:sz="0" w:space="0" w:color="auto"/>
        <w:left w:val="none" w:sz="0" w:space="0" w:color="auto"/>
        <w:bottom w:val="none" w:sz="0" w:space="0" w:color="auto"/>
        <w:right w:val="none" w:sz="0" w:space="0" w:color="auto"/>
      </w:divBdr>
    </w:div>
    <w:div w:id="1178157881">
      <w:bodyDiv w:val="1"/>
      <w:marLeft w:val="0"/>
      <w:marRight w:val="0"/>
      <w:marTop w:val="0"/>
      <w:marBottom w:val="0"/>
      <w:divBdr>
        <w:top w:val="none" w:sz="0" w:space="0" w:color="auto"/>
        <w:left w:val="none" w:sz="0" w:space="0" w:color="auto"/>
        <w:bottom w:val="none" w:sz="0" w:space="0" w:color="auto"/>
        <w:right w:val="none" w:sz="0" w:space="0" w:color="auto"/>
      </w:divBdr>
    </w:div>
    <w:div w:id="1179151877">
      <w:bodyDiv w:val="1"/>
      <w:marLeft w:val="0"/>
      <w:marRight w:val="0"/>
      <w:marTop w:val="0"/>
      <w:marBottom w:val="0"/>
      <w:divBdr>
        <w:top w:val="none" w:sz="0" w:space="0" w:color="auto"/>
        <w:left w:val="none" w:sz="0" w:space="0" w:color="auto"/>
        <w:bottom w:val="none" w:sz="0" w:space="0" w:color="auto"/>
        <w:right w:val="none" w:sz="0" w:space="0" w:color="auto"/>
      </w:divBdr>
    </w:div>
    <w:div w:id="1187209938">
      <w:bodyDiv w:val="1"/>
      <w:marLeft w:val="0"/>
      <w:marRight w:val="0"/>
      <w:marTop w:val="0"/>
      <w:marBottom w:val="0"/>
      <w:divBdr>
        <w:top w:val="none" w:sz="0" w:space="0" w:color="auto"/>
        <w:left w:val="none" w:sz="0" w:space="0" w:color="auto"/>
        <w:bottom w:val="none" w:sz="0" w:space="0" w:color="auto"/>
        <w:right w:val="none" w:sz="0" w:space="0" w:color="auto"/>
      </w:divBdr>
    </w:div>
    <w:div w:id="1188257788">
      <w:bodyDiv w:val="1"/>
      <w:marLeft w:val="0"/>
      <w:marRight w:val="0"/>
      <w:marTop w:val="0"/>
      <w:marBottom w:val="0"/>
      <w:divBdr>
        <w:top w:val="none" w:sz="0" w:space="0" w:color="auto"/>
        <w:left w:val="none" w:sz="0" w:space="0" w:color="auto"/>
        <w:bottom w:val="none" w:sz="0" w:space="0" w:color="auto"/>
        <w:right w:val="none" w:sz="0" w:space="0" w:color="auto"/>
      </w:divBdr>
    </w:div>
    <w:div w:id="1194340777">
      <w:bodyDiv w:val="1"/>
      <w:marLeft w:val="0"/>
      <w:marRight w:val="0"/>
      <w:marTop w:val="0"/>
      <w:marBottom w:val="0"/>
      <w:divBdr>
        <w:top w:val="none" w:sz="0" w:space="0" w:color="auto"/>
        <w:left w:val="none" w:sz="0" w:space="0" w:color="auto"/>
        <w:bottom w:val="none" w:sz="0" w:space="0" w:color="auto"/>
        <w:right w:val="none" w:sz="0" w:space="0" w:color="auto"/>
      </w:divBdr>
    </w:div>
    <w:div w:id="1220826642">
      <w:bodyDiv w:val="1"/>
      <w:marLeft w:val="0"/>
      <w:marRight w:val="0"/>
      <w:marTop w:val="0"/>
      <w:marBottom w:val="0"/>
      <w:divBdr>
        <w:top w:val="none" w:sz="0" w:space="0" w:color="auto"/>
        <w:left w:val="none" w:sz="0" w:space="0" w:color="auto"/>
        <w:bottom w:val="none" w:sz="0" w:space="0" w:color="auto"/>
        <w:right w:val="none" w:sz="0" w:space="0" w:color="auto"/>
      </w:divBdr>
    </w:div>
    <w:div w:id="1251430180">
      <w:bodyDiv w:val="1"/>
      <w:marLeft w:val="0"/>
      <w:marRight w:val="0"/>
      <w:marTop w:val="0"/>
      <w:marBottom w:val="0"/>
      <w:divBdr>
        <w:top w:val="none" w:sz="0" w:space="0" w:color="auto"/>
        <w:left w:val="none" w:sz="0" w:space="0" w:color="auto"/>
        <w:bottom w:val="none" w:sz="0" w:space="0" w:color="auto"/>
        <w:right w:val="none" w:sz="0" w:space="0" w:color="auto"/>
      </w:divBdr>
    </w:div>
    <w:div w:id="1265724317">
      <w:bodyDiv w:val="1"/>
      <w:marLeft w:val="0"/>
      <w:marRight w:val="0"/>
      <w:marTop w:val="0"/>
      <w:marBottom w:val="0"/>
      <w:divBdr>
        <w:top w:val="none" w:sz="0" w:space="0" w:color="auto"/>
        <w:left w:val="none" w:sz="0" w:space="0" w:color="auto"/>
        <w:bottom w:val="none" w:sz="0" w:space="0" w:color="auto"/>
        <w:right w:val="none" w:sz="0" w:space="0" w:color="auto"/>
      </w:divBdr>
    </w:div>
    <w:div w:id="1269200506">
      <w:bodyDiv w:val="1"/>
      <w:marLeft w:val="0"/>
      <w:marRight w:val="0"/>
      <w:marTop w:val="0"/>
      <w:marBottom w:val="0"/>
      <w:divBdr>
        <w:top w:val="none" w:sz="0" w:space="0" w:color="auto"/>
        <w:left w:val="none" w:sz="0" w:space="0" w:color="auto"/>
        <w:bottom w:val="none" w:sz="0" w:space="0" w:color="auto"/>
        <w:right w:val="none" w:sz="0" w:space="0" w:color="auto"/>
      </w:divBdr>
    </w:div>
    <w:div w:id="1270242076">
      <w:bodyDiv w:val="1"/>
      <w:marLeft w:val="0"/>
      <w:marRight w:val="0"/>
      <w:marTop w:val="0"/>
      <w:marBottom w:val="0"/>
      <w:divBdr>
        <w:top w:val="none" w:sz="0" w:space="0" w:color="auto"/>
        <w:left w:val="none" w:sz="0" w:space="0" w:color="auto"/>
        <w:bottom w:val="none" w:sz="0" w:space="0" w:color="auto"/>
        <w:right w:val="none" w:sz="0" w:space="0" w:color="auto"/>
      </w:divBdr>
    </w:div>
    <w:div w:id="1275559159">
      <w:bodyDiv w:val="1"/>
      <w:marLeft w:val="0"/>
      <w:marRight w:val="0"/>
      <w:marTop w:val="0"/>
      <w:marBottom w:val="0"/>
      <w:divBdr>
        <w:top w:val="none" w:sz="0" w:space="0" w:color="auto"/>
        <w:left w:val="none" w:sz="0" w:space="0" w:color="auto"/>
        <w:bottom w:val="none" w:sz="0" w:space="0" w:color="auto"/>
        <w:right w:val="none" w:sz="0" w:space="0" w:color="auto"/>
      </w:divBdr>
    </w:div>
    <w:div w:id="1278681438">
      <w:bodyDiv w:val="1"/>
      <w:marLeft w:val="0"/>
      <w:marRight w:val="0"/>
      <w:marTop w:val="0"/>
      <w:marBottom w:val="0"/>
      <w:divBdr>
        <w:top w:val="none" w:sz="0" w:space="0" w:color="auto"/>
        <w:left w:val="none" w:sz="0" w:space="0" w:color="auto"/>
        <w:bottom w:val="none" w:sz="0" w:space="0" w:color="auto"/>
        <w:right w:val="none" w:sz="0" w:space="0" w:color="auto"/>
      </w:divBdr>
    </w:div>
    <w:div w:id="1289894012">
      <w:bodyDiv w:val="1"/>
      <w:marLeft w:val="0"/>
      <w:marRight w:val="0"/>
      <w:marTop w:val="0"/>
      <w:marBottom w:val="0"/>
      <w:divBdr>
        <w:top w:val="none" w:sz="0" w:space="0" w:color="auto"/>
        <w:left w:val="none" w:sz="0" w:space="0" w:color="auto"/>
        <w:bottom w:val="none" w:sz="0" w:space="0" w:color="auto"/>
        <w:right w:val="none" w:sz="0" w:space="0" w:color="auto"/>
      </w:divBdr>
    </w:div>
    <w:div w:id="1289972164">
      <w:bodyDiv w:val="1"/>
      <w:marLeft w:val="0"/>
      <w:marRight w:val="0"/>
      <w:marTop w:val="0"/>
      <w:marBottom w:val="0"/>
      <w:divBdr>
        <w:top w:val="none" w:sz="0" w:space="0" w:color="auto"/>
        <w:left w:val="none" w:sz="0" w:space="0" w:color="auto"/>
        <w:bottom w:val="none" w:sz="0" w:space="0" w:color="auto"/>
        <w:right w:val="none" w:sz="0" w:space="0" w:color="auto"/>
      </w:divBdr>
    </w:div>
    <w:div w:id="1292707082">
      <w:bodyDiv w:val="1"/>
      <w:marLeft w:val="0"/>
      <w:marRight w:val="0"/>
      <w:marTop w:val="0"/>
      <w:marBottom w:val="0"/>
      <w:divBdr>
        <w:top w:val="none" w:sz="0" w:space="0" w:color="auto"/>
        <w:left w:val="none" w:sz="0" w:space="0" w:color="auto"/>
        <w:bottom w:val="none" w:sz="0" w:space="0" w:color="auto"/>
        <w:right w:val="none" w:sz="0" w:space="0" w:color="auto"/>
      </w:divBdr>
    </w:div>
    <w:div w:id="1374964158">
      <w:bodyDiv w:val="1"/>
      <w:marLeft w:val="0"/>
      <w:marRight w:val="0"/>
      <w:marTop w:val="0"/>
      <w:marBottom w:val="0"/>
      <w:divBdr>
        <w:top w:val="none" w:sz="0" w:space="0" w:color="auto"/>
        <w:left w:val="none" w:sz="0" w:space="0" w:color="auto"/>
        <w:bottom w:val="none" w:sz="0" w:space="0" w:color="auto"/>
        <w:right w:val="none" w:sz="0" w:space="0" w:color="auto"/>
      </w:divBdr>
    </w:div>
    <w:div w:id="1382367896">
      <w:bodyDiv w:val="1"/>
      <w:marLeft w:val="0"/>
      <w:marRight w:val="0"/>
      <w:marTop w:val="0"/>
      <w:marBottom w:val="0"/>
      <w:divBdr>
        <w:top w:val="none" w:sz="0" w:space="0" w:color="auto"/>
        <w:left w:val="none" w:sz="0" w:space="0" w:color="auto"/>
        <w:bottom w:val="none" w:sz="0" w:space="0" w:color="auto"/>
        <w:right w:val="none" w:sz="0" w:space="0" w:color="auto"/>
      </w:divBdr>
    </w:div>
    <w:div w:id="1396658917">
      <w:bodyDiv w:val="1"/>
      <w:marLeft w:val="0"/>
      <w:marRight w:val="0"/>
      <w:marTop w:val="0"/>
      <w:marBottom w:val="0"/>
      <w:divBdr>
        <w:top w:val="none" w:sz="0" w:space="0" w:color="auto"/>
        <w:left w:val="none" w:sz="0" w:space="0" w:color="auto"/>
        <w:bottom w:val="none" w:sz="0" w:space="0" w:color="auto"/>
        <w:right w:val="none" w:sz="0" w:space="0" w:color="auto"/>
      </w:divBdr>
    </w:div>
    <w:div w:id="1398748391">
      <w:bodyDiv w:val="1"/>
      <w:marLeft w:val="0"/>
      <w:marRight w:val="0"/>
      <w:marTop w:val="0"/>
      <w:marBottom w:val="0"/>
      <w:divBdr>
        <w:top w:val="none" w:sz="0" w:space="0" w:color="auto"/>
        <w:left w:val="none" w:sz="0" w:space="0" w:color="auto"/>
        <w:bottom w:val="none" w:sz="0" w:space="0" w:color="auto"/>
        <w:right w:val="none" w:sz="0" w:space="0" w:color="auto"/>
      </w:divBdr>
    </w:div>
    <w:div w:id="1411464554">
      <w:bodyDiv w:val="1"/>
      <w:marLeft w:val="0"/>
      <w:marRight w:val="0"/>
      <w:marTop w:val="0"/>
      <w:marBottom w:val="0"/>
      <w:divBdr>
        <w:top w:val="none" w:sz="0" w:space="0" w:color="auto"/>
        <w:left w:val="none" w:sz="0" w:space="0" w:color="auto"/>
        <w:bottom w:val="none" w:sz="0" w:space="0" w:color="auto"/>
        <w:right w:val="none" w:sz="0" w:space="0" w:color="auto"/>
      </w:divBdr>
    </w:div>
    <w:div w:id="1414400926">
      <w:bodyDiv w:val="1"/>
      <w:marLeft w:val="0"/>
      <w:marRight w:val="0"/>
      <w:marTop w:val="0"/>
      <w:marBottom w:val="0"/>
      <w:divBdr>
        <w:top w:val="none" w:sz="0" w:space="0" w:color="auto"/>
        <w:left w:val="none" w:sz="0" w:space="0" w:color="auto"/>
        <w:bottom w:val="none" w:sz="0" w:space="0" w:color="auto"/>
        <w:right w:val="none" w:sz="0" w:space="0" w:color="auto"/>
      </w:divBdr>
    </w:div>
    <w:div w:id="1422070354">
      <w:bodyDiv w:val="1"/>
      <w:marLeft w:val="0"/>
      <w:marRight w:val="0"/>
      <w:marTop w:val="0"/>
      <w:marBottom w:val="0"/>
      <w:divBdr>
        <w:top w:val="none" w:sz="0" w:space="0" w:color="auto"/>
        <w:left w:val="none" w:sz="0" w:space="0" w:color="auto"/>
        <w:bottom w:val="none" w:sz="0" w:space="0" w:color="auto"/>
        <w:right w:val="none" w:sz="0" w:space="0" w:color="auto"/>
      </w:divBdr>
    </w:div>
    <w:div w:id="1466317363">
      <w:bodyDiv w:val="1"/>
      <w:marLeft w:val="0"/>
      <w:marRight w:val="0"/>
      <w:marTop w:val="0"/>
      <w:marBottom w:val="0"/>
      <w:divBdr>
        <w:top w:val="none" w:sz="0" w:space="0" w:color="auto"/>
        <w:left w:val="none" w:sz="0" w:space="0" w:color="auto"/>
        <w:bottom w:val="none" w:sz="0" w:space="0" w:color="auto"/>
        <w:right w:val="none" w:sz="0" w:space="0" w:color="auto"/>
      </w:divBdr>
    </w:div>
    <w:div w:id="1471241140">
      <w:bodyDiv w:val="1"/>
      <w:marLeft w:val="0"/>
      <w:marRight w:val="0"/>
      <w:marTop w:val="0"/>
      <w:marBottom w:val="0"/>
      <w:divBdr>
        <w:top w:val="none" w:sz="0" w:space="0" w:color="auto"/>
        <w:left w:val="none" w:sz="0" w:space="0" w:color="auto"/>
        <w:bottom w:val="none" w:sz="0" w:space="0" w:color="auto"/>
        <w:right w:val="none" w:sz="0" w:space="0" w:color="auto"/>
      </w:divBdr>
      <w:divsChild>
        <w:div w:id="1678921582">
          <w:marLeft w:val="0"/>
          <w:marRight w:val="0"/>
          <w:marTop w:val="60"/>
          <w:marBottom w:val="60"/>
          <w:divBdr>
            <w:top w:val="none" w:sz="0" w:space="0" w:color="auto"/>
            <w:left w:val="none" w:sz="0" w:space="0" w:color="auto"/>
            <w:bottom w:val="none" w:sz="0" w:space="0" w:color="auto"/>
            <w:right w:val="none" w:sz="0" w:space="0" w:color="auto"/>
          </w:divBdr>
        </w:div>
      </w:divsChild>
    </w:div>
    <w:div w:id="1477214054">
      <w:bodyDiv w:val="1"/>
      <w:marLeft w:val="0"/>
      <w:marRight w:val="0"/>
      <w:marTop w:val="0"/>
      <w:marBottom w:val="0"/>
      <w:divBdr>
        <w:top w:val="none" w:sz="0" w:space="0" w:color="auto"/>
        <w:left w:val="none" w:sz="0" w:space="0" w:color="auto"/>
        <w:bottom w:val="none" w:sz="0" w:space="0" w:color="auto"/>
        <w:right w:val="none" w:sz="0" w:space="0" w:color="auto"/>
      </w:divBdr>
    </w:div>
    <w:div w:id="1489593606">
      <w:bodyDiv w:val="1"/>
      <w:marLeft w:val="0"/>
      <w:marRight w:val="0"/>
      <w:marTop w:val="0"/>
      <w:marBottom w:val="0"/>
      <w:divBdr>
        <w:top w:val="none" w:sz="0" w:space="0" w:color="auto"/>
        <w:left w:val="none" w:sz="0" w:space="0" w:color="auto"/>
        <w:bottom w:val="none" w:sz="0" w:space="0" w:color="auto"/>
        <w:right w:val="none" w:sz="0" w:space="0" w:color="auto"/>
      </w:divBdr>
    </w:div>
    <w:div w:id="1503662677">
      <w:bodyDiv w:val="1"/>
      <w:marLeft w:val="0"/>
      <w:marRight w:val="0"/>
      <w:marTop w:val="0"/>
      <w:marBottom w:val="0"/>
      <w:divBdr>
        <w:top w:val="none" w:sz="0" w:space="0" w:color="auto"/>
        <w:left w:val="none" w:sz="0" w:space="0" w:color="auto"/>
        <w:bottom w:val="none" w:sz="0" w:space="0" w:color="auto"/>
        <w:right w:val="none" w:sz="0" w:space="0" w:color="auto"/>
      </w:divBdr>
    </w:div>
    <w:div w:id="1515222983">
      <w:bodyDiv w:val="1"/>
      <w:marLeft w:val="0"/>
      <w:marRight w:val="0"/>
      <w:marTop w:val="0"/>
      <w:marBottom w:val="0"/>
      <w:divBdr>
        <w:top w:val="none" w:sz="0" w:space="0" w:color="auto"/>
        <w:left w:val="none" w:sz="0" w:space="0" w:color="auto"/>
        <w:bottom w:val="none" w:sz="0" w:space="0" w:color="auto"/>
        <w:right w:val="none" w:sz="0" w:space="0" w:color="auto"/>
      </w:divBdr>
    </w:div>
    <w:div w:id="1540164412">
      <w:bodyDiv w:val="1"/>
      <w:marLeft w:val="0"/>
      <w:marRight w:val="0"/>
      <w:marTop w:val="0"/>
      <w:marBottom w:val="0"/>
      <w:divBdr>
        <w:top w:val="none" w:sz="0" w:space="0" w:color="auto"/>
        <w:left w:val="none" w:sz="0" w:space="0" w:color="auto"/>
        <w:bottom w:val="none" w:sz="0" w:space="0" w:color="auto"/>
        <w:right w:val="none" w:sz="0" w:space="0" w:color="auto"/>
      </w:divBdr>
    </w:div>
    <w:div w:id="1556509595">
      <w:bodyDiv w:val="1"/>
      <w:marLeft w:val="0"/>
      <w:marRight w:val="0"/>
      <w:marTop w:val="0"/>
      <w:marBottom w:val="0"/>
      <w:divBdr>
        <w:top w:val="none" w:sz="0" w:space="0" w:color="auto"/>
        <w:left w:val="none" w:sz="0" w:space="0" w:color="auto"/>
        <w:bottom w:val="none" w:sz="0" w:space="0" w:color="auto"/>
        <w:right w:val="none" w:sz="0" w:space="0" w:color="auto"/>
      </w:divBdr>
    </w:div>
    <w:div w:id="1566376212">
      <w:bodyDiv w:val="1"/>
      <w:marLeft w:val="0"/>
      <w:marRight w:val="0"/>
      <w:marTop w:val="0"/>
      <w:marBottom w:val="0"/>
      <w:divBdr>
        <w:top w:val="none" w:sz="0" w:space="0" w:color="auto"/>
        <w:left w:val="none" w:sz="0" w:space="0" w:color="auto"/>
        <w:bottom w:val="none" w:sz="0" w:space="0" w:color="auto"/>
        <w:right w:val="none" w:sz="0" w:space="0" w:color="auto"/>
      </w:divBdr>
      <w:divsChild>
        <w:div w:id="1797093275">
          <w:marLeft w:val="0"/>
          <w:marRight w:val="0"/>
          <w:marTop w:val="0"/>
          <w:marBottom w:val="200"/>
          <w:divBdr>
            <w:top w:val="none" w:sz="0" w:space="0" w:color="auto"/>
            <w:left w:val="none" w:sz="0" w:space="0" w:color="auto"/>
            <w:bottom w:val="none" w:sz="0" w:space="0" w:color="auto"/>
            <w:right w:val="none" w:sz="0" w:space="0" w:color="auto"/>
          </w:divBdr>
        </w:div>
        <w:div w:id="565914218">
          <w:marLeft w:val="0"/>
          <w:marRight w:val="0"/>
          <w:marTop w:val="0"/>
          <w:marBottom w:val="200"/>
          <w:divBdr>
            <w:top w:val="none" w:sz="0" w:space="0" w:color="auto"/>
            <w:left w:val="none" w:sz="0" w:space="0" w:color="auto"/>
            <w:bottom w:val="none" w:sz="0" w:space="0" w:color="auto"/>
            <w:right w:val="none" w:sz="0" w:space="0" w:color="auto"/>
          </w:divBdr>
        </w:div>
        <w:div w:id="461118356">
          <w:marLeft w:val="0"/>
          <w:marRight w:val="0"/>
          <w:marTop w:val="0"/>
          <w:marBottom w:val="200"/>
          <w:divBdr>
            <w:top w:val="none" w:sz="0" w:space="0" w:color="auto"/>
            <w:left w:val="none" w:sz="0" w:space="0" w:color="auto"/>
            <w:bottom w:val="none" w:sz="0" w:space="0" w:color="auto"/>
            <w:right w:val="none" w:sz="0" w:space="0" w:color="auto"/>
          </w:divBdr>
        </w:div>
        <w:div w:id="77138651">
          <w:marLeft w:val="0"/>
          <w:marRight w:val="0"/>
          <w:marTop w:val="0"/>
          <w:marBottom w:val="200"/>
          <w:divBdr>
            <w:top w:val="none" w:sz="0" w:space="0" w:color="auto"/>
            <w:left w:val="none" w:sz="0" w:space="0" w:color="auto"/>
            <w:bottom w:val="none" w:sz="0" w:space="0" w:color="auto"/>
            <w:right w:val="none" w:sz="0" w:space="0" w:color="auto"/>
          </w:divBdr>
        </w:div>
        <w:div w:id="1826167674">
          <w:marLeft w:val="0"/>
          <w:marRight w:val="0"/>
          <w:marTop w:val="0"/>
          <w:marBottom w:val="200"/>
          <w:divBdr>
            <w:top w:val="none" w:sz="0" w:space="0" w:color="auto"/>
            <w:left w:val="none" w:sz="0" w:space="0" w:color="auto"/>
            <w:bottom w:val="none" w:sz="0" w:space="0" w:color="auto"/>
            <w:right w:val="none" w:sz="0" w:space="0" w:color="auto"/>
          </w:divBdr>
        </w:div>
        <w:div w:id="542136476">
          <w:marLeft w:val="0"/>
          <w:marRight w:val="0"/>
          <w:marTop w:val="0"/>
          <w:marBottom w:val="200"/>
          <w:divBdr>
            <w:top w:val="none" w:sz="0" w:space="0" w:color="auto"/>
            <w:left w:val="none" w:sz="0" w:space="0" w:color="auto"/>
            <w:bottom w:val="none" w:sz="0" w:space="0" w:color="auto"/>
            <w:right w:val="none" w:sz="0" w:space="0" w:color="auto"/>
          </w:divBdr>
        </w:div>
        <w:div w:id="1894580569">
          <w:marLeft w:val="0"/>
          <w:marRight w:val="0"/>
          <w:marTop w:val="0"/>
          <w:marBottom w:val="200"/>
          <w:divBdr>
            <w:top w:val="none" w:sz="0" w:space="0" w:color="auto"/>
            <w:left w:val="none" w:sz="0" w:space="0" w:color="auto"/>
            <w:bottom w:val="none" w:sz="0" w:space="0" w:color="auto"/>
            <w:right w:val="none" w:sz="0" w:space="0" w:color="auto"/>
          </w:divBdr>
        </w:div>
        <w:div w:id="939871949">
          <w:marLeft w:val="0"/>
          <w:marRight w:val="0"/>
          <w:marTop w:val="0"/>
          <w:marBottom w:val="200"/>
          <w:divBdr>
            <w:top w:val="none" w:sz="0" w:space="0" w:color="auto"/>
            <w:left w:val="none" w:sz="0" w:space="0" w:color="auto"/>
            <w:bottom w:val="none" w:sz="0" w:space="0" w:color="auto"/>
            <w:right w:val="none" w:sz="0" w:space="0" w:color="auto"/>
          </w:divBdr>
        </w:div>
        <w:div w:id="490289178">
          <w:marLeft w:val="0"/>
          <w:marRight w:val="0"/>
          <w:marTop w:val="0"/>
          <w:marBottom w:val="200"/>
          <w:divBdr>
            <w:top w:val="none" w:sz="0" w:space="0" w:color="auto"/>
            <w:left w:val="none" w:sz="0" w:space="0" w:color="auto"/>
            <w:bottom w:val="none" w:sz="0" w:space="0" w:color="auto"/>
            <w:right w:val="none" w:sz="0" w:space="0" w:color="auto"/>
          </w:divBdr>
        </w:div>
        <w:div w:id="1469737353">
          <w:marLeft w:val="0"/>
          <w:marRight w:val="0"/>
          <w:marTop w:val="0"/>
          <w:marBottom w:val="200"/>
          <w:divBdr>
            <w:top w:val="none" w:sz="0" w:space="0" w:color="auto"/>
            <w:left w:val="none" w:sz="0" w:space="0" w:color="auto"/>
            <w:bottom w:val="none" w:sz="0" w:space="0" w:color="auto"/>
            <w:right w:val="none" w:sz="0" w:space="0" w:color="auto"/>
          </w:divBdr>
        </w:div>
        <w:div w:id="1733768792">
          <w:marLeft w:val="0"/>
          <w:marRight w:val="0"/>
          <w:marTop w:val="0"/>
          <w:marBottom w:val="200"/>
          <w:divBdr>
            <w:top w:val="none" w:sz="0" w:space="0" w:color="auto"/>
            <w:left w:val="none" w:sz="0" w:space="0" w:color="auto"/>
            <w:bottom w:val="none" w:sz="0" w:space="0" w:color="auto"/>
            <w:right w:val="none" w:sz="0" w:space="0" w:color="auto"/>
          </w:divBdr>
        </w:div>
        <w:div w:id="1723946661">
          <w:marLeft w:val="0"/>
          <w:marRight w:val="0"/>
          <w:marTop w:val="0"/>
          <w:marBottom w:val="200"/>
          <w:divBdr>
            <w:top w:val="none" w:sz="0" w:space="0" w:color="auto"/>
            <w:left w:val="none" w:sz="0" w:space="0" w:color="auto"/>
            <w:bottom w:val="none" w:sz="0" w:space="0" w:color="auto"/>
            <w:right w:val="none" w:sz="0" w:space="0" w:color="auto"/>
          </w:divBdr>
        </w:div>
        <w:div w:id="717048317">
          <w:marLeft w:val="0"/>
          <w:marRight w:val="0"/>
          <w:marTop w:val="0"/>
          <w:marBottom w:val="200"/>
          <w:divBdr>
            <w:top w:val="none" w:sz="0" w:space="0" w:color="auto"/>
            <w:left w:val="none" w:sz="0" w:space="0" w:color="auto"/>
            <w:bottom w:val="none" w:sz="0" w:space="0" w:color="auto"/>
            <w:right w:val="none" w:sz="0" w:space="0" w:color="auto"/>
          </w:divBdr>
        </w:div>
        <w:div w:id="2140872948">
          <w:marLeft w:val="0"/>
          <w:marRight w:val="0"/>
          <w:marTop w:val="0"/>
          <w:marBottom w:val="200"/>
          <w:divBdr>
            <w:top w:val="none" w:sz="0" w:space="0" w:color="auto"/>
            <w:left w:val="none" w:sz="0" w:space="0" w:color="auto"/>
            <w:bottom w:val="none" w:sz="0" w:space="0" w:color="auto"/>
            <w:right w:val="none" w:sz="0" w:space="0" w:color="auto"/>
          </w:divBdr>
        </w:div>
        <w:div w:id="1125153948">
          <w:marLeft w:val="0"/>
          <w:marRight w:val="0"/>
          <w:marTop w:val="0"/>
          <w:marBottom w:val="200"/>
          <w:divBdr>
            <w:top w:val="none" w:sz="0" w:space="0" w:color="auto"/>
            <w:left w:val="none" w:sz="0" w:space="0" w:color="auto"/>
            <w:bottom w:val="none" w:sz="0" w:space="0" w:color="auto"/>
            <w:right w:val="none" w:sz="0" w:space="0" w:color="auto"/>
          </w:divBdr>
        </w:div>
        <w:div w:id="569268819">
          <w:marLeft w:val="0"/>
          <w:marRight w:val="0"/>
          <w:marTop w:val="0"/>
          <w:marBottom w:val="200"/>
          <w:divBdr>
            <w:top w:val="none" w:sz="0" w:space="0" w:color="auto"/>
            <w:left w:val="none" w:sz="0" w:space="0" w:color="auto"/>
            <w:bottom w:val="none" w:sz="0" w:space="0" w:color="auto"/>
            <w:right w:val="none" w:sz="0" w:space="0" w:color="auto"/>
          </w:divBdr>
        </w:div>
        <w:div w:id="1405953981">
          <w:marLeft w:val="0"/>
          <w:marRight w:val="0"/>
          <w:marTop w:val="0"/>
          <w:marBottom w:val="200"/>
          <w:divBdr>
            <w:top w:val="none" w:sz="0" w:space="0" w:color="auto"/>
            <w:left w:val="none" w:sz="0" w:space="0" w:color="auto"/>
            <w:bottom w:val="none" w:sz="0" w:space="0" w:color="auto"/>
            <w:right w:val="none" w:sz="0" w:space="0" w:color="auto"/>
          </w:divBdr>
        </w:div>
        <w:div w:id="138310226">
          <w:marLeft w:val="0"/>
          <w:marRight w:val="0"/>
          <w:marTop w:val="0"/>
          <w:marBottom w:val="200"/>
          <w:divBdr>
            <w:top w:val="none" w:sz="0" w:space="0" w:color="auto"/>
            <w:left w:val="none" w:sz="0" w:space="0" w:color="auto"/>
            <w:bottom w:val="none" w:sz="0" w:space="0" w:color="auto"/>
            <w:right w:val="none" w:sz="0" w:space="0" w:color="auto"/>
          </w:divBdr>
        </w:div>
        <w:div w:id="1567762968">
          <w:marLeft w:val="0"/>
          <w:marRight w:val="0"/>
          <w:marTop w:val="0"/>
          <w:marBottom w:val="200"/>
          <w:divBdr>
            <w:top w:val="none" w:sz="0" w:space="0" w:color="auto"/>
            <w:left w:val="none" w:sz="0" w:space="0" w:color="auto"/>
            <w:bottom w:val="none" w:sz="0" w:space="0" w:color="auto"/>
            <w:right w:val="none" w:sz="0" w:space="0" w:color="auto"/>
          </w:divBdr>
        </w:div>
        <w:div w:id="23678471">
          <w:marLeft w:val="0"/>
          <w:marRight w:val="0"/>
          <w:marTop w:val="0"/>
          <w:marBottom w:val="200"/>
          <w:divBdr>
            <w:top w:val="none" w:sz="0" w:space="0" w:color="auto"/>
            <w:left w:val="none" w:sz="0" w:space="0" w:color="auto"/>
            <w:bottom w:val="none" w:sz="0" w:space="0" w:color="auto"/>
            <w:right w:val="none" w:sz="0" w:space="0" w:color="auto"/>
          </w:divBdr>
        </w:div>
        <w:div w:id="30155708">
          <w:marLeft w:val="0"/>
          <w:marRight w:val="0"/>
          <w:marTop w:val="0"/>
          <w:marBottom w:val="200"/>
          <w:divBdr>
            <w:top w:val="none" w:sz="0" w:space="0" w:color="auto"/>
            <w:left w:val="none" w:sz="0" w:space="0" w:color="auto"/>
            <w:bottom w:val="none" w:sz="0" w:space="0" w:color="auto"/>
            <w:right w:val="none" w:sz="0" w:space="0" w:color="auto"/>
          </w:divBdr>
        </w:div>
        <w:div w:id="108093363">
          <w:marLeft w:val="0"/>
          <w:marRight w:val="0"/>
          <w:marTop w:val="0"/>
          <w:marBottom w:val="200"/>
          <w:divBdr>
            <w:top w:val="none" w:sz="0" w:space="0" w:color="auto"/>
            <w:left w:val="none" w:sz="0" w:space="0" w:color="auto"/>
            <w:bottom w:val="none" w:sz="0" w:space="0" w:color="auto"/>
            <w:right w:val="none" w:sz="0" w:space="0" w:color="auto"/>
          </w:divBdr>
        </w:div>
        <w:div w:id="173688240">
          <w:marLeft w:val="0"/>
          <w:marRight w:val="0"/>
          <w:marTop w:val="0"/>
          <w:marBottom w:val="200"/>
          <w:divBdr>
            <w:top w:val="none" w:sz="0" w:space="0" w:color="auto"/>
            <w:left w:val="none" w:sz="0" w:space="0" w:color="auto"/>
            <w:bottom w:val="none" w:sz="0" w:space="0" w:color="auto"/>
            <w:right w:val="none" w:sz="0" w:space="0" w:color="auto"/>
          </w:divBdr>
        </w:div>
        <w:div w:id="1613509016">
          <w:marLeft w:val="0"/>
          <w:marRight w:val="0"/>
          <w:marTop w:val="0"/>
          <w:marBottom w:val="200"/>
          <w:divBdr>
            <w:top w:val="none" w:sz="0" w:space="0" w:color="auto"/>
            <w:left w:val="none" w:sz="0" w:space="0" w:color="auto"/>
            <w:bottom w:val="none" w:sz="0" w:space="0" w:color="auto"/>
            <w:right w:val="none" w:sz="0" w:space="0" w:color="auto"/>
          </w:divBdr>
        </w:div>
        <w:div w:id="528951896">
          <w:marLeft w:val="0"/>
          <w:marRight w:val="0"/>
          <w:marTop w:val="0"/>
          <w:marBottom w:val="200"/>
          <w:divBdr>
            <w:top w:val="none" w:sz="0" w:space="0" w:color="auto"/>
            <w:left w:val="none" w:sz="0" w:space="0" w:color="auto"/>
            <w:bottom w:val="none" w:sz="0" w:space="0" w:color="auto"/>
            <w:right w:val="none" w:sz="0" w:space="0" w:color="auto"/>
          </w:divBdr>
        </w:div>
        <w:div w:id="1946226765">
          <w:marLeft w:val="0"/>
          <w:marRight w:val="0"/>
          <w:marTop w:val="0"/>
          <w:marBottom w:val="200"/>
          <w:divBdr>
            <w:top w:val="none" w:sz="0" w:space="0" w:color="auto"/>
            <w:left w:val="none" w:sz="0" w:space="0" w:color="auto"/>
            <w:bottom w:val="none" w:sz="0" w:space="0" w:color="auto"/>
            <w:right w:val="none" w:sz="0" w:space="0" w:color="auto"/>
          </w:divBdr>
        </w:div>
        <w:div w:id="1614090651">
          <w:marLeft w:val="0"/>
          <w:marRight w:val="0"/>
          <w:marTop w:val="0"/>
          <w:marBottom w:val="200"/>
          <w:divBdr>
            <w:top w:val="none" w:sz="0" w:space="0" w:color="auto"/>
            <w:left w:val="none" w:sz="0" w:space="0" w:color="auto"/>
            <w:bottom w:val="none" w:sz="0" w:space="0" w:color="auto"/>
            <w:right w:val="none" w:sz="0" w:space="0" w:color="auto"/>
          </w:divBdr>
        </w:div>
        <w:div w:id="2034989087">
          <w:marLeft w:val="0"/>
          <w:marRight w:val="0"/>
          <w:marTop w:val="0"/>
          <w:marBottom w:val="200"/>
          <w:divBdr>
            <w:top w:val="none" w:sz="0" w:space="0" w:color="auto"/>
            <w:left w:val="none" w:sz="0" w:space="0" w:color="auto"/>
            <w:bottom w:val="none" w:sz="0" w:space="0" w:color="auto"/>
            <w:right w:val="none" w:sz="0" w:space="0" w:color="auto"/>
          </w:divBdr>
        </w:div>
        <w:div w:id="1784880320">
          <w:marLeft w:val="0"/>
          <w:marRight w:val="0"/>
          <w:marTop w:val="0"/>
          <w:marBottom w:val="200"/>
          <w:divBdr>
            <w:top w:val="none" w:sz="0" w:space="0" w:color="auto"/>
            <w:left w:val="none" w:sz="0" w:space="0" w:color="auto"/>
            <w:bottom w:val="none" w:sz="0" w:space="0" w:color="auto"/>
            <w:right w:val="none" w:sz="0" w:space="0" w:color="auto"/>
          </w:divBdr>
        </w:div>
        <w:div w:id="250243019">
          <w:marLeft w:val="0"/>
          <w:marRight w:val="0"/>
          <w:marTop w:val="0"/>
          <w:marBottom w:val="200"/>
          <w:divBdr>
            <w:top w:val="none" w:sz="0" w:space="0" w:color="auto"/>
            <w:left w:val="none" w:sz="0" w:space="0" w:color="auto"/>
            <w:bottom w:val="none" w:sz="0" w:space="0" w:color="auto"/>
            <w:right w:val="none" w:sz="0" w:space="0" w:color="auto"/>
          </w:divBdr>
        </w:div>
        <w:div w:id="261499742">
          <w:marLeft w:val="0"/>
          <w:marRight w:val="0"/>
          <w:marTop w:val="0"/>
          <w:marBottom w:val="200"/>
          <w:divBdr>
            <w:top w:val="none" w:sz="0" w:space="0" w:color="auto"/>
            <w:left w:val="none" w:sz="0" w:space="0" w:color="auto"/>
            <w:bottom w:val="none" w:sz="0" w:space="0" w:color="auto"/>
            <w:right w:val="none" w:sz="0" w:space="0" w:color="auto"/>
          </w:divBdr>
        </w:div>
        <w:div w:id="1333141340">
          <w:marLeft w:val="0"/>
          <w:marRight w:val="0"/>
          <w:marTop w:val="0"/>
          <w:marBottom w:val="200"/>
          <w:divBdr>
            <w:top w:val="none" w:sz="0" w:space="0" w:color="auto"/>
            <w:left w:val="none" w:sz="0" w:space="0" w:color="auto"/>
            <w:bottom w:val="none" w:sz="0" w:space="0" w:color="auto"/>
            <w:right w:val="none" w:sz="0" w:space="0" w:color="auto"/>
          </w:divBdr>
        </w:div>
        <w:div w:id="277031717">
          <w:marLeft w:val="0"/>
          <w:marRight w:val="0"/>
          <w:marTop w:val="0"/>
          <w:marBottom w:val="200"/>
          <w:divBdr>
            <w:top w:val="none" w:sz="0" w:space="0" w:color="auto"/>
            <w:left w:val="none" w:sz="0" w:space="0" w:color="auto"/>
            <w:bottom w:val="none" w:sz="0" w:space="0" w:color="auto"/>
            <w:right w:val="none" w:sz="0" w:space="0" w:color="auto"/>
          </w:divBdr>
        </w:div>
        <w:div w:id="854347503">
          <w:marLeft w:val="0"/>
          <w:marRight w:val="0"/>
          <w:marTop w:val="0"/>
          <w:marBottom w:val="200"/>
          <w:divBdr>
            <w:top w:val="none" w:sz="0" w:space="0" w:color="auto"/>
            <w:left w:val="none" w:sz="0" w:space="0" w:color="auto"/>
            <w:bottom w:val="none" w:sz="0" w:space="0" w:color="auto"/>
            <w:right w:val="none" w:sz="0" w:space="0" w:color="auto"/>
          </w:divBdr>
        </w:div>
        <w:div w:id="869221839">
          <w:marLeft w:val="0"/>
          <w:marRight w:val="0"/>
          <w:marTop w:val="0"/>
          <w:marBottom w:val="200"/>
          <w:divBdr>
            <w:top w:val="none" w:sz="0" w:space="0" w:color="auto"/>
            <w:left w:val="none" w:sz="0" w:space="0" w:color="auto"/>
            <w:bottom w:val="none" w:sz="0" w:space="0" w:color="auto"/>
            <w:right w:val="none" w:sz="0" w:space="0" w:color="auto"/>
          </w:divBdr>
        </w:div>
        <w:div w:id="776173961">
          <w:marLeft w:val="0"/>
          <w:marRight w:val="0"/>
          <w:marTop w:val="0"/>
          <w:marBottom w:val="200"/>
          <w:divBdr>
            <w:top w:val="none" w:sz="0" w:space="0" w:color="auto"/>
            <w:left w:val="none" w:sz="0" w:space="0" w:color="auto"/>
            <w:bottom w:val="none" w:sz="0" w:space="0" w:color="auto"/>
            <w:right w:val="none" w:sz="0" w:space="0" w:color="auto"/>
          </w:divBdr>
        </w:div>
        <w:div w:id="893855595">
          <w:marLeft w:val="0"/>
          <w:marRight w:val="0"/>
          <w:marTop w:val="0"/>
          <w:marBottom w:val="200"/>
          <w:divBdr>
            <w:top w:val="none" w:sz="0" w:space="0" w:color="auto"/>
            <w:left w:val="none" w:sz="0" w:space="0" w:color="auto"/>
            <w:bottom w:val="none" w:sz="0" w:space="0" w:color="auto"/>
            <w:right w:val="none" w:sz="0" w:space="0" w:color="auto"/>
          </w:divBdr>
        </w:div>
        <w:div w:id="1309021287">
          <w:marLeft w:val="0"/>
          <w:marRight w:val="0"/>
          <w:marTop w:val="0"/>
          <w:marBottom w:val="200"/>
          <w:divBdr>
            <w:top w:val="none" w:sz="0" w:space="0" w:color="auto"/>
            <w:left w:val="none" w:sz="0" w:space="0" w:color="auto"/>
            <w:bottom w:val="none" w:sz="0" w:space="0" w:color="auto"/>
            <w:right w:val="none" w:sz="0" w:space="0" w:color="auto"/>
          </w:divBdr>
        </w:div>
        <w:div w:id="971909261">
          <w:marLeft w:val="0"/>
          <w:marRight w:val="0"/>
          <w:marTop w:val="0"/>
          <w:marBottom w:val="200"/>
          <w:divBdr>
            <w:top w:val="none" w:sz="0" w:space="0" w:color="auto"/>
            <w:left w:val="none" w:sz="0" w:space="0" w:color="auto"/>
            <w:bottom w:val="none" w:sz="0" w:space="0" w:color="auto"/>
            <w:right w:val="none" w:sz="0" w:space="0" w:color="auto"/>
          </w:divBdr>
        </w:div>
        <w:div w:id="1274052295">
          <w:marLeft w:val="0"/>
          <w:marRight w:val="0"/>
          <w:marTop w:val="0"/>
          <w:marBottom w:val="200"/>
          <w:divBdr>
            <w:top w:val="none" w:sz="0" w:space="0" w:color="auto"/>
            <w:left w:val="none" w:sz="0" w:space="0" w:color="auto"/>
            <w:bottom w:val="none" w:sz="0" w:space="0" w:color="auto"/>
            <w:right w:val="none" w:sz="0" w:space="0" w:color="auto"/>
          </w:divBdr>
        </w:div>
        <w:div w:id="1045562955">
          <w:marLeft w:val="0"/>
          <w:marRight w:val="0"/>
          <w:marTop w:val="0"/>
          <w:marBottom w:val="200"/>
          <w:divBdr>
            <w:top w:val="none" w:sz="0" w:space="0" w:color="auto"/>
            <w:left w:val="none" w:sz="0" w:space="0" w:color="auto"/>
            <w:bottom w:val="none" w:sz="0" w:space="0" w:color="auto"/>
            <w:right w:val="none" w:sz="0" w:space="0" w:color="auto"/>
          </w:divBdr>
        </w:div>
        <w:div w:id="1742025265">
          <w:marLeft w:val="0"/>
          <w:marRight w:val="0"/>
          <w:marTop w:val="0"/>
          <w:marBottom w:val="200"/>
          <w:divBdr>
            <w:top w:val="none" w:sz="0" w:space="0" w:color="auto"/>
            <w:left w:val="none" w:sz="0" w:space="0" w:color="auto"/>
            <w:bottom w:val="none" w:sz="0" w:space="0" w:color="auto"/>
            <w:right w:val="none" w:sz="0" w:space="0" w:color="auto"/>
          </w:divBdr>
        </w:div>
        <w:div w:id="716777471">
          <w:marLeft w:val="0"/>
          <w:marRight w:val="0"/>
          <w:marTop w:val="0"/>
          <w:marBottom w:val="200"/>
          <w:divBdr>
            <w:top w:val="none" w:sz="0" w:space="0" w:color="auto"/>
            <w:left w:val="none" w:sz="0" w:space="0" w:color="auto"/>
            <w:bottom w:val="none" w:sz="0" w:space="0" w:color="auto"/>
            <w:right w:val="none" w:sz="0" w:space="0" w:color="auto"/>
          </w:divBdr>
        </w:div>
      </w:divsChild>
    </w:div>
    <w:div w:id="1568568480">
      <w:bodyDiv w:val="1"/>
      <w:marLeft w:val="0"/>
      <w:marRight w:val="0"/>
      <w:marTop w:val="0"/>
      <w:marBottom w:val="0"/>
      <w:divBdr>
        <w:top w:val="none" w:sz="0" w:space="0" w:color="auto"/>
        <w:left w:val="none" w:sz="0" w:space="0" w:color="auto"/>
        <w:bottom w:val="none" w:sz="0" w:space="0" w:color="auto"/>
        <w:right w:val="none" w:sz="0" w:space="0" w:color="auto"/>
      </w:divBdr>
    </w:div>
    <w:div w:id="1574318543">
      <w:bodyDiv w:val="1"/>
      <w:marLeft w:val="0"/>
      <w:marRight w:val="0"/>
      <w:marTop w:val="0"/>
      <w:marBottom w:val="0"/>
      <w:divBdr>
        <w:top w:val="none" w:sz="0" w:space="0" w:color="auto"/>
        <w:left w:val="none" w:sz="0" w:space="0" w:color="auto"/>
        <w:bottom w:val="none" w:sz="0" w:space="0" w:color="auto"/>
        <w:right w:val="none" w:sz="0" w:space="0" w:color="auto"/>
      </w:divBdr>
    </w:div>
    <w:div w:id="1579090614">
      <w:bodyDiv w:val="1"/>
      <w:marLeft w:val="0"/>
      <w:marRight w:val="0"/>
      <w:marTop w:val="0"/>
      <w:marBottom w:val="0"/>
      <w:divBdr>
        <w:top w:val="none" w:sz="0" w:space="0" w:color="auto"/>
        <w:left w:val="none" w:sz="0" w:space="0" w:color="auto"/>
        <w:bottom w:val="none" w:sz="0" w:space="0" w:color="auto"/>
        <w:right w:val="none" w:sz="0" w:space="0" w:color="auto"/>
      </w:divBdr>
    </w:div>
    <w:div w:id="1611282296">
      <w:bodyDiv w:val="1"/>
      <w:marLeft w:val="0"/>
      <w:marRight w:val="0"/>
      <w:marTop w:val="0"/>
      <w:marBottom w:val="0"/>
      <w:divBdr>
        <w:top w:val="none" w:sz="0" w:space="0" w:color="auto"/>
        <w:left w:val="none" w:sz="0" w:space="0" w:color="auto"/>
        <w:bottom w:val="none" w:sz="0" w:space="0" w:color="auto"/>
        <w:right w:val="none" w:sz="0" w:space="0" w:color="auto"/>
      </w:divBdr>
    </w:div>
    <w:div w:id="1625235143">
      <w:bodyDiv w:val="1"/>
      <w:marLeft w:val="0"/>
      <w:marRight w:val="0"/>
      <w:marTop w:val="0"/>
      <w:marBottom w:val="0"/>
      <w:divBdr>
        <w:top w:val="none" w:sz="0" w:space="0" w:color="auto"/>
        <w:left w:val="none" w:sz="0" w:space="0" w:color="auto"/>
        <w:bottom w:val="none" w:sz="0" w:space="0" w:color="auto"/>
        <w:right w:val="none" w:sz="0" w:space="0" w:color="auto"/>
      </w:divBdr>
    </w:div>
    <w:div w:id="1642611764">
      <w:bodyDiv w:val="1"/>
      <w:marLeft w:val="0"/>
      <w:marRight w:val="0"/>
      <w:marTop w:val="0"/>
      <w:marBottom w:val="0"/>
      <w:divBdr>
        <w:top w:val="none" w:sz="0" w:space="0" w:color="auto"/>
        <w:left w:val="none" w:sz="0" w:space="0" w:color="auto"/>
        <w:bottom w:val="none" w:sz="0" w:space="0" w:color="auto"/>
        <w:right w:val="none" w:sz="0" w:space="0" w:color="auto"/>
      </w:divBdr>
    </w:div>
    <w:div w:id="1645160603">
      <w:bodyDiv w:val="1"/>
      <w:marLeft w:val="0"/>
      <w:marRight w:val="0"/>
      <w:marTop w:val="0"/>
      <w:marBottom w:val="0"/>
      <w:divBdr>
        <w:top w:val="none" w:sz="0" w:space="0" w:color="auto"/>
        <w:left w:val="none" w:sz="0" w:space="0" w:color="auto"/>
        <w:bottom w:val="none" w:sz="0" w:space="0" w:color="auto"/>
        <w:right w:val="none" w:sz="0" w:space="0" w:color="auto"/>
      </w:divBdr>
      <w:divsChild>
        <w:div w:id="970404064">
          <w:marLeft w:val="0"/>
          <w:marRight w:val="0"/>
          <w:marTop w:val="0"/>
          <w:marBottom w:val="200"/>
          <w:divBdr>
            <w:top w:val="none" w:sz="0" w:space="0" w:color="auto"/>
            <w:left w:val="none" w:sz="0" w:space="0" w:color="auto"/>
            <w:bottom w:val="none" w:sz="0" w:space="0" w:color="auto"/>
            <w:right w:val="none" w:sz="0" w:space="0" w:color="auto"/>
          </w:divBdr>
        </w:div>
        <w:div w:id="170335066">
          <w:marLeft w:val="0"/>
          <w:marRight w:val="0"/>
          <w:marTop w:val="0"/>
          <w:marBottom w:val="200"/>
          <w:divBdr>
            <w:top w:val="none" w:sz="0" w:space="0" w:color="auto"/>
            <w:left w:val="none" w:sz="0" w:space="0" w:color="auto"/>
            <w:bottom w:val="none" w:sz="0" w:space="0" w:color="auto"/>
            <w:right w:val="none" w:sz="0" w:space="0" w:color="auto"/>
          </w:divBdr>
        </w:div>
        <w:div w:id="1510103051">
          <w:marLeft w:val="0"/>
          <w:marRight w:val="0"/>
          <w:marTop w:val="0"/>
          <w:marBottom w:val="200"/>
          <w:divBdr>
            <w:top w:val="none" w:sz="0" w:space="0" w:color="auto"/>
            <w:left w:val="none" w:sz="0" w:space="0" w:color="auto"/>
            <w:bottom w:val="none" w:sz="0" w:space="0" w:color="auto"/>
            <w:right w:val="none" w:sz="0" w:space="0" w:color="auto"/>
          </w:divBdr>
        </w:div>
        <w:div w:id="1058241639">
          <w:marLeft w:val="0"/>
          <w:marRight w:val="0"/>
          <w:marTop w:val="0"/>
          <w:marBottom w:val="200"/>
          <w:divBdr>
            <w:top w:val="none" w:sz="0" w:space="0" w:color="auto"/>
            <w:left w:val="none" w:sz="0" w:space="0" w:color="auto"/>
            <w:bottom w:val="none" w:sz="0" w:space="0" w:color="auto"/>
            <w:right w:val="none" w:sz="0" w:space="0" w:color="auto"/>
          </w:divBdr>
        </w:div>
        <w:div w:id="597176936">
          <w:marLeft w:val="0"/>
          <w:marRight w:val="0"/>
          <w:marTop w:val="0"/>
          <w:marBottom w:val="200"/>
          <w:divBdr>
            <w:top w:val="none" w:sz="0" w:space="0" w:color="auto"/>
            <w:left w:val="none" w:sz="0" w:space="0" w:color="auto"/>
            <w:bottom w:val="none" w:sz="0" w:space="0" w:color="auto"/>
            <w:right w:val="none" w:sz="0" w:space="0" w:color="auto"/>
          </w:divBdr>
        </w:div>
        <w:div w:id="1210265293">
          <w:marLeft w:val="0"/>
          <w:marRight w:val="0"/>
          <w:marTop w:val="0"/>
          <w:marBottom w:val="200"/>
          <w:divBdr>
            <w:top w:val="none" w:sz="0" w:space="0" w:color="auto"/>
            <w:left w:val="none" w:sz="0" w:space="0" w:color="auto"/>
            <w:bottom w:val="none" w:sz="0" w:space="0" w:color="auto"/>
            <w:right w:val="none" w:sz="0" w:space="0" w:color="auto"/>
          </w:divBdr>
        </w:div>
        <w:div w:id="369108126">
          <w:marLeft w:val="0"/>
          <w:marRight w:val="0"/>
          <w:marTop w:val="0"/>
          <w:marBottom w:val="200"/>
          <w:divBdr>
            <w:top w:val="none" w:sz="0" w:space="0" w:color="auto"/>
            <w:left w:val="none" w:sz="0" w:space="0" w:color="auto"/>
            <w:bottom w:val="none" w:sz="0" w:space="0" w:color="auto"/>
            <w:right w:val="none" w:sz="0" w:space="0" w:color="auto"/>
          </w:divBdr>
        </w:div>
        <w:div w:id="1640039796">
          <w:marLeft w:val="0"/>
          <w:marRight w:val="0"/>
          <w:marTop w:val="0"/>
          <w:marBottom w:val="200"/>
          <w:divBdr>
            <w:top w:val="none" w:sz="0" w:space="0" w:color="auto"/>
            <w:left w:val="none" w:sz="0" w:space="0" w:color="auto"/>
            <w:bottom w:val="none" w:sz="0" w:space="0" w:color="auto"/>
            <w:right w:val="none" w:sz="0" w:space="0" w:color="auto"/>
          </w:divBdr>
        </w:div>
        <w:div w:id="924922572">
          <w:marLeft w:val="0"/>
          <w:marRight w:val="0"/>
          <w:marTop w:val="0"/>
          <w:marBottom w:val="200"/>
          <w:divBdr>
            <w:top w:val="none" w:sz="0" w:space="0" w:color="auto"/>
            <w:left w:val="none" w:sz="0" w:space="0" w:color="auto"/>
            <w:bottom w:val="none" w:sz="0" w:space="0" w:color="auto"/>
            <w:right w:val="none" w:sz="0" w:space="0" w:color="auto"/>
          </w:divBdr>
        </w:div>
        <w:div w:id="1681355094">
          <w:marLeft w:val="0"/>
          <w:marRight w:val="0"/>
          <w:marTop w:val="0"/>
          <w:marBottom w:val="200"/>
          <w:divBdr>
            <w:top w:val="none" w:sz="0" w:space="0" w:color="auto"/>
            <w:left w:val="none" w:sz="0" w:space="0" w:color="auto"/>
            <w:bottom w:val="none" w:sz="0" w:space="0" w:color="auto"/>
            <w:right w:val="none" w:sz="0" w:space="0" w:color="auto"/>
          </w:divBdr>
        </w:div>
        <w:div w:id="439449003">
          <w:marLeft w:val="0"/>
          <w:marRight w:val="0"/>
          <w:marTop w:val="0"/>
          <w:marBottom w:val="200"/>
          <w:divBdr>
            <w:top w:val="none" w:sz="0" w:space="0" w:color="auto"/>
            <w:left w:val="none" w:sz="0" w:space="0" w:color="auto"/>
            <w:bottom w:val="none" w:sz="0" w:space="0" w:color="auto"/>
            <w:right w:val="none" w:sz="0" w:space="0" w:color="auto"/>
          </w:divBdr>
        </w:div>
        <w:div w:id="1514757659">
          <w:marLeft w:val="0"/>
          <w:marRight w:val="0"/>
          <w:marTop w:val="0"/>
          <w:marBottom w:val="200"/>
          <w:divBdr>
            <w:top w:val="none" w:sz="0" w:space="0" w:color="auto"/>
            <w:left w:val="none" w:sz="0" w:space="0" w:color="auto"/>
            <w:bottom w:val="none" w:sz="0" w:space="0" w:color="auto"/>
            <w:right w:val="none" w:sz="0" w:space="0" w:color="auto"/>
          </w:divBdr>
        </w:div>
        <w:div w:id="1338848059">
          <w:marLeft w:val="0"/>
          <w:marRight w:val="0"/>
          <w:marTop w:val="0"/>
          <w:marBottom w:val="200"/>
          <w:divBdr>
            <w:top w:val="none" w:sz="0" w:space="0" w:color="auto"/>
            <w:left w:val="none" w:sz="0" w:space="0" w:color="auto"/>
            <w:bottom w:val="none" w:sz="0" w:space="0" w:color="auto"/>
            <w:right w:val="none" w:sz="0" w:space="0" w:color="auto"/>
          </w:divBdr>
        </w:div>
        <w:div w:id="2071539559">
          <w:marLeft w:val="0"/>
          <w:marRight w:val="0"/>
          <w:marTop w:val="0"/>
          <w:marBottom w:val="200"/>
          <w:divBdr>
            <w:top w:val="none" w:sz="0" w:space="0" w:color="auto"/>
            <w:left w:val="none" w:sz="0" w:space="0" w:color="auto"/>
            <w:bottom w:val="none" w:sz="0" w:space="0" w:color="auto"/>
            <w:right w:val="none" w:sz="0" w:space="0" w:color="auto"/>
          </w:divBdr>
        </w:div>
        <w:div w:id="445513891">
          <w:marLeft w:val="0"/>
          <w:marRight w:val="0"/>
          <w:marTop w:val="0"/>
          <w:marBottom w:val="200"/>
          <w:divBdr>
            <w:top w:val="none" w:sz="0" w:space="0" w:color="auto"/>
            <w:left w:val="none" w:sz="0" w:space="0" w:color="auto"/>
            <w:bottom w:val="none" w:sz="0" w:space="0" w:color="auto"/>
            <w:right w:val="none" w:sz="0" w:space="0" w:color="auto"/>
          </w:divBdr>
        </w:div>
        <w:div w:id="2109618803">
          <w:marLeft w:val="0"/>
          <w:marRight w:val="0"/>
          <w:marTop w:val="0"/>
          <w:marBottom w:val="200"/>
          <w:divBdr>
            <w:top w:val="none" w:sz="0" w:space="0" w:color="auto"/>
            <w:left w:val="none" w:sz="0" w:space="0" w:color="auto"/>
            <w:bottom w:val="none" w:sz="0" w:space="0" w:color="auto"/>
            <w:right w:val="none" w:sz="0" w:space="0" w:color="auto"/>
          </w:divBdr>
        </w:div>
        <w:div w:id="1715537344">
          <w:marLeft w:val="0"/>
          <w:marRight w:val="0"/>
          <w:marTop w:val="0"/>
          <w:marBottom w:val="200"/>
          <w:divBdr>
            <w:top w:val="none" w:sz="0" w:space="0" w:color="auto"/>
            <w:left w:val="none" w:sz="0" w:space="0" w:color="auto"/>
            <w:bottom w:val="none" w:sz="0" w:space="0" w:color="auto"/>
            <w:right w:val="none" w:sz="0" w:space="0" w:color="auto"/>
          </w:divBdr>
        </w:div>
        <w:div w:id="446314115">
          <w:marLeft w:val="0"/>
          <w:marRight w:val="0"/>
          <w:marTop w:val="0"/>
          <w:marBottom w:val="200"/>
          <w:divBdr>
            <w:top w:val="none" w:sz="0" w:space="0" w:color="auto"/>
            <w:left w:val="none" w:sz="0" w:space="0" w:color="auto"/>
            <w:bottom w:val="none" w:sz="0" w:space="0" w:color="auto"/>
            <w:right w:val="none" w:sz="0" w:space="0" w:color="auto"/>
          </w:divBdr>
        </w:div>
        <w:div w:id="1411927406">
          <w:marLeft w:val="0"/>
          <w:marRight w:val="0"/>
          <w:marTop w:val="0"/>
          <w:marBottom w:val="200"/>
          <w:divBdr>
            <w:top w:val="none" w:sz="0" w:space="0" w:color="auto"/>
            <w:left w:val="none" w:sz="0" w:space="0" w:color="auto"/>
            <w:bottom w:val="none" w:sz="0" w:space="0" w:color="auto"/>
            <w:right w:val="none" w:sz="0" w:space="0" w:color="auto"/>
          </w:divBdr>
        </w:div>
        <w:div w:id="180054446">
          <w:marLeft w:val="0"/>
          <w:marRight w:val="0"/>
          <w:marTop w:val="0"/>
          <w:marBottom w:val="200"/>
          <w:divBdr>
            <w:top w:val="none" w:sz="0" w:space="0" w:color="auto"/>
            <w:left w:val="none" w:sz="0" w:space="0" w:color="auto"/>
            <w:bottom w:val="none" w:sz="0" w:space="0" w:color="auto"/>
            <w:right w:val="none" w:sz="0" w:space="0" w:color="auto"/>
          </w:divBdr>
        </w:div>
        <w:div w:id="1665619155">
          <w:marLeft w:val="0"/>
          <w:marRight w:val="0"/>
          <w:marTop w:val="0"/>
          <w:marBottom w:val="200"/>
          <w:divBdr>
            <w:top w:val="none" w:sz="0" w:space="0" w:color="auto"/>
            <w:left w:val="none" w:sz="0" w:space="0" w:color="auto"/>
            <w:bottom w:val="none" w:sz="0" w:space="0" w:color="auto"/>
            <w:right w:val="none" w:sz="0" w:space="0" w:color="auto"/>
          </w:divBdr>
        </w:div>
        <w:div w:id="1284968319">
          <w:marLeft w:val="0"/>
          <w:marRight w:val="0"/>
          <w:marTop w:val="0"/>
          <w:marBottom w:val="200"/>
          <w:divBdr>
            <w:top w:val="none" w:sz="0" w:space="0" w:color="auto"/>
            <w:left w:val="none" w:sz="0" w:space="0" w:color="auto"/>
            <w:bottom w:val="none" w:sz="0" w:space="0" w:color="auto"/>
            <w:right w:val="none" w:sz="0" w:space="0" w:color="auto"/>
          </w:divBdr>
        </w:div>
        <w:div w:id="271667450">
          <w:marLeft w:val="0"/>
          <w:marRight w:val="0"/>
          <w:marTop w:val="0"/>
          <w:marBottom w:val="200"/>
          <w:divBdr>
            <w:top w:val="none" w:sz="0" w:space="0" w:color="auto"/>
            <w:left w:val="none" w:sz="0" w:space="0" w:color="auto"/>
            <w:bottom w:val="none" w:sz="0" w:space="0" w:color="auto"/>
            <w:right w:val="none" w:sz="0" w:space="0" w:color="auto"/>
          </w:divBdr>
        </w:div>
        <w:div w:id="973757125">
          <w:marLeft w:val="0"/>
          <w:marRight w:val="0"/>
          <w:marTop w:val="0"/>
          <w:marBottom w:val="200"/>
          <w:divBdr>
            <w:top w:val="none" w:sz="0" w:space="0" w:color="auto"/>
            <w:left w:val="none" w:sz="0" w:space="0" w:color="auto"/>
            <w:bottom w:val="none" w:sz="0" w:space="0" w:color="auto"/>
            <w:right w:val="none" w:sz="0" w:space="0" w:color="auto"/>
          </w:divBdr>
        </w:div>
        <w:div w:id="1261452432">
          <w:marLeft w:val="0"/>
          <w:marRight w:val="0"/>
          <w:marTop w:val="0"/>
          <w:marBottom w:val="200"/>
          <w:divBdr>
            <w:top w:val="none" w:sz="0" w:space="0" w:color="auto"/>
            <w:left w:val="none" w:sz="0" w:space="0" w:color="auto"/>
            <w:bottom w:val="none" w:sz="0" w:space="0" w:color="auto"/>
            <w:right w:val="none" w:sz="0" w:space="0" w:color="auto"/>
          </w:divBdr>
        </w:div>
        <w:div w:id="2068409575">
          <w:marLeft w:val="0"/>
          <w:marRight w:val="0"/>
          <w:marTop w:val="0"/>
          <w:marBottom w:val="200"/>
          <w:divBdr>
            <w:top w:val="none" w:sz="0" w:space="0" w:color="auto"/>
            <w:left w:val="none" w:sz="0" w:space="0" w:color="auto"/>
            <w:bottom w:val="none" w:sz="0" w:space="0" w:color="auto"/>
            <w:right w:val="none" w:sz="0" w:space="0" w:color="auto"/>
          </w:divBdr>
        </w:div>
        <w:div w:id="51930068">
          <w:marLeft w:val="0"/>
          <w:marRight w:val="0"/>
          <w:marTop w:val="0"/>
          <w:marBottom w:val="200"/>
          <w:divBdr>
            <w:top w:val="none" w:sz="0" w:space="0" w:color="auto"/>
            <w:left w:val="none" w:sz="0" w:space="0" w:color="auto"/>
            <w:bottom w:val="none" w:sz="0" w:space="0" w:color="auto"/>
            <w:right w:val="none" w:sz="0" w:space="0" w:color="auto"/>
          </w:divBdr>
        </w:div>
      </w:divsChild>
    </w:div>
    <w:div w:id="1666083086">
      <w:bodyDiv w:val="1"/>
      <w:marLeft w:val="0"/>
      <w:marRight w:val="0"/>
      <w:marTop w:val="0"/>
      <w:marBottom w:val="0"/>
      <w:divBdr>
        <w:top w:val="none" w:sz="0" w:space="0" w:color="auto"/>
        <w:left w:val="none" w:sz="0" w:space="0" w:color="auto"/>
        <w:bottom w:val="none" w:sz="0" w:space="0" w:color="auto"/>
        <w:right w:val="none" w:sz="0" w:space="0" w:color="auto"/>
      </w:divBdr>
    </w:div>
    <w:div w:id="1674726952">
      <w:bodyDiv w:val="1"/>
      <w:marLeft w:val="0"/>
      <w:marRight w:val="0"/>
      <w:marTop w:val="0"/>
      <w:marBottom w:val="0"/>
      <w:divBdr>
        <w:top w:val="none" w:sz="0" w:space="0" w:color="auto"/>
        <w:left w:val="none" w:sz="0" w:space="0" w:color="auto"/>
        <w:bottom w:val="none" w:sz="0" w:space="0" w:color="auto"/>
        <w:right w:val="none" w:sz="0" w:space="0" w:color="auto"/>
      </w:divBdr>
    </w:div>
    <w:div w:id="1687902461">
      <w:bodyDiv w:val="1"/>
      <w:marLeft w:val="0"/>
      <w:marRight w:val="0"/>
      <w:marTop w:val="0"/>
      <w:marBottom w:val="0"/>
      <w:divBdr>
        <w:top w:val="none" w:sz="0" w:space="0" w:color="auto"/>
        <w:left w:val="none" w:sz="0" w:space="0" w:color="auto"/>
        <w:bottom w:val="none" w:sz="0" w:space="0" w:color="auto"/>
        <w:right w:val="none" w:sz="0" w:space="0" w:color="auto"/>
      </w:divBdr>
    </w:div>
    <w:div w:id="1691377162">
      <w:bodyDiv w:val="1"/>
      <w:marLeft w:val="0"/>
      <w:marRight w:val="0"/>
      <w:marTop w:val="0"/>
      <w:marBottom w:val="0"/>
      <w:divBdr>
        <w:top w:val="none" w:sz="0" w:space="0" w:color="auto"/>
        <w:left w:val="none" w:sz="0" w:space="0" w:color="auto"/>
        <w:bottom w:val="none" w:sz="0" w:space="0" w:color="auto"/>
        <w:right w:val="none" w:sz="0" w:space="0" w:color="auto"/>
      </w:divBdr>
      <w:divsChild>
        <w:div w:id="1659533571">
          <w:marLeft w:val="0"/>
          <w:marRight w:val="0"/>
          <w:marTop w:val="0"/>
          <w:marBottom w:val="200"/>
          <w:divBdr>
            <w:top w:val="none" w:sz="0" w:space="0" w:color="auto"/>
            <w:left w:val="none" w:sz="0" w:space="0" w:color="auto"/>
            <w:bottom w:val="none" w:sz="0" w:space="0" w:color="auto"/>
            <w:right w:val="none" w:sz="0" w:space="0" w:color="auto"/>
          </w:divBdr>
        </w:div>
        <w:div w:id="336344019">
          <w:marLeft w:val="0"/>
          <w:marRight w:val="0"/>
          <w:marTop w:val="0"/>
          <w:marBottom w:val="200"/>
          <w:divBdr>
            <w:top w:val="none" w:sz="0" w:space="0" w:color="auto"/>
            <w:left w:val="none" w:sz="0" w:space="0" w:color="auto"/>
            <w:bottom w:val="none" w:sz="0" w:space="0" w:color="auto"/>
            <w:right w:val="none" w:sz="0" w:space="0" w:color="auto"/>
          </w:divBdr>
        </w:div>
        <w:div w:id="92634372">
          <w:marLeft w:val="0"/>
          <w:marRight w:val="0"/>
          <w:marTop w:val="0"/>
          <w:marBottom w:val="200"/>
          <w:divBdr>
            <w:top w:val="none" w:sz="0" w:space="0" w:color="auto"/>
            <w:left w:val="none" w:sz="0" w:space="0" w:color="auto"/>
            <w:bottom w:val="none" w:sz="0" w:space="0" w:color="auto"/>
            <w:right w:val="none" w:sz="0" w:space="0" w:color="auto"/>
          </w:divBdr>
        </w:div>
        <w:div w:id="850146570">
          <w:marLeft w:val="0"/>
          <w:marRight w:val="0"/>
          <w:marTop w:val="0"/>
          <w:marBottom w:val="200"/>
          <w:divBdr>
            <w:top w:val="none" w:sz="0" w:space="0" w:color="auto"/>
            <w:left w:val="none" w:sz="0" w:space="0" w:color="auto"/>
            <w:bottom w:val="none" w:sz="0" w:space="0" w:color="auto"/>
            <w:right w:val="none" w:sz="0" w:space="0" w:color="auto"/>
          </w:divBdr>
        </w:div>
        <w:div w:id="1668511388">
          <w:marLeft w:val="0"/>
          <w:marRight w:val="0"/>
          <w:marTop w:val="0"/>
          <w:marBottom w:val="200"/>
          <w:divBdr>
            <w:top w:val="none" w:sz="0" w:space="0" w:color="auto"/>
            <w:left w:val="none" w:sz="0" w:space="0" w:color="auto"/>
            <w:bottom w:val="none" w:sz="0" w:space="0" w:color="auto"/>
            <w:right w:val="none" w:sz="0" w:space="0" w:color="auto"/>
          </w:divBdr>
        </w:div>
        <w:div w:id="1907064232">
          <w:marLeft w:val="0"/>
          <w:marRight w:val="0"/>
          <w:marTop w:val="0"/>
          <w:marBottom w:val="200"/>
          <w:divBdr>
            <w:top w:val="none" w:sz="0" w:space="0" w:color="auto"/>
            <w:left w:val="none" w:sz="0" w:space="0" w:color="auto"/>
            <w:bottom w:val="none" w:sz="0" w:space="0" w:color="auto"/>
            <w:right w:val="none" w:sz="0" w:space="0" w:color="auto"/>
          </w:divBdr>
        </w:div>
        <w:div w:id="1293364667">
          <w:marLeft w:val="0"/>
          <w:marRight w:val="0"/>
          <w:marTop w:val="0"/>
          <w:marBottom w:val="200"/>
          <w:divBdr>
            <w:top w:val="none" w:sz="0" w:space="0" w:color="auto"/>
            <w:left w:val="none" w:sz="0" w:space="0" w:color="auto"/>
            <w:bottom w:val="none" w:sz="0" w:space="0" w:color="auto"/>
            <w:right w:val="none" w:sz="0" w:space="0" w:color="auto"/>
          </w:divBdr>
        </w:div>
        <w:div w:id="2019187101">
          <w:marLeft w:val="0"/>
          <w:marRight w:val="0"/>
          <w:marTop w:val="0"/>
          <w:marBottom w:val="200"/>
          <w:divBdr>
            <w:top w:val="none" w:sz="0" w:space="0" w:color="auto"/>
            <w:left w:val="none" w:sz="0" w:space="0" w:color="auto"/>
            <w:bottom w:val="none" w:sz="0" w:space="0" w:color="auto"/>
            <w:right w:val="none" w:sz="0" w:space="0" w:color="auto"/>
          </w:divBdr>
        </w:div>
        <w:div w:id="1882207316">
          <w:marLeft w:val="0"/>
          <w:marRight w:val="0"/>
          <w:marTop w:val="0"/>
          <w:marBottom w:val="200"/>
          <w:divBdr>
            <w:top w:val="none" w:sz="0" w:space="0" w:color="auto"/>
            <w:left w:val="none" w:sz="0" w:space="0" w:color="auto"/>
            <w:bottom w:val="none" w:sz="0" w:space="0" w:color="auto"/>
            <w:right w:val="none" w:sz="0" w:space="0" w:color="auto"/>
          </w:divBdr>
        </w:div>
        <w:div w:id="13266097">
          <w:marLeft w:val="0"/>
          <w:marRight w:val="0"/>
          <w:marTop w:val="0"/>
          <w:marBottom w:val="200"/>
          <w:divBdr>
            <w:top w:val="none" w:sz="0" w:space="0" w:color="auto"/>
            <w:left w:val="none" w:sz="0" w:space="0" w:color="auto"/>
            <w:bottom w:val="none" w:sz="0" w:space="0" w:color="auto"/>
            <w:right w:val="none" w:sz="0" w:space="0" w:color="auto"/>
          </w:divBdr>
        </w:div>
        <w:div w:id="1971856108">
          <w:marLeft w:val="0"/>
          <w:marRight w:val="0"/>
          <w:marTop w:val="0"/>
          <w:marBottom w:val="200"/>
          <w:divBdr>
            <w:top w:val="none" w:sz="0" w:space="0" w:color="auto"/>
            <w:left w:val="none" w:sz="0" w:space="0" w:color="auto"/>
            <w:bottom w:val="none" w:sz="0" w:space="0" w:color="auto"/>
            <w:right w:val="none" w:sz="0" w:space="0" w:color="auto"/>
          </w:divBdr>
        </w:div>
        <w:div w:id="1267690286">
          <w:marLeft w:val="0"/>
          <w:marRight w:val="0"/>
          <w:marTop w:val="0"/>
          <w:marBottom w:val="200"/>
          <w:divBdr>
            <w:top w:val="none" w:sz="0" w:space="0" w:color="auto"/>
            <w:left w:val="none" w:sz="0" w:space="0" w:color="auto"/>
            <w:bottom w:val="none" w:sz="0" w:space="0" w:color="auto"/>
            <w:right w:val="none" w:sz="0" w:space="0" w:color="auto"/>
          </w:divBdr>
        </w:div>
        <w:div w:id="1989702687">
          <w:marLeft w:val="0"/>
          <w:marRight w:val="0"/>
          <w:marTop w:val="0"/>
          <w:marBottom w:val="200"/>
          <w:divBdr>
            <w:top w:val="none" w:sz="0" w:space="0" w:color="auto"/>
            <w:left w:val="none" w:sz="0" w:space="0" w:color="auto"/>
            <w:bottom w:val="none" w:sz="0" w:space="0" w:color="auto"/>
            <w:right w:val="none" w:sz="0" w:space="0" w:color="auto"/>
          </w:divBdr>
        </w:div>
        <w:div w:id="1832790209">
          <w:marLeft w:val="0"/>
          <w:marRight w:val="0"/>
          <w:marTop w:val="0"/>
          <w:marBottom w:val="200"/>
          <w:divBdr>
            <w:top w:val="none" w:sz="0" w:space="0" w:color="auto"/>
            <w:left w:val="none" w:sz="0" w:space="0" w:color="auto"/>
            <w:bottom w:val="none" w:sz="0" w:space="0" w:color="auto"/>
            <w:right w:val="none" w:sz="0" w:space="0" w:color="auto"/>
          </w:divBdr>
        </w:div>
        <w:div w:id="1977251187">
          <w:marLeft w:val="0"/>
          <w:marRight w:val="0"/>
          <w:marTop w:val="0"/>
          <w:marBottom w:val="200"/>
          <w:divBdr>
            <w:top w:val="none" w:sz="0" w:space="0" w:color="auto"/>
            <w:left w:val="none" w:sz="0" w:space="0" w:color="auto"/>
            <w:bottom w:val="none" w:sz="0" w:space="0" w:color="auto"/>
            <w:right w:val="none" w:sz="0" w:space="0" w:color="auto"/>
          </w:divBdr>
        </w:div>
        <w:div w:id="1623920029">
          <w:marLeft w:val="0"/>
          <w:marRight w:val="0"/>
          <w:marTop w:val="0"/>
          <w:marBottom w:val="200"/>
          <w:divBdr>
            <w:top w:val="none" w:sz="0" w:space="0" w:color="auto"/>
            <w:left w:val="none" w:sz="0" w:space="0" w:color="auto"/>
            <w:bottom w:val="none" w:sz="0" w:space="0" w:color="auto"/>
            <w:right w:val="none" w:sz="0" w:space="0" w:color="auto"/>
          </w:divBdr>
        </w:div>
        <w:div w:id="1339892256">
          <w:marLeft w:val="0"/>
          <w:marRight w:val="0"/>
          <w:marTop w:val="0"/>
          <w:marBottom w:val="200"/>
          <w:divBdr>
            <w:top w:val="none" w:sz="0" w:space="0" w:color="auto"/>
            <w:left w:val="none" w:sz="0" w:space="0" w:color="auto"/>
            <w:bottom w:val="none" w:sz="0" w:space="0" w:color="auto"/>
            <w:right w:val="none" w:sz="0" w:space="0" w:color="auto"/>
          </w:divBdr>
        </w:div>
        <w:div w:id="1150975750">
          <w:marLeft w:val="0"/>
          <w:marRight w:val="0"/>
          <w:marTop w:val="0"/>
          <w:marBottom w:val="200"/>
          <w:divBdr>
            <w:top w:val="none" w:sz="0" w:space="0" w:color="auto"/>
            <w:left w:val="none" w:sz="0" w:space="0" w:color="auto"/>
            <w:bottom w:val="none" w:sz="0" w:space="0" w:color="auto"/>
            <w:right w:val="none" w:sz="0" w:space="0" w:color="auto"/>
          </w:divBdr>
        </w:div>
        <w:div w:id="994987982">
          <w:marLeft w:val="0"/>
          <w:marRight w:val="0"/>
          <w:marTop w:val="0"/>
          <w:marBottom w:val="200"/>
          <w:divBdr>
            <w:top w:val="none" w:sz="0" w:space="0" w:color="auto"/>
            <w:left w:val="none" w:sz="0" w:space="0" w:color="auto"/>
            <w:bottom w:val="none" w:sz="0" w:space="0" w:color="auto"/>
            <w:right w:val="none" w:sz="0" w:space="0" w:color="auto"/>
          </w:divBdr>
        </w:div>
        <w:div w:id="637536095">
          <w:marLeft w:val="0"/>
          <w:marRight w:val="0"/>
          <w:marTop w:val="0"/>
          <w:marBottom w:val="200"/>
          <w:divBdr>
            <w:top w:val="none" w:sz="0" w:space="0" w:color="auto"/>
            <w:left w:val="none" w:sz="0" w:space="0" w:color="auto"/>
            <w:bottom w:val="none" w:sz="0" w:space="0" w:color="auto"/>
            <w:right w:val="none" w:sz="0" w:space="0" w:color="auto"/>
          </w:divBdr>
        </w:div>
        <w:div w:id="1205364385">
          <w:marLeft w:val="0"/>
          <w:marRight w:val="0"/>
          <w:marTop w:val="0"/>
          <w:marBottom w:val="200"/>
          <w:divBdr>
            <w:top w:val="none" w:sz="0" w:space="0" w:color="auto"/>
            <w:left w:val="none" w:sz="0" w:space="0" w:color="auto"/>
            <w:bottom w:val="none" w:sz="0" w:space="0" w:color="auto"/>
            <w:right w:val="none" w:sz="0" w:space="0" w:color="auto"/>
          </w:divBdr>
        </w:div>
        <w:div w:id="1723627567">
          <w:marLeft w:val="0"/>
          <w:marRight w:val="0"/>
          <w:marTop w:val="0"/>
          <w:marBottom w:val="200"/>
          <w:divBdr>
            <w:top w:val="none" w:sz="0" w:space="0" w:color="auto"/>
            <w:left w:val="none" w:sz="0" w:space="0" w:color="auto"/>
            <w:bottom w:val="none" w:sz="0" w:space="0" w:color="auto"/>
            <w:right w:val="none" w:sz="0" w:space="0" w:color="auto"/>
          </w:divBdr>
        </w:div>
        <w:div w:id="1416511182">
          <w:marLeft w:val="0"/>
          <w:marRight w:val="0"/>
          <w:marTop w:val="0"/>
          <w:marBottom w:val="200"/>
          <w:divBdr>
            <w:top w:val="none" w:sz="0" w:space="0" w:color="auto"/>
            <w:left w:val="none" w:sz="0" w:space="0" w:color="auto"/>
            <w:bottom w:val="none" w:sz="0" w:space="0" w:color="auto"/>
            <w:right w:val="none" w:sz="0" w:space="0" w:color="auto"/>
          </w:divBdr>
        </w:div>
        <w:div w:id="836112878">
          <w:marLeft w:val="0"/>
          <w:marRight w:val="0"/>
          <w:marTop w:val="0"/>
          <w:marBottom w:val="200"/>
          <w:divBdr>
            <w:top w:val="none" w:sz="0" w:space="0" w:color="auto"/>
            <w:left w:val="none" w:sz="0" w:space="0" w:color="auto"/>
            <w:bottom w:val="none" w:sz="0" w:space="0" w:color="auto"/>
            <w:right w:val="none" w:sz="0" w:space="0" w:color="auto"/>
          </w:divBdr>
        </w:div>
        <w:div w:id="1400860401">
          <w:marLeft w:val="0"/>
          <w:marRight w:val="0"/>
          <w:marTop w:val="0"/>
          <w:marBottom w:val="200"/>
          <w:divBdr>
            <w:top w:val="none" w:sz="0" w:space="0" w:color="auto"/>
            <w:left w:val="none" w:sz="0" w:space="0" w:color="auto"/>
            <w:bottom w:val="none" w:sz="0" w:space="0" w:color="auto"/>
            <w:right w:val="none" w:sz="0" w:space="0" w:color="auto"/>
          </w:divBdr>
        </w:div>
        <w:div w:id="1014840883">
          <w:marLeft w:val="0"/>
          <w:marRight w:val="0"/>
          <w:marTop w:val="0"/>
          <w:marBottom w:val="200"/>
          <w:divBdr>
            <w:top w:val="none" w:sz="0" w:space="0" w:color="auto"/>
            <w:left w:val="none" w:sz="0" w:space="0" w:color="auto"/>
            <w:bottom w:val="none" w:sz="0" w:space="0" w:color="auto"/>
            <w:right w:val="none" w:sz="0" w:space="0" w:color="auto"/>
          </w:divBdr>
        </w:div>
        <w:div w:id="1297180249">
          <w:marLeft w:val="0"/>
          <w:marRight w:val="0"/>
          <w:marTop w:val="0"/>
          <w:marBottom w:val="200"/>
          <w:divBdr>
            <w:top w:val="none" w:sz="0" w:space="0" w:color="auto"/>
            <w:left w:val="none" w:sz="0" w:space="0" w:color="auto"/>
            <w:bottom w:val="none" w:sz="0" w:space="0" w:color="auto"/>
            <w:right w:val="none" w:sz="0" w:space="0" w:color="auto"/>
          </w:divBdr>
        </w:div>
        <w:div w:id="107042143">
          <w:marLeft w:val="0"/>
          <w:marRight w:val="0"/>
          <w:marTop w:val="0"/>
          <w:marBottom w:val="200"/>
          <w:divBdr>
            <w:top w:val="none" w:sz="0" w:space="0" w:color="auto"/>
            <w:left w:val="none" w:sz="0" w:space="0" w:color="auto"/>
            <w:bottom w:val="none" w:sz="0" w:space="0" w:color="auto"/>
            <w:right w:val="none" w:sz="0" w:space="0" w:color="auto"/>
          </w:divBdr>
        </w:div>
        <w:div w:id="847018440">
          <w:marLeft w:val="0"/>
          <w:marRight w:val="0"/>
          <w:marTop w:val="0"/>
          <w:marBottom w:val="200"/>
          <w:divBdr>
            <w:top w:val="none" w:sz="0" w:space="0" w:color="auto"/>
            <w:left w:val="none" w:sz="0" w:space="0" w:color="auto"/>
            <w:bottom w:val="none" w:sz="0" w:space="0" w:color="auto"/>
            <w:right w:val="none" w:sz="0" w:space="0" w:color="auto"/>
          </w:divBdr>
        </w:div>
        <w:div w:id="281956756">
          <w:marLeft w:val="0"/>
          <w:marRight w:val="0"/>
          <w:marTop w:val="0"/>
          <w:marBottom w:val="200"/>
          <w:divBdr>
            <w:top w:val="none" w:sz="0" w:space="0" w:color="auto"/>
            <w:left w:val="none" w:sz="0" w:space="0" w:color="auto"/>
            <w:bottom w:val="none" w:sz="0" w:space="0" w:color="auto"/>
            <w:right w:val="none" w:sz="0" w:space="0" w:color="auto"/>
          </w:divBdr>
        </w:div>
        <w:div w:id="1162895359">
          <w:marLeft w:val="0"/>
          <w:marRight w:val="0"/>
          <w:marTop w:val="0"/>
          <w:marBottom w:val="200"/>
          <w:divBdr>
            <w:top w:val="none" w:sz="0" w:space="0" w:color="auto"/>
            <w:left w:val="none" w:sz="0" w:space="0" w:color="auto"/>
            <w:bottom w:val="none" w:sz="0" w:space="0" w:color="auto"/>
            <w:right w:val="none" w:sz="0" w:space="0" w:color="auto"/>
          </w:divBdr>
        </w:div>
        <w:div w:id="1900289906">
          <w:marLeft w:val="0"/>
          <w:marRight w:val="0"/>
          <w:marTop w:val="0"/>
          <w:marBottom w:val="200"/>
          <w:divBdr>
            <w:top w:val="none" w:sz="0" w:space="0" w:color="auto"/>
            <w:left w:val="none" w:sz="0" w:space="0" w:color="auto"/>
            <w:bottom w:val="none" w:sz="0" w:space="0" w:color="auto"/>
            <w:right w:val="none" w:sz="0" w:space="0" w:color="auto"/>
          </w:divBdr>
        </w:div>
        <w:div w:id="1567564749">
          <w:marLeft w:val="0"/>
          <w:marRight w:val="0"/>
          <w:marTop w:val="0"/>
          <w:marBottom w:val="200"/>
          <w:divBdr>
            <w:top w:val="none" w:sz="0" w:space="0" w:color="auto"/>
            <w:left w:val="none" w:sz="0" w:space="0" w:color="auto"/>
            <w:bottom w:val="none" w:sz="0" w:space="0" w:color="auto"/>
            <w:right w:val="none" w:sz="0" w:space="0" w:color="auto"/>
          </w:divBdr>
        </w:div>
        <w:div w:id="113867420">
          <w:marLeft w:val="0"/>
          <w:marRight w:val="0"/>
          <w:marTop w:val="0"/>
          <w:marBottom w:val="200"/>
          <w:divBdr>
            <w:top w:val="none" w:sz="0" w:space="0" w:color="auto"/>
            <w:left w:val="none" w:sz="0" w:space="0" w:color="auto"/>
            <w:bottom w:val="none" w:sz="0" w:space="0" w:color="auto"/>
            <w:right w:val="none" w:sz="0" w:space="0" w:color="auto"/>
          </w:divBdr>
        </w:div>
        <w:div w:id="1501040030">
          <w:marLeft w:val="0"/>
          <w:marRight w:val="0"/>
          <w:marTop w:val="0"/>
          <w:marBottom w:val="200"/>
          <w:divBdr>
            <w:top w:val="none" w:sz="0" w:space="0" w:color="auto"/>
            <w:left w:val="none" w:sz="0" w:space="0" w:color="auto"/>
            <w:bottom w:val="none" w:sz="0" w:space="0" w:color="auto"/>
            <w:right w:val="none" w:sz="0" w:space="0" w:color="auto"/>
          </w:divBdr>
        </w:div>
        <w:div w:id="1860776938">
          <w:marLeft w:val="0"/>
          <w:marRight w:val="0"/>
          <w:marTop w:val="0"/>
          <w:marBottom w:val="200"/>
          <w:divBdr>
            <w:top w:val="none" w:sz="0" w:space="0" w:color="auto"/>
            <w:left w:val="none" w:sz="0" w:space="0" w:color="auto"/>
            <w:bottom w:val="none" w:sz="0" w:space="0" w:color="auto"/>
            <w:right w:val="none" w:sz="0" w:space="0" w:color="auto"/>
          </w:divBdr>
        </w:div>
        <w:div w:id="1038243327">
          <w:marLeft w:val="0"/>
          <w:marRight w:val="0"/>
          <w:marTop w:val="0"/>
          <w:marBottom w:val="200"/>
          <w:divBdr>
            <w:top w:val="none" w:sz="0" w:space="0" w:color="auto"/>
            <w:left w:val="none" w:sz="0" w:space="0" w:color="auto"/>
            <w:bottom w:val="none" w:sz="0" w:space="0" w:color="auto"/>
            <w:right w:val="none" w:sz="0" w:space="0" w:color="auto"/>
          </w:divBdr>
        </w:div>
        <w:div w:id="720010871">
          <w:marLeft w:val="0"/>
          <w:marRight w:val="0"/>
          <w:marTop w:val="0"/>
          <w:marBottom w:val="200"/>
          <w:divBdr>
            <w:top w:val="none" w:sz="0" w:space="0" w:color="auto"/>
            <w:left w:val="none" w:sz="0" w:space="0" w:color="auto"/>
            <w:bottom w:val="none" w:sz="0" w:space="0" w:color="auto"/>
            <w:right w:val="none" w:sz="0" w:space="0" w:color="auto"/>
          </w:divBdr>
        </w:div>
        <w:div w:id="1300261223">
          <w:marLeft w:val="0"/>
          <w:marRight w:val="0"/>
          <w:marTop w:val="0"/>
          <w:marBottom w:val="200"/>
          <w:divBdr>
            <w:top w:val="none" w:sz="0" w:space="0" w:color="auto"/>
            <w:left w:val="none" w:sz="0" w:space="0" w:color="auto"/>
            <w:bottom w:val="none" w:sz="0" w:space="0" w:color="auto"/>
            <w:right w:val="none" w:sz="0" w:space="0" w:color="auto"/>
          </w:divBdr>
        </w:div>
        <w:div w:id="988822312">
          <w:marLeft w:val="0"/>
          <w:marRight w:val="0"/>
          <w:marTop w:val="0"/>
          <w:marBottom w:val="200"/>
          <w:divBdr>
            <w:top w:val="none" w:sz="0" w:space="0" w:color="auto"/>
            <w:left w:val="none" w:sz="0" w:space="0" w:color="auto"/>
            <w:bottom w:val="none" w:sz="0" w:space="0" w:color="auto"/>
            <w:right w:val="none" w:sz="0" w:space="0" w:color="auto"/>
          </w:divBdr>
        </w:div>
        <w:div w:id="101844873">
          <w:marLeft w:val="0"/>
          <w:marRight w:val="0"/>
          <w:marTop w:val="0"/>
          <w:marBottom w:val="200"/>
          <w:divBdr>
            <w:top w:val="none" w:sz="0" w:space="0" w:color="auto"/>
            <w:left w:val="none" w:sz="0" w:space="0" w:color="auto"/>
            <w:bottom w:val="none" w:sz="0" w:space="0" w:color="auto"/>
            <w:right w:val="none" w:sz="0" w:space="0" w:color="auto"/>
          </w:divBdr>
        </w:div>
        <w:div w:id="456879076">
          <w:marLeft w:val="0"/>
          <w:marRight w:val="0"/>
          <w:marTop w:val="0"/>
          <w:marBottom w:val="200"/>
          <w:divBdr>
            <w:top w:val="none" w:sz="0" w:space="0" w:color="auto"/>
            <w:left w:val="none" w:sz="0" w:space="0" w:color="auto"/>
            <w:bottom w:val="none" w:sz="0" w:space="0" w:color="auto"/>
            <w:right w:val="none" w:sz="0" w:space="0" w:color="auto"/>
          </w:divBdr>
        </w:div>
        <w:div w:id="677731026">
          <w:marLeft w:val="0"/>
          <w:marRight w:val="0"/>
          <w:marTop w:val="0"/>
          <w:marBottom w:val="200"/>
          <w:divBdr>
            <w:top w:val="none" w:sz="0" w:space="0" w:color="auto"/>
            <w:left w:val="none" w:sz="0" w:space="0" w:color="auto"/>
            <w:bottom w:val="none" w:sz="0" w:space="0" w:color="auto"/>
            <w:right w:val="none" w:sz="0" w:space="0" w:color="auto"/>
          </w:divBdr>
        </w:div>
      </w:divsChild>
    </w:div>
    <w:div w:id="1710763840">
      <w:bodyDiv w:val="1"/>
      <w:marLeft w:val="0"/>
      <w:marRight w:val="0"/>
      <w:marTop w:val="0"/>
      <w:marBottom w:val="0"/>
      <w:divBdr>
        <w:top w:val="none" w:sz="0" w:space="0" w:color="auto"/>
        <w:left w:val="none" w:sz="0" w:space="0" w:color="auto"/>
        <w:bottom w:val="none" w:sz="0" w:space="0" w:color="auto"/>
        <w:right w:val="none" w:sz="0" w:space="0" w:color="auto"/>
      </w:divBdr>
    </w:div>
    <w:div w:id="1718164272">
      <w:bodyDiv w:val="1"/>
      <w:marLeft w:val="0"/>
      <w:marRight w:val="0"/>
      <w:marTop w:val="0"/>
      <w:marBottom w:val="0"/>
      <w:divBdr>
        <w:top w:val="none" w:sz="0" w:space="0" w:color="auto"/>
        <w:left w:val="none" w:sz="0" w:space="0" w:color="auto"/>
        <w:bottom w:val="none" w:sz="0" w:space="0" w:color="auto"/>
        <w:right w:val="none" w:sz="0" w:space="0" w:color="auto"/>
      </w:divBdr>
    </w:div>
    <w:div w:id="1721586455">
      <w:bodyDiv w:val="1"/>
      <w:marLeft w:val="0"/>
      <w:marRight w:val="0"/>
      <w:marTop w:val="0"/>
      <w:marBottom w:val="0"/>
      <w:divBdr>
        <w:top w:val="none" w:sz="0" w:space="0" w:color="auto"/>
        <w:left w:val="none" w:sz="0" w:space="0" w:color="auto"/>
        <w:bottom w:val="none" w:sz="0" w:space="0" w:color="auto"/>
        <w:right w:val="none" w:sz="0" w:space="0" w:color="auto"/>
      </w:divBdr>
    </w:div>
    <w:div w:id="1735617730">
      <w:bodyDiv w:val="1"/>
      <w:marLeft w:val="0"/>
      <w:marRight w:val="0"/>
      <w:marTop w:val="0"/>
      <w:marBottom w:val="0"/>
      <w:divBdr>
        <w:top w:val="none" w:sz="0" w:space="0" w:color="auto"/>
        <w:left w:val="none" w:sz="0" w:space="0" w:color="auto"/>
        <w:bottom w:val="none" w:sz="0" w:space="0" w:color="auto"/>
        <w:right w:val="none" w:sz="0" w:space="0" w:color="auto"/>
      </w:divBdr>
    </w:div>
    <w:div w:id="1747848303">
      <w:bodyDiv w:val="1"/>
      <w:marLeft w:val="0"/>
      <w:marRight w:val="0"/>
      <w:marTop w:val="0"/>
      <w:marBottom w:val="0"/>
      <w:divBdr>
        <w:top w:val="none" w:sz="0" w:space="0" w:color="auto"/>
        <w:left w:val="none" w:sz="0" w:space="0" w:color="auto"/>
        <w:bottom w:val="none" w:sz="0" w:space="0" w:color="auto"/>
        <w:right w:val="none" w:sz="0" w:space="0" w:color="auto"/>
      </w:divBdr>
    </w:div>
    <w:div w:id="1747993205">
      <w:bodyDiv w:val="1"/>
      <w:marLeft w:val="0"/>
      <w:marRight w:val="0"/>
      <w:marTop w:val="0"/>
      <w:marBottom w:val="0"/>
      <w:divBdr>
        <w:top w:val="none" w:sz="0" w:space="0" w:color="auto"/>
        <w:left w:val="none" w:sz="0" w:space="0" w:color="auto"/>
        <w:bottom w:val="none" w:sz="0" w:space="0" w:color="auto"/>
        <w:right w:val="none" w:sz="0" w:space="0" w:color="auto"/>
      </w:divBdr>
    </w:div>
    <w:div w:id="1753432534">
      <w:bodyDiv w:val="1"/>
      <w:marLeft w:val="0"/>
      <w:marRight w:val="0"/>
      <w:marTop w:val="0"/>
      <w:marBottom w:val="0"/>
      <w:divBdr>
        <w:top w:val="none" w:sz="0" w:space="0" w:color="auto"/>
        <w:left w:val="none" w:sz="0" w:space="0" w:color="auto"/>
        <w:bottom w:val="none" w:sz="0" w:space="0" w:color="auto"/>
        <w:right w:val="none" w:sz="0" w:space="0" w:color="auto"/>
      </w:divBdr>
      <w:divsChild>
        <w:div w:id="687371899">
          <w:marLeft w:val="1267"/>
          <w:marRight w:val="0"/>
          <w:marTop w:val="96"/>
          <w:marBottom w:val="0"/>
          <w:divBdr>
            <w:top w:val="none" w:sz="0" w:space="0" w:color="auto"/>
            <w:left w:val="none" w:sz="0" w:space="0" w:color="auto"/>
            <w:bottom w:val="none" w:sz="0" w:space="0" w:color="auto"/>
            <w:right w:val="none" w:sz="0" w:space="0" w:color="auto"/>
          </w:divBdr>
        </w:div>
      </w:divsChild>
    </w:div>
    <w:div w:id="1754931006">
      <w:bodyDiv w:val="1"/>
      <w:marLeft w:val="0"/>
      <w:marRight w:val="0"/>
      <w:marTop w:val="0"/>
      <w:marBottom w:val="0"/>
      <w:divBdr>
        <w:top w:val="none" w:sz="0" w:space="0" w:color="auto"/>
        <w:left w:val="none" w:sz="0" w:space="0" w:color="auto"/>
        <w:bottom w:val="none" w:sz="0" w:space="0" w:color="auto"/>
        <w:right w:val="none" w:sz="0" w:space="0" w:color="auto"/>
      </w:divBdr>
    </w:div>
    <w:div w:id="1758358845">
      <w:bodyDiv w:val="1"/>
      <w:marLeft w:val="0"/>
      <w:marRight w:val="0"/>
      <w:marTop w:val="0"/>
      <w:marBottom w:val="0"/>
      <w:divBdr>
        <w:top w:val="none" w:sz="0" w:space="0" w:color="auto"/>
        <w:left w:val="none" w:sz="0" w:space="0" w:color="auto"/>
        <w:bottom w:val="none" w:sz="0" w:space="0" w:color="auto"/>
        <w:right w:val="none" w:sz="0" w:space="0" w:color="auto"/>
      </w:divBdr>
    </w:div>
    <w:div w:id="1772701399">
      <w:bodyDiv w:val="1"/>
      <w:marLeft w:val="0"/>
      <w:marRight w:val="0"/>
      <w:marTop w:val="0"/>
      <w:marBottom w:val="0"/>
      <w:divBdr>
        <w:top w:val="none" w:sz="0" w:space="0" w:color="auto"/>
        <w:left w:val="none" w:sz="0" w:space="0" w:color="auto"/>
        <w:bottom w:val="none" w:sz="0" w:space="0" w:color="auto"/>
        <w:right w:val="none" w:sz="0" w:space="0" w:color="auto"/>
      </w:divBdr>
    </w:div>
    <w:div w:id="1783185271">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802917716">
      <w:bodyDiv w:val="1"/>
      <w:marLeft w:val="0"/>
      <w:marRight w:val="0"/>
      <w:marTop w:val="0"/>
      <w:marBottom w:val="0"/>
      <w:divBdr>
        <w:top w:val="none" w:sz="0" w:space="0" w:color="auto"/>
        <w:left w:val="none" w:sz="0" w:space="0" w:color="auto"/>
        <w:bottom w:val="none" w:sz="0" w:space="0" w:color="auto"/>
        <w:right w:val="none" w:sz="0" w:space="0" w:color="auto"/>
      </w:divBdr>
    </w:div>
    <w:div w:id="1818841487">
      <w:bodyDiv w:val="1"/>
      <w:marLeft w:val="0"/>
      <w:marRight w:val="0"/>
      <w:marTop w:val="0"/>
      <w:marBottom w:val="0"/>
      <w:divBdr>
        <w:top w:val="none" w:sz="0" w:space="0" w:color="auto"/>
        <w:left w:val="none" w:sz="0" w:space="0" w:color="auto"/>
        <w:bottom w:val="none" w:sz="0" w:space="0" w:color="auto"/>
        <w:right w:val="none" w:sz="0" w:space="0" w:color="auto"/>
      </w:divBdr>
    </w:div>
    <w:div w:id="1822649774">
      <w:bodyDiv w:val="1"/>
      <w:marLeft w:val="0"/>
      <w:marRight w:val="0"/>
      <w:marTop w:val="0"/>
      <w:marBottom w:val="0"/>
      <w:divBdr>
        <w:top w:val="none" w:sz="0" w:space="0" w:color="auto"/>
        <w:left w:val="none" w:sz="0" w:space="0" w:color="auto"/>
        <w:bottom w:val="none" w:sz="0" w:space="0" w:color="auto"/>
        <w:right w:val="none" w:sz="0" w:space="0" w:color="auto"/>
      </w:divBdr>
    </w:div>
    <w:div w:id="1828785876">
      <w:bodyDiv w:val="1"/>
      <w:marLeft w:val="0"/>
      <w:marRight w:val="0"/>
      <w:marTop w:val="0"/>
      <w:marBottom w:val="0"/>
      <w:divBdr>
        <w:top w:val="none" w:sz="0" w:space="0" w:color="auto"/>
        <w:left w:val="none" w:sz="0" w:space="0" w:color="auto"/>
        <w:bottom w:val="none" w:sz="0" w:space="0" w:color="auto"/>
        <w:right w:val="none" w:sz="0" w:space="0" w:color="auto"/>
      </w:divBdr>
    </w:div>
    <w:div w:id="1831601258">
      <w:bodyDiv w:val="1"/>
      <w:marLeft w:val="0"/>
      <w:marRight w:val="0"/>
      <w:marTop w:val="0"/>
      <w:marBottom w:val="0"/>
      <w:divBdr>
        <w:top w:val="none" w:sz="0" w:space="0" w:color="auto"/>
        <w:left w:val="none" w:sz="0" w:space="0" w:color="auto"/>
        <w:bottom w:val="none" w:sz="0" w:space="0" w:color="auto"/>
        <w:right w:val="none" w:sz="0" w:space="0" w:color="auto"/>
      </w:divBdr>
    </w:div>
    <w:div w:id="1832060777">
      <w:bodyDiv w:val="1"/>
      <w:marLeft w:val="0"/>
      <w:marRight w:val="0"/>
      <w:marTop w:val="0"/>
      <w:marBottom w:val="0"/>
      <w:divBdr>
        <w:top w:val="none" w:sz="0" w:space="0" w:color="auto"/>
        <w:left w:val="none" w:sz="0" w:space="0" w:color="auto"/>
        <w:bottom w:val="none" w:sz="0" w:space="0" w:color="auto"/>
        <w:right w:val="none" w:sz="0" w:space="0" w:color="auto"/>
      </w:divBdr>
    </w:div>
    <w:div w:id="1844277849">
      <w:bodyDiv w:val="1"/>
      <w:marLeft w:val="0"/>
      <w:marRight w:val="0"/>
      <w:marTop w:val="0"/>
      <w:marBottom w:val="0"/>
      <w:divBdr>
        <w:top w:val="none" w:sz="0" w:space="0" w:color="auto"/>
        <w:left w:val="none" w:sz="0" w:space="0" w:color="auto"/>
        <w:bottom w:val="none" w:sz="0" w:space="0" w:color="auto"/>
        <w:right w:val="none" w:sz="0" w:space="0" w:color="auto"/>
      </w:divBdr>
    </w:div>
    <w:div w:id="1848717353">
      <w:bodyDiv w:val="1"/>
      <w:marLeft w:val="0"/>
      <w:marRight w:val="0"/>
      <w:marTop w:val="0"/>
      <w:marBottom w:val="0"/>
      <w:divBdr>
        <w:top w:val="none" w:sz="0" w:space="0" w:color="auto"/>
        <w:left w:val="none" w:sz="0" w:space="0" w:color="auto"/>
        <w:bottom w:val="none" w:sz="0" w:space="0" w:color="auto"/>
        <w:right w:val="none" w:sz="0" w:space="0" w:color="auto"/>
      </w:divBdr>
    </w:div>
    <w:div w:id="1858619099">
      <w:bodyDiv w:val="1"/>
      <w:marLeft w:val="0"/>
      <w:marRight w:val="0"/>
      <w:marTop w:val="0"/>
      <w:marBottom w:val="0"/>
      <w:divBdr>
        <w:top w:val="none" w:sz="0" w:space="0" w:color="auto"/>
        <w:left w:val="none" w:sz="0" w:space="0" w:color="auto"/>
        <w:bottom w:val="none" w:sz="0" w:space="0" w:color="auto"/>
        <w:right w:val="none" w:sz="0" w:space="0" w:color="auto"/>
      </w:divBdr>
    </w:div>
    <w:div w:id="1872954447">
      <w:bodyDiv w:val="1"/>
      <w:marLeft w:val="0"/>
      <w:marRight w:val="0"/>
      <w:marTop w:val="0"/>
      <w:marBottom w:val="0"/>
      <w:divBdr>
        <w:top w:val="none" w:sz="0" w:space="0" w:color="auto"/>
        <w:left w:val="none" w:sz="0" w:space="0" w:color="auto"/>
        <w:bottom w:val="none" w:sz="0" w:space="0" w:color="auto"/>
        <w:right w:val="none" w:sz="0" w:space="0" w:color="auto"/>
      </w:divBdr>
    </w:div>
    <w:div w:id="1879511634">
      <w:bodyDiv w:val="1"/>
      <w:marLeft w:val="0"/>
      <w:marRight w:val="0"/>
      <w:marTop w:val="0"/>
      <w:marBottom w:val="0"/>
      <w:divBdr>
        <w:top w:val="none" w:sz="0" w:space="0" w:color="auto"/>
        <w:left w:val="none" w:sz="0" w:space="0" w:color="auto"/>
        <w:bottom w:val="none" w:sz="0" w:space="0" w:color="auto"/>
        <w:right w:val="none" w:sz="0" w:space="0" w:color="auto"/>
      </w:divBdr>
    </w:div>
    <w:div w:id="1895313919">
      <w:bodyDiv w:val="1"/>
      <w:marLeft w:val="0"/>
      <w:marRight w:val="0"/>
      <w:marTop w:val="0"/>
      <w:marBottom w:val="0"/>
      <w:divBdr>
        <w:top w:val="none" w:sz="0" w:space="0" w:color="auto"/>
        <w:left w:val="none" w:sz="0" w:space="0" w:color="auto"/>
        <w:bottom w:val="none" w:sz="0" w:space="0" w:color="auto"/>
        <w:right w:val="none" w:sz="0" w:space="0" w:color="auto"/>
      </w:divBdr>
    </w:div>
    <w:div w:id="1914851896">
      <w:bodyDiv w:val="1"/>
      <w:marLeft w:val="0"/>
      <w:marRight w:val="0"/>
      <w:marTop w:val="0"/>
      <w:marBottom w:val="0"/>
      <w:divBdr>
        <w:top w:val="none" w:sz="0" w:space="0" w:color="auto"/>
        <w:left w:val="none" w:sz="0" w:space="0" w:color="auto"/>
        <w:bottom w:val="none" w:sz="0" w:space="0" w:color="auto"/>
        <w:right w:val="none" w:sz="0" w:space="0" w:color="auto"/>
      </w:divBdr>
    </w:div>
    <w:div w:id="1945768814">
      <w:bodyDiv w:val="1"/>
      <w:marLeft w:val="0"/>
      <w:marRight w:val="0"/>
      <w:marTop w:val="0"/>
      <w:marBottom w:val="0"/>
      <w:divBdr>
        <w:top w:val="none" w:sz="0" w:space="0" w:color="auto"/>
        <w:left w:val="none" w:sz="0" w:space="0" w:color="auto"/>
        <w:bottom w:val="none" w:sz="0" w:space="0" w:color="auto"/>
        <w:right w:val="none" w:sz="0" w:space="0" w:color="auto"/>
      </w:divBdr>
    </w:div>
    <w:div w:id="1946495566">
      <w:bodyDiv w:val="1"/>
      <w:marLeft w:val="0"/>
      <w:marRight w:val="0"/>
      <w:marTop w:val="0"/>
      <w:marBottom w:val="0"/>
      <w:divBdr>
        <w:top w:val="none" w:sz="0" w:space="0" w:color="auto"/>
        <w:left w:val="none" w:sz="0" w:space="0" w:color="auto"/>
        <w:bottom w:val="none" w:sz="0" w:space="0" w:color="auto"/>
        <w:right w:val="none" w:sz="0" w:space="0" w:color="auto"/>
      </w:divBdr>
    </w:div>
    <w:div w:id="1961523720">
      <w:bodyDiv w:val="1"/>
      <w:marLeft w:val="0"/>
      <w:marRight w:val="0"/>
      <w:marTop w:val="0"/>
      <w:marBottom w:val="0"/>
      <w:divBdr>
        <w:top w:val="none" w:sz="0" w:space="0" w:color="auto"/>
        <w:left w:val="none" w:sz="0" w:space="0" w:color="auto"/>
        <w:bottom w:val="none" w:sz="0" w:space="0" w:color="auto"/>
        <w:right w:val="none" w:sz="0" w:space="0" w:color="auto"/>
      </w:divBdr>
    </w:div>
    <w:div w:id="1965194621">
      <w:bodyDiv w:val="1"/>
      <w:marLeft w:val="0"/>
      <w:marRight w:val="0"/>
      <w:marTop w:val="0"/>
      <w:marBottom w:val="0"/>
      <w:divBdr>
        <w:top w:val="none" w:sz="0" w:space="0" w:color="auto"/>
        <w:left w:val="none" w:sz="0" w:space="0" w:color="auto"/>
        <w:bottom w:val="none" w:sz="0" w:space="0" w:color="auto"/>
        <w:right w:val="none" w:sz="0" w:space="0" w:color="auto"/>
      </w:divBdr>
    </w:div>
    <w:div w:id="1973754551">
      <w:bodyDiv w:val="1"/>
      <w:marLeft w:val="0"/>
      <w:marRight w:val="0"/>
      <w:marTop w:val="0"/>
      <w:marBottom w:val="0"/>
      <w:divBdr>
        <w:top w:val="none" w:sz="0" w:space="0" w:color="auto"/>
        <w:left w:val="none" w:sz="0" w:space="0" w:color="auto"/>
        <w:bottom w:val="none" w:sz="0" w:space="0" w:color="auto"/>
        <w:right w:val="none" w:sz="0" w:space="0" w:color="auto"/>
      </w:divBdr>
    </w:div>
    <w:div w:id="1980961580">
      <w:bodyDiv w:val="1"/>
      <w:marLeft w:val="0"/>
      <w:marRight w:val="0"/>
      <w:marTop w:val="0"/>
      <w:marBottom w:val="0"/>
      <w:divBdr>
        <w:top w:val="none" w:sz="0" w:space="0" w:color="auto"/>
        <w:left w:val="none" w:sz="0" w:space="0" w:color="auto"/>
        <w:bottom w:val="none" w:sz="0" w:space="0" w:color="auto"/>
        <w:right w:val="none" w:sz="0" w:space="0" w:color="auto"/>
      </w:divBdr>
    </w:div>
    <w:div w:id="1980962673">
      <w:bodyDiv w:val="1"/>
      <w:marLeft w:val="0"/>
      <w:marRight w:val="0"/>
      <w:marTop w:val="0"/>
      <w:marBottom w:val="0"/>
      <w:divBdr>
        <w:top w:val="none" w:sz="0" w:space="0" w:color="auto"/>
        <w:left w:val="none" w:sz="0" w:space="0" w:color="auto"/>
        <w:bottom w:val="none" w:sz="0" w:space="0" w:color="auto"/>
        <w:right w:val="none" w:sz="0" w:space="0" w:color="auto"/>
      </w:divBdr>
    </w:div>
    <w:div w:id="1994409566">
      <w:bodyDiv w:val="1"/>
      <w:marLeft w:val="0"/>
      <w:marRight w:val="0"/>
      <w:marTop w:val="0"/>
      <w:marBottom w:val="0"/>
      <w:divBdr>
        <w:top w:val="none" w:sz="0" w:space="0" w:color="auto"/>
        <w:left w:val="none" w:sz="0" w:space="0" w:color="auto"/>
        <w:bottom w:val="none" w:sz="0" w:space="0" w:color="auto"/>
        <w:right w:val="none" w:sz="0" w:space="0" w:color="auto"/>
      </w:divBdr>
    </w:div>
    <w:div w:id="2000113102">
      <w:bodyDiv w:val="1"/>
      <w:marLeft w:val="0"/>
      <w:marRight w:val="0"/>
      <w:marTop w:val="0"/>
      <w:marBottom w:val="0"/>
      <w:divBdr>
        <w:top w:val="none" w:sz="0" w:space="0" w:color="auto"/>
        <w:left w:val="none" w:sz="0" w:space="0" w:color="auto"/>
        <w:bottom w:val="none" w:sz="0" w:space="0" w:color="auto"/>
        <w:right w:val="none" w:sz="0" w:space="0" w:color="auto"/>
      </w:divBdr>
    </w:div>
    <w:div w:id="2010786505">
      <w:bodyDiv w:val="1"/>
      <w:marLeft w:val="0"/>
      <w:marRight w:val="0"/>
      <w:marTop w:val="0"/>
      <w:marBottom w:val="0"/>
      <w:divBdr>
        <w:top w:val="none" w:sz="0" w:space="0" w:color="auto"/>
        <w:left w:val="none" w:sz="0" w:space="0" w:color="auto"/>
        <w:bottom w:val="none" w:sz="0" w:space="0" w:color="auto"/>
        <w:right w:val="none" w:sz="0" w:space="0" w:color="auto"/>
      </w:divBdr>
    </w:div>
    <w:div w:id="2015110469">
      <w:bodyDiv w:val="1"/>
      <w:marLeft w:val="0"/>
      <w:marRight w:val="0"/>
      <w:marTop w:val="0"/>
      <w:marBottom w:val="0"/>
      <w:divBdr>
        <w:top w:val="none" w:sz="0" w:space="0" w:color="auto"/>
        <w:left w:val="none" w:sz="0" w:space="0" w:color="auto"/>
        <w:bottom w:val="none" w:sz="0" w:space="0" w:color="auto"/>
        <w:right w:val="none" w:sz="0" w:space="0" w:color="auto"/>
      </w:divBdr>
    </w:div>
    <w:div w:id="2021883513">
      <w:bodyDiv w:val="1"/>
      <w:marLeft w:val="0"/>
      <w:marRight w:val="0"/>
      <w:marTop w:val="0"/>
      <w:marBottom w:val="0"/>
      <w:divBdr>
        <w:top w:val="none" w:sz="0" w:space="0" w:color="auto"/>
        <w:left w:val="none" w:sz="0" w:space="0" w:color="auto"/>
        <w:bottom w:val="none" w:sz="0" w:space="0" w:color="auto"/>
        <w:right w:val="none" w:sz="0" w:space="0" w:color="auto"/>
      </w:divBdr>
    </w:div>
    <w:div w:id="2030832759">
      <w:bodyDiv w:val="1"/>
      <w:marLeft w:val="0"/>
      <w:marRight w:val="0"/>
      <w:marTop w:val="0"/>
      <w:marBottom w:val="0"/>
      <w:divBdr>
        <w:top w:val="none" w:sz="0" w:space="0" w:color="auto"/>
        <w:left w:val="none" w:sz="0" w:space="0" w:color="auto"/>
        <w:bottom w:val="none" w:sz="0" w:space="0" w:color="auto"/>
        <w:right w:val="none" w:sz="0" w:space="0" w:color="auto"/>
      </w:divBdr>
    </w:div>
    <w:div w:id="2045447918">
      <w:bodyDiv w:val="1"/>
      <w:marLeft w:val="0"/>
      <w:marRight w:val="0"/>
      <w:marTop w:val="0"/>
      <w:marBottom w:val="0"/>
      <w:divBdr>
        <w:top w:val="none" w:sz="0" w:space="0" w:color="auto"/>
        <w:left w:val="none" w:sz="0" w:space="0" w:color="auto"/>
        <w:bottom w:val="none" w:sz="0" w:space="0" w:color="auto"/>
        <w:right w:val="none" w:sz="0" w:space="0" w:color="auto"/>
      </w:divBdr>
    </w:div>
    <w:div w:id="2049451718">
      <w:bodyDiv w:val="1"/>
      <w:marLeft w:val="0"/>
      <w:marRight w:val="0"/>
      <w:marTop w:val="0"/>
      <w:marBottom w:val="0"/>
      <w:divBdr>
        <w:top w:val="none" w:sz="0" w:space="0" w:color="auto"/>
        <w:left w:val="none" w:sz="0" w:space="0" w:color="auto"/>
        <w:bottom w:val="none" w:sz="0" w:space="0" w:color="auto"/>
        <w:right w:val="none" w:sz="0" w:space="0" w:color="auto"/>
      </w:divBdr>
    </w:div>
    <w:div w:id="2068724388">
      <w:bodyDiv w:val="1"/>
      <w:marLeft w:val="0"/>
      <w:marRight w:val="0"/>
      <w:marTop w:val="0"/>
      <w:marBottom w:val="0"/>
      <w:divBdr>
        <w:top w:val="none" w:sz="0" w:space="0" w:color="auto"/>
        <w:left w:val="none" w:sz="0" w:space="0" w:color="auto"/>
        <w:bottom w:val="none" w:sz="0" w:space="0" w:color="auto"/>
        <w:right w:val="none" w:sz="0" w:space="0" w:color="auto"/>
      </w:divBdr>
      <w:divsChild>
        <w:div w:id="304119645">
          <w:marLeft w:val="0"/>
          <w:marRight w:val="0"/>
          <w:marTop w:val="0"/>
          <w:marBottom w:val="0"/>
          <w:divBdr>
            <w:top w:val="none" w:sz="0" w:space="0" w:color="auto"/>
            <w:left w:val="none" w:sz="0" w:space="0" w:color="auto"/>
            <w:bottom w:val="none" w:sz="0" w:space="0" w:color="auto"/>
            <w:right w:val="none" w:sz="0" w:space="0" w:color="auto"/>
          </w:divBdr>
        </w:div>
      </w:divsChild>
    </w:div>
    <w:div w:id="2087066781">
      <w:bodyDiv w:val="1"/>
      <w:marLeft w:val="0"/>
      <w:marRight w:val="0"/>
      <w:marTop w:val="0"/>
      <w:marBottom w:val="0"/>
      <w:divBdr>
        <w:top w:val="none" w:sz="0" w:space="0" w:color="auto"/>
        <w:left w:val="none" w:sz="0" w:space="0" w:color="auto"/>
        <w:bottom w:val="none" w:sz="0" w:space="0" w:color="auto"/>
        <w:right w:val="none" w:sz="0" w:space="0" w:color="auto"/>
      </w:divBdr>
    </w:div>
    <w:div w:id="2091658930">
      <w:bodyDiv w:val="1"/>
      <w:marLeft w:val="0"/>
      <w:marRight w:val="0"/>
      <w:marTop w:val="0"/>
      <w:marBottom w:val="0"/>
      <w:divBdr>
        <w:top w:val="none" w:sz="0" w:space="0" w:color="auto"/>
        <w:left w:val="none" w:sz="0" w:space="0" w:color="auto"/>
        <w:bottom w:val="none" w:sz="0" w:space="0" w:color="auto"/>
        <w:right w:val="none" w:sz="0" w:space="0" w:color="auto"/>
      </w:divBdr>
    </w:div>
    <w:div w:id="2094889767">
      <w:bodyDiv w:val="1"/>
      <w:marLeft w:val="0"/>
      <w:marRight w:val="0"/>
      <w:marTop w:val="0"/>
      <w:marBottom w:val="0"/>
      <w:divBdr>
        <w:top w:val="none" w:sz="0" w:space="0" w:color="auto"/>
        <w:left w:val="none" w:sz="0" w:space="0" w:color="auto"/>
        <w:bottom w:val="none" w:sz="0" w:space="0" w:color="auto"/>
        <w:right w:val="none" w:sz="0" w:space="0" w:color="auto"/>
      </w:divBdr>
      <w:divsChild>
        <w:div w:id="203830033">
          <w:marLeft w:val="0"/>
          <w:marRight w:val="0"/>
          <w:marTop w:val="0"/>
          <w:marBottom w:val="0"/>
          <w:divBdr>
            <w:top w:val="none" w:sz="0" w:space="0" w:color="auto"/>
            <w:left w:val="none" w:sz="0" w:space="0" w:color="auto"/>
            <w:bottom w:val="none" w:sz="0" w:space="0" w:color="auto"/>
            <w:right w:val="none" w:sz="0" w:space="0" w:color="auto"/>
          </w:divBdr>
          <w:divsChild>
            <w:div w:id="8412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16830001">
      <w:bodyDiv w:val="1"/>
      <w:marLeft w:val="0"/>
      <w:marRight w:val="0"/>
      <w:marTop w:val="0"/>
      <w:marBottom w:val="0"/>
      <w:divBdr>
        <w:top w:val="none" w:sz="0" w:space="0" w:color="auto"/>
        <w:left w:val="none" w:sz="0" w:space="0" w:color="auto"/>
        <w:bottom w:val="none" w:sz="0" w:space="0" w:color="auto"/>
        <w:right w:val="none" w:sz="0" w:space="0" w:color="auto"/>
      </w:divBdr>
    </w:div>
    <w:div w:id="2125152198">
      <w:bodyDiv w:val="1"/>
      <w:marLeft w:val="0"/>
      <w:marRight w:val="0"/>
      <w:marTop w:val="0"/>
      <w:marBottom w:val="0"/>
      <w:divBdr>
        <w:top w:val="none" w:sz="0" w:space="0" w:color="auto"/>
        <w:left w:val="none" w:sz="0" w:space="0" w:color="auto"/>
        <w:bottom w:val="none" w:sz="0" w:space="0" w:color="auto"/>
        <w:right w:val="none" w:sz="0" w:space="0" w:color="auto"/>
      </w:divBdr>
    </w:div>
    <w:div w:id="2130514939">
      <w:bodyDiv w:val="1"/>
      <w:marLeft w:val="0"/>
      <w:marRight w:val="0"/>
      <w:marTop w:val="0"/>
      <w:marBottom w:val="0"/>
      <w:divBdr>
        <w:top w:val="none" w:sz="0" w:space="0" w:color="auto"/>
        <w:left w:val="none" w:sz="0" w:space="0" w:color="auto"/>
        <w:bottom w:val="none" w:sz="0" w:space="0" w:color="auto"/>
        <w:right w:val="none" w:sz="0" w:space="0" w:color="auto"/>
      </w:divBdr>
    </w:div>
    <w:div w:id="2131315061">
      <w:bodyDiv w:val="1"/>
      <w:marLeft w:val="0"/>
      <w:marRight w:val="0"/>
      <w:marTop w:val="0"/>
      <w:marBottom w:val="0"/>
      <w:divBdr>
        <w:top w:val="none" w:sz="0" w:space="0" w:color="auto"/>
        <w:left w:val="none" w:sz="0" w:space="0" w:color="auto"/>
        <w:bottom w:val="none" w:sz="0" w:space="0" w:color="auto"/>
        <w:right w:val="none" w:sz="0" w:space="0" w:color="auto"/>
      </w:divBdr>
    </w:div>
    <w:div w:id="21375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57a08d91e5274a31e000192c/The-history-and-development-of-the-UK-NH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orthamptongeneral.nhs.uk/About/OurHistory/History-of-Ambulance.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randviewresearch.com/horizon/outlook/ambulance-services-marke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1cc258ceb0576f61a811254dca060321">
  <xsd:schema xmlns:xsd="http://www.w3.org/2001/XMLSchema" xmlns:xs="http://www.w3.org/2001/XMLSchema" xmlns:p="http://schemas.microsoft.com/office/2006/metadata/properties" xmlns:ns3="1db24759-c936-4417-b43c-e7856b46dbfa" targetNamespace="http://schemas.microsoft.com/office/2006/metadata/properties" ma:root="true" ma:fieldsID="80d5e20f990465733ff299f93f1b5ae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304E1436-A551-4A41-886F-A4B35095D84F}">
  <ds:schemaRefs>
    <ds:schemaRef ds:uri="http://schemas.openxmlformats.org/officeDocument/2006/bibliography"/>
  </ds:schemaRefs>
</ds:datastoreItem>
</file>

<file path=customXml/itemProps2.xml><?xml version="1.0" encoding="utf-8"?>
<ds:datastoreItem xmlns:ds="http://schemas.openxmlformats.org/officeDocument/2006/customXml" ds:itemID="{1C57CFE6-3EF8-4DE1-8695-9C8DD7BE3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A2C268-2DF4-4473-A050-A26E11184D09}">
  <ds:schemaRefs>
    <ds:schemaRef ds:uri="http://schemas.microsoft.com/sharepoint/v3/contenttype/forms"/>
  </ds:schemaRefs>
</ds:datastoreItem>
</file>

<file path=customXml/itemProps4.xml><?xml version="1.0" encoding="utf-8"?>
<ds:datastoreItem xmlns:ds="http://schemas.openxmlformats.org/officeDocument/2006/customXml" ds:itemID="{63A0ACC4-5469-4D4C-AF9B-8314CBE6D799}">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Charles Onije (2420902)</cp:lastModifiedBy>
  <cp:revision>35</cp:revision>
  <dcterms:created xsi:type="dcterms:W3CDTF">2025-10-18T13:31:00Z</dcterms:created>
  <dcterms:modified xsi:type="dcterms:W3CDTF">2025-10-18T16:21:00Z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