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911AC8" w14:textId="77777777" w:rsidR="00BD525B" w:rsidRPr="00CA3A30" w:rsidRDefault="00BD525B" w:rsidP="00CA3A30">
      <w:pPr>
        <w:spacing w:before="120" w:after="120" w:line="300" w:lineRule="auto"/>
        <w:jc w:val="both"/>
        <w:rPr>
          <w:rFonts w:asciiTheme="minorHAnsi" w:hAnsiTheme="minorHAnsi" w:cstheme="minorHAnsi"/>
          <w:b/>
          <w:color w:val="000000" w:themeColor="text1"/>
        </w:rPr>
      </w:pPr>
    </w:p>
    <w:p w14:paraId="5DBD46D1" w14:textId="77777777" w:rsidR="00BD525B" w:rsidRPr="00CA3A30" w:rsidRDefault="00BD525B" w:rsidP="00CA3A30">
      <w:pPr>
        <w:spacing w:before="120" w:after="120" w:line="300" w:lineRule="auto"/>
        <w:jc w:val="both"/>
        <w:rPr>
          <w:rFonts w:asciiTheme="minorHAnsi" w:hAnsiTheme="minorHAnsi" w:cstheme="minorHAnsi"/>
          <w:b/>
          <w:color w:val="000000" w:themeColor="text1"/>
        </w:rPr>
      </w:pPr>
    </w:p>
    <w:p w14:paraId="4152A9CD" w14:textId="77777777" w:rsidR="00BD525B" w:rsidRPr="00CA3A30" w:rsidRDefault="00BD525B" w:rsidP="00CA3A30">
      <w:pPr>
        <w:spacing w:before="120" w:after="120" w:line="300" w:lineRule="auto"/>
        <w:jc w:val="both"/>
        <w:rPr>
          <w:rFonts w:asciiTheme="minorHAnsi" w:hAnsiTheme="minorHAnsi" w:cstheme="minorHAnsi"/>
          <w:b/>
          <w:color w:val="000000" w:themeColor="text1"/>
        </w:rPr>
      </w:pPr>
    </w:p>
    <w:p w14:paraId="1B48EA34" w14:textId="77777777" w:rsidR="00BD525B" w:rsidRPr="00CA3A30" w:rsidRDefault="00BD525B" w:rsidP="00CA3A30">
      <w:pPr>
        <w:spacing w:before="120" w:after="120" w:line="300" w:lineRule="auto"/>
        <w:jc w:val="center"/>
        <w:rPr>
          <w:rFonts w:asciiTheme="minorHAnsi" w:hAnsiTheme="minorHAnsi" w:cstheme="minorHAnsi"/>
          <w:b/>
          <w:color w:val="000000" w:themeColor="text1"/>
          <w:sz w:val="36"/>
          <w:szCs w:val="36"/>
        </w:rPr>
      </w:pPr>
    </w:p>
    <w:p w14:paraId="70287CD9" w14:textId="693C8BFD" w:rsidR="00546D6D" w:rsidRPr="00CA3A30" w:rsidRDefault="00BD525B" w:rsidP="00CA3A30">
      <w:pPr>
        <w:spacing w:before="120" w:after="120" w:line="300" w:lineRule="auto"/>
        <w:jc w:val="center"/>
        <w:rPr>
          <w:rFonts w:asciiTheme="minorHAnsi" w:hAnsiTheme="minorHAnsi" w:cstheme="minorHAnsi"/>
          <w:b/>
          <w:color w:val="000000" w:themeColor="text1"/>
          <w:sz w:val="36"/>
          <w:szCs w:val="36"/>
        </w:rPr>
      </w:pPr>
      <w:r w:rsidRPr="00CA3A30">
        <w:rPr>
          <w:rFonts w:asciiTheme="minorHAnsi" w:hAnsiTheme="minorHAnsi" w:cstheme="minorHAnsi"/>
          <w:b/>
          <w:color w:val="000000" w:themeColor="text1"/>
          <w:sz w:val="36"/>
          <w:szCs w:val="36"/>
        </w:rPr>
        <w:t>Assignment Title</w:t>
      </w:r>
      <w:r w:rsidR="00546D6D" w:rsidRPr="00CA3A30">
        <w:rPr>
          <w:rFonts w:asciiTheme="minorHAnsi" w:hAnsiTheme="minorHAnsi" w:cstheme="minorHAnsi"/>
          <w:b/>
          <w:color w:val="000000" w:themeColor="text1"/>
          <w:sz w:val="36"/>
          <w:szCs w:val="36"/>
        </w:rPr>
        <w:t>:</w:t>
      </w:r>
    </w:p>
    <w:p w14:paraId="574D805E" w14:textId="5C4A78D5" w:rsidR="00D1734C" w:rsidRPr="00CA3A30" w:rsidRDefault="00546D6D" w:rsidP="00CA3A30">
      <w:pPr>
        <w:spacing w:before="120" w:after="120" w:line="300" w:lineRule="auto"/>
        <w:jc w:val="center"/>
        <w:rPr>
          <w:rFonts w:asciiTheme="minorHAnsi" w:hAnsiTheme="minorHAnsi" w:cstheme="minorHAnsi"/>
          <w:b/>
          <w:color w:val="000000" w:themeColor="text1"/>
          <w:sz w:val="36"/>
          <w:szCs w:val="36"/>
        </w:rPr>
      </w:pPr>
      <w:r w:rsidRPr="00CA3A30">
        <w:rPr>
          <w:rFonts w:asciiTheme="minorHAnsi" w:hAnsiTheme="minorHAnsi" w:cstheme="minorHAnsi"/>
          <w:b/>
          <w:color w:val="000000" w:themeColor="text1"/>
          <w:sz w:val="36"/>
          <w:szCs w:val="36"/>
        </w:rPr>
        <w:t>Building Services and Energy Audit</w:t>
      </w:r>
    </w:p>
    <w:p w14:paraId="534267D2" w14:textId="77777777" w:rsidR="008E7AE6" w:rsidRPr="00CA3A30" w:rsidRDefault="008E7AE6" w:rsidP="00CA3A30">
      <w:pPr>
        <w:spacing w:before="120" w:after="120" w:line="300" w:lineRule="auto"/>
        <w:jc w:val="center"/>
        <w:rPr>
          <w:rFonts w:asciiTheme="minorHAnsi" w:hAnsiTheme="minorHAnsi" w:cstheme="minorHAnsi"/>
          <w:b/>
          <w:color w:val="000000" w:themeColor="text1"/>
          <w:sz w:val="36"/>
          <w:szCs w:val="36"/>
        </w:rPr>
      </w:pPr>
    </w:p>
    <w:p w14:paraId="3595BCAE" w14:textId="77777777" w:rsidR="008E7AE6" w:rsidRPr="00CA3A30" w:rsidRDefault="008E7AE6" w:rsidP="00CA3A30">
      <w:pPr>
        <w:spacing w:before="120" w:after="120" w:line="300" w:lineRule="auto"/>
        <w:jc w:val="center"/>
        <w:rPr>
          <w:rFonts w:asciiTheme="minorHAnsi" w:hAnsiTheme="minorHAnsi" w:cstheme="minorHAnsi"/>
          <w:b/>
          <w:color w:val="000000" w:themeColor="text1"/>
          <w:sz w:val="36"/>
          <w:szCs w:val="36"/>
        </w:rPr>
      </w:pPr>
    </w:p>
    <w:p w14:paraId="4C742D70" w14:textId="77777777" w:rsidR="008E7AE6" w:rsidRPr="00CA3A30" w:rsidRDefault="008E7AE6" w:rsidP="00CA3A30">
      <w:pPr>
        <w:spacing w:before="120" w:after="120" w:line="300" w:lineRule="auto"/>
        <w:jc w:val="center"/>
        <w:rPr>
          <w:rFonts w:asciiTheme="minorHAnsi" w:hAnsiTheme="minorHAnsi" w:cstheme="minorHAnsi"/>
          <w:b/>
          <w:color w:val="000000" w:themeColor="text1"/>
          <w:sz w:val="36"/>
          <w:szCs w:val="36"/>
        </w:rPr>
      </w:pPr>
    </w:p>
    <w:p w14:paraId="1FFFED71" w14:textId="77777777" w:rsidR="008E7AE6" w:rsidRPr="00CA3A30" w:rsidRDefault="008E7AE6" w:rsidP="00CA3A30">
      <w:pPr>
        <w:spacing w:before="120" w:after="120" w:line="300" w:lineRule="auto"/>
        <w:jc w:val="center"/>
        <w:rPr>
          <w:rFonts w:asciiTheme="minorHAnsi" w:hAnsiTheme="minorHAnsi" w:cstheme="minorHAnsi"/>
          <w:b/>
          <w:color w:val="000000" w:themeColor="text1"/>
          <w:sz w:val="36"/>
          <w:szCs w:val="36"/>
        </w:rPr>
      </w:pPr>
    </w:p>
    <w:p w14:paraId="3844D407" w14:textId="77777777" w:rsidR="009317B8" w:rsidRPr="00CA3A30" w:rsidRDefault="009317B8" w:rsidP="00CA3A30">
      <w:pPr>
        <w:spacing w:before="120" w:after="120" w:line="300" w:lineRule="auto"/>
        <w:jc w:val="center"/>
        <w:rPr>
          <w:rFonts w:asciiTheme="minorHAnsi" w:hAnsiTheme="minorHAnsi" w:cstheme="minorHAnsi"/>
          <w:b/>
          <w:color w:val="000000" w:themeColor="text1"/>
          <w:sz w:val="36"/>
          <w:szCs w:val="36"/>
        </w:rPr>
      </w:pPr>
    </w:p>
    <w:p w14:paraId="79172437" w14:textId="77777777" w:rsidR="00D1734C" w:rsidRPr="00CA3A30" w:rsidRDefault="008E7AE6" w:rsidP="00CA3A30">
      <w:pPr>
        <w:spacing w:before="120" w:after="120" w:line="300" w:lineRule="auto"/>
        <w:jc w:val="center"/>
        <w:rPr>
          <w:rFonts w:asciiTheme="minorHAnsi" w:hAnsiTheme="minorHAnsi" w:cstheme="minorHAnsi"/>
          <w:b/>
          <w:color w:val="000000" w:themeColor="text1"/>
          <w:sz w:val="36"/>
          <w:szCs w:val="36"/>
        </w:rPr>
      </w:pPr>
      <w:r w:rsidRPr="00CA3A30">
        <w:rPr>
          <w:rFonts w:asciiTheme="minorHAnsi" w:hAnsiTheme="minorHAnsi" w:cstheme="minorHAnsi"/>
          <w:b/>
          <w:color w:val="000000" w:themeColor="text1"/>
          <w:sz w:val="36"/>
          <w:szCs w:val="36"/>
        </w:rPr>
        <w:t>Student: Simon Williams</w:t>
      </w:r>
    </w:p>
    <w:p w14:paraId="6EF07176" w14:textId="193D9E40" w:rsidR="0049358F" w:rsidRPr="00CA3A30" w:rsidRDefault="0049358F" w:rsidP="00CA3A30">
      <w:pPr>
        <w:spacing w:before="120" w:after="120" w:line="300" w:lineRule="auto"/>
        <w:jc w:val="both"/>
        <w:rPr>
          <w:rFonts w:asciiTheme="minorHAnsi" w:hAnsiTheme="minorHAnsi" w:cstheme="minorHAnsi"/>
          <w:b/>
          <w:color w:val="000000" w:themeColor="text1"/>
        </w:rPr>
      </w:pPr>
      <w:r w:rsidRPr="00CA3A30">
        <w:rPr>
          <w:rFonts w:asciiTheme="minorHAnsi" w:hAnsiTheme="minorHAnsi" w:cstheme="minorHAnsi"/>
          <w:b/>
          <w:color w:val="000000" w:themeColor="text1"/>
        </w:rPr>
        <w:br w:type="page"/>
      </w:r>
    </w:p>
    <w:sdt>
      <w:sdtPr>
        <w:rPr>
          <w:rFonts w:asciiTheme="minorHAnsi" w:eastAsia="Times New Roman" w:hAnsiTheme="minorHAnsi" w:cstheme="minorHAnsi"/>
          <w:b w:val="0"/>
          <w:bCs w:val="0"/>
          <w:color w:val="000000" w:themeColor="text1"/>
          <w:sz w:val="24"/>
          <w:szCs w:val="24"/>
          <w:lang w:val="en-GB" w:eastAsia="en-GB"/>
        </w:rPr>
        <w:id w:val="1070388610"/>
        <w:docPartObj>
          <w:docPartGallery w:val="Table of Contents"/>
          <w:docPartUnique/>
        </w:docPartObj>
      </w:sdtPr>
      <w:sdtEndPr>
        <w:rPr>
          <w:noProof/>
        </w:rPr>
      </w:sdtEndPr>
      <w:sdtContent>
        <w:p w14:paraId="6A4E0111" w14:textId="04129D01" w:rsidR="0075076F" w:rsidRPr="00CA3A30" w:rsidRDefault="0075076F" w:rsidP="00CA3A30">
          <w:pPr>
            <w:pStyle w:val="TOCHeading"/>
            <w:spacing w:before="120" w:after="120" w:line="300" w:lineRule="auto"/>
            <w:jc w:val="both"/>
            <w:rPr>
              <w:rStyle w:val="Heading1Char"/>
              <w:rFonts w:asciiTheme="minorHAnsi" w:hAnsiTheme="minorHAnsi" w:cstheme="minorHAnsi"/>
              <w:color w:val="000000" w:themeColor="text1"/>
              <w:sz w:val="28"/>
              <w:szCs w:val="28"/>
            </w:rPr>
          </w:pPr>
          <w:r w:rsidRPr="00CA3A30">
            <w:rPr>
              <w:rStyle w:val="Heading1Char"/>
              <w:rFonts w:asciiTheme="minorHAnsi" w:hAnsiTheme="minorHAnsi" w:cstheme="minorHAnsi"/>
              <w:color w:val="000000" w:themeColor="text1"/>
              <w:sz w:val="28"/>
              <w:szCs w:val="28"/>
            </w:rPr>
            <w:t>Table of Contents</w:t>
          </w:r>
        </w:p>
        <w:p w14:paraId="5458052B" w14:textId="47439B75" w:rsidR="00CA3A30" w:rsidRPr="00CA3A30" w:rsidRDefault="0075076F" w:rsidP="00CA3A30">
          <w:pPr>
            <w:pStyle w:val="TOC1"/>
            <w:rPr>
              <w:rFonts w:eastAsiaTheme="minorEastAsia"/>
              <w:noProof/>
            </w:rPr>
          </w:pPr>
          <w:r w:rsidRPr="00CA3A30">
            <w:rPr>
              <w:color w:val="000000" w:themeColor="text1"/>
            </w:rPr>
            <w:fldChar w:fldCharType="begin"/>
          </w:r>
          <w:r w:rsidRPr="00CA3A30">
            <w:rPr>
              <w:color w:val="000000" w:themeColor="text1"/>
            </w:rPr>
            <w:instrText xml:space="preserve"> TOC \o "1-3" \h \z \u </w:instrText>
          </w:r>
          <w:r w:rsidRPr="00CA3A30">
            <w:rPr>
              <w:color w:val="000000" w:themeColor="text1"/>
            </w:rPr>
            <w:fldChar w:fldCharType="separate"/>
          </w:r>
          <w:hyperlink w:anchor="_Toc508728038" w:history="1">
            <w:r w:rsidR="00CA3A30" w:rsidRPr="00CA3A30">
              <w:rPr>
                <w:rStyle w:val="Hyperlink"/>
                <w:rFonts w:cstheme="minorHAnsi"/>
                <w:noProof/>
              </w:rPr>
              <w:t>1.0 Introduction</w:t>
            </w:r>
            <w:r w:rsidR="00CA3A30" w:rsidRPr="00CA3A30">
              <w:rPr>
                <w:noProof/>
                <w:webHidden/>
              </w:rPr>
              <w:tab/>
            </w:r>
            <w:r w:rsidR="00CA3A30" w:rsidRPr="00CA3A30">
              <w:rPr>
                <w:noProof/>
                <w:webHidden/>
              </w:rPr>
              <w:fldChar w:fldCharType="begin"/>
            </w:r>
            <w:r w:rsidR="00CA3A30" w:rsidRPr="00CA3A30">
              <w:rPr>
                <w:noProof/>
                <w:webHidden/>
              </w:rPr>
              <w:instrText xml:space="preserve"> PAGEREF _Toc508728038 \h </w:instrText>
            </w:r>
            <w:r w:rsidR="00CA3A30" w:rsidRPr="00CA3A30">
              <w:rPr>
                <w:noProof/>
                <w:webHidden/>
              </w:rPr>
            </w:r>
            <w:r w:rsidR="00CA3A30" w:rsidRPr="00CA3A30">
              <w:rPr>
                <w:noProof/>
                <w:webHidden/>
              </w:rPr>
              <w:fldChar w:fldCharType="separate"/>
            </w:r>
            <w:r w:rsidR="00CA3A30" w:rsidRPr="00CA3A30">
              <w:rPr>
                <w:noProof/>
                <w:webHidden/>
              </w:rPr>
              <w:t>3</w:t>
            </w:r>
            <w:r w:rsidR="00CA3A30" w:rsidRPr="00CA3A30">
              <w:rPr>
                <w:noProof/>
                <w:webHidden/>
              </w:rPr>
              <w:fldChar w:fldCharType="end"/>
            </w:r>
          </w:hyperlink>
        </w:p>
        <w:p w14:paraId="4FCB3064" w14:textId="2E215F6A" w:rsidR="00CA3A30" w:rsidRPr="00CA3A30" w:rsidRDefault="00A42B01" w:rsidP="00CA3A30">
          <w:pPr>
            <w:pStyle w:val="TOC1"/>
            <w:rPr>
              <w:rFonts w:eastAsiaTheme="minorEastAsia"/>
              <w:noProof/>
            </w:rPr>
          </w:pPr>
          <w:hyperlink w:anchor="_Toc508728039" w:history="1">
            <w:r w:rsidR="00CA3A30" w:rsidRPr="00CA3A30">
              <w:rPr>
                <w:rStyle w:val="Hyperlink"/>
                <w:rFonts w:cstheme="minorHAnsi"/>
                <w:noProof/>
              </w:rPr>
              <w:t>2.0 Section 1: Case Study</w:t>
            </w:r>
            <w:r w:rsidR="00CA3A30" w:rsidRPr="00CA3A30">
              <w:rPr>
                <w:noProof/>
                <w:webHidden/>
              </w:rPr>
              <w:tab/>
            </w:r>
            <w:r w:rsidR="00CA3A30" w:rsidRPr="00CA3A30">
              <w:rPr>
                <w:noProof/>
                <w:webHidden/>
              </w:rPr>
              <w:fldChar w:fldCharType="begin"/>
            </w:r>
            <w:r w:rsidR="00CA3A30" w:rsidRPr="00CA3A30">
              <w:rPr>
                <w:noProof/>
                <w:webHidden/>
              </w:rPr>
              <w:instrText xml:space="preserve"> PAGEREF _Toc508728039 \h </w:instrText>
            </w:r>
            <w:r w:rsidR="00CA3A30" w:rsidRPr="00CA3A30">
              <w:rPr>
                <w:noProof/>
                <w:webHidden/>
              </w:rPr>
            </w:r>
            <w:r w:rsidR="00CA3A30" w:rsidRPr="00CA3A30">
              <w:rPr>
                <w:noProof/>
                <w:webHidden/>
              </w:rPr>
              <w:fldChar w:fldCharType="separate"/>
            </w:r>
            <w:r w:rsidR="00CA3A30" w:rsidRPr="00CA3A30">
              <w:rPr>
                <w:noProof/>
                <w:webHidden/>
              </w:rPr>
              <w:t>4</w:t>
            </w:r>
            <w:r w:rsidR="00CA3A30" w:rsidRPr="00CA3A30">
              <w:rPr>
                <w:noProof/>
                <w:webHidden/>
              </w:rPr>
              <w:fldChar w:fldCharType="end"/>
            </w:r>
          </w:hyperlink>
        </w:p>
        <w:p w14:paraId="410C4A23" w14:textId="7413CCBE" w:rsidR="00CA3A30" w:rsidRPr="00CA3A30" w:rsidRDefault="00A42B01" w:rsidP="00CA3A30">
          <w:pPr>
            <w:pStyle w:val="TOC2"/>
            <w:rPr>
              <w:rFonts w:eastAsiaTheme="minorEastAsia"/>
              <w:sz w:val="24"/>
              <w:szCs w:val="24"/>
            </w:rPr>
          </w:pPr>
          <w:hyperlink w:anchor="_Toc508728040" w:history="1">
            <w:r w:rsidR="00CA3A30" w:rsidRPr="00CA3A30">
              <w:rPr>
                <w:rStyle w:val="Hyperlink"/>
              </w:rPr>
              <w:t>2.1 About the Building</w:t>
            </w:r>
            <w:r w:rsidR="00CA3A30" w:rsidRPr="00CA3A30">
              <w:rPr>
                <w:webHidden/>
              </w:rPr>
              <w:tab/>
            </w:r>
            <w:r w:rsidR="00CA3A30" w:rsidRPr="00CA3A30">
              <w:rPr>
                <w:webHidden/>
              </w:rPr>
              <w:fldChar w:fldCharType="begin"/>
            </w:r>
            <w:r w:rsidR="00CA3A30" w:rsidRPr="00CA3A30">
              <w:rPr>
                <w:webHidden/>
              </w:rPr>
              <w:instrText xml:space="preserve"> PAGEREF _Toc508728040 \h </w:instrText>
            </w:r>
            <w:r w:rsidR="00CA3A30" w:rsidRPr="00CA3A30">
              <w:rPr>
                <w:webHidden/>
              </w:rPr>
            </w:r>
            <w:r w:rsidR="00CA3A30" w:rsidRPr="00CA3A30">
              <w:rPr>
                <w:webHidden/>
              </w:rPr>
              <w:fldChar w:fldCharType="separate"/>
            </w:r>
            <w:r w:rsidR="00CA3A30" w:rsidRPr="00CA3A30">
              <w:rPr>
                <w:webHidden/>
              </w:rPr>
              <w:t>4</w:t>
            </w:r>
            <w:r w:rsidR="00CA3A30" w:rsidRPr="00CA3A30">
              <w:rPr>
                <w:webHidden/>
              </w:rPr>
              <w:fldChar w:fldCharType="end"/>
            </w:r>
          </w:hyperlink>
        </w:p>
        <w:p w14:paraId="0F850A71" w14:textId="4CD66C18" w:rsidR="00CA3A30" w:rsidRPr="00CA3A30" w:rsidRDefault="00A42B01" w:rsidP="00CA3A30">
          <w:pPr>
            <w:pStyle w:val="TOC2"/>
            <w:rPr>
              <w:rFonts w:eastAsiaTheme="minorEastAsia"/>
              <w:sz w:val="24"/>
              <w:szCs w:val="24"/>
            </w:rPr>
          </w:pPr>
          <w:hyperlink w:anchor="_Toc508728041" w:history="1">
            <w:r w:rsidR="00CA3A30" w:rsidRPr="00CA3A30">
              <w:rPr>
                <w:rStyle w:val="Hyperlink"/>
              </w:rPr>
              <w:t>2.2 The Building Services</w:t>
            </w:r>
            <w:r w:rsidR="00CA3A30" w:rsidRPr="00CA3A30">
              <w:rPr>
                <w:webHidden/>
              </w:rPr>
              <w:tab/>
            </w:r>
            <w:r w:rsidR="00CA3A30" w:rsidRPr="00CA3A30">
              <w:rPr>
                <w:webHidden/>
              </w:rPr>
              <w:fldChar w:fldCharType="begin"/>
            </w:r>
            <w:r w:rsidR="00CA3A30" w:rsidRPr="00CA3A30">
              <w:rPr>
                <w:webHidden/>
              </w:rPr>
              <w:instrText xml:space="preserve"> PAGEREF _Toc508728041 \h </w:instrText>
            </w:r>
            <w:r w:rsidR="00CA3A30" w:rsidRPr="00CA3A30">
              <w:rPr>
                <w:webHidden/>
              </w:rPr>
            </w:r>
            <w:r w:rsidR="00CA3A30" w:rsidRPr="00CA3A30">
              <w:rPr>
                <w:webHidden/>
              </w:rPr>
              <w:fldChar w:fldCharType="separate"/>
            </w:r>
            <w:r w:rsidR="00CA3A30" w:rsidRPr="00CA3A30">
              <w:rPr>
                <w:webHidden/>
              </w:rPr>
              <w:t>4</w:t>
            </w:r>
            <w:r w:rsidR="00CA3A30" w:rsidRPr="00CA3A30">
              <w:rPr>
                <w:webHidden/>
              </w:rPr>
              <w:fldChar w:fldCharType="end"/>
            </w:r>
          </w:hyperlink>
        </w:p>
        <w:p w14:paraId="7DEE4FD6" w14:textId="52ACE14A"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42" w:history="1">
            <w:r w:rsidR="00CA3A30" w:rsidRPr="00CA3A30">
              <w:rPr>
                <w:rStyle w:val="Hyperlink"/>
                <w:rFonts w:cstheme="minorHAnsi"/>
                <w:noProof/>
              </w:rPr>
              <w:t>2.2.1 Heating and Cooling and Ventilation (HVAC)</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_Toc508728042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4</w:t>
            </w:r>
            <w:r w:rsidR="00CA3A30" w:rsidRPr="00CA3A30">
              <w:rPr>
                <w:rFonts w:cstheme="minorHAnsi"/>
                <w:noProof/>
                <w:webHidden/>
              </w:rPr>
              <w:fldChar w:fldCharType="end"/>
            </w:r>
          </w:hyperlink>
        </w:p>
        <w:p w14:paraId="3A79CD30" w14:textId="68DFD3C7"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43" w:history="1">
            <w:r w:rsidR="00CA3A30" w:rsidRPr="00CA3A30">
              <w:rPr>
                <w:rStyle w:val="Hyperlink"/>
                <w:rFonts w:cstheme="minorHAnsi"/>
                <w:noProof/>
              </w:rPr>
              <w:t>2.2.2 Lighting and Lighting Control</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_Toc508728043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5</w:t>
            </w:r>
            <w:r w:rsidR="00CA3A30" w:rsidRPr="00CA3A30">
              <w:rPr>
                <w:rFonts w:cstheme="minorHAnsi"/>
                <w:noProof/>
                <w:webHidden/>
              </w:rPr>
              <w:fldChar w:fldCharType="end"/>
            </w:r>
          </w:hyperlink>
        </w:p>
        <w:p w14:paraId="6DC17B6F" w14:textId="24BA110B"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44" w:history="1">
            <w:r w:rsidR="00CA3A30" w:rsidRPr="00CA3A30">
              <w:rPr>
                <w:rStyle w:val="Hyperlink"/>
                <w:rFonts w:cstheme="minorHAnsi"/>
                <w:noProof/>
                <w:lang w:eastAsia="en-US"/>
              </w:rPr>
              <w:t>2.2.3 Building Managements System (BMS)</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_Toc508728044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5</w:t>
            </w:r>
            <w:r w:rsidR="00CA3A30" w:rsidRPr="00CA3A30">
              <w:rPr>
                <w:rFonts w:cstheme="minorHAnsi"/>
                <w:noProof/>
                <w:webHidden/>
              </w:rPr>
              <w:fldChar w:fldCharType="end"/>
            </w:r>
          </w:hyperlink>
        </w:p>
        <w:p w14:paraId="32A938BA" w14:textId="46CBD040"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45" w:history="1">
            <w:r w:rsidR="00CA3A30" w:rsidRPr="00CA3A30">
              <w:rPr>
                <w:rStyle w:val="Hyperlink"/>
                <w:rFonts w:cstheme="minorHAnsi"/>
                <w:noProof/>
                <w:shd w:val="clear" w:color="auto" w:fill="FFFFFF"/>
              </w:rPr>
              <w:t>2.2.4 Motors and Pumps</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_Toc508728045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6</w:t>
            </w:r>
            <w:r w:rsidR="00CA3A30" w:rsidRPr="00CA3A30">
              <w:rPr>
                <w:rFonts w:cstheme="minorHAnsi"/>
                <w:noProof/>
                <w:webHidden/>
              </w:rPr>
              <w:fldChar w:fldCharType="end"/>
            </w:r>
          </w:hyperlink>
        </w:p>
        <w:p w14:paraId="20F20486" w14:textId="0DFF240A"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46" w:history="1">
            <w:r w:rsidR="00CA3A30" w:rsidRPr="00CA3A30">
              <w:rPr>
                <w:rStyle w:val="Hyperlink"/>
                <w:rFonts w:cstheme="minorHAnsi"/>
                <w:noProof/>
                <w:shd w:val="clear" w:color="auto" w:fill="FFFFFF"/>
              </w:rPr>
              <w:t>2.2.5 Energy Metering</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_Toc508728046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6</w:t>
            </w:r>
            <w:r w:rsidR="00CA3A30" w:rsidRPr="00CA3A30">
              <w:rPr>
                <w:rFonts w:cstheme="minorHAnsi"/>
                <w:noProof/>
                <w:webHidden/>
              </w:rPr>
              <w:fldChar w:fldCharType="end"/>
            </w:r>
          </w:hyperlink>
        </w:p>
        <w:p w14:paraId="7FA4510F" w14:textId="50F4A18B"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47" w:history="1">
            <w:r w:rsidR="00CA3A30" w:rsidRPr="00CA3A30">
              <w:rPr>
                <w:rStyle w:val="Hyperlink"/>
                <w:rFonts w:cstheme="minorHAnsi"/>
                <w:noProof/>
                <w:lang w:eastAsia="en-US"/>
              </w:rPr>
              <w:t>2.2.6 Schematics of Building Services</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_Toc508728047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6</w:t>
            </w:r>
            <w:r w:rsidR="00CA3A30" w:rsidRPr="00CA3A30">
              <w:rPr>
                <w:rFonts w:cstheme="minorHAnsi"/>
                <w:noProof/>
                <w:webHidden/>
              </w:rPr>
              <w:fldChar w:fldCharType="end"/>
            </w:r>
          </w:hyperlink>
        </w:p>
        <w:p w14:paraId="5DC6981F" w14:textId="2EC8F53A" w:rsidR="00CA3A30" w:rsidRPr="00CA3A30" w:rsidRDefault="00A42B01" w:rsidP="00CA3A30">
          <w:pPr>
            <w:pStyle w:val="TOC2"/>
            <w:rPr>
              <w:rFonts w:eastAsiaTheme="minorEastAsia"/>
              <w:sz w:val="24"/>
              <w:szCs w:val="24"/>
            </w:rPr>
          </w:pPr>
          <w:hyperlink w:anchor="_Toc508728048" w:history="1">
            <w:r w:rsidR="00CA3A30" w:rsidRPr="00CA3A30">
              <w:rPr>
                <w:rStyle w:val="Hyperlink"/>
              </w:rPr>
              <w:t>2.3 Conclusion</w:t>
            </w:r>
            <w:r w:rsidR="00CA3A30" w:rsidRPr="00CA3A30">
              <w:rPr>
                <w:webHidden/>
              </w:rPr>
              <w:tab/>
            </w:r>
            <w:r w:rsidR="00CA3A30" w:rsidRPr="00CA3A30">
              <w:rPr>
                <w:webHidden/>
              </w:rPr>
              <w:fldChar w:fldCharType="begin"/>
            </w:r>
            <w:r w:rsidR="00CA3A30" w:rsidRPr="00CA3A30">
              <w:rPr>
                <w:webHidden/>
              </w:rPr>
              <w:instrText xml:space="preserve"> PAGEREF _Toc508728048 \h </w:instrText>
            </w:r>
            <w:r w:rsidR="00CA3A30" w:rsidRPr="00CA3A30">
              <w:rPr>
                <w:webHidden/>
              </w:rPr>
            </w:r>
            <w:r w:rsidR="00CA3A30" w:rsidRPr="00CA3A30">
              <w:rPr>
                <w:webHidden/>
              </w:rPr>
              <w:fldChar w:fldCharType="separate"/>
            </w:r>
            <w:r w:rsidR="00CA3A30" w:rsidRPr="00CA3A30">
              <w:rPr>
                <w:webHidden/>
              </w:rPr>
              <w:t>7</w:t>
            </w:r>
            <w:r w:rsidR="00CA3A30" w:rsidRPr="00CA3A30">
              <w:rPr>
                <w:webHidden/>
              </w:rPr>
              <w:fldChar w:fldCharType="end"/>
            </w:r>
          </w:hyperlink>
        </w:p>
        <w:p w14:paraId="26C6B7DA" w14:textId="1538E59D" w:rsidR="00CA3A30" w:rsidRPr="00CA3A30" w:rsidRDefault="00A42B01" w:rsidP="00CA3A30">
          <w:pPr>
            <w:pStyle w:val="TOC1"/>
            <w:rPr>
              <w:rFonts w:eastAsiaTheme="minorEastAsia"/>
              <w:noProof/>
            </w:rPr>
          </w:pPr>
          <w:hyperlink w:anchor="_Toc508728049" w:history="1">
            <w:r w:rsidR="00CA3A30" w:rsidRPr="00CA3A30">
              <w:rPr>
                <w:rStyle w:val="Hyperlink"/>
                <w:rFonts w:cstheme="minorHAnsi"/>
                <w:noProof/>
              </w:rPr>
              <w:t>3.0 Section 2: Maintenance of Building Engineering Services Business Case</w:t>
            </w:r>
            <w:r w:rsidR="00CA3A30" w:rsidRPr="00CA3A30">
              <w:rPr>
                <w:noProof/>
                <w:webHidden/>
              </w:rPr>
              <w:tab/>
            </w:r>
            <w:r w:rsidR="00CA3A30" w:rsidRPr="00CA3A30">
              <w:rPr>
                <w:noProof/>
                <w:webHidden/>
              </w:rPr>
              <w:fldChar w:fldCharType="begin"/>
            </w:r>
            <w:r w:rsidR="00CA3A30" w:rsidRPr="00CA3A30">
              <w:rPr>
                <w:noProof/>
                <w:webHidden/>
              </w:rPr>
              <w:instrText xml:space="preserve"> PAGEREF _Toc508728049 \h </w:instrText>
            </w:r>
            <w:r w:rsidR="00CA3A30" w:rsidRPr="00CA3A30">
              <w:rPr>
                <w:noProof/>
                <w:webHidden/>
              </w:rPr>
            </w:r>
            <w:r w:rsidR="00CA3A30" w:rsidRPr="00CA3A30">
              <w:rPr>
                <w:noProof/>
                <w:webHidden/>
              </w:rPr>
              <w:fldChar w:fldCharType="separate"/>
            </w:r>
            <w:r w:rsidR="00CA3A30" w:rsidRPr="00CA3A30">
              <w:rPr>
                <w:noProof/>
                <w:webHidden/>
              </w:rPr>
              <w:t>8</w:t>
            </w:r>
            <w:r w:rsidR="00CA3A30" w:rsidRPr="00CA3A30">
              <w:rPr>
                <w:noProof/>
                <w:webHidden/>
              </w:rPr>
              <w:fldChar w:fldCharType="end"/>
            </w:r>
          </w:hyperlink>
        </w:p>
        <w:p w14:paraId="3087F0D3" w14:textId="329906F7" w:rsidR="00CA3A30" w:rsidRPr="00CA3A30" w:rsidRDefault="00A42B01" w:rsidP="00CA3A30">
          <w:pPr>
            <w:pStyle w:val="TOC2"/>
            <w:rPr>
              <w:rFonts w:eastAsiaTheme="minorEastAsia"/>
              <w:sz w:val="24"/>
              <w:szCs w:val="24"/>
            </w:rPr>
          </w:pPr>
          <w:hyperlink w:anchor="_Toc508728050" w:history="1">
            <w:r w:rsidR="00CA3A30" w:rsidRPr="00CA3A30">
              <w:rPr>
                <w:rStyle w:val="Hyperlink"/>
              </w:rPr>
              <w:t>3.1 Executive Summery</w:t>
            </w:r>
            <w:r w:rsidR="00CA3A30" w:rsidRPr="00CA3A30">
              <w:rPr>
                <w:webHidden/>
              </w:rPr>
              <w:tab/>
            </w:r>
            <w:r w:rsidR="00CA3A30" w:rsidRPr="00CA3A30">
              <w:rPr>
                <w:webHidden/>
              </w:rPr>
              <w:fldChar w:fldCharType="begin"/>
            </w:r>
            <w:r w:rsidR="00CA3A30" w:rsidRPr="00CA3A30">
              <w:rPr>
                <w:webHidden/>
              </w:rPr>
              <w:instrText xml:space="preserve"> PAGEREF _Toc508728050 \h </w:instrText>
            </w:r>
            <w:r w:rsidR="00CA3A30" w:rsidRPr="00CA3A30">
              <w:rPr>
                <w:webHidden/>
              </w:rPr>
            </w:r>
            <w:r w:rsidR="00CA3A30" w:rsidRPr="00CA3A30">
              <w:rPr>
                <w:webHidden/>
              </w:rPr>
              <w:fldChar w:fldCharType="separate"/>
            </w:r>
            <w:r w:rsidR="00CA3A30" w:rsidRPr="00CA3A30">
              <w:rPr>
                <w:webHidden/>
              </w:rPr>
              <w:t>8</w:t>
            </w:r>
            <w:r w:rsidR="00CA3A30" w:rsidRPr="00CA3A30">
              <w:rPr>
                <w:webHidden/>
              </w:rPr>
              <w:fldChar w:fldCharType="end"/>
            </w:r>
          </w:hyperlink>
        </w:p>
        <w:p w14:paraId="6A2EA531" w14:textId="36FBE3DB" w:rsidR="00CA3A30" w:rsidRPr="00CA3A30" w:rsidRDefault="00A42B01" w:rsidP="00CA3A30">
          <w:pPr>
            <w:pStyle w:val="TOC2"/>
            <w:rPr>
              <w:rFonts w:eastAsiaTheme="minorEastAsia"/>
              <w:sz w:val="24"/>
              <w:szCs w:val="24"/>
            </w:rPr>
          </w:pPr>
          <w:hyperlink w:anchor="_Toc508728051" w:history="1">
            <w:r w:rsidR="00CA3A30" w:rsidRPr="00CA3A30">
              <w:rPr>
                <w:rStyle w:val="Hyperlink"/>
              </w:rPr>
              <w:t>3.2 Introduction and Overview</w:t>
            </w:r>
            <w:r w:rsidR="00CA3A30" w:rsidRPr="00CA3A30">
              <w:rPr>
                <w:webHidden/>
              </w:rPr>
              <w:tab/>
            </w:r>
            <w:r w:rsidR="00CA3A30" w:rsidRPr="00CA3A30">
              <w:rPr>
                <w:webHidden/>
              </w:rPr>
              <w:fldChar w:fldCharType="begin"/>
            </w:r>
            <w:r w:rsidR="00CA3A30" w:rsidRPr="00CA3A30">
              <w:rPr>
                <w:webHidden/>
              </w:rPr>
              <w:instrText xml:space="preserve"> PAGEREF _Toc508728051 \h </w:instrText>
            </w:r>
            <w:r w:rsidR="00CA3A30" w:rsidRPr="00CA3A30">
              <w:rPr>
                <w:webHidden/>
              </w:rPr>
            </w:r>
            <w:r w:rsidR="00CA3A30" w:rsidRPr="00CA3A30">
              <w:rPr>
                <w:webHidden/>
              </w:rPr>
              <w:fldChar w:fldCharType="separate"/>
            </w:r>
            <w:r w:rsidR="00CA3A30" w:rsidRPr="00CA3A30">
              <w:rPr>
                <w:webHidden/>
              </w:rPr>
              <w:t>8</w:t>
            </w:r>
            <w:r w:rsidR="00CA3A30" w:rsidRPr="00CA3A30">
              <w:rPr>
                <w:webHidden/>
              </w:rPr>
              <w:fldChar w:fldCharType="end"/>
            </w:r>
          </w:hyperlink>
        </w:p>
        <w:p w14:paraId="1A844123" w14:textId="5C2848CA" w:rsidR="00CA3A30" w:rsidRPr="00CA3A30" w:rsidRDefault="00A42B01" w:rsidP="00CA3A30">
          <w:pPr>
            <w:pStyle w:val="TOC2"/>
            <w:rPr>
              <w:rFonts w:eastAsiaTheme="minorEastAsia"/>
              <w:sz w:val="24"/>
              <w:szCs w:val="24"/>
            </w:rPr>
          </w:pPr>
          <w:hyperlink w:anchor="_Toc508728052" w:history="1">
            <w:r w:rsidR="00CA3A30" w:rsidRPr="00CA3A30">
              <w:rPr>
                <w:rStyle w:val="Hyperlink"/>
              </w:rPr>
              <w:t>3.3 Assessment of Advantages and Disadvantages</w:t>
            </w:r>
            <w:r w:rsidR="00CA3A30" w:rsidRPr="00CA3A30">
              <w:rPr>
                <w:webHidden/>
              </w:rPr>
              <w:tab/>
            </w:r>
            <w:r w:rsidR="00CA3A30" w:rsidRPr="00CA3A30">
              <w:rPr>
                <w:webHidden/>
              </w:rPr>
              <w:fldChar w:fldCharType="begin"/>
            </w:r>
            <w:r w:rsidR="00CA3A30" w:rsidRPr="00CA3A30">
              <w:rPr>
                <w:webHidden/>
              </w:rPr>
              <w:instrText xml:space="preserve"> PAGEREF _Toc508728052 \h </w:instrText>
            </w:r>
            <w:r w:rsidR="00CA3A30" w:rsidRPr="00CA3A30">
              <w:rPr>
                <w:webHidden/>
              </w:rPr>
            </w:r>
            <w:r w:rsidR="00CA3A30" w:rsidRPr="00CA3A30">
              <w:rPr>
                <w:webHidden/>
              </w:rPr>
              <w:fldChar w:fldCharType="separate"/>
            </w:r>
            <w:r w:rsidR="00CA3A30" w:rsidRPr="00CA3A30">
              <w:rPr>
                <w:webHidden/>
              </w:rPr>
              <w:t>8</w:t>
            </w:r>
            <w:r w:rsidR="00CA3A30" w:rsidRPr="00CA3A30">
              <w:rPr>
                <w:webHidden/>
              </w:rPr>
              <w:fldChar w:fldCharType="end"/>
            </w:r>
          </w:hyperlink>
        </w:p>
        <w:p w14:paraId="5EC3AA9D" w14:textId="049A0A3E" w:rsidR="00CA3A30" w:rsidRPr="00CA3A30" w:rsidRDefault="00A42B01" w:rsidP="00CA3A30">
          <w:pPr>
            <w:pStyle w:val="TOC2"/>
            <w:rPr>
              <w:rFonts w:eastAsiaTheme="minorEastAsia"/>
              <w:sz w:val="24"/>
              <w:szCs w:val="24"/>
            </w:rPr>
          </w:pPr>
          <w:hyperlink w:anchor="_Toc508728053" w:history="1">
            <w:r w:rsidR="00CA3A30" w:rsidRPr="00CA3A30">
              <w:rPr>
                <w:rStyle w:val="Hyperlink"/>
              </w:rPr>
              <w:t>3.4 Conclusion and Recommendations</w:t>
            </w:r>
            <w:r w:rsidR="00CA3A30" w:rsidRPr="00CA3A30">
              <w:rPr>
                <w:webHidden/>
              </w:rPr>
              <w:tab/>
            </w:r>
            <w:r w:rsidR="00CA3A30" w:rsidRPr="00CA3A30">
              <w:rPr>
                <w:webHidden/>
              </w:rPr>
              <w:fldChar w:fldCharType="begin"/>
            </w:r>
            <w:r w:rsidR="00CA3A30" w:rsidRPr="00CA3A30">
              <w:rPr>
                <w:webHidden/>
              </w:rPr>
              <w:instrText xml:space="preserve"> PAGEREF _Toc508728053 \h </w:instrText>
            </w:r>
            <w:r w:rsidR="00CA3A30" w:rsidRPr="00CA3A30">
              <w:rPr>
                <w:webHidden/>
              </w:rPr>
            </w:r>
            <w:r w:rsidR="00CA3A30" w:rsidRPr="00CA3A30">
              <w:rPr>
                <w:webHidden/>
              </w:rPr>
              <w:fldChar w:fldCharType="separate"/>
            </w:r>
            <w:r w:rsidR="00CA3A30" w:rsidRPr="00CA3A30">
              <w:rPr>
                <w:webHidden/>
              </w:rPr>
              <w:t>9</w:t>
            </w:r>
            <w:r w:rsidR="00CA3A30" w:rsidRPr="00CA3A30">
              <w:rPr>
                <w:webHidden/>
              </w:rPr>
              <w:fldChar w:fldCharType="end"/>
            </w:r>
          </w:hyperlink>
        </w:p>
        <w:p w14:paraId="13752D24" w14:textId="3636387A" w:rsidR="00CA3A30" w:rsidRPr="00CA3A30" w:rsidRDefault="00A42B01" w:rsidP="00CA3A30">
          <w:pPr>
            <w:pStyle w:val="TOC1"/>
            <w:rPr>
              <w:rFonts w:eastAsiaTheme="minorEastAsia"/>
              <w:noProof/>
            </w:rPr>
          </w:pPr>
          <w:hyperlink w:anchor="_Toc508728054" w:history="1">
            <w:r w:rsidR="00CA3A30" w:rsidRPr="00CA3A30">
              <w:rPr>
                <w:rStyle w:val="Hyperlink"/>
                <w:rFonts w:cstheme="minorHAnsi"/>
                <w:noProof/>
              </w:rPr>
              <w:t>4.0 Section 3: Energy Audit</w:t>
            </w:r>
            <w:r w:rsidR="00CA3A30" w:rsidRPr="00CA3A30">
              <w:rPr>
                <w:noProof/>
                <w:webHidden/>
              </w:rPr>
              <w:tab/>
            </w:r>
            <w:r w:rsidR="00CA3A30" w:rsidRPr="00CA3A30">
              <w:rPr>
                <w:noProof/>
                <w:webHidden/>
              </w:rPr>
              <w:fldChar w:fldCharType="begin"/>
            </w:r>
            <w:r w:rsidR="00CA3A30" w:rsidRPr="00CA3A30">
              <w:rPr>
                <w:noProof/>
                <w:webHidden/>
              </w:rPr>
              <w:instrText xml:space="preserve"> PAGEREF _Toc508728054 \h </w:instrText>
            </w:r>
            <w:r w:rsidR="00CA3A30" w:rsidRPr="00CA3A30">
              <w:rPr>
                <w:noProof/>
                <w:webHidden/>
              </w:rPr>
            </w:r>
            <w:r w:rsidR="00CA3A30" w:rsidRPr="00CA3A30">
              <w:rPr>
                <w:noProof/>
                <w:webHidden/>
              </w:rPr>
              <w:fldChar w:fldCharType="separate"/>
            </w:r>
            <w:r w:rsidR="00CA3A30" w:rsidRPr="00CA3A30">
              <w:rPr>
                <w:noProof/>
                <w:webHidden/>
              </w:rPr>
              <w:t>11</w:t>
            </w:r>
            <w:r w:rsidR="00CA3A30" w:rsidRPr="00CA3A30">
              <w:rPr>
                <w:noProof/>
                <w:webHidden/>
              </w:rPr>
              <w:fldChar w:fldCharType="end"/>
            </w:r>
          </w:hyperlink>
        </w:p>
        <w:p w14:paraId="11518B55" w14:textId="231290EF" w:rsidR="00CA3A30" w:rsidRPr="00CA3A30" w:rsidRDefault="00A42B01" w:rsidP="00CA3A30">
          <w:pPr>
            <w:pStyle w:val="TOC2"/>
            <w:rPr>
              <w:rFonts w:eastAsiaTheme="minorEastAsia"/>
              <w:sz w:val="24"/>
              <w:szCs w:val="24"/>
            </w:rPr>
          </w:pPr>
          <w:hyperlink w:anchor="_Toc508728055" w:history="1">
            <w:r w:rsidR="00CA3A30" w:rsidRPr="00CA3A30">
              <w:rPr>
                <w:rStyle w:val="Hyperlink"/>
              </w:rPr>
              <w:t>4.1 Executive Summery</w:t>
            </w:r>
            <w:r w:rsidR="00CA3A30" w:rsidRPr="00CA3A30">
              <w:rPr>
                <w:webHidden/>
              </w:rPr>
              <w:tab/>
            </w:r>
            <w:r w:rsidR="00CA3A30" w:rsidRPr="00CA3A30">
              <w:rPr>
                <w:webHidden/>
              </w:rPr>
              <w:fldChar w:fldCharType="begin"/>
            </w:r>
            <w:r w:rsidR="00CA3A30" w:rsidRPr="00CA3A30">
              <w:rPr>
                <w:webHidden/>
              </w:rPr>
              <w:instrText xml:space="preserve"> PAGEREF _Toc508728055 \h </w:instrText>
            </w:r>
            <w:r w:rsidR="00CA3A30" w:rsidRPr="00CA3A30">
              <w:rPr>
                <w:webHidden/>
              </w:rPr>
            </w:r>
            <w:r w:rsidR="00CA3A30" w:rsidRPr="00CA3A30">
              <w:rPr>
                <w:webHidden/>
              </w:rPr>
              <w:fldChar w:fldCharType="separate"/>
            </w:r>
            <w:r w:rsidR="00CA3A30" w:rsidRPr="00CA3A30">
              <w:rPr>
                <w:webHidden/>
              </w:rPr>
              <w:t>11</w:t>
            </w:r>
            <w:r w:rsidR="00CA3A30" w:rsidRPr="00CA3A30">
              <w:rPr>
                <w:webHidden/>
              </w:rPr>
              <w:fldChar w:fldCharType="end"/>
            </w:r>
          </w:hyperlink>
        </w:p>
        <w:p w14:paraId="005AF9C6" w14:textId="717550AB" w:rsidR="00CA3A30" w:rsidRPr="00CA3A30" w:rsidRDefault="00A42B01" w:rsidP="00CA3A30">
          <w:pPr>
            <w:pStyle w:val="TOC2"/>
            <w:rPr>
              <w:rFonts w:eastAsiaTheme="minorEastAsia"/>
              <w:sz w:val="24"/>
              <w:szCs w:val="24"/>
            </w:rPr>
          </w:pPr>
          <w:hyperlink w:anchor="_Toc508728056" w:history="1">
            <w:r w:rsidR="00CA3A30" w:rsidRPr="00CA3A30">
              <w:rPr>
                <w:rStyle w:val="Hyperlink"/>
                <w:shd w:val="clear" w:color="auto" w:fill="FFFFFF"/>
              </w:rPr>
              <w:t>4.2 About The site</w:t>
            </w:r>
            <w:r w:rsidR="00CA3A30" w:rsidRPr="00CA3A30">
              <w:rPr>
                <w:webHidden/>
              </w:rPr>
              <w:tab/>
            </w:r>
            <w:r w:rsidR="00CA3A30" w:rsidRPr="00CA3A30">
              <w:rPr>
                <w:webHidden/>
              </w:rPr>
              <w:fldChar w:fldCharType="begin"/>
            </w:r>
            <w:r w:rsidR="00CA3A30" w:rsidRPr="00CA3A30">
              <w:rPr>
                <w:webHidden/>
              </w:rPr>
              <w:instrText xml:space="preserve"> PAGEREF _Toc508728056 \h </w:instrText>
            </w:r>
            <w:r w:rsidR="00CA3A30" w:rsidRPr="00CA3A30">
              <w:rPr>
                <w:webHidden/>
              </w:rPr>
            </w:r>
            <w:r w:rsidR="00CA3A30" w:rsidRPr="00CA3A30">
              <w:rPr>
                <w:webHidden/>
              </w:rPr>
              <w:fldChar w:fldCharType="separate"/>
            </w:r>
            <w:r w:rsidR="00CA3A30" w:rsidRPr="00CA3A30">
              <w:rPr>
                <w:webHidden/>
              </w:rPr>
              <w:t>11</w:t>
            </w:r>
            <w:r w:rsidR="00CA3A30" w:rsidRPr="00CA3A30">
              <w:rPr>
                <w:webHidden/>
              </w:rPr>
              <w:fldChar w:fldCharType="end"/>
            </w:r>
          </w:hyperlink>
        </w:p>
        <w:p w14:paraId="3D2CD5C1" w14:textId="27F9E22A" w:rsidR="00CA3A30" w:rsidRPr="00CA3A30" w:rsidRDefault="00A42B01" w:rsidP="00CA3A30">
          <w:pPr>
            <w:pStyle w:val="TOC2"/>
            <w:rPr>
              <w:rFonts w:eastAsiaTheme="minorEastAsia"/>
              <w:sz w:val="24"/>
              <w:szCs w:val="24"/>
            </w:rPr>
          </w:pPr>
          <w:hyperlink w:anchor="_Toc508728057" w:history="1">
            <w:r w:rsidR="00CA3A30" w:rsidRPr="00CA3A30">
              <w:rPr>
                <w:rStyle w:val="Hyperlink"/>
              </w:rPr>
              <w:t>4.3 Current Energy Performance</w:t>
            </w:r>
            <w:r w:rsidR="00CA3A30" w:rsidRPr="00CA3A30">
              <w:rPr>
                <w:webHidden/>
              </w:rPr>
              <w:tab/>
            </w:r>
            <w:r w:rsidR="00CA3A30" w:rsidRPr="00CA3A30">
              <w:rPr>
                <w:webHidden/>
              </w:rPr>
              <w:fldChar w:fldCharType="begin"/>
            </w:r>
            <w:r w:rsidR="00CA3A30" w:rsidRPr="00CA3A30">
              <w:rPr>
                <w:webHidden/>
              </w:rPr>
              <w:instrText xml:space="preserve"> PAGEREF _Toc508728057 \h </w:instrText>
            </w:r>
            <w:r w:rsidR="00CA3A30" w:rsidRPr="00CA3A30">
              <w:rPr>
                <w:webHidden/>
              </w:rPr>
            </w:r>
            <w:r w:rsidR="00CA3A30" w:rsidRPr="00CA3A30">
              <w:rPr>
                <w:webHidden/>
              </w:rPr>
              <w:fldChar w:fldCharType="separate"/>
            </w:r>
            <w:r w:rsidR="00CA3A30" w:rsidRPr="00CA3A30">
              <w:rPr>
                <w:webHidden/>
              </w:rPr>
              <w:t>11</w:t>
            </w:r>
            <w:r w:rsidR="00CA3A30" w:rsidRPr="00CA3A30">
              <w:rPr>
                <w:webHidden/>
              </w:rPr>
              <w:fldChar w:fldCharType="end"/>
            </w:r>
          </w:hyperlink>
        </w:p>
        <w:p w14:paraId="7C112920" w14:textId="00DE5704" w:rsidR="00CA3A30" w:rsidRPr="00CA3A30" w:rsidRDefault="00A42B01" w:rsidP="00CA3A30">
          <w:pPr>
            <w:pStyle w:val="TOC2"/>
            <w:rPr>
              <w:rFonts w:eastAsiaTheme="minorEastAsia"/>
              <w:sz w:val="24"/>
              <w:szCs w:val="24"/>
            </w:rPr>
          </w:pPr>
          <w:hyperlink w:anchor="_Toc508728058" w:history="1">
            <w:r w:rsidR="00CA3A30" w:rsidRPr="00CA3A30">
              <w:rPr>
                <w:rStyle w:val="Hyperlink"/>
              </w:rPr>
              <w:t>4.4 Benchmarking</w:t>
            </w:r>
            <w:r w:rsidR="00CA3A30" w:rsidRPr="00CA3A30">
              <w:rPr>
                <w:webHidden/>
              </w:rPr>
              <w:tab/>
            </w:r>
            <w:r w:rsidR="00CA3A30" w:rsidRPr="00CA3A30">
              <w:rPr>
                <w:webHidden/>
              </w:rPr>
              <w:fldChar w:fldCharType="begin"/>
            </w:r>
            <w:r w:rsidR="00CA3A30" w:rsidRPr="00CA3A30">
              <w:rPr>
                <w:webHidden/>
              </w:rPr>
              <w:instrText xml:space="preserve"> PAGEREF _Toc508728058 \h </w:instrText>
            </w:r>
            <w:r w:rsidR="00CA3A30" w:rsidRPr="00CA3A30">
              <w:rPr>
                <w:webHidden/>
              </w:rPr>
            </w:r>
            <w:r w:rsidR="00CA3A30" w:rsidRPr="00CA3A30">
              <w:rPr>
                <w:webHidden/>
              </w:rPr>
              <w:fldChar w:fldCharType="separate"/>
            </w:r>
            <w:r w:rsidR="00CA3A30" w:rsidRPr="00CA3A30">
              <w:rPr>
                <w:webHidden/>
              </w:rPr>
              <w:t>12</w:t>
            </w:r>
            <w:r w:rsidR="00CA3A30" w:rsidRPr="00CA3A30">
              <w:rPr>
                <w:webHidden/>
              </w:rPr>
              <w:fldChar w:fldCharType="end"/>
            </w:r>
          </w:hyperlink>
        </w:p>
        <w:p w14:paraId="39639AF3" w14:textId="09B3E08C"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59" w:history="1">
            <w:r w:rsidR="00CA3A30" w:rsidRPr="00CA3A30">
              <w:rPr>
                <w:rStyle w:val="Hyperlink"/>
                <w:rFonts w:cstheme="minorHAnsi"/>
                <w:noProof/>
              </w:rPr>
              <w:t>4.5.1 Raising Awareness through Employee Engagement</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_Toc508728059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14</w:t>
            </w:r>
            <w:r w:rsidR="00CA3A30" w:rsidRPr="00CA3A30">
              <w:rPr>
                <w:rFonts w:cstheme="minorHAnsi"/>
                <w:noProof/>
                <w:webHidden/>
              </w:rPr>
              <w:fldChar w:fldCharType="end"/>
            </w:r>
          </w:hyperlink>
        </w:p>
        <w:p w14:paraId="3D3C2C87" w14:textId="030DB5A6"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60" w:history="1">
            <w:r w:rsidR="00CA3A30" w:rsidRPr="00CA3A30">
              <w:rPr>
                <w:rStyle w:val="Hyperlink"/>
                <w:rFonts w:cstheme="minorHAnsi"/>
                <w:noProof/>
              </w:rPr>
              <w:t>4.5.2 Good Housekeeping and Zero to Low Cost Measures</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_Toc508728060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14</w:t>
            </w:r>
            <w:r w:rsidR="00CA3A30" w:rsidRPr="00CA3A30">
              <w:rPr>
                <w:rFonts w:cstheme="minorHAnsi"/>
                <w:noProof/>
                <w:webHidden/>
              </w:rPr>
              <w:fldChar w:fldCharType="end"/>
            </w:r>
          </w:hyperlink>
        </w:p>
        <w:p w14:paraId="4884FF20" w14:textId="50D79C72"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61" w:history="1">
            <w:r w:rsidR="00CA3A30" w:rsidRPr="00CA3A30">
              <w:rPr>
                <w:rStyle w:val="Hyperlink"/>
                <w:rFonts w:cstheme="minorHAnsi"/>
                <w:noProof/>
              </w:rPr>
              <w:t>4.5.3 Switching Off Unused Equipment</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_Toc508728061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15</w:t>
            </w:r>
            <w:r w:rsidR="00CA3A30" w:rsidRPr="00CA3A30">
              <w:rPr>
                <w:rFonts w:cstheme="minorHAnsi"/>
                <w:noProof/>
                <w:webHidden/>
              </w:rPr>
              <w:fldChar w:fldCharType="end"/>
            </w:r>
          </w:hyperlink>
        </w:p>
        <w:p w14:paraId="313C3E6D" w14:textId="6196940A"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62" w:history="1">
            <w:r w:rsidR="00CA3A30" w:rsidRPr="00CA3A30">
              <w:rPr>
                <w:rStyle w:val="Hyperlink"/>
                <w:rFonts w:cstheme="minorHAnsi"/>
                <w:noProof/>
              </w:rPr>
              <w:t>4.5.4 Heating Control</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_Toc508728062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16</w:t>
            </w:r>
            <w:r w:rsidR="00CA3A30" w:rsidRPr="00CA3A30">
              <w:rPr>
                <w:rFonts w:cstheme="minorHAnsi"/>
                <w:noProof/>
                <w:webHidden/>
              </w:rPr>
              <w:fldChar w:fldCharType="end"/>
            </w:r>
          </w:hyperlink>
        </w:p>
        <w:p w14:paraId="6F33A03B" w14:textId="3B012E23"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63" w:history="1">
            <w:r w:rsidR="00CA3A30" w:rsidRPr="00CA3A30">
              <w:rPr>
                <w:rStyle w:val="Hyperlink"/>
                <w:rFonts w:cstheme="minorHAnsi"/>
                <w:noProof/>
              </w:rPr>
              <w:t>4.5.5 Lighting Upgrade</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_Toc508728063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17</w:t>
            </w:r>
            <w:r w:rsidR="00CA3A30" w:rsidRPr="00CA3A30">
              <w:rPr>
                <w:rFonts w:cstheme="minorHAnsi"/>
                <w:noProof/>
                <w:webHidden/>
              </w:rPr>
              <w:fldChar w:fldCharType="end"/>
            </w:r>
          </w:hyperlink>
        </w:p>
        <w:p w14:paraId="2A96DFF6" w14:textId="51361E59"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64" w:history="1">
            <w:r w:rsidR="00CA3A30" w:rsidRPr="00CA3A30">
              <w:rPr>
                <w:rStyle w:val="Hyperlink"/>
                <w:rFonts w:cstheme="minorHAnsi"/>
                <w:noProof/>
              </w:rPr>
              <w:t>4.5.6 Lighting Controls</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_Toc508728064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18</w:t>
            </w:r>
            <w:r w:rsidR="00CA3A30" w:rsidRPr="00CA3A30">
              <w:rPr>
                <w:rFonts w:cstheme="minorHAnsi"/>
                <w:noProof/>
                <w:webHidden/>
              </w:rPr>
              <w:fldChar w:fldCharType="end"/>
            </w:r>
          </w:hyperlink>
        </w:p>
        <w:p w14:paraId="791AA2D3" w14:textId="0E40A6F7" w:rsidR="00CA3A30" w:rsidRPr="00CA3A30" w:rsidRDefault="00A42B01" w:rsidP="00CA3A30">
          <w:pPr>
            <w:pStyle w:val="TOC3"/>
            <w:tabs>
              <w:tab w:val="right" w:leader="dot" w:pos="9010"/>
            </w:tabs>
            <w:spacing w:before="120" w:after="120" w:line="300" w:lineRule="auto"/>
            <w:rPr>
              <w:rFonts w:eastAsiaTheme="minorEastAsia" w:cstheme="minorHAnsi"/>
              <w:noProof/>
              <w:sz w:val="24"/>
              <w:szCs w:val="24"/>
            </w:rPr>
          </w:pPr>
          <w:hyperlink w:anchor="_Toc508728065" w:history="1">
            <w:r w:rsidR="00CA3A30" w:rsidRPr="00CA3A30">
              <w:rPr>
                <w:rStyle w:val="Hyperlink"/>
                <w:rFonts w:cstheme="minorHAnsi"/>
                <w:noProof/>
              </w:rPr>
              <w:t>4.5.7 Building Management System and Controls</w:t>
            </w:r>
            <w:r w:rsidR="00CA3A30" w:rsidRPr="00CA3A30">
              <w:rPr>
                <w:rFonts w:cstheme="minorHAnsi"/>
                <w:noProof/>
                <w:webHidden/>
              </w:rPr>
              <w:tab/>
            </w:r>
            <w:r w:rsidR="00CA3A30" w:rsidRPr="00CA3A30">
              <w:rPr>
                <w:rFonts w:cstheme="minorHAnsi"/>
                <w:noProof/>
                <w:webHidden/>
              </w:rPr>
              <w:fldChar w:fldCharType="begin"/>
            </w:r>
            <w:r w:rsidR="00CA3A30" w:rsidRPr="00CA3A30">
              <w:rPr>
                <w:rFonts w:cstheme="minorHAnsi"/>
                <w:noProof/>
                <w:webHidden/>
              </w:rPr>
              <w:instrText xml:space="preserve"> PAGEREF _Toc508728065 \h </w:instrText>
            </w:r>
            <w:r w:rsidR="00CA3A30" w:rsidRPr="00CA3A30">
              <w:rPr>
                <w:rFonts w:cstheme="minorHAnsi"/>
                <w:noProof/>
                <w:webHidden/>
              </w:rPr>
            </w:r>
            <w:r w:rsidR="00CA3A30" w:rsidRPr="00CA3A30">
              <w:rPr>
                <w:rFonts w:cstheme="minorHAnsi"/>
                <w:noProof/>
                <w:webHidden/>
              </w:rPr>
              <w:fldChar w:fldCharType="separate"/>
            </w:r>
            <w:r w:rsidR="00CA3A30" w:rsidRPr="00CA3A30">
              <w:rPr>
                <w:rFonts w:cstheme="minorHAnsi"/>
                <w:noProof/>
                <w:webHidden/>
              </w:rPr>
              <w:t>19</w:t>
            </w:r>
            <w:r w:rsidR="00CA3A30" w:rsidRPr="00CA3A30">
              <w:rPr>
                <w:rFonts w:cstheme="minorHAnsi"/>
                <w:noProof/>
                <w:webHidden/>
              </w:rPr>
              <w:fldChar w:fldCharType="end"/>
            </w:r>
          </w:hyperlink>
        </w:p>
        <w:p w14:paraId="0DE57D47" w14:textId="086CD282" w:rsidR="00CA3A30" w:rsidRPr="00CA3A30" w:rsidRDefault="00A42B01" w:rsidP="00CA3A30">
          <w:pPr>
            <w:pStyle w:val="TOC2"/>
            <w:rPr>
              <w:rFonts w:eastAsiaTheme="minorEastAsia"/>
              <w:sz w:val="24"/>
              <w:szCs w:val="24"/>
            </w:rPr>
          </w:pPr>
          <w:hyperlink w:anchor="_Toc508728066" w:history="1">
            <w:r w:rsidR="00CA3A30" w:rsidRPr="00CA3A30">
              <w:rPr>
                <w:rStyle w:val="Hyperlink"/>
              </w:rPr>
              <w:t>4.6 Conclusion</w:t>
            </w:r>
            <w:r w:rsidR="00CA3A30" w:rsidRPr="00CA3A30">
              <w:rPr>
                <w:webHidden/>
              </w:rPr>
              <w:tab/>
            </w:r>
            <w:r w:rsidR="00CA3A30" w:rsidRPr="00CA3A30">
              <w:rPr>
                <w:webHidden/>
              </w:rPr>
              <w:fldChar w:fldCharType="begin"/>
            </w:r>
            <w:r w:rsidR="00CA3A30" w:rsidRPr="00CA3A30">
              <w:rPr>
                <w:webHidden/>
              </w:rPr>
              <w:instrText xml:space="preserve"> PAGEREF _Toc508728066 \h </w:instrText>
            </w:r>
            <w:r w:rsidR="00CA3A30" w:rsidRPr="00CA3A30">
              <w:rPr>
                <w:webHidden/>
              </w:rPr>
            </w:r>
            <w:r w:rsidR="00CA3A30" w:rsidRPr="00CA3A30">
              <w:rPr>
                <w:webHidden/>
              </w:rPr>
              <w:fldChar w:fldCharType="separate"/>
            </w:r>
            <w:r w:rsidR="00CA3A30" w:rsidRPr="00CA3A30">
              <w:rPr>
                <w:webHidden/>
              </w:rPr>
              <w:t>19</w:t>
            </w:r>
            <w:r w:rsidR="00CA3A30" w:rsidRPr="00CA3A30">
              <w:rPr>
                <w:webHidden/>
              </w:rPr>
              <w:fldChar w:fldCharType="end"/>
            </w:r>
          </w:hyperlink>
        </w:p>
        <w:p w14:paraId="3803D3C0" w14:textId="1FB8AFAA" w:rsidR="00CA3A30" w:rsidRPr="00CA3A30" w:rsidRDefault="00A42B01" w:rsidP="00CA3A30">
          <w:pPr>
            <w:pStyle w:val="TOC1"/>
            <w:rPr>
              <w:rFonts w:eastAsiaTheme="minorEastAsia"/>
              <w:noProof/>
            </w:rPr>
          </w:pPr>
          <w:hyperlink w:anchor="_Toc508728067" w:history="1">
            <w:r w:rsidR="00CA3A30" w:rsidRPr="00CA3A30">
              <w:rPr>
                <w:rStyle w:val="Hyperlink"/>
                <w:rFonts w:cstheme="minorHAnsi"/>
                <w:noProof/>
              </w:rPr>
              <w:t>5.0 References</w:t>
            </w:r>
            <w:r w:rsidR="00CA3A30" w:rsidRPr="00CA3A30">
              <w:rPr>
                <w:noProof/>
                <w:webHidden/>
              </w:rPr>
              <w:tab/>
            </w:r>
            <w:r w:rsidR="00CA3A30" w:rsidRPr="00CA3A30">
              <w:rPr>
                <w:noProof/>
                <w:webHidden/>
              </w:rPr>
              <w:fldChar w:fldCharType="begin"/>
            </w:r>
            <w:r w:rsidR="00CA3A30" w:rsidRPr="00CA3A30">
              <w:rPr>
                <w:noProof/>
                <w:webHidden/>
              </w:rPr>
              <w:instrText xml:space="preserve"> PAGEREF _Toc508728067 \h </w:instrText>
            </w:r>
            <w:r w:rsidR="00CA3A30" w:rsidRPr="00CA3A30">
              <w:rPr>
                <w:noProof/>
                <w:webHidden/>
              </w:rPr>
            </w:r>
            <w:r w:rsidR="00CA3A30" w:rsidRPr="00CA3A30">
              <w:rPr>
                <w:noProof/>
                <w:webHidden/>
              </w:rPr>
              <w:fldChar w:fldCharType="separate"/>
            </w:r>
            <w:r w:rsidR="00CA3A30" w:rsidRPr="00CA3A30">
              <w:rPr>
                <w:noProof/>
                <w:webHidden/>
              </w:rPr>
              <w:t>20</w:t>
            </w:r>
            <w:r w:rsidR="00CA3A30" w:rsidRPr="00CA3A30">
              <w:rPr>
                <w:noProof/>
                <w:webHidden/>
              </w:rPr>
              <w:fldChar w:fldCharType="end"/>
            </w:r>
          </w:hyperlink>
        </w:p>
        <w:p w14:paraId="05DF471E" w14:textId="175D75EC" w:rsidR="00CA3A30" w:rsidRPr="00CA3A30" w:rsidRDefault="00A42B01" w:rsidP="00CA3A30">
          <w:pPr>
            <w:pStyle w:val="TOC1"/>
            <w:rPr>
              <w:rFonts w:eastAsiaTheme="minorEastAsia"/>
              <w:noProof/>
            </w:rPr>
          </w:pPr>
          <w:hyperlink w:anchor="_Toc508728068" w:history="1">
            <w:r w:rsidR="00CA3A30" w:rsidRPr="00CA3A30">
              <w:rPr>
                <w:rStyle w:val="Hyperlink"/>
                <w:rFonts w:cstheme="minorHAnsi"/>
                <w:noProof/>
                <w:shd w:val="clear" w:color="auto" w:fill="FFFFFF"/>
              </w:rPr>
              <w:t>6.0 Appendix</w:t>
            </w:r>
            <w:r w:rsidR="00CA3A30" w:rsidRPr="00CA3A30">
              <w:rPr>
                <w:noProof/>
                <w:webHidden/>
              </w:rPr>
              <w:tab/>
            </w:r>
            <w:r w:rsidR="00CA3A30" w:rsidRPr="00CA3A30">
              <w:rPr>
                <w:noProof/>
                <w:webHidden/>
              </w:rPr>
              <w:fldChar w:fldCharType="begin"/>
            </w:r>
            <w:r w:rsidR="00CA3A30" w:rsidRPr="00CA3A30">
              <w:rPr>
                <w:noProof/>
                <w:webHidden/>
              </w:rPr>
              <w:instrText xml:space="preserve"> PAGEREF _Toc508728068 \h </w:instrText>
            </w:r>
            <w:r w:rsidR="00CA3A30" w:rsidRPr="00CA3A30">
              <w:rPr>
                <w:noProof/>
                <w:webHidden/>
              </w:rPr>
            </w:r>
            <w:r w:rsidR="00CA3A30" w:rsidRPr="00CA3A30">
              <w:rPr>
                <w:noProof/>
                <w:webHidden/>
              </w:rPr>
              <w:fldChar w:fldCharType="separate"/>
            </w:r>
            <w:r w:rsidR="00CA3A30" w:rsidRPr="00CA3A30">
              <w:rPr>
                <w:noProof/>
                <w:webHidden/>
              </w:rPr>
              <w:t>21</w:t>
            </w:r>
            <w:r w:rsidR="00CA3A30" w:rsidRPr="00CA3A30">
              <w:rPr>
                <w:noProof/>
                <w:webHidden/>
              </w:rPr>
              <w:fldChar w:fldCharType="end"/>
            </w:r>
          </w:hyperlink>
        </w:p>
        <w:p w14:paraId="61B7FF9F" w14:textId="5BF55315" w:rsidR="00CA3A30" w:rsidRPr="00CA3A30" w:rsidRDefault="00A42B01" w:rsidP="00CA3A30">
          <w:pPr>
            <w:pStyle w:val="TOC2"/>
            <w:rPr>
              <w:rFonts w:eastAsiaTheme="minorEastAsia"/>
              <w:b/>
              <w:sz w:val="24"/>
              <w:szCs w:val="24"/>
            </w:rPr>
          </w:pPr>
          <w:hyperlink w:anchor="_Toc508728069" w:history="1">
            <w:r w:rsidR="00CA3A30" w:rsidRPr="00CA3A30">
              <w:rPr>
                <w:rStyle w:val="Hyperlink"/>
              </w:rPr>
              <w:t>6.1 Display Energy Certificate</w:t>
            </w:r>
            <w:r w:rsidR="00CA3A30" w:rsidRPr="00CA3A30">
              <w:rPr>
                <w:webHidden/>
              </w:rPr>
              <w:tab/>
            </w:r>
            <w:r w:rsidR="00CA3A30" w:rsidRPr="00CA3A30">
              <w:rPr>
                <w:webHidden/>
              </w:rPr>
              <w:fldChar w:fldCharType="begin"/>
            </w:r>
            <w:r w:rsidR="00CA3A30" w:rsidRPr="00CA3A30">
              <w:rPr>
                <w:webHidden/>
              </w:rPr>
              <w:instrText xml:space="preserve"> PAGEREF _Toc508728069 \h </w:instrText>
            </w:r>
            <w:r w:rsidR="00CA3A30" w:rsidRPr="00CA3A30">
              <w:rPr>
                <w:webHidden/>
              </w:rPr>
            </w:r>
            <w:r w:rsidR="00CA3A30" w:rsidRPr="00CA3A30">
              <w:rPr>
                <w:webHidden/>
              </w:rPr>
              <w:fldChar w:fldCharType="separate"/>
            </w:r>
            <w:r w:rsidR="00CA3A30" w:rsidRPr="00CA3A30">
              <w:rPr>
                <w:webHidden/>
              </w:rPr>
              <w:t>21</w:t>
            </w:r>
            <w:r w:rsidR="00CA3A30" w:rsidRPr="00CA3A30">
              <w:rPr>
                <w:webHidden/>
              </w:rPr>
              <w:fldChar w:fldCharType="end"/>
            </w:r>
          </w:hyperlink>
        </w:p>
        <w:p w14:paraId="6AD659AA" w14:textId="164DD388" w:rsidR="00CA3A30" w:rsidRPr="00CA3A30" w:rsidRDefault="00A42B01" w:rsidP="00CA3A30">
          <w:pPr>
            <w:pStyle w:val="TOC2"/>
            <w:rPr>
              <w:rFonts w:eastAsiaTheme="minorEastAsia"/>
              <w:b/>
              <w:sz w:val="24"/>
              <w:szCs w:val="24"/>
            </w:rPr>
          </w:pPr>
          <w:hyperlink w:anchor="_Toc508728070" w:history="1">
            <w:r w:rsidR="00CA3A30" w:rsidRPr="00CA3A30">
              <w:rPr>
                <w:rStyle w:val="Hyperlink"/>
              </w:rPr>
              <w:t>6.2 Air Conditioning Report</w:t>
            </w:r>
            <w:r w:rsidR="00CA3A30" w:rsidRPr="00CA3A30">
              <w:rPr>
                <w:webHidden/>
              </w:rPr>
              <w:tab/>
            </w:r>
            <w:r w:rsidR="00CA3A30" w:rsidRPr="00CA3A30">
              <w:rPr>
                <w:webHidden/>
              </w:rPr>
              <w:fldChar w:fldCharType="begin"/>
            </w:r>
            <w:r w:rsidR="00CA3A30" w:rsidRPr="00CA3A30">
              <w:rPr>
                <w:webHidden/>
              </w:rPr>
              <w:instrText xml:space="preserve"> PAGEREF _Toc508728070 \h </w:instrText>
            </w:r>
            <w:r w:rsidR="00CA3A30" w:rsidRPr="00CA3A30">
              <w:rPr>
                <w:webHidden/>
              </w:rPr>
            </w:r>
            <w:r w:rsidR="00CA3A30" w:rsidRPr="00CA3A30">
              <w:rPr>
                <w:webHidden/>
              </w:rPr>
              <w:fldChar w:fldCharType="separate"/>
            </w:r>
            <w:r w:rsidR="00CA3A30" w:rsidRPr="00CA3A30">
              <w:rPr>
                <w:webHidden/>
              </w:rPr>
              <w:t>21</w:t>
            </w:r>
            <w:r w:rsidR="00CA3A30" w:rsidRPr="00CA3A30">
              <w:rPr>
                <w:webHidden/>
              </w:rPr>
              <w:fldChar w:fldCharType="end"/>
            </w:r>
          </w:hyperlink>
        </w:p>
        <w:p w14:paraId="7F5E69A3" w14:textId="68B5BE9E" w:rsidR="00FE2772" w:rsidRPr="00CA3A30" w:rsidRDefault="0075076F" w:rsidP="00CA3A30">
          <w:pPr>
            <w:spacing w:before="120" w:after="120" w:line="300" w:lineRule="auto"/>
            <w:jc w:val="both"/>
            <w:rPr>
              <w:rFonts w:asciiTheme="minorHAnsi" w:hAnsiTheme="minorHAnsi" w:cstheme="minorHAnsi"/>
              <w:noProof/>
              <w:color w:val="000000" w:themeColor="text1"/>
            </w:rPr>
          </w:pPr>
          <w:r w:rsidRPr="00CA3A30">
            <w:rPr>
              <w:rFonts w:asciiTheme="minorHAnsi" w:hAnsiTheme="minorHAnsi" w:cstheme="minorHAnsi"/>
              <w:bCs/>
              <w:noProof/>
              <w:color w:val="000000" w:themeColor="text1"/>
            </w:rPr>
            <w:fldChar w:fldCharType="end"/>
          </w:r>
        </w:p>
      </w:sdtContent>
    </w:sdt>
    <w:p w14:paraId="57645F71" w14:textId="77777777" w:rsidR="003D607B" w:rsidRPr="00CA3A30" w:rsidRDefault="003D607B" w:rsidP="00CA3A30">
      <w:pPr>
        <w:spacing w:before="120" w:after="120" w:line="300" w:lineRule="auto"/>
        <w:rPr>
          <w:rFonts w:asciiTheme="minorHAnsi" w:hAnsiTheme="minorHAnsi" w:cstheme="minorHAnsi"/>
          <w:b/>
          <w:color w:val="000000" w:themeColor="text1"/>
          <w:sz w:val="28"/>
          <w:szCs w:val="28"/>
        </w:rPr>
      </w:pPr>
      <w:r w:rsidRPr="00CA3A30">
        <w:rPr>
          <w:rFonts w:asciiTheme="minorHAnsi" w:hAnsiTheme="minorHAnsi" w:cstheme="minorHAnsi"/>
          <w:b/>
          <w:color w:val="000000" w:themeColor="text1"/>
          <w:sz w:val="28"/>
          <w:szCs w:val="28"/>
        </w:rPr>
        <w:br w:type="page"/>
      </w:r>
    </w:p>
    <w:p w14:paraId="1223CDB0" w14:textId="475D0A63" w:rsidR="00C72C13" w:rsidRPr="00CA3A30" w:rsidRDefault="00374CB7" w:rsidP="00CA3A30">
      <w:pPr>
        <w:pStyle w:val="Heading1"/>
        <w:spacing w:before="120" w:after="120" w:line="300" w:lineRule="auto"/>
        <w:rPr>
          <w:rFonts w:asciiTheme="minorHAnsi" w:hAnsiTheme="minorHAnsi" w:cstheme="minorHAnsi"/>
          <w:color w:val="000000" w:themeColor="text1"/>
        </w:rPr>
      </w:pPr>
      <w:bookmarkStart w:id="0" w:name="_Toc508728038"/>
      <w:r w:rsidRPr="00CA3A30">
        <w:rPr>
          <w:rFonts w:asciiTheme="minorHAnsi" w:hAnsiTheme="minorHAnsi" w:cstheme="minorHAnsi"/>
          <w:b/>
          <w:color w:val="000000" w:themeColor="text1"/>
          <w:sz w:val="28"/>
          <w:szCs w:val="28"/>
        </w:rPr>
        <w:lastRenderedPageBreak/>
        <w:t xml:space="preserve">1.0 </w:t>
      </w:r>
      <w:r w:rsidR="00C72C13" w:rsidRPr="00CA3A30">
        <w:rPr>
          <w:rFonts w:asciiTheme="minorHAnsi" w:hAnsiTheme="minorHAnsi" w:cstheme="minorHAnsi"/>
          <w:b/>
          <w:color w:val="000000" w:themeColor="text1"/>
          <w:sz w:val="28"/>
          <w:szCs w:val="28"/>
        </w:rPr>
        <w:t>Introduction</w:t>
      </w:r>
      <w:bookmarkEnd w:id="0"/>
      <w:r w:rsidR="00C72C13" w:rsidRPr="00CA3A30">
        <w:rPr>
          <w:rFonts w:asciiTheme="minorHAnsi" w:hAnsiTheme="minorHAnsi" w:cstheme="minorHAnsi"/>
          <w:b/>
          <w:color w:val="000000" w:themeColor="text1"/>
          <w:sz w:val="28"/>
          <w:szCs w:val="28"/>
        </w:rPr>
        <w:t xml:space="preserve"> </w:t>
      </w:r>
    </w:p>
    <w:p w14:paraId="644DB369" w14:textId="77777777" w:rsidR="00C72C13" w:rsidRPr="00CA3A30" w:rsidRDefault="00C72C13" w:rsidP="00CA3A30">
      <w:pPr>
        <w:widowControl w:val="0"/>
        <w:autoSpaceDE w:val="0"/>
        <w:autoSpaceDN w:val="0"/>
        <w:adjustRightInd w:val="0"/>
        <w:spacing w:before="120" w:after="120" w:line="300" w:lineRule="auto"/>
        <w:jc w:val="both"/>
        <w:rPr>
          <w:rFonts w:asciiTheme="minorHAnsi" w:hAnsiTheme="minorHAnsi" w:cstheme="minorHAnsi"/>
          <w:b/>
          <w:color w:val="000000" w:themeColor="text1"/>
        </w:rPr>
      </w:pPr>
    </w:p>
    <w:p w14:paraId="2B812CF1" w14:textId="6B9ACBD6" w:rsidR="000769B3" w:rsidRPr="00CA3A30" w:rsidRDefault="0014732C" w:rsidP="00CA3A30">
      <w:pPr>
        <w:widowControl w:val="0"/>
        <w:autoSpaceDE w:val="0"/>
        <w:autoSpaceDN w:val="0"/>
        <w:adjustRightInd w:val="0"/>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This report focuses on the building services and energy practices of the Cardiff School of Optometry and Visual Sciences</w:t>
      </w:r>
      <w:r w:rsidR="00BA359F" w:rsidRPr="00CA3A30">
        <w:rPr>
          <w:rFonts w:asciiTheme="minorHAnsi" w:hAnsiTheme="minorHAnsi" w:cstheme="minorHAnsi"/>
          <w:color w:val="000000" w:themeColor="text1"/>
        </w:rPr>
        <w:t xml:space="preserve"> (Cardif</w:t>
      </w:r>
      <w:r w:rsidR="00C9080D" w:rsidRPr="00CA3A30">
        <w:rPr>
          <w:rFonts w:asciiTheme="minorHAnsi" w:hAnsiTheme="minorHAnsi" w:cstheme="minorHAnsi"/>
          <w:color w:val="000000" w:themeColor="text1"/>
        </w:rPr>
        <w:t>f School of Optometry</w:t>
      </w:r>
      <w:r w:rsidR="00BA359F" w:rsidRPr="00CA3A30">
        <w:rPr>
          <w:rFonts w:asciiTheme="minorHAnsi" w:hAnsiTheme="minorHAnsi" w:cstheme="minorHAnsi"/>
          <w:color w:val="000000" w:themeColor="text1"/>
        </w:rPr>
        <w:t>)</w:t>
      </w:r>
      <w:r w:rsidRPr="00CA3A30">
        <w:rPr>
          <w:rFonts w:asciiTheme="minorHAnsi" w:hAnsiTheme="minorHAnsi" w:cstheme="minorHAnsi"/>
          <w:color w:val="000000" w:themeColor="text1"/>
        </w:rPr>
        <w:t xml:space="preserve">. The report is divided into three sections. </w:t>
      </w:r>
    </w:p>
    <w:p w14:paraId="13E8B6D7" w14:textId="070DE513" w:rsidR="00C72C13" w:rsidRPr="00CA3A30" w:rsidRDefault="0014732C" w:rsidP="00CA3A30">
      <w:pPr>
        <w:widowControl w:val="0"/>
        <w:autoSpaceDE w:val="0"/>
        <w:autoSpaceDN w:val="0"/>
        <w:adjustRightInd w:val="0"/>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The first section </w:t>
      </w:r>
      <w:r w:rsidR="000769B3" w:rsidRPr="00CA3A30">
        <w:rPr>
          <w:rFonts w:asciiTheme="minorHAnsi" w:hAnsiTheme="minorHAnsi" w:cstheme="minorHAnsi"/>
          <w:color w:val="000000" w:themeColor="text1"/>
        </w:rPr>
        <w:t>of the report will</w:t>
      </w:r>
      <w:r w:rsidR="00A344B8" w:rsidRPr="00CA3A30">
        <w:rPr>
          <w:rFonts w:asciiTheme="minorHAnsi" w:hAnsiTheme="minorHAnsi" w:cstheme="minorHAnsi"/>
          <w:color w:val="000000" w:themeColor="text1"/>
        </w:rPr>
        <w:t xml:space="preserve"> begin</w:t>
      </w:r>
      <w:r w:rsidR="00282EBC" w:rsidRPr="00CA3A30">
        <w:rPr>
          <w:rFonts w:asciiTheme="minorHAnsi" w:hAnsiTheme="minorHAnsi" w:cstheme="minorHAnsi"/>
          <w:color w:val="000000" w:themeColor="text1"/>
        </w:rPr>
        <w:t xml:space="preserve"> by</w:t>
      </w:r>
      <w:r w:rsidR="000769B3" w:rsidRPr="00CA3A30">
        <w:rPr>
          <w:rFonts w:asciiTheme="minorHAnsi" w:hAnsiTheme="minorHAnsi" w:cstheme="minorHAnsi"/>
          <w:color w:val="000000" w:themeColor="text1"/>
        </w:rPr>
        <w:t xml:space="preserve"> </w:t>
      </w:r>
      <w:r w:rsidR="00282EBC" w:rsidRPr="00CA3A30">
        <w:rPr>
          <w:rFonts w:asciiTheme="minorHAnsi" w:hAnsiTheme="minorHAnsi" w:cstheme="minorHAnsi"/>
          <w:color w:val="000000" w:themeColor="text1"/>
        </w:rPr>
        <w:t>briefly describing</w:t>
      </w:r>
      <w:r w:rsidRPr="00CA3A30">
        <w:rPr>
          <w:rFonts w:asciiTheme="minorHAnsi" w:hAnsiTheme="minorHAnsi" w:cstheme="minorHAnsi"/>
          <w:color w:val="000000" w:themeColor="text1"/>
        </w:rPr>
        <w:t xml:space="preserve"> the major items of plant</w:t>
      </w:r>
      <w:r w:rsidR="00A42B01">
        <w:rPr>
          <w:rFonts w:asciiTheme="minorHAnsi" w:hAnsiTheme="minorHAnsi" w:cstheme="minorHAnsi"/>
          <w:color w:val="000000" w:themeColor="text1"/>
        </w:rPr>
        <w:t xml:space="preserve"> that is</w:t>
      </w:r>
      <w:r w:rsidRPr="00CA3A30">
        <w:rPr>
          <w:rFonts w:asciiTheme="minorHAnsi" w:hAnsiTheme="minorHAnsi" w:cstheme="minorHAnsi"/>
          <w:color w:val="000000" w:themeColor="text1"/>
        </w:rPr>
        <w:t xml:space="preserve"> located within the building. </w:t>
      </w:r>
      <w:r w:rsidR="00A42B01">
        <w:rPr>
          <w:rFonts w:asciiTheme="minorHAnsi" w:hAnsiTheme="minorHAnsi" w:cstheme="minorHAnsi"/>
          <w:color w:val="000000" w:themeColor="text1"/>
        </w:rPr>
        <w:t>A</w:t>
      </w:r>
      <w:r w:rsidR="000769B3" w:rsidRPr="00CA3A30">
        <w:rPr>
          <w:rFonts w:asciiTheme="minorHAnsi" w:hAnsiTheme="minorHAnsi" w:cstheme="minorHAnsi"/>
          <w:color w:val="000000" w:themeColor="text1"/>
        </w:rPr>
        <w:t xml:space="preserve"> description will be</w:t>
      </w:r>
      <w:r w:rsidRPr="00CA3A30">
        <w:rPr>
          <w:rFonts w:asciiTheme="minorHAnsi" w:hAnsiTheme="minorHAnsi" w:cstheme="minorHAnsi"/>
          <w:color w:val="000000" w:themeColor="text1"/>
        </w:rPr>
        <w:t xml:space="preserve"> given detailing how the various building engineering services are delivered</w:t>
      </w:r>
      <w:r w:rsidR="00A42B01" w:rsidRPr="00A42B01">
        <w:rPr>
          <w:rFonts w:asciiTheme="minorHAnsi" w:hAnsiTheme="minorHAnsi" w:cstheme="minorHAnsi"/>
          <w:color w:val="000000" w:themeColor="text1"/>
        </w:rPr>
        <w:t xml:space="preserve"> </w:t>
      </w:r>
      <w:r w:rsidR="00A42B01">
        <w:rPr>
          <w:rFonts w:asciiTheme="minorHAnsi" w:hAnsiTheme="minorHAnsi" w:cstheme="minorHAnsi"/>
          <w:color w:val="000000" w:themeColor="text1"/>
        </w:rPr>
        <w:t>w</w:t>
      </w:r>
      <w:r w:rsidR="00A42B01" w:rsidRPr="00CA3A30">
        <w:rPr>
          <w:rFonts w:asciiTheme="minorHAnsi" w:hAnsiTheme="minorHAnsi" w:cstheme="minorHAnsi"/>
          <w:color w:val="000000" w:themeColor="text1"/>
        </w:rPr>
        <w:t>ith the aid schematic diagrams, charts and photographs</w:t>
      </w:r>
      <w:r w:rsidR="00282EBC" w:rsidRPr="00CA3A30">
        <w:rPr>
          <w:rFonts w:asciiTheme="minorHAnsi" w:hAnsiTheme="minorHAnsi" w:cstheme="minorHAnsi"/>
          <w:color w:val="000000" w:themeColor="text1"/>
        </w:rPr>
        <w:t>. This section</w:t>
      </w:r>
      <w:r w:rsidR="000769B3" w:rsidRPr="00CA3A30">
        <w:rPr>
          <w:rFonts w:asciiTheme="minorHAnsi" w:hAnsiTheme="minorHAnsi" w:cstheme="minorHAnsi"/>
          <w:color w:val="000000" w:themeColor="text1"/>
        </w:rPr>
        <w:t xml:space="preserve"> will be presented in the form of</w:t>
      </w:r>
      <w:r w:rsidRPr="00CA3A30">
        <w:rPr>
          <w:rFonts w:asciiTheme="minorHAnsi" w:hAnsiTheme="minorHAnsi" w:cstheme="minorHAnsi"/>
          <w:color w:val="000000" w:themeColor="text1"/>
        </w:rPr>
        <w:t xml:space="preserve"> </w:t>
      </w:r>
      <w:r w:rsidR="00197939" w:rsidRPr="00CA3A30">
        <w:rPr>
          <w:rFonts w:asciiTheme="minorHAnsi" w:hAnsiTheme="minorHAnsi" w:cstheme="minorHAnsi"/>
          <w:color w:val="000000" w:themeColor="text1"/>
        </w:rPr>
        <w:t>a case study.</w:t>
      </w:r>
    </w:p>
    <w:p w14:paraId="337176F7" w14:textId="141B7E2F" w:rsidR="00197939" w:rsidRPr="00CA3A30" w:rsidRDefault="00197939" w:rsidP="00CA3A30">
      <w:pPr>
        <w:widowControl w:val="0"/>
        <w:autoSpaceDE w:val="0"/>
        <w:autoSpaceDN w:val="0"/>
        <w:adjustRightInd w:val="0"/>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The</w:t>
      </w:r>
      <w:r w:rsidR="000769B3" w:rsidRPr="00CA3A30">
        <w:rPr>
          <w:rFonts w:asciiTheme="minorHAnsi" w:hAnsiTheme="minorHAnsi" w:cstheme="minorHAnsi"/>
          <w:color w:val="000000" w:themeColor="text1"/>
        </w:rPr>
        <w:t xml:space="preserve"> second section of the report will be</w:t>
      </w:r>
      <w:r w:rsidRPr="00CA3A30">
        <w:rPr>
          <w:rFonts w:asciiTheme="minorHAnsi" w:hAnsiTheme="minorHAnsi" w:cstheme="minorHAnsi"/>
          <w:color w:val="000000" w:themeColor="text1"/>
        </w:rPr>
        <w:t xml:space="preserve"> </w:t>
      </w:r>
      <w:r w:rsidR="000769B3" w:rsidRPr="00CA3A30">
        <w:rPr>
          <w:rFonts w:asciiTheme="minorHAnsi" w:hAnsiTheme="minorHAnsi" w:cstheme="minorHAnsi"/>
          <w:color w:val="000000" w:themeColor="text1"/>
        </w:rPr>
        <w:t xml:space="preserve">presented </w:t>
      </w:r>
      <w:r w:rsidRPr="00CA3A30">
        <w:rPr>
          <w:rFonts w:asciiTheme="minorHAnsi" w:hAnsiTheme="minorHAnsi" w:cstheme="minorHAnsi"/>
          <w:color w:val="000000" w:themeColor="text1"/>
        </w:rPr>
        <w:t xml:space="preserve">in the form of a business case. This section </w:t>
      </w:r>
      <w:r w:rsidR="000769B3" w:rsidRPr="00CA3A30">
        <w:rPr>
          <w:rFonts w:asciiTheme="minorHAnsi" w:hAnsiTheme="minorHAnsi" w:cstheme="minorHAnsi"/>
          <w:color w:val="000000" w:themeColor="text1"/>
        </w:rPr>
        <w:t>will discuss</w:t>
      </w:r>
      <w:r w:rsidRPr="00CA3A30">
        <w:rPr>
          <w:rFonts w:asciiTheme="minorHAnsi" w:hAnsiTheme="minorHAnsi" w:cstheme="minorHAnsi"/>
          <w:color w:val="000000" w:themeColor="text1"/>
        </w:rPr>
        <w:t xml:space="preserve"> the </w:t>
      </w:r>
      <w:r w:rsidR="000769B3" w:rsidRPr="00CA3A30">
        <w:rPr>
          <w:rFonts w:asciiTheme="minorHAnsi" w:hAnsiTheme="minorHAnsi" w:cstheme="minorHAnsi"/>
          <w:color w:val="000000" w:themeColor="text1"/>
        </w:rPr>
        <w:t>maintenance approaches of in-house and</w:t>
      </w:r>
      <w:r w:rsidRPr="00CA3A30">
        <w:rPr>
          <w:rFonts w:asciiTheme="minorHAnsi" w:hAnsiTheme="minorHAnsi" w:cstheme="minorHAnsi"/>
          <w:color w:val="000000" w:themeColor="text1"/>
        </w:rPr>
        <w:t xml:space="preserve"> outsourced</w:t>
      </w:r>
      <w:r w:rsidR="000769B3" w:rsidRPr="00CA3A30">
        <w:rPr>
          <w:rFonts w:asciiTheme="minorHAnsi" w:hAnsiTheme="minorHAnsi" w:cstheme="minorHAnsi"/>
          <w:color w:val="000000" w:themeColor="text1"/>
        </w:rPr>
        <w:t xml:space="preserve"> contracting and provide</w:t>
      </w:r>
      <w:r w:rsidRPr="00CA3A30">
        <w:rPr>
          <w:rFonts w:asciiTheme="minorHAnsi" w:hAnsiTheme="minorHAnsi" w:cstheme="minorHAnsi"/>
          <w:color w:val="000000" w:themeColor="text1"/>
        </w:rPr>
        <w:t xml:space="preserve"> </w:t>
      </w:r>
      <w:r w:rsidR="00282EBC" w:rsidRPr="00CA3A30">
        <w:rPr>
          <w:rFonts w:asciiTheme="minorHAnsi" w:hAnsiTheme="minorHAnsi" w:cstheme="minorHAnsi"/>
          <w:color w:val="000000" w:themeColor="text1"/>
        </w:rPr>
        <w:t>an insight into the</w:t>
      </w:r>
      <w:r w:rsidRPr="00CA3A30">
        <w:rPr>
          <w:rFonts w:asciiTheme="minorHAnsi" w:hAnsiTheme="minorHAnsi" w:cstheme="minorHAnsi"/>
          <w:color w:val="000000" w:themeColor="text1"/>
        </w:rPr>
        <w:t xml:space="preserve"> advant</w:t>
      </w:r>
      <w:r w:rsidR="000769B3" w:rsidRPr="00CA3A30">
        <w:rPr>
          <w:rFonts w:asciiTheme="minorHAnsi" w:hAnsiTheme="minorHAnsi" w:cstheme="minorHAnsi"/>
          <w:color w:val="000000" w:themeColor="text1"/>
        </w:rPr>
        <w:t>ages and disadvan</w:t>
      </w:r>
      <w:r w:rsidR="00282EBC" w:rsidRPr="00CA3A30">
        <w:rPr>
          <w:rFonts w:asciiTheme="minorHAnsi" w:hAnsiTheme="minorHAnsi" w:cstheme="minorHAnsi"/>
          <w:color w:val="000000" w:themeColor="text1"/>
        </w:rPr>
        <w:t>tages of outsourcing. This</w:t>
      </w:r>
      <w:r w:rsidR="000769B3" w:rsidRPr="00CA3A30">
        <w:rPr>
          <w:rFonts w:asciiTheme="minorHAnsi" w:hAnsiTheme="minorHAnsi" w:cstheme="minorHAnsi"/>
          <w:color w:val="000000" w:themeColor="text1"/>
        </w:rPr>
        <w:t xml:space="preserve"> section will </w:t>
      </w:r>
      <w:r w:rsidR="00282EBC" w:rsidRPr="00CA3A30">
        <w:rPr>
          <w:rFonts w:asciiTheme="minorHAnsi" w:hAnsiTheme="minorHAnsi" w:cstheme="minorHAnsi"/>
          <w:color w:val="000000" w:themeColor="text1"/>
        </w:rPr>
        <w:t xml:space="preserve">provide </w:t>
      </w:r>
      <w:r w:rsidR="000769B3" w:rsidRPr="00CA3A30">
        <w:rPr>
          <w:rFonts w:asciiTheme="minorHAnsi" w:hAnsiTheme="minorHAnsi" w:cstheme="minorHAnsi"/>
          <w:color w:val="000000" w:themeColor="text1"/>
        </w:rPr>
        <w:t xml:space="preserve">a recommendation in the form </w:t>
      </w:r>
      <w:r w:rsidR="00474974" w:rsidRPr="00CA3A30">
        <w:rPr>
          <w:rFonts w:asciiTheme="minorHAnsi" w:hAnsiTheme="minorHAnsi" w:cstheme="minorHAnsi"/>
          <w:color w:val="000000" w:themeColor="text1"/>
        </w:rPr>
        <w:t>of a</w:t>
      </w:r>
      <w:r w:rsidR="000769B3" w:rsidRPr="00CA3A30">
        <w:rPr>
          <w:rFonts w:asciiTheme="minorHAnsi" w:hAnsiTheme="minorHAnsi" w:cstheme="minorHAnsi"/>
          <w:color w:val="000000" w:themeColor="text1"/>
        </w:rPr>
        <w:t xml:space="preserve"> conclusion on </w:t>
      </w:r>
      <w:r w:rsidR="000A43FD" w:rsidRPr="00CA3A30">
        <w:rPr>
          <w:rFonts w:asciiTheme="minorHAnsi" w:hAnsiTheme="minorHAnsi" w:cstheme="minorHAnsi"/>
          <w:color w:val="000000" w:themeColor="text1"/>
        </w:rPr>
        <w:t>how the university should organise its maintenance program.</w:t>
      </w:r>
    </w:p>
    <w:p w14:paraId="1B3EB691" w14:textId="40AE440C" w:rsidR="00197939" w:rsidRPr="00CA3A30" w:rsidRDefault="00197939" w:rsidP="00CA3A30">
      <w:pPr>
        <w:widowControl w:val="0"/>
        <w:autoSpaceDE w:val="0"/>
        <w:autoSpaceDN w:val="0"/>
        <w:adjustRightInd w:val="0"/>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The third and final section </w:t>
      </w:r>
      <w:r w:rsidR="000A43FD" w:rsidRPr="00CA3A30">
        <w:rPr>
          <w:rFonts w:asciiTheme="minorHAnsi" w:hAnsiTheme="minorHAnsi" w:cstheme="minorHAnsi"/>
          <w:color w:val="000000" w:themeColor="text1"/>
        </w:rPr>
        <w:t>of the report will be</w:t>
      </w:r>
      <w:r w:rsidRPr="00CA3A30">
        <w:rPr>
          <w:rFonts w:asciiTheme="minorHAnsi" w:hAnsiTheme="minorHAnsi" w:cstheme="minorHAnsi"/>
          <w:color w:val="000000" w:themeColor="text1"/>
        </w:rPr>
        <w:t xml:space="preserve"> in the form of an energy audit re</w:t>
      </w:r>
      <w:r w:rsidR="000A43FD" w:rsidRPr="00CA3A30">
        <w:rPr>
          <w:rFonts w:asciiTheme="minorHAnsi" w:hAnsiTheme="minorHAnsi" w:cstheme="minorHAnsi"/>
          <w:color w:val="000000" w:themeColor="text1"/>
        </w:rPr>
        <w:t>por</w:t>
      </w:r>
      <w:r w:rsidR="00457C51" w:rsidRPr="00CA3A30">
        <w:rPr>
          <w:rFonts w:asciiTheme="minorHAnsi" w:hAnsiTheme="minorHAnsi" w:cstheme="minorHAnsi"/>
          <w:color w:val="000000" w:themeColor="text1"/>
        </w:rPr>
        <w:t>t. The energy audit report is produced</w:t>
      </w:r>
      <w:r w:rsidR="00282EBC" w:rsidRPr="00CA3A30">
        <w:rPr>
          <w:rFonts w:asciiTheme="minorHAnsi" w:hAnsiTheme="minorHAnsi" w:cstheme="minorHAnsi"/>
          <w:color w:val="000000" w:themeColor="text1"/>
        </w:rPr>
        <w:t xml:space="preserve"> for the </w:t>
      </w:r>
      <w:r w:rsidRPr="00CA3A30">
        <w:rPr>
          <w:rFonts w:asciiTheme="minorHAnsi" w:hAnsiTheme="minorHAnsi" w:cstheme="minorHAnsi"/>
          <w:color w:val="000000" w:themeColor="text1"/>
        </w:rPr>
        <w:t>Cardiff School of Optometry</w:t>
      </w:r>
      <w:r w:rsidR="00457C51" w:rsidRPr="00CA3A30">
        <w:rPr>
          <w:rFonts w:asciiTheme="minorHAnsi" w:hAnsiTheme="minorHAnsi" w:cstheme="minorHAnsi"/>
          <w:color w:val="000000" w:themeColor="text1"/>
        </w:rPr>
        <w:t xml:space="preserve"> building and </w:t>
      </w:r>
      <w:r w:rsidR="000A43FD" w:rsidRPr="00CA3A30">
        <w:rPr>
          <w:rFonts w:asciiTheme="minorHAnsi" w:hAnsiTheme="minorHAnsi" w:cstheme="minorHAnsi"/>
          <w:color w:val="000000" w:themeColor="text1"/>
        </w:rPr>
        <w:t>will describe</w:t>
      </w:r>
      <w:r w:rsidR="009E71D9" w:rsidRPr="00CA3A30">
        <w:rPr>
          <w:rFonts w:asciiTheme="minorHAnsi" w:hAnsiTheme="minorHAnsi" w:cstheme="minorHAnsi"/>
          <w:color w:val="000000" w:themeColor="text1"/>
        </w:rPr>
        <w:t xml:space="preserve"> the building and how the building currently performs. It </w:t>
      </w:r>
      <w:r w:rsidR="000A43FD" w:rsidRPr="00CA3A30">
        <w:rPr>
          <w:rFonts w:asciiTheme="minorHAnsi" w:hAnsiTheme="minorHAnsi" w:cstheme="minorHAnsi"/>
          <w:color w:val="000000" w:themeColor="text1"/>
        </w:rPr>
        <w:t>will detail</w:t>
      </w:r>
      <w:r w:rsidR="009E71D9" w:rsidRPr="00CA3A30">
        <w:rPr>
          <w:rFonts w:asciiTheme="minorHAnsi" w:hAnsiTheme="minorHAnsi" w:cstheme="minorHAnsi"/>
          <w:color w:val="000000" w:themeColor="text1"/>
        </w:rPr>
        <w:t xml:space="preserve"> the cur</w:t>
      </w:r>
      <w:r w:rsidR="000A43FD" w:rsidRPr="00CA3A30">
        <w:rPr>
          <w:rFonts w:asciiTheme="minorHAnsi" w:hAnsiTheme="minorHAnsi" w:cstheme="minorHAnsi"/>
          <w:color w:val="000000" w:themeColor="text1"/>
        </w:rPr>
        <w:t>rent energy usage and benchmark</w:t>
      </w:r>
      <w:r w:rsidR="009E71D9" w:rsidRPr="00CA3A30">
        <w:rPr>
          <w:rFonts w:asciiTheme="minorHAnsi" w:hAnsiTheme="minorHAnsi" w:cstheme="minorHAnsi"/>
          <w:color w:val="000000" w:themeColor="text1"/>
        </w:rPr>
        <w:t xml:space="preserve"> </w:t>
      </w:r>
      <w:r w:rsidR="001912F4">
        <w:rPr>
          <w:rFonts w:asciiTheme="minorHAnsi" w:hAnsiTheme="minorHAnsi" w:cstheme="minorHAnsi"/>
          <w:color w:val="000000" w:themeColor="text1"/>
        </w:rPr>
        <w:t xml:space="preserve">the building </w:t>
      </w:r>
      <w:r w:rsidR="009E71D9" w:rsidRPr="00CA3A30">
        <w:rPr>
          <w:rFonts w:asciiTheme="minorHAnsi" w:hAnsiTheme="minorHAnsi" w:cstheme="minorHAnsi"/>
          <w:color w:val="000000" w:themeColor="text1"/>
        </w:rPr>
        <w:t>against current benchmark</w:t>
      </w:r>
      <w:r w:rsidR="00457C51" w:rsidRPr="00CA3A30">
        <w:rPr>
          <w:rFonts w:asciiTheme="minorHAnsi" w:hAnsiTheme="minorHAnsi" w:cstheme="minorHAnsi"/>
          <w:color w:val="000000" w:themeColor="text1"/>
        </w:rPr>
        <w:t>ing</w:t>
      </w:r>
      <w:r w:rsidR="009E71D9" w:rsidRPr="00CA3A30">
        <w:rPr>
          <w:rFonts w:asciiTheme="minorHAnsi" w:hAnsiTheme="minorHAnsi" w:cstheme="minorHAnsi"/>
          <w:color w:val="000000" w:themeColor="text1"/>
        </w:rPr>
        <w:t xml:space="preserve"> standards provided by CIBSE TM46. The audit </w:t>
      </w:r>
      <w:r w:rsidR="000A43FD" w:rsidRPr="00CA3A30">
        <w:rPr>
          <w:rFonts w:asciiTheme="minorHAnsi" w:hAnsiTheme="minorHAnsi" w:cstheme="minorHAnsi"/>
          <w:color w:val="000000" w:themeColor="text1"/>
        </w:rPr>
        <w:t>will provide</w:t>
      </w:r>
      <w:r w:rsidR="009E71D9" w:rsidRPr="00CA3A30">
        <w:rPr>
          <w:rFonts w:asciiTheme="minorHAnsi" w:hAnsiTheme="minorHAnsi" w:cstheme="minorHAnsi"/>
          <w:color w:val="000000" w:themeColor="text1"/>
        </w:rPr>
        <w:t xml:space="preserve"> recommendations </w:t>
      </w:r>
      <w:r w:rsidR="000A43FD" w:rsidRPr="00CA3A30">
        <w:rPr>
          <w:rFonts w:asciiTheme="minorHAnsi" w:hAnsiTheme="minorHAnsi" w:cstheme="minorHAnsi"/>
          <w:color w:val="000000" w:themeColor="text1"/>
        </w:rPr>
        <w:t xml:space="preserve">to the University on </w:t>
      </w:r>
      <w:r w:rsidR="009E71D9" w:rsidRPr="00CA3A30">
        <w:rPr>
          <w:rFonts w:asciiTheme="minorHAnsi" w:hAnsiTheme="minorHAnsi" w:cstheme="minorHAnsi"/>
          <w:color w:val="000000" w:themeColor="text1"/>
        </w:rPr>
        <w:t>how the performance could be improved</w:t>
      </w:r>
      <w:r w:rsidR="000A43FD" w:rsidRPr="00CA3A30">
        <w:rPr>
          <w:rFonts w:asciiTheme="minorHAnsi" w:hAnsiTheme="minorHAnsi" w:cstheme="minorHAnsi"/>
          <w:color w:val="000000" w:themeColor="text1"/>
        </w:rPr>
        <w:t xml:space="preserve"> </w:t>
      </w:r>
      <w:r w:rsidR="001912F4">
        <w:rPr>
          <w:rFonts w:asciiTheme="minorHAnsi" w:hAnsiTheme="minorHAnsi" w:cstheme="minorHAnsi"/>
          <w:color w:val="000000" w:themeColor="text1"/>
        </w:rPr>
        <w:t xml:space="preserve">in terms of cost efficiency </w:t>
      </w:r>
      <w:r w:rsidR="000A43FD" w:rsidRPr="00CA3A30">
        <w:rPr>
          <w:rFonts w:asciiTheme="minorHAnsi" w:hAnsiTheme="minorHAnsi" w:cstheme="minorHAnsi"/>
          <w:color w:val="000000" w:themeColor="text1"/>
        </w:rPr>
        <w:t xml:space="preserve">and </w:t>
      </w:r>
      <w:r w:rsidR="001912F4">
        <w:rPr>
          <w:rFonts w:asciiTheme="minorHAnsi" w:hAnsiTheme="minorHAnsi" w:cstheme="minorHAnsi"/>
          <w:color w:val="000000" w:themeColor="text1"/>
        </w:rPr>
        <w:t xml:space="preserve">how its </w:t>
      </w:r>
      <w:r w:rsidR="00282EBC" w:rsidRPr="00CA3A30">
        <w:rPr>
          <w:rFonts w:asciiTheme="minorHAnsi" w:hAnsiTheme="minorHAnsi" w:cstheme="minorHAnsi"/>
          <w:color w:val="000000" w:themeColor="text1"/>
        </w:rPr>
        <w:t xml:space="preserve">carbon </w:t>
      </w:r>
      <w:r w:rsidR="000A43FD" w:rsidRPr="00CA3A30">
        <w:rPr>
          <w:rFonts w:asciiTheme="minorHAnsi" w:hAnsiTheme="minorHAnsi" w:cstheme="minorHAnsi"/>
          <w:color w:val="000000" w:themeColor="text1"/>
        </w:rPr>
        <w:t xml:space="preserve">output </w:t>
      </w:r>
      <w:r w:rsidR="001912F4">
        <w:rPr>
          <w:rFonts w:asciiTheme="minorHAnsi" w:hAnsiTheme="minorHAnsi" w:cstheme="minorHAnsi"/>
          <w:color w:val="000000" w:themeColor="text1"/>
        </w:rPr>
        <w:t xml:space="preserve">could be </w:t>
      </w:r>
      <w:r w:rsidR="000A43FD" w:rsidRPr="00CA3A30">
        <w:rPr>
          <w:rFonts w:asciiTheme="minorHAnsi" w:hAnsiTheme="minorHAnsi" w:cstheme="minorHAnsi"/>
          <w:color w:val="000000" w:themeColor="text1"/>
        </w:rPr>
        <w:t>reduced</w:t>
      </w:r>
      <w:r w:rsidR="009E71D9" w:rsidRPr="00CA3A30">
        <w:rPr>
          <w:rFonts w:asciiTheme="minorHAnsi" w:hAnsiTheme="minorHAnsi" w:cstheme="minorHAnsi"/>
          <w:color w:val="000000" w:themeColor="text1"/>
        </w:rPr>
        <w:t>.</w:t>
      </w:r>
    </w:p>
    <w:p w14:paraId="1DA5B38B" w14:textId="0BBA3818" w:rsidR="0014732C" w:rsidRPr="00CA3A30" w:rsidRDefault="0014732C"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 </w:t>
      </w:r>
    </w:p>
    <w:p w14:paraId="585BAAEC" w14:textId="77777777" w:rsidR="00193579" w:rsidRPr="00CA3A30" w:rsidRDefault="00193579" w:rsidP="00CA3A30">
      <w:pPr>
        <w:spacing w:before="120" w:after="120" w:line="300" w:lineRule="auto"/>
        <w:jc w:val="both"/>
        <w:rPr>
          <w:rFonts w:asciiTheme="minorHAnsi" w:hAnsiTheme="minorHAnsi" w:cstheme="minorHAnsi"/>
          <w:b/>
          <w:color w:val="000000" w:themeColor="text1"/>
        </w:rPr>
      </w:pPr>
      <w:r w:rsidRPr="00CA3A30">
        <w:rPr>
          <w:rFonts w:asciiTheme="minorHAnsi" w:hAnsiTheme="minorHAnsi" w:cstheme="minorHAnsi"/>
          <w:b/>
          <w:color w:val="000000" w:themeColor="text1"/>
        </w:rPr>
        <w:br w:type="page"/>
      </w:r>
    </w:p>
    <w:p w14:paraId="2BADB1BF" w14:textId="47D036AF" w:rsidR="00824E5F" w:rsidRPr="00CA3A30" w:rsidRDefault="00374CB7" w:rsidP="001912F4">
      <w:pPr>
        <w:pStyle w:val="Heading1"/>
        <w:spacing w:before="120" w:after="120" w:line="300" w:lineRule="auto"/>
        <w:rPr>
          <w:rFonts w:asciiTheme="minorHAnsi" w:hAnsiTheme="minorHAnsi" w:cstheme="minorHAnsi"/>
          <w:b/>
          <w:color w:val="000000" w:themeColor="text1"/>
          <w:sz w:val="28"/>
          <w:szCs w:val="28"/>
        </w:rPr>
      </w:pPr>
      <w:bookmarkStart w:id="1" w:name="_Toc508728039"/>
      <w:r w:rsidRPr="00CA3A30">
        <w:rPr>
          <w:rFonts w:asciiTheme="minorHAnsi" w:hAnsiTheme="minorHAnsi" w:cstheme="minorHAnsi"/>
          <w:b/>
          <w:color w:val="000000" w:themeColor="text1"/>
          <w:sz w:val="28"/>
          <w:szCs w:val="28"/>
        </w:rPr>
        <w:lastRenderedPageBreak/>
        <w:t xml:space="preserve">2.0 </w:t>
      </w:r>
      <w:r w:rsidR="0069489A" w:rsidRPr="00CA3A30">
        <w:rPr>
          <w:rFonts w:asciiTheme="minorHAnsi" w:hAnsiTheme="minorHAnsi" w:cstheme="minorHAnsi"/>
          <w:b/>
          <w:color w:val="000000" w:themeColor="text1"/>
          <w:sz w:val="28"/>
          <w:szCs w:val="28"/>
        </w:rPr>
        <w:t xml:space="preserve">Section 1: </w:t>
      </w:r>
      <w:bookmarkEnd w:id="1"/>
      <w:r w:rsidR="002E60C4" w:rsidRPr="00CA3A30">
        <w:rPr>
          <w:rFonts w:asciiTheme="minorHAnsi" w:hAnsiTheme="minorHAnsi" w:cstheme="minorHAnsi"/>
          <w:b/>
          <w:color w:val="000000" w:themeColor="text1"/>
          <w:sz w:val="28"/>
          <w:szCs w:val="28"/>
        </w:rPr>
        <w:t xml:space="preserve">Cardiff School of Optometry </w:t>
      </w:r>
      <w:r w:rsidR="00824E5F" w:rsidRPr="00CA3A30">
        <w:rPr>
          <w:rFonts w:asciiTheme="minorHAnsi" w:hAnsiTheme="minorHAnsi" w:cstheme="minorHAnsi"/>
          <w:b/>
          <w:color w:val="000000" w:themeColor="text1"/>
          <w:sz w:val="28"/>
          <w:szCs w:val="28"/>
        </w:rPr>
        <w:t>Building Services Case Study</w:t>
      </w:r>
    </w:p>
    <w:p w14:paraId="63B83F48" w14:textId="77777777" w:rsidR="00C042EE" w:rsidRPr="00CA3A30" w:rsidRDefault="00C042EE" w:rsidP="00CA3A30">
      <w:pPr>
        <w:pStyle w:val="Heading3"/>
        <w:spacing w:before="120" w:after="120" w:line="300" w:lineRule="auto"/>
        <w:rPr>
          <w:rFonts w:asciiTheme="minorHAnsi" w:hAnsiTheme="minorHAnsi" w:cstheme="minorHAnsi"/>
          <w:b/>
          <w:color w:val="000000" w:themeColor="text1"/>
        </w:rPr>
      </w:pPr>
    </w:p>
    <w:p w14:paraId="5F7BBD78" w14:textId="08CB4123" w:rsidR="00C042EE" w:rsidRPr="00CA3A30" w:rsidRDefault="00374CB7" w:rsidP="00CA3A30">
      <w:pPr>
        <w:pStyle w:val="Heading2"/>
        <w:spacing w:before="120" w:after="120" w:line="300" w:lineRule="auto"/>
        <w:rPr>
          <w:rFonts w:asciiTheme="minorHAnsi" w:hAnsiTheme="minorHAnsi" w:cstheme="minorHAnsi"/>
          <w:b/>
          <w:color w:val="000000" w:themeColor="text1"/>
        </w:rPr>
      </w:pPr>
      <w:bookmarkStart w:id="2" w:name="_Toc508728040"/>
      <w:r w:rsidRPr="00CA3A30">
        <w:rPr>
          <w:rFonts w:asciiTheme="minorHAnsi" w:hAnsiTheme="minorHAnsi" w:cstheme="minorHAnsi"/>
          <w:b/>
          <w:color w:val="000000" w:themeColor="text1"/>
        </w:rPr>
        <w:t xml:space="preserve">2.1 </w:t>
      </w:r>
      <w:r w:rsidR="003F548B" w:rsidRPr="00CA3A30">
        <w:rPr>
          <w:rFonts w:asciiTheme="minorHAnsi" w:hAnsiTheme="minorHAnsi" w:cstheme="minorHAnsi"/>
          <w:b/>
          <w:color w:val="000000" w:themeColor="text1"/>
        </w:rPr>
        <w:t>About the Building</w:t>
      </w:r>
      <w:bookmarkEnd w:id="2"/>
    </w:p>
    <w:p w14:paraId="5A0D150E" w14:textId="1A8CA6B5" w:rsidR="00267233" w:rsidRPr="00CA3A30" w:rsidRDefault="0025105D" w:rsidP="00CA3A30">
      <w:pPr>
        <w:widowControl w:val="0"/>
        <w:autoSpaceDE w:val="0"/>
        <w:autoSpaceDN w:val="0"/>
        <w:adjustRightInd w:val="0"/>
        <w:spacing w:before="120" w:after="120" w:line="300" w:lineRule="auto"/>
        <w:jc w:val="both"/>
        <w:rPr>
          <w:rFonts w:asciiTheme="minorHAnsi" w:hAnsiTheme="minorHAnsi" w:cstheme="minorHAnsi"/>
          <w:color w:val="000000" w:themeColor="text1"/>
          <w:lang w:eastAsia="en-US"/>
        </w:rPr>
      </w:pPr>
      <w:r w:rsidRPr="00CA3A30">
        <w:rPr>
          <w:rFonts w:asciiTheme="minorHAnsi" w:hAnsiTheme="minorHAnsi" w:cstheme="minorHAnsi"/>
          <w:noProof/>
          <w:color w:val="000000" w:themeColor="text1"/>
        </w:rPr>
        <w:drawing>
          <wp:anchor distT="0" distB="0" distL="114300" distR="114300" simplePos="0" relativeHeight="251648000" behindDoc="0" locked="0" layoutInCell="1" allowOverlap="1" wp14:anchorId="0C0C618C" wp14:editId="646E4285">
            <wp:simplePos x="0" y="0"/>
            <wp:positionH relativeFrom="column">
              <wp:posOffset>2816860</wp:posOffset>
            </wp:positionH>
            <wp:positionV relativeFrom="paragraph">
              <wp:posOffset>157811</wp:posOffset>
            </wp:positionV>
            <wp:extent cx="2874645" cy="1727200"/>
            <wp:effectExtent l="12700" t="12700" r="8255" b="1270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Untitled-1.ps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74645" cy="17272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560EA" w:rsidRPr="00CA3A30">
        <w:rPr>
          <w:rFonts w:asciiTheme="minorHAnsi" w:hAnsiTheme="minorHAnsi" w:cstheme="minorHAnsi"/>
          <w:color w:val="000000" w:themeColor="text1"/>
        </w:rPr>
        <w:t xml:space="preserve">The Cardiff School </w:t>
      </w:r>
      <w:r w:rsidR="00874C7D" w:rsidRPr="00CA3A30">
        <w:rPr>
          <w:rFonts w:asciiTheme="minorHAnsi" w:hAnsiTheme="minorHAnsi" w:cstheme="minorHAnsi"/>
          <w:color w:val="000000" w:themeColor="text1"/>
        </w:rPr>
        <w:t xml:space="preserve">of Optometry </w:t>
      </w:r>
      <w:r w:rsidR="006560EA" w:rsidRPr="00CA3A30">
        <w:rPr>
          <w:rFonts w:asciiTheme="minorHAnsi" w:hAnsiTheme="minorHAnsi" w:cstheme="minorHAnsi"/>
          <w:color w:val="000000" w:themeColor="text1"/>
        </w:rPr>
        <w:t xml:space="preserve">is a three story University </w:t>
      </w:r>
      <w:r w:rsidR="00874C7D" w:rsidRPr="00CA3A30">
        <w:rPr>
          <w:rFonts w:asciiTheme="minorHAnsi" w:hAnsiTheme="minorHAnsi" w:cstheme="minorHAnsi"/>
          <w:color w:val="000000" w:themeColor="text1"/>
        </w:rPr>
        <w:t>campus</w:t>
      </w:r>
      <w:r w:rsidR="006560EA" w:rsidRPr="00CA3A30">
        <w:rPr>
          <w:rFonts w:asciiTheme="minorHAnsi" w:hAnsiTheme="minorHAnsi" w:cstheme="minorHAnsi"/>
          <w:color w:val="000000" w:themeColor="text1"/>
        </w:rPr>
        <w:t xml:space="preserve"> building</w:t>
      </w:r>
      <w:r w:rsidR="00874C7D" w:rsidRPr="00CA3A30">
        <w:rPr>
          <w:rFonts w:asciiTheme="minorHAnsi" w:hAnsiTheme="minorHAnsi" w:cstheme="minorHAnsi"/>
          <w:color w:val="000000" w:themeColor="text1"/>
        </w:rPr>
        <w:t xml:space="preserve"> with a total usable floor area of 7523m</w:t>
      </w:r>
      <w:r w:rsidR="00874C7D" w:rsidRPr="00CA3A30">
        <w:rPr>
          <w:rFonts w:asciiTheme="minorHAnsi" w:hAnsiTheme="minorHAnsi" w:cstheme="minorHAnsi"/>
          <w:color w:val="000000" w:themeColor="text1"/>
          <w:vertAlign w:val="superscript"/>
        </w:rPr>
        <w:t>2</w:t>
      </w:r>
      <w:r w:rsidR="000A43FD" w:rsidRPr="00CA3A30">
        <w:rPr>
          <w:rFonts w:asciiTheme="minorHAnsi" w:hAnsiTheme="minorHAnsi" w:cstheme="minorHAnsi"/>
          <w:color w:val="000000" w:themeColor="text1"/>
        </w:rPr>
        <w:t xml:space="preserve"> (Display Energy Certificate</w:t>
      </w:r>
      <w:r w:rsidR="00C00565" w:rsidRPr="00CA3A30">
        <w:rPr>
          <w:rFonts w:asciiTheme="minorHAnsi" w:hAnsiTheme="minorHAnsi" w:cstheme="minorHAnsi"/>
          <w:color w:val="000000" w:themeColor="text1"/>
        </w:rPr>
        <w:t xml:space="preserve"> See Appendix</w:t>
      </w:r>
      <w:r w:rsidR="000A43FD" w:rsidRPr="00CA3A30">
        <w:rPr>
          <w:rFonts w:asciiTheme="minorHAnsi" w:hAnsiTheme="minorHAnsi" w:cstheme="minorHAnsi"/>
          <w:color w:val="000000" w:themeColor="text1"/>
        </w:rPr>
        <w:t>)</w:t>
      </w:r>
      <w:r w:rsidR="00874C7D" w:rsidRPr="00CA3A30">
        <w:rPr>
          <w:rFonts w:asciiTheme="minorHAnsi" w:hAnsiTheme="minorHAnsi" w:cstheme="minorHAnsi"/>
          <w:color w:val="000000" w:themeColor="text1"/>
        </w:rPr>
        <w:t>.</w:t>
      </w:r>
      <w:r w:rsidR="00FF2B36" w:rsidRPr="00CA3A30">
        <w:rPr>
          <w:rFonts w:asciiTheme="minorHAnsi" w:hAnsiTheme="minorHAnsi" w:cstheme="minorHAnsi"/>
          <w:color w:val="000000" w:themeColor="text1"/>
        </w:rPr>
        <w:t xml:space="preserve"> </w:t>
      </w:r>
      <w:r w:rsidR="007712EE">
        <w:rPr>
          <w:rFonts w:asciiTheme="minorHAnsi" w:hAnsiTheme="minorHAnsi" w:cstheme="minorHAnsi"/>
          <w:color w:val="000000" w:themeColor="text1"/>
          <w:lang w:eastAsia="en-US"/>
        </w:rPr>
        <w:t xml:space="preserve">The building </w:t>
      </w:r>
      <w:r w:rsidR="00FF2B36" w:rsidRPr="00CA3A30">
        <w:rPr>
          <w:rFonts w:asciiTheme="minorHAnsi" w:hAnsiTheme="minorHAnsi" w:cstheme="minorHAnsi"/>
          <w:color w:val="000000" w:themeColor="text1"/>
          <w:lang w:eastAsia="en-US"/>
        </w:rPr>
        <w:t>constructed in 2007</w:t>
      </w:r>
      <w:r w:rsidR="007742EA" w:rsidRPr="00CA3A30">
        <w:rPr>
          <w:rFonts w:asciiTheme="minorHAnsi" w:hAnsiTheme="minorHAnsi" w:cstheme="minorHAnsi"/>
          <w:color w:val="000000" w:themeColor="text1"/>
          <w:lang w:eastAsia="en-US"/>
        </w:rPr>
        <w:t>, at the time represented Cardiff Universities largest investments with an estimated cost of £21m.</w:t>
      </w:r>
      <w:r w:rsidR="00FF2B36" w:rsidRPr="00CA3A30">
        <w:rPr>
          <w:rFonts w:asciiTheme="minorHAnsi" w:hAnsiTheme="minorHAnsi" w:cstheme="minorHAnsi"/>
          <w:color w:val="000000" w:themeColor="text1"/>
          <w:lang w:eastAsia="en-US"/>
        </w:rPr>
        <w:t xml:space="preserve"> </w:t>
      </w:r>
      <w:r w:rsidR="000E75A2" w:rsidRPr="00CA3A30">
        <w:rPr>
          <w:rFonts w:asciiTheme="minorHAnsi" w:hAnsiTheme="minorHAnsi" w:cstheme="minorHAnsi"/>
          <w:color w:val="000000" w:themeColor="text1"/>
          <w:lang w:eastAsia="en-US"/>
        </w:rPr>
        <w:t xml:space="preserve">The building </w:t>
      </w:r>
      <w:r w:rsidR="000A43FD" w:rsidRPr="00CA3A30">
        <w:rPr>
          <w:rFonts w:asciiTheme="minorHAnsi" w:hAnsiTheme="minorHAnsi" w:cstheme="minorHAnsi"/>
          <w:color w:val="000000" w:themeColor="text1"/>
          <w:lang w:eastAsia="en-US"/>
        </w:rPr>
        <w:t xml:space="preserve">houses </w:t>
      </w:r>
      <w:r w:rsidR="007712EE">
        <w:rPr>
          <w:rFonts w:asciiTheme="minorHAnsi" w:hAnsiTheme="minorHAnsi" w:cstheme="minorHAnsi"/>
          <w:color w:val="000000" w:themeColor="text1"/>
          <w:lang w:eastAsia="en-US"/>
        </w:rPr>
        <w:t>a lecture theatre</w:t>
      </w:r>
      <w:r w:rsidR="00FF2B36" w:rsidRPr="00CA3A30">
        <w:rPr>
          <w:rFonts w:asciiTheme="minorHAnsi" w:hAnsiTheme="minorHAnsi" w:cstheme="minorHAnsi"/>
          <w:color w:val="000000" w:themeColor="text1"/>
          <w:lang w:eastAsia="en-US"/>
        </w:rPr>
        <w:t>,</w:t>
      </w:r>
      <w:r w:rsidR="007742EA" w:rsidRPr="00CA3A30">
        <w:rPr>
          <w:rFonts w:asciiTheme="minorHAnsi" w:hAnsiTheme="minorHAnsi" w:cstheme="minorHAnsi"/>
          <w:color w:val="000000" w:themeColor="text1"/>
          <w:lang w:eastAsia="en-US"/>
        </w:rPr>
        <w:t xml:space="preserve"> classrooms</w:t>
      </w:r>
      <w:r w:rsidR="007712EE">
        <w:rPr>
          <w:rFonts w:asciiTheme="minorHAnsi" w:hAnsiTheme="minorHAnsi" w:cstheme="minorHAnsi"/>
          <w:color w:val="000000" w:themeColor="text1"/>
          <w:lang w:eastAsia="en-US"/>
        </w:rPr>
        <w:t xml:space="preserve">, research </w:t>
      </w:r>
      <w:r w:rsidR="00B0266C">
        <w:rPr>
          <w:rFonts w:asciiTheme="minorHAnsi" w:hAnsiTheme="minorHAnsi" w:cstheme="minorHAnsi"/>
          <w:color w:val="000000" w:themeColor="text1"/>
          <w:lang w:eastAsia="en-US"/>
        </w:rPr>
        <w:t>rooms</w:t>
      </w:r>
      <w:r w:rsidR="007742EA" w:rsidRPr="00CA3A30">
        <w:rPr>
          <w:rFonts w:asciiTheme="minorHAnsi" w:hAnsiTheme="minorHAnsi" w:cstheme="minorHAnsi"/>
          <w:color w:val="000000" w:themeColor="text1"/>
          <w:lang w:eastAsia="en-US"/>
        </w:rPr>
        <w:t>,</w:t>
      </w:r>
      <w:r w:rsidR="00FF2B36" w:rsidRPr="00CA3A30">
        <w:rPr>
          <w:rFonts w:asciiTheme="minorHAnsi" w:hAnsiTheme="minorHAnsi" w:cstheme="minorHAnsi"/>
          <w:color w:val="000000" w:themeColor="text1"/>
          <w:lang w:eastAsia="en-US"/>
        </w:rPr>
        <w:t xml:space="preserve"> laboratories</w:t>
      </w:r>
      <w:r w:rsidR="0048460D" w:rsidRPr="00CA3A30">
        <w:rPr>
          <w:rFonts w:asciiTheme="minorHAnsi" w:hAnsiTheme="minorHAnsi" w:cstheme="minorHAnsi"/>
          <w:color w:val="000000" w:themeColor="text1"/>
          <w:lang w:eastAsia="en-US"/>
        </w:rPr>
        <w:t>, and offices. It also has</w:t>
      </w:r>
      <w:r w:rsidR="00FF2B36" w:rsidRPr="00CA3A30">
        <w:rPr>
          <w:rFonts w:asciiTheme="minorHAnsi" w:hAnsiTheme="minorHAnsi" w:cstheme="minorHAnsi"/>
          <w:color w:val="000000" w:themeColor="text1"/>
          <w:lang w:eastAsia="en-US"/>
        </w:rPr>
        <w:t xml:space="preserve"> a public clinic located on the ground floor. </w:t>
      </w:r>
      <w:r w:rsidR="002E60C4" w:rsidRPr="00CA3A30">
        <w:rPr>
          <w:rFonts w:asciiTheme="minorHAnsi" w:hAnsiTheme="minorHAnsi" w:cstheme="minorHAnsi"/>
          <w:color w:val="000000" w:themeColor="text1"/>
          <w:lang w:eastAsia="en-US"/>
        </w:rPr>
        <w:t>The building operates b</w:t>
      </w:r>
      <w:r w:rsidR="00D035FA" w:rsidRPr="00CA3A30">
        <w:rPr>
          <w:rFonts w:asciiTheme="minorHAnsi" w:hAnsiTheme="minorHAnsi" w:cstheme="minorHAnsi"/>
          <w:color w:val="000000" w:themeColor="text1"/>
          <w:lang w:eastAsia="en-US"/>
        </w:rPr>
        <w:t xml:space="preserve">etween the hours of </w:t>
      </w:r>
      <w:r w:rsidR="00B0266C">
        <w:rPr>
          <w:rFonts w:asciiTheme="minorHAnsi" w:hAnsiTheme="minorHAnsi" w:cstheme="minorHAnsi"/>
          <w:color w:val="000000" w:themeColor="text1"/>
          <w:lang w:eastAsia="en-US"/>
        </w:rPr>
        <w:t>0</w:t>
      </w:r>
      <w:r w:rsidR="00D035FA" w:rsidRPr="00CA3A30">
        <w:rPr>
          <w:rFonts w:asciiTheme="minorHAnsi" w:hAnsiTheme="minorHAnsi" w:cstheme="minorHAnsi"/>
          <w:color w:val="000000" w:themeColor="text1"/>
          <w:lang w:eastAsia="en-US"/>
        </w:rPr>
        <w:t>8:00am and 20</w:t>
      </w:r>
      <w:r w:rsidR="002E60C4" w:rsidRPr="00CA3A30">
        <w:rPr>
          <w:rFonts w:asciiTheme="minorHAnsi" w:hAnsiTheme="minorHAnsi" w:cstheme="minorHAnsi"/>
          <w:color w:val="000000" w:themeColor="text1"/>
          <w:lang w:eastAsia="en-US"/>
        </w:rPr>
        <w:t xml:space="preserve">:00pm daily and is open to students, staff, and the public. </w:t>
      </w:r>
      <w:r w:rsidR="0048460D" w:rsidRPr="00CA3A30">
        <w:rPr>
          <w:rFonts w:asciiTheme="minorHAnsi" w:hAnsiTheme="minorHAnsi" w:cstheme="minorHAnsi"/>
          <w:color w:val="000000" w:themeColor="text1"/>
          <w:lang w:eastAsia="en-US"/>
        </w:rPr>
        <w:t xml:space="preserve">The building was constructed to the specification of Building Regulations 2000. </w:t>
      </w:r>
      <w:r w:rsidR="00267233" w:rsidRPr="00CA3A30">
        <w:rPr>
          <w:rFonts w:asciiTheme="minorHAnsi" w:hAnsiTheme="minorHAnsi" w:cstheme="minorHAnsi"/>
          <w:color w:val="000000" w:themeColor="text1"/>
          <w:lang w:eastAsia="en-US"/>
        </w:rPr>
        <w:t>The building orientation i</w:t>
      </w:r>
      <w:r w:rsidR="003F11B7" w:rsidRPr="00CA3A30">
        <w:rPr>
          <w:rFonts w:asciiTheme="minorHAnsi" w:hAnsiTheme="minorHAnsi" w:cstheme="minorHAnsi"/>
          <w:color w:val="000000" w:themeColor="text1"/>
          <w:lang w:eastAsia="en-US"/>
        </w:rPr>
        <w:t>s north east facing and incorporates an array of solar shading to the north east face.</w:t>
      </w:r>
      <w:r w:rsidR="0048460D" w:rsidRPr="00CA3A30">
        <w:rPr>
          <w:rFonts w:asciiTheme="minorHAnsi" w:hAnsiTheme="minorHAnsi" w:cstheme="minorHAnsi"/>
          <w:color w:val="000000" w:themeColor="text1"/>
          <w:lang w:eastAsia="en-US"/>
        </w:rPr>
        <w:t xml:space="preserve"> The south facing</w:t>
      </w:r>
      <w:r w:rsidR="001912F4">
        <w:rPr>
          <w:rFonts w:asciiTheme="minorHAnsi" w:hAnsiTheme="minorHAnsi" w:cstheme="minorHAnsi"/>
          <w:color w:val="000000" w:themeColor="text1"/>
          <w:lang w:eastAsia="en-US"/>
        </w:rPr>
        <w:t xml:space="preserve"> façade</w:t>
      </w:r>
      <w:r w:rsidR="0048460D" w:rsidRPr="00CA3A30">
        <w:rPr>
          <w:rFonts w:asciiTheme="minorHAnsi" w:hAnsiTheme="minorHAnsi" w:cstheme="minorHAnsi"/>
          <w:color w:val="000000" w:themeColor="text1"/>
          <w:lang w:eastAsia="en-US"/>
        </w:rPr>
        <w:t xml:space="preserve"> holds a small amount of glazing and solar shading the 3</w:t>
      </w:r>
      <w:r w:rsidR="0048460D" w:rsidRPr="00CA3A30">
        <w:rPr>
          <w:rFonts w:asciiTheme="minorHAnsi" w:hAnsiTheme="minorHAnsi" w:cstheme="minorHAnsi"/>
          <w:color w:val="000000" w:themeColor="text1"/>
          <w:vertAlign w:val="superscript"/>
          <w:lang w:eastAsia="en-US"/>
        </w:rPr>
        <w:t>rd</w:t>
      </w:r>
      <w:r w:rsidR="0048460D" w:rsidRPr="00CA3A30">
        <w:rPr>
          <w:rFonts w:asciiTheme="minorHAnsi" w:hAnsiTheme="minorHAnsi" w:cstheme="minorHAnsi"/>
          <w:color w:val="000000" w:themeColor="text1"/>
          <w:lang w:eastAsia="en-US"/>
        </w:rPr>
        <w:t xml:space="preserve"> floor of the building.</w:t>
      </w:r>
    </w:p>
    <w:p w14:paraId="1DD12286" w14:textId="77777777" w:rsidR="00350C03" w:rsidRPr="00CA3A30" w:rsidRDefault="00350C03" w:rsidP="00CA3A30">
      <w:pPr>
        <w:pStyle w:val="Heading2"/>
        <w:spacing w:before="120" w:after="120" w:line="300" w:lineRule="auto"/>
        <w:rPr>
          <w:rFonts w:asciiTheme="minorHAnsi" w:hAnsiTheme="minorHAnsi" w:cstheme="minorHAnsi"/>
          <w:b/>
          <w:color w:val="000000" w:themeColor="text1"/>
        </w:rPr>
      </w:pPr>
    </w:p>
    <w:p w14:paraId="5E5879CE" w14:textId="74FAE080" w:rsidR="0075076F" w:rsidRPr="00CA3A30" w:rsidRDefault="00374CB7" w:rsidP="00CA3A30">
      <w:pPr>
        <w:pStyle w:val="Heading2"/>
        <w:spacing w:before="120" w:after="120" w:line="300" w:lineRule="auto"/>
        <w:rPr>
          <w:rFonts w:asciiTheme="minorHAnsi" w:hAnsiTheme="minorHAnsi" w:cstheme="minorHAnsi"/>
          <w:b/>
          <w:color w:val="000000" w:themeColor="text1"/>
        </w:rPr>
      </w:pPr>
      <w:bookmarkStart w:id="3" w:name="_Toc508728041"/>
      <w:r w:rsidRPr="00CA3A30">
        <w:rPr>
          <w:rFonts w:asciiTheme="minorHAnsi" w:hAnsiTheme="minorHAnsi" w:cstheme="minorHAnsi"/>
          <w:b/>
          <w:color w:val="000000" w:themeColor="text1"/>
        </w:rPr>
        <w:t xml:space="preserve">2.2 </w:t>
      </w:r>
      <w:r w:rsidR="000A43FD" w:rsidRPr="00CA3A30">
        <w:rPr>
          <w:rFonts w:asciiTheme="minorHAnsi" w:hAnsiTheme="minorHAnsi" w:cstheme="minorHAnsi"/>
          <w:b/>
          <w:color w:val="000000" w:themeColor="text1"/>
        </w:rPr>
        <w:t xml:space="preserve">The </w:t>
      </w:r>
      <w:r w:rsidR="003F548B" w:rsidRPr="00CA3A30">
        <w:rPr>
          <w:rFonts w:asciiTheme="minorHAnsi" w:hAnsiTheme="minorHAnsi" w:cstheme="minorHAnsi"/>
          <w:b/>
          <w:color w:val="000000" w:themeColor="text1"/>
        </w:rPr>
        <w:t>Building</w:t>
      </w:r>
      <w:r w:rsidR="00672A26" w:rsidRPr="00CA3A30">
        <w:rPr>
          <w:rFonts w:asciiTheme="minorHAnsi" w:hAnsiTheme="minorHAnsi" w:cstheme="minorHAnsi"/>
          <w:b/>
          <w:color w:val="000000" w:themeColor="text1"/>
        </w:rPr>
        <w:t xml:space="preserve"> Services</w:t>
      </w:r>
      <w:bookmarkEnd w:id="3"/>
    </w:p>
    <w:p w14:paraId="31403C87" w14:textId="11151118" w:rsidR="0002591C" w:rsidRPr="00CA3A30" w:rsidRDefault="00CC2160" w:rsidP="00CA3A30">
      <w:pPr>
        <w:pStyle w:val="Heading3"/>
        <w:spacing w:before="120" w:after="120" w:line="300" w:lineRule="auto"/>
        <w:rPr>
          <w:rFonts w:asciiTheme="minorHAnsi" w:hAnsiTheme="minorHAnsi" w:cstheme="minorHAnsi"/>
          <w:b/>
          <w:color w:val="000000" w:themeColor="text1"/>
        </w:rPr>
      </w:pPr>
      <w:bookmarkStart w:id="4" w:name="_Toc508728042"/>
      <w:r w:rsidRPr="00CA3A30">
        <w:rPr>
          <w:rFonts w:asciiTheme="minorHAnsi" w:hAnsiTheme="minorHAnsi" w:cstheme="minorHAnsi"/>
          <w:b/>
          <w:noProof/>
          <w:color w:val="000000" w:themeColor="text1"/>
        </w:rPr>
        <w:drawing>
          <wp:anchor distT="0" distB="0" distL="114300" distR="114300" simplePos="0" relativeHeight="251652096" behindDoc="0" locked="0" layoutInCell="1" allowOverlap="1" wp14:anchorId="1857F403" wp14:editId="0418F767">
            <wp:simplePos x="0" y="0"/>
            <wp:positionH relativeFrom="column">
              <wp:posOffset>-62865</wp:posOffset>
            </wp:positionH>
            <wp:positionV relativeFrom="paragraph">
              <wp:posOffset>455295</wp:posOffset>
            </wp:positionV>
            <wp:extent cx="1649095" cy="1412875"/>
            <wp:effectExtent l="0" t="0" r="1905"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387-221690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49095" cy="1412875"/>
                    </a:xfrm>
                    <a:prstGeom prst="rect">
                      <a:avLst/>
                    </a:prstGeom>
                  </pic:spPr>
                </pic:pic>
              </a:graphicData>
            </a:graphic>
            <wp14:sizeRelH relativeFrom="page">
              <wp14:pctWidth>0</wp14:pctWidth>
            </wp14:sizeRelH>
            <wp14:sizeRelV relativeFrom="page">
              <wp14:pctHeight>0</wp14:pctHeight>
            </wp14:sizeRelV>
          </wp:anchor>
        </w:drawing>
      </w:r>
      <w:r w:rsidR="00374CB7" w:rsidRPr="00CA3A30">
        <w:rPr>
          <w:rFonts w:asciiTheme="minorHAnsi" w:hAnsiTheme="minorHAnsi" w:cstheme="minorHAnsi"/>
          <w:b/>
          <w:color w:val="000000" w:themeColor="text1"/>
        </w:rPr>
        <w:t xml:space="preserve">2.2.1 </w:t>
      </w:r>
      <w:r w:rsidR="0002591C" w:rsidRPr="00CA3A30">
        <w:rPr>
          <w:rFonts w:asciiTheme="minorHAnsi" w:hAnsiTheme="minorHAnsi" w:cstheme="minorHAnsi"/>
          <w:b/>
          <w:color w:val="000000" w:themeColor="text1"/>
        </w:rPr>
        <w:t>Heating and Cooling</w:t>
      </w:r>
      <w:r w:rsidR="008A28C9" w:rsidRPr="00CA3A30">
        <w:rPr>
          <w:rFonts w:asciiTheme="minorHAnsi" w:hAnsiTheme="minorHAnsi" w:cstheme="minorHAnsi"/>
          <w:b/>
          <w:color w:val="000000" w:themeColor="text1"/>
        </w:rPr>
        <w:t xml:space="preserve"> </w:t>
      </w:r>
      <w:r w:rsidR="004F6C30" w:rsidRPr="00CA3A30">
        <w:rPr>
          <w:rFonts w:asciiTheme="minorHAnsi" w:hAnsiTheme="minorHAnsi" w:cstheme="minorHAnsi"/>
          <w:b/>
          <w:color w:val="000000" w:themeColor="text1"/>
        </w:rPr>
        <w:t>and Ventilat</w:t>
      </w:r>
      <w:r w:rsidR="00935BF0" w:rsidRPr="00CA3A30">
        <w:rPr>
          <w:rFonts w:asciiTheme="minorHAnsi" w:hAnsiTheme="minorHAnsi" w:cstheme="minorHAnsi"/>
          <w:b/>
          <w:color w:val="000000" w:themeColor="text1"/>
        </w:rPr>
        <w:t>ion (HVAC</w:t>
      </w:r>
      <w:r w:rsidR="00534732" w:rsidRPr="00CA3A30">
        <w:rPr>
          <w:rFonts w:asciiTheme="minorHAnsi" w:hAnsiTheme="minorHAnsi" w:cstheme="minorHAnsi"/>
          <w:b/>
          <w:color w:val="000000" w:themeColor="text1"/>
        </w:rPr>
        <w:t>)</w:t>
      </w:r>
      <w:bookmarkEnd w:id="4"/>
    </w:p>
    <w:p w14:paraId="0345CB47" w14:textId="77777777" w:rsidR="0075076F" w:rsidRPr="00CA3A30" w:rsidRDefault="0075076F" w:rsidP="00CA3A30">
      <w:pPr>
        <w:spacing w:before="120" w:after="120" w:line="300" w:lineRule="auto"/>
        <w:rPr>
          <w:rFonts w:asciiTheme="minorHAnsi" w:hAnsiTheme="minorHAnsi" w:cstheme="minorHAnsi"/>
          <w:color w:val="000000" w:themeColor="text1"/>
          <w:lang w:eastAsia="en-US"/>
        </w:rPr>
      </w:pPr>
    </w:p>
    <w:p w14:paraId="563B1FD9" w14:textId="1D1AB8B3" w:rsidR="0002591C" w:rsidRPr="00CA3A30" w:rsidRDefault="00EF40E7" w:rsidP="00CA3A30">
      <w:pPr>
        <w:widowControl w:val="0"/>
        <w:autoSpaceDE w:val="0"/>
        <w:autoSpaceDN w:val="0"/>
        <w:adjustRightInd w:val="0"/>
        <w:spacing w:before="120" w:after="120" w:line="300" w:lineRule="auto"/>
        <w:jc w:val="both"/>
        <w:rPr>
          <w:rFonts w:asciiTheme="minorHAnsi" w:hAnsiTheme="minorHAnsi" w:cstheme="minorHAnsi"/>
          <w:color w:val="000000" w:themeColor="text1"/>
          <w:lang w:eastAsia="en-US"/>
        </w:rPr>
      </w:pPr>
      <w:r w:rsidRPr="00CA3A30">
        <w:rPr>
          <w:rFonts w:asciiTheme="minorHAnsi" w:hAnsiTheme="minorHAnsi" w:cstheme="minorHAnsi"/>
          <w:color w:val="000000" w:themeColor="text1"/>
          <w:lang w:eastAsia="en-US"/>
        </w:rPr>
        <w:t xml:space="preserve">The main source of heating and </w:t>
      </w:r>
      <w:proofErr w:type="spellStart"/>
      <w:r w:rsidR="001912F4">
        <w:rPr>
          <w:rFonts w:asciiTheme="minorHAnsi" w:hAnsiTheme="minorHAnsi" w:cstheme="minorHAnsi"/>
          <w:color w:val="000000" w:themeColor="text1"/>
          <w:lang w:eastAsia="en-US"/>
        </w:rPr>
        <w:t>colling</w:t>
      </w:r>
      <w:proofErr w:type="spellEnd"/>
      <w:r w:rsidR="001912F4">
        <w:rPr>
          <w:rFonts w:asciiTheme="minorHAnsi" w:hAnsiTheme="minorHAnsi" w:cstheme="minorHAnsi"/>
          <w:color w:val="000000" w:themeColor="text1"/>
          <w:lang w:eastAsia="en-US"/>
        </w:rPr>
        <w:t xml:space="preserve"> </w:t>
      </w:r>
      <w:r w:rsidRPr="00CA3A30">
        <w:rPr>
          <w:rFonts w:asciiTheme="minorHAnsi" w:hAnsiTheme="minorHAnsi" w:cstheme="minorHAnsi"/>
          <w:color w:val="000000" w:themeColor="text1"/>
          <w:lang w:eastAsia="en-US"/>
        </w:rPr>
        <w:t>fo</w:t>
      </w:r>
      <w:r w:rsidR="00BC20BC" w:rsidRPr="00CA3A30">
        <w:rPr>
          <w:rFonts w:asciiTheme="minorHAnsi" w:hAnsiTheme="minorHAnsi" w:cstheme="minorHAnsi"/>
          <w:color w:val="000000" w:themeColor="text1"/>
          <w:lang w:eastAsia="en-US"/>
        </w:rPr>
        <w:t>r the building is provided by four</w:t>
      </w:r>
      <w:r w:rsidRPr="00CA3A30">
        <w:rPr>
          <w:rFonts w:asciiTheme="minorHAnsi" w:hAnsiTheme="minorHAnsi" w:cstheme="minorHAnsi"/>
          <w:color w:val="000000" w:themeColor="text1"/>
          <w:lang w:eastAsia="en-US"/>
        </w:rPr>
        <w:t xml:space="preserve"> </w:t>
      </w:r>
      <w:r w:rsidR="00306F7B" w:rsidRPr="00CA3A30">
        <w:rPr>
          <w:rFonts w:asciiTheme="minorHAnsi" w:hAnsiTheme="minorHAnsi" w:cstheme="minorHAnsi"/>
          <w:color w:val="000000" w:themeColor="text1"/>
          <w:lang w:eastAsia="en-US"/>
        </w:rPr>
        <w:t xml:space="preserve">54 kW </w:t>
      </w:r>
      <w:proofErr w:type="spellStart"/>
      <w:r w:rsidRPr="00CA3A30">
        <w:rPr>
          <w:rFonts w:asciiTheme="minorHAnsi" w:hAnsiTheme="minorHAnsi" w:cstheme="minorHAnsi"/>
          <w:color w:val="000000" w:themeColor="text1"/>
          <w:lang w:eastAsia="en-US"/>
        </w:rPr>
        <w:t>Dynaciat</w:t>
      </w:r>
      <w:proofErr w:type="spellEnd"/>
      <w:r w:rsidRPr="00CA3A30">
        <w:rPr>
          <w:rFonts w:asciiTheme="minorHAnsi" w:hAnsiTheme="minorHAnsi" w:cstheme="minorHAnsi"/>
          <w:color w:val="000000" w:themeColor="text1"/>
          <w:lang w:eastAsia="en-US"/>
        </w:rPr>
        <w:t xml:space="preserve"> LG-L</w:t>
      </w:r>
      <w:r w:rsidR="00CB4663" w:rsidRPr="00CA3A30">
        <w:rPr>
          <w:rFonts w:asciiTheme="minorHAnsi" w:hAnsiTheme="minorHAnsi" w:cstheme="minorHAnsi"/>
          <w:color w:val="000000" w:themeColor="text1"/>
          <w:lang w:eastAsia="en-US"/>
        </w:rPr>
        <w:t>GP</w:t>
      </w:r>
      <w:r w:rsidR="000A43FD" w:rsidRPr="00CA3A30">
        <w:rPr>
          <w:rFonts w:asciiTheme="minorHAnsi" w:hAnsiTheme="minorHAnsi" w:cstheme="minorHAnsi"/>
          <w:color w:val="000000" w:themeColor="text1"/>
          <w:lang w:eastAsia="en-US"/>
        </w:rPr>
        <w:t xml:space="preserve"> reversible heat pumps </w:t>
      </w:r>
      <w:r w:rsidR="00474974" w:rsidRPr="00CA3A30">
        <w:rPr>
          <w:rFonts w:asciiTheme="minorHAnsi" w:hAnsiTheme="minorHAnsi" w:cstheme="minorHAnsi"/>
          <w:color w:val="000000" w:themeColor="text1"/>
          <w:lang w:eastAsia="en-US"/>
        </w:rPr>
        <w:t>and</w:t>
      </w:r>
      <w:r w:rsidR="00CB4663" w:rsidRPr="00CA3A30">
        <w:rPr>
          <w:rFonts w:asciiTheme="minorHAnsi" w:hAnsiTheme="minorHAnsi" w:cstheme="minorHAnsi"/>
          <w:color w:val="000000" w:themeColor="text1"/>
          <w:lang w:eastAsia="en-US"/>
        </w:rPr>
        <w:t xml:space="preserve"> </w:t>
      </w:r>
      <w:r w:rsidR="003B52E5" w:rsidRPr="00CA3A30">
        <w:rPr>
          <w:rFonts w:asciiTheme="minorHAnsi" w:hAnsiTheme="minorHAnsi" w:cstheme="minorHAnsi"/>
          <w:color w:val="000000" w:themeColor="text1"/>
          <w:lang w:eastAsia="en-US"/>
        </w:rPr>
        <w:t xml:space="preserve">is </w:t>
      </w:r>
      <w:r w:rsidR="000A43FD" w:rsidRPr="00CA3A30">
        <w:rPr>
          <w:rFonts w:asciiTheme="minorHAnsi" w:hAnsiTheme="minorHAnsi" w:cstheme="minorHAnsi"/>
          <w:color w:val="000000" w:themeColor="text1"/>
          <w:lang w:eastAsia="en-US"/>
        </w:rPr>
        <w:t>combined</w:t>
      </w:r>
      <w:r w:rsidR="00CB4663" w:rsidRPr="00CA3A30">
        <w:rPr>
          <w:rFonts w:asciiTheme="minorHAnsi" w:hAnsiTheme="minorHAnsi" w:cstheme="minorHAnsi"/>
          <w:color w:val="000000" w:themeColor="text1"/>
          <w:lang w:eastAsia="en-US"/>
        </w:rPr>
        <w:t xml:space="preserve"> with vertical indirect</w:t>
      </w:r>
      <w:r w:rsidR="000A43FD" w:rsidRPr="00CA3A30">
        <w:rPr>
          <w:rFonts w:asciiTheme="minorHAnsi" w:hAnsiTheme="minorHAnsi" w:cstheme="minorHAnsi"/>
          <w:color w:val="000000" w:themeColor="text1"/>
          <w:lang w:eastAsia="en-US"/>
        </w:rPr>
        <w:t xml:space="preserve"> loops</w:t>
      </w:r>
      <w:r w:rsidR="00BC20BC" w:rsidRPr="00CA3A30">
        <w:rPr>
          <w:rFonts w:asciiTheme="minorHAnsi" w:hAnsiTheme="minorHAnsi" w:cstheme="minorHAnsi"/>
          <w:color w:val="000000" w:themeColor="text1"/>
          <w:lang w:eastAsia="en-US"/>
        </w:rPr>
        <w:t xml:space="preserve">. </w:t>
      </w:r>
      <w:r w:rsidR="007E4192" w:rsidRPr="00CA3A30">
        <w:rPr>
          <w:rFonts w:asciiTheme="minorHAnsi" w:hAnsiTheme="minorHAnsi" w:cstheme="minorHAnsi"/>
          <w:color w:val="000000" w:themeColor="text1"/>
          <w:lang w:eastAsia="en-US"/>
        </w:rPr>
        <w:t xml:space="preserve">The </w:t>
      </w:r>
      <w:proofErr w:type="spellStart"/>
      <w:r w:rsidR="007E4192" w:rsidRPr="00CA3A30">
        <w:rPr>
          <w:rFonts w:asciiTheme="minorHAnsi" w:hAnsiTheme="minorHAnsi" w:cstheme="minorHAnsi"/>
          <w:color w:val="000000" w:themeColor="text1"/>
          <w:lang w:eastAsia="en-US"/>
        </w:rPr>
        <w:t>Dynaciat</w:t>
      </w:r>
      <w:proofErr w:type="spellEnd"/>
      <w:r w:rsidR="007E4192" w:rsidRPr="00CA3A30">
        <w:rPr>
          <w:rFonts w:asciiTheme="minorHAnsi" w:hAnsiTheme="minorHAnsi" w:cstheme="minorHAnsi"/>
          <w:color w:val="000000" w:themeColor="text1"/>
          <w:lang w:eastAsia="en-US"/>
        </w:rPr>
        <w:t xml:space="preserve"> LG-LGP heat </w:t>
      </w:r>
      <w:r w:rsidR="000A43FD" w:rsidRPr="00CA3A30">
        <w:rPr>
          <w:rFonts w:asciiTheme="minorHAnsi" w:hAnsiTheme="minorHAnsi" w:cstheme="minorHAnsi"/>
          <w:color w:val="000000" w:themeColor="text1"/>
          <w:lang w:eastAsia="en-US"/>
        </w:rPr>
        <w:t xml:space="preserve">pumps </w:t>
      </w:r>
      <w:r w:rsidR="007E4192" w:rsidRPr="00CA3A30">
        <w:rPr>
          <w:rFonts w:asciiTheme="minorHAnsi" w:hAnsiTheme="minorHAnsi" w:cstheme="minorHAnsi"/>
          <w:color w:val="000000" w:themeColor="text1"/>
          <w:lang w:eastAsia="en-US"/>
        </w:rPr>
        <w:t xml:space="preserve">have a coefficient of performance rating of between 4.42 and 5.02. </w:t>
      </w:r>
      <w:r w:rsidR="00BC20BC" w:rsidRPr="00CA3A30">
        <w:rPr>
          <w:rFonts w:asciiTheme="minorHAnsi" w:hAnsiTheme="minorHAnsi" w:cstheme="minorHAnsi"/>
          <w:color w:val="000000" w:themeColor="text1"/>
          <w:lang w:eastAsia="en-US"/>
        </w:rPr>
        <w:t>This system is</w:t>
      </w:r>
      <w:r w:rsidRPr="00CA3A30">
        <w:rPr>
          <w:rFonts w:asciiTheme="minorHAnsi" w:hAnsiTheme="minorHAnsi" w:cstheme="minorHAnsi"/>
          <w:color w:val="000000" w:themeColor="text1"/>
          <w:lang w:eastAsia="en-US"/>
        </w:rPr>
        <w:t xml:space="preserve"> able to generate the majo</w:t>
      </w:r>
      <w:r w:rsidR="003B52E5" w:rsidRPr="00CA3A30">
        <w:rPr>
          <w:rFonts w:asciiTheme="minorHAnsi" w:hAnsiTheme="minorHAnsi" w:cstheme="minorHAnsi"/>
          <w:color w:val="000000" w:themeColor="text1"/>
          <w:lang w:eastAsia="en-US"/>
        </w:rPr>
        <w:t xml:space="preserve">rity of the heating and cooling </w:t>
      </w:r>
      <w:r w:rsidRPr="00CA3A30">
        <w:rPr>
          <w:rFonts w:asciiTheme="minorHAnsi" w:hAnsiTheme="minorHAnsi" w:cstheme="minorHAnsi"/>
          <w:color w:val="000000" w:themeColor="text1"/>
          <w:lang w:eastAsia="en-US"/>
        </w:rPr>
        <w:t>requirements of the building</w:t>
      </w:r>
      <w:r w:rsidR="00CC2160" w:rsidRPr="00CA3A30">
        <w:rPr>
          <w:rFonts w:asciiTheme="minorHAnsi" w:hAnsiTheme="minorHAnsi" w:cstheme="minorHAnsi"/>
          <w:color w:val="000000" w:themeColor="text1"/>
          <w:lang w:eastAsia="en-US"/>
        </w:rPr>
        <w:t xml:space="preserve"> for the </w:t>
      </w:r>
      <w:r w:rsidR="00BC20BC" w:rsidRPr="00CA3A30">
        <w:rPr>
          <w:rFonts w:asciiTheme="minorHAnsi" w:hAnsiTheme="minorHAnsi" w:cstheme="minorHAnsi"/>
          <w:color w:val="000000" w:themeColor="text1"/>
          <w:lang w:eastAsia="en-US"/>
        </w:rPr>
        <w:t>majority of the year</w:t>
      </w:r>
      <w:r w:rsidRPr="00CA3A30">
        <w:rPr>
          <w:rFonts w:asciiTheme="minorHAnsi" w:hAnsiTheme="minorHAnsi" w:cstheme="minorHAnsi"/>
          <w:color w:val="000000" w:themeColor="text1"/>
          <w:lang w:eastAsia="en-US"/>
        </w:rPr>
        <w:t xml:space="preserve">. </w:t>
      </w:r>
      <w:r w:rsidR="003B52E5" w:rsidRPr="00CA3A30">
        <w:rPr>
          <w:rFonts w:asciiTheme="minorHAnsi" w:hAnsiTheme="minorHAnsi" w:cstheme="minorHAnsi"/>
          <w:color w:val="000000" w:themeColor="text1"/>
          <w:lang w:eastAsia="en-US"/>
        </w:rPr>
        <w:t xml:space="preserve"> </w:t>
      </w:r>
      <w:r w:rsidR="00306F7B" w:rsidRPr="00CA3A30">
        <w:rPr>
          <w:rFonts w:asciiTheme="minorHAnsi" w:hAnsiTheme="minorHAnsi" w:cstheme="minorHAnsi"/>
          <w:color w:val="000000" w:themeColor="text1"/>
          <w:lang w:eastAsia="en-US"/>
        </w:rPr>
        <w:t>This system is</w:t>
      </w:r>
      <w:r w:rsidR="001912F4">
        <w:rPr>
          <w:rFonts w:asciiTheme="minorHAnsi" w:hAnsiTheme="minorHAnsi" w:cstheme="minorHAnsi"/>
          <w:color w:val="000000" w:themeColor="text1"/>
          <w:lang w:eastAsia="en-US"/>
        </w:rPr>
        <w:t xml:space="preserve"> supplemented by two</w:t>
      </w:r>
      <w:r w:rsidRPr="00CA3A30">
        <w:rPr>
          <w:rFonts w:asciiTheme="minorHAnsi" w:hAnsiTheme="minorHAnsi" w:cstheme="minorHAnsi"/>
          <w:color w:val="000000" w:themeColor="text1"/>
          <w:lang w:eastAsia="en-US"/>
        </w:rPr>
        <w:t xml:space="preserve"> </w:t>
      </w:r>
      <w:proofErr w:type="spellStart"/>
      <w:r w:rsidRPr="00CA3A30">
        <w:rPr>
          <w:rFonts w:asciiTheme="minorHAnsi" w:hAnsiTheme="minorHAnsi" w:cstheme="minorHAnsi"/>
          <w:color w:val="000000" w:themeColor="text1"/>
          <w:lang w:eastAsia="en-US"/>
        </w:rPr>
        <w:t>Remeha</w:t>
      </w:r>
      <w:proofErr w:type="spellEnd"/>
      <w:r w:rsidRPr="00CA3A30">
        <w:rPr>
          <w:rFonts w:asciiTheme="minorHAnsi" w:hAnsiTheme="minorHAnsi" w:cstheme="minorHAnsi"/>
          <w:color w:val="000000" w:themeColor="text1"/>
          <w:lang w:eastAsia="en-US"/>
        </w:rPr>
        <w:t xml:space="preserve"> Gas </w:t>
      </w:r>
      <w:r w:rsidR="004448ED" w:rsidRPr="00CA3A30">
        <w:rPr>
          <w:rFonts w:asciiTheme="minorHAnsi" w:hAnsiTheme="minorHAnsi" w:cstheme="minorHAnsi"/>
          <w:color w:val="000000" w:themeColor="text1"/>
          <w:lang w:eastAsia="en-US"/>
        </w:rPr>
        <w:t>210 160kw High Efficiency Condensing Boilers</w:t>
      </w:r>
      <w:r w:rsidR="00BC20BC" w:rsidRPr="00CA3A30">
        <w:rPr>
          <w:rFonts w:asciiTheme="minorHAnsi" w:hAnsiTheme="minorHAnsi" w:cstheme="minorHAnsi"/>
          <w:color w:val="000000" w:themeColor="text1"/>
          <w:lang w:eastAsia="en-US"/>
        </w:rPr>
        <w:t>, which</w:t>
      </w:r>
      <w:r w:rsidR="004F5A15" w:rsidRPr="00CA3A30">
        <w:rPr>
          <w:rFonts w:asciiTheme="minorHAnsi" w:hAnsiTheme="minorHAnsi" w:cstheme="minorHAnsi"/>
          <w:color w:val="000000" w:themeColor="text1"/>
          <w:lang w:eastAsia="en-US"/>
        </w:rPr>
        <w:t xml:space="preserve"> are used as </w:t>
      </w:r>
      <w:r w:rsidR="00306F7B" w:rsidRPr="00CA3A30">
        <w:rPr>
          <w:rFonts w:asciiTheme="minorHAnsi" w:hAnsiTheme="minorHAnsi" w:cstheme="minorHAnsi"/>
          <w:color w:val="000000" w:themeColor="text1"/>
          <w:lang w:eastAsia="en-US"/>
        </w:rPr>
        <w:t>back-up</w:t>
      </w:r>
      <w:r w:rsidR="004F5A15" w:rsidRPr="00CA3A30">
        <w:rPr>
          <w:rFonts w:asciiTheme="minorHAnsi" w:hAnsiTheme="minorHAnsi" w:cstheme="minorHAnsi"/>
          <w:color w:val="000000" w:themeColor="text1"/>
          <w:lang w:eastAsia="en-US"/>
        </w:rPr>
        <w:t xml:space="preserve"> system and are </w:t>
      </w:r>
      <w:r w:rsidR="005657A3" w:rsidRPr="00CA3A30">
        <w:rPr>
          <w:rFonts w:asciiTheme="minorHAnsi" w:hAnsiTheme="minorHAnsi" w:cstheme="minorHAnsi"/>
          <w:color w:val="000000" w:themeColor="text1"/>
          <w:lang w:eastAsia="en-US"/>
        </w:rPr>
        <w:t>used during winter months</w:t>
      </w:r>
      <w:r w:rsidR="00306F7B" w:rsidRPr="00CA3A30">
        <w:rPr>
          <w:rFonts w:asciiTheme="minorHAnsi" w:hAnsiTheme="minorHAnsi" w:cstheme="minorHAnsi"/>
          <w:color w:val="000000" w:themeColor="text1"/>
          <w:lang w:eastAsia="en-US"/>
        </w:rPr>
        <w:t xml:space="preserve"> for additional support heating</w:t>
      </w:r>
      <w:r w:rsidR="005657A3" w:rsidRPr="00CA3A30">
        <w:rPr>
          <w:rFonts w:asciiTheme="minorHAnsi" w:hAnsiTheme="minorHAnsi" w:cstheme="minorHAnsi"/>
          <w:color w:val="000000" w:themeColor="text1"/>
          <w:lang w:eastAsia="en-US"/>
        </w:rPr>
        <w:t>.</w:t>
      </w:r>
      <w:r w:rsidR="00935BF0" w:rsidRPr="00CA3A30">
        <w:rPr>
          <w:rFonts w:asciiTheme="minorHAnsi" w:hAnsiTheme="minorHAnsi" w:cstheme="minorHAnsi"/>
          <w:color w:val="000000" w:themeColor="text1"/>
          <w:lang w:eastAsia="en-US"/>
        </w:rPr>
        <w:t xml:space="preserve"> </w:t>
      </w:r>
      <w:r w:rsidR="00306F7B" w:rsidRPr="00CA3A30">
        <w:rPr>
          <w:rFonts w:asciiTheme="minorHAnsi" w:hAnsiTheme="minorHAnsi" w:cstheme="minorHAnsi"/>
          <w:color w:val="000000" w:themeColor="text1"/>
          <w:lang w:eastAsia="en-US"/>
        </w:rPr>
        <w:t xml:space="preserve">These boilers also provide the hot water demand for the building. </w:t>
      </w:r>
      <w:r w:rsidR="00935BF0" w:rsidRPr="00CA3A30">
        <w:rPr>
          <w:rFonts w:asciiTheme="minorHAnsi" w:hAnsiTheme="minorHAnsi" w:cstheme="minorHAnsi"/>
          <w:color w:val="000000" w:themeColor="text1"/>
          <w:lang w:eastAsia="en-US"/>
        </w:rPr>
        <w:t>The ma</w:t>
      </w:r>
      <w:r w:rsidR="00B0266C">
        <w:rPr>
          <w:rFonts w:asciiTheme="minorHAnsi" w:hAnsiTheme="minorHAnsi" w:cstheme="minorHAnsi"/>
          <w:color w:val="000000" w:themeColor="text1"/>
          <w:lang w:eastAsia="en-US"/>
        </w:rPr>
        <w:t>i</w:t>
      </w:r>
      <w:r w:rsidR="00935BF0" w:rsidRPr="00CA3A30">
        <w:rPr>
          <w:rFonts w:asciiTheme="minorHAnsi" w:hAnsiTheme="minorHAnsi" w:cstheme="minorHAnsi"/>
          <w:color w:val="000000" w:themeColor="text1"/>
          <w:lang w:eastAsia="en-US"/>
        </w:rPr>
        <w:t xml:space="preserve">n source of cooling </w:t>
      </w:r>
      <w:bookmarkStart w:id="5" w:name="_GoBack"/>
      <w:bookmarkEnd w:id="5"/>
      <w:r w:rsidR="00935BF0" w:rsidRPr="00CA3A30">
        <w:rPr>
          <w:rFonts w:asciiTheme="minorHAnsi" w:hAnsiTheme="minorHAnsi" w:cstheme="minorHAnsi"/>
          <w:color w:val="000000" w:themeColor="text1"/>
          <w:lang w:eastAsia="en-US"/>
        </w:rPr>
        <w:t>is provid</w:t>
      </w:r>
      <w:r w:rsidR="00C43777" w:rsidRPr="00CA3A30">
        <w:rPr>
          <w:rFonts w:asciiTheme="minorHAnsi" w:hAnsiTheme="minorHAnsi" w:cstheme="minorHAnsi"/>
          <w:color w:val="000000" w:themeColor="text1"/>
          <w:lang w:eastAsia="en-US"/>
        </w:rPr>
        <w:t>ed via r</w:t>
      </w:r>
      <w:r w:rsidR="00B0266C">
        <w:rPr>
          <w:rFonts w:asciiTheme="minorHAnsi" w:hAnsiTheme="minorHAnsi" w:cstheme="minorHAnsi"/>
          <w:color w:val="000000" w:themeColor="text1"/>
          <w:lang w:eastAsia="en-US"/>
        </w:rPr>
        <w:t xml:space="preserve">oof mounted dry coolers that feed </w:t>
      </w:r>
      <w:r w:rsidR="009C39DC" w:rsidRPr="00CA3A30">
        <w:rPr>
          <w:rFonts w:asciiTheme="minorHAnsi" w:hAnsiTheme="minorHAnsi" w:cstheme="minorHAnsi"/>
          <w:color w:val="000000" w:themeColor="text1"/>
          <w:lang w:eastAsia="en-US"/>
        </w:rPr>
        <w:t>a centralised air system based around a packed air handling unit.</w:t>
      </w:r>
    </w:p>
    <w:p w14:paraId="18EA0769" w14:textId="5C7750B4" w:rsidR="0002591C" w:rsidRPr="00CA3A30" w:rsidRDefault="008B1718" w:rsidP="00CA3A30">
      <w:pPr>
        <w:widowControl w:val="0"/>
        <w:autoSpaceDE w:val="0"/>
        <w:autoSpaceDN w:val="0"/>
        <w:adjustRightInd w:val="0"/>
        <w:spacing w:before="120" w:after="120" w:line="300" w:lineRule="auto"/>
        <w:jc w:val="both"/>
        <w:rPr>
          <w:rFonts w:asciiTheme="minorHAnsi" w:hAnsiTheme="minorHAnsi" w:cstheme="minorHAnsi"/>
          <w:color w:val="000000" w:themeColor="text1"/>
          <w:lang w:eastAsia="en-US"/>
        </w:rPr>
      </w:pPr>
      <w:r w:rsidRPr="00CA3A30">
        <w:rPr>
          <w:rFonts w:asciiTheme="minorHAnsi" w:hAnsiTheme="minorHAnsi" w:cstheme="minorHAnsi"/>
          <w:noProof/>
          <w:color w:val="000000" w:themeColor="text1"/>
        </w:rPr>
        <w:lastRenderedPageBreak/>
        <w:drawing>
          <wp:anchor distT="0" distB="0" distL="114300" distR="114300" simplePos="0" relativeHeight="251654144" behindDoc="0" locked="0" layoutInCell="1" allowOverlap="1" wp14:anchorId="042ECCC4" wp14:editId="4A7D48BF">
            <wp:simplePos x="0" y="0"/>
            <wp:positionH relativeFrom="column">
              <wp:posOffset>48260</wp:posOffset>
            </wp:positionH>
            <wp:positionV relativeFrom="paragraph">
              <wp:posOffset>914400</wp:posOffset>
            </wp:positionV>
            <wp:extent cx="1765935" cy="1488440"/>
            <wp:effectExtent l="0" t="0" r="12065" b="1016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lowConFanCoil4-pip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65935" cy="1488440"/>
                    </a:xfrm>
                    <a:prstGeom prst="rect">
                      <a:avLst/>
                    </a:prstGeom>
                  </pic:spPr>
                </pic:pic>
              </a:graphicData>
            </a:graphic>
            <wp14:sizeRelH relativeFrom="page">
              <wp14:pctWidth>0</wp14:pctWidth>
            </wp14:sizeRelH>
            <wp14:sizeRelV relativeFrom="page">
              <wp14:pctHeight>0</wp14:pctHeight>
            </wp14:sizeRelV>
          </wp:anchor>
        </w:drawing>
      </w:r>
      <w:r w:rsidR="005657A3" w:rsidRPr="00CA3A30">
        <w:rPr>
          <w:rFonts w:asciiTheme="minorHAnsi" w:hAnsiTheme="minorHAnsi" w:cstheme="minorHAnsi"/>
          <w:noProof/>
          <w:color w:val="000000" w:themeColor="text1"/>
        </w:rPr>
        <w:drawing>
          <wp:anchor distT="0" distB="0" distL="114300" distR="114300" simplePos="0" relativeHeight="251645952" behindDoc="0" locked="0" layoutInCell="1" allowOverlap="1" wp14:anchorId="6F4CFDEB" wp14:editId="563F33E8">
            <wp:simplePos x="0" y="0"/>
            <wp:positionH relativeFrom="column">
              <wp:posOffset>3712845</wp:posOffset>
            </wp:positionH>
            <wp:positionV relativeFrom="paragraph">
              <wp:posOffset>1905</wp:posOffset>
            </wp:positionV>
            <wp:extent cx="2103120" cy="1009015"/>
            <wp:effectExtent l="0" t="0" r="5080" b="698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d-resizer-zoom.jpg"/>
                    <pic:cNvPicPr/>
                  </pic:nvPicPr>
                  <pic:blipFill>
                    <a:blip r:embed="rId11">
                      <a:extLst>
                        <a:ext uri="{28A0092B-C50C-407E-A947-70E740481C1C}">
                          <a14:useLocalDpi xmlns:a14="http://schemas.microsoft.com/office/drawing/2010/main" val="0"/>
                        </a:ext>
                      </a:extLst>
                    </a:blip>
                    <a:stretch>
                      <a:fillRect/>
                    </a:stretch>
                  </pic:blipFill>
                  <pic:spPr>
                    <a:xfrm>
                      <a:off x="0" y="0"/>
                      <a:ext cx="2103120" cy="1009015"/>
                    </a:xfrm>
                    <a:prstGeom prst="rect">
                      <a:avLst/>
                    </a:prstGeom>
                  </pic:spPr>
                </pic:pic>
              </a:graphicData>
            </a:graphic>
            <wp14:sizeRelH relativeFrom="page">
              <wp14:pctWidth>0</wp14:pctWidth>
            </wp14:sizeRelH>
            <wp14:sizeRelV relativeFrom="page">
              <wp14:pctHeight>0</wp14:pctHeight>
            </wp14:sizeRelV>
          </wp:anchor>
        </w:drawing>
      </w:r>
      <w:r w:rsidR="0002591C" w:rsidRPr="00CA3A30">
        <w:rPr>
          <w:rFonts w:asciiTheme="minorHAnsi" w:hAnsiTheme="minorHAnsi" w:cstheme="minorHAnsi"/>
          <w:color w:val="000000" w:themeColor="text1"/>
          <w:lang w:eastAsia="en-US"/>
        </w:rPr>
        <w:t xml:space="preserve">Heating, cooling, air </w:t>
      </w:r>
      <w:r w:rsidR="00474974" w:rsidRPr="00CA3A30">
        <w:rPr>
          <w:rFonts w:asciiTheme="minorHAnsi" w:hAnsiTheme="minorHAnsi" w:cstheme="minorHAnsi"/>
          <w:color w:val="000000" w:themeColor="text1"/>
          <w:lang w:eastAsia="en-US"/>
        </w:rPr>
        <w:t>filtration</w:t>
      </w:r>
      <w:r w:rsidR="0002591C" w:rsidRPr="00CA3A30">
        <w:rPr>
          <w:rFonts w:asciiTheme="minorHAnsi" w:hAnsiTheme="minorHAnsi" w:cstheme="minorHAnsi"/>
          <w:color w:val="000000" w:themeColor="text1"/>
          <w:lang w:eastAsia="en-US"/>
        </w:rPr>
        <w:t xml:space="preserve"> and </w:t>
      </w:r>
      <w:r w:rsidR="00935BF0" w:rsidRPr="00CA3A30">
        <w:rPr>
          <w:rFonts w:asciiTheme="minorHAnsi" w:hAnsiTheme="minorHAnsi" w:cstheme="minorHAnsi"/>
          <w:color w:val="000000" w:themeColor="text1"/>
          <w:lang w:eastAsia="en-US"/>
        </w:rPr>
        <w:t xml:space="preserve">heat recovery are transported </w:t>
      </w:r>
      <w:r w:rsidR="0002591C" w:rsidRPr="00CA3A30">
        <w:rPr>
          <w:rFonts w:asciiTheme="minorHAnsi" w:hAnsiTheme="minorHAnsi" w:cstheme="minorHAnsi"/>
          <w:color w:val="000000" w:themeColor="text1"/>
          <w:lang w:eastAsia="en-US"/>
        </w:rPr>
        <w:t>via</w:t>
      </w:r>
      <w:r w:rsidR="00534732" w:rsidRPr="00CA3A30">
        <w:rPr>
          <w:rFonts w:asciiTheme="minorHAnsi" w:hAnsiTheme="minorHAnsi" w:cstheme="minorHAnsi"/>
          <w:color w:val="000000" w:themeColor="text1"/>
          <w:lang w:eastAsia="en-US"/>
        </w:rPr>
        <w:t xml:space="preserve"> mixed method</w:t>
      </w:r>
      <w:r w:rsidR="00935BF0" w:rsidRPr="00CA3A30">
        <w:rPr>
          <w:rFonts w:asciiTheme="minorHAnsi" w:hAnsiTheme="minorHAnsi" w:cstheme="minorHAnsi"/>
          <w:color w:val="000000" w:themeColor="text1"/>
          <w:lang w:eastAsia="en-US"/>
        </w:rPr>
        <w:t>s,</w:t>
      </w:r>
      <w:r w:rsidR="00534732" w:rsidRPr="00CA3A30">
        <w:rPr>
          <w:rFonts w:asciiTheme="minorHAnsi" w:hAnsiTheme="minorHAnsi" w:cstheme="minorHAnsi"/>
          <w:color w:val="000000" w:themeColor="text1"/>
          <w:lang w:eastAsia="en-US"/>
        </w:rPr>
        <w:t xml:space="preserve"> </w:t>
      </w:r>
      <w:r w:rsidR="005657A3" w:rsidRPr="00CA3A30">
        <w:rPr>
          <w:rFonts w:asciiTheme="minorHAnsi" w:hAnsiTheme="minorHAnsi" w:cstheme="minorHAnsi"/>
          <w:color w:val="000000" w:themeColor="text1"/>
          <w:lang w:eastAsia="en-US"/>
        </w:rPr>
        <w:t>utilising</w:t>
      </w:r>
      <w:r w:rsidR="00534732" w:rsidRPr="00CA3A30">
        <w:rPr>
          <w:rFonts w:asciiTheme="minorHAnsi" w:hAnsiTheme="minorHAnsi" w:cstheme="minorHAnsi"/>
          <w:color w:val="000000" w:themeColor="text1"/>
          <w:lang w:eastAsia="en-US"/>
        </w:rPr>
        <w:t xml:space="preserve"> underfloor heating</w:t>
      </w:r>
      <w:r w:rsidR="00A669FA" w:rsidRPr="00CA3A30">
        <w:rPr>
          <w:rFonts w:asciiTheme="minorHAnsi" w:hAnsiTheme="minorHAnsi" w:cstheme="minorHAnsi"/>
          <w:color w:val="000000" w:themeColor="text1"/>
          <w:lang w:eastAsia="en-US"/>
        </w:rPr>
        <w:t>,</w:t>
      </w:r>
      <w:r w:rsidR="00BC20BC" w:rsidRPr="00CA3A30">
        <w:rPr>
          <w:rFonts w:asciiTheme="minorHAnsi" w:hAnsiTheme="minorHAnsi" w:cstheme="minorHAnsi"/>
          <w:color w:val="000000" w:themeColor="text1"/>
          <w:lang w:eastAsia="en-US"/>
        </w:rPr>
        <w:t xml:space="preserve"> </w:t>
      </w:r>
      <w:r w:rsidR="00A669FA" w:rsidRPr="00CA3A30">
        <w:rPr>
          <w:rFonts w:asciiTheme="minorHAnsi" w:hAnsiTheme="minorHAnsi" w:cstheme="minorHAnsi"/>
          <w:color w:val="000000" w:themeColor="text1"/>
          <w:lang w:eastAsia="en-US"/>
        </w:rPr>
        <w:t xml:space="preserve">a four pipe fan coil system </w:t>
      </w:r>
      <w:r w:rsidR="00BC20BC" w:rsidRPr="00CA3A30">
        <w:rPr>
          <w:rFonts w:asciiTheme="minorHAnsi" w:hAnsiTheme="minorHAnsi" w:cstheme="minorHAnsi"/>
          <w:color w:val="000000" w:themeColor="text1"/>
          <w:lang w:eastAsia="en-US"/>
        </w:rPr>
        <w:t>and</w:t>
      </w:r>
      <w:r w:rsidR="00935BF0" w:rsidRPr="00CA3A30">
        <w:rPr>
          <w:rFonts w:asciiTheme="minorHAnsi" w:hAnsiTheme="minorHAnsi" w:cstheme="minorHAnsi"/>
          <w:color w:val="000000" w:themeColor="text1"/>
          <w:lang w:eastAsia="en-US"/>
        </w:rPr>
        <w:t xml:space="preserve"> a CAIT</w:t>
      </w:r>
      <w:r w:rsidR="0002591C" w:rsidRPr="00CA3A30">
        <w:rPr>
          <w:rFonts w:asciiTheme="minorHAnsi" w:hAnsiTheme="minorHAnsi" w:cstheme="minorHAnsi"/>
          <w:color w:val="000000" w:themeColor="text1"/>
          <w:lang w:eastAsia="en-US"/>
        </w:rPr>
        <w:t xml:space="preserve"> Airtech Multi</w:t>
      </w:r>
      <w:r w:rsidR="003B1484" w:rsidRPr="00CA3A30">
        <w:rPr>
          <w:rFonts w:asciiTheme="minorHAnsi" w:hAnsiTheme="minorHAnsi" w:cstheme="minorHAnsi"/>
          <w:color w:val="000000" w:themeColor="text1"/>
          <w:lang w:eastAsia="en-US"/>
        </w:rPr>
        <w:t>-Bloc Air Handling Unit</w:t>
      </w:r>
      <w:r w:rsidR="0002591C" w:rsidRPr="00CA3A30">
        <w:rPr>
          <w:rFonts w:asciiTheme="minorHAnsi" w:hAnsiTheme="minorHAnsi" w:cstheme="minorHAnsi"/>
          <w:color w:val="000000" w:themeColor="text1"/>
          <w:lang w:eastAsia="en-US"/>
        </w:rPr>
        <w:t xml:space="preserve">. </w:t>
      </w:r>
      <w:r w:rsidR="00534732" w:rsidRPr="00CA3A30">
        <w:rPr>
          <w:rFonts w:asciiTheme="minorHAnsi" w:hAnsiTheme="minorHAnsi" w:cstheme="minorHAnsi"/>
          <w:color w:val="000000" w:themeColor="text1"/>
          <w:lang w:eastAsia="en-US"/>
        </w:rPr>
        <w:t>The air handling unit is controlled via sensor control</w:t>
      </w:r>
      <w:r w:rsidR="00A669FA" w:rsidRPr="00CA3A30">
        <w:rPr>
          <w:rFonts w:asciiTheme="minorHAnsi" w:hAnsiTheme="minorHAnsi" w:cstheme="minorHAnsi"/>
          <w:color w:val="000000" w:themeColor="text1"/>
          <w:lang w:eastAsia="en-US"/>
        </w:rPr>
        <w:t>s</w:t>
      </w:r>
      <w:r w:rsidR="00534732" w:rsidRPr="00CA3A30">
        <w:rPr>
          <w:rFonts w:asciiTheme="minorHAnsi" w:hAnsiTheme="minorHAnsi" w:cstheme="minorHAnsi"/>
          <w:color w:val="000000" w:themeColor="text1"/>
          <w:lang w:eastAsia="en-US"/>
        </w:rPr>
        <w:t xml:space="preserve"> that</w:t>
      </w:r>
      <w:r w:rsidR="005657A3" w:rsidRPr="00CA3A30">
        <w:rPr>
          <w:rFonts w:asciiTheme="minorHAnsi" w:hAnsiTheme="minorHAnsi" w:cstheme="minorHAnsi"/>
          <w:color w:val="000000" w:themeColor="text1"/>
          <w:lang w:eastAsia="en-US"/>
        </w:rPr>
        <w:t xml:space="preserve"> are monitored using the Building Management System. </w:t>
      </w:r>
      <w:r w:rsidR="00F81E25" w:rsidRPr="00CA3A30">
        <w:rPr>
          <w:rFonts w:asciiTheme="minorHAnsi" w:hAnsiTheme="minorHAnsi" w:cstheme="minorHAnsi"/>
          <w:color w:val="000000" w:themeColor="text1"/>
          <w:lang w:eastAsia="en-US"/>
        </w:rPr>
        <w:t xml:space="preserve">This system is able to take </w:t>
      </w:r>
      <w:r w:rsidR="00B0266C">
        <w:rPr>
          <w:rFonts w:asciiTheme="minorHAnsi" w:hAnsiTheme="minorHAnsi" w:cstheme="minorHAnsi"/>
          <w:color w:val="000000" w:themeColor="text1"/>
          <w:lang w:eastAsia="en-US"/>
        </w:rPr>
        <w:t>warn and cool air</w:t>
      </w:r>
      <w:r w:rsidR="00F81E25" w:rsidRPr="00CA3A30">
        <w:rPr>
          <w:rFonts w:asciiTheme="minorHAnsi" w:hAnsiTheme="minorHAnsi" w:cstheme="minorHAnsi"/>
          <w:color w:val="000000" w:themeColor="text1"/>
          <w:lang w:eastAsia="en-US"/>
        </w:rPr>
        <w:t xml:space="preserve"> from one area of the building and redistribute it to other parts of the building where </w:t>
      </w:r>
      <w:r w:rsidR="00B0266C">
        <w:rPr>
          <w:rFonts w:asciiTheme="minorHAnsi" w:hAnsiTheme="minorHAnsi" w:cstheme="minorHAnsi"/>
          <w:color w:val="000000" w:themeColor="text1"/>
          <w:lang w:eastAsia="en-US"/>
        </w:rPr>
        <w:t xml:space="preserve">it </w:t>
      </w:r>
      <w:r w:rsidR="00F81E25" w:rsidRPr="00CA3A30">
        <w:rPr>
          <w:rFonts w:asciiTheme="minorHAnsi" w:hAnsiTheme="minorHAnsi" w:cstheme="minorHAnsi"/>
          <w:color w:val="000000" w:themeColor="text1"/>
          <w:lang w:eastAsia="en-US"/>
        </w:rPr>
        <w:t xml:space="preserve">is needed. </w:t>
      </w:r>
      <w:r w:rsidR="005657A3" w:rsidRPr="00CA3A30">
        <w:rPr>
          <w:rFonts w:asciiTheme="minorHAnsi" w:hAnsiTheme="minorHAnsi" w:cstheme="minorHAnsi"/>
          <w:color w:val="000000" w:themeColor="text1"/>
          <w:lang w:eastAsia="en-US"/>
        </w:rPr>
        <w:t>The</w:t>
      </w:r>
      <w:r w:rsidR="00F81E25" w:rsidRPr="00CA3A30">
        <w:rPr>
          <w:rFonts w:asciiTheme="minorHAnsi" w:hAnsiTheme="minorHAnsi" w:cstheme="minorHAnsi"/>
          <w:color w:val="000000" w:themeColor="text1"/>
          <w:lang w:eastAsia="en-US"/>
        </w:rPr>
        <w:t xml:space="preserve"> fan coil</w:t>
      </w:r>
      <w:r w:rsidR="005657A3" w:rsidRPr="00CA3A30">
        <w:rPr>
          <w:rFonts w:asciiTheme="minorHAnsi" w:hAnsiTheme="minorHAnsi" w:cstheme="minorHAnsi"/>
          <w:color w:val="000000" w:themeColor="text1"/>
          <w:lang w:eastAsia="en-US"/>
        </w:rPr>
        <w:t xml:space="preserve"> system is a </w:t>
      </w:r>
      <w:r w:rsidR="00B0266C">
        <w:rPr>
          <w:rFonts w:asciiTheme="minorHAnsi" w:hAnsiTheme="minorHAnsi" w:cstheme="minorHAnsi"/>
          <w:color w:val="000000" w:themeColor="text1"/>
          <w:lang w:eastAsia="en-US"/>
        </w:rPr>
        <w:t xml:space="preserve">CAIT </w:t>
      </w:r>
      <w:r w:rsidR="005657A3" w:rsidRPr="00CA3A30">
        <w:rPr>
          <w:rFonts w:asciiTheme="minorHAnsi" w:hAnsiTheme="minorHAnsi" w:cstheme="minorHAnsi"/>
          <w:color w:val="000000" w:themeColor="text1"/>
          <w:lang w:eastAsia="en-US"/>
        </w:rPr>
        <w:t xml:space="preserve">four pipe </w:t>
      </w:r>
      <w:r w:rsidR="00F81E25" w:rsidRPr="00CA3A30">
        <w:rPr>
          <w:rFonts w:asciiTheme="minorHAnsi" w:hAnsiTheme="minorHAnsi" w:cstheme="minorHAnsi"/>
          <w:color w:val="000000" w:themeColor="text1"/>
          <w:lang w:eastAsia="en-US"/>
        </w:rPr>
        <w:t>system which allows</w:t>
      </w:r>
      <w:r w:rsidR="005657A3" w:rsidRPr="00CA3A30">
        <w:rPr>
          <w:rFonts w:asciiTheme="minorHAnsi" w:hAnsiTheme="minorHAnsi" w:cstheme="minorHAnsi"/>
          <w:color w:val="000000" w:themeColor="text1"/>
          <w:lang w:eastAsia="en-US"/>
        </w:rPr>
        <w:t xml:space="preserve"> for mixed heating and cooling</w:t>
      </w:r>
      <w:r w:rsidR="00F81E25" w:rsidRPr="00CA3A30">
        <w:rPr>
          <w:rFonts w:asciiTheme="minorHAnsi" w:hAnsiTheme="minorHAnsi" w:cstheme="minorHAnsi"/>
          <w:color w:val="000000" w:themeColor="text1"/>
          <w:lang w:eastAsia="en-US"/>
        </w:rPr>
        <w:t xml:space="preserve"> simultaneously</w:t>
      </w:r>
      <w:r w:rsidR="005657A3" w:rsidRPr="00CA3A30">
        <w:rPr>
          <w:rFonts w:asciiTheme="minorHAnsi" w:hAnsiTheme="minorHAnsi" w:cstheme="minorHAnsi"/>
          <w:color w:val="000000" w:themeColor="text1"/>
          <w:lang w:eastAsia="en-US"/>
        </w:rPr>
        <w:t xml:space="preserve">. </w:t>
      </w:r>
    </w:p>
    <w:p w14:paraId="29B70227" w14:textId="77777777" w:rsidR="009C39DC" w:rsidRPr="00CA3A30" w:rsidRDefault="009C39DC" w:rsidP="00CA3A30">
      <w:pPr>
        <w:widowControl w:val="0"/>
        <w:autoSpaceDE w:val="0"/>
        <w:autoSpaceDN w:val="0"/>
        <w:adjustRightInd w:val="0"/>
        <w:spacing w:before="120" w:after="120" w:line="300" w:lineRule="auto"/>
        <w:jc w:val="both"/>
        <w:rPr>
          <w:rFonts w:asciiTheme="minorHAnsi" w:hAnsiTheme="minorHAnsi" w:cstheme="minorHAnsi"/>
          <w:b/>
          <w:color w:val="000000" w:themeColor="text1"/>
          <w:lang w:eastAsia="en-US"/>
        </w:rPr>
      </w:pPr>
    </w:p>
    <w:p w14:paraId="69A8D990" w14:textId="703D8DDF" w:rsidR="00350C03" w:rsidRPr="00CA3A30" w:rsidRDefault="00374CB7" w:rsidP="00CA3A30">
      <w:pPr>
        <w:pStyle w:val="Heading3"/>
        <w:spacing w:before="120" w:after="120" w:line="300" w:lineRule="auto"/>
        <w:rPr>
          <w:rFonts w:asciiTheme="minorHAnsi" w:hAnsiTheme="minorHAnsi" w:cstheme="minorHAnsi"/>
          <w:b/>
          <w:color w:val="000000" w:themeColor="text1"/>
        </w:rPr>
      </w:pPr>
      <w:bookmarkStart w:id="6" w:name="_Toc508728043"/>
      <w:r w:rsidRPr="00CA3A30">
        <w:rPr>
          <w:rFonts w:asciiTheme="minorHAnsi" w:hAnsiTheme="minorHAnsi" w:cstheme="minorHAnsi"/>
          <w:b/>
          <w:color w:val="000000" w:themeColor="text1"/>
        </w:rPr>
        <w:t xml:space="preserve">2.2.2 </w:t>
      </w:r>
      <w:r w:rsidR="00534732" w:rsidRPr="00CA3A30">
        <w:rPr>
          <w:rFonts w:asciiTheme="minorHAnsi" w:hAnsiTheme="minorHAnsi" w:cstheme="minorHAnsi"/>
          <w:b/>
          <w:color w:val="000000" w:themeColor="text1"/>
        </w:rPr>
        <w:t>Lighting and Lighting Control</w:t>
      </w:r>
      <w:bookmarkEnd w:id="6"/>
    </w:p>
    <w:p w14:paraId="0970F065" w14:textId="27F46031" w:rsidR="00534732" w:rsidRPr="00CA3A30" w:rsidRDefault="00534732" w:rsidP="00CA3A30">
      <w:pPr>
        <w:widowControl w:val="0"/>
        <w:autoSpaceDE w:val="0"/>
        <w:autoSpaceDN w:val="0"/>
        <w:adjustRightInd w:val="0"/>
        <w:spacing w:before="120" w:after="120" w:line="300" w:lineRule="auto"/>
        <w:jc w:val="both"/>
        <w:rPr>
          <w:rFonts w:asciiTheme="minorHAnsi" w:hAnsiTheme="minorHAnsi" w:cstheme="minorHAnsi"/>
          <w:color w:val="000000" w:themeColor="text1"/>
          <w:lang w:eastAsia="en-US"/>
        </w:rPr>
      </w:pPr>
      <w:r w:rsidRPr="00CA3A30">
        <w:rPr>
          <w:rFonts w:asciiTheme="minorHAnsi" w:hAnsiTheme="minorHAnsi" w:cstheme="minorHAnsi"/>
          <w:color w:val="000000" w:themeColor="text1"/>
          <w:lang w:eastAsia="en-US"/>
        </w:rPr>
        <w:t xml:space="preserve">The majority of the glazing </w:t>
      </w:r>
      <w:r w:rsidR="00120AA2" w:rsidRPr="00CA3A30">
        <w:rPr>
          <w:rFonts w:asciiTheme="minorHAnsi" w:hAnsiTheme="minorHAnsi" w:cstheme="minorHAnsi"/>
          <w:color w:val="000000" w:themeColor="text1"/>
          <w:lang w:eastAsia="en-US"/>
        </w:rPr>
        <w:t>is located on the north f</w:t>
      </w:r>
      <w:r w:rsidR="00B0266C">
        <w:rPr>
          <w:rFonts w:asciiTheme="minorHAnsi" w:hAnsiTheme="minorHAnsi" w:cstheme="minorHAnsi"/>
          <w:color w:val="000000" w:themeColor="text1"/>
          <w:lang w:eastAsia="en-US"/>
        </w:rPr>
        <w:t xml:space="preserve">acing side of the building and a small amount to the south facing side. As a result, </w:t>
      </w:r>
      <w:r w:rsidR="00120AA2" w:rsidRPr="00CA3A30">
        <w:rPr>
          <w:rFonts w:asciiTheme="minorHAnsi" w:hAnsiTheme="minorHAnsi" w:cstheme="minorHAnsi"/>
          <w:color w:val="000000" w:themeColor="text1"/>
          <w:lang w:eastAsia="en-US"/>
        </w:rPr>
        <w:t>natural light to the south facing side is limited</w:t>
      </w:r>
      <w:r w:rsidR="00B0266C">
        <w:rPr>
          <w:rFonts w:asciiTheme="minorHAnsi" w:hAnsiTheme="minorHAnsi" w:cstheme="minorHAnsi"/>
          <w:color w:val="000000" w:themeColor="text1"/>
          <w:lang w:eastAsia="en-US"/>
        </w:rPr>
        <w:t>. The</w:t>
      </w:r>
      <w:r w:rsidR="000026E7" w:rsidRPr="00CA3A30">
        <w:rPr>
          <w:rFonts w:asciiTheme="minorHAnsi" w:hAnsiTheme="minorHAnsi" w:cstheme="minorHAnsi"/>
          <w:color w:val="000000" w:themeColor="text1"/>
          <w:lang w:eastAsia="en-US"/>
        </w:rPr>
        <w:t xml:space="preserve"> glazing</w:t>
      </w:r>
      <w:r w:rsidR="00B0266C">
        <w:rPr>
          <w:rFonts w:asciiTheme="minorHAnsi" w:hAnsiTheme="minorHAnsi" w:cstheme="minorHAnsi"/>
          <w:color w:val="000000" w:themeColor="text1"/>
          <w:lang w:eastAsia="en-US"/>
        </w:rPr>
        <w:t xml:space="preserve"> for</w:t>
      </w:r>
      <w:r w:rsidR="00392C70" w:rsidRPr="00CA3A30">
        <w:rPr>
          <w:rFonts w:asciiTheme="minorHAnsi" w:hAnsiTheme="minorHAnsi" w:cstheme="minorHAnsi"/>
          <w:color w:val="000000" w:themeColor="text1"/>
          <w:lang w:eastAsia="en-US"/>
        </w:rPr>
        <w:t xml:space="preserve"> the</w:t>
      </w:r>
      <w:r w:rsidR="00120AA2" w:rsidRPr="00CA3A30">
        <w:rPr>
          <w:rFonts w:asciiTheme="minorHAnsi" w:hAnsiTheme="minorHAnsi" w:cstheme="minorHAnsi"/>
          <w:color w:val="000000" w:themeColor="text1"/>
          <w:lang w:eastAsia="en-US"/>
        </w:rPr>
        <w:t xml:space="preserve"> building also </w:t>
      </w:r>
      <w:r w:rsidR="00474974" w:rsidRPr="00CA3A30">
        <w:rPr>
          <w:rFonts w:asciiTheme="minorHAnsi" w:hAnsiTheme="minorHAnsi" w:cstheme="minorHAnsi"/>
          <w:color w:val="000000" w:themeColor="text1"/>
          <w:lang w:eastAsia="en-US"/>
        </w:rPr>
        <w:t>has tint</w:t>
      </w:r>
      <w:r w:rsidR="00120AA2" w:rsidRPr="00CA3A30">
        <w:rPr>
          <w:rFonts w:asciiTheme="minorHAnsi" w:hAnsiTheme="minorHAnsi" w:cstheme="minorHAnsi"/>
          <w:color w:val="000000" w:themeColor="text1"/>
          <w:lang w:eastAsia="en-US"/>
        </w:rPr>
        <w:t xml:space="preserve"> film applied</w:t>
      </w:r>
      <w:r w:rsidR="00B0266C">
        <w:rPr>
          <w:rFonts w:asciiTheme="minorHAnsi" w:hAnsiTheme="minorHAnsi" w:cstheme="minorHAnsi"/>
          <w:color w:val="000000" w:themeColor="text1"/>
          <w:lang w:eastAsia="en-US"/>
        </w:rPr>
        <w:t>,</w:t>
      </w:r>
      <w:r w:rsidR="00120AA2" w:rsidRPr="00CA3A30">
        <w:rPr>
          <w:rFonts w:asciiTheme="minorHAnsi" w:hAnsiTheme="minorHAnsi" w:cstheme="minorHAnsi"/>
          <w:color w:val="000000" w:themeColor="text1"/>
          <w:lang w:eastAsia="en-US"/>
        </w:rPr>
        <w:t xml:space="preserve"> which in turn </w:t>
      </w:r>
      <w:r w:rsidR="00B0266C">
        <w:rPr>
          <w:rFonts w:asciiTheme="minorHAnsi" w:hAnsiTheme="minorHAnsi" w:cstheme="minorHAnsi"/>
          <w:color w:val="000000" w:themeColor="text1"/>
          <w:lang w:eastAsia="en-US"/>
        </w:rPr>
        <w:t xml:space="preserve">further </w:t>
      </w:r>
      <w:r w:rsidR="000026E7" w:rsidRPr="00CA3A30">
        <w:rPr>
          <w:rFonts w:asciiTheme="minorHAnsi" w:hAnsiTheme="minorHAnsi" w:cstheme="minorHAnsi"/>
          <w:color w:val="000000" w:themeColor="text1"/>
          <w:lang w:eastAsia="en-US"/>
        </w:rPr>
        <w:t>reduces</w:t>
      </w:r>
      <w:r w:rsidRPr="00CA3A30">
        <w:rPr>
          <w:rFonts w:asciiTheme="minorHAnsi" w:hAnsiTheme="minorHAnsi" w:cstheme="minorHAnsi"/>
          <w:color w:val="000000" w:themeColor="text1"/>
          <w:lang w:eastAsia="en-US"/>
        </w:rPr>
        <w:t xml:space="preserve"> light</w:t>
      </w:r>
      <w:r w:rsidR="00176911" w:rsidRPr="00CA3A30">
        <w:rPr>
          <w:rFonts w:asciiTheme="minorHAnsi" w:hAnsiTheme="minorHAnsi" w:cstheme="minorHAnsi"/>
          <w:color w:val="000000" w:themeColor="text1"/>
          <w:lang w:eastAsia="en-US"/>
        </w:rPr>
        <w:t xml:space="preserve"> infiltration into the building</w:t>
      </w:r>
      <w:r w:rsidR="000026E7" w:rsidRPr="00CA3A30">
        <w:rPr>
          <w:rFonts w:asciiTheme="minorHAnsi" w:hAnsiTheme="minorHAnsi" w:cstheme="minorHAnsi"/>
          <w:color w:val="000000" w:themeColor="text1"/>
          <w:lang w:eastAsia="en-US"/>
        </w:rPr>
        <w:t xml:space="preserve">. The building has </w:t>
      </w:r>
      <w:r w:rsidR="00F73691" w:rsidRPr="00CA3A30">
        <w:rPr>
          <w:rFonts w:asciiTheme="minorHAnsi" w:hAnsiTheme="minorHAnsi" w:cstheme="minorHAnsi"/>
          <w:color w:val="000000" w:themeColor="text1"/>
          <w:lang w:eastAsia="en-US"/>
        </w:rPr>
        <w:t>four roof lanterns</w:t>
      </w:r>
      <w:r w:rsidR="00120AA2" w:rsidRPr="00CA3A30">
        <w:rPr>
          <w:rFonts w:asciiTheme="minorHAnsi" w:hAnsiTheme="minorHAnsi" w:cstheme="minorHAnsi"/>
          <w:color w:val="000000" w:themeColor="text1"/>
          <w:lang w:eastAsia="en-US"/>
        </w:rPr>
        <w:t xml:space="preserve"> skylights</w:t>
      </w:r>
      <w:r w:rsidR="00F73691" w:rsidRPr="00CA3A30">
        <w:rPr>
          <w:rFonts w:asciiTheme="minorHAnsi" w:hAnsiTheme="minorHAnsi" w:cstheme="minorHAnsi"/>
          <w:color w:val="000000" w:themeColor="text1"/>
          <w:lang w:eastAsia="en-US"/>
        </w:rPr>
        <w:t xml:space="preserve"> which allow natural light into the building, </w:t>
      </w:r>
      <w:r w:rsidR="00B0266C">
        <w:rPr>
          <w:rFonts w:asciiTheme="minorHAnsi" w:hAnsiTheme="minorHAnsi" w:cstheme="minorHAnsi"/>
          <w:color w:val="000000" w:themeColor="text1"/>
          <w:lang w:eastAsia="en-US"/>
        </w:rPr>
        <w:t>which does reduce</w:t>
      </w:r>
      <w:r w:rsidR="00F73691" w:rsidRPr="00CA3A30">
        <w:rPr>
          <w:rFonts w:asciiTheme="minorHAnsi" w:hAnsiTheme="minorHAnsi" w:cstheme="minorHAnsi"/>
          <w:color w:val="000000" w:themeColor="text1"/>
          <w:lang w:eastAsia="en-US"/>
        </w:rPr>
        <w:t xml:space="preserve"> the </w:t>
      </w:r>
      <w:r w:rsidR="002C09FD" w:rsidRPr="00CA3A30">
        <w:rPr>
          <w:rFonts w:asciiTheme="minorHAnsi" w:hAnsiTheme="minorHAnsi" w:cstheme="minorHAnsi"/>
          <w:color w:val="000000" w:themeColor="text1"/>
          <w:lang w:eastAsia="en-US"/>
        </w:rPr>
        <w:t>necessity</w:t>
      </w:r>
      <w:r w:rsidR="00F73691" w:rsidRPr="00CA3A30">
        <w:rPr>
          <w:rFonts w:asciiTheme="minorHAnsi" w:hAnsiTheme="minorHAnsi" w:cstheme="minorHAnsi"/>
          <w:color w:val="000000" w:themeColor="text1"/>
          <w:lang w:eastAsia="en-US"/>
        </w:rPr>
        <w:t xml:space="preserve"> for internal </w:t>
      </w:r>
      <w:r w:rsidR="002C09FD" w:rsidRPr="00CA3A30">
        <w:rPr>
          <w:rFonts w:asciiTheme="minorHAnsi" w:hAnsiTheme="minorHAnsi" w:cstheme="minorHAnsi"/>
          <w:color w:val="000000" w:themeColor="text1"/>
          <w:lang w:eastAsia="en-US"/>
        </w:rPr>
        <w:t xml:space="preserve">artificial </w:t>
      </w:r>
      <w:r w:rsidR="00F73691" w:rsidRPr="00CA3A30">
        <w:rPr>
          <w:rFonts w:asciiTheme="minorHAnsi" w:hAnsiTheme="minorHAnsi" w:cstheme="minorHAnsi"/>
          <w:color w:val="000000" w:themeColor="text1"/>
          <w:lang w:eastAsia="en-US"/>
        </w:rPr>
        <w:t>lighting</w:t>
      </w:r>
      <w:r w:rsidR="00B0266C">
        <w:rPr>
          <w:rFonts w:asciiTheme="minorHAnsi" w:hAnsiTheme="minorHAnsi" w:cstheme="minorHAnsi"/>
          <w:color w:val="000000" w:themeColor="text1"/>
          <w:lang w:eastAsia="en-US"/>
        </w:rPr>
        <w:t xml:space="preserve"> to specific areas such as the atrium</w:t>
      </w:r>
      <w:r w:rsidR="00F73691" w:rsidRPr="00CA3A30">
        <w:rPr>
          <w:rFonts w:asciiTheme="minorHAnsi" w:hAnsiTheme="minorHAnsi" w:cstheme="minorHAnsi"/>
          <w:color w:val="000000" w:themeColor="text1"/>
          <w:lang w:eastAsia="en-US"/>
        </w:rPr>
        <w:t>. The</w:t>
      </w:r>
      <w:r w:rsidR="002C09FD" w:rsidRPr="00CA3A30">
        <w:rPr>
          <w:rFonts w:asciiTheme="minorHAnsi" w:hAnsiTheme="minorHAnsi" w:cstheme="minorHAnsi"/>
          <w:color w:val="000000" w:themeColor="text1"/>
          <w:lang w:eastAsia="en-US"/>
        </w:rPr>
        <w:t xml:space="preserve"> </w:t>
      </w:r>
      <w:r w:rsidR="00F73691" w:rsidRPr="00CA3A30">
        <w:rPr>
          <w:rFonts w:asciiTheme="minorHAnsi" w:hAnsiTheme="minorHAnsi" w:cstheme="minorHAnsi"/>
          <w:color w:val="000000" w:themeColor="text1"/>
          <w:lang w:eastAsia="en-US"/>
        </w:rPr>
        <w:t xml:space="preserve">lighting system </w:t>
      </w:r>
      <w:r w:rsidR="00C35384" w:rsidRPr="00CA3A30">
        <w:rPr>
          <w:rFonts w:asciiTheme="minorHAnsi" w:hAnsiTheme="minorHAnsi" w:cstheme="minorHAnsi"/>
          <w:color w:val="000000" w:themeColor="text1"/>
          <w:lang w:eastAsia="en-US"/>
        </w:rPr>
        <w:t xml:space="preserve">is a mix </w:t>
      </w:r>
      <w:r w:rsidR="00F73691" w:rsidRPr="00CA3A30">
        <w:rPr>
          <w:rFonts w:asciiTheme="minorHAnsi" w:hAnsiTheme="minorHAnsi" w:cstheme="minorHAnsi"/>
          <w:color w:val="000000" w:themeColor="text1"/>
          <w:lang w:eastAsia="en-US"/>
        </w:rPr>
        <w:t xml:space="preserve">of compact florescent and </w:t>
      </w:r>
      <w:r w:rsidR="00BC20BC" w:rsidRPr="00CA3A30">
        <w:rPr>
          <w:rFonts w:asciiTheme="minorHAnsi" w:hAnsiTheme="minorHAnsi" w:cstheme="minorHAnsi"/>
          <w:color w:val="000000" w:themeColor="text1"/>
          <w:lang w:eastAsia="en-US"/>
        </w:rPr>
        <w:t xml:space="preserve">high level </w:t>
      </w:r>
      <w:r w:rsidR="00F73691" w:rsidRPr="00CA3A30">
        <w:rPr>
          <w:rFonts w:asciiTheme="minorHAnsi" w:hAnsiTheme="minorHAnsi" w:cstheme="minorHAnsi"/>
          <w:color w:val="000000" w:themeColor="text1"/>
          <w:lang w:eastAsia="en-US"/>
        </w:rPr>
        <w:t>LED</w:t>
      </w:r>
      <w:r w:rsidR="00120AA2" w:rsidRPr="00CA3A30">
        <w:rPr>
          <w:rFonts w:asciiTheme="minorHAnsi" w:hAnsiTheme="minorHAnsi" w:cstheme="minorHAnsi"/>
          <w:color w:val="000000" w:themeColor="text1"/>
          <w:lang w:eastAsia="en-US"/>
        </w:rPr>
        <w:t xml:space="preserve"> luminaires</w:t>
      </w:r>
      <w:r w:rsidR="00F73691" w:rsidRPr="00CA3A30">
        <w:rPr>
          <w:rFonts w:asciiTheme="minorHAnsi" w:hAnsiTheme="minorHAnsi" w:cstheme="minorHAnsi"/>
          <w:color w:val="000000" w:themeColor="text1"/>
          <w:lang w:eastAsia="en-US"/>
        </w:rPr>
        <w:t xml:space="preserve"> to the communal areas</w:t>
      </w:r>
      <w:r w:rsidR="002C09FD" w:rsidRPr="00CA3A30">
        <w:rPr>
          <w:rFonts w:asciiTheme="minorHAnsi" w:hAnsiTheme="minorHAnsi" w:cstheme="minorHAnsi"/>
          <w:color w:val="000000" w:themeColor="text1"/>
          <w:lang w:eastAsia="en-US"/>
        </w:rPr>
        <w:t>,</w:t>
      </w:r>
      <w:r w:rsidR="00F73691" w:rsidRPr="00CA3A30">
        <w:rPr>
          <w:rFonts w:asciiTheme="minorHAnsi" w:hAnsiTheme="minorHAnsi" w:cstheme="minorHAnsi"/>
          <w:color w:val="000000" w:themeColor="text1"/>
          <w:lang w:eastAsia="en-US"/>
        </w:rPr>
        <w:t xml:space="preserve"> and T4 florescent </w:t>
      </w:r>
      <w:r w:rsidR="00B0266C">
        <w:rPr>
          <w:rFonts w:asciiTheme="minorHAnsi" w:hAnsiTheme="minorHAnsi" w:cstheme="minorHAnsi"/>
          <w:color w:val="000000" w:themeColor="text1"/>
          <w:lang w:eastAsia="en-US"/>
        </w:rPr>
        <w:t xml:space="preserve">and compact florescent </w:t>
      </w:r>
      <w:r w:rsidR="00F73691" w:rsidRPr="00CA3A30">
        <w:rPr>
          <w:rFonts w:asciiTheme="minorHAnsi" w:hAnsiTheme="minorHAnsi" w:cstheme="minorHAnsi"/>
          <w:color w:val="000000" w:themeColor="text1"/>
          <w:lang w:eastAsia="en-US"/>
        </w:rPr>
        <w:t xml:space="preserve">to the classrooms and offices. All lights are manually switched with no lighting control or occupancy sensor fitted </w:t>
      </w:r>
      <w:r w:rsidR="002C09FD" w:rsidRPr="00CA3A30">
        <w:rPr>
          <w:rFonts w:asciiTheme="minorHAnsi" w:hAnsiTheme="minorHAnsi" w:cstheme="minorHAnsi"/>
          <w:color w:val="000000" w:themeColor="text1"/>
          <w:lang w:eastAsia="en-US"/>
        </w:rPr>
        <w:t>with</w:t>
      </w:r>
      <w:r w:rsidR="00F73691" w:rsidRPr="00CA3A30">
        <w:rPr>
          <w:rFonts w:asciiTheme="minorHAnsi" w:hAnsiTheme="minorHAnsi" w:cstheme="minorHAnsi"/>
          <w:color w:val="000000" w:themeColor="text1"/>
          <w:lang w:eastAsia="en-US"/>
        </w:rPr>
        <w:t>in the building</w:t>
      </w:r>
      <w:r w:rsidR="00120AA2" w:rsidRPr="00CA3A30">
        <w:rPr>
          <w:rFonts w:asciiTheme="minorHAnsi" w:hAnsiTheme="minorHAnsi" w:cstheme="minorHAnsi"/>
          <w:color w:val="000000" w:themeColor="text1"/>
          <w:lang w:eastAsia="en-US"/>
        </w:rPr>
        <w:t>.</w:t>
      </w:r>
      <w:r w:rsidR="002C09FD" w:rsidRPr="00CA3A30">
        <w:rPr>
          <w:rFonts w:asciiTheme="minorHAnsi" w:hAnsiTheme="minorHAnsi" w:cstheme="minorHAnsi"/>
          <w:color w:val="000000" w:themeColor="text1"/>
          <w:lang w:eastAsia="en-US"/>
        </w:rPr>
        <w:t xml:space="preserve"> </w:t>
      </w:r>
      <w:r w:rsidR="00120AA2" w:rsidRPr="00CA3A30">
        <w:rPr>
          <w:rFonts w:asciiTheme="minorHAnsi" w:hAnsiTheme="minorHAnsi" w:cstheme="minorHAnsi"/>
          <w:color w:val="000000" w:themeColor="text1"/>
          <w:lang w:eastAsia="en-US"/>
        </w:rPr>
        <w:t xml:space="preserve">Therefore the current lighting system </w:t>
      </w:r>
      <w:r w:rsidR="002C09FD" w:rsidRPr="00CA3A30">
        <w:rPr>
          <w:rFonts w:asciiTheme="minorHAnsi" w:hAnsiTheme="minorHAnsi" w:cstheme="minorHAnsi"/>
          <w:color w:val="000000" w:themeColor="text1"/>
          <w:lang w:eastAsia="en-US"/>
        </w:rPr>
        <w:t>is not part of the Building</w:t>
      </w:r>
      <w:r w:rsidR="00824E5F" w:rsidRPr="00CA3A30">
        <w:rPr>
          <w:rFonts w:asciiTheme="minorHAnsi" w:hAnsiTheme="minorHAnsi" w:cstheme="minorHAnsi"/>
          <w:color w:val="000000" w:themeColor="text1"/>
          <w:lang w:eastAsia="en-US"/>
        </w:rPr>
        <w:t xml:space="preserve"> Energy Management System</w:t>
      </w:r>
      <w:r w:rsidR="002C09FD" w:rsidRPr="00CA3A30">
        <w:rPr>
          <w:rFonts w:asciiTheme="minorHAnsi" w:hAnsiTheme="minorHAnsi" w:cstheme="minorHAnsi"/>
          <w:color w:val="000000" w:themeColor="text1"/>
          <w:lang w:eastAsia="en-US"/>
        </w:rPr>
        <w:t xml:space="preserve">. </w:t>
      </w:r>
    </w:p>
    <w:p w14:paraId="77D15757" w14:textId="77777777" w:rsidR="00350C03" w:rsidRPr="00CA3A30" w:rsidRDefault="00350C03" w:rsidP="00CA3A30">
      <w:pPr>
        <w:widowControl w:val="0"/>
        <w:autoSpaceDE w:val="0"/>
        <w:autoSpaceDN w:val="0"/>
        <w:adjustRightInd w:val="0"/>
        <w:spacing w:before="120" w:after="120" w:line="300" w:lineRule="auto"/>
        <w:jc w:val="both"/>
        <w:rPr>
          <w:rFonts w:asciiTheme="minorHAnsi" w:hAnsiTheme="minorHAnsi" w:cstheme="minorHAnsi"/>
          <w:color w:val="000000" w:themeColor="text1"/>
          <w:lang w:eastAsia="en-US"/>
        </w:rPr>
      </w:pPr>
    </w:p>
    <w:p w14:paraId="249EB6A3" w14:textId="0478A125" w:rsidR="00350C03" w:rsidRPr="00CA3A30" w:rsidRDefault="00374CB7" w:rsidP="00CA3A30">
      <w:pPr>
        <w:pStyle w:val="Heading3"/>
        <w:spacing w:before="120" w:after="120" w:line="300" w:lineRule="auto"/>
        <w:rPr>
          <w:rFonts w:asciiTheme="minorHAnsi" w:hAnsiTheme="minorHAnsi" w:cstheme="minorHAnsi"/>
          <w:b/>
          <w:color w:val="000000" w:themeColor="text1"/>
          <w:lang w:eastAsia="en-US"/>
        </w:rPr>
      </w:pPr>
      <w:bookmarkStart w:id="7" w:name="_Toc508728044"/>
      <w:r w:rsidRPr="00CA3A30">
        <w:rPr>
          <w:rFonts w:asciiTheme="minorHAnsi" w:hAnsiTheme="minorHAnsi" w:cstheme="minorHAnsi"/>
          <w:b/>
          <w:color w:val="000000" w:themeColor="text1"/>
          <w:lang w:eastAsia="en-US"/>
        </w:rPr>
        <w:t xml:space="preserve">2.2.3 </w:t>
      </w:r>
      <w:r w:rsidR="00C01937" w:rsidRPr="00CA3A30">
        <w:rPr>
          <w:rFonts w:asciiTheme="minorHAnsi" w:hAnsiTheme="minorHAnsi" w:cstheme="minorHAnsi"/>
          <w:b/>
          <w:color w:val="000000" w:themeColor="text1"/>
          <w:lang w:eastAsia="en-US"/>
        </w:rPr>
        <w:t xml:space="preserve">Building </w:t>
      </w:r>
      <w:r w:rsidR="002C09FD" w:rsidRPr="00CA3A30">
        <w:rPr>
          <w:rFonts w:asciiTheme="minorHAnsi" w:hAnsiTheme="minorHAnsi" w:cstheme="minorHAnsi"/>
          <w:b/>
          <w:color w:val="000000" w:themeColor="text1"/>
          <w:lang w:eastAsia="en-US"/>
        </w:rPr>
        <w:t xml:space="preserve">Managements System </w:t>
      </w:r>
      <w:r w:rsidR="00C01937" w:rsidRPr="00CA3A30">
        <w:rPr>
          <w:rFonts w:asciiTheme="minorHAnsi" w:hAnsiTheme="minorHAnsi" w:cstheme="minorHAnsi"/>
          <w:b/>
          <w:color w:val="000000" w:themeColor="text1"/>
          <w:lang w:eastAsia="en-US"/>
        </w:rPr>
        <w:t>(B</w:t>
      </w:r>
      <w:r w:rsidR="002C09FD" w:rsidRPr="00CA3A30">
        <w:rPr>
          <w:rFonts w:asciiTheme="minorHAnsi" w:hAnsiTheme="minorHAnsi" w:cstheme="minorHAnsi"/>
          <w:b/>
          <w:color w:val="000000" w:themeColor="text1"/>
          <w:lang w:eastAsia="en-US"/>
        </w:rPr>
        <w:t>MS</w:t>
      </w:r>
      <w:r w:rsidR="00C01937" w:rsidRPr="00CA3A30">
        <w:rPr>
          <w:rFonts w:asciiTheme="minorHAnsi" w:hAnsiTheme="minorHAnsi" w:cstheme="minorHAnsi"/>
          <w:b/>
          <w:color w:val="000000" w:themeColor="text1"/>
          <w:lang w:eastAsia="en-US"/>
        </w:rPr>
        <w:t>)</w:t>
      </w:r>
      <w:bookmarkEnd w:id="7"/>
    </w:p>
    <w:p w14:paraId="00ECC92C" w14:textId="3DF81E72" w:rsidR="00F52A83" w:rsidRPr="00CA3A30" w:rsidRDefault="00CC2160" w:rsidP="00CA3A30">
      <w:pPr>
        <w:widowControl w:val="0"/>
        <w:autoSpaceDE w:val="0"/>
        <w:autoSpaceDN w:val="0"/>
        <w:adjustRightInd w:val="0"/>
        <w:spacing w:before="120" w:after="120" w:line="300" w:lineRule="auto"/>
        <w:jc w:val="both"/>
        <w:rPr>
          <w:rFonts w:asciiTheme="minorHAnsi" w:hAnsiTheme="minorHAnsi" w:cstheme="minorHAnsi"/>
          <w:color w:val="000000" w:themeColor="text1"/>
          <w:shd w:val="clear" w:color="auto" w:fill="FFFFFF"/>
        </w:rPr>
      </w:pPr>
      <w:r w:rsidRPr="00CA3A30">
        <w:rPr>
          <w:rFonts w:asciiTheme="minorHAnsi" w:hAnsiTheme="minorHAnsi" w:cstheme="minorHAnsi"/>
          <w:noProof/>
          <w:color w:val="000000" w:themeColor="text1"/>
          <w:shd w:val="clear" w:color="auto" w:fill="FFFFFF"/>
        </w:rPr>
        <w:drawing>
          <wp:anchor distT="0" distB="0" distL="114300" distR="114300" simplePos="0" relativeHeight="251650048" behindDoc="0" locked="0" layoutInCell="1" allowOverlap="1" wp14:anchorId="145EF045" wp14:editId="025254A0">
            <wp:simplePos x="0" y="0"/>
            <wp:positionH relativeFrom="column">
              <wp:posOffset>2903855</wp:posOffset>
            </wp:positionH>
            <wp:positionV relativeFrom="paragraph">
              <wp:posOffset>60325</wp:posOffset>
            </wp:positionV>
            <wp:extent cx="2794635" cy="1762125"/>
            <wp:effectExtent l="12700" t="12700" r="12065" b="1587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199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94635" cy="17621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120AA2" w:rsidRPr="00CA3A30">
        <w:rPr>
          <w:rFonts w:asciiTheme="minorHAnsi" w:hAnsiTheme="minorHAnsi" w:cstheme="minorHAnsi"/>
          <w:color w:val="000000" w:themeColor="text1"/>
          <w:lang w:eastAsia="en-US"/>
        </w:rPr>
        <w:t>The building holds</w:t>
      </w:r>
      <w:r w:rsidR="002C09FD" w:rsidRPr="00CA3A30">
        <w:rPr>
          <w:rFonts w:asciiTheme="minorHAnsi" w:hAnsiTheme="minorHAnsi" w:cstheme="minorHAnsi"/>
          <w:color w:val="000000" w:themeColor="text1"/>
          <w:lang w:eastAsia="en-US"/>
        </w:rPr>
        <w:t xml:space="preserve"> a</w:t>
      </w:r>
      <w:r w:rsidR="00824E5F" w:rsidRPr="00CA3A30">
        <w:rPr>
          <w:rFonts w:asciiTheme="minorHAnsi" w:hAnsiTheme="minorHAnsi" w:cstheme="minorHAnsi"/>
          <w:color w:val="000000" w:themeColor="text1"/>
          <w:lang w:eastAsia="en-US"/>
        </w:rPr>
        <w:t xml:space="preserve"> </w:t>
      </w:r>
      <w:r w:rsidR="001912F4" w:rsidRPr="00CA3A30">
        <w:rPr>
          <w:rFonts w:asciiTheme="minorHAnsi" w:hAnsiTheme="minorHAnsi" w:cstheme="minorHAnsi"/>
          <w:color w:val="000000" w:themeColor="text1"/>
          <w:lang w:eastAsia="en-US"/>
        </w:rPr>
        <w:t xml:space="preserve">Building Managements System </w:t>
      </w:r>
      <w:r w:rsidR="00120AA2" w:rsidRPr="00CA3A30">
        <w:rPr>
          <w:rFonts w:asciiTheme="minorHAnsi" w:hAnsiTheme="minorHAnsi" w:cstheme="minorHAnsi"/>
          <w:color w:val="000000" w:themeColor="text1"/>
          <w:lang w:eastAsia="en-US"/>
        </w:rPr>
        <w:t>(</w:t>
      </w:r>
      <w:r w:rsidR="00C01937" w:rsidRPr="00CA3A30">
        <w:rPr>
          <w:rFonts w:asciiTheme="minorHAnsi" w:hAnsiTheme="minorHAnsi" w:cstheme="minorHAnsi"/>
          <w:color w:val="000000" w:themeColor="text1"/>
          <w:lang w:eastAsia="en-US"/>
        </w:rPr>
        <w:t>B</w:t>
      </w:r>
      <w:r w:rsidR="00824E5F" w:rsidRPr="00CA3A30">
        <w:rPr>
          <w:rFonts w:asciiTheme="minorHAnsi" w:hAnsiTheme="minorHAnsi" w:cstheme="minorHAnsi"/>
          <w:color w:val="000000" w:themeColor="text1"/>
          <w:lang w:eastAsia="en-US"/>
        </w:rPr>
        <w:t>MS</w:t>
      </w:r>
      <w:r w:rsidR="00120AA2" w:rsidRPr="00CA3A30">
        <w:rPr>
          <w:rFonts w:asciiTheme="minorHAnsi" w:hAnsiTheme="minorHAnsi" w:cstheme="minorHAnsi"/>
          <w:color w:val="000000" w:themeColor="text1"/>
          <w:lang w:eastAsia="en-US"/>
        </w:rPr>
        <w:t>)</w:t>
      </w:r>
      <w:r w:rsidR="00824E5F" w:rsidRPr="00CA3A30">
        <w:rPr>
          <w:rFonts w:asciiTheme="minorHAnsi" w:hAnsiTheme="minorHAnsi" w:cstheme="minorHAnsi"/>
          <w:color w:val="000000" w:themeColor="text1"/>
          <w:lang w:eastAsia="en-US"/>
        </w:rPr>
        <w:t xml:space="preserve"> which is used to </w:t>
      </w:r>
      <w:r w:rsidR="00824E5F" w:rsidRPr="00CA3A30">
        <w:rPr>
          <w:rFonts w:asciiTheme="minorHAnsi" w:hAnsiTheme="minorHAnsi" w:cstheme="minorHAnsi"/>
          <w:color w:val="000000" w:themeColor="text1"/>
          <w:shd w:val="clear" w:color="auto" w:fill="FFFFFF"/>
        </w:rPr>
        <w:t>monitor</w:t>
      </w:r>
      <w:r w:rsidR="00B0266C">
        <w:rPr>
          <w:rFonts w:asciiTheme="minorHAnsi" w:hAnsiTheme="minorHAnsi" w:cstheme="minorHAnsi"/>
          <w:color w:val="000000" w:themeColor="text1"/>
          <w:shd w:val="clear" w:color="auto" w:fill="FFFFFF"/>
        </w:rPr>
        <w:t xml:space="preserve">​ and </w:t>
      </w:r>
      <w:r w:rsidR="00824E5F" w:rsidRPr="00CA3A30">
        <w:rPr>
          <w:rFonts w:asciiTheme="minorHAnsi" w:hAnsiTheme="minorHAnsi" w:cstheme="minorHAnsi"/>
          <w:color w:val="000000" w:themeColor="text1"/>
          <w:shd w:val="clear" w:color="auto" w:fill="FFFFFF"/>
        </w:rPr>
        <w:t xml:space="preserve"> control </w:t>
      </w:r>
      <w:r w:rsidR="00B0266C">
        <w:rPr>
          <w:rFonts w:asciiTheme="minorHAnsi" w:hAnsiTheme="minorHAnsi" w:cstheme="minorHAnsi"/>
          <w:color w:val="000000" w:themeColor="text1"/>
          <w:shd w:val="clear" w:color="auto" w:fill="FFFFFF"/>
        </w:rPr>
        <w:t>specific services. The BMS</w:t>
      </w:r>
      <w:r w:rsidR="00824E5F" w:rsidRPr="00CA3A30">
        <w:rPr>
          <w:rFonts w:asciiTheme="minorHAnsi" w:hAnsiTheme="minorHAnsi" w:cstheme="minorHAnsi"/>
          <w:color w:val="000000" w:themeColor="text1"/>
          <w:shd w:val="clear" w:color="auto" w:fill="FFFFFF"/>
        </w:rPr>
        <w:t xml:space="preserve"> currently monitors</w:t>
      </w:r>
      <w:r w:rsidR="00C01937" w:rsidRPr="00CA3A30">
        <w:rPr>
          <w:rFonts w:asciiTheme="minorHAnsi" w:hAnsiTheme="minorHAnsi" w:cstheme="minorHAnsi"/>
          <w:color w:val="000000" w:themeColor="text1"/>
          <w:shd w:val="clear" w:color="auto" w:fill="FFFFFF"/>
        </w:rPr>
        <w:t xml:space="preserve"> and controls</w:t>
      </w:r>
      <w:r w:rsidR="00824E5F" w:rsidRPr="00CA3A30">
        <w:rPr>
          <w:rFonts w:asciiTheme="minorHAnsi" w:hAnsiTheme="minorHAnsi" w:cstheme="minorHAnsi"/>
          <w:color w:val="000000" w:themeColor="text1"/>
          <w:shd w:val="clear" w:color="auto" w:fill="FFFFFF"/>
        </w:rPr>
        <w:t xml:space="preserve"> </w:t>
      </w:r>
      <w:r w:rsidR="00C35384" w:rsidRPr="00CA3A30">
        <w:rPr>
          <w:rFonts w:asciiTheme="minorHAnsi" w:hAnsiTheme="minorHAnsi" w:cstheme="minorHAnsi"/>
          <w:color w:val="000000" w:themeColor="text1"/>
          <w:shd w:val="clear" w:color="auto" w:fill="FFFFFF"/>
        </w:rPr>
        <w:t xml:space="preserve">a number of different </w:t>
      </w:r>
      <w:r w:rsidR="00474974" w:rsidRPr="00CA3A30">
        <w:rPr>
          <w:rFonts w:asciiTheme="minorHAnsi" w:hAnsiTheme="minorHAnsi" w:cstheme="minorHAnsi"/>
          <w:color w:val="000000" w:themeColor="text1"/>
          <w:shd w:val="clear" w:color="auto" w:fill="FFFFFF"/>
        </w:rPr>
        <w:t>services</w:t>
      </w:r>
      <w:r w:rsidR="00C35384" w:rsidRPr="00CA3A30">
        <w:rPr>
          <w:rFonts w:asciiTheme="minorHAnsi" w:hAnsiTheme="minorHAnsi" w:cstheme="minorHAnsi"/>
          <w:color w:val="000000" w:themeColor="text1"/>
          <w:shd w:val="clear" w:color="auto" w:fill="FFFFFF"/>
        </w:rPr>
        <w:t xml:space="preserve"> such as </w:t>
      </w:r>
      <w:r w:rsidR="00C01937" w:rsidRPr="00CA3A30">
        <w:rPr>
          <w:rFonts w:asciiTheme="minorHAnsi" w:hAnsiTheme="minorHAnsi" w:cstheme="minorHAnsi"/>
          <w:color w:val="000000" w:themeColor="text1"/>
          <w:shd w:val="clear" w:color="auto" w:fill="FFFFFF"/>
        </w:rPr>
        <w:t>heating</w:t>
      </w:r>
      <w:r w:rsidR="00504A8D">
        <w:rPr>
          <w:rFonts w:asciiTheme="minorHAnsi" w:hAnsiTheme="minorHAnsi" w:cstheme="minorHAnsi"/>
          <w:color w:val="000000" w:themeColor="text1"/>
          <w:shd w:val="clear" w:color="auto" w:fill="FFFFFF"/>
        </w:rPr>
        <w:t>,</w:t>
      </w:r>
      <w:r w:rsidR="00C01937" w:rsidRPr="00CA3A30">
        <w:rPr>
          <w:rFonts w:asciiTheme="minorHAnsi" w:hAnsiTheme="minorHAnsi" w:cstheme="minorHAnsi"/>
          <w:color w:val="000000" w:themeColor="text1"/>
          <w:shd w:val="clear" w:color="auto" w:fill="FFFFFF"/>
        </w:rPr>
        <w:t xml:space="preserve"> </w:t>
      </w:r>
      <w:r w:rsidR="002C09FD" w:rsidRPr="00CA3A30">
        <w:rPr>
          <w:rFonts w:asciiTheme="minorHAnsi" w:hAnsiTheme="minorHAnsi" w:cstheme="minorHAnsi"/>
          <w:color w:val="000000" w:themeColor="text1"/>
          <w:shd w:val="clear" w:color="auto" w:fill="FFFFFF"/>
        </w:rPr>
        <w:t>ventilation</w:t>
      </w:r>
      <w:r w:rsidR="00C01937" w:rsidRPr="00CA3A30">
        <w:rPr>
          <w:rFonts w:asciiTheme="minorHAnsi" w:hAnsiTheme="minorHAnsi" w:cstheme="minorHAnsi"/>
          <w:color w:val="000000" w:themeColor="text1"/>
          <w:shd w:val="clear" w:color="auto" w:fill="FFFFFF"/>
        </w:rPr>
        <w:t>,</w:t>
      </w:r>
      <w:r w:rsidR="002C09FD" w:rsidRPr="00CA3A30">
        <w:rPr>
          <w:rFonts w:asciiTheme="minorHAnsi" w:hAnsiTheme="minorHAnsi" w:cstheme="minorHAnsi"/>
          <w:color w:val="000000" w:themeColor="text1"/>
          <w:shd w:val="clear" w:color="auto" w:fill="FFFFFF"/>
        </w:rPr>
        <w:t xml:space="preserve"> air </w:t>
      </w:r>
      <w:r w:rsidR="00824E5F" w:rsidRPr="00CA3A30">
        <w:rPr>
          <w:rFonts w:asciiTheme="minorHAnsi" w:hAnsiTheme="minorHAnsi" w:cstheme="minorHAnsi"/>
          <w:color w:val="000000" w:themeColor="text1"/>
          <w:shd w:val="clear" w:color="auto" w:fill="FFFFFF"/>
        </w:rPr>
        <w:t>conditioning</w:t>
      </w:r>
      <w:r w:rsidR="00C01937" w:rsidRPr="00CA3A30">
        <w:rPr>
          <w:rFonts w:asciiTheme="minorHAnsi" w:hAnsiTheme="minorHAnsi" w:cstheme="minorHAnsi"/>
          <w:color w:val="000000" w:themeColor="text1"/>
          <w:shd w:val="clear" w:color="auto" w:fill="FFFFFF"/>
        </w:rPr>
        <w:t xml:space="preserve"> and </w:t>
      </w:r>
      <w:r w:rsidR="00B0266C">
        <w:rPr>
          <w:rFonts w:asciiTheme="minorHAnsi" w:hAnsiTheme="minorHAnsi" w:cstheme="minorHAnsi"/>
          <w:color w:val="000000" w:themeColor="text1"/>
          <w:shd w:val="clear" w:color="auto" w:fill="FFFFFF"/>
        </w:rPr>
        <w:t xml:space="preserve">the </w:t>
      </w:r>
      <w:r w:rsidR="00C01937" w:rsidRPr="00CA3A30">
        <w:rPr>
          <w:rFonts w:asciiTheme="minorHAnsi" w:hAnsiTheme="minorHAnsi" w:cstheme="minorHAnsi"/>
          <w:color w:val="000000" w:themeColor="text1"/>
          <w:shd w:val="clear" w:color="auto" w:fill="FFFFFF"/>
        </w:rPr>
        <w:t>safety circuits. The BMS</w:t>
      </w:r>
      <w:r w:rsidR="00824E5F" w:rsidRPr="00CA3A30">
        <w:rPr>
          <w:rFonts w:asciiTheme="minorHAnsi" w:hAnsiTheme="minorHAnsi" w:cstheme="minorHAnsi"/>
          <w:color w:val="000000" w:themeColor="text1"/>
          <w:shd w:val="clear" w:color="auto" w:fill="FFFFFF"/>
        </w:rPr>
        <w:t xml:space="preserve"> is con</w:t>
      </w:r>
      <w:r w:rsidR="00B0266C">
        <w:rPr>
          <w:rFonts w:asciiTheme="minorHAnsi" w:hAnsiTheme="minorHAnsi" w:cstheme="minorHAnsi"/>
          <w:color w:val="000000" w:themeColor="text1"/>
          <w:shd w:val="clear" w:color="auto" w:fill="FFFFFF"/>
        </w:rPr>
        <w:t>tinually</w:t>
      </w:r>
      <w:r w:rsidR="00824E5F" w:rsidRPr="00CA3A30">
        <w:rPr>
          <w:rFonts w:asciiTheme="minorHAnsi" w:hAnsiTheme="minorHAnsi" w:cstheme="minorHAnsi"/>
          <w:color w:val="000000" w:themeColor="text1"/>
          <w:shd w:val="clear" w:color="auto" w:fill="FFFFFF"/>
        </w:rPr>
        <w:t xml:space="preserve"> monitored by </w:t>
      </w:r>
      <w:r w:rsidR="00C35384" w:rsidRPr="00CA3A30">
        <w:rPr>
          <w:rFonts w:asciiTheme="minorHAnsi" w:hAnsiTheme="minorHAnsi" w:cstheme="minorHAnsi"/>
          <w:color w:val="000000" w:themeColor="text1"/>
          <w:shd w:val="clear" w:color="auto" w:fill="FFFFFF"/>
        </w:rPr>
        <w:t xml:space="preserve">the </w:t>
      </w:r>
      <w:r w:rsidR="00504A8D">
        <w:rPr>
          <w:rFonts w:asciiTheme="minorHAnsi" w:hAnsiTheme="minorHAnsi" w:cstheme="minorHAnsi"/>
          <w:color w:val="000000" w:themeColor="text1"/>
          <w:shd w:val="clear" w:color="auto" w:fill="FFFFFF"/>
        </w:rPr>
        <w:t xml:space="preserve">in-house </w:t>
      </w:r>
      <w:r w:rsidR="00824E5F" w:rsidRPr="00CA3A30">
        <w:rPr>
          <w:rFonts w:asciiTheme="minorHAnsi" w:hAnsiTheme="minorHAnsi" w:cstheme="minorHAnsi"/>
          <w:color w:val="000000" w:themeColor="text1"/>
          <w:shd w:val="clear" w:color="auto" w:fill="FFFFFF"/>
        </w:rPr>
        <w:t>service</w:t>
      </w:r>
      <w:r w:rsidR="00504A8D">
        <w:rPr>
          <w:rFonts w:asciiTheme="minorHAnsi" w:hAnsiTheme="minorHAnsi" w:cstheme="minorHAnsi"/>
          <w:color w:val="000000" w:themeColor="text1"/>
          <w:shd w:val="clear" w:color="auto" w:fill="FFFFFF"/>
        </w:rPr>
        <w:t xml:space="preserve">s </w:t>
      </w:r>
      <w:r w:rsidR="00C35384" w:rsidRPr="00CA3A30">
        <w:rPr>
          <w:rFonts w:asciiTheme="minorHAnsi" w:hAnsiTheme="minorHAnsi" w:cstheme="minorHAnsi"/>
          <w:color w:val="000000" w:themeColor="text1"/>
          <w:shd w:val="clear" w:color="auto" w:fill="FFFFFF"/>
        </w:rPr>
        <w:t xml:space="preserve">team </w:t>
      </w:r>
      <w:r w:rsidR="00824E5F" w:rsidRPr="00CA3A30">
        <w:rPr>
          <w:rFonts w:asciiTheme="minorHAnsi" w:hAnsiTheme="minorHAnsi" w:cstheme="minorHAnsi"/>
          <w:color w:val="000000" w:themeColor="text1"/>
          <w:shd w:val="clear" w:color="auto" w:fill="FFFFFF"/>
        </w:rPr>
        <w:t>to ensure</w:t>
      </w:r>
      <w:r w:rsidR="002C09FD" w:rsidRPr="00CA3A30">
        <w:rPr>
          <w:rFonts w:asciiTheme="minorHAnsi" w:hAnsiTheme="minorHAnsi" w:cstheme="minorHAnsi"/>
          <w:color w:val="000000" w:themeColor="text1"/>
          <w:shd w:val="clear" w:color="auto" w:fill="FFFFFF"/>
        </w:rPr>
        <w:t xml:space="preserve"> the building operates at</w:t>
      </w:r>
      <w:r w:rsidR="00504A8D">
        <w:rPr>
          <w:rFonts w:asciiTheme="minorHAnsi" w:hAnsiTheme="minorHAnsi" w:cstheme="minorHAnsi"/>
          <w:color w:val="000000" w:themeColor="text1"/>
          <w:shd w:val="clear" w:color="auto" w:fill="FFFFFF"/>
        </w:rPr>
        <w:t xml:space="preserve"> a</w:t>
      </w:r>
      <w:r w:rsidR="002C09FD" w:rsidRPr="00CA3A30">
        <w:rPr>
          <w:rFonts w:asciiTheme="minorHAnsi" w:hAnsiTheme="minorHAnsi" w:cstheme="minorHAnsi"/>
          <w:color w:val="000000" w:themeColor="text1"/>
          <w:shd w:val="clear" w:color="auto" w:fill="FFFFFF"/>
        </w:rPr>
        <w:t xml:space="preserve"> maximum </w:t>
      </w:r>
      <w:r w:rsidR="00824E5F" w:rsidRPr="00CA3A30">
        <w:rPr>
          <w:rFonts w:asciiTheme="minorHAnsi" w:hAnsiTheme="minorHAnsi" w:cstheme="minorHAnsi"/>
          <w:color w:val="000000" w:themeColor="text1"/>
          <w:shd w:val="clear" w:color="auto" w:fill="FFFFFF"/>
        </w:rPr>
        <w:t>level</w:t>
      </w:r>
      <w:r w:rsidR="002C09FD" w:rsidRPr="00CA3A30">
        <w:rPr>
          <w:rFonts w:asciiTheme="minorHAnsi" w:hAnsiTheme="minorHAnsi" w:cstheme="minorHAnsi"/>
          <w:color w:val="000000" w:themeColor="text1"/>
          <w:shd w:val="clear" w:color="auto" w:fill="FFFFFF"/>
        </w:rPr>
        <w:t xml:space="preserve"> of </w:t>
      </w:r>
      <w:r w:rsidR="00824E5F" w:rsidRPr="00CA3A30">
        <w:rPr>
          <w:rFonts w:asciiTheme="minorHAnsi" w:hAnsiTheme="minorHAnsi" w:cstheme="minorHAnsi"/>
          <w:color w:val="000000" w:themeColor="text1"/>
          <w:shd w:val="clear" w:color="auto" w:fill="FFFFFF"/>
        </w:rPr>
        <w:t xml:space="preserve">efficiency. 70% </w:t>
      </w:r>
      <w:r w:rsidR="00B0266C">
        <w:rPr>
          <w:rFonts w:asciiTheme="minorHAnsi" w:hAnsiTheme="minorHAnsi" w:cstheme="minorHAnsi"/>
          <w:color w:val="000000" w:themeColor="text1"/>
          <w:shd w:val="clear" w:color="auto" w:fill="FFFFFF"/>
        </w:rPr>
        <w:t>of the original controls</w:t>
      </w:r>
      <w:r w:rsidR="00C35384" w:rsidRPr="00CA3A30">
        <w:rPr>
          <w:rFonts w:asciiTheme="minorHAnsi" w:hAnsiTheme="minorHAnsi" w:cstheme="minorHAnsi"/>
          <w:color w:val="000000" w:themeColor="text1"/>
          <w:shd w:val="clear" w:color="auto" w:fill="FFFFFF"/>
        </w:rPr>
        <w:t xml:space="preserve"> serving </w:t>
      </w:r>
      <w:r w:rsidR="00BC20BC" w:rsidRPr="00CA3A30">
        <w:rPr>
          <w:rFonts w:asciiTheme="minorHAnsi" w:hAnsiTheme="minorHAnsi" w:cstheme="minorHAnsi"/>
          <w:color w:val="000000" w:themeColor="text1"/>
          <w:shd w:val="clear" w:color="auto" w:fill="FFFFFF"/>
        </w:rPr>
        <w:t>the B</w:t>
      </w:r>
      <w:r w:rsidR="00B0266C">
        <w:rPr>
          <w:rFonts w:asciiTheme="minorHAnsi" w:hAnsiTheme="minorHAnsi" w:cstheme="minorHAnsi"/>
          <w:color w:val="000000" w:themeColor="text1"/>
          <w:shd w:val="clear" w:color="auto" w:fill="FFFFFF"/>
        </w:rPr>
        <w:t>MS have been upgraded to T</w:t>
      </w:r>
      <w:r w:rsidR="00824E5F" w:rsidRPr="00CA3A30">
        <w:rPr>
          <w:rFonts w:asciiTheme="minorHAnsi" w:hAnsiTheme="minorHAnsi" w:cstheme="minorHAnsi"/>
          <w:color w:val="000000" w:themeColor="text1"/>
          <w:shd w:val="clear" w:color="auto" w:fill="FFFFFF"/>
        </w:rPr>
        <w:t xml:space="preserve">rend controls which the </w:t>
      </w:r>
      <w:r w:rsidR="00B0266C">
        <w:rPr>
          <w:rFonts w:asciiTheme="minorHAnsi" w:hAnsiTheme="minorHAnsi" w:cstheme="minorHAnsi"/>
          <w:color w:val="000000" w:themeColor="text1"/>
          <w:shd w:val="clear" w:color="auto" w:fill="FFFFFF"/>
        </w:rPr>
        <w:t>management team have</w:t>
      </w:r>
      <w:r w:rsidR="00824E5F" w:rsidRPr="00CA3A30">
        <w:rPr>
          <w:rFonts w:asciiTheme="minorHAnsi" w:hAnsiTheme="minorHAnsi" w:cstheme="minorHAnsi"/>
          <w:color w:val="000000" w:themeColor="text1"/>
          <w:shd w:val="clear" w:color="auto" w:fill="FFFFFF"/>
        </w:rPr>
        <w:t xml:space="preserve"> found to be more reliable and accurate.</w:t>
      </w:r>
      <w:r w:rsidR="00BC20BC" w:rsidRPr="00CA3A30">
        <w:rPr>
          <w:rFonts w:asciiTheme="minorHAnsi" w:hAnsiTheme="minorHAnsi" w:cstheme="minorHAnsi"/>
          <w:color w:val="000000" w:themeColor="text1"/>
          <w:shd w:val="clear" w:color="auto" w:fill="FFFFFF"/>
        </w:rPr>
        <w:t xml:space="preserve"> The BMS </w:t>
      </w:r>
      <w:r w:rsidRPr="00CA3A30">
        <w:rPr>
          <w:rFonts w:asciiTheme="minorHAnsi" w:hAnsiTheme="minorHAnsi" w:cstheme="minorHAnsi"/>
          <w:color w:val="000000" w:themeColor="text1"/>
          <w:shd w:val="clear" w:color="auto" w:fill="FFFFFF"/>
        </w:rPr>
        <w:t xml:space="preserve">can be remotely accessed </w:t>
      </w:r>
      <w:r w:rsidR="00B0266C">
        <w:rPr>
          <w:rFonts w:asciiTheme="minorHAnsi" w:hAnsiTheme="minorHAnsi" w:cstheme="minorHAnsi"/>
          <w:color w:val="000000" w:themeColor="text1"/>
          <w:shd w:val="clear" w:color="auto" w:fill="FFFFFF"/>
        </w:rPr>
        <w:t xml:space="preserve">and controlled </w:t>
      </w:r>
      <w:r w:rsidR="00504A8D">
        <w:rPr>
          <w:rFonts w:asciiTheme="minorHAnsi" w:hAnsiTheme="minorHAnsi" w:cstheme="minorHAnsi"/>
          <w:color w:val="000000" w:themeColor="text1"/>
          <w:shd w:val="clear" w:color="auto" w:fill="FFFFFF"/>
        </w:rPr>
        <w:t xml:space="preserve">externally </w:t>
      </w:r>
      <w:r w:rsidRPr="00CA3A30">
        <w:rPr>
          <w:rFonts w:asciiTheme="minorHAnsi" w:hAnsiTheme="minorHAnsi" w:cstheme="minorHAnsi"/>
          <w:color w:val="000000" w:themeColor="text1"/>
          <w:shd w:val="clear" w:color="auto" w:fill="FFFFFF"/>
        </w:rPr>
        <w:t xml:space="preserve">via simple </w:t>
      </w:r>
      <w:r w:rsidRPr="00CA3A30">
        <w:rPr>
          <w:rFonts w:asciiTheme="minorHAnsi" w:hAnsiTheme="minorHAnsi" w:cstheme="minorHAnsi"/>
          <w:color w:val="000000" w:themeColor="text1"/>
          <w:shd w:val="clear" w:color="auto" w:fill="FFFFFF"/>
        </w:rPr>
        <w:lastRenderedPageBreak/>
        <w:t>interface software</w:t>
      </w:r>
      <w:r w:rsidR="00B7134F" w:rsidRPr="00CA3A30">
        <w:rPr>
          <w:rFonts w:asciiTheme="minorHAnsi" w:hAnsiTheme="minorHAnsi" w:cstheme="minorHAnsi"/>
          <w:color w:val="000000" w:themeColor="text1"/>
          <w:shd w:val="clear" w:color="auto" w:fill="FFFFFF"/>
        </w:rPr>
        <w:t xml:space="preserve"> </w:t>
      </w:r>
      <w:r w:rsidR="00C35384" w:rsidRPr="00CA3A30">
        <w:rPr>
          <w:rFonts w:asciiTheme="minorHAnsi" w:hAnsiTheme="minorHAnsi" w:cstheme="minorHAnsi"/>
          <w:color w:val="000000" w:themeColor="text1"/>
          <w:shd w:val="clear" w:color="auto" w:fill="FFFFFF"/>
        </w:rPr>
        <w:t>giving</w:t>
      </w:r>
      <w:r w:rsidR="00120AA2" w:rsidRPr="00CA3A30">
        <w:rPr>
          <w:rFonts w:asciiTheme="minorHAnsi" w:hAnsiTheme="minorHAnsi" w:cstheme="minorHAnsi"/>
          <w:color w:val="000000" w:themeColor="text1"/>
          <w:shd w:val="clear" w:color="auto" w:fill="FFFFFF"/>
        </w:rPr>
        <w:t xml:space="preserve"> full accessibility to </w:t>
      </w:r>
      <w:r w:rsidR="00504A8D">
        <w:rPr>
          <w:rFonts w:asciiTheme="minorHAnsi" w:hAnsiTheme="minorHAnsi" w:cstheme="minorHAnsi"/>
          <w:color w:val="000000" w:themeColor="text1"/>
          <w:shd w:val="clear" w:color="auto" w:fill="FFFFFF"/>
        </w:rPr>
        <w:t>number of different services</w:t>
      </w:r>
      <w:r w:rsidR="00B7134F" w:rsidRPr="00CA3A30">
        <w:rPr>
          <w:rFonts w:asciiTheme="minorHAnsi" w:hAnsiTheme="minorHAnsi" w:cstheme="minorHAnsi"/>
          <w:color w:val="000000" w:themeColor="text1"/>
          <w:shd w:val="clear" w:color="auto" w:fill="FFFFFF"/>
        </w:rPr>
        <w:t xml:space="preserve"> </w:t>
      </w:r>
      <w:r w:rsidR="00504A8D">
        <w:rPr>
          <w:rFonts w:asciiTheme="minorHAnsi" w:hAnsiTheme="minorHAnsi" w:cstheme="minorHAnsi"/>
          <w:color w:val="000000" w:themeColor="text1"/>
          <w:shd w:val="clear" w:color="auto" w:fill="FFFFFF"/>
        </w:rPr>
        <w:t xml:space="preserve">within the building </w:t>
      </w:r>
      <w:r w:rsidR="00120AA2" w:rsidRPr="00CA3A30">
        <w:rPr>
          <w:rFonts w:asciiTheme="minorHAnsi" w:hAnsiTheme="minorHAnsi" w:cstheme="minorHAnsi"/>
          <w:color w:val="000000" w:themeColor="text1"/>
          <w:shd w:val="clear" w:color="auto" w:fill="FFFFFF"/>
        </w:rPr>
        <w:t xml:space="preserve">such as </w:t>
      </w:r>
      <w:r w:rsidR="00C35384" w:rsidRPr="00CA3A30">
        <w:rPr>
          <w:rFonts w:asciiTheme="minorHAnsi" w:hAnsiTheme="minorHAnsi" w:cstheme="minorHAnsi"/>
          <w:color w:val="000000" w:themeColor="text1"/>
          <w:shd w:val="clear" w:color="auto" w:fill="FFFFFF"/>
        </w:rPr>
        <w:t xml:space="preserve">the boilers and heat pumps </w:t>
      </w:r>
      <w:r w:rsidR="00B7134F" w:rsidRPr="00CA3A30">
        <w:rPr>
          <w:rFonts w:asciiTheme="minorHAnsi" w:hAnsiTheme="minorHAnsi" w:cstheme="minorHAnsi"/>
          <w:color w:val="000000" w:themeColor="text1"/>
          <w:shd w:val="clear" w:color="auto" w:fill="FFFFFF"/>
        </w:rPr>
        <w:t>and als</w:t>
      </w:r>
      <w:r w:rsidR="00C35384" w:rsidRPr="00CA3A30">
        <w:rPr>
          <w:rFonts w:asciiTheme="minorHAnsi" w:hAnsiTheme="minorHAnsi" w:cstheme="minorHAnsi"/>
          <w:color w:val="000000" w:themeColor="text1"/>
          <w:shd w:val="clear" w:color="auto" w:fill="FFFFFF"/>
        </w:rPr>
        <w:t xml:space="preserve">o items such as the fire alarms, air handling units </w:t>
      </w:r>
      <w:r w:rsidR="00B7134F" w:rsidRPr="00CA3A30">
        <w:rPr>
          <w:rFonts w:asciiTheme="minorHAnsi" w:hAnsiTheme="minorHAnsi" w:cstheme="minorHAnsi"/>
          <w:color w:val="000000" w:themeColor="text1"/>
          <w:shd w:val="clear" w:color="auto" w:fill="FFFFFF"/>
        </w:rPr>
        <w:t xml:space="preserve">and external lighting. </w:t>
      </w:r>
    </w:p>
    <w:p w14:paraId="2FA93B34" w14:textId="77777777" w:rsidR="00DF2D1F" w:rsidRDefault="00DF2D1F" w:rsidP="00CA3A30">
      <w:pPr>
        <w:pStyle w:val="Heading3"/>
        <w:spacing w:before="120" w:after="120" w:line="300" w:lineRule="auto"/>
        <w:rPr>
          <w:rFonts w:asciiTheme="minorHAnsi" w:hAnsiTheme="minorHAnsi" w:cstheme="minorHAnsi"/>
          <w:b/>
          <w:color w:val="000000" w:themeColor="text1"/>
          <w:shd w:val="clear" w:color="auto" w:fill="FFFFFF"/>
        </w:rPr>
      </w:pPr>
      <w:bookmarkStart w:id="8" w:name="_Toc508728045"/>
    </w:p>
    <w:p w14:paraId="4A1E2B0D" w14:textId="4F814651" w:rsidR="00653A31" w:rsidRPr="00CA3A30" w:rsidRDefault="00255C2F" w:rsidP="00CA3A30">
      <w:pPr>
        <w:pStyle w:val="Heading3"/>
        <w:spacing w:before="120" w:after="120" w:line="300" w:lineRule="auto"/>
        <w:rPr>
          <w:rFonts w:asciiTheme="minorHAnsi" w:hAnsiTheme="minorHAnsi" w:cstheme="minorHAnsi"/>
          <w:b/>
          <w:color w:val="000000" w:themeColor="text1"/>
          <w:shd w:val="clear" w:color="auto" w:fill="FFFFFF"/>
        </w:rPr>
      </w:pPr>
      <w:r w:rsidRPr="00CA3A30">
        <w:rPr>
          <w:rFonts w:asciiTheme="minorHAnsi" w:hAnsiTheme="minorHAnsi" w:cstheme="minorHAnsi"/>
          <w:noProof/>
          <w:color w:val="000000" w:themeColor="text1"/>
          <w:shd w:val="clear" w:color="auto" w:fill="FFFFFF"/>
        </w:rPr>
        <w:drawing>
          <wp:anchor distT="0" distB="0" distL="114300" distR="114300" simplePos="0" relativeHeight="251658240" behindDoc="0" locked="0" layoutInCell="1" allowOverlap="1" wp14:anchorId="33B8B9E9" wp14:editId="4B2A3B25">
            <wp:simplePos x="0" y="0"/>
            <wp:positionH relativeFrom="column">
              <wp:posOffset>3127375</wp:posOffset>
            </wp:positionH>
            <wp:positionV relativeFrom="paragraph">
              <wp:posOffset>271074</wp:posOffset>
            </wp:positionV>
            <wp:extent cx="2772410" cy="258127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8698677_10155618787236443_4318105503699315434_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72410" cy="2581275"/>
                    </a:xfrm>
                    <a:prstGeom prst="rect">
                      <a:avLst/>
                    </a:prstGeom>
                  </pic:spPr>
                </pic:pic>
              </a:graphicData>
            </a:graphic>
            <wp14:sizeRelH relativeFrom="page">
              <wp14:pctWidth>0</wp14:pctWidth>
            </wp14:sizeRelH>
            <wp14:sizeRelV relativeFrom="page">
              <wp14:pctHeight>0</wp14:pctHeight>
            </wp14:sizeRelV>
          </wp:anchor>
        </w:drawing>
      </w:r>
      <w:r w:rsidR="00374CB7" w:rsidRPr="00CA3A30">
        <w:rPr>
          <w:rFonts w:asciiTheme="minorHAnsi" w:hAnsiTheme="minorHAnsi" w:cstheme="minorHAnsi"/>
          <w:b/>
          <w:color w:val="000000" w:themeColor="text1"/>
          <w:shd w:val="clear" w:color="auto" w:fill="FFFFFF"/>
        </w:rPr>
        <w:t xml:space="preserve">2.2.4 </w:t>
      </w:r>
      <w:r w:rsidR="00653A31" w:rsidRPr="00CA3A30">
        <w:rPr>
          <w:rFonts w:asciiTheme="minorHAnsi" w:hAnsiTheme="minorHAnsi" w:cstheme="minorHAnsi"/>
          <w:b/>
          <w:color w:val="000000" w:themeColor="text1"/>
          <w:shd w:val="clear" w:color="auto" w:fill="FFFFFF"/>
        </w:rPr>
        <w:t>Motors and Pumps</w:t>
      </w:r>
      <w:bookmarkEnd w:id="8"/>
    </w:p>
    <w:p w14:paraId="2632D300" w14:textId="22E1031B" w:rsidR="00504A8D" w:rsidRDefault="00653A31" w:rsidP="00504A8D">
      <w:pPr>
        <w:spacing w:before="120" w:after="120" w:line="300" w:lineRule="auto"/>
        <w:ind w:right="238"/>
        <w:jc w:val="both"/>
        <w:rPr>
          <w:rFonts w:ascii="Lucida Grande" w:hAnsi="Lucida Grande" w:cs="Lucida Grande"/>
          <w:color w:val="727272"/>
          <w:sz w:val="20"/>
          <w:szCs w:val="20"/>
        </w:rPr>
      </w:pPr>
      <w:r w:rsidRPr="00CA3A30">
        <w:rPr>
          <w:rFonts w:asciiTheme="minorHAnsi" w:hAnsiTheme="minorHAnsi" w:cstheme="minorHAnsi"/>
          <w:color w:val="000000" w:themeColor="text1"/>
          <w:shd w:val="clear" w:color="auto" w:fill="FFFFFF"/>
        </w:rPr>
        <w:t>There ar</w:t>
      </w:r>
      <w:r w:rsidR="003057AD" w:rsidRPr="00CA3A30">
        <w:rPr>
          <w:rFonts w:asciiTheme="minorHAnsi" w:hAnsiTheme="minorHAnsi" w:cstheme="minorHAnsi"/>
          <w:color w:val="000000" w:themeColor="text1"/>
          <w:shd w:val="clear" w:color="auto" w:fill="FFFFFF"/>
        </w:rPr>
        <w:t>e a number of motors</w:t>
      </w:r>
      <w:r w:rsidR="00C35384" w:rsidRPr="00CA3A30">
        <w:rPr>
          <w:rFonts w:asciiTheme="minorHAnsi" w:hAnsiTheme="minorHAnsi" w:cstheme="minorHAnsi"/>
          <w:color w:val="000000" w:themeColor="text1"/>
          <w:shd w:val="clear" w:color="auto" w:fill="FFFFFF"/>
        </w:rPr>
        <w:t xml:space="preserve"> and pumps</w:t>
      </w:r>
      <w:r w:rsidR="003057AD" w:rsidRPr="00CA3A30">
        <w:rPr>
          <w:rFonts w:asciiTheme="minorHAnsi" w:hAnsiTheme="minorHAnsi" w:cstheme="minorHAnsi"/>
          <w:color w:val="000000" w:themeColor="text1"/>
          <w:shd w:val="clear" w:color="auto" w:fill="FFFFFF"/>
        </w:rPr>
        <w:t xml:space="preserve"> located at the </w:t>
      </w:r>
      <w:r w:rsidR="0061244B" w:rsidRPr="00CA3A30">
        <w:rPr>
          <w:rFonts w:asciiTheme="minorHAnsi" w:hAnsiTheme="minorHAnsi" w:cstheme="minorHAnsi"/>
          <w:color w:val="000000" w:themeColor="text1"/>
          <w:shd w:val="clear" w:color="auto" w:fill="FFFFFF"/>
        </w:rPr>
        <w:t>optometry</w:t>
      </w:r>
      <w:r w:rsidR="003057AD" w:rsidRPr="00CA3A30">
        <w:rPr>
          <w:rFonts w:asciiTheme="minorHAnsi" w:hAnsiTheme="minorHAnsi" w:cstheme="minorHAnsi"/>
          <w:color w:val="000000" w:themeColor="text1"/>
          <w:shd w:val="clear" w:color="auto" w:fill="FFFFFF"/>
        </w:rPr>
        <w:t xml:space="preserve"> building</w:t>
      </w:r>
      <w:r w:rsidRPr="00CA3A30">
        <w:rPr>
          <w:rFonts w:asciiTheme="minorHAnsi" w:hAnsiTheme="minorHAnsi" w:cstheme="minorHAnsi"/>
          <w:color w:val="000000" w:themeColor="text1"/>
          <w:shd w:val="clear" w:color="auto" w:fill="FFFFFF"/>
        </w:rPr>
        <w:t xml:space="preserve">. </w:t>
      </w:r>
      <w:r w:rsidR="00120AA2" w:rsidRPr="00CA3A30">
        <w:rPr>
          <w:rFonts w:asciiTheme="minorHAnsi" w:hAnsiTheme="minorHAnsi" w:cstheme="minorHAnsi"/>
          <w:color w:val="000000" w:themeColor="text1"/>
          <w:shd w:val="clear" w:color="auto" w:fill="FFFFFF"/>
        </w:rPr>
        <w:t>Much of these are of high efficiency</w:t>
      </w:r>
      <w:r w:rsidR="00F50ECD" w:rsidRPr="00CA3A30">
        <w:rPr>
          <w:rFonts w:asciiTheme="minorHAnsi" w:hAnsiTheme="minorHAnsi" w:cstheme="minorHAnsi"/>
          <w:color w:val="000000" w:themeColor="text1"/>
          <w:shd w:val="clear" w:color="auto" w:fill="FFFFFF"/>
        </w:rPr>
        <w:t>. For example the motor</w:t>
      </w:r>
      <w:r w:rsidR="00C35384" w:rsidRPr="00CA3A30">
        <w:rPr>
          <w:rFonts w:asciiTheme="minorHAnsi" w:hAnsiTheme="minorHAnsi" w:cstheme="minorHAnsi"/>
          <w:color w:val="000000" w:themeColor="text1"/>
          <w:shd w:val="clear" w:color="auto" w:fill="FFFFFF"/>
        </w:rPr>
        <w:t xml:space="preserve">s located in the plant </w:t>
      </w:r>
      <w:r w:rsidR="00474974" w:rsidRPr="00CA3A30">
        <w:rPr>
          <w:rFonts w:asciiTheme="minorHAnsi" w:hAnsiTheme="minorHAnsi" w:cstheme="minorHAnsi"/>
          <w:color w:val="000000" w:themeColor="text1"/>
          <w:shd w:val="clear" w:color="auto" w:fill="FFFFFF"/>
        </w:rPr>
        <w:t>room</w:t>
      </w:r>
      <w:r w:rsidR="00F50ECD" w:rsidRPr="00CA3A30">
        <w:rPr>
          <w:rFonts w:asciiTheme="minorHAnsi" w:hAnsiTheme="minorHAnsi" w:cstheme="minorHAnsi"/>
          <w:color w:val="000000" w:themeColor="text1"/>
          <w:shd w:val="clear" w:color="auto" w:fill="FFFFFF"/>
        </w:rPr>
        <w:t xml:space="preserve"> </w:t>
      </w:r>
      <w:r w:rsidRPr="00CA3A30">
        <w:rPr>
          <w:rFonts w:asciiTheme="minorHAnsi" w:hAnsiTheme="minorHAnsi" w:cstheme="minorHAnsi"/>
          <w:color w:val="000000" w:themeColor="text1"/>
          <w:shd w:val="clear" w:color="auto" w:fill="FFFFFF"/>
        </w:rPr>
        <w:t xml:space="preserve">are high </w:t>
      </w:r>
      <w:r w:rsidR="0061244B" w:rsidRPr="00CA3A30">
        <w:rPr>
          <w:rFonts w:asciiTheme="minorHAnsi" w:hAnsiTheme="minorHAnsi" w:cstheme="minorHAnsi"/>
          <w:color w:val="000000" w:themeColor="text1"/>
          <w:shd w:val="clear" w:color="auto" w:fill="FFFFFF"/>
        </w:rPr>
        <w:t>efficiency</w:t>
      </w:r>
      <w:r w:rsidRPr="00CA3A30">
        <w:rPr>
          <w:rFonts w:asciiTheme="minorHAnsi" w:hAnsiTheme="minorHAnsi" w:cstheme="minorHAnsi"/>
          <w:color w:val="000000" w:themeColor="text1"/>
          <w:shd w:val="clear" w:color="auto" w:fill="FFFFFF"/>
        </w:rPr>
        <w:t xml:space="preserve"> 11kW </w:t>
      </w:r>
      <w:proofErr w:type="spellStart"/>
      <w:r w:rsidRPr="00CA3A30">
        <w:rPr>
          <w:rFonts w:asciiTheme="minorHAnsi" w:hAnsiTheme="minorHAnsi" w:cstheme="minorHAnsi"/>
          <w:color w:val="000000" w:themeColor="text1"/>
          <w:shd w:val="clear" w:color="auto" w:fill="FFFFFF"/>
        </w:rPr>
        <w:t>Grundfos</w:t>
      </w:r>
      <w:proofErr w:type="spellEnd"/>
      <w:r w:rsidRPr="00CA3A30">
        <w:rPr>
          <w:rFonts w:asciiTheme="minorHAnsi" w:hAnsiTheme="minorHAnsi" w:cstheme="minorHAnsi"/>
          <w:color w:val="000000" w:themeColor="text1"/>
          <w:shd w:val="clear" w:color="auto" w:fill="FFFFFF"/>
        </w:rPr>
        <w:t xml:space="preserve"> </w:t>
      </w:r>
      <w:r w:rsidR="0061244B" w:rsidRPr="00CA3A30">
        <w:rPr>
          <w:rFonts w:asciiTheme="minorHAnsi" w:hAnsiTheme="minorHAnsi" w:cstheme="minorHAnsi"/>
          <w:color w:val="000000" w:themeColor="text1"/>
          <w:shd w:val="clear" w:color="auto" w:fill="FFFFFF"/>
        </w:rPr>
        <w:t>MG160MB2</w:t>
      </w:r>
      <w:r w:rsidR="00504A8D">
        <w:rPr>
          <w:rFonts w:asciiTheme="minorHAnsi" w:hAnsiTheme="minorHAnsi" w:cstheme="minorHAnsi"/>
          <w:color w:val="000000" w:themeColor="text1"/>
          <w:shd w:val="clear" w:color="auto" w:fill="FFFFFF"/>
        </w:rPr>
        <w:t xml:space="preserve"> motors</w:t>
      </w:r>
      <w:r w:rsidRPr="00CA3A30">
        <w:rPr>
          <w:rFonts w:asciiTheme="minorHAnsi" w:hAnsiTheme="minorHAnsi" w:cstheme="minorHAnsi"/>
          <w:color w:val="000000" w:themeColor="text1"/>
          <w:shd w:val="clear" w:color="auto" w:fill="FFFFFF"/>
        </w:rPr>
        <w:t xml:space="preserve"> </w:t>
      </w:r>
      <w:r w:rsidR="0061244B" w:rsidRPr="00CA3A30">
        <w:rPr>
          <w:rFonts w:asciiTheme="minorHAnsi" w:hAnsiTheme="minorHAnsi" w:cstheme="minorHAnsi"/>
          <w:color w:val="000000" w:themeColor="text1"/>
          <w:shd w:val="clear" w:color="auto" w:fill="FFFFFF"/>
        </w:rPr>
        <w:t>w</w:t>
      </w:r>
      <w:r w:rsidR="00504A8D">
        <w:rPr>
          <w:rFonts w:asciiTheme="minorHAnsi" w:hAnsiTheme="minorHAnsi" w:cstheme="minorHAnsi"/>
          <w:color w:val="000000" w:themeColor="text1"/>
          <w:shd w:val="clear" w:color="auto" w:fill="FFFFFF"/>
        </w:rPr>
        <w:t xml:space="preserve">ith a voltage range of 380-415V. These motors have </w:t>
      </w:r>
      <w:r w:rsidR="00474974" w:rsidRPr="00CA3A30">
        <w:rPr>
          <w:rFonts w:asciiTheme="minorHAnsi" w:hAnsiTheme="minorHAnsi" w:cstheme="minorHAnsi"/>
          <w:color w:val="000000" w:themeColor="text1"/>
          <w:shd w:val="clear" w:color="auto" w:fill="FFFFFF"/>
        </w:rPr>
        <w:t>an</w:t>
      </w:r>
      <w:r w:rsidR="0061244B" w:rsidRPr="00CA3A30">
        <w:rPr>
          <w:rFonts w:asciiTheme="minorHAnsi" w:hAnsiTheme="minorHAnsi" w:cstheme="minorHAnsi"/>
          <w:color w:val="000000" w:themeColor="text1"/>
          <w:shd w:val="clear" w:color="auto" w:fill="FFFFFF"/>
        </w:rPr>
        <w:t xml:space="preserve"> efficiency rating of 91.2%. There are </w:t>
      </w:r>
      <w:r w:rsidRPr="00CA3A30">
        <w:rPr>
          <w:rFonts w:asciiTheme="minorHAnsi" w:hAnsiTheme="minorHAnsi" w:cstheme="minorHAnsi"/>
          <w:color w:val="000000" w:themeColor="text1"/>
          <w:shd w:val="clear" w:color="auto" w:fill="FFFFFF"/>
        </w:rPr>
        <w:t xml:space="preserve">six </w:t>
      </w:r>
      <w:r w:rsidR="0061244B" w:rsidRPr="00CA3A30">
        <w:rPr>
          <w:rFonts w:asciiTheme="minorHAnsi" w:hAnsiTheme="minorHAnsi" w:cstheme="minorHAnsi"/>
          <w:color w:val="000000" w:themeColor="text1"/>
          <w:shd w:val="clear" w:color="auto" w:fill="FFFFFF"/>
        </w:rPr>
        <w:t>motors</w:t>
      </w:r>
      <w:r w:rsidRPr="00CA3A30">
        <w:rPr>
          <w:rFonts w:asciiTheme="minorHAnsi" w:hAnsiTheme="minorHAnsi" w:cstheme="minorHAnsi"/>
          <w:color w:val="000000" w:themeColor="text1"/>
          <w:shd w:val="clear" w:color="auto" w:fill="FFFFFF"/>
        </w:rPr>
        <w:t xml:space="preserve"> located in the </w:t>
      </w:r>
      <w:r w:rsidR="0061244B" w:rsidRPr="00CA3A30">
        <w:rPr>
          <w:rFonts w:asciiTheme="minorHAnsi" w:hAnsiTheme="minorHAnsi" w:cstheme="minorHAnsi"/>
          <w:color w:val="000000" w:themeColor="text1"/>
          <w:shd w:val="clear" w:color="auto" w:fill="FFFFFF"/>
        </w:rPr>
        <w:t xml:space="preserve">main </w:t>
      </w:r>
      <w:r w:rsidRPr="00CA3A30">
        <w:rPr>
          <w:rFonts w:asciiTheme="minorHAnsi" w:hAnsiTheme="minorHAnsi" w:cstheme="minorHAnsi"/>
          <w:color w:val="000000" w:themeColor="text1"/>
          <w:shd w:val="clear" w:color="auto" w:fill="FFFFFF"/>
        </w:rPr>
        <w:t xml:space="preserve">plant room with a further two located in the </w:t>
      </w:r>
      <w:r w:rsidR="0061244B" w:rsidRPr="00CA3A30">
        <w:rPr>
          <w:rFonts w:asciiTheme="minorHAnsi" w:hAnsiTheme="minorHAnsi" w:cstheme="minorHAnsi"/>
          <w:color w:val="000000" w:themeColor="text1"/>
          <w:shd w:val="clear" w:color="auto" w:fill="FFFFFF"/>
        </w:rPr>
        <w:t xml:space="preserve">secondary plantroom. </w:t>
      </w:r>
      <w:r w:rsidR="00F50ECD" w:rsidRPr="00CA3A30">
        <w:rPr>
          <w:rFonts w:asciiTheme="minorHAnsi" w:hAnsiTheme="minorHAnsi" w:cstheme="minorHAnsi"/>
          <w:color w:val="000000" w:themeColor="text1"/>
          <w:shd w:val="clear" w:color="auto" w:fill="FFFFFF"/>
        </w:rPr>
        <w:t xml:space="preserve"> These motors are of very high efficiency and </w:t>
      </w:r>
      <w:r w:rsidR="00135F2C" w:rsidRPr="00CA3A30">
        <w:rPr>
          <w:rFonts w:asciiTheme="minorHAnsi" w:hAnsiTheme="minorHAnsi" w:cstheme="minorHAnsi"/>
          <w:color w:val="000000" w:themeColor="text1"/>
          <w:shd w:val="clear" w:color="auto" w:fill="FFFFFF"/>
        </w:rPr>
        <w:t xml:space="preserve">some </w:t>
      </w:r>
      <w:r w:rsidR="00F50ECD" w:rsidRPr="00CA3A30">
        <w:rPr>
          <w:rFonts w:asciiTheme="minorHAnsi" w:hAnsiTheme="minorHAnsi" w:cstheme="minorHAnsi"/>
          <w:color w:val="000000" w:themeColor="text1"/>
          <w:shd w:val="clear" w:color="auto" w:fill="FFFFFF"/>
        </w:rPr>
        <w:t>are supplemented with variable speed drives which are used to control the output of the motor</w:t>
      </w:r>
      <w:r w:rsidR="00C35384" w:rsidRPr="00CA3A30">
        <w:rPr>
          <w:rFonts w:asciiTheme="minorHAnsi" w:hAnsiTheme="minorHAnsi" w:cstheme="minorHAnsi"/>
          <w:color w:val="000000" w:themeColor="text1"/>
          <w:shd w:val="clear" w:color="auto" w:fill="FFFFFF"/>
        </w:rPr>
        <w:t>.</w:t>
      </w:r>
      <w:r w:rsidR="00504A8D">
        <w:rPr>
          <w:rFonts w:asciiTheme="minorHAnsi" w:hAnsiTheme="minorHAnsi" w:cstheme="minorHAnsi"/>
          <w:color w:val="000000" w:themeColor="text1"/>
          <w:shd w:val="clear" w:color="auto" w:fill="FFFFFF"/>
        </w:rPr>
        <w:t xml:space="preserve"> The pumps are a mix of </w:t>
      </w:r>
      <w:proofErr w:type="spellStart"/>
      <w:r w:rsidR="00504A8D" w:rsidRPr="00504A8D">
        <w:rPr>
          <w:rFonts w:asciiTheme="minorHAnsi" w:hAnsiTheme="minorHAnsi" w:cstheme="minorHAnsi"/>
          <w:color w:val="000000" w:themeColor="text1"/>
          <w:shd w:val="clear" w:color="auto" w:fill="FFFFFF"/>
        </w:rPr>
        <w:t>Grundfos</w:t>
      </w:r>
      <w:proofErr w:type="spellEnd"/>
      <w:r w:rsidR="00504A8D" w:rsidRPr="00504A8D">
        <w:rPr>
          <w:rFonts w:asciiTheme="minorHAnsi" w:hAnsiTheme="minorHAnsi" w:cstheme="minorHAnsi"/>
          <w:color w:val="000000" w:themeColor="text1"/>
          <w:shd w:val="clear" w:color="auto" w:fill="FFFFFF"/>
        </w:rPr>
        <w:t xml:space="preserve"> Magna pumps which have </w:t>
      </w:r>
      <w:r w:rsidR="00504A8D" w:rsidRPr="00504A8D">
        <w:rPr>
          <w:rFonts w:asciiTheme="minorHAnsi" w:hAnsiTheme="minorHAnsi" w:cs="Lucida Grande"/>
          <w:color w:val="000000" w:themeColor="text1"/>
        </w:rPr>
        <w:t>Low energy consumption comply wi</w:t>
      </w:r>
      <w:r w:rsidR="00504A8D">
        <w:rPr>
          <w:rFonts w:asciiTheme="minorHAnsi" w:hAnsiTheme="minorHAnsi" w:cs="Lucida Grande"/>
          <w:color w:val="000000" w:themeColor="text1"/>
        </w:rPr>
        <w:t xml:space="preserve">th the </w:t>
      </w:r>
      <w:proofErr w:type="spellStart"/>
      <w:r w:rsidR="00504A8D">
        <w:rPr>
          <w:rFonts w:asciiTheme="minorHAnsi" w:hAnsiTheme="minorHAnsi" w:cs="Lucida Grande"/>
          <w:color w:val="000000" w:themeColor="text1"/>
        </w:rPr>
        <w:t>ErP</w:t>
      </w:r>
      <w:proofErr w:type="spellEnd"/>
      <w:r w:rsidR="00504A8D">
        <w:rPr>
          <w:rFonts w:asciiTheme="minorHAnsi" w:hAnsiTheme="minorHAnsi" w:cs="Lucida Grande"/>
          <w:color w:val="000000" w:themeColor="text1"/>
        </w:rPr>
        <w:t>/</w:t>
      </w:r>
      <w:proofErr w:type="spellStart"/>
      <w:r w:rsidR="00504A8D">
        <w:rPr>
          <w:rFonts w:asciiTheme="minorHAnsi" w:hAnsiTheme="minorHAnsi" w:cs="Lucida Grande"/>
          <w:color w:val="000000" w:themeColor="text1"/>
        </w:rPr>
        <w:t>EuP</w:t>
      </w:r>
      <w:proofErr w:type="spellEnd"/>
      <w:r w:rsidR="00504A8D">
        <w:rPr>
          <w:rFonts w:asciiTheme="minorHAnsi" w:hAnsiTheme="minorHAnsi" w:cs="Lucida Grande"/>
          <w:color w:val="000000" w:themeColor="text1"/>
        </w:rPr>
        <w:t xml:space="preserve"> 2015 </w:t>
      </w:r>
      <w:r w:rsidR="00504A8D" w:rsidRPr="00504A8D">
        <w:rPr>
          <w:rFonts w:asciiTheme="minorHAnsi" w:hAnsiTheme="minorHAnsi" w:cs="Lucida Grande"/>
          <w:color w:val="000000" w:themeColor="text1"/>
        </w:rPr>
        <w:t>requirements.</w:t>
      </w:r>
    </w:p>
    <w:p w14:paraId="5E89A0F8" w14:textId="6EBF25A9" w:rsidR="00653A31" w:rsidRPr="00CA3A30" w:rsidRDefault="00653A31" w:rsidP="00CA3A30">
      <w:pPr>
        <w:widowControl w:val="0"/>
        <w:autoSpaceDE w:val="0"/>
        <w:autoSpaceDN w:val="0"/>
        <w:adjustRightInd w:val="0"/>
        <w:spacing w:before="120" w:after="120" w:line="300" w:lineRule="auto"/>
        <w:jc w:val="both"/>
        <w:rPr>
          <w:rFonts w:asciiTheme="minorHAnsi" w:hAnsiTheme="minorHAnsi" w:cstheme="minorHAnsi"/>
          <w:color w:val="000000" w:themeColor="text1"/>
          <w:shd w:val="clear" w:color="auto" w:fill="FFFFFF"/>
        </w:rPr>
      </w:pPr>
    </w:p>
    <w:p w14:paraId="31A0735B" w14:textId="1554E75C" w:rsidR="00350C03" w:rsidRPr="00CA3A30" w:rsidRDefault="00350C03" w:rsidP="00CA3A30">
      <w:pPr>
        <w:widowControl w:val="0"/>
        <w:autoSpaceDE w:val="0"/>
        <w:autoSpaceDN w:val="0"/>
        <w:adjustRightInd w:val="0"/>
        <w:spacing w:before="120" w:after="120" w:line="300" w:lineRule="auto"/>
        <w:jc w:val="both"/>
        <w:rPr>
          <w:rFonts w:asciiTheme="minorHAnsi" w:hAnsiTheme="minorHAnsi" w:cstheme="minorHAnsi"/>
          <w:color w:val="000000" w:themeColor="text1"/>
          <w:shd w:val="clear" w:color="auto" w:fill="FFFFFF"/>
        </w:rPr>
      </w:pPr>
    </w:p>
    <w:p w14:paraId="2C485EA3" w14:textId="239C0B4F" w:rsidR="004F5A15" w:rsidRPr="00CA3A30" w:rsidRDefault="00255C2F" w:rsidP="00CA3A30">
      <w:pPr>
        <w:pStyle w:val="Heading3"/>
        <w:spacing w:before="120" w:after="120" w:line="300" w:lineRule="auto"/>
        <w:rPr>
          <w:rFonts w:asciiTheme="minorHAnsi" w:hAnsiTheme="minorHAnsi" w:cstheme="minorHAnsi"/>
          <w:b/>
          <w:color w:val="000000" w:themeColor="text1"/>
          <w:shd w:val="clear" w:color="auto" w:fill="FFFFFF"/>
        </w:rPr>
      </w:pPr>
      <w:bookmarkStart w:id="9" w:name="_Toc508728046"/>
      <w:r>
        <w:rPr>
          <w:rFonts w:asciiTheme="minorHAnsi" w:hAnsiTheme="minorHAnsi" w:cstheme="minorHAnsi"/>
          <w:noProof/>
          <w:color w:val="000000" w:themeColor="text1"/>
        </w:rPr>
        <w:drawing>
          <wp:anchor distT="0" distB="0" distL="114300" distR="114300" simplePos="0" relativeHeight="251672576" behindDoc="0" locked="0" layoutInCell="1" allowOverlap="1" wp14:anchorId="399B13AE" wp14:editId="786D7A60">
            <wp:simplePos x="0" y="0"/>
            <wp:positionH relativeFrom="column">
              <wp:posOffset>-635</wp:posOffset>
            </wp:positionH>
            <wp:positionV relativeFrom="paragraph">
              <wp:posOffset>303530</wp:posOffset>
            </wp:positionV>
            <wp:extent cx="1824355" cy="2433320"/>
            <wp:effectExtent l="0" t="0" r="4445"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9136567_10155634318001443_2309812233305063424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24355" cy="2433320"/>
                    </a:xfrm>
                    <a:prstGeom prst="rect">
                      <a:avLst/>
                    </a:prstGeom>
                  </pic:spPr>
                </pic:pic>
              </a:graphicData>
            </a:graphic>
            <wp14:sizeRelH relativeFrom="page">
              <wp14:pctWidth>0</wp14:pctWidth>
            </wp14:sizeRelH>
            <wp14:sizeRelV relativeFrom="page">
              <wp14:pctHeight>0</wp14:pctHeight>
            </wp14:sizeRelV>
          </wp:anchor>
        </w:drawing>
      </w:r>
      <w:r w:rsidR="00374CB7" w:rsidRPr="00CA3A30">
        <w:rPr>
          <w:rFonts w:asciiTheme="minorHAnsi" w:hAnsiTheme="minorHAnsi" w:cstheme="minorHAnsi"/>
          <w:b/>
          <w:color w:val="000000" w:themeColor="text1"/>
          <w:shd w:val="clear" w:color="auto" w:fill="FFFFFF"/>
        </w:rPr>
        <w:t xml:space="preserve">2.2.5 </w:t>
      </w:r>
      <w:r w:rsidR="00F52A83" w:rsidRPr="00CA3A30">
        <w:rPr>
          <w:rFonts w:asciiTheme="minorHAnsi" w:hAnsiTheme="minorHAnsi" w:cstheme="minorHAnsi"/>
          <w:b/>
          <w:color w:val="000000" w:themeColor="text1"/>
          <w:shd w:val="clear" w:color="auto" w:fill="FFFFFF"/>
        </w:rPr>
        <w:t xml:space="preserve">Energy </w:t>
      </w:r>
      <w:r w:rsidR="004F5A15" w:rsidRPr="00CA3A30">
        <w:rPr>
          <w:rFonts w:asciiTheme="minorHAnsi" w:hAnsiTheme="minorHAnsi" w:cstheme="minorHAnsi"/>
          <w:b/>
          <w:color w:val="000000" w:themeColor="text1"/>
          <w:shd w:val="clear" w:color="auto" w:fill="FFFFFF"/>
        </w:rPr>
        <w:t>Metering</w:t>
      </w:r>
      <w:bookmarkEnd w:id="9"/>
      <w:r w:rsidR="004F5A15" w:rsidRPr="00CA3A30">
        <w:rPr>
          <w:rFonts w:asciiTheme="minorHAnsi" w:hAnsiTheme="minorHAnsi" w:cstheme="minorHAnsi"/>
          <w:b/>
          <w:color w:val="000000" w:themeColor="text1"/>
          <w:shd w:val="clear" w:color="auto" w:fill="FFFFFF"/>
        </w:rPr>
        <w:t xml:space="preserve"> </w:t>
      </w:r>
    </w:p>
    <w:p w14:paraId="6F6352AD" w14:textId="1CD38265" w:rsidR="004F5A15" w:rsidRPr="00CA3A30" w:rsidRDefault="00F52A83" w:rsidP="00CA3A30">
      <w:pPr>
        <w:widowControl w:val="0"/>
        <w:autoSpaceDE w:val="0"/>
        <w:autoSpaceDN w:val="0"/>
        <w:adjustRightInd w:val="0"/>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lang w:eastAsia="en-US"/>
        </w:rPr>
        <w:t xml:space="preserve">Good </w:t>
      </w:r>
      <w:r w:rsidR="00255C2F">
        <w:rPr>
          <w:rFonts w:asciiTheme="minorHAnsi" w:hAnsiTheme="minorHAnsi" w:cstheme="minorHAnsi"/>
          <w:color w:val="000000" w:themeColor="text1"/>
          <w:lang w:eastAsia="en-US"/>
        </w:rPr>
        <w:t xml:space="preserve">energy </w:t>
      </w:r>
      <w:r w:rsidRPr="00CA3A30">
        <w:rPr>
          <w:rFonts w:asciiTheme="minorHAnsi" w:hAnsiTheme="minorHAnsi" w:cstheme="minorHAnsi"/>
          <w:color w:val="000000" w:themeColor="text1"/>
          <w:lang w:eastAsia="en-US"/>
        </w:rPr>
        <w:t>metering is fundamental to the monitoring and targeting process that is, in turn, an essential part of energy management</w:t>
      </w:r>
      <w:r w:rsidR="00D03B27" w:rsidRPr="00CA3A30">
        <w:rPr>
          <w:rFonts w:asciiTheme="minorHAnsi" w:hAnsiTheme="minorHAnsi" w:cstheme="minorHAnsi"/>
          <w:color w:val="000000" w:themeColor="text1"/>
          <w:lang w:eastAsia="en-US"/>
        </w:rPr>
        <w:t xml:space="preserve"> (Cheshire, 2012).</w:t>
      </w:r>
      <w:r w:rsidR="00D03B27" w:rsidRPr="00CA3A30">
        <w:rPr>
          <w:rFonts w:asciiTheme="minorHAnsi" w:hAnsiTheme="minorHAnsi" w:cstheme="minorHAnsi"/>
          <w:color w:val="000000" w:themeColor="text1"/>
        </w:rPr>
        <w:t xml:space="preserve"> </w:t>
      </w:r>
      <w:r w:rsidR="004F5A15" w:rsidRPr="00CA3A30">
        <w:rPr>
          <w:rFonts w:asciiTheme="minorHAnsi" w:hAnsiTheme="minorHAnsi" w:cstheme="minorHAnsi"/>
          <w:color w:val="000000" w:themeColor="text1"/>
          <w:shd w:val="clear" w:color="auto" w:fill="FFFFFF"/>
        </w:rPr>
        <w:t xml:space="preserve">The </w:t>
      </w:r>
      <w:r w:rsidR="00D03B27" w:rsidRPr="00CA3A30">
        <w:rPr>
          <w:rFonts w:asciiTheme="minorHAnsi" w:hAnsiTheme="minorHAnsi" w:cstheme="minorHAnsi"/>
          <w:color w:val="000000" w:themeColor="text1"/>
        </w:rPr>
        <w:t xml:space="preserve">Cardiff School of Optometry </w:t>
      </w:r>
      <w:r w:rsidR="004F5A15" w:rsidRPr="00CA3A30">
        <w:rPr>
          <w:rFonts w:asciiTheme="minorHAnsi" w:hAnsiTheme="minorHAnsi" w:cstheme="minorHAnsi"/>
          <w:color w:val="000000" w:themeColor="text1"/>
          <w:shd w:val="clear" w:color="auto" w:fill="FFFFFF"/>
        </w:rPr>
        <w:t xml:space="preserve">has </w:t>
      </w:r>
      <w:r w:rsidR="00255C2F">
        <w:rPr>
          <w:rFonts w:asciiTheme="minorHAnsi" w:hAnsiTheme="minorHAnsi" w:cstheme="minorHAnsi"/>
          <w:color w:val="000000" w:themeColor="text1"/>
          <w:shd w:val="clear" w:color="auto" w:fill="FFFFFF"/>
        </w:rPr>
        <w:t xml:space="preserve">invested heavily in this area and </w:t>
      </w:r>
      <w:r w:rsidR="004F5A15" w:rsidRPr="00CA3A30">
        <w:rPr>
          <w:rFonts w:asciiTheme="minorHAnsi" w:hAnsiTheme="minorHAnsi" w:cstheme="minorHAnsi"/>
          <w:color w:val="000000" w:themeColor="text1"/>
          <w:shd w:val="clear" w:color="auto" w:fill="FFFFFF"/>
        </w:rPr>
        <w:t xml:space="preserve">incorporated </w:t>
      </w:r>
      <w:r w:rsidR="00255C2F">
        <w:rPr>
          <w:rFonts w:asciiTheme="minorHAnsi" w:hAnsiTheme="minorHAnsi" w:cstheme="minorHAnsi"/>
          <w:color w:val="000000" w:themeColor="text1"/>
          <w:shd w:val="clear" w:color="auto" w:fill="FFFFFF"/>
        </w:rPr>
        <w:t xml:space="preserve">an large number of </w:t>
      </w:r>
      <w:r w:rsidR="004F5A15" w:rsidRPr="00CA3A30">
        <w:rPr>
          <w:rFonts w:asciiTheme="minorHAnsi" w:hAnsiTheme="minorHAnsi" w:cstheme="minorHAnsi"/>
          <w:color w:val="000000" w:themeColor="text1"/>
          <w:shd w:val="clear" w:color="auto" w:fill="FFFFFF"/>
        </w:rPr>
        <w:t>metering</w:t>
      </w:r>
      <w:r w:rsidR="00255C2F">
        <w:rPr>
          <w:rFonts w:asciiTheme="minorHAnsi" w:hAnsiTheme="minorHAnsi" w:cstheme="minorHAnsi"/>
          <w:color w:val="000000" w:themeColor="text1"/>
          <w:shd w:val="clear" w:color="auto" w:fill="FFFFFF"/>
        </w:rPr>
        <w:t xml:space="preserve"> units which monitor</w:t>
      </w:r>
      <w:r w:rsidR="004F5A15" w:rsidRPr="00CA3A30">
        <w:rPr>
          <w:rFonts w:asciiTheme="minorHAnsi" w:hAnsiTheme="minorHAnsi" w:cstheme="minorHAnsi"/>
          <w:color w:val="000000" w:themeColor="text1"/>
          <w:shd w:val="clear" w:color="auto" w:fill="FFFFFF"/>
        </w:rPr>
        <w:t xml:space="preserve"> both</w:t>
      </w:r>
      <w:r w:rsidR="003B7AA6">
        <w:rPr>
          <w:rFonts w:asciiTheme="minorHAnsi" w:hAnsiTheme="minorHAnsi" w:cstheme="minorHAnsi"/>
          <w:color w:val="000000" w:themeColor="text1"/>
          <w:shd w:val="clear" w:color="auto" w:fill="FFFFFF"/>
        </w:rPr>
        <w:t xml:space="preserve"> the</w:t>
      </w:r>
      <w:r w:rsidR="00255C2F">
        <w:rPr>
          <w:rFonts w:asciiTheme="minorHAnsi" w:hAnsiTheme="minorHAnsi" w:cstheme="minorHAnsi"/>
          <w:color w:val="000000" w:themeColor="text1"/>
          <w:shd w:val="clear" w:color="auto" w:fill="FFFFFF"/>
        </w:rPr>
        <w:t xml:space="preserve"> electrical and gas consumption</w:t>
      </w:r>
      <w:r w:rsidR="004F5A15" w:rsidRPr="00CA3A30">
        <w:rPr>
          <w:rFonts w:asciiTheme="minorHAnsi" w:hAnsiTheme="minorHAnsi" w:cstheme="minorHAnsi"/>
          <w:color w:val="000000" w:themeColor="text1"/>
          <w:shd w:val="clear" w:color="auto" w:fill="FFFFFF"/>
        </w:rPr>
        <w:t>. Data</w:t>
      </w:r>
      <w:r w:rsidR="00255C2F">
        <w:rPr>
          <w:rFonts w:asciiTheme="minorHAnsi" w:hAnsiTheme="minorHAnsi" w:cstheme="minorHAnsi"/>
          <w:color w:val="000000" w:themeColor="text1"/>
          <w:shd w:val="clear" w:color="auto" w:fill="FFFFFF"/>
        </w:rPr>
        <w:t xml:space="preserve"> is routinely</w:t>
      </w:r>
      <w:r w:rsidR="00C35384" w:rsidRPr="00CA3A30">
        <w:rPr>
          <w:rFonts w:asciiTheme="minorHAnsi" w:hAnsiTheme="minorHAnsi" w:cstheme="minorHAnsi"/>
          <w:color w:val="000000" w:themeColor="text1"/>
          <w:shd w:val="clear" w:color="auto" w:fill="FFFFFF"/>
        </w:rPr>
        <w:t xml:space="preserve"> checked by the services management team and </w:t>
      </w:r>
      <w:r w:rsidR="00255C2F">
        <w:rPr>
          <w:rFonts w:asciiTheme="minorHAnsi" w:hAnsiTheme="minorHAnsi" w:cstheme="minorHAnsi"/>
          <w:color w:val="000000" w:themeColor="text1"/>
          <w:shd w:val="clear" w:color="auto" w:fill="FFFFFF"/>
        </w:rPr>
        <w:t xml:space="preserve">the </w:t>
      </w:r>
      <w:r w:rsidR="00C35384" w:rsidRPr="00CA3A30">
        <w:rPr>
          <w:rFonts w:asciiTheme="minorHAnsi" w:hAnsiTheme="minorHAnsi" w:cstheme="minorHAnsi"/>
          <w:color w:val="000000" w:themeColor="text1"/>
          <w:shd w:val="clear" w:color="auto" w:fill="FFFFFF"/>
        </w:rPr>
        <w:t>data is recorded</w:t>
      </w:r>
      <w:r w:rsidR="004F5A15" w:rsidRPr="00CA3A30">
        <w:rPr>
          <w:rFonts w:asciiTheme="minorHAnsi" w:hAnsiTheme="minorHAnsi" w:cstheme="minorHAnsi"/>
          <w:color w:val="000000" w:themeColor="text1"/>
          <w:shd w:val="clear" w:color="auto" w:fill="FFFFFF"/>
        </w:rPr>
        <w:t xml:space="preserve"> </w:t>
      </w:r>
      <w:r w:rsidR="00255C2F">
        <w:rPr>
          <w:rFonts w:asciiTheme="minorHAnsi" w:hAnsiTheme="minorHAnsi" w:cstheme="minorHAnsi"/>
          <w:color w:val="000000" w:themeColor="text1"/>
          <w:shd w:val="clear" w:color="auto" w:fill="FFFFFF"/>
        </w:rPr>
        <w:t>by the meters in</w:t>
      </w:r>
      <w:r w:rsidR="004F5A15" w:rsidRPr="00CA3A30">
        <w:rPr>
          <w:rFonts w:asciiTheme="minorHAnsi" w:hAnsiTheme="minorHAnsi" w:cstheme="minorHAnsi"/>
          <w:color w:val="000000" w:themeColor="text1"/>
          <w:shd w:val="clear" w:color="auto" w:fill="FFFFFF"/>
        </w:rPr>
        <w:t xml:space="preserve"> fifteen minute intervals</w:t>
      </w:r>
      <w:r w:rsidR="00C35384" w:rsidRPr="00CA3A30">
        <w:rPr>
          <w:rFonts w:asciiTheme="minorHAnsi" w:hAnsiTheme="minorHAnsi" w:cstheme="minorHAnsi"/>
          <w:color w:val="000000" w:themeColor="text1"/>
          <w:shd w:val="clear" w:color="auto" w:fill="FFFFFF"/>
        </w:rPr>
        <w:t xml:space="preserve"> for each meter</w:t>
      </w:r>
      <w:r w:rsidR="004F5A15" w:rsidRPr="00CA3A30">
        <w:rPr>
          <w:rFonts w:asciiTheme="minorHAnsi" w:hAnsiTheme="minorHAnsi" w:cstheme="minorHAnsi"/>
          <w:color w:val="000000" w:themeColor="text1"/>
          <w:shd w:val="clear" w:color="auto" w:fill="FFFFFF"/>
        </w:rPr>
        <w:t>.</w:t>
      </w:r>
      <w:r w:rsidR="00255C2F">
        <w:rPr>
          <w:rFonts w:asciiTheme="minorHAnsi" w:hAnsiTheme="minorHAnsi" w:cstheme="minorHAnsi"/>
          <w:color w:val="000000" w:themeColor="text1"/>
          <w:shd w:val="clear" w:color="auto" w:fill="FFFFFF"/>
        </w:rPr>
        <w:t xml:space="preserve"> </w:t>
      </w:r>
      <w:r w:rsidR="001912F4">
        <w:rPr>
          <w:rFonts w:asciiTheme="minorHAnsi" w:hAnsiTheme="minorHAnsi" w:cstheme="minorHAnsi"/>
          <w:color w:val="000000" w:themeColor="text1"/>
          <w:shd w:val="clear" w:color="auto" w:fill="FFFFFF"/>
        </w:rPr>
        <w:t>The significance of this is that allows the services management team to identify the slightest anomaly in the data set.</w:t>
      </w:r>
    </w:p>
    <w:p w14:paraId="2D9178DA" w14:textId="77777777" w:rsidR="00727C37" w:rsidRPr="00CA3A30" w:rsidRDefault="00727C37" w:rsidP="00CA3A30">
      <w:pPr>
        <w:pStyle w:val="Heading3"/>
        <w:spacing w:before="120" w:after="120" w:line="300" w:lineRule="auto"/>
        <w:rPr>
          <w:rFonts w:asciiTheme="minorHAnsi" w:hAnsiTheme="minorHAnsi" w:cstheme="minorHAnsi"/>
          <w:b/>
          <w:color w:val="000000" w:themeColor="text1"/>
          <w:lang w:eastAsia="en-US"/>
        </w:rPr>
      </w:pPr>
    </w:p>
    <w:p w14:paraId="7A36EFBE" w14:textId="77777777" w:rsidR="00DF2D1F" w:rsidRDefault="00DF2D1F">
      <w:pPr>
        <w:rPr>
          <w:rFonts w:asciiTheme="minorHAnsi" w:eastAsiaTheme="majorEastAsia" w:hAnsiTheme="minorHAnsi" w:cstheme="minorHAnsi"/>
          <w:b/>
          <w:color w:val="000000" w:themeColor="text1"/>
          <w:lang w:eastAsia="en-US"/>
        </w:rPr>
      </w:pPr>
      <w:bookmarkStart w:id="10" w:name="_Toc508728047"/>
      <w:r>
        <w:rPr>
          <w:rFonts w:asciiTheme="minorHAnsi" w:hAnsiTheme="minorHAnsi" w:cstheme="minorHAnsi"/>
          <w:b/>
          <w:color w:val="000000" w:themeColor="text1"/>
          <w:lang w:eastAsia="en-US"/>
        </w:rPr>
        <w:br w:type="page"/>
      </w:r>
    </w:p>
    <w:p w14:paraId="4CB4E88E" w14:textId="5A0B2FD5" w:rsidR="002C09FD" w:rsidRPr="00CA3A30" w:rsidRDefault="00523F9E" w:rsidP="00CA3A30">
      <w:pPr>
        <w:pStyle w:val="Heading3"/>
        <w:spacing w:before="120" w:after="120" w:line="300" w:lineRule="auto"/>
        <w:rPr>
          <w:rFonts w:asciiTheme="minorHAnsi" w:hAnsiTheme="minorHAnsi" w:cstheme="minorHAnsi"/>
          <w:b/>
          <w:color w:val="000000" w:themeColor="text1"/>
          <w:lang w:eastAsia="en-US"/>
        </w:rPr>
      </w:pPr>
      <w:r w:rsidRPr="00CA3A30">
        <w:rPr>
          <w:rFonts w:asciiTheme="minorHAnsi" w:hAnsiTheme="minorHAnsi" w:cstheme="minorHAnsi"/>
          <w:b/>
          <w:color w:val="000000" w:themeColor="text1"/>
          <w:lang w:eastAsia="en-US"/>
        </w:rPr>
        <w:lastRenderedPageBreak/>
        <w:t>2.2.6 Schematics of Building Services</w:t>
      </w:r>
      <w:bookmarkEnd w:id="10"/>
    </w:p>
    <w:p w14:paraId="53E48D24" w14:textId="0A510B6B" w:rsidR="00727C37" w:rsidRPr="00CA3A30" w:rsidRDefault="00727C37" w:rsidP="00CA3A30">
      <w:pPr>
        <w:spacing w:before="120" w:after="120" w:line="300" w:lineRule="auto"/>
        <w:rPr>
          <w:rFonts w:asciiTheme="minorHAnsi" w:hAnsiTheme="minorHAnsi" w:cstheme="minorHAnsi"/>
          <w:b/>
          <w:color w:val="000000" w:themeColor="text1"/>
          <w:lang w:eastAsia="en-US"/>
        </w:rPr>
      </w:pPr>
      <w:r w:rsidRPr="00CA3A30">
        <w:rPr>
          <w:rFonts w:asciiTheme="minorHAnsi" w:hAnsiTheme="minorHAnsi" w:cstheme="minorHAnsi"/>
          <w:b/>
          <w:color w:val="000000" w:themeColor="text1"/>
          <w:lang w:eastAsia="en-US"/>
        </w:rPr>
        <w:t xml:space="preserve">Space Heating and Cooling Schematic </w:t>
      </w:r>
    </w:p>
    <w:p w14:paraId="34902626" w14:textId="343F7E98" w:rsidR="009E71D9" w:rsidRPr="00CA3A30" w:rsidRDefault="009E71D9" w:rsidP="00CA3A30">
      <w:pPr>
        <w:spacing w:before="120" w:after="120" w:line="300" w:lineRule="auto"/>
        <w:rPr>
          <w:rFonts w:asciiTheme="minorHAnsi" w:hAnsiTheme="minorHAnsi" w:cstheme="minorHAnsi"/>
          <w:color w:val="000000" w:themeColor="text1"/>
          <w:lang w:eastAsia="en-US"/>
        </w:rPr>
      </w:pPr>
      <w:r w:rsidRPr="00CA3A30">
        <w:rPr>
          <w:rFonts w:asciiTheme="minorHAnsi" w:hAnsiTheme="minorHAnsi" w:cstheme="minorHAnsi"/>
          <w:color w:val="000000" w:themeColor="text1"/>
          <w:lang w:eastAsia="en-US"/>
        </w:rPr>
        <w:t xml:space="preserve">The schematic below shows the space heating and cooling system used at the </w:t>
      </w:r>
      <w:r w:rsidRPr="00CA3A30">
        <w:rPr>
          <w:rFonts w:asciiTheme="minorHAnsi" w:hAnsiTheme="minorHAnsi" w:cstheme="minorHAnsi"/>
          <w:color w:val="000000" w:themeColor="text1"/>
        </w:rPr>
        <w:t>Cardiff School of Optometry.</w:t>
      </w:r>
    </w:p>
    <w:p w14:paraId="67B276F2" w14:textId="77777777" w:rsidR="002868D5" w:rsidRPr="00CA3A30" w:rsidRDefault="002868D5" w:rsidP="00CA3A30">
      <w:pPr>
        <w:spacing w:before="120" w:after="120" w:line="300" w:lineRule="auto"/>
        <w:rPr>
          <w:rFonts w:asciiTheme="minorHAnsi" w:hAnsiTheme="minorHAnsi" w:cstheme="minorHAnsi"/>
          <w:color w:val="000000" w:themeColor="text1"/>
          <w:lang w:eastAsia="en-US"/>
        </w:rPr>
      </w:pPr>
    </w:p>
    <w:p w14:paraId="448A1BBF" w14:textId="2B439CAB" w:rsidR="002868D5" w:rsidRPr="00CA3A30" w:rsidRDefault="00487F94" w:rsidP="00CA3A30">
      <w:pPr>
        <w:spacing w:before="120" w:after="120" w:line="300" w:lineRule="auto"/>
        <w:rPr>
          <w:rFonts w:asciiTheme="minorHAnsi" w:hAnsiTheme="minorHAnsi" w:cstheme="minorHAnsi"/>
          <w:color w:val="000000" w:themeColor="text1"/>
          <w:lang w:eastAsia="en-US"/>
        </w:rPr>
      </w:pPr>
      <w:r w:rsidRPr="00CA3A30">
        <w:rPr>
          <w:rFonts w:asciiTheme="minorHAnsi" w:hAnsiTheme="minorHAnsi" w:cstheme="minorHAnsi"/>
          <w:noProof/>
          <w:color w:val="000000" w:themeColor="text1"/>
        </w:rPr>
        <w:drawing>
          <wp:inline distT="0" distB="0" distL="0" distR="0" wp14:anchorId="5BDE10FB" wp14:editId="31D0C5EF">
            <wp:extent cx="5727649" cy="2822713"/>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hem 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6491" cy="2827070"/>
                    </a:xfrm>
                    <a:prstGeom prst="rect">
                      <a:avLst/>
                    </a:prstGeom>
                  </pic:spPr>
                </pic:pic>
              </a:graphicData>
            </a:graphic>
          </wp:inline>
        </w:drawing>
      </w:r>
    </w:p>
    <w:p w14:paraId="473CAA12" w14:textId="77777777" w:rsidR="00DF2D1F" w:rsidRDefault="00DF2D1F" w:rsidP="00CA3A30">
      <w:pPr>
        <w:spacing w:before="120" w:after="120" w:line="300" w:lineRule="auto"/>
        <w:rPr>
          <w:rFonts w:asciiTheme="minorHAnsi" w:hAnsiTheme="minorHAnsi" w:cstheme="minorHAnsi"/>
          <w:b/>
          <w:color w:val="000000" w:themeColor="text1"/>
          <w:lang w:eastAsia="en-US"/>
        </w:rPr>
      </w:pPr>
    </w:p>
    <w:p w14:paraId="3F498FE8" w14:textId="28984569" w:rsidR="00E00979" w:rsidRPr="00CA3A30" w:rsidRDefault="00B025DE" w:rsidP="00CA3A30">
      <w:pPr>
        <w:spacing w:before="120" w:after="120" w:line="300" w:lineRule="auto"/>
        <w:rPr>
          <w:rFonts w:asciiTheme="minorHAnsi" w:hAnsiTheme="minorHAnsi" w:cstheme="minorHAnsi"/>
          <w:color w:val="000000" w:themeColor="text1"/>
          <w:lang w:eastAsia="en-US"/>
        </w:rPr>
      </w:pPr>
      <w:r w:rsidRPr="00CA3A30">
        <w:rPr>
          <w:rFonts w:asciiTheme="minorHAnsi" w:hAnsiTheme="minorHAnsi" w:cstheme="minorHAnsi"/>
          <w:b/>
          <w:color w:val="000000" w:themeColor="text1"/>
          <w:lang w:eastAsia="en-US"/>
        </w:rPr>
        <w:t>Low Temperature</w:t>
      </w:r>
      <w:r w:rsidR="00487F94" w:rsidRPr="00CA3A30">
        <w:rPr>
          <w:rFonts w:asciiTheme="minorHAnsi" w:hAnsiTheme="minorHAnsi" w:cstheme="minorHAnsi"/>
          <w:b/>
          <w:color w:val="000000" w:themeColor="text1"/>
          <w:lang w:eastAsia="en-US"/>
        </w:rPr>
        <w:t xml:space="preserve"> Hot Water Boiler S</w:t>
      </w:r>
      <w:r w:rsidRPr="00CA3A30">
        <w:rPr>
          <w:rFonts w:asciiTheme="minorHAnsi" w:hAnsiTheme="minorHAnsi" w:cstheme="minorHAnsi"/>
          <w:b/>
          <w:color w:val="000000" w:themeColor="text1"/>
          <w:lang w:eastAsia="en-US"/>
        </w:rPr>
        <w:t xml:space="preserve">ystem Schematic </w:t>
      </w:r>
    </w:p>
    <w:p w14:paraId="6FE159D9" w14:textId="77777777" w:rsidR="00DF2D1F" w:rsidRDefault="00DF2D1F" w:rsidP="00DF2D1F">
      <w:pPr>
        <w:spacing w:before="120" w:after="120" w:line="300" w:lineRule="auto"/>
        <w:rPr>
          <w:rFonts w:asciiTheme="minorHAnsi" w:hAnsiTheme="minorHAnsi" w:cstheme="minorHAnsi"/>
          <w:color w:val="000000" w:themeColor="text1"/>
        </w:rPr>
      </w:pPr>
      <w:r w:rsidRPr="00CA3A30">
        <w:rPr>
          <w:rFonts w:asciiTheme="minorHAnsi" w:hAnsiTheme="minorHAnsi" w:cstheme="minorHAnsi"/>
          <w:b/>
          <w:noProof/>
          <w:color w:val="000000" w:themeColor="text1"/>
        </w:rPr>
        <w:drawing>
          <wp:anchor distT="0" distB="0" distL="114300" distR="114300" simplePos="0" relativeHeight="251671552" behindDoc="0" locked="0" layoutInCell="1" allowOverlap="1" wp14:anchorId="5E387E13" wp14:editId="02DA835D">
            <wp:simplePos x="0" y="0"/>
            <wp:positionH relativeFrom="column">
              <wp:posOffset>-564</wp:posOffset>
            </wp:positionH>
            <wp:positionV relativeFrom="paragraph">
              <wp:posOffset>463620</wp:posOffset>
            </wp:positionV>
            <wp:extent cx="5727700" cy="3209925"/>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AS SCHEM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209925"/>
                    </a:xfrm>
                    <a:prstGeom prst="rect">
                      <a:avLst/>
                    </a:prstGeom>
                  </pic:spPr>
                </pic:pic>
              </a:graphicData>
            </a:graphic>
            <wp14:sizeRelH relativeFrom="page">
              <wp14:pctWidth>0</wp14:pctWidth>
            </wp14:sizeRelH>
            <wp14:sizeRelV relativeFrom="page">
              <wp14:pctHeight>0</wp14:pctHeight>
            </wp14:sizeRelV>
          </wp:anchor>
        </w:drawing>
      </w:r>
      <w:r w:rsidR="009E71D9" w:rsidRPr="00CA3A30">
        <w:rPr>
          <w:rFonts w:asciiTheme="minorHAnsi" w:hAnsiTheme="minorHAnsi" w:cstheme="minorHAnsi"/>
          <w:color w:val="000000" w:themeColor="text1"/>
          <w:lang w:eastAsia="en-US"/>
        </w:rPr>
        <w:t xml:space="preserve">The schematic below shows the Low Temperature Hot Water Boiler System used at the </w:t>
      </w:r>
      <w:r w:rsidR="009E71D9" w:rsidRPr="00CA3A30">
        <w:rPr>
          <w:rFonts w:asciiTheme="minorHAnsi" w:hAnsiTheme="minorHAnsi" w:cstheme="minorHAnsi"/>
          <w:color w:val="000000" w:themeColor="text1"/>
        </w:rPr>
        <w:t>Cardiff School of Optometry.</w:t>
      </w:r>
      <w:bookmarkStart w:id="11" w:name="_Toc508728048"/>
    </w:p>
    <w:p w14:paraId="5692D315" w14:textId="3340DAA3" w:rsidR="00024489" w:rsidRPr="00DF2D1F" w:rsidRDefault="006D048C" w:rsidP="00DF2D1F">
      <w:pPr>
        <w:spacing w:before="120" w:after="120" w:line="300" w:lineRule="auto"/>
        <w:rPr>
          <w:rFonts w:asciiTheme="minorHAnsi" w:hAnsiTheme="minorHAnsi" w:cstheme="minorHAnsi"/>
          <w:color w:val="000000" w:themeColor="text1"/>
          <w:lang w:eastAsia="en-US"/>
        </w:rPr>
      </w:pPr>
      <w:r w:rsidRPr="00CA3A30">
        <w:rPr>
          <w:rFonts w:asciiTheme="minorHAnsi" w:hAnsiTheme="minorHAnsi" w:cstheme="minorHAnsi"/>
          <w:b/>
          <w:color w:val="000000" w:themeColor="text1"/>
          <w:lang w:eastAsia="en-US"/>
        </w:rPr>
        <w:lastRenderedPageBreak/>
        <w:t>2.3 Conclusion</w:t>
      </w:r>
      <w:bookmarkEnd w:id="11"/>
    </w:p>
    <w:p w14:paraId="3C3A7AE5" w14:textId="7687C38F" w:rsidR="00E62356" w:rsidRDefault="00024489" w:rsidP="00CA3A30">
      <w:pPr>
        <w:widowControl w:val="0"/>
        <w:autoSpaceDE w:val="0"/>
        <w:autoSpaceDN w:val="0"/>
        <w:adjustRightInd w:val="0"/>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lang w:eastAsia="en-US"/>
        </w:rPr>
        <w:t>This case study show</w:t>
      </w:r>
      <w:r w:rsidR="0019457D" w:rsidRPr="00CA3A30">
        <w:rPr>
          <w:rFonts w:asciiTheme="minorHAnsi" w:hAnsiTheme="minorHAnsi" w:cstheme="minorHAnsi"/>
          <w:color w:val="000000" w:themeColor="text1"/>
          <w:lang w:eastAsia="en-US"/>
        </w:rPr>
        <w:t>s</w:t>
      </w:r>
      <w:r w:rsidRPr="00CA3A30">
        <w:rPr>
          <w:rFonts w:asciiTheme="minorHAnsi" w:hAnsiTheme="minorHAnsi" w:cstheme="minorHAnsi"/>
          <w:color w:val="000000" w:themeColor="text1"/>
          <w:lang w:eastAsia="en-US"/>
        </w:rPr>
        <w:t xml:space="preserve"> that the </w:t>
      </w:r>
      <w:r w:rsidRPr="00CA3A30">
        <w:rPr>
          <w:rFonts w:asciiTheme="minorHAnsi" w:hAnsiTheme="minorHAnsi" w:cstheme="minorHAnsi"/>
          <w:color w:val="000000" w:themeColor="text1"/>
        </w:rPr>
        <w:t xml:space="preserve">Cardiff School of Optometry has an array of </w:t>
      </w:r>
      <w:r w:rsidR="00C35384" w:rsidRPr="00CA3A30">
        <w:rPr>
          <w:rFonts w:asciiTheme="minorHAnsi" w:hAnsiTheme="minorHAnsi" w:cstheme="minorHAnsi"/>
          <w:color w:val="000000" w:themeColor="text1"/>
        </w:rPr>
        <w:t xml:space="preserve">effective </w:t>
      </w:r>
      <w:r w:rsidRPr="00CA3A30">
        <w:rPr>
          <w:rFonts w:asciiTheme="minorHAnsi" w:hAnsiTheme="minorHAnsi" w:cstheme="minorHAnsi"/>
          <w:color w:val="000000" w:themeColor="text1"/>
        </w:rPr>
        <w:t>and energy effici</w:t>
      </w:r>
      <w:r w:rsidR="00E62356" w:rsidRPr="00CA3A30">
        <w:rPr>
          <w:rFonts w:asciiTheme="minorHAnsi" w:hAnsiTheme="minorHAnsi" w:cstheme="minorHAnsi"/>
          <w:color w:val="000000" w:themeColor="text1"/>
        </w:rPr>
        <w:t>ent plant and building services</w:t>
      </w:r>
      <w:r w:rsidR="0019457D" w:rsidRPr="00CA3A30">
        <w:rPr>
          <w:rFonts w:asciiTheme="minorHAnsi" w:hAnsiTheme="minorHAnsi" w:cstheme="minorHAnsi"/>
          <w:color w:val="000000" w:themeColor="text1"/>
        </w:rPr>
        <w:t xml:space="preserve"> s</w:t>
      </w:r>
      <w:r w:rsidR="00E62356" w:rsidRPr="00CA3A30">
        <w:rPr>
          <w:rFonts w:asciiTheme="minorHAnsi" w:hAnsiTheme="minorHAnsi" w:cstheme="minorHAnsi"/>
          <w:color w:val="000000" w:themeColor="text1"/>
        </w:rPr>
        <w:t>ome of which is high specification, specialist equipment.</w:t>
      </w:r>
      <w:r w:rsidRPr="00CA3A30">
        <w:rPr>
          <w:rFonts w:asciiTheme="minorHAnsi" w:hAnsiTheme="minorHAnsi" w:cstheme="minorHAnsi"/>
          <w:color w:val="000000" w:themeColor="text1"/>
        </w:rPr>
        <w:t xml:space="preserve"> </w:t>
      </w:r>
      <w:r w:rsidR="00C35384" w:rsidRPr="00CA3A30">
        <w:rPr>
          <w:rFonts w:asciiTheme="minorHAnsi" w:hAnsiTheme="minorHAnsi" w:cstheme="minorHAnsi"/>
          <w:color w:val="000000" w:themeColor="text1"/>
        </w:rPr>
        <w:t xml:space="preserve">It is managed consistently </w:t>
      </w:r>
      <w:r w:rsidR="00E62356" w:rsidRPr="00CA3A30">
        <w:rPr>
          <w:rFonts w:asciiTheme="minorHAnsi" w:hAnsiTheme="minorHAnsi" w:cstheme="minorHAnsi"/>
          <w:color w:val="000000" w:themeColor="text1"/>
        </w:rPr>
        <w:t>by a</w:t>
      </w:r>
      <w:r w:rsidR="0019457D" w:rsidRPr="00CA3A30">
        <w:rPr>
          <w:rFonts w:asciiTheme="minorHAnsi" w:hAnsiTheme="minorHAnsi" w:cstheme="minorHAnsi"/>
          <w:color w:val="000000" w:themeColor="text1"/>
        </w:rPr>
        <w:t>n</w:t>
      </w:r>
      <w:r w:rsidR="00E62356" w:rsidRPr="00CA3A30">
        <w:rPr>
          <w:rFonts w:asciiTheme="minorHAnsi" w:hAnsiTheme="minorHAnsi" w:cstheme="minorHAnsi"/>
          <w:color w:val="000000" w:themeColor="text1"/>
        </w:rPr>
        <w:t xml:space="preserve"> </w:t>
      </w:r>
      <w:r w:rsidR="0019457D" w:rsidRPr="00CA3A30">
        <w:rPr>
          <w:rFonts w:asciiTheme="minorHAnsi" w:hAnsiTheme="minorHAnsi" w:cstheme="minorHAnsi"/>
          <w:color w:val="000000" w:themeColor="text1"/>
        </w:rPr>
        <w:t xml:space="preserve">in-house </w:t>
      </w:r>
      <w:r w:rsidR="00E62356" w:rsidRPr="00CA3A30">
        <w:rPr>
          <w:rFonts w:asciiTheme="minorHAnsi" w:hAnsiTheme="minorHAnsi" w:cstheme="minorHAnsi"/>
          <w:color w:val="000000" w:themeColor="text1"/>
        </w:rPr>
        <w:t xml:space="preserve">maintenance team which currently has approximately 30 staff and also by a subcontractor list of approved specialists. </w:t>
      </w:r>
    </w:p>
    <w:p w14:paraId="575E9914" w14:textId="530F2F1E" w:rsidR="00024489" w:rsidRPr="00CA3A30" w:rsidRDefault="00E62356" w:rsidP="00CA3A30">
      <w:pPr>
        <w:widowControl w:val="0"/>
        <w:autoSpaceDE w:val="0"/>
        <w:autoSpaceDN w:val="0"/>
        <w:adjustRightInd w:val="0"/>
        <w:spacing w:before="120" w:after="120" w:line="300" w:lineRule="auto"/>
        <w:jc w:val="both"/>
        <w:rPr>
          <w:rFonts w:asciiTheme="minorHAnsi" w:hAnsiTheme="minorHAnsi" w:cstheme="minorHAnsi"/>
          <w:color w:val="000000" w:themeColor="text1"/>
          <w:lang w:eastAsia="en-US"/>
        </w:rPr>
      </w:pPr>
      <w:r w:rsidRPr="00CA3A30">
        <w:rPr>
          <w:rFonts w:asciiTheme="minorHAnsi" w:hAnsiTheme="minorHAnsi" w:cstheme="minorHAnsi"/>
          <w:color w:val="000000" w:themeColor="text1"/>
        </w:rPr>
        <w:t>E</w:t>
      </w:r>
      <w:r w:rsidR="00024489" w:rsidRPr="00CA3A30">
        <w:rPr>
          <w:rFonts w:asciiTheme="minorHAnsi" w:hAnsiTheme="minorHAnsi" w:cstheme="minorHAnsi"/>
          <w:color w:val="000000" w:themeColor="text1"/>
        </w:rPr>
        <w:t xml:space="preserve">ven though this building is </w:t>
      </w:r>
      <w:r w:rsidR="00374CB7" w:rsidRPr="00CA3A30">
        <w:rPr>
          <w:rFonts w:asciiTheme="minorHAnsi" w:hAnsiTheme="minorHAnsi" w:cstheme="minorHAnsi"/>
          <w:color w:val="000000" w:themeColor="text1"/>
        </w:rPr>
        <w:t>designed to be energy efficient there</w:t>
      </w:r>
      <w:r w:rsidRPr="00CA3A30">
        <w:rPr>
          <w:rFonts w:asciiTheme="minorHAnsi" w:hAnsiTheme="minorHAnsi" w:cstheme="minorHAnsi"/>
          <w:color w:val="000000" w:themeColor="text1"/>
        </w:rPr>
        <w:t xml:space="preserve"> is evidence that there are areas where </w:t>
      </w:r>
      <w:r w:rsidR="0019457D" w:rsidRPr="00CA3A30">
        <w:rPr>
          <w:rFonts w:asciiTheme="minorHAnsi" w:hAnsiTheme="minorHAnsi" w:cstheme="minorHAnsi"/>
          <w:color w:val="000000" w:themeColor="text1"/>
        </w:rPr>
        <w:t>performance</w:t>
      </w:r>
      <w:r w:rsidR="00374CB7" w:rsidRPr="00CA3A30">
        <w:rPr>
          <w:rFonts w:asciiTheme="minorHAnsi" w:hAnsiTheme="minorHAnsi" w:cstheme="minorHAnsi"/>
          <w:color w:val="000000" w:themeColor="text1"/>
        </w:rPr>
        <w:t xml:space="preserve"> can be improved. These areas will </w:t>
      </w:r>
      <w:r w:rsidR="00474974" w:rsidRPr="00CA3A30">
        <w:rPr>
          <w:rFonts w:asciiTheme="minorHAnsi" w:hAnsiTheme="minorHAnsi" w:cstheme="minorHAnsi"/>
          <w:color w:val="000000" w:themeColor="text1"/>
        </w:rPr>
        <w:t>be</w:t>
      </w:r>
      <w:r w:rsidR="00374CB7" w:rsidRPr="00CA3A30">
        <w:rPr>
          <w:rFonts w:asciiTheme="minorHAnsi" w:hAnsiTheme="minorHAnsi" w:cstheme="minorHAnsi"/>
          <w:color w:val="000000" w:themeColor="text1"/>
        </w:rPr>
        <w:t xml:space="preserve"> shown in section three of the report.</w:t>
      </w:r>
    </w:p>
    <w:p w14:paraId="652AF513" w14:textId="77777777" w:rsidR="0002591C" w:rsidRPr="00CA3A30" w:rsidRDefault="0002591C" w:rsidP="00CA3A30">
      <w:pPr>
        <w:widowControl w:val="0"/>
        <w:autoSpaceDE w:val="0"/>
        <w:autoSpaceDN w:val="0"/>
        <w:adjustRightInd w:val="0"/>
        <w:spacing w:before="120" w:after="120" w:line="300" w:lineRule="auto"/>
        <w:jc w:val="both"/>
        <w:rPr>
          <w:rFonts w:asciiTheme="minorHAnsi" w:hAnsiTheme="minorHAnsi" w:cstheme="minorHAnsi"/>
          <w:color w:val="000000" w:themeColor="text1"/>
          <w:lang w:eastAsia="en-US"/>
        </w:rPr>
      </w:pPr>
    </w:p>
    <w:p w14:paraId="5CEF6C32" w14:textId="77777777" w:rsidR="00DF2D1F" w:rsidRDefault="00DF2D1F">
      <w:pPr>
        <w:rPr>
          <w:rFonts w:asciiTheme="minorHAnsi" w:hAnsiTheme="minorHAnsi" w:cstheme="minorHAnsi"/>
          <w:color w:val="000000" w:themeColor="text1"/>
          <w:lang w:eastAsia="en-US"/>
        </w:rPr>
      </w:pPr>
      <w:bookmarkStart w:id="12" w:name="_Toc508728049"/>
      <w:r>
        <w:rPr>
          <w:rFonts w:asciiTheme="minorHAnsi" w:hAnsiTheme="minorHAnsi" w:cstheme="minorHAnsi"/>
          <w:color w:val="000000" w:themeColor="text1"/>
          <w:lang w:eastAsia="en-US"/>
        </w:rPr>
        <w:br w:type="page"/>
      </w:r>
    </w:p>
    <w:p w14:paraId="2C7F8316" w14:textId="5C5250B7" w:rsidR="00BB408C" w:rsidRPr="00CA3A30" w:rsidRDefault="00374CB7" w:rsidP="00CA3A30">
      <w:pPr>
        <w:pStyle w:val="Heading1"/>
        <w:spacing w:before="120" w:after="120" w:line="300" w:lineRule="auto"/>
        <w:rPr>
          <w:rFonts w:asciiTheme="minorHAnsi" w:hAnsiTheme="minorHAnsi" w:cstheme="minorHAnsi"/>
          <w:b/>
          <w:color w:val="000000" w:themeColor="text1"/>
          <w:sz w:val="28"/>
          <w:szCs w:val="28"/>
        </w:rPr>
      </w:pPr>
      <w:r w:rsidRPr="00CA3A30">
        <w:rPr>
          <w:rFonts w:asciiTheme="minorHAnsi" w:hAnsiTheme="minorHAnsi" w:cstheme="minorHAnsi"/>
          <w:b/>
          <w:color w:val="000000" w:themeColor="text1"/>
          <w:sz w:val="28"/>
          <w:szCs w:val="28"/>
        </w:rPr>
        <w:lastRenderedPageBreak/>
        <w:t xml:space="preserve">3.0 </w:t>
      </w:r>
      <w:r w:rsidR="0069489A" w:rsidRPr="00CA3A30">
        <w:rPr>
          <w:rFonts w:asciiTheme="minorHAnsi" w:hAnsiTheme="minorHAnsi" w:cstheme="minorHAnsi"/>
          <w:b/>
          <w:color w:val="000000" w:themeColor="text1"/>
          <w:sz w:val="28"/>
          <w:szCs w:val="28"/>
        </w:rPr>
        <w:t xml:space="preserve">Section 2: Maintenance </w:t>
      </w:r>
      <w:r w:rsidR="00AF002B" w:rsidRPr="00CA3A30">
        <w:rPr>
          <w:rFonts w:asciiTheme="minorHAnsi" w:hAnsiTheme="minorHAnsi" w:cstheme="minorHAnsi"/>
          <w:b/>
          <w:color w:val="000000" w:themeColor="text1"/>
          <w:sz w:val="28"/>
          <w:szCs w:val="28"/>
        </w:rPr>
        <w:t>of Building Engineering Services Business Case</w:t>
      </w:r>
      <w:bookmarkEnd w:id="12"/>
    </w:p>
    <w:p w14:paraId="272D026B" w14:textId="77777777" w:rsidR="0075076F" w:rsidRPr="00CA3A30" w:rsidRDefault="0075076F" w:rsidP="00CA3A30">
      <w:pPr>
        <w:spacing w:before="120" w:after="120" w:line="300" w:lineRule="auto"/>
        <w:rPr>
          <w:rFonts w:asciiTheme="minorHAnsi" w:hAnsiTheme="minorHAnsi" w:cstheme="minorHAnsi"/>
          <w:color w:val="000000" w:themeColor="text1"/>
        </w:rPr>
      </w:pPr>
    </w:p>
    <w:p w14:paraId="6816B3B2" w14:textId="793E115D" w:rsidR="00DF2D1F" w:rsidRPr="001912F4" w:rsidRDefault="00374CB7" w:rsidP="001912F4">
      <w:pPr>
        <w:pStyle w:val="Heading2"/>
        <w:spacing w:before="120" w:after="120" w:line="300" w:lineRule="auto"/>
        <w:rPr>
          <w:rFonts w:asciiTheme="minorHAnsi" w:hAnsiTheme="minorHAnsi" w:cstheme="minorHAnsi"/>
          <w:b/>
          <w:color w:val="000000" w:themeColor="text1"/>
        </w:rPr>
      </w:pPr>
      <w:bookmarkStart w:id="13" w:name="_Toc508728050"/>
      <w:r w:rsidRPr="00CA3A30">
        <w:rPr>
          <w:rFonts w:asciiTheme="minorHAnsi" w:hAnsiTheme="minorHAnsi" w:cstheme="minorHAnsi"/>
          <w:b/>
          <w:color w:val="000000" w:themeColor="text1"/>
        </w:rPr>
        <w:t xml:space="preserve">3.1 </w:t>
      </w:r>
      <w:r w:rsidR="00AF002B" w:rsidRPr="00CA3A30">
        <w:rPr>
          <w:rFonts w:asciiTheme="minorHAnsi" w:hAnsiTheme="minorHAnsi" w:cstheme="minorHAnsi"/>
          <w:b/>
          <w:color w:val="000000" w:themeColor="text1"/>
        </w:rPr>
        <w:t>Executive Summery</w:t>
      </w:r>
      <w:bookmarkEnd w:id="13"/>
      <w:r w:rsidR="00AF002B" w:rsidRPr="00CA3A30">
        <w:rPr>
          <w:rFonts w:asciiTheme="minorHAnsi" w:hAnsiTheme="minorHAnsi" w:cstheme="minorHAnsi"/>
          <w:b/>
          <w:color w:val="000000" w:themeColor="text1"/>
        </w:rPr>
        <w:t xml:space="preserve"> </w:t>
      </w:r>
    </w:p>
    <w:p w14:paraId="03024FA3" w14:textId="53FE27F4" w:rsidR="00D13AD1" w:rsidRPr="00CA3A30" w:rsidRDefault="00A661BA"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This section of the report </w:t>
      </w:r>
      <w:r w:rsidR="0019457D" w:rsidRPr="00CA3A30">
        <w:rPr>
          <w:rFonts w:asciiTheme="minorHAnsi" w:hAnsiTheme="minorHAnsi" w:cstheme="minorHAnsi"/>
          <w:color w:val="000000" w:themeColor="text1"/>
        </w:rPr>
        <w:t xml:space="preserve">discusses </w:t>
      </w:r>
      <w:r w:rsidRPr="00CA3A30">
        <w:rPr>
          <w:rFonts w:asciiTheme="minorHAnsi" w:hAnsiTheme="minorHAnsi" w:cstheme="minorHAnsi"/>
          <w:color w:val="000000" w:themeColor="text1"/>
        </w:rPr>
        <w:t xml:space="preserve">the different maintenance </w:t>
      </w:r>
      <w:r w:rsidR="0019457D" w:rsidRPr="00CA3A30">
        <w:rPr>
          <w:rFonts w:asciiTheme="minorHAnsi" w:hAnsiTheme="minorHAnsi" w:cstheme="minorHAnsi"/>
          <w:color w:val="000000" w:themeColor="text1"/>
        </w:rPr>
        <w:t xml:space="preserve">strategies </w:t>
      </w:r>
      <w:r w:rsidRPr="00CA3A30">
        <w:rPr>
          <w:rFonts w:asciiTheme="minorHAnsi" w:hAnsiTheme="minorHAnsi" w:cstheme="minorHAnsi"/>
          <w:color w:val="000000" w:themeColor="text1"/>
        </w:rPr>
        <w:t>available to the</w:t>
      </w:r>
      <w:r w:rsidR="0019457D" w:rsidRPr="00CA3A30">
        <w:rPr>
          <w:rFonts w:asciiTheme="minorHAnsi" w:hAnsiTheme="minorHAnsi" w:cstheme="minorHAnsi"/>
          <w:color w:val="000000" w:themeColor="text1"/>
        </w:rPr>
        <w:t xml:space="preserve"> </w:t>
      </w:r>
      <w:r w:rsidR="00474974" w:rsidRPr="00CA3A30">
        <w:rPr>
          <w:rFonts w:asciiTheme="minorHAnsi" w:hAnsiTheme="minorHAnsi" w:cstheme="minorHAnsi"/>
          <w:color w:val="000000" w:themeColor="text1"/>
        </w:rPr>
        <w:t>university</w:t>
      </w:r>
      <w:r w:rsidRPr="00CA3A30">
        <w:rPr>
          <w:rFonts w:asciiTheme="minorHAnsi" w:hAnsiTheme="minorHAnsi" w:cstheme="minorHAnsi"/>
          <w:color w:val="000000" w:themeColor="text1"/>
        </w:rPr>
        <w:t xml:space="preserve"> such as in-house, and outsourcing</w:t>
      </w:r>
      <w:r w:rsidR="001912F4">
        <w:rPr>
          <w:rFonts w:asciiTheme="minorHAnsi" w:hAnsiTheme="minorHAnsi" w:cstheme="minorHAnsi"/>
          <w:color w:val="000000" w:themeColor="text1"/>
        </w:rPr>
        <w:t xml:space="preserve"> of the building services maintenance</w:t>
      </w:r>
      <w:r w:rsidRPr="00CA3A30">
        <w:rPr>
          <w:rFonts w:asciiTheme="minorHAnsi" w:hAnsiTheme="minorHAnsi" w:cstheme="minorHAnsi"/>
          <w:color w:val="000000" w:themeColor="text1"/>
        </w:rPr>
        <w:t xml:space="preserve">. </w:t>
      </w:r>
      <w:r w:rsidR="001912F4">
        <w:rPr>
          <w:rFonts w:asciiTheme="minorHAnsi" w:hAnsiTheme="minorHAnsi" w:cstheme="minorHAnsi"/>
          <w:color w:val="000000" w:themeColor="text1"/>
        </w:rPr>
        <w:t xml:space="preserve"> It sets out</w:t>
      </w:r>
      <w:r w:rsidR="00024489" w:rsidRPr="00CA3A30">
        <w:rPr>
          <w:rFonts w:asciiTheme="minorHAnsi" w:hAnsiTheme="minorHAnsi" w:cstheme="minorHAnsi"/>
          <w:color w:val="000000" w:themeColor="text1"/>
        </w:rPr>
        <w:t xml:space="preserve"> a brief overview of the subject area and an assessment of the </w:t>
      </w:r>
      <w:r w:rsidRPr="00CA3A30">
        <w:rPr>
          <w:rFonts w:asciiTheme="minorHAnsi" w:hAnsiTheme="minorHAnsi" w:cstheme="minorHAnsi"/>
          <w:color w:val="000000" w:themeColor="text1"/>
        </w:rPr>
        <w:t>advantage</w:t>
      </w:r>
      <w:r w:rsidR="003B7AA6">
        <w:rPr>
          <w:rFonts w:asciiTheme="minorHAnsi" w:hAnsiTheme="minorHAnsi" w:cstheme="minorHAnsi"/>
          <w:color w:val="000000" w:themeColor="text1"/>
        </w:rPr>
        <w:t>s</w:t>
      </w:r>
      <w:r w:rsidRPr="00CA3A30">
        <w:rPr>
          <w:rFonts w:asciiTheme="minorHAnsi" w:hAnsiTheme="minorHAnsi" w:cstheme="minorHAnsi"/>
          <w:color w:val="000000" w:themeColor="text1"/>
        </w:rPr>
        <w:t xml:space="preserve"> </w:t>
      </w:r>
      <w:r w:rsidR="00024489" w:rsidRPr="00CA3A30">
        <w:rPr>
          <w:rFonts w:asciiTheme="minorHAnsi" w:hAnsiTheme="minorHAnsi" w:cstheme="minorHAnsi"/>
          <w:color w:val="000000" w:themeColor="text1"/>
        </w:rPr>
        <w:t>and disadvantages of outsourcing. Following the assessment the report provides its conclusion and gives recommendations for the future maintenance of building services at the Cardiff School of Optometry.</w:t>
      </w:r>
    </w:p>
    <w:p w14:paraId="4DA96D61" w14:textId="77777777" w:rsidR="00374CB7" w:rsidRPr="00CA3A30" w:rsidRDefault="00374CB7" w:rsidP="00CA3A30">
      <w:pPr>
        <w:spacing w:before="120" w:after="120" w:line="300" w:lineRule="auto"/>
        <w:jc w:val="both"/>
        <w:rPr>
          <w:rFonts w:asciiTheme="minorHAnsi" w:hAnsiTheme="minorHAnsi" w:cstheme="minorHAnsi"/>
          <w:color w:val="000000" w:themeColor="text1"/>
        </w:rPr>
      </w:pPr>
    </w:p>
    <w:p w14:paraId="586563E3" w14:textId="0825322C" w:rsidR="009B544C" w:rsidRPr="00CA3A30" w:rsidRDefault="00374CB7" w:rsidP="00CA3A30">
      <w:pPr>
        <w:pStyle w:val="Heading2"/>
        <w:spacing w:before="120" w:after="120" w:line="300" w:lineRule="auto"/>
        <w:rPr>
          <w:rFonts w:asciiTheme="minorHAnsi" w:hAnsiTheme="minorHAnsi" w:cstheme="minorHAnsi"/>
          <w:b/>
          <w:color w:val="000000" w:themeColor="text1"/>
        </w:rPr>
      </w:pPr>
      <w:bookmarkStart w:id="14" w:name="_Toc508728051"/>
      <w:r w:rsidRPr="00CA3A30">
        <w:rPr>
          <w:rFonts w:asciiTheme="minorHAnsi" w:hAnsiTheme="minorHAnsi" w:cstheme="minorHAnsi"/>
          <w:b/>
          <w:color w:val="000000" w:themeColor="text1"/>
        </w:rPr>
        <w:t xml:space="preserve">3.2 </w:t>
      </w:r>
      <w:r w:rsidR="009B544C" w:rsidRPr="00CA3A30">
        <w:rPr>
          <w:rFonts w:asciiTheme="minorHAnsi" w:hAnsiTheme="minorHAnsi" w:cstheme="minorHAnsi"/>
          <w:b/>
          <w:color w:val="000000" w:themeColor="text1"/>
        </w:rPr>
        <w:t xml:space="preserve">Introduction </w:t>
      </w:r>
      <w:r w:rsidR="00AF002B" w:rsidRPr="00CA3A30">
        <w:rPr>
          <w:rFonts w:asciiTheme="minorHAnsi" w:hAnsiTheme="minorHAnsi" w:cstheme="minorHAnsi"/>
          <w:b/>
          <w:color w:val="000000" w:themeColor="text1"/>
        </w:rPr>
        <w:t>and Overview</w:t>
      </w:r>
      <w:bookmarkEnd w:id="14"/>
    </w:p>
    <w:p w14:paraId="60D46E6D" w14:textId="785E18DB" w:rsidR="00263052" w:rsidRPr="00CA3A30" w:rsidRDefault="001912F4" w:rsidP="00CA3A30">
      <w:pPr>
        <w:spacing w:before="120" w:after="120" w:line="300" w:lineRule="auto"/>
        <w:jc w:val="both"/>
        <w:rPr>
          <w:rFonts w:asciiTheme="minorHAnsi" w:eastAsia="MS Gothic" w:hAnsiTheme="minorHAnsi" w:cstheme="minorHAnsi"/>
          <w:color w:val="000000" w:themeColor="text1"/>
          <w:lang w:eastAsia="en-US"/>
        </w:rPr>
      </w:pPr>
      <w:r>
        <w:rPr>
          <w:rFonts w:asciiTheme="minorHAnsi" w:hAnsiTheme="minorHAnsi" w:cstheme="minorHAnsi"/>
          <w:color w:val="000000" w:themeColor="text1"/>
        </w:rPr>
        <w:t>In order to keep the valu</w:t>
      </w:r>
      <w:r w:rsidR="00083CB1" w:rsidRPr="00CA3A30">
        <w:rPr>
          <w:rFonts w:asciiTheme="minorHAnsi" w:hAnsiTheme="minorHAnsi" w:cstheme="minorHAnsi"/>
          <w:color w:val="000000" w:themeColor="text1"/>
        </w:rPr>
        <w:t xml:space="preserve">e of a building it must be properly maintained. This includes adequate operational maintenance to the plant and building engineering services </w:t>
      </w:r>
      <w:r w:rsidR="00AF002B" w:rsidRPr="00CA3A30">
        <w:rPr>
          <w:rFonts w:asciiTheme="minorHAnsi" w:hAnsiTheme="minorHAnsi" w:cstheme="minorHAnsi"/>
          <w:color w:val="000000" w:themeColor="text1"/>
        </w:rPr>
        <w:t>(</w:t>
      </w:r>
      <w:proofErr w:type="spellStart"/>
      <w:r w:rsidR="00083CB1" w:rsidRPr="00CA3A30">
        <w:rPr>
          <w:rFonts w:asciiTheme="minorHAnsi" w:hAnsiTheme="minorHAnsi" w:cstheme="minorHAnsi"/>
          <w:color w:val="000000" w:themeColor="text1"/>
          <w:shd w:val="clear" w:color="auto" w:fill="FFFFFF"/>
        </w:rPr>
        <w:t>Yik</w:t>
      </w:r>
      <w:proofErr w:type="spellEnd"/>
      <w:r w:rsidR="00083CB1" w:rsidRPr="00CA3A30">
        <w:rPr>
          <w:rFonts w:asciiTheme="minorHAnsi" w:hAnsiTheme="minorHAnsi" w:cstheme="minorHAnsi"/>
          <w:color w:val="000000" w:themeColor="text1"/>
          <w:shd w:val="clear" w:color="auto" w:fill="FFFFFF"/>
        </w:rPr>
        <w:t xml:space="preserve"> and Lai 2005)</w:t>
      </w:r>
      <w:r w:rsidR="00083CB1" w:rsidRPr="00CA3A30">
        <w:rPr>
          <w:rFonts w:asciiTheme="minorHAnsi" w:hAnsiTheme="minorHAnsi" w:cstheme="minorHAnsi"/>
          <w:color w:val="000000" w:themeColor="text1"/>
        </w:rPr>
        <w:t xml:space="preserve">.  </w:t>
      </w:r>
      <w:r w:rsidR="004550F6" w:rsidRPr="00CA3A30">
        <w:rPr>
          <w:rFonts w:asciiTheme="minorHAnsi" w:hAnsiTheme="minorHAnsi" w:cstheme="minorHAnsi"/>
          <w:color w:val="000000" w:themeColor="text1"/>
        </w:rPr>
        <w:t xml:space="preserve">The decision of whether to </w:t>
      </w:r>
      <w:r w:rsidR="0072407F" w:rsidRPr="00CA3A30">
        <w:rPr>
          <w:rFonts w:asciiTheme="minorHAnsi" w:hAnsiTheme="minorHAnsi" w:cstheme="minorHAnsi"/>
          <w:color w:val="000000" w:themeColor="text1"/>
        </w:rPr>
        <w:t xml:space="preserve">deliver building engineering services </w:t>
      </w:r>
      <w:r w:rsidR="004550F6" w:rsidRPr="00CA3A30">
        <w:rPr>
          <w:rFonts w:asciiTheme="minorHAnsi" w:hAnsiTheme="minorHAnsi" w:cstheme="minorHAnsi"/>
          <w:color w:val="000000" w:themeColor="text1"/>
        </w:rPr>
        <w:t xml:space="preserve">“in-house or </w:t>
      </w:r>
      <w:r w:rsidR="006166B6" w:rsidRPr="00CA3A30">
        <w:rPr>
          <w:rFonts w:asciiTheme="minorHAnsi" w:hAnsiTheme="minorHAnsi" w:cstheme="minorHAnsi"/>
          <w:color w:val="000000" w:themeColor="text1"/>
        </w:rPr>
        <w:t>outsource</w:t>
      </w:r>
      <w:r>
        <w:rPr>
          <w:rFonts w:asciiTheme="minorHAnsi" w:hAnsiTheme="minorHAnsi" w:cstheme="minorHAnsi"/>
          <w:color w:val="000000" w:themeColor="text1"/>
        </w:rPr>
        <w:t>” is a quandary that</w:t>
      </w:r>
      <w:r w:rsidR="004550F6" w:rsidRPr="00CA3A30">
        <w:rPr>
          <w:rFonts w:asciiTheme="minorHAnsi" w:hAnsiTheme="minorHAnsi" w:cstheme="minorHAnsi"/>
          <w:color w:val="000000" w:themeColor="text1"/>
        </w:rPr>
        <w:t xml:space="preserve"> many o</w:t>
      </w:r>
      <w:r w:rsidR="00935BF0" w:rsidRPr="00CA3A30">
        <w:rPr>
          <w:rFonts w:asciiTheme="minorHAnsi" w:hAnsiTheme="minorHAnsi" w:cstheme="minorHAnsi"/>
          <w:color w:val="000000" w:themeColor="text1"/>
        </w:rPr>
        <w:t>rganisations face. However, whatever</w:t>
      </w:r>
      <w:r w:rsidR="004550F6" w:rsidRPr="00CA3A30">
        <w:rPr>
          <w:rFonts w:asciiTheme="minorHAnsi" w:hAnsiTheme="minorHAnsi" w:cstheme="minorHAnsi"/>
          <w:color w:val="000000" w:themeColor="text1"/>
        </w:rPr>
        <w:t xml:space="preserve"> route is taken both are perceived as an additional cost to the </w:t>
      </w:r>
      <w:r w:rsidR="005757DA" w:rsidRPr="00CA3A30">
        <w:rPr>
          <w:rFonts w:asciiTheme="minorHAnsi" w:hAnsiTheme="minorHAnsi" w:cstheme="minorHAnsi"/>
          <w:color w:val="000000" w:themeColor="text1"/>
        </w:rPr>
        <w:t>organisation</w:t>
      </w:r>
      <w:r w:rsidR="004550F6" w:rsidRPr="00CA3A30">
        <w:rPr>
          <w:rFonts w:asciiTheme="minorHAnsi" w:hAnsiTheme="minorHAnsi" w:cstheme="minorHAnsi"/>
          <w:color w:val="000000" w:themeColor="text1"/>
        </w:rPr>
        <w:t>.</w:t>
      </w:r>
      <w:r w:rsidR="00935BF0" w:rsidRPr="00CA3A30">
        <w:rPr>
          <w:rFonts w:asciiTheme="minorHAnsi" w:hAnsiTheme="minorHAnsi" w:cstheme="minorHAnsi"/>
          <w:color w:val="000000" w:themeColor="text1"/>
        </w:rPr>
        <w:t xml:space="preserve"> </w:t>
      </w:r>
      <w:r w:rsidR="0072407F" w:rsidRPr="00CA3A30">
        <w:rPr>
          <w:rFonts w:asciiTheme="minorHAnsi" w:hAnsiTheme="minorHAnsi" w:cstheme="minorHAnsi"/>
          <w:color w:val="000000" w:themeColor="text1"/>
        </w:rPr>
        <w:t>Dunn</w:t>
      </w:r>
      <w:r w:rsidR="003B7AA6">
        <w:rPr>
          <w:rFonts w:asciiTheme="minorHAnsi" w:hAnsiTheme="minorHAnsi" w:cstheme="minorHAnsi"/>
          <w:color w:val="000000" w:themeColor="text1"/>
        </w:rPr>
        <w:t xml:space="preserve"> </w:t>
      </w:r>
      <w:r w:rsidR="00263052" w:rsidRPr="00CA3A30">
        <w:rPr>
          <w:rFonts w:asciiTheme="minorHAnsi" w:hAnsiTheme="minorHAnsi" w:cstheme="minorHAnsi"/>
          <w:color w:val="000000" w:themeColor="text1"/>
        </w:rPr>
        <w:t>(1999)</w:t>
      </w:r>
      <w:r w:rsidR="00083CB1" w:rsidRPr="00CA3A30">
        <w:rPr>
          <w:rFonts w:asciiTheme="minorHAnsi" w:hAnsiTheme="minorHAnsi" w:cstheme="minorHAnsi"/>
          <w:color w:val="000000" w:themeColor="text1"/>
        </w:rPr>
        <w:t xml:space="preserve"> </w:t>
      </w:r>
      <w:r w:rsidR="00474974" w:rsidRPr="00CA3A30">
        <w:rPr>
          <w:rFonts w:asciiTheme="minorHAnsi" w:hAnsiTheme="minorHAnsi" w:cstheme="minorHAnsi"/>
          <w:color w:val="000000" w:themeColor="text1"/>
        </w:rPr>
        <w:t>and Booty</w:t>
      </w:r>
      <w:r w:rsidR="00083CB1" w:rsidRPr="00CA3A30">
        <w:rPr>
          <w:rFonts w:asciiTheme="minorHAnsi" w:hAnsiTheme="minorHAnsi" w:cstheme="minorHAnsi"/>
          <w:color w:val="000000" w:themeColor="text1"/>
          <w:shd w:val="clear" w:color="auto" w:fill="FFFFFF"/>
        </w:rPr>
        <w:t xml:space="preserve"> (2009)</w:t>
      </w:r>
      <w:r w:rsidR="00083CB1" w:rsidRPr="00CA3A30">
        <w:rPr>
          <w:rFonts w:asciiTheme="minorHAnsi" w:hAnsiTheme="minorHAnsi" w:cstheme="minorHAnsi"/>
          <w:color w:val="000000" w:themeColor="text1"/>
        </w:rPr>
        <w:t xml:space="preserve"> suggest</w:t>
      </w:r>
      <w:r w:rsidR="00263052" w:rsidRPr="00CA3A30">
        <w:rPr>
          <w:rFonts w:asciiTheme="minorHAnsi" w:hAnsiTheme="minorHAnsi" w:cstheme="minorHAnsi"/>
          <w:color w:val="000000" w:themeColor="text1"/>
        </w:rPr>
        <w:t xml:space="preserve"> </w:t>
      </w:r>
      <w:r w:rsidR="00935BF0" w:rsidRPr="00CA3A30">
        <w:rPr>
          <w:rFonts w:asciiTheme="minorHAnsi" w:hAnsiTheme="minorHAnsi" w:cstheme="minorHAnsi"/>
          <w:color w:val="000000" w:themeColor="text1"/>
        </w:rPr>
        <w:t>that all non-core activities of a business should</w:t>
      </w:r>
      <w:r w:rsidR="00B37E2B" w:rsidRPr="00CA3A30">
        <w:rPr>
          <w:rFonts w:asciiTheme="minorHAnsi" w:hAnsiTheme="minorHAnsi" w:cstheme="minorHAnsi"/>
          <w:color w:val="000000" w:themeColor="text1"/>
        </w:rPr>
        <w:t xml:space="preserve"> be outsourced. </w:t>
      </w:r>
      <w:r w:rsidR="00263052" w:rsidRPr="00CA3A30">
        <w:rPr>
          <w:rFonts w:asciiTheme="minorHAnsi" w:hAnsiTheme="minorHAnsi" w:cstheme="minorHAnsi"/>
          <w:color w:val="000000" w:themeColor="text1"/>
        </w:rPr>
        <w:t xml:space="preserve">This </w:t>
      </w:r>
      <w:r w:rsidR="00306F7B" w:rsidRPr="00CA3A30">
        <w:rPr>
          <w:rFonts w:asciiTheme="minorHAnsi" w:hAnsiTheme="minorHAnsi" w:cstheme="minorHAnsi"/>
          <w:color w:val="000000" w:themeColor="text1"/>
        </w:rPr>
        <w:t>principle</w:t>
      </w:r>
      <w:r w:rsidR="00263052" w:rsidRPr="00CA3A30">
        <w:rPr>
          <w:rFonts w:asciiTheme="minorHAnsi" w:hAnsiTheme="minorHAnsi" w:cstheme="minorHAnsi"/>
          <w:color w:val="000000" w:themeColor="text1"/>
        </w:rPr>
        <w:t xml:space="preserve"> is </w:t>
      </w:r>
      <w:r w:rsidR="0072407F" w:rsidRPr="00CA3A30">
        <w:rPr>
          <w:rFonts w:asciiTheme="minorHAnsi" w:hAnsiTheme="minorHAnsi" w:cstheme="minorHAnsi"/>
          <w:color w:val="000000" w:themeColor="text1"/>
        </w:rPr>
        <w:t xml:space="preserve">also </w:t>
      </w:r>
      <w:r w:rsidR="003B7AA6">
        <w:rPr>
          <w:rFonts w:asciiTheme="minorHAnsi" w:hAnsiTheme="minorHAnsi" w:cstheme="minorHAnsi"/>
          <w:color w:val="000000" w:themeColor="text1"/>
        </w:rPr>
        <w:t xml:space="preserve">an option expressed </w:t>
      </w:r>
      <w:r w:rsidR="0072407F" w:rsidRPr="00CA3A30">
        <w:rPr>
          <w:rFonts w:asciiTheme="minorHAnsi" w:hAnsiTheme="minorHAnsi" w:cstheme="minorHAnsi"/>
          <w:color w:val="000000" w:themeColor="text1"/>
        </w:rPr>
        <w:t>by research undertaken by BSRIA</w:t>
      </w:r>
      <w:r w:rsidR="0015106D" w:rsidRPr="00CA3A30">
        <w:rPr>
          <w:rFonts w:asciiTheme="minorHAnsi" w:hAnsiTheme="minorHAnsi" w:cstheme="minorHAnsi"/>
          <w:color w:val="000000" w:themeColor="text1"/>
        </w:rPr>
        <w:t>,</w:t>
      </w:r>
      <w:r w:rsidR="00263052" w:rsidRPr="00CA3A30">
        <w:rPr>
          <w:rFonts w:asciiTheme="minorHAnsi" w:hAnsiTheme="minorHAnsi" w:cstheme="minorHAnsi"/>
          <w:color w:val="000000" w:themeColor="text1"/>
        </w:rPr>
        <w:t xml:space="preserve"> (2003) which </w:t>
      </w:r>
      <w:r w:rsidR="00263052" w:rsidRPr="00CA3A30">
        <w:rPr>
          <w:rFonts w:asciiTheme="minorHAnsi" w:hAnsiTheme="minorHAnsi" w:cstheme="minorHAnsi"/>
          <w:color w:val="000000" w:themeColor="text1"/>
          <w:lang w:eastAsia="en-US"/>
        </w:rPr>
        <w:t>id</w:t>
      </w:r>
      <w:r w:rsidR="0019457D" w:rsidRPr="00CA3A30">
        <w:rPr>
          <w:rFonts w:asciiTheme="minorHAnsi" w:hAnsiTheme="minorHAnsi" w:cstheme="minorHAnsi"/>
          <w:color w:val="000000" w:themeColor="text1"/>
          <w:lang w:eastAsia="en-US"/>
        </w:rPr>
        <w:t>entified a number of issues that should</w:t>
      </w:r>
      <w:r w:rsidR="00263052" w:rsidRPr="00CA3A30">
        <w:rPr>
          <w:rFonts w:asciiTheme="minorHAnsi" w:hAnsiTheme="minorHAnsi" w:cstheme="minorHAnsi"/>
          <w:color w:val="000000" w:themeColor="text1"/>
          <w:lang w:eastAsia="en-US"/>
        </w:rPr>
        <w:t xml:space="preserve"> be considered by organisations before making</w:t>
      </w:r>
      <w:r w:rsidR="0019457D" w:rsidRPr="00CA3A30">
        <w:rPr>
          <w:rFonts w:asciiTheme="minorHAnsi" w:hAnsiTheme="minorHAnsi" w:cstheme="minorHAnsi"/>
          <w:color w:val="000000" w:themeColor="text1"/>
          <w:lang w:eastAsia="en-US"/>
        </w:rPr>
        <w:t xml:space="preserve"> the decision on the </w:t>
      </w:r>
      <w:r w:rsidR="009E1B8E" w:rsidRPr="00CA3A30">
        <w:rPr>
          <w:rFonts w:asciiTheme="minorHAnsi" w:hAnsiTheme="minorHAnsi" w:cstheme="minorHAnsi"/>
          <w:color w:val="000000" w:themeColor="text1"/>
          <w:lang w:eastAsia="en-US"/>
        </w:rPr>
        <w:t xml:space="preserve">approach to be used </w:t>
      </w:r>
      <w:r w:rsidR="00263052" w:rsidRPr="00CA3A30">
        <w:rPr>
          <w:rFonts w:asciiTheme="minorHAnsi" w:hAnsiTheme="minorHAnsi" w:cstheme="minorHAnsi"/>
          <w:color w:val="000000" w:themeColor="text1"/>
          <w:lang w:eastAsia="en-US"/>
        </w:rPr>
        <w:t>for maintenance services.</w:t>
      </w:r>
      <w:r w:rsidR="00263052" w:rsidRPr="00CA3A30">
        <w:rPr>
          <w:rFonts w:ascii="MS Gothic" w:eastAsia="MS Gothic" w:hAnsi="MS Gothic" w:cs="MS Gothic" w:hint="eastAsia"/>
          <w:color w:val="000000" w:themeColor="text1"/>
          <w:lang w:eastAsia="en-US"/>
        </w:rPr>
        <w:t> </w:t>
      </w:r>
    </w:p>
    <w:p w14:paraId="151159D1" w14:textId="77777777" w:rsidR="00CA3A30" w:rsidRPr="00CA3A30" w:rsidRDefault="00CA3A30" w:rsidP="00CA3A30">
      <w:pPr>
        <w:spacing w:before="120" w:after="120" w:line="300" w:lineRule="auto"/>
        <w:jc w:val="both"/>
        <w:rPr>
          <w:rFonts w:asciiTheme="minorHAnsi" w:eastAsia="MS Gothic" w:hAnsiTheme="minorHAnsi" w:cstheme="minorHAnsi"/>
          <w:color w:val="000000" w:themeColor="text1"/>
          <w:lang w:eastAsia="en-US"/>
        </w:rPr>
      </w:pPr>
    </w:p>
    <w:p w14:paraId="0EF4B373" w14:textId="3918F413" w:rsidR="00083CB1" w:rsidRPr="00CA3A30" w:rsidRDefault="006021C4" w:rsidP="00CA3A30">
      <w:pPr>
        <w:spacing w:before="120" w:after="120" w:line="300" w:lineRule="auto"/>
        <w:jc w:val="both"/>
        <w:rPr>
          <w:rFonts w:asciiTheme="minorHAnsi" w:hAnsiTheme="minorHAnsi" w:cstheme="minorHAnsi"/>
          <w:color w:val="000000" w:themeColor="text1"/>
        </w:rPr>
      </w:pPr>
      <w:r w:rsidRPr="00CA3A30">
        <w:rPr>
          <w:rFonts w:asciiTheme="minorHAnsi" w:eastAsia="MS Gothic" w:hAnsiTheme="minorHAnsi" w:cstheme="minorHAnsi"/>
          <w:color w:val="000000" w:themeColor="text1"/>
          <w:lang w:eastAsia="en-US"/>
        </w:rPr>
        <w:t xml:space="preserve">At the </w:t>
      </w:r>
      <w:r w:rsidRPr="00CA3A30">
        <w:rPr>
          <w:rFonts w:asciiTheme="minorHAnsi" w:hAnsiTheme="minorHAnsi" w:cstheme="minorHAnsi"/>
          <w:color w:val="000000" w:themeColor="text1"/>
        </w:rPr>
        <w:t xml:space="preserve">Cardiff School of Optometry the maintenance of building engineering services is clearly not part of the core business of the university, however, due to the importance of </w:t>
      </w:r>
      <w:r w:rsidR="0072407F" w:rsidRPr="00CA3A30">
        <w:rPr>
          <w:rFonts w:asciiTheme="minorHAnsi" w:hAnsiTheme="minorHAnsi" w:cstheme="minorHAnsi"/>
          <w:color w:val="000000" w:themeColor="text1"/>
        </w:rPr>
        <w:t xml:space="preserve">reliable </w:t>
      </w:r>
      <w:r w:rsidRPr="00CA3A30">
        <w:rPr>
          <w:rFonts w:asciiTheme="minorHAnsi" w:hAnsiTheme="minorHAnsi" w:cstheme="minorHAnsi"/>
          <w:color w:val="000000" w:themeColor="text1"/>
        </w:rPr>
        <w:t>building engineering services</w:t>
      </w:r>
      <w:r w:rsidR="00A661BA" w:rsidRPr="00CA3A30">
        <w:rPr>
          <w:rFonts w:asciiTheme="minorHAnsi" w:hAnsiTheme="minorHAnsi" w:cstheme="minorHAnsi"/>
          <w:color w:val="000000" w:themeColor="text1"/>
        </w:rPr>
        <w:t xml:space="preserve">, </w:t>
      </w:r>
      <w:r w:rsidRPr="00CA3A30">
        <w:rPr>
          <w:rFonts w:asciiTheme="minorHAnsi" w:hAnsiTheme="minorHAnsi" w:cstheme="minorHAnsi"/>
          <w:color w:val="000000" w:themeColor="text1"/>
        </w:rPr>
        <w:t>this area must</w:t>
      </w:r>
      <w:r w:rsidR="00A661BA" w:rsidRPr="00CA3A30">
        <w:rPr>
          <w:rFonts w:asciiTheme="minorHAnsi" w:hAnsiTheme="minorHAnsi" w:cstheme="minorHAnsi"/>
          <w:color w:val="000000" w:themeColor="text1"/>
        </w:rPr>
        <w:t xml:space="preserve"> be</w:t>
      </w:r>
      <w:r w:rsidRPr="00CA3A30">
        <w:rPr>
          <w:rFonts w:asciiTheme="minorHAnsi" w:hAnsiTheme="minorHAnsi" w:cstheme="minorHAnsi"/>
          <w:color w:val="000000" w:themeColor="text1"/>
        </w:rPr>
        <w:t xml:space="preserve"> maintained </w:t>
      </w:r>
      <w:r w:rsidR="0072407F" w:rsidRPr="00CA3A30">
        <w:rPr>
          <w:rFonts w:asciiTheme="minorHAnsi" w:hAnsiTheme="minorHAnsi" w:cstheme="minorHAnsi"/>
          <w:color w:val="000000" w:themeColor="text1"/>
        </w:rPr>
        <w:t xml:space="preserve">regardless of </w:t>
      </w:r>
      <w:r w:rsidRPr="00CA3A30">
        <w:rPr>
          <w:rFonts w:asciiTheme="minorHAnsi" w:hAnsiTheme="minorHAnsi" w:cstheme="minorHAnsi"/>
          <w:color w:val="000000" w:themeColor="text1"/>
        </w:rPr>
        <w:t>the cost.</w:t>
      </w:r>
      <w:r w:rsidR="00AF002B" w:rsidRPr="00CA3A30">
        <w:rPr>
          <w:rFonts w:asciiTheme="minorHAnsi" w:hAnsiTheme="minorHAnsi" w:cstheme="minorHAnsi"/>
          <w:color w:val="000000" w:themeColor="text1"/>
        </w:rPr>
        <w:t xml:space="preserve"> </w:t>
      </w:r>
      <w:r w:rsidR="009E1B8E" w:rsidRPr="00CA3A30">
        <w:rPr>
          <w:rFonts w:asciiTheme="minorHAnsi" w:hAnsiTheme="minorHAnsi" w:cstheme="minorHAnsi"/>
          <w:color w:val="000000" w:themeColor="text1"/>
        </w:rPr>
        <w:t xml:space="preserve">Maintenance is currently provided by an in-house maintenance team that is made up of 30 personnel. </w:t>
      </w:r>
      <w:r w:rsidR="00A661BA" w:rsidRPr="00CA3A30">
        <w:rPr>
          <w:rFonts w:asciiTheme="minorHAnsi" w:hAnsiTheme="minorHAnsi" w:cstheme="minorHAnsi"/>
          <w:color w:val="000000" w:themeColor="text1"/>
        </w:rPr>
        <w:t>I</w:t>
      </w:r>
      <w:r w:rsidR="00AF002B" w:rsidRPr="00CA3A30">
        <w:rPr>
          <w:rFonts w:asciiTheme="minorHAnsi" w:hAnsiTheme="minorHAnsi" w:cstheme="minorHAnsi"/>
          <w:color w:val="000000" w:themeColor="text1"/>
        </w:rPr>
        <w:t xml:space="preserve">n order </w:t>
      </w:r>
      <w:r w:rsidR="001912F4">
        <w:rPr>
          <w:rFonts w:asciiTheme="minorHAnsi" w:hAnsiTheme="minorHAnsi" w:cstheme="minorHAnsi"/>
          <w:color w:val="000000" w:themeColor="text1"/>
        </w:rPr>
        <w:t>to assist the U</w:t>
      </w:r>
      <w:r w:rsidR="009E1B8E" w:rsidRPr="00CA3A30">
        <w:rPr>
          <w:rFonts w:asciiTheme="minorHAnsi" w:hAnsiTheme="minorHAnsi" w:cstheme="minorHAnsi"/>
          <w:color w:val="000000" w:themeColor="text1"/>
        </w:rPr>
        <w:t>niversity in making</w:t>
      </w:r>
      <w:r w:rsidR="00AF002B" w:rsidRPr="00CA3A30">
        <w:rPr>
          <w:rFonts w:asciiTheme="minorHAnsi" w:hAnsiTheme="minorHAnsi" w:cstheme="minorHAnsi"/>
          <w:color w:val="000000" w:themeColor="text1"/>
        </w:rPr>
        <w:t xml:space="preserve"> the</w:t>
      </w:r>
      <w:r w:rsidRPr="00CA3A30">
        <w:rPr>
          <w:rFonts w:asciiTheme="minorHAnsi" w:hAnsiTheme="minorHAnsi" w:cstheme="minorHAnsi"/>
          <w:color w:val="000000" w:themeColor="text1"/>
        </w:rPr>
        <w:t xml:space="preserve"> </w:t>
      </w:r>
      <w:r w:rsidR="00AF002B" w:rsidRPr="00CA3A30">
        <w:rPr>
          <w:rFonts w:asciiTheme="minorHAnsi" w:hAnsiTheme="minorHAnsi" w:cstheme="minorHAnsi"/>
          <w:color w:val="000000" w:themeColor="text1"/>
        </w:rPr>
        <w:t xml:space="preserve">decision of whether to </w:t>
      </w:r>
      <w:r w:rsidR="003B7AA6">
        <w:rPr>
          <w:rFonts w:asciiTheme="minorHAnsi" w:hAnsiTheme="minorHAnsi" w:cstheme="minorHAnsi"/>
          <w:color w:val="000000" w:themeColor="text1"/>
        </w:rPr>
        <w:t xml:space="preserve">provide </w:t>
      </w:r>
      <w:r w:rsidR="00AF002B" w:rsidRPr="00CA3A30">
        <w:rPr>
          <w:rFonts w:asciiTheme="minorHAnsi" w:hAnsiTheme="minorHAnsi" w:cstheme="minorHAnsi"/>
          <w:color w:val="000000" w:themeColor="text1"/>
        </w:rPr>
        <w:t xml:space="preserve">building maintenance </w:t>
      </w:r>
      <w:r w:rsidR="001912F4">
        <w:rPr>
          <w:rFonts w:asciiTheme="minorHAnsi" w:hAnsiTheme="minorHAnsi" w:cstheme="minorHAnsi"/>
          <w:color w:val="000000" w:themeColor="text1"/>
        </w:rPr>
        <w:t xml:space="preserve">services </w:t>
      </w:r>
      <w:r w:rsidR="00AF002B" w:rsidRPr="00CA3A30">
        <w:rPr>
          <w:rFonts w:asciiTheme="minorHAnsi" w:hAnsiTheme="minorHAnsi" w:cstheme="minorHAnsi"/>
          <w:color w:val="000000" w:themeColor="text1"/>
        </w:rPr>
        <w:t xml:space="preserve">in-house, outsource or </w:t>
      </w:r>
      <w:r w:rsidR="009E1B8E" w:rsidRPr="00CA3A30">
        <w:rPr>
          <w:rFonts w:asciiTheme="minorHAnsi" w:hAnsiTheme="minorHAnsi" w:cstheme="minorHAnsi"/>
          <w:color w:val="000000" w:themeColor="text1"/>
        </w:rPr>
        <w:t xml:space="preserve">use </w:t>
      </w:r>
      <w:r w:rsidR="00AF002B" w:rsidRPr="00CA3A30">
        <w:rPr>
          <w:rFonts w:asciiTheme="minorHAnsi" w:hAnsiTheme="minorHAnsi" w:cstheme="minorHAnsi"/>
          <w:color w:val="000000" w:themeColor="text1"/>
        </w:rPr>
        <w:t>a combination of</w:t>
      </w:r>
      <w:r w:rsidR="00A661BA" w:rsidRPr="00CA3A30">
        <w:rPr>
          <w:rFonts w:asciiTheme="minorHAnsi" w:hAnsiTheme="minorHAnsi" w:cstheme="minorHAnsi"/>
          <w:color w:val="000000" w:themeColor="text1"/>
        </w:rPr>
        <w:t xml:space="preserve"> both this report will provide an </w:t>
      </w:r>
      <w:r w:rsidR="002304C1">
        <w:rPr>
          <w:rFonts w:asciiTheme="minorHAnsi" w:hAnsiTheme="minorHAnsi" w:cstheme="minorHAnsi"/>
          <w:color w:val="000000" w:themeColor="text1"/>
        </w:rPr>
        <w:t>evaluation</w:t>
      </w:r>
      <w:r w:rsidR="00AF002B" w:rsidRPr="00CA3A30">
        <w:rPr>
          <w:rFonts w:asciiTheme="minorHAnsi" w:hAnsiTheme="minorHAnsi" w:cstheme="minorHAnsi"/>
          <w:color w:val="000000" w:themeColor="text1"/>
        </w:rPr>
        <w:t xml:space="preserve"> of the </w:t>
      </w:r>
      <w:r w:rsidR="00BB5DD3" w:rsidRPr="00CA3A30">
        <w:rPr>
          <w:rFonts w:asciiTheme="minorHAnsi" w:hAnsiTheme="minorHAnsi" w:cstheme="minorHAnsi"/>
          <w:color w:val="000000" w:themeColor="text1"/>
        </w:rPr>
        <w:t>advantages</w:t>
      </w:r>
      <w:r w:rsidR="00AF002B" w:rsidRPr="00CA3A30">
        <w:rPr>
          <w:rFonts w:asciiTheme="minorHAnsi" w:hAnsiTheme="minorHAnsi" w:cstheme="minorHAnsi"/>
          <w:color w:val="000000" w:themeColor="text1"/>
        </w:rPr>
        <w:t xml:space="preserve"> and disadvantage</w:t>
      </w:r>
      <w:r w:rsidR="00A661BA" w:rsidRPr="00CA3A30">
        <w:rPr>
          <w:rFonts w:asciiTheme="minorHAnsi" w:hAnsiTheme="minorHAnsi" w:cstheme="minorHAnsi"/>
          <w:color w:val="000000" w:themeColor="text1"/>
        </w:rPr>
        <w:t>s</w:t>
      </w:r>
      <w:r w:rsidR="00BB5DD3" w:rsidRPr="00CA3A30">
        <w:rPr>
          <w:rFonts w:asciiTheme="minorHAnsi" w:hAnsiTheme="minorHAnsi" w:cstheme="minorHAnsi"/>
          <w:color w:val="000000" w:themeColor="text1"/>
        </w:rPr>
        <w:t xml:space="preserve"> of outsourcing</w:t>
      </w:r>
      <w:r w:rsidR="00A661BA" w:rsidRPr="00CA3A30">
        <w:rPr>
          <w:rFonts w:asciiTheme="minorHAnsi" w:hAnsiTheme="minorHAnsi" w:cstheme="minorHAnsi"/>
          <w:color w:val="000000" w:themeColor="text1"/>
        </w:rPr>
        <w:t xml:space="preserve">. </w:t>
      </w:r>
      <w:r w:rsidR="00024489" w:rsidRPr="00CA3A30">
        <w:rPr>
          <w:rFonts w:asciiTheme="minorHAnsi" w:hAnsiTheme="minorHAnsi" w:cstheme="minorHAnsi"/>
          <w:color w:val="000000" w:themeColor="text1"/>
        </w:rPr>
        <w:t>Following the a</w:t>
      </w:r>
      <w:r w:rsidR="002304C1">
        <w:rPr>
          <w:rFonts w:asciiTheme="minorHAnsi" w:hAnsiTheme="minorHAnsi" w:cstheme="minorHAnsi"/>
          <w:color w:val="000000" w:themeColor="text1"/>
        </w:rPr>
        <w:t>nalysis the report will reach</w:t>
      </w:r>
      <w:r w:rsidR="0072407F" w:rsidRPr="00CA3A30">
        <w:rPr>
          <w:rFonts w:asciiTheme="minorHAnsi" w:hAnsiTheme="minorHAnsi" w:cstheme="minorHAnsi"/>
          <w:color w:val="000000" w:themeColor="text1"/>
        </w:rPr>
        <w:t xml:space="preserve"> </w:t>
      </w:r>
      <w:r w:rsidR="00024489" w:rsidRPr="00CA3A30">
        <w:rPr>
          <w:rFonts w:asciiTheme="minorHAnsi" w:hAnsiTheme="minorHAnsi" w:cstheme="minorHAnsi"/>
          <w:color w:val="000000" w:themeColor="text1"/>
        </w:rPr>
        <w:t>a conclusion and</w:t>
      </w:r>
      <w:r w:rsidR="009E1B8E" w:rsidRPr="00CA3A30">
        <w:rPr>
          <w:rFonts w:asciiTheme="minorHAnsi" w:hAnsiTheme="minorHAnsi" w:cstheme="minorHAnsi"/>
          <w:color w:val="000000" w:themeColor="text1"/>
        </w:rPr>
        <w:t xml:space="preserve"> offer its </w:t>
      </w:r>
      <w:r w:rsidR="0072407F" w:rsidRPr="00CA3A30">
        <w:rPr>
          <w:rFonts w:asciiTheme="minorHAnsi" w:hAnsiTheme="minorHAnsi" w:cstheme="minorHAnsi"/>
          <w:color w:val="000000" w:themeColor="text1"/>
        </w:rPr>
        <w:t xml:space="preserve">recommendations for the future maintenance of building services at the </w:t>
      </w:r>
      <w:r w:rsidR="00474974" w:rsidRPr="00CA3A30">
        <w:rPr>
          <w:rFonts w:asciiTheme="minorHAnsi" w:hAnsiTheme="minorHAnsi" w:cstheme="minorHAnsi"/>
          <w:color w:val="000000" w:themeColor="text1"/>
        </w:rPr>
        <w:t xml:space="preserve">University. </w:t>
      </w:r>
    </w:p>
    <w:p w14:paraId="10358ED8" w14:textId="77777777" w:rsidR="00AF002B" w:rsidRPr="00CA3A30" w:rsidRDefault="00AF002B" w:rsidP="00CA3A30">
      <w:pPr>
        <w:spacing w:before="120" w:after="120" w:line="300" w:lineRule="auto"/>
        <w:jc w:val="both"/>
        <w:rPr>
          <w:rFonts w:asciiTheme="minorHAnsi" w:hAnsiTheme="minorHAnsi" w:cstheme="minorHAnsi"/>
          <w:color w:val="000000" w:themeColor="text1"/>
        </w:rPr>
      </w:pPr>
    </w:p>
    <w:p w14:paraId="6FF065A8" w14:textId="1602802E" w:rsidR="00CF31A7" w:rsidRPr="00CA3A30" w:rsidRDefault="00374CB7" w:rsidP="00CA3A30">
      <w:pPr>
        <w:pStyle w:val="Heading2"/>
        <w:spacing w:before="120" w:after="120" w:line="300" w:lineRule="auto"/>
        <w:rPr>
          <w:rFonts w:asciiTheme="minorHAnsi" w:hAnsiTheme="minorHAnsi" w:cstheme="minorHAnsi"/>
          <w:b/>
          <w:color w:val="000000" w:themeColor="text1"/>
        </w:rPr>
      </w:pPr>
      <w:bookmarkStart w:id="15" w:name="_Toc508728052"/>
      <w:r w:rsidRPr="00CA3A30">
        <w:rPr>
          <w:rFonts w:asciiTheme="minorHAnsi" w:hAnsiTheme="minorHAnsi" w:cstheme="minorHAnsi"/>
          <w:b/>
          <w:color w:val="000000" w:themeColor="text1"/>
        </w:rPr>
        <w:t xml:space="preserve">3.3 </w:t>
      </w:r>
      <w:r w:rsidR="00AF002B" w:rsidRPr="00CA3A30">
        <w:rPr>
          <w:rFonts w:asciiTheme="minorHAnsi" w:hAnsiTheme="minorHAnsi" w:cstheme="minorHAnsi"/>
          <w:b/>
          <w:color w:val="000000" w:themeColor="text1"/>
        </w:rPr>
        <w:t>Assessment of Advantages and Disadvantages</w:t>
      </w:r>
      <w:bookmarkEnd w:id="15"/>
    </w:p>
    <w:p w14:paraId="7478CAC0" w14:textId="18447800" w:rsidR="00CF31A7" w:rsidRPr="00CA3A30" w:rsidRDefault="00CF31A7" w:rsidP="00CA3A30">
      <w:pPr>
        <w:autoSpaceDE w:val="0"/>
        <w:autoSpaceDN w:val="0"/>
        <w:adjustRightInd w:val="0"/>
        <w:spacing w:before="120" w:after="120" w:line="300" w:lineRule="auto"/>
        <w:jc w:val="both"/>
        <w:rPr>
          <w:rFonts w:asciiTheme="minorHAnsi" w:eastAsiaTheme="minorHAnsi" w:hAnsiTheme="minorHAnsi" w:cstheme="minorHAnsi"/>
          <w:color w:val="000000" w:themeColor="text1"/>
          <w:lang w:eastAsia="en-US"/>
        </w:rPr>
      </w:pPr>
      <w:r w:rsidRPr="00CA3A30">
        <w:rPr>
          <w:rFonts w:asciiTheme="minorHAnsi" w:hAnsiTheme="minorHAnsi" w:cstheme="minorHAnsi"/>
          <w:color w:val="000000" w:themeColor="text1"/>
        </w:rPr>
        <w:t>A reason</w:t>
      </w:r>
      <w:r w:rsidR="009E1B8E" w:rsidRPr="00CA3A30">
        <w:rPr>
          <w:rFonts w:asciiTheme="minorHAnsi" w:hAnsiTheme="minorHAnsi" w:cstheme="minorHAnsi"/>
          <w:color w:val="000000" w:themeColor="text1"/>
        </w:rPr>
        <w:t xml:space="preserve"> that is commonly </w:t>
      </w:r>
      <w:r w:rsidR="002304C1">
        <w:rPr>
          <w:rFonts w:asciiTheme="minorHAnsi" w:hAnsiTheme="minorHAnsi" w:cstheme="minorHAnsi"/>
          <w:color w:val="000000" w:themeColor="text1"/>
        </w:rPr>
        <w:t xml:space="preserve">cited </w:t>
      </w:r>
      <w:r w:rsidR="009E1B8E" w:rsidRPr="00CA3A30">
        <w:rPr>
          <w:rFonts w:asciiTheme="minorHAnsi" w:hAnsiTheme="minorHAnsi" w:cstheme="minorHAnsi"/>
          <w:color w:val="000000" w:themeColor="text1"/>
        </w:rPr>
        <w:t>to justify</w:t>
      </w:r>
      <w:r w:rsidRPr="00CA3A30">
        <w:rPr>
          <w:rFonts w:asciiTheme="minorHAnsi" w:hAnsiTheme="minorHAnsi" w:cstheme="minorHAnsi"/>
          <w:color w:val="000000" w:themeColor="text1"/>
        </w:rPr>
        <w:t xml:space="preserve"> outsourcing maintenance is </w:t>
      </w:r>
      <w:r w:rsidR="009E1B8E" w:rsidRPr="00CA3A30">
        <w:rPr>
          <w:rFonts w:asciiTheme="minorHAnsi" w:hAnsiTheme="minorHAnsi" w:cstheme="minorHAnsi"/>
          <w:color w:val="000000" w:themeColor="text1"/>
        </w:rPr>
        <w:t xml:space="preserve">that of </w:t>
      </w:r>
      <w:r w:rsidRPr="00CA3A30">
        <w:rPr>
          <w:rFonts w:asciiTheme="minorHAnsi" w:hAnsiTheme="minorHAnsi" w:cstheme="minorHAnsi"/>
          <w:color w:val="000000" w:themeColor="text1"/>
        </w:rPr>
        <w:t>reduced overheads and cost savings</w:t>
      </w:r>
      <w:r w:rsidR="002304C1">
        <w:rPr>
          <w:rFonts w:asciiTheme="minorHAnsi" w:hAnsiTheme="minorHAnsi" w:cstheme="minorHAnsi"/>
          <w:color w:val="000000" w:themeColor="text1"/>
        </w:rPr>
        <w:t xml:space="preserve"> </w:t>
      </w:r>
      <w:r w:rsidR="002304C1" w:rsidRPr="00CA3A30">
        <w:rPr>
          <w:rFonts w:asciiTheme="minorHAnsi" w:hAnsiTheme="minorHAnsi" w:cstheme="minorHAnsi"/>
          <w:color w:val="000000" w:themeColor="text1"/>
        </w:rPr>
        <w:t>(Barret &amp; Baldry, 2003; Atkin &amp; Brooks, 2009)</w:t>
      </w:r>
      <w:r w:rsidR="002A7EA1">
        <w:rPr>
          <w:rFonts w:asciiTheme="minorHAnsi" w:hAnsiTheme="minorHAnsi" w:cstheme="minorHAnsi"/>
          <w:color w:val="000000" w:themeColor="text1"/>
        </w:rPr>
        <w:t>.</w:t>
      </w:r>
      <w:r w:rsidR="0072407F" w:rsidRPr="00CA3A30">
        <w:rPr>
          <w:rFonts w:asciiTheme="minorHAnsi" w:hAnsiTheme="minorHAnsi" w:cstheme="minorHAnsi"/>
          <w:color w:val="000000" w:themeColor="text1"/>
        </w:rPr>
        <w:t xml:space="preserve"> </w:t>
      </w:r>
      <w:r w:rsidR="00D40430">
        <w:rPr>
          <w:rFonts w:asciiTheme="minorHAnsi" w:hAnsiTheme="minorHAnsi" w:cstheme="minorHAnsi"/>
          <w:color w:val="000000" w:themeColor="text1"/>
        </w:rPr>
        <w:t>H</w:t>
      </w:r>
      <w:r w:rsidR="00474974" w:rsidRPr="00CA3A30">
        <w:rPr>
          <w:rFonts w:asciiTheme="minorHAnsi" w:hAnsiTheme="minorHAnsi" w:cstheme="minorHAnsi"/>
          <w:color w:val="000000" w:themeColor="text1"/>
        </w:rPr>
        <w:t>owever</w:t>
      </w:r>
      <w:r w:rsidR="009E1B8E" w:rsidRPr="00CA3A30">
        <w:rPr>
          <w:rFonts w:asciiTheme="minorHAnsi" w:hAnsiTheme="minorHAnsi" w:cstheme="minorHAnsi"/>
          <w:color w:val="000000" w:themeColor="text1"/>
        </w:rPr>
        <w:t>,</w:t>
      </w:r>
      <w:r w:rsidR="0072407F" w:rsidRPr="00CA3A30">
        <w:rPr>
          <w:rFonts w:asciiTheme="minorHAnsi" w:hAnsiTheme="minorHAnsi" w:cstheme="minorHAnsi"/>
          <w:color w:val="000000" w:themeColor="text1"/>
        </w:rPr>
        <w:t xml:space="preserve"> </w:t>
      </w:r>
      <w:r w:rsidR="002304C1">
        <w:rPr>
          <w:rFonts w:asciiTheme="minorHAnsi" w:hAnsiTheme="minorHAnsi" w:cstheme="minorHAnsi"/>
          <w:color w:val="000000" w:themeColor="text1"/>
        </w:rPr>
        <w:t xml:space="preserve">cost is </w:t>
      </w:r>
      <w:r w:rsidR="002304C1">
        <w:rPr>
          <w:rFonts w:asciiTheme="minorHAnsi" w:hAnsiTheme="minorHAnsi" w:cstheme="minorHAnsi"/>
          <w:color w:val="000000" w:themeColor="text1"/>
        </w:rPr>
        <w:lastRenderedPageBreak/>
        <w:t xml:space="preserve">not the only factor to consider </w:t>
      </w:r>
      <w:r w:rsidR="0072407F" w:rsidRPr="00CA3A30">
        <w:rPr>
          <w:rFonts w:asciiTheme="minorHAnsi" w:hAnsiTheme="minorHAnsi" w:cstheme="minorHAnsi"/>
          <w:color w:val="000000" w:themeColor="text1"/>
        </w:rPr>
        <w:t xml:space="preserve">when </w:t>
      </w:r>
      <w:r w:rsidR="00263CBD" w:rsidRPr="00CA3A30">
        <w:rPr>
          <w:rFonts w:asciiTheme="minorHAnsi" w:hAnsiTheme="minorHAnsi" w:cstheme="minorHAnsi"/>
          <w:color w:val="000000" w:themeColor="text1"/>
        </w:rPr>
        <w:t xml:space="preserve">deciding </w:t>
      </w:r>
      <w:r w:rsidR="0072407F" w:rsidRPr="00CA3A30">
        <w:rPr>
          <w:rFonts w:asciiTheme="minorHAnsi" w:hAnsiTheme="minorHAnsi" w:cstheme="minorHAnsi"/>
          <w:color w:val="000000" w:themeColor="text1"/>
        </w:rPr>
        <w:t>how maintenance will be delivered</w:t>
      </w:r>
      <w:r w:rsidR="003B7AA6">
        <w:rPr>
          <w:rFonts w:asciiTheme="minorHAnsi" w:hAnsiTheme="minorHAnsi" w:cstheme="minorHAnsi"/>
          <w:color w:val="000000" w:themeColor="text1"/>
        </w:rPr>
        <w:t xml:space="preserve">. </w:t>
      </w:r>
      <w:r w:rsidR="002304C1">
        <w:rPr>
          <w:rFonts w:asciiTheme="minorHAnsi" w:hAnsiTheme="minorHAnsi" w:cstheme="minorHAnsi"/>
          <w:color w:val="000000" w:themeColor="text1"/>
        </w:rPr>
        <w:t xml:space="preserve">There are other relevant </w:t>
      </w:r>
      <w:r w:rsidR="003B7AA6">
        <w:rPr>
          <w:rFonts w:asciiTheme="minorHAnsi" w:hAnsiTheme="minorHAnsi" w:cstheme="minorHAnsi"/>
          <w:color w:val="000000" w:themeColor="text1"/>
        </w:rPr>
        <w:t>considerations</w:t>
      </w:r>
      <w:r w:rsidR="00263CBD" w:rsidRPr="00CA3A30">
        <w:rPr>
          <w:rFonts w:asciiTheme="minorHAnsi" w:hAnsiTheme="minorHAnsi" w:cstheme="minorHAnsi"/>
          <w:color w:val="000000" w:themeColor="text1"/>
        </w:rPr>
        <w:t xml:space="preserve"> </w:t>
      </w:r>
      <w:r w:rsidR="002304C1">
        <w:rPr>
          <w:rFonts w:asciiTheme="minorHAnsi" w:hAnsiTheme="minorHAnsi" w:cstheme="minorHAnsi"/>
          <w:color w:val="000000" w:themeColor="text1"/>
        </w:rPr>
        <w:t xml:space="preserve">including the timescales </w:t>
      </w:r>
      <w:r w:rsidR="00263CBD" w:rsidRPr="00CA3A30">
        <w:rPr>
          <w:rFonts w:asciiTheme="minorHAnsi" w:hAnsiTheme="minorHAnsi" w:cstheme="minorHAnsi"/>
          <w:color w:val="000000" w:themeColor="text1"/>
        </w:rPr>
        <w:t>and availability of specialist contractors</w:t>
      </w:r>
      <w:r w:rsidR="009E1B8E" w:rsidRPr="00CA3A30">
        <w:rPr>
          <w:rFonts w:asciiTheme="minorHAnsi" w:hAnsiTheme="minorHAnsi" w:cstheme="minorHAnsi"/>
          <w:color w:val="000000" w:themeColor="text1"/>
        </w:rPr>
        <w:t xml:space="preserve"> and the </w:t>
      </w:r>
      <w:r w:rsidR="00D40430">
        <w:rPr>
          <w:rFonts w:asciiTheme="minorHAnsi" w:hAnsiTheme="minorHAnsi" w:cstheme="minorHAnsi"/>
          <w:color w:val="000000" w:themeColor="text1"/>
        </w:rPr>
        <w:t xml:space="preserve">detrimental </w:t>
      </w:r>
      <w:r w:rsidR="009E1B8E" w:rsidRPr="00CA3A30">
        <w:rPr>
          <w:rFonts w:asciiTheme="minorHAnsi" w:hAnsiTheme="minorHAnsi" w:cstheme="minorHAnsi"/>
          <w:color w:val="000000" w:themeColor="text1"/>
        </w:rPr>
        <w:t>consequence</w:t>
      </w:r>
      <w:r w:rsidR="003B7AA6">
        <w:rPr>
          <w:rFonts w:asciiTheme="minorHAnsi" w:hAnsiTheme="minorHAnsi" w:cstheme="minorHAnsi"/>
          <w:color w:val="000000" w:themeColor="text1"/>
        </w:rPr>
        <w:t>s</w:t>
      </w:r>
      <w:r w:rsidR="009E1B8E" w:rsidRPr="00CA3A30">
        <w:rPr>
          <w:rFonts w:asciiTheme="minorHAnsi" w:hAnsiTheme="minorHAnsi" w:cstheme="minorHAnsi"/>
          <w:color w:val="000000" w:themeColor="text1"/>
        </w:rPr>
        <w:t xml:space="preserve"> of </w:t>
      </w:r>
      <w:r w:rsidR="003B7AA6">
        <w:rPr>
          <w:rFonts w:asciiTheme="minorHAnsi" w:hAnsiTheme="minorHAnsi" w:cstheme="minorHAnsi"/>
          <w:color w:val="000000" w:themeColor="text1"/>
        </w:rPr>
        <w:t xml:space="preserve">prolonged </w:t>
      </w:r>
      <w:r w:rsidR="009E1B8E" w:rsidRPr="00CA3A30">
        <w:rPr>
          <w:rFonts w:asciiTheme="minorHAnsi" w:hAnsiTheme="minorHAnsi" w:cstheme="minorHAnsi"/>
          <w:color w:val="000000" w:themeColor="text1"/>
        </w:rPr>
        <w:t>failed plant</w:t>
      </w:r>
      <w:r w:rsidR="00263CBD" w:rsidRPr="00CA3A30">
        <w:rPr>
          <w:rFonts w:asciiTheme="minorHAnsi" w:hAnsiTheme="minorHAnsi" w:cstheme="minorHAnsi"/>
          <w:color w:val="000000" w:themeColor="text1"/>
        </w:rPr>
        <w:t>.</w:t>
      </w:r>
      <w:r w:rsidR="00A475F7" w:rsidRPr="00CA3A30">
        <w:rPr>
          <w:rFonts w:asciiTheme="minorHAnsi" w:hAnsiTheme="minorHAnsi" w:cstheme="minorHAnsi"/>
          <w:color w:val="000000" w:themeColor="text1"/>
        </w:rPr>
        <w:t xml:space="preserve"> </w:t>
      </w:r>
      <w:r w:rsidR="00280B99" w:rsidRPr="00CA3A30">
        <w:rPr>
          <w:rFonts w:asciiTheme="minorHAnsi" w:hAnsiTheme="minorHAnsi" w:cstheme="minorHAnsi"/>
          <w:color w:val="000000" w:themeColor="text1"/>
        </w:rPr>
        <w:t xml:space="preserve">Some </w:t>
      </w:r>
      <w:r w:rsidR="00D40430">
        <w:rPr>
          <w:rFonts w:asciiTheme="minorHAnsi" w:hAnsiTheme="minorHAnsi" w:cstheme="minorHAnsi"/>
          <w:color w:val="000000" w:themeColor="text1"/>
        </w:rPr>
        <w:t xml:space="preserve">areas of </w:t>
      </w:r>
      <w:r w:rsidR="00280B99" w:rsidRPr="00CA3A30">
        <w:rPr>
          <w:rFonts w:asciiTheme="minorHAnsi" w:hAnsiTheme="minorHAnsi" w:cstheme="minorHAnsi"/>
          <w:color w:val="000000" w:themeColor="text1"/>
        </w:rPr>
        <w:t>outsourcing such as statutory compliance</w:t>
      </w:r>
      <w:r w:rsidR="003B7AA6">
        <w:rPr>
          <w:rFonts w:asciiTheme="minorHAnsi" w:hAnsiTheme="minorHAnsi" w:cstheme="minorHAnsi"/>
          <w:color w:val="000000" w:themeColor="text1"/>
        </w:rPr>
        <w:t>,</w:t>
      </w:r>
      <w:r w:rsidR="00D40430">
        <w:rPr>
          <w:rFonts w:asciiTheme="minorHAnsi" w:hAnsiTheme="minorHAnsi" w:cstheme="minorHAnsi"/>
          <w:color w:val="000000" w:themeColor="text1"/>
        </w:rPr>
        <w:t xml:space="preserve"> will</w:t>
      </w:r>
      <w:r w:rsidR="00280B99" w:rsidRPr="00CA3A30">
        <w:rPr>
          <w:rFonts w:asciiTheme="minorHAnsi" w:hAnsiTheme="minorHAnsi" w:cstheme="minorHAnsi"/>
          <w:color w:val="000000" w:themeColor="text1"/>
        </w:rPr>
        <w:t xml:space="preserve"> not take the legal responsibility away from the client and this</w:t>
      </w:r>
      <w:r w:rsidR="00D40430">
        <w:rPr>
          <w:rFonts w:asciiTheme="minorHAnsi" w:hAnsiTheme="minorHAnsi" w:cstheme="minorHAnsi"/>
          <w:color w:val="000000" w:themeColor="text1"/>
        </w:rPr>
        <w:t xml:space="preserve"> should also be </w:t>
      </w:r>
      <w:r w:rsidR="00280B99" w:rsidRPr="00CA3A30">
        <w:rPr>
          <w:rFonts w:asciiTheme="minorHAnsi" w:hAnsiTheme="minorHAnsi" w:cstheme="minorHAnsi"/>
          <w:color w:val="000000" w:themeColor="text1"/>
        </w:rPr>
        <w:t xml:space="preserve">considered when contemplating outsourcing. For example, </w:t>
      </w:r>
      <w:r w:rsidR="00280B99" w:rsidRPr="00CA3A30">
        <w:rPr>
          <w:rFonts w:asciiTheme="minorHAnsi" w:eastAsiaTheme="minorHAnsi" w:hAnsiTheme="minorHAnsi" w:cstheme="minorHAnsi"/>
          <w:color w:val="000000" w:themeColor="text1"/>
          <w:lang w:eastAsia="en-US"/>
        </w:rPr>
        <w:t>the Gas Safety (Installation and Use) Re</w:t>
      </w:r>
      <w:r w:rsidR="009E1B8E" w:rsidRPr="00CA3A30">
        <w:rPr>
          <w:rFonts w:asciiTheme="minorHAnsi" w:eastAsiaTheme="minorHAnsi" w:hAnsiTheme="minorHAnsi" w:cstheme="minorHAnsi"/>
          <w:color w:val="000000" w:themeColor="text1"/>
          <w:lang w:eastAsia="en-US"/>
        </w:rPr>
        <w:t>gulations 1998 &amp; ACOP L56 state</w:t>
      </w:r>
      <w:r w:rsidR="00280B99" w:rsidRPr="00CA3A30">
        <w:rPr>
          <w:rFonts w:asciiTheme="minorHAnsi" w:eastAsiaTheme="minorHAnsi" w:hAnsiTheme="minorHAnsi" w:cstheme="minorHAnsi"/>
          <w:color w:val="000000" w:themeColor="text1"/>
          <w:lang w:eastAsia="en-US"/>
        </w:rPr>
        <w:t xml:space="preserve"> it is the respon</w:t>
      </w:r>
      <w:r w:rsidR="000F3FAB" w:rsidRPr="00CA3A30">
        <w:rPr>
          <w:rFonts w:asciiTheme="minorHAnsi" w:eastAsiaTheme="minorHAnsi" w:hAnsiTheme="minorHAnsi" w:cstheme="minorHAnsi"/>
          <w:color w:val="000000" w:themeColor="text1"/>
          <w:lang w:eastAsia="en-US"/>
        </w:rPr>
        <w:t xml:space="preserve">sibility of the landlord to </w:t>
      </w:r>
      <w:r w:rsidR="00280B99" w:rsidRPr="00CA3A30">
        <w:rPr>
          <w:rFonts w:asciiTheme="minorHAnsi" w:hAnsiTheme="minorHAnsi" w:cstheme="minorHAnsi"/>
          <w:color w:val="000000" w:themeColor="text1"/>
          <w:shd w:val="clear" w:color="auto" w:fill="FFFFFF"/>
        </w:rPr>
        <w:t xml:space="preserve">ensure that each appliance and flue to which that duty extends is checked for safety within 12 months of being installed and at intervals of not more than 12 months since it was last checked for safety. </w:t>
      </w:r>
      <w:r w:rsidR="00474974" w:rsidRPr="00CA3A30">
        <w:rPr>
          <w:rFonts w:asciiTheme="minorHAnsi" w:hAnsiTheme="minorHAnsi" w:cstheme="minorHAnsi"/>
          <w:color w:val="000000" w:themeColor="text1"/>
          <w:shd w:val="clear" w:color="auto" w:fill="FFFFFF"/>
        </w:rPr>
        <w:t xml:space="preserve">Therefore, </w:t>
      </w:r>
      <w:r w:rsidR="00D40430">
        <w:rPr>
          <w:rFonts w:asciiTheme="minorHAnsi" w:eastAsiaTheme="minorHAnsi" w:hAnsiTheme="minorHAnsi" w:cstheme="minorHAnsi"/>
          <w:color w:val="000000" w:themeColor="text1"/>
          <w:lang w:eastAsia="en-US"/>
        </w:rPr>
        <w:t xml:space="preserve">if the contractor fails </w:t>
      </w:r>
      <w:r w:rsidR="00474974" w:rsidRPr="00CA3A30">
        <w:rPr>
          <w:rFonts w:asciiTheme="minorHAnsi" w:eastAsiaTheme="minorHAnsi" w:hAnsiTheme="minorHAnsi" w:cstheme="minorHAnsi"/>
          <w:color w:val="000000" w:themeColor="text1"/>
          <w:lang w:eastAsia="en-US"/>
        </w:rPr>
        <w:t xml:space="preserve">to service the appliance within the designated time the responsibility for the failure would sit with the landlord and not the contractor. </w:t>
      </w:r>
      <w:r w:rsidR="009E1B8E" w:rsidRPr="00CA3A30">
        <w:rPr>
          <w:rFonts w:asciiTheme="minorHAnsi" w:eastAsiaTheme="minorHAnsi" w:hAnsiTheme="minorHAnsi" w:cstheme="minorHAnsi"/>
          <w:color w:val="000000" w:themeColor="text1"/>
          <w:lang w:eastAsia="en-US"/>
        </w:rPr>
        <w:t>Maintenance strategies</w:t>
      </w:r>
      <w:r w:rsidR="00BD15EB" w:rsidRPr="00CA3A30">
        <w:rPr>
          <w:rFonts w:asciiTheme="minorHAnsi" w:eastAsiaTheme="minorHAnsi" w:hAnsiTheme="minorHAnsi" w:cstheme="minorHAnsi"/>
          <w:color w:val="000000" w:themeColor="text1"/>
          <w:lang w:eastAsia="en-US"/>
        </w:rPr>
        <w:t xml:space="preserve"> </w:t>
      </w:r>
      <w:r w:rsidR="00D40430">
        <w:rPr>
          <w:rFonts w:asciiTheme="minorHAnsi" w:eastAsiaTheme="minorHAnsi" w:hAnsiTheme="minorHAnsi" w:cstheme="minorHAnsi"/>
          <w:color w:val="000000" w:themeColor="text1"/>
          <w:lang w:eastAsia="en-US"/>
        </w:rPr>
        <w:t>therefore, need</w:t>
      </w:r>
      <w:r w:rsidR="00BD15EB" w:rsidRPr="00CA3A30">
        <w:rPr>
          <w:rFonts w:asciiTheme="minorHAnsi" w:eastAsiaTheme="minorHAnsi" w:hAnsiTheme="minorHAnsi" w:cstheme="minorHAnsi"/>
          <w:color w:val="000000" w:themeColor="text1"/>
          <w:lang w:eastAsia="en-US"/>
        </w:rPr>
        <w:t xml:space="preserve"> to comply with legislation as a minimum </w:t>
      </w:r>
      <w:r w:rsidR="00D40430">
        <w:rPr>
          <w:rFonts w:asciiTheme="minorHAnsi" w:eastAsiaTheme="minorHAnsi" w:hAnsiTheme="minorHAnsi" w:cstheme="minorHAnsi"/>
          <w:color w:val="000000" w:themeColor="text1"/>
          <w:lang w:eastAsia="en-US"/>
        </w:rPr>
        <w:t xml:space="preserve">and then </w:t>
      </w:r>
      <w:r w:rsidR="002304C1">
        <w:rPr>
          <w:rFonts w:asciiTheme="minorHAnsi" w:eastAsiaTheme="minorHAnsi" w:hAnsiTheme="minorHAnsi" w:cstheme="minorHAnsi"/>
          <w:color w:val="000000" w:themeColor="text1"/>
          <w:lang w:eastAsia="en-US"/>
        </w:rPr>
        <w:t>be tailored to match the</w:t>
      </w:r>
      <w:r w:rsidR="00D40430">
        <w:rPr>
          <w:rFonts w:asciiTheme="minorHAnsi" w:eastAsiaTheme="minorHAnsi" w:hAnsiTheme="minorHAnsi" w:cstheme="minorHAnsi"/>
          <w:color w:val="000000" w:themeColor="text1"/>
          <w:lang w:eastAsia="en-US"/>
        </w:rPr>
        <w:t xml:space="preserve"> </w:t>
      </w:r>
      <w:r w:rsidR="00D40430" w:rsidRPr="00CA3A30">
        <w:rPr>
          <w:rFonts w:asciiTheme="minorHAnsi" w:eastAsiaTheme="minorHAnsi" w:hAnsiTheme="minorHAnsi" w:cstheme="minorHAnsi"/>
          <w:color w:val="000000" w:themeColor="text1"/>
          <w:lang w:eastAsia="en-US"/>
        </w:rPr>
        <w:t>business</w:t>
      </w:r>
      <w:r w:rsidR="00BD15EB" w:rsidRPr="00CA3A30">
        <w:rPr>
          <w:rFonts w:asciiTheme="minorHAnsi" w:eastAsiaTheme="minorHAnsi" w:hAnsiTheme="minorHAnsi" w:cstheme="minorHAnsi"/>
          <w:color w:val="000000" w:themeColor="text1"/>
          <w:lang w:eastAsia="en-US"/>
        </w:rPr>
        <w:t xml:space="preserve"> needs (Harris, 2008). </w:t>
      </w:r>
      <w:r w:rsidR="00A475F7" w:rsidRPr="00CA3A30">
        <w:rPr>
          <w:rFonts w:asciiTheme="minorHAnsi" w:hAnsiTheme="minorHAnsi" w:cstheme="minorHAnsi"/>
          <w:color w:val="000000" w:themeColor="text1"/>
        </w:rPr>
        <w:t>Table</w:t>
      </w:r>
      <w:r w:rsidR="00DE75D2" w:rsidRPr="00CA3A30">
        <w:rPr>
          <w:rFonts w:asciiTheme="minorHAnsi" w:hAnsiTheme="minorHAnsi" w:cstheme="minorHAnsi"/>
          <w:color w:val="000000" w:themeColor="text1"/>
        </w:rPr>
        <w:t xml:space="preserve"> 1</w:t>
      </w:r>
      <w:r w:rsidR="00A475F7" w:rsidRPr="00CA3A30">
        <w:rPr>
          <w:rFonts w:asciiTheme="minorHAnsi" w:hAnsiTheme="minorHAnsi" w:cstheme="minorHAnsi"/>
          <w:color w:val="000000" w:themeColor="text1"/>
        </w:rPr>
        <w:t xml:space="preserve"> </w:t>
      </w:r>
      <w:r w:rsidR="00D13AD1" w:rsidRPr="00CA3A30">
        <w:rPr>
          <w:rFonts w:asciiTheme="minorHAnsi" w:hAnsiTheme="minorHAnsi" w:cstheme="minorHAnsi"/>
          <w:color w:val="000000" w:themeColor="text1"/>
        </w:rPr>
        <w:t>provides</w:t>
      </w:r>
      <w:r w:rsidR="0015106D" w:rsidRPr="00CA3A30">
        <w:rPr>
          <w:rFonts w:asciiTheme="minorHAnsi" w:hAnsiTheme="minorHAnsi" w:cstheme="minorHAnsi"/>
          <w:color w:val="000000" w:themeColor="text1"/>
        </w:rPr>
        <w:t xml:space="preserve"> some of the ad</w:t>
      </w:r>
      <w:r w:rsidR="00D13AD1" w:rsidRPr="00CA3A30">
        <w:rPr>
          <w:rFonts w:asciiTheme="minorHAnsi" w:hAnsiTheme="minorHAnsi" w:cstheme="minorHAnsi"/>
          <w:color w:val="000000" w:themeColor="text1"/>
        </w:rPr>
        <w:t xml:space="preserve">vantages and disadvantages of </w:t>
      </w:r>
      <w:r w:rsidR="0015106D" w:rsidRPr="00CA3A30">
        <w:rPr>
          <w:rFonts w:asciiTheme="minorHAnsi" w:hAnsiTheme="minorHAnsi" w:cstheme="minorHAnsi"/>
          <w:color w:val="000000" w:themeColor="text1"/>
        </w:rPr>
        <w:t xml:space="preserve">outsourcing </w:t>
      </w:r>
      <w:r w:rsidR="00D13AD1" w:rsidRPr="00CA3A30">
        <w:rPr>
          <w:rFonts w:asciiTheme="minorHAnsi" w:hAnsiTheme="minorHAnsi" w:cstheme="minorHAnsi"/>
          <w:color w:val="000000" w:themeColor="text1"/>
        </w:rPr>
        <w:t>building services</w:t>
      </w:r>
      <w:r w:rsidR="0015106D" w:rsidRPr="00CA3A30">
        <w:rPr>
          <w:rFonts w:asciiTheme="minorHAnsi" w:hAnsiTheme="minorHAnsi" w:cstheme="minorHAnsi"/>
          <w:color w:val="000000" w:themeColor="text1"/>
        </w:rPr>
        <w:t>.</w:t>
      </w:r>
    </w:p>
    <w:p w14:paraId="5907172B" w14:textId="77777777" w:rsidR="00CF31A7" w:rsidRPr="00CA3A30" w:rsidRDefault="00CF31A7" w:rsidP="00CA3A30">
      <w:pPr>
        <w:spacing w:before="120" w:after="120" w:line="300" w:lineRule="auto"/>
        <w:jc w:val="both"/>
        <w:rPr>
          <w:rFonts w:asciiTheme="minorHAnsi" w:hAnsiTheme="minorHAnsi" w:cstheme="minorHAnsi"/>
          <w:b/>
          <w:color w:val="000000" w:themeColor="text1"/>
        </w:rPr>
      </w:pPr>
    </w:p>
    <w:tbl>
      <w:tblPr>
        <w:tblStyle w:val="TableGrid"/>
        <w:tblW w:w="9067" w:type="dxa"/>
        <w:tblLook w:val="04A0" w:firstRow="1" w:lastRow="0" w:firstColumn="1" w:lastColumn="0" w:noHBand="0" w:noVBand="1"/>
      </w:tblPr>
      <w:tblGrid>
        <w:gridCol w:w="4531"/>
        <w:gridCol w:w="4536"/>
      </w:tblGrid>
      <w:tr w:rsidR="0015106D" w:rsidRPr="00CA3A30" w14:paraId="27B23787" w14:textId="77777777" w:rsidTr="00126824">
        <w:tc>
          <w:tcPr>
            <w:tcW w:w="9067" w:type="dxa"/>
            <w:gridSpan w:val="2"/>
            <w:shd w:val="clear" w:color="auto" w:fill="D9D9D9" w:themeFill="background1" w:themeFillShade="D9"/>
          </w:tcPr>
          <w:p w14:paraId="0A3ED65C" w14:textId="3640CE7C" w:rsidR="0015106D" w:rsidRPr="00CA3A30" w:rsidRDefault="00DE75D2" w:rsidP="00D40430">
            <w:pPr>
              <w:spacing w:line="276"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Table 1</w:t>
            </w:r>
            <w:r w:rsidR="0015106D" w:rsidRPr="00CA3A30">
              <w:rPr>
                <w:rFonts w:asciiTheme="minorHAnsi" w:hAnsiTheme="minorHAnsi" w:cstheme="minorHAnsi"/>
                <w:color w:val="000000" w:themeColor="text1"/>
              </w:rPr>
              <w:t>: Advantages and Disadvantages of Outsourcing</w:t>
            </w:r>
          </w:p>
        </w:tc>
      </w:tr>
      <w:tr w:rsidR="00BB5DD3" w:rsidRPr="00CA3A30" w14:paraId="507CEFB6" w14:textId="77777777" w:rsidTr="006438E0">
        <w:tc>
          <w:tcPr>
            <w:tcW w:w="4531" w:type="dxa"/>
            <w:shd w:val="clear" w:color="auto" w:fill="D9D9D9" w:themeFill="background1" w:themeFillShade="D9"/>
          </w:tcPr>
          <w:p w14:paraId="4F08ACC6" w14:textId="29F5CB70" w:rsidR="00BB5DD3" w:rsidRPr="00CA3A30" w:rsidRDefault="00BB5DD3" w:rsidP="00D40430">
            <w:pPr>
              <w:spacing w:line="276"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Outsourcing Advantages </w:t>
            </w:r>
          </w:p>
        </w:tc>
        <w:tc>
          <w:tcPr>
            <w:tcW w:w="4536" w:type="dxa"/>
            <w:shd w:val="clear" w:color="auto" w:fill="D9D9D9" w:themeFill="background1" w:themeFillShade="D9"/>
          </w:tcPr>
          <w:p w14:paraId="1AD908E4" w14:textId="77777777" w:rsidR="00BB5DD3" w:rsidRPr="00CA3A30" w:rsidRDefault="00BB5DD3" w:rsidP="00D40430">
            <w:pPr>
              <w:spacing w:line="276"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Outsourcing Disadvantages</w:t>
            </w:r>
          </w:p>
        </w:tc>
      </w:tr>
      <w:tr w:rsidR="00BB5DD3" w:rsidRPr="00CA3A30" w14:paraId="6CF9601C" w14:textId="77777777" w:rsidTr="006438E0">
        <w:tc>
          <w:tcPr>
            <w:tcW w:w="4531" w:type="dxa"/>
          </w:tcPr>
          <w:p w14:paraId="6404EF95" w14:textId="44AB5157" w:rsidR="00BB5DD3" w:rsidRPr="00CA3A30" w:rsidRDefault="00BB5DD3" w:rsidP="00D40430">
            <w:pPr>
              <w:spacing w:line="276" w:lineRule="auto"/>
              <w:rPr>
                <w:rFonts w:asciiTheme="minorHAnsi" w:hAnsiTheme="minorHAnsi" w:cstheme="minorHAnsi"/>
                <w:color w:val="000000" w:themeColor="text1"/>
              </w:rPr>
            </w:pPr>
            <w:r w:rsidRPr="00CA3A30">
              <w:rPr>
                <w:rFonts w:asciiTheme="minorHAnsi" w:hAnsiTheme="minorHAnsi" w:cstheme="minorHAnsi"/>
                <w:color w:val="000000" w:themeColor="text1"/>
              </w:rPr>
              <w:t>Reduced Overhead Cost</w:t>
            </w:r>
            <w:r w:rsidR="00600F54" w:rsidRPr="00CA3A30">
              <w:rPr>
                <w:rFonts w:asciiTheme="minorHAnsi" w:hAnsiTheme="minorHAnsi" w:cstheme="minorHAnsi"/>
                <w:color w:val="000000" w:themeColor="text1"/>
              </w:rPr>
              <w:t>. Outsourcing services often comes with lower cost</w:t>
            </w:r>
            <w:r w:rsidR="00A475F7" w:rsidRPr="00CA3A30">
              <w:rPr>
                <w:rFonts w:asciiTheme="minorHAnsi" w:hAnsiTheme="minorHAnsi" w:cstheme="minorHAnsi"/>
                <w:color w:val="000000" w:themeColor="text1"/>
              </w:rPr>
              <w:t xml:space="preserve"> to the client</w:t>
            </w:r>
            <w:r w:rsidR="00600F54" w:rsidRPr="00CA3A30">
              <w:rPr>
                <w:rFonts w:asciiTheme="minorHAnsi" w:hAnsiTheme="minorHAnsi" w:cstheme="minorHAnsi"/>
                <w:color w:val="000000" w:themeColor="text1"/>
              </w:rPr>
              <w:t>. (</w:t>
            </w:r>
            <w:r w:rsidR="00686AA8" w:rsidRPr="00CA3A30">
              <w:rPr>
                <w:rFonts w:asciiTheme="minorHAnsi" w:hAnsiTheme="minorHAnsi" w:cstheme="minorHAnsi"/>
                <w:color w:val="000000" w:themeColor="text1"/>
              </w:rPr>
              <w:t>Barret &amp; Baldry, 2003; Atkin &amp; Brooks, 2009</w:t>
            </w:r>
            <w:r w:rsidR="00600F54" w:rsidRPr="00CA3A30">
              <w:rPr>
                <w:rFonts w:asciiTheme="minorHAnsi" w:hAnsiTheme="minorHAnsi" w:cstheme="minorHAnsi"/>
                <w:color w:val="000000" w:themeColor="text1"/>
              </w:rPr>
              <w:t>)</w:t>
            </w:r>
            <w:r w:rsidR="002B2EAF" w:rsidRPr="00CA3A30">
              <w:rPr>
                <w:rFonts w:asciiTheme="minorHAnsi" w:hAnsiTheme="minorHAnsi" w:cstheme="minorHAnsi"/>
                <w:color w:val="000000" w:themeColor="text1"/>
              </w:rPr>
              <w:t>.</w:t>
            </w:r>
          </w:p>
        </w:tc>
        <w:tc>
          <w:tcPr>
            <w:tcW w:w="4536" w:type="dxa"/>
          </w:tcPr>
          <w:p w14:paraId="2C68187F" w14:textId="09EEA797" w:rsidR="00BB5DD3" w:rsidRPr="00CA3A30" w:rsidRDefault="002B2EAF" w:rsidP="00D40430">
            <w:pPr>
              <w:spacing w:line="276" w:lineRule="auto"/>
              <w:rPr>
                <w:rFonts w:asciiTheme="minorHAnsi" w:hAnsiTheme="minorHAnsi" w:cstheme="minorHAnsi"/>
                <w:color w:val="000000" w:themeColor="text1"/>
              </w:rPr>
            </w:pPr>
            <w:r w:rsidRPr="00CA3A30">
              <w:rPr>
                <w:rFonts w:asciiTheme="minorHAnsi" w:hAnsiTheme="minorHAnsi" w:cstheme="minorHAnsi"/>
                <w:color w:val="000000" w:themeColor="text1"/>
              </w:rPr>
              <w:t>Lack of c</w:t>
            </w:r>
            <w:r w:rsidR="00BB5DD3" w:rsidRPr="00CA3A30">
              <w:rPr>
                <w:rFonts w:asciiTheme="minorHAnsi" w:hAnsiTheme="minorHAnsi" w:cstheme="minorHAnsi"/>
                <w:color w:val="000000" w:themeColor="text1"/>
              </w:rPr>
              <w:t>ontrol</w:t>
            </w:r>
            <w:r w:rsidRPr="00CA3A30">
              <w:rPr>
                <w:rFonts w:asciiTheme="minorHAnsi" w:hAnsiTheme="minorHAnsi" w:cstheme="minorHAnsi"/>
                <w:color w:val="000000" w:themeColor="text1"/>
              </w:rPr>
              <w:t xml:space="preserve"> leading to an increase in cost. Initial costs may not be realised (Atkin &amp; Brooks, 2009).</w:t>
            </w:r>
          </w:p>
        </w:tc>
      </w:tr>
      <w:tr w:rsidR="00BB5DD3" w:rsidRPr="00CA3A30" w14:paraId="5FBACD1D" w14:textId="77777777" w:rsidTr="006438E0">
        <w:tc>
          <w:tcPr>
            <w:tcW w:w="4531" w:type="dxa"/>
          </w:tcPr>
          <w:p w14:paraId="35E90B08" w14:textId="501DDA78" w:rsidR="00BB5DD3" w:rsidRPr="00CA3A30" w:rsidRDefault="00BB5DD3" w:rsidP="00D40430">
            <w:pPr>
              <w:spacing w:line="276" w:lineRule="auto"/>
              <w:rPr>
                <w:rFonts w:asciiTheme="minorHAnsi" w:hAnsiTheme="minorHAnsi" w:cstheme="minorHAnsi"/>
                <w:color w:val="000000" w:themeColor="text1"/>
              </w:rPr>
            </w:pPr>
            <w:r w:rsidRPr="00CA3A30">
              <w:rPr>
                <w:rFonts w:asciiTheme="minorHAnsi" w:hAnsiTheme="minorHAnsi" w:cstheme="minorHAnsi"/>
                <w:color w:val="000000" w:themeColor="text1"/>
              </w:rPr>
              <w:t>Access to specialist trained engineers</w:t>
            </w:r>
            <w:r w:rsidR="00686AA8" w:rsidRPr="00CA3A30">
              <w:rPr>
                <w:rFonts w:asciiTheme="minorHAnsi" w:hAnsiTheme="minorHAnsi" w:cstheme="minorHAnsi"/>
                <w:color w:val="000000" w:themeColor="text1"/>
              </w:rPr>
              <w:t xml:space="preserve"> and increased flexibility such as short term contracts </w:t>
            </w:r>
            <w:r w:rsidR="006438E0" w:rsidRPr="00CA3A30">
              <w:rPr>
                <w:rFonts w:asciiTheme="minorHAnsi" w:hAnsiTheme="minorHAnsi" w:cstheme="minorHAnsi"/>
                <w:color w:val="000000" w:themeColor="text1"/>
              </w:rPr>
              <w:t>(Buck-Lew, 1992).</w:t>
            </w:r>
          </w:p>
        </w:tc>
        <w:tc>
          <w:tcPr>
            <w:tcW w:w="4536" w:type="dxa"/>
          </w:tcPr>
          <w:p w14:paraId="48590B4C" w14:textId="45316A71" w:rsidR="00BB5DD3" w:rsidRPr="00CA3A30" w:rsidRDefault="00D40430" w:rsidP="00D40430">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Quality related c</w:t>
            </w:r>
            <w:r w:rsidR="00BB5DD3" w:rsidRPr="00CA3A30">
              <w:rPr>
                <w:rFonts w:asciiTheme="minorHAnsi" w:hAnsiTheme="minorHAnsi" w:cstheme="minorHAnsi"/>
                <w:color w:val="000000" w:themeColor="text1"/>
              </w:rPr>
              <w:t>oncerns</w:t>
            </w:r>
            <w:r w:rsidR="00A475F7" w:rsidRPr="00CA3A30">
              <w:rPr>
                <w:rFonts w:asciiTheme="minorHAnsi" w:hAnsiTheme="minorHAnsi" w:cstheme="minorHAnsi"/>
                <w:color w:val="000000" w:themeColor="text1"/>
              </w:rPr>
              <w:t>, this can occur due to poorly selected contractors (Barret &amp; Baldry, 2003; Atkin &amp; Brooks, 2009).</w:t>
            </w:r>
          </w:p>
        </w:tc>
      </w:tr>
      <w:tr w:rsidR="00BB5DD3" w:rsidRPr="00CA3A30" w14:paraId="342DECC3" w14:textId="77777777" w:rsidTr="006438E0">
        <w:tc>
          <w:tcPr>
            <w:tcW w:w="4531" w:type="dxa"/>
          </w:tcPr>
          <w:p w14:paraId="1C5BB26C" w14:textId="45C77E1D" w:rsidR="00BB5DD3" w:rsidRPr="00CA3A30" w:rsidRDefault="00686AA8" w:rsidP="00D40430">
            <w:pPr>
              <w:spacing w:line="276" w:lineRule="auto"/>
              <w:rPr>
                <w:rFonts w:asciiTheme="minorHAnsi" w:hAnsiTheme="minorHAnsi" w:cstheme="minorHAnsi"/>
                <w:color w:val="000000" w:themeColor="text1"/>
              </w:rPr>
            </w:pPr>
            <w:r w:rsidRPr="00CA3A30">
              <w:rPr>
                <w:rFonts w:asciiTheme="minorHAnsi" w:hAnsiTheme="minorHAnsi" w:cstheme="minorHAnsi"/>
                <w:color w:val="000000" w:themeColor="text1"/>
              </w:rPr>
              <w:t xml:space="preserve">There </w:t>
            </w:r>
            <w:r w:rsidR="00474974" w:rsidRPr="00CA3A30">
              <w:rPr>
                <w:rFonts w:asciiTheme="minorHAnsi" w:hAnsiTheme="minorHAnsi" w:cstheme="minorHAnsi"/>
                <w:color w:val="000000" w:themeColor="text1"/>
              </w:rPr>
              <w:t>are no capital start-up costs</w:t>
            </w:r>
            <w:r w:rsidR="00A475F7" w:rsidRPr="00CA3A30">
              <w:rPr>
                <w:rFonts w:asciiTheme="minorHAnsi" w:hAnsiTheme="minorHAnsi" w:cstheme="minorHAnsi"/>
                <w:color w:val="000000" w:themeColor="text1"/>
              </w:rPr>
              <w:t xml:space="preserve"> </w:t>
            </w:r>
            <w:r w:rsidR="00474974" w:rsidRPr="00CA3A30">
              <w:rPr>
                <w:rFonts w:asciiTheme="minorHAnsi" w:hAnsiTheme="minorHAnsi" w:cstheme="minorHAnsi"/>
                <w:color w:val="000000" w:themeColor="text1"/>
              </w:rPr>
              <w:t>therefore;</w:t>
            </w:r>
            <w:r w:rsidR="00A475F7" w:rsidRPr="00CA3A30">
              <w:rPr>
                <w:rFonts w:asciiTheme="minorHAnsi" w:hAnsiTheme="minorHAnsi" w:cstheme="minorHAnsi"/>
                <w:color w:val="000000" w:themeColor="text1"/>
              </w:rPr>
              <w:t xml:space="preserve"> the university would not have to invest into the </w:t>
            </w:r>
            <w:r w:rsidR="00D40430">
              <w:rPr>
                <w:rFonts w:asciiTheme="minorHAnsi" w:hAnsiTheme="minorHAnsi" w:cstheme="minorHAnsi"/>
                <w:color w:val="000000" w:themeColor="text1"/>
              </w:rPr>
              <w:t>service</w:t>
            </w:r>
            <w:r w:rsidR="00A475F7" w:rsidRPr="00CA3A30">
              <w:rPr>
                <w:rFonts w:asciiTheme="minorHAnsi" w:hAnsiTheme="minorHAnsi" w:cstheme="minorHAnsi"/>
                <w:color w:val="000000" w:themeColor="text1"/>
              </w:rPr>
              <w:t xml:space="preserve"> </w:t>
            </w:r>
            <w:r w:rsidRPr="00CA3A30">
              <w:rPr>
                <w:rFonts w:asciiTheme="minorHAnsi" w:hAnsiTheme="minorHAnsi" w:cstheme="minorHAnsi"/>
                <w:color w:val="000000" w:themeColor="text1"/>
              </w:rPr>
              <w:t xml:space="preserve">(McCarthy &amp; </w:t>
            </w:r>
            <w:proofErr w:type="spellStart"/>
            <w:r w:rsidRPr="00CA3A30">
              <w:rPr>
                <w:rFonts w:asciiTheme="minorHAnsi" w:hAnsiTheme="minorHAnsi" w:cstheme="minorHAnsi"/>
                <w:color w:val="000000" w:themeColor="text1"/>
              </w:rPr>
              <w:t>Anagnostou</w:t>
            </w:r>
            <w:proofErr w:type="spellEnd"/>
            <w:r w:rsidRPr="00CA3A30">
              <w:rPr>
                <w:rFonts w:asciiTheme="minorHAnsi" w:hAnsiTheme="minorHAnsi" w:cstheme="minorHAnsi"/>
                <w:color w:val="000000" w:themeColor="text1"/>
              </w:rPr>
              <w:t xml:space="preserve">, 2004; Burdon &amp; </w:t>
            </w:r>
            <w:proofErr w:type="spellStart"/>
            <w:r w:rsidRPr="00CA3A30">
              <w:rPr>
                <w:rFonts w:asciiTheme="minorHAnsi" w:hAnsiTheme="minorHAnsi" w:cstheme="minorHAnsi"/>
                <w:color w:val="000000" w:themeColor="text1"/>
              </w:rPr>
              <w:t>Bhalla</w:t>
            </w:r>
            <w:proofErr w:type="spellEnd"/>
            <w:r w:rsidRPr="00CA3A30">
              <w:rPr>
                <w:rFonts w:asciiTheme="minorHAnsi" w:hAnsiTheme="minorHAnsi" w:cstheme="minorHAnsi"/>
                <w:color w:val="000000" w:themeColor="text1"/>
              </w:rPr>
              <w:t>, 2005)</w:t>
            </w:r>
            <w:r w:rsidR="002B2EAF" w:rsidRPr="00CA3A30">
              <w:rPr>
                <w:rFonts w:asciiTheme="minorHAnsi" w:hAnsiTheme="minorHAnsi" w:cstheme="minorHAnsi"/>
                <w:color w:val="000000" w:themeColor="text1"/>
              </w:rPr>
              <w:t>.</w:t>
            </w:r>
          </w:p>
        </w:tc>
        <w:tc>
          <w:tcPr>
            <w:tcW w:w="4536" w:type="dxa"/>
          </w:tcPr>
          <w:p w14:paraId="04D88765" w14:textId="0C46E8DF" w:rsidR="00BB5DD3" w:rsidRPr="00CA3A30" w:rsidRDefault="00A475F7" w:rsidP="00D40430">
            <w:pPr>
              <w:spacing w:line="276" w:lineRule="auto"/>
              <w:rPr>
                <w:rFonts w:asciiTheme="minorHAnsi" w:hAnsiTheme="minorHAnsi" w:cstheme="minorHAnsi"/>
                <w:color w:val="000000" w:themeColor="text1"/>
              </w:rPr>
            </w:pPr>
            <w:r w:rsidRPr="00CA3A30">
              <w:rPr>
                <w:rFonts w:asciiTheme="minorHAnsi" w:hAnsiTheme="minorHAnsi" w:cstheme="minorHAnsi"/>
                <w:color w:val="000000" w:themeColor="text1"/>
              </w:rPr>
              <w:t>There is a possibility of selective discrimination. Therefore there may be bias or preferential treatment given to one contractor of another (Barret &amp; Baldry, 2003).</w:t>
            </w:r>
          </w:p>
        </w:tc>
      </w:tr>
      <w:tr w:rsidR="00BB5DD3" w:rsidRPr="00CA3A30" w14:paraId="0A056D35" w14:textId="77777777" w:rsidTr="006438E0">
        <w:tc>
          <w:tcPr>
            <w:tcW w:w="4531" w:type="dxa"/>
          </w:tcPr>
          <w:p w14:paraId="3CFD5350" w14:textId="25180C04" w:rsidR="00BB5DD3" w:rsidRPr="00CA3A30" w:rsidRDefault="00600F54" w:rsidP="00D40430">
            <w:pPr>
              <w:spacing w:line="276" w:lineRule="auto"/>
              <w:rPr>
                <w:rFonts w:asciiTheme="minorHAnsi" w:hAnsiTheme="minorHAnsi" w:cstheme="minorHAnsi"/>
                <w:color w:val="000000" w:themeColor="text1"/>
              </w:rPr>
            </w:pPr>
            <w:r w:rsidRPr="00CA3A30">
              <w:rPr>
                <w:rFonts w:asciiTheme="minorHAnsi" w:hAnsiTheme="minorHAnsi" w:cstheme="minorHAnsi"/>
                <w:color w:val="000000" w:themeColor="text1"/>
              </w:rPr>
              <w:t>Employing outsourced contractors allows the university to f</w:t>
            </w:r>
            <w:r w:rsidR="00BB5DD3" w:rsidRPr="00CA3A30">
              <w:rPr>
                <w:rFonts w:asciiTheme="minorHAnsi" w:hAnsiTheme="minorHAnsi" w:cstheme="minorHAnsi"/>
                <w:color w:val="000000" w:themeColor="text1"/>
              </w:rPr>
              <w:t>ocus on Core Business</w:t>
            </w:r>
            <w:r w:rsidRPr="00CA3A30">
              <w:rPr>
                <w:rFonts w:asciiTheme="minorHAnsi" w:hAnsiTheme="minorHAnsi" w:cstheme="minorHAnsi"/>
                <w:color w:val="000000" w:themeColor="text1"/>
              </w:rPr>
              <w:t xml:space="preserve"> (Atkin &amp; Brooks, 2009; </w:t>
            </w:r>
            <w:proofErr w:type="spellStart"/>
            <w:r w:rsidRPr="00CA3A30">
              <w:rPr>
                <w:rFonts w:asciiTheme="minorHAnsi" w:hAnsiTheme="minorHAnsi" w:cstheme="minorHAnsi"/>
                <w:color w:val="000000" w:themeColor="text1"/>
              </w:rPr>
              <w:t>Kroes</w:t>
            </w:r>
            <w:proofErr w:type="spellEnd"/>
            <w:r w:rsidRPr="00CA3A30">
              <w:rPr>
                <w:rFonts w:asciiTheme="minorHAnsi" w:hAnsiTheme="minorHAnsi" w:cstheme="minorHAnsi"/>
                <w:color w:val="000000" w:themeColor="text1"/>
              </w:rPr>
              <w:t xml:space="preserve"> &amp; Ghosh, 2010).</w:t>
            </w:r>
          </w:p>
        </w:tc>
        <w:tc>
          <w:tcPr>
            <w:tcW w:w="4536" w:type="dxa"/>
          </w:tcPr>
          <w:p w14:paraId="5D71F38F" w14:textId="7E6AA4FD" w:rsidR="00BB5DD3" w:rsidRPr="00CA3A30" w:rsidRDefault="002B2EAF" w:rsidP="00D40430">
            <w:pPr>
              <w:spacing w:line="276" w:lineRule="auto"/>
              <w:rPr>
                <w:rFonts w:asciiTheme="minorHAnsi" w:hAnsiTheme="minorHAnsi" w:cstheme="minorHAnsi"/>
                <w:color w:val="000000" w:themeColor="text1"/>
              </w:rPr>
            </w:pPr>
            <w:r w:rsidRPr="00CA3A30">
              <w:rPr>
                <w:rFonts w:asciiTheme="minorHAnsi" w:hAnsiTheme="minorHAnsi" w:cstheme="minorHAnsi"/>
                <w:color w:val="000000" w:themeColor="text1"/>
              </w:rPr>
              <w:t>An over reliance on outsourced contractors which may have a negative effect should contractors have a</w:t>
            </w:r>
            <w:r w:rsidR="00BB5DD3" w:rsidRPr="00CA3A30">
              <w:rPr>
                <w:rFonts w:asciiTheme="minorHAnsi" w:hAnsiTheme="minorHAnsi" w:cstheme="minorHAnsi"/>
                <w:color w:val="000000" w:themeColor="text1"/>
              </w:rPr>
              <w:t xml:space="preserve"> lack of Resource</w:t>
            </w:r>
            <w:r w:rsidR="00D4326E" w:rsidRPr="00CA3A30">
              <w:rPr>
                <w:rFonts w:asciiTheme="minorHAnsi" w:hAnsiTheme="minorHAnsi" w:cstheme="minorHAnsi"/>
                <w:color w:val="000000" w:themeColor="text1"/>
              </w:rPr>
              <w:t xml:space="preserve"> </w:t>
            </w:r>
            <w:r w:rsidRPr="00CA3A30">
              <w:rPr>
                <w:rFonts w:asciiTheme="minorHAnsi" w:hAnsiTheme="minorHAnsi" w:cstheme="minorHAnsi"/>
                <w:color w:val="000000" w:themeColor="text1"/>
              </w:rPr>
              <w:t xml:space="preserve">(Atkin &amp; Brooks, 2009; </w:t>
            </w:r>
            <w:proofErr w:type="spellStart"/>
            <w:r w:rsidRPr="00CA3A30">
              <w:rPr>
                <w:rFonts w:asciiTheme="minorHAnsi" w:hAnsiTheme="minorHAnsi" w:cstheme="minorHAnsi"/>
                <w:color w:val="000000" w:themeColor="text1"/>
              </w:rPr>
              <w:t>Ikediashi</w:t>
            </w:r>
            <w:proofErr w:type="spellEnd"/>
            <w:r w:rsidRPr="00CA3A30">
              <w:rPr>
                <w:rFonts w:asciiTheme="minorHAnsi" w:hAnsiTheme="minorHAnsi" w:cstheme="minorHAnsi"/>
                <w:color w:val="000000" w:themeColor="text1"/>
              </w:rPr>
              <w:t xml:space="preserve"> et al., 2012).</w:t>
            </w:r>
          </w:p>
        </w:tc>
      </w:tr>
    </w:tbl>
    <w:p w14:paraId="648AE5D3" w14:textId="77777777" w:rsidR="00AF002B" w:rsidRPr="00CA3A30" w:rsidRDefault="00AF002B" w:rsidP="00CA3A30">
      <w:pPr>
        <w:spacing w:before="120" w:after="120" w:line="300" w:lineRule="auto"/>
        <w:jc w:val="both"/>
        <w:rPr>
          <w:rFonts w:asciiTheme="minorHAnsi" w:hAnsiTheme="minorHAnsi" w:cstheme="minorHAnsi"/>
          <w:b/>
          <w:color w:val="000000" w:themeColor="text1"/>
        </w:rPr>
      </w:pPr>
    </w:p>
    <w:p w14:paraId="7EFA5E9D" w14:textId="78FC0F0B" w:rsidR="00BB5DD3" w:rsidRPr="00CA3A30" w:rsidRDefault="00374CB7" w:rsidP="00CA3A30">
      <w:pPr>
        <w:pStyle w:val="Heading2"/>
        <w:spacing w:before="120" w:after="120" w:line="300" w:lineRule="auto"/>
        <w:rPr>
          <w:rFonts w:asciiTheme="minorHAnsi" w:hAnsiTheme="minorHAnsi" w:cstheme="minorHAnsi"/>
          <w:b/>
          <w:color w:val="000000" w:themeColor="text1"/>
        </w:rPr>
      </w:pPr>
      <w:bookmarkStart w:id="16" w:name="_Toc508728053"/>
      <w:r w:rsidRPr="00CA3A30">
        <w:rPr>
          <w:rFonts w:asciiTheme="minorHAnsi" w:hAnsiTheme="minorHAnsi" w:cstheme="minorHAnsi"/>
          <w:b/>
          <w:color w:val="000000" w:themeColor="text1"/>
        </w:rPr>
        <w:t xml:space="preserve">3.4 </w:t>
      </w:r>
      <w:r w:rsidR="00AF002B" w:rsidRPr="00CA3A30">
        <w:rPr>
          <w:rFonts w:asciiTheme="minorHAnsi" w:hAnsiTheme="minorHAnsi" w:cstheme="minorHAnsi"/>
          <w:b/>
          <w:color w:val="000000" w:themeColor="text1"/>
        </w:rPr>
        <w:t>Conclusion and Recommendations</w:t>
      </w:r>
      <w:bookmarkEnd w:id="16"/>
    </w:p>
    <w:p w14:paraId="660CB627" w14:textId="5F2EA188" w:rsidR="00BB5DD3" w:rsidRPr="00CA3A30" w:rsidRDefault="0015106D" w:rsidP="00CA3A30">
      <w:pPr>
        <w:autoSpaceDE w:val="0"/>
        <w:autoSpaceDN w:val="0"/>
        <w:adjustRightInd w:val="0"/>
        <w:spacing w:before="120" w:after="120" w:line="300" w:lineRule="auto"/>
        <w:jc w:val="both"/>
        <w:rPr>
          <w:rFonts w:asciiTheme="minorHAnsi" w:eastAsiaTheme="minorHAnsi" w:hAnsiTheme="minorHAnsi" w:cstheme="minorHAnsi"/>
          <w:color w:val="000000" w:themeColor="text1"/>
          <w:lang w:eastAsia="en-US"/>
        </w:rPr>
      </w:pPr>
      <w:r w:rsidRPr="00CA3A30">
        <w:rPr>
          <w:rFonts w:asciiTheme="minorHAnsi" w:hAnsiTheme="minorHAnsi" w:cstheme="minorHAnsi"/>
          <w:color w:val="000000" w:themeColor="text1"/>
        </w:rPr>
        <w:t xml:space="preserve">Maintenance for Cardiff </w:t>
      </w:r>
      <w:r w:rsidR="00474974" w:rsidRPr="00CA3A30">
        <w:rPr>
          <w:rFonts w:asciiTheme="minorHAnsi" w:hAnsiTheme="minorHAnsi" w:cstheme="minorHAnsi"/>
          <w:color w:val="000000" w:themeColor="text1"/>
        </w:rPr>
        <w:t>University</w:t>
      </w:r>
      <w:r w:rsidRPr="00CA3A30">
        <w:rPr>
          <w:rFonts w:asciiTheme="minorHAnsi" w:hAnsiTheme="minorHAnsi" w:cstheme="minorHAnsi"/>
          <w:color w:val="000000" w:themeColor="text1"/>
        </w:rPr>
        <w:t xml:space="preserve"> is not part of its core business. Therefore</w:t>
      </w:r>
      <w:r w:rsidR="00126824" w:rsidRPr="00CA3A30">
        <w:rPr>
          <w:rFonts w:asciiTheme="minorHAnsi" w:hAnsiTheme="minorHAnsi" w:cstheme="minorHAnsi"/>
          <w:color w:val="000000" w:themeColor="text1"/>
        </w:rPr>
        <w:t>,</w:t>
      </w:r>
      <w:r w:rsidRPr="00CA3A30">
        <w:rPr>
          <w:rFonts w:asciiTheme="minorHAnsi" w:hAnsiTheme="minorHAnsi" w:cstheme="minorHAnsi"/>
          <w:color w:val="000000" w:themeColor="text1"/>
        </w:rPr>
        <w:t xml:space="preserve"> if the university were to act on the finding of Dunn (1999) </w:t>
      </w:r>
      <w:r w:rsidR="00474974" w:rsidRPr="00CA3A30">
        <w:rPr>
          <w:rFonts w:asciiTheme="minorHAnsi" w:hAnsiTheme="minorHAnsi" w:cstheme="minorHAnsi"/>
          <w:color w:val="000000" w:themeColor="text1"/>
        </w:rPr>
        <w:t>and Booty</w:t>
      </w:r>
      <w:r w:rsidRPr="00CA3A30">
        <w:rPr>
          <w:rFonts w:asciiTheme="minorHAnsi" w:hAnsiTheme="minorHAnsi" w:cstheme="minorHAnsi"/>
          <w:color w:val="000000" w:themeColor="text1"/>
          <w:shd w:val="clear" w:color="auto" w:fill="FFFFFF"/>
        </w:rPr>
        <w:t xml:space="preserve"> (2009)</w:t>
      </w:r>
      <w:r w:rsidRPr="00CA3A30">
        <w:rPr>
          <w:rFonts w:asciiTheme="minorHAnsi" w:hAnsiTheme="minorHAnsi" w:cstheme="minorHAnsi"/>
          <w:color w:val="000000" w:themeColor="text1"/>
        </w:rPr>
        <w:t xml:space="preserve"> then outsourcing would be the route to take. However t</w:t>
      </w:r>
      <w:r w:rsidR="00BB5DD3" w:rsidRPr="00CA3A30">
        <w:rPr>
          <w:rFonts w:asciiTheme="minorHAnsi" w:hAnsiTheme="minorHAnsi" w:cstheme="minorHAnsi"/>
          <w:color w:val="000000" w:themeColor="text1"/>
        </w:rPr>
        <w:t xml:space="preserve">he </w:t>
      </w:r>
      <w:r w:rsidRPr="00CA3A30">
        <w:rPr>
          <w:rFonts w:asciiTheme="minorHAnsi" w:hAnsiTheme="minorHAnsi" w:cstheme="minorHAnsi"/>
          <w:color w:val="000000" w:themeColor="text1"/>
        </w:rPr>
        <w:t xml:space="preserve">most </w:t>
      </w:r>
      <w:r w:rsidR="002304C1">
        <w:rPr>
          <w:rFonts w:asciiTheme="minorHAnsi" w:hAnsiTheme="minorHAnsi" w:cstheme="minorHAnsi"/>
          <w:color w:val="000000" w:themeColor="text1"/>
        </w:rPr>
        <w:t xml:space="preserve">appropriate and beneficial </w:t>
      </w:r>
      <w:r w:rsidR="00BB5DD3" w:rsidRPr="00CA3A30">
        <w:rPr>
          <w:rFonts w:asciiTheme="minorHAnsi" w:hAnsiTheme="minorHAnsi" w:cstheme="minorHAnsi"/>
          <w:color w:val="000000" w:themeColor="text1"/>
        </w:rPr>
        <w:t xml:space="preserve">approach for Cardiff School of </w:t>
      </w:r>
      <w:r w:rsidR="00BB5DD3" w:rsidRPr="00CA3A30">
        <w:rPr>
          <w:rFonts w:asciiTheme="minorHAnsi" w:hAnsiTheme="minorHAnsi" w:cstheme="minorHAnsi"/>
          <w:color w:val="000000" w:themeColor="text1"/>
        </w:rPr>
        <w:lastRenderedPageBreak/>
        <w:t xml:space="preserve">Optometry </w:t>
      </w:r>
      <w:r w:rsidRPr="00CA3A30">
        <w:rPr>
          <w:rFonts w:asciiTheme="minorHAnsi" w:hAnsiTheme="minorHAnsi" w:cstheme="minorHAnsi"/>
          <w:color w:val="000000" w:themeColor="text1"/>
        </w:rPr>
        <w:t xml:space="preserve">to take </w:t>
      </w:r>
      <w:r w:rsidR="00BB5DD3" w:rsidRPr="00CA3A30">
        <w:rPr>
          <w:rFonts w:asciiTheme="minorHAnsi" w:hAnsiTheme="minorHAnsi" w:cstheme="minorHAnsi"/>
          <w:color w:val="000000" w:themeColor="text1"/>
        </w:rPr>
        <w:t xml:space="preserve">would be to incorporate a </w:t>
      </w:r>
      <w:r w:rsidRPr="00CA3A30">
        <w:rPr>
          <w:rFonts w:asciiTheme="minorHAnsi" w:hAnsiTheme="minorHAnsi" w:cstheme="minorHAnsi"/>
          <w:color w:val="000000" w:themeColor="text1"/>
        </w:rPr>
        <w:t>combination</w:t>
      </w:r>
      <w:r w:rsidR="00BB5DD3" w:rsidRPr="00CA3A30">
        <w:rPr>
          <w:rFonts w:asciiTheme="minorHAnsi" w:hAnsiTheme="minorHAnsi" w:cstheme="minorHAnsi"/>
          <w:color w:val="000000" w:themeColor="text1"/>
        </w:rPr>
        <w:t xml:space="preserve"> of </w:t>
      </w:r>
      <w:r w:rsidRPr="00CA3A30">
        <w:rPr>
          <w:rFonts w:asciiTheme="minorHAnsi" w:hAnsiTheme="minorHAnsi" w:cstheme="minorHAnsi"/>
          <w:color w:val="000000" w:themeColor="text1"/>
        </w:rPr>
        <w:t xml:space="preserve">both </w:t>
      </w:r>
      <w:r w:rsidR="00BB5DD3" w:rsidRPr="00CA3A30">
        <w:rPr>
          <w:rFonts w:asciiTheme="minorHAnsi" w:hAnsiTheme="minorHAnsi" w:cstheme="minorHAnsi"/>
          <w:color w:val="000000" w:themeColor="text1"/>
        </w:rPr>
        <w:t>in-house and outsourced expertise. Much of the standard maintenance and repair</w:t>
      </w:r>
      <w:r w:rsidR="00695649" w:rsidRPr="00CA3A30">
        <w:rPr>
          <w:rFonts w:asciiTheme="minorHAnsi" w:hAnsiTheme="minorHAnsi" w:cstheme="minorHAnsi"/>
          <w:color w:val="000000" w:themeColor="text1"/>
        </w:rPr>
        <w:t>s</w:t>
      </w:r>
      <w:r w:rsidR="00BB5DD3" w:rsidRPr="00CA3A30">
        <w:rPr>
          <w:rFonts w:asciiTheme="minorHAnsi" w:hAnsiTheme="minorHAnsi" w:cstheme="minorHAnsi"/>
          <w:color w:val="000000" w:themeColor="text1"/>
        </w:rPr>
        <w:t xml:space="preserve"> can be completed by in-house staff</w:t>
      </w:r>
      <w:r w:rsidR="008F3AEC" w:rsidRPr="00CA3A30">
        <w:rPr>
          <w:rFonts w:asciiTheme="minorHAnsi" w:hAnsiTheme="minorHAnsi" w:cstheme="minorHAnsi"/>
          <w:color w:val="000000" w:themeColor="text1"/>
        </w:rPr>
        <w:t xml:space="preserve"> an</w:t>
      </w:r>
      <w:r w:rsidR="00600F54" w:rsidRPr="00CA3A30">
        <w:rPr>
          <w:rFonts w:asciiTheme="minorHAnsi" w:hAnsiTheme="minorHAnsi" w:cstheme="minorHAnsi"/>
          <w:color w:val="000000" w:themeColor="text1"/>
        </w:rPr>
        <w:t>d therefore</w:t>
      </w:r>
      <w:r w:rsidR="004656F7" w:rsidRPr="00CA3A30">
        <w:rPr>
          <w:rFonts w:asciiTheme="minorHAnsi" w:hAnsiTheme="minorHAnsi" w:cstheme="minorHAnsi"/>
          <w:color w:val="000000" w:themeColor="text1"/>
        </w:rPr>
        <w:t>,</w:t>
      </w:r>
      <w:r w:rsidR="00600F54" w:rsidRPr="00CA3A30">
        <w:rPr>
          <w:rFonts w:asciiTheme="minorHAnsi" w:hAnsiTheme="minorHAnsi" w:cstheme="minorHAnsi"/>
          <w:color w:val="000000" w:themeColor="text1"/>
        </w:rPr>
        <w:t xml:space="preserve"> will reduce the net spend</w:t>
      </w:r>
      <w:r w:rsidR="004656F7" w:rsidRPr="00CA3A30">
        <w:rPr>
          <w:rFonts w:asciiTheme="minorHAnsi" w:hAnsiTheme="minorHAnsi" w:cstheme="minorHAnsi"/>
          <w:color w:val="000000" w:themeColor="text1"/>
        </w:rPr>
        <w:t xml:space="preserve"> on</w:t>
      </w:r>
      <w:r w:rsidR="008F3AEC" w:rsidRPr="00CA3A30">
        <w:rPr>
          <w:rFonts w:asciiTheme="minorHAnsi" w:hAnsiTheme="minorHAnsi" w:cstheme="minorHAnsi"/>
          <w:color w:val="000000" w:themeColor="text1"/>
        </w:rPr>
        <w:t xml:space="preserve"> outsourced contractors</w:t>
      </w:r>
      <w:r w:rsidR="00BB5DD3" w:rsidRPr="00CA3A30">
        <w:rPr>
          <w:rFonts w:asciiTheme="minorHAnsi" w:hAnsiTheme="minorHAnsi" w:cstheme="minorHAnsi"/>
          <w:color w:val="000000" w:themeColor="text1"/>
        </w:rPr>
        <w:t xml:space="preserve">. </w:t>
      </w:r>
      <w:r w:rsidR="00126824" w:rsidRPr="00CA3A30">
        <w:rPr>
          <w:rFonts w:asciiTheme="minorHAnsi" w:hAnsiTheme="minorHAnsi" w:cstheme="minorHAnsi"/>
          <w:color w:val="000000" w:themeColor="text1"/>
        </w:rPr>
        <w:t xml:space="preserve">Also in-house staff </w:t>
      </w:r>
      <w:r w:rsidR="004656F7" w:rsidRPr="00CA3A30">
        <w:rPr>
          <w:rFonts w:asciiTheme="minorHAnsi" w:hAnsiTheme="minorHAnsi" w:cstheme="minorHAnsi"/>
          <w:color w:val="000000" w:themeColor="text1"/>
        </w:rPr>
        <w:t xml:space="preserve">will </w:t>
      </w:r>
      <w:r w:rsidR="00126824" w:rsidRPr="00CA3A30">
        <w:rPr>
          <w:rFonts w:asciiTheme="minorHAnsi" w:hAnsiTheme="minorHAnsi" w:cstheme="minorHAnsi"/>
          <w:color w:val="000000" w:themeColor="text1"/>
        </w:rPr>
        <w:t xml:space="preserve">be available for </w:t>
      </w:r>
      <w:r w:rsidR="00126824" w:rsidRPr="00CA3A30">
        <w:rPr>
          <w:rFonts w:asciiTheme="minorHAnsi" w:eastAsiaTheme="minorHAnsi" w:hAnsiTheme="minorHAnsi" w:cstheme="minorHAnsi"/>
          <w:color w:val="000000" w:themeColor="text1"/>
          <w:lang w:eastAsia="en-US"/>
        </w:rPr>
        <w:t xml:space="preserve">breakdowns </w:t>
      </w:r>
      <w:r w:rsidR="00695649" w:rsidRPr="00CA3A30">
        <w:rPr>
          <w:rFonts w:asciiTheme="minorHAnsi" w:eastAsiaTheme="minorHAnsi" w:hAnsiTheme="minorHAnsi" w:cstheme="minorHAnsi"/>
          <w:color w:val="000000" w:themeColor="text1"/>
          <w:lang w:eastAsia="en-US"/>
        </w:rPr>
        <w:t xml:space="preserve">that </w:t>
      </w:r>
      <w:r w:rsidR="00126824" w:rsidRPr="00CA3A30">
        <w:rPr>
          <w:rFonts w:asciiTheme="minorHAnsi" w:eastAsiaTheme="minorHAnsi" w:hAnsiTheme="minorHAnsi" w:cstheme="minorHAnsi"/>
          <w:color w:val="000000" w:themeColor="text1"/>
          <w:lang w:eastAsia="en-US"/>
        </w:rPr>
        <w:t xml:space="preserve">have to be dealt with immediately. </w:t>
      </w:r>
      <w:r w:rsidR="008F3AEC" w:rsidRPr="00CA3A30">
        <w:rPr>
          <w:rFonts w:asciiTheme="minorHAnsi" w:hAnsiTheme="minorHAnsi" w:cstheme="minorHAnsi"/>
          <w:color w:val="000000" w:themeColor="text1"/>
        </w:rPr>
        <w:t xml:space="preserve">Using completely outsourced labour </w:t>
      </w:r>
      <w:r w:rsidR="004656F7" w:rsidRPr="00CA3A30">
        <w:rPr>
          <w:rFonts w:asciiTheme="minorHAnsi" w:hAnsiTheme="minorHAnsi" w:cstheme="minorHAnsi"/>
          <w:color w:val="000000" w:themeColor="text1"/>
        </w:rPr>
        <w:t>will take</w:t>
      </w:r>
      <w:r w:rsidR="008F3AEC" w:rsidRPr="00CA3A30">
        <w:rPr>
          <w:rFonts w:asciiTheme="minorHAnsi" w:hAnsiTheme="minorHAnsi" w:cstheme="minorHAnsi"/>
          <w:color w:val="000000" w:themeColor="text1"/>
        </w:rPr>
        <w:t xml:space="preserve"> away a degree of flexibility, because even simple repair and maintenance works which could be completed </w:t>
      </w:r>
      <w:r w:rsidR="004656F7" w:rsidRPr="00CA3A30">
        <w:rPr>
          <w:rFonts w:asciiTheme="minorHAnsi" w:hAnsiTheme="minorHAnsi" w:cstheme="minorHAnsi"/>
          <w:color w:val="000000" w:themeColor="text1"/>
        </w:rPr>
        <w:t>quickly in-</w:t>
      </w:r>
      <w:r w:rsidR="00D40430">
        <w:rPr>
          <w:rFonts w:asciiTheme="minorHAnsi" w:hAnsiTheme="minorHAnsi" w:cstheme="minorHAnsi"/>
          <w:color w:val="000000" w:themeColor="text1"/>
        </w:rPr>
        <w:t>house will have to be passed</w:t>
      </w:r>
      <w:r w:rsidR="004656F7" w:rsidRPr="00CA3A30">
        <w:rPr>
          <w:rFonts w:asciiTheme="minorHAnsi" w:hAnsiTheme="minorHAnsi" w:cstheme="minorHAnsi"/>
          <w:color w:val="000000" w:themeColor="text1"/>
        </w:rPr>
        <w:t xml:space="preserve"> </w:t>
      </w:r>
      <w:r w:rsidR="008F3AEC" w:rsidRPr="00CA3A30">
        <w:rPr>
          <w:rFonts w:asciiTheme="minorHAnsi" w:hAnsiTheme="minorHAnsi" w:cstheme="minorHAnsi"/>
          <w:color w:val="000000" w:themeColor="text1"/>
        </w:rPr>
        <w:t>to the outsourced contractor. This in turn could lead to increase cost</w:t>
      </w:r>
      <w:r w:rsidR="00D40430">
        <w:rPr>
          <w:rFonts w:asciiTheme="minorHAnsi" w:hAnsiTheme="minorHAnsi" w:cstheme="minorHAnsi"/>
          <w:color w:val="000000" w:themeColor="text1"/>
        </w:rPr>
        <w:t>,</w:t>
      </w:r>
      <w:r w:rsidR="008F3AEC" w:rsidRPr="00CA3A30">
        <w:rPr>
          <w:rFonts w:asciiTheme="minorHAnsi" w:hAnsiTheme="minorHAnsi" w:cstheme="minorHAnsi"/>
          <w:color w:val="000000" w:themeColor="text1"/>
        </w:rPr>
        <w:t xml:space="preserve"> </w:t>
      </w:r>
      <w:r w:rsidR="002304C1">
        <w:rPr>
          <w:rFonts w:asciiTheme="minorHAnsi" w:hAnsiTheme="minorHAnsi" w:cstheme="minorHAnsi"/>
          <w:color w:val="000000" w:themeColor="text1"/>
        </w:rPr>
        <w:t xml:space="preserve">which would defeat </w:t>
      </w:r>
      <w:r w:rsidR="004656F7" w:rsidRPr="00CA3A30">
        <w:rPr>
          <w:rFonts w:asciiTheme="minorHAnsi" w:hAnsiTheme="minorHAnsi" w:cstheme="minorHAnsi"/>
          <w:color w:val="000000" w:themeColor="text1"/>
        </w:rPr>
        <w:t>the overall objective which is to reduce cost</w:t>
      </w:r>
      <w:r w:rsidR="008F3AEC" w:rsidRPr="00CA3A30">
        <w:rPr>
          <w:rFonts w:asciiTheme="minorHAnsi" w:hAnsiTheme="minorHAnsi" w:cstheme="minorHAnsi"/>
          <w:color w:val="000000" w:themeColor="text1"/>
        </w:rPr>
        <w:t xml:space="preserve">. </w:t>
      </w:r>
      <w:r w:rsidRPr="00CA3A30">
        <w:rPr>
          <w:rFonts w:asciiTheme="minorHAnsi" w:hAnsiTheme="minorHAnsi" w:cstheme="minorHAnsi"/>
          <w:color w:val="000000" w:themeColor="text1"/>
        </w:rPr>
        <w:t>It would be imperati</w:t>
      </w:r>
      <w:r w:rsidR="002304C1">
        <w:rPr>
          <w:rFonts w:asciiTheme="minorHAnsi" w:hAnsiTheme="minorHAnsi" w:cstheme="minorHAnsi"/>
          <w:color w:val="000000" w:themeColor="text1"/>
        </w:rPr>
        <w:t>ve that the U</w:t>
      </w:r>
      <w:r w:rsidR="00126824" w:rsidRPr="00CA3A30">
        <w:rPr>
          <w:rFonts w:asciiTheme="minorHAnsi" w:hAnsiTheme="minorHAnsi" w:cstheme="minorHAnsi"/>
          <w:color w:val="000000" w:themeColor="text1"/>
        </w:rPr>
        <w:t>niversity does</w:t>
      </w:r>
      <w:r w:rsidRPr="00CA3A30">
        <w:rPr>
          <w:rFonts w:asciiTheme="minorHAnsi" w:hAnsiTheme="minorHAnsi" w:cstheme="minorHAnsi"/>
          <w:color w:val="000000" w:themeColor="text1"/>
        </w:rPr>
        <w:t xml:space="preserve"> not </w:t>
      </w:r>
      <w:r w:rsidR="00126824" w:rsidRPr="00CA3A30">
        <w:rPr>
          <w:rFonts w:asciiTheme="minorHAnsi" w:hAnsiTheme="minorHAnsi" w:cstheme="minorHAnsi"/>
          <w:color w:val="000000" w:themeColor="text1"/>
        </w:rPr>
        <w:t xml:space="preserve">as stated by (Atkin &amp; Brooks, 2009; </w:t>
      </w:r>
      <w:proofErr w:type="spellStart"/>
      <w:r w:rsidR="00126824" w:rsidRPr="00CA3A30">
        <w:rPr>
          <w:rFonts w:asciiTheme="minorHAnsi" w:hAnsiTheme="minorHAnsi" w:cstheme="minorHAnsi"/>
          <w:color w:val="000000" w:themeColor="text1"/>
        </w:rPr>
        <w:t>Ikediashi</w:t>
      </w:r>
      <w:proofErr w:type="spellEnd"/>
      <w:r w:rsidR="00126824" w:rsidRPr="00CA3A30">
        <w:rPr>
          <w:rFonts w:asciiTheme="minorHAnsi" w:hAnsiTheme="minorHAnsi" w:cstheme="minorHAnsi"/>
          <w:color w:val="000000" w:themeColor="text1"/>
        </w:rPr>
        <w:t xml:space="preserve"> et al., 2012) </w:t>
      </w:r>
      <w:r w:rsidR="002304C1">
        <w:rPr>
          <w:rFonts w:asciiTheme="minorHAnsi" w:hAnsiTheme="minorHAnsi" w:cstheme="minorHAnsi"/>
          <w:color w:val="000000" w:themeColor="text1"/>
        </w:rPr>
        <w:t xml:space="preserve">create </w:t>
      </w:r>
      <w:r w:rsidR="00126824" w:rsidRPr="00CA3A30">
        <w:rPr>
          <w:rFonts w:asciiTheme="minorHAnsi" w:hAnsiTheme="minorHAnsi" w:cstheme="minorHAnsi"/>
          <w:color w:val="000000" w:themeColor="text1"/>
        </w:rPr>
        <w:t>a</w:t>
      </w:r>
      <w:r w:rsidRPr="00CA3A30">
        <w:rPr>
          <w:rFonts w:asciiTheme="minorHAnsi" w:hAnsiTheme="minorHAnsi" w:cstheme="minorHAnsi"/>
          <w:color w:val="000000" w:themeColor="text1"/>
        </w:rPr>
        <w:t>n over reliance on outsourced contractors</w:t>
      </w:r>
      <w:r w:rsidR="00126824" w:rsidRPr="00CA3A30">
        <w:rPr>
          <w:rFonts w:asciiTheme="minorHAnsi" w:hAnsiTheme="minorHAnsi" w:cstheme="minorHAnsi"/>
          <w:color w:val="000000" w:themeColor="text1"/>
        </w:rPr>
        <w:t>, as an operational failure by outsourced contractor to deliver the services could have serious detrimental consequences for the university such as closed bui</w:t>
      </w:r>
      <w:r w:rsidR="004656F7" w:rsidRPr="00CA3A30">
        <w:rPr>
          <w:rFonts w:asciiTheme="minorHAnsi" w:hAnsiTheme="minorHAnsi" w:cstheme="minorHAnsi"/>
          <w:color w:val="000000" w:themeColor="text1"/>
        </w:rPr>
        <w:t>ldings</w:t>
      </w:r>
      <w:r w:rsidR="002304C1">
        <w:rPr>
          <w:rFonts w:asciiTheme="minorHAnsi" w:hAnsiTheme="minorHAnsi" w:cstheme="minorHAnsi"/>
          <w:color w:val="000000" w:themeColor="text1"/>
        </w:rPr>
        <w:t xml:space="preserve"> resulting in, no</w:t>
      </w:r>
      <w:r w:rsidR="004656F7" w:rsidRPr="00CA3A30">
        <w:rPr>
          <w:rFonts w:asciiTheme="minorHAnsi" w:hAnsiTheme="minorHAnsi" w:cstheme="minorHAnsi"/>
          <w:color w:val="000000" w:themeColor="text1"/>
        </w:rPr>
        <w:t xml:space="preserve"> lectures</w:t>
      </w:r>
      <w:r w:rsidR="00D40430">
        <w:rPr>
          <w:rFonts w:asciiTheme="minorHAnsi" w:hAnsiTheme="minorHAnsi" w:cstheme="minorHAnsi"/>
          <w:color w:val="000000" w:themeColor="text1"/>
        </w:rPr>
        <w:t>, which in turn then impacts the</w:t>
      </w:r>
      <w:r w:rsidR="004656F7" w:rsidRPr="00CA3A30">
        <w:rPr>
          <w:rFonts w:asciiTheme="minorHAnsi" w:hAnsiTheme="minorHAnsi" w:cstheme="minorHAnsi"/>
          <w:color w:val="000000" w:themeColor="text1"/>
        </w:rPr>
        <w:t xml:space="preserve"> core business</w:t>
      </w:r>
      <w:r w:rsidR="00126824" w:rsidRPr="00CA3A30">
        <w:rPr>
          <w:rFonts w:asciiTheme="minorHAnsi" w:hAnsiTheme="minorHAnsi" w:cstheme="minorHAnsi"/>
          <w:color w:val="000000" w:themeColor="text1"/>
        </w:rPr>
        <w:t xml:space="preserve">. </w:t>
      </w:r>
      <w:r w:rsidR="00695649" w:rsidRPr="00CA3A30">
        <w:rPr>
          <w:rFonts w:asciiTheme="minorHAnsi" w:hAnsiTheme="minorHAnsi" w:cstheme="minorHAnsi"/>
          <w:color w:val="000000" w:themeColor="text1"/>
        </w:rPr>
        <w:t xml:space="preserve">Outsourcing if </w:t>
      </w:r>
      <w:r w:rsidR="00474974" w:rsidRPr="00CA3A30">
        <w:rPr>
          <w:rFonts w:asciiTheme="minorHAnsi" w:hAnsiTheme="minorHAnsi" w:cstheme="minorHAnsi"/>
          <w:color w:val="000000" w:themeColor="text1"/>
        </w:rPr>
        <w:t>used for</w:t>
      </w:r>
      <w:r w:rsidR="00695649" w:rsidRPr="00CA3A30">
        <w:rPr>
          <w:rFonts w:asciiTheme="minorHAnsi" w:hAnsiTheme="minorHAnsi" w:cstheme="minorHAnsi"/>
          <w:color w:val="000000" w:themeColor="text1"/>
        </w:rPr>
        <w:t xml:space="preserve"> statutory compliance should be monitored and con</w:t>
      </w:r>
      <w:r w:rsidR="004656F7" w:rsidRPr="00CA3A30">
        <w:rPr>
          <w:rFonts w:asciiTheme="minorHAnsi" w:hAnsiTheme="minorHAnsi" w:cstheme="minorHAnsi"/>
          <w:color w:val="000000" w:themeColor="text1"/>
        </w:rPr>
        <w:t>tr</w:t>
      </w:r>
      <w:r w:rsidR="00D40430">
        <w:rPr>
          <w:rFonts w:asciiTheme="minorHAnsi" w:hAnsiTheme="minorHAnsi" w:cstheme="minorHAnsi"/>
          <w:color w:val="000000" w:themeColor="text1"/>
        </w:rPr>
        <w:t>olled carefully by the client. Therefore, a</w:t>
      </w:r>
      <w:r w:rsidR="00126824" w:rsidRPr="00CA3A30">
        <w:rPr>
          <w:rFonts w:asciiTheme="minorHAnsi" w:hAnsiTheme="minorHAnsi" w:cstheme="minorHAnsi"/>
          <w:color w:val="000000" w:themeColor="text1"/>
        </w:rPr>
        <w:t xml:space="preserve"> combination of both in-house and outsourced maintenance services should be recognised as the most appropriate method of maintenance for the building engineering services</w:t>
      </w:r>
      <w:r w:rsidR="004656F7" w:rsidRPr="00CA3A30">
        <w:rPr>
          <w:rFonts w:asciiTheme="minorHAnsi" w:hAnsiTheme="minorHAnsi" w:cstheme="minorHAnsi"/>
          <w:color w:val="000000" w:themeColor="text1"/>
        </w:rPr>
        <w:t xml:space="preserve"> of the Cardiff School of Optometry building</w:t>
      </w:r>
      <w:r w:rsidR="00126824" w:rsidRPr="00CA3A30">
        <w:rPr>
          <w:rFonts w:asciiTheme="minorHAnsi" w:hAnsiTheme="minorHAnsi" w:cstheme="minorHAnsi"/>
          <w:color w:val="000000" w:themeColor="text1"/>
        </w:rPr>
        <w:t>.</w:t>
      </w:r>
    </w:p>
    <w:p w14:paraId="46CE1F49" w14:textId="253DF54F" w:rsidR="006166B6" w:rsidRPr="00CA3A30" w:rsidRDefault="006166B6" w:rsidP="00CA3A30">
      <w:pPr>
        <w:spacing w:before="120" w:after="120" w:line="300" w:lineRule="auto"/>
        <w:jc w:val="both"/>
        <w:rPr>
          <w:rFonts w:asciiTheme="minorHAnsi" w:hAnsiTheme="minorHAnsi" w:cstheme="minorHAnsi"/>
          <w:color w:val="000000" w:themeColor="text1"/>
        </w:rPr>
      </w:pPr>
    </w:p>
    <w:p w14:paraId="633D3405" w14:textId="77777777" w:rsidR="006166B6" w:rsidRPr="00CA3A30" w:rsidRDefault="006166B6" w:rsidP="00CA3A30">
      <w:pPr>
        <w:spacing w:before="120" w:after="120" w:line="300" w:lineRule="auto"/>
        <w:jc w:val="both"/>
        <w:rPr>
          <w:rFonts w:asciiTheme="minorHAnsi" w:hAnsiTheme="minorHAnsi" w:cstheme="minorHAnsi"/>
          <w:color w:val="000000" w:themeColor="text1"/>
        </w:rPr>
      </w:pPr>
    </w:p>
    <w:p w14:paraId="6D211E05" w14:textId="77777777" w:rsidR="006166B6" w:rsidRPr="00CA3A30" w:rsidRDefault="006166B6" w:rsidP="00CA3A30">
      <w:pPr>
        <w:spacing w:before="120" w:after="120" w:line="300" w:lineRule="auto"/>
        <w:jc w:val="both"/>
        <w:rPr>
          <w:rFonts w:asciiTheme="minorHAnsi" w:hAnsiTheme="minorHAnsi" w:cstheme="minorHAnsi"/>
          <w:color w:val="000000" w:themeColor="text1"/>
        </w:rPr>
      </w:pPr>
    </w:p>
    <w:p w14:paraId="3E018B25" w14:textId="77777777" w:rsidR="006166B6" w:rsidRPr="00CA3A30" w:rsidRDefault="006166B6" w:rsidP="00CA3A30">
      <w:pPr>
        <w:spacing w:before="120" w:after="120" w:line="300" w:lineRule="auto"/>
        <w:jc w:val="both"/>
        <w:rPr>
          <w:rFonts w:asciiTheme="minorHAnsi" w:hAnsiTheme="minorHAnsi" w:cstheme="minorHAnsi"/>
          <w:color w:val="000000" w:themeColor="text1"/>
        </w:rPr>
      </w:pPr>
    </w:p>
    <w:p w14:paraId="5C43D06C" w14:textId="77777777" w:rsidR="006166B6" w:rsidRPr="00CA3A30" w:rsidRDefault="006166B6" w:rsidP="00CA3A30">
      <w:pPr>
        <w:spacing w:before="120" w:after="120" w:line="300" w:lineRule="auto"/>
        <w:jc w:val="both"/>
        <w:rPr>
          <w:rFonts w:asciiTheme="minorHAnsi" w:hAnsiTheme="minorHAnsi" w:cstheme="minorHAnsi"/>
          <w:color w:val="000000" w:themeColor="text1"/>
        </w:rPr>
      </w:pPr>
    </w:p>
    <w:p w14:paraId="309FB21A" w14:textId="77777777" w:rsidR="006166B6" w:rsidRPr="00CA3A30" w:rsidRDefault="006166B6" w:rsidP="00CA3A30">
      <w:pPr>
        <w:spacing w:before="120" w:after="120" w:line="300" w:lineRule="auto"/>
        <w:jc w:val="both"/>
        <w:rPr>
          <w:rFonts w:asciiTheme="minorHAnsi" w:hAnsiTheme="minorHAnsi" w:cstheme="minorHAnsi"/>
          <w:color w:val="000000" w:themeColor="text1"/>
        </w:rPr>
      </w:pPr>
    </w:p>
    <w:p w14:paraId="7B151DA0" w14:textId="77777777" w:rsidR="00D46E00" w:rsidRPr="00CA3A30" w:rsidRDefault="00D46E00"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br w:type="page"/>
      </w:r>
    </w:p>
    <w:p w14:paraId="45BE6850" w14:textId="78DA0AE2" w:rsidR="0056339D" w:rsidRPr="00CA3A30" w:rsidRDefault="00374CB7" w:rsidP="00CA3A30">
      <w:pPr>
        <w:pStyle w:val="Heading1"/>
        <w:spacing w:before="120" w:after="120" w:line="300" w:lineRule="auto"/>
        <w:rPr>
          <w:rFonts w:asciiTheme="minorHAnsi" w:hAnsiTheme="minorHAnsi" w:cstheme="minorHAnsi"/>
          <w:b/>
          <w:color w:val="000000" w:themeColor="text1"/>
          <w:sz w:val="28"/>
          <w:szCs w:val="28"/>
        </w:rPr>
      </w:pPr>
      <w:bookmarkStart w:id="17" w:name="_Toc508728054"/>
      <w:r w:rsidRPr="00CA3A30">
        <w:rPr>
          <w:rFonts w:asciiTheme="minorHAnsi" w:hAnsiTheme="minorHAnsi" w:cstheme="minorHAnsi"/>
          <w:b/>
          <w:color w:val="000000" w:themeColor="text1"/>
          <w:sz w:val="28"/>
          <w:szCs w:val="28"/>
        </w:rPr>
        <w:lastRenderedPageBreak/>
        <w:t xml:space="preserve">4.0 </w:t>
      </w:r>
      <w:r w:rsidR="00D46E00" w:rsidRPr="00CA3A30">
        <w:rPr>
          <w:rFonts w:asciiTheme="minorHAnsi" w:hAnsiTheme="minorHAnsi" w:cstheme="minorHAnsi"/>
          <w:b/>
          <w:color w:val="000000" w:themeColor="text1"/>
          <w:sz w:val="28"/>
          <w:szCs w:val="28"/>
        </w:rPr>
        <w:t>Section 3: Energy Audit</w:t>
      </w:r>
      <w:bookmarkEnd w:id="17"/>
    </w:p>
    <w:p w14:paraId="27940470" w14:textId="77777777" w:rsidR="0075076F" w:rsidRPr="00CA3A30" w:rsidRDefault="0075076F" w:rsidP="00CA3A30">
      <w:pPr>
        <w:pStyle w:val="Heading2"/>
        <w:spacing w:before="120" w:after="120" w:line="300" w:lineRule="auto"/>
        <w:rPr>
          <w:rFonts w:asciiTheme="minorHAnsi" w:hAnsiTheme="minorHAnsi" w:cstheme="minorHAnsi"/>
          <w:b/>
          <w:color w:val="000000" w:themeColor="text1"/>
        </w:rPr>
      </w:pPr>
    </w:p>
    <w:p w14:paraId="403C5DB1" w14:textId="5FE083E6" w:rsidR="00350C03" w:rsidRPr="00CA3A30" w:rsidRDefault="00374CB7" w:rsidP="00CA3A30">
      <w:pPr>
        <w:pStyle w:val="Heading2"/>
        <w:spacing w:before="120" w:after="120" w:line="300" w:lineRule="auto"/>
        <w:rPr>
          <w:rFonts w:asciiTheme="minorHAnsi" w:hAnsiTheme="minorHAnsi" w:cstheme="minorHAnsi"/>
          <w:b/>
          <w:color w:val="000000" w:themeColor="text1"/>
        </w:rPr>
      </w:pPr>
      <w:bookmarkStart w:id="18" w:name="_Toc508728055"/>
      <w:r w:rsidRPr="00CA3A30">
        <w:rPr>
          <w:rFonts w:asciiTheme="minorHAnsi" w:hAnsiTheme="minorHAnsi" w:cstheme="minorHAnsi"/>
          <w:b/>
          <w:color w:val="000000" w:themeColor="text1"/>
        </w:rPr>
        <w:t xml:space="preserve">4.1 </w:t>
      </w:r>
      <w:r w:rsidR="00E660BF" w:rsidRPr="00CA3A30">
        <w:rPr>
          <w:rFonts w:asciiTheme="minorHAnsi" w:hAnsiTheme="minorHAnsi" w:cstheme="minorHAnsi"/>
          <w:b/>
          <w:color w:val="000000" w:themeColor="text1"/>
        </w:rPr>
        <w:t>Executive Summery</w:t>
      </w:r>
      <w:bookmarkEnd w:id="18"/>
    </w:p>
    <w:p w14:paraId="6E5C0FF1" w14:textId="1AF7B626" w:rsidR="00C53610" w:rsidRPr="00CA3A30" w:rsidRDefault="00E660BF" w:rsidP="00CA3A30">
      <w:pPr>
        <w:spacing w:before="120" w:after="120" w:line="300" w:lineRule="auto"/>
        <w:jc w:val="both"/>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rPr>
        <w:t xml:space="preserve">Over a twelve </w:t>
      </w:r>
      <w:r w:rsidR="00D460EF" w:rsidRPr="00CA3A30">
        <w:rPr>
          <w:rFonts w:asciiTheme="minorHAnsi" w:hAnsiTheme="minorHAnsi" w:cstheme="minorHAnsi"/>
          <w:color w:val="000000" w:themeColor="text1"/>
        </w:rPr>
        <w:t>month period</w:t>
      </w:r>
      <w:r w:rsidR="002B0EC9" w:rsidRPr="00CA3A30">
        <w:rPr>
          <w:rFonts w:asciiTheme="minorHAnsi" w:hAnsiTheme="minorHAnsi" w:cstheme="minorHAnsi"/>
          <w:color w:val="000000" w:themeColor="text1"/>
        </w:rPr>
        <w:t xml:space="preserve"> the</w:t>
      </w:r>
      <w:r w:rsidR="00D460EF" w:rsidRPr="00CA3A30">
        <w:rPr>
          <w:rFonts w:asciiTheme="minorHAnsi" w:hAnsiTheme="minorHAnsi" w:cstheme="minorHAnsi"/>
          <w:color w:val="000000" w:themeColor="text1"/>
        </w:rPr>
        <w:t xml:space="preserve"> Cardiff </w:t>
      </w:r>
      <w:r w:rsidR="002B0EC9" w:rsidRPr="00CA3A30">
        <w:rPr>
          <w:rFonts w:asciiTheme="minorHAnsi" w:hAnsiTheme="minorHAnsi" w:cstheme="minorHAnsi"/>
          <w:color w:val="000000" w:themeColor="text1"/>
        </w:rPr>
        <w:t xml:space="preserve">School of </w:t>
      </w:r>
      <w:r w:rsidR="00D460EF" w:rsidRPr="00CA3A30">
        <w:rPr>
          <w:rFonts w:asciiTheme="minorHAnsi" w:hAnsiTheme="minorHAnsi" w:cstheme="minorHAnsi"/>
          <w:color w:val="000000" w:themeColor="text1"/>
        </w:rPr>
        <w:t>Optometry used 1,7</w:t>
      </w:r>
      <w:r w:rsidR="00A407D9" w:rsidRPr="00CA3A30">
        <w:rPr>
          <w:rFonts w:asciiTheme="minorHAnsi" w:hAnsiTheme="minorHAnsi" w:cstheme="minorHAnsi"/>
          <w:color w:val="000000" w:themeColor="text1"/>
        </w:rPr>
        <w:t xml:space="preserve">40,428 kWh of Electricity and 335,565 kWh of Gas. The cost implications of the energy used at the university building are £174,042 for electricity and </w:t>
      </w:r>
      <w:r w:rsidR="00C53610" w:rsidRPr="00CA3A30">
        <w:rPr>
          <w:rFonts w:asciiTheme="minorHAnsi" w:hAnsiTheme="minorHAnsi" w:cstheme="minorHAnsi"/>
          <w:color w:val="000000" w:themeColor="text1"/>
        </w:rPr>
        <w:t xml:space="preserve">£6,711 for gas. The total </w:t>
      </w:r>
      <w:r w:rsidR="00474974" w:rsidRPr="00CA3A30">
        <w:rPr>
          <w:rFonts w:asciiTheme="minorHAnsi" w:hAnsiTheme="minorHAnsi" w:cstheme="minorHAnsi"/>
          <w:color w:val="000000" w:themeColor="text1"/>
        </w:rPr>
        <w:t>emissions based on these figures are</w:t>
      </w:r>
      <w:r w:rsidR="00C53610" w:rsidRPr="00CA3A30">
        <w:rPr>
          <w:rFonts w:asciiTheme="minorHAnsi" w:hAnsiTheme="minorHAnsi" w:cstheme="minorHAnsi"/>
          <w:color w:val="000000" w:themeColor="text1"/>
        </w:rPr>
        <w:t xml:space="preserve"> 673663 </w:t>
      </w:r>
      <w:r w:rsidR="00C53610" w:rsidRPr="00CA3A30">
        <w:rPr>
          <w:rFonts w:asciiTheme="minorHAnsi" w:hAnsiTheme="minorHAnsi" w:cstheme="minorHAnsi"/>
          <w:color w:val="000000" w:themeColor="text1"/>
          <w:shd w:val="clear" w:color="auto" w:fill="FFFFFF"/>
        </w:rPr>
        <w:t>kgCO</w:t>
      </w:r>
      <w:r w:rsidR="00C53610" w:rsidRPr="00CA3A30">
        <w:rPr>
          <w:rFonts w:asciiTheme="minorHAnsi" w:hAnsiTheme="minorHAnsi" w:cstheme="minorHAnsi"/>
          <w:color w:val="000000" w:themeColor="text1"/>
          <w:vertAlign w:val="subscript"/>
        </w:rPr>
        <w:t>2</w:t>
      </w:r>
      <w:r w:rsidR="00C53610" w:rsidRPr="00CA3A30">
        <w:rPr>
          <w:rFonts w:asciiTheme="minorHAnsi" w:hAnsiTheme="minorHAnsi" w:cstheme="minorHAnsi"/>
          <w:color w:val="000000" w:themeColor="text1"/>
          <w:shd w:val="clear" w:color="auto" w:fill="FFFFFF"/>
        </w:rPr>
        <w:t>e which equates to 183.91 tonnes of carbon.</w:t>
      </w:r>
      <w:r w:rsidR="004656F7" w:rsidRPr="00CA3A30">
        <w:rPr>
          <w:rFonts w:asciiTheme="minorHAnsi" w:hAnsiTheme="minorHAnsi" w:cstheme="minorHAnsi"/>
          <w:color w:val="000000" w:themeColor="text1"/>
          <w:shd w:val="clear" w:color="auto" w:fill="FFFFFF"/>
        </w:rPr>
        <w:t xml:space="preserve"> This audit report looks at building</w:t>
      </w:r>
      <w:r w:rsidR="009E7903" w:rsidRPr="00CA3A30">
        <w:rPr>
          <w:rFonts w:asciiTheme="minorHAnsi" w:hAnsiTheme="minorHAnsi" w:cstheme="minorHAnsi"/>
          <w:color w:val="000000" w:themeColor="text1"/>
          <w:shd w:val="clear" w:color="auto" w:fill="FFFFFF"/>
        </w:rPr>
        <w:t>,</w:t>
      </w:r>
      <w:r w:rsidR="004656F7" w:rsidRPr="00CA3A30">
        <w:rPr>
          <w:rFonts w:asciiTheme="minorHAnsi" w:hAnsiTheme="minorHAnsi" w:cstheme="minorHAnsi"/>
          <w:color w:val="000000" w:themeColor="text1"/>
          <w:shd w:val="clear" w:color="auto" w:fill="FFFFFF"/>
        </w:rPr>
        <w:t xml:space="preserve"> its current energy performance</w:t>
      </w:r>
      <w:r w:rsidR="009E7903" w:rsidRPr="00CA3A30">
        <w:rPr>
          <w:rFonts w:asciiTheme="minorHAnsi" w:hAnsiTheme="minorHAnsi" w:cstheme="minorHAnsi"/>
          <w:color w:val="000000" w:themeColor="text1"/>
          <w:shd w:val="clear" w:color="auto" w:fill="FFFFFF"/>
        </w:rPr>
        <w:t>,</w:t>
      </w:r>
      <w:r w:rsidR="004656F7" w:rsidRPr="00CA3A30">
        <w:rPr>
          <w:rFonts w:asciiTheme="minorHAnsi" w:hAnsiTheme="minorHAnsi" w:cstheme="minorHAnsi"/>
          <w:color w:val="000000" w:themeColor="text1"/>
          <w:shd w:val="clear" w:color="auto" w:fill="FFFFFF"/>
        </w:rPr>
        <w:t xml:space="preserve"> and offers recommendation</w:t>
      </w:r>
      <w:r w:rsidR="00D40430">
        <w:rPr>
          <w:rFonts w:asciiTheme="minorHAnsi" w:hAnsiTheme="minorHAnsi" w:cstheme="minorHAnsi"/>
          <w:color w:val="000000" w:themeColor="text1"/>
          <w:shd w:val="clear" w:color="auto" w:fill="FFFFFF"/>
        </w:rPr>
        <w:t>s</w:t>
      </w:r>
      <w:r w:rsidR="004656F7" w:rsidRPr="00CA3A30">
        <w:rPr>
          <w:rFonts w:asciiTheme="minorHAnsi" w:hAnsiTheme="minorHAnsi" w:cstheme="minorHAnsi"/>
          <w:color w:val="000000" w:themeColor="text1"/>
          <w:shd w:val="clear" w:color="auto" w:fill="FFFFFF"/>
        </w:rPr>
        <w:t xml:space="preserve"> on improving its energy performance</w:t>
      </w:r>
      <w:r w:rsidR="00D40430">
        <w:rPr>
          <w:rFonts w:asciiTheme="minorHAnsi" w:hAnsiTheme="minorHAnsi" w:cstheme="minorHAnsi"/>
          <w:color w:val="000000" w:themeColor="text1"/>
          <w:shd w:val="clear" w:color="auto" w:fill="FFFFFF"/>
        </w:rPr>
        <w:t>, resulting in reduced</w:t>
      </w:r>
      <w:r w:rsidR="009D1AF9" w:rsidRPr="00CA3A30">
        <w:rPr>
          <w:rFonts w:asciiTheme="minorHAnsi" w:hAnsiTheme="minorHAnsi" w:cstheme="minorHAnsi"/>
          <w:color w:val="000000" w:themeColor="text1"/>
          <w:shd w:val="clear" w:color="auto" w:fill="FFFFFF"/>
        </w:rPr>
        <w:t xml:space="preserve"> cost</w:t>
      </w:r>
      <w:r w:rsidR="00D40430">
        <w:rPr>
          <w:rFonts w:asciiTheme="minorHAnsi" w:hAnsiTheme="minorHAnsi" w:cstheme="minorHAnsi"/>
          <w:color w:val="000000" w:themeColor="text1"/>
          <w:shd w:val="clear" w:color="auto" w:fill="FFFFFF"/>
        </w:rPr>
        <w:t xml:space="preserve"> and carbon output</w:t>
      </w:r>
      <w:r w:rsidR="004656F7" w:rsidRPr="00CA3A30">
        <w:rPr>
          <w:rFonts w:asciiTheme="minorHAnsi" w:hAnsiTheme="minorHAnsi" w:cstheme="minorHAnsi"/>
          <w:color w:val="000000" w:themeColor="text1"/>
          <w:shd w:val="clear" w:color="auto" w:fill="FFFFFF"/>
        </w:rPr>
        <w:t>.</w:t>
      </w:r>
    </w:p>
    <w:p w14:paraId="6B831EA3" w14:textId="77777777" w:rsidR="00C53610" w:rsidRPr="00CA3A30" w:rsidRDefault="00C53610" w:rsidP="00CA3A30">
      <w:pPr>
        <w:spacing w:before="120" w:after="120" w:line="300" w:lineRule="auto"/>
        <w:jc w:val="both"/>
        <w:rPr>
          <w:rFonts w:asciiTheme="minorHAnsi" w:hAnsiTheme="minorHAnsi" w:cstheme="minorHAnsi"/>
          <w:b/>
          <w:color w:val="000000" w:themeColor="text1"/>
          <w:shd w:val="clear" w:color="auto" w:fill="FFFFFF"/>
        </w:rPr>
      </w:pPr>
    </w:p>
    <w:p w14:paraId="203B5691" w14:textId="4330FBE0" w:rsidR="00C53610" w:rsidRPr="00CA3A30" w:rsidRDefault="00374CB7" w:rsidP="00CA3A30">
      <w:pPr>
        <w:pStyle w:val="Heading2"/>
        <w:spacing w:before="120" w:after="120" w:line="300" w:lineRule="auto"/>
        <w:rPr>
          <w:rFonts w:asciiTheme="minorHAnsi" w:hAnsiTheme="minorHAnsi" w:cstheme="minorHAnsi"/>
          <w:b/>
          <w:color w:val="000000" w:themeColor="text1"/>
        </w:rPr>
      </w:pPr>
      <w:bookmarkStart w:id="19" w:name="_Toc508728056"/>
      <w:r w:rsidRPr="00CA3A30">
        <w:rPr>
          <w:rFonts w:asciiTheme="minorHAnsi" w:hAnsiTheme="minorHAnsi" w:cstheme="minorHAnsi"/>
          <w:b/>
          <w:color w:val="000000" w:themeColor="text1"/>
          <w:shd w:val="clear" w:color="auto" w:fill="FFFFFF"/>
        </w:rPr>
        <w:t xml:space="preserve">4.2 </w:t>
      </w:r>
      <w:r w:rsidR="00C53610" w:rsidRPr="00CA3A30">
        <w:rPr>
          <w:rFonts w:asciiTheme="minorHAnsi" w:hAnsiTheme="minorHAnsi" w:cstheme="minorHAnsi"/>
          <w:b/>
          <w:color w:val="000000" w:themeColor="text1"/>
          <w:shd w:val="clear" w:color="auto" w:fill="FFFFFF"/>
        </w:rPr>
        <w:t>About The site</w:t>
      </w:r>
      <w:bookmarkEnd w:id="19"/>
      <w:r w:rsidR="00C53610" w:rsidRPr="00CA3A30">
        <w:rPr>
          <w:rFonts w:asciiTheme="minorHAnsi" w:hAnsiTheme="minorHAnsi" w:cstheme="minorHAnsi"/>
          <w:b/>
          <w:color w:val="000000" w:themeColor="text1"/>
          <w:shd w:val="clear" w:color="auto" w:fill="FFFFFF"/>
        </w:rPr>
        <w:t xml:space="preserve"> </w:t>
      </w:r>
    </w:p>
    <w:p w14:paraId="52185977" w14:textId="257B84CD" w:rsidR="00D460EF" w:rsidRPr="00CA3A30" w:rsidRDefault="00C53610"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The Cardiff School of Optometry is a three st</w:t>
      </w:r>
      <w:r w:rsidR="002304C1">
        <w:rPr>
          <w:rFonts w:asciiTheme="minorHAnsi" w:hAnsiTheme="minorHAnsi" w:cstheme="minorHAnsi"/>
          <w:color w:val="000000" w:themeColor="text1"/>
        </w:rPr>
        <w:t>ory University campus building l</w:t>
      </w:r>
      <w:r w:rsidRPr="00CA3A30">
        <w:rPr>
          <w:rFonts w:asciiTheme="minorHAnsi" w:hAnsiTheme="minorHAnsi" w:cstheme="minorHAnsi"/>
          <w:color w:val="000000" w:themeColor="text1"/>
        </w:rPr>
        <w:t>ocated in Central Cardiff. The building has a total usable floor area of 7523m</w:t>
      </w:r>
      <w:r w:rsidRPr="00CA3A30">
        <w:rPr>
          <w:rFonts w:asciiTheme="minorHAnsi" w:hAnsiTheme="minorHAnsi" w:cstheme="minorHAnsi"/>
          <w:color w:val="000000" w:themeColor="text1"/>
          <w:vertAlign w:val="superscript"/>
        </w:rPr>
        <w:t xml:space="preserve">2 </w:t>
      </w:r>
      <w:r w:rsidRPr="00CA3A30">
        <w:rPr>
          <w:rFonts w:asciiTheme="minorHAnsi" w:hAnsiTheme="minorHAnsi" w:cstheme="minorHAnsi"/>
          <w:color w:val="000000" w:themeColor="text1"/>
        </w:rPr>
        <w:t>and was constructed in 200</w:t>
      </w:r>
      <w:r w:rsidR="00DA751A" w:rsidRPr="00CA3A30">
        <w:rPr>
          <w:rFonts w:asciiTheme="minorHAnsi" w:hAnsiTheme="minorHAnsi" w:cstheme="minorHAnsi"/>
          <w:color w:val="000000" w:themeColor="text1"/>
        </w:rPr>
        <w:t>7 with a construction cost of £21 million</w:t>
      </w:r>
      <w:r w:rsidRPr="00CA3A30">
        <w:rPr>
          <w:rFonts w:asciiTheme="minorHAnsi" w:hAnsiTheme="minorHAnsi" w:cstheme="minorHAnsi"/>
          <w:color w:val="000000" w:themeColor="text1"/>
        </w:rPr>
        <w:t>.</w:t>
      </w:r>
      <w:r w:rsidR="00DA751A" w:rsidRPr="00CA3A30">
        <w:rPr>
          <w:rFonts w:asciiTheme="minorHAnsi" w:hAnsiTheme="minorHAnsi" w:cstheme="minorHAnsi"/>
          <w:color w:val="000000" w:themeColor="text1"/>
        </w:rPr>
        <w:t xml:space="preserve"> The buildings main source of heating is via reversible ground source heat pumps with additional gas powered boiler</w:t>
      </w:r>
      <w:r w:rsidR="002304C1">
        <w:rPr>
          <w:rFonts w:asciiTheme="minorHAnsi" w:hAnsiTheme="minorHAnsi" w:cstheme="minorHAnsi"/>
          <w:color w:val="000000" w:themeColor="text1"/>
        </w:rPr>
        <w:t xml:space="preserve"> units</w:t>
      </w:r>
      <w:r w:rsidR="00DA751A" w:rsidRPr="00CA3A30">
        <w:rPr>
          <w:rFonts w:asciiTheme="minorHAnsi" w:hAnsiTheme="minorHAnsi" w:cstheme="minorHAnsi"/>
          <w:color w:val="000000" w:themeColor="text1"/>
        </w:rPr>
        <w:t xml:space="preserve"> as back up units. There is also mechanical ventilation on site which works for both heating and cooling.</w:t>
      </w:r>
    </w:p>
    <w:p w14:paraId="4C6C214A" w14:textId="77777777" w:rsidR="00E51A01" w:rsidRPr="00CA3A30" w:rsidRDefault="00DA751A"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The buildings official operating hours are </w:t>
      </w:r>
    </w:p>
    <w:p w14:paraId="5A501912" w14:textId="23635621" w:rsidR="00DA751A" w:rsidRPr="00CA3A30" w:rsidRDefault="002304C1" w:rsidP="00CA3A30">
      <w:pPr>
        <w:pStyle w:val="ListParagraph"/>
        <w:numPr>
          <w:ilvl w:val="2"/>
          <w:numId w:val="7"/>
        </w:numPr>
        <w:tabs>
          <w:tab w:val="clear" w:pos="2040"/>
          <w:tab w:val="left" w:pos="2037"/>
        </w:tabs>
        <w:spacing w:before="120" w:after="120" w:line="300" w:lineRule="auto"/>
        <w:jc w:val="both"/>
        <w:rPr>
          <w:rFonts w:asciiTheme="minorHAnsi" w:hAnsiTheme="minorHAnsi" w:cstheme="minorHAnsi"/>
          <w:color w:val="000000" w:themeColor="text1"/>
        </w:rPr>
      </w:pPr>
      <w:r>
        <w:rPr>
          <w:rFonts w:asciiTheme="minorHAnsi" w:hAnsiTheme="minorHAnsi" w:cstheme="minorHAnsi"/>
          <w:color w:val="000000" w:themeColor="text1"/>
        </w:rPr>
        <w:t>0</w:t>
      </w:r>
      <w:r w:rsidR="00BA359F" w:rsidRPr="00CA3A30">
        <w:rPr>
          <w:rFonts w:asciiTheme="minorHAnsi" w:hAnsiTheme="minorHAnsi" w:cstheme="minorHAnsi"/>
          <w:color w:val="000000" w:themeColor="text1"/>
        </w:rPr>
        <w:t>8</w:t>
      </w:r>
      <w:r w:rsidR="00DA751A" w:rsidRPr="00CA3A30">
        <w:rPr>
          <w:rFonts w:asciiTheme="minorHAnsi" w:hAnsiTheme="minorHAnsi" w:cstheme="minorHAnsi"/>
          <w:color w:val="000000" w:themeColor="text1"/>
        </w:rPr>
        <w:t>:00am till 20:</w:t>
      </w:r>
      <w:r>
        <w:rPr>
          <w:rFonts w:asciiTheme="minorHAnsi" w:hAnsiTheme="minorHAnsi" w:cstheme="minorHAnsi"/>
          <w:color w:val="000000" w:themeColor="text1"/>
        </w:rPr>
        <w:t>00</w:t>
      </w:r>
      <w:r w:rsidR="00E51A01" w:rsidRPr="00CA3A30">
        <w:rPr>
          <w:rFonts w:asciiTheme="minorHAnsi" w:hAnsiTheme="minorHAnsi" w:cstheme="minorHAnsi"/>
          <w:color w:val="000000" w:themeColor="text1"/>
        </w:rPr>
        <w:t xml:space="preserve"> Monday to Friday</w:t>
      </w:r>
    </w:p>
    <w:p w14:paraId="22A4FB17" w14:textId="0181BD1A" w:rsidR="00E51A01" w:rsidRPr="00CA3A30" w:rsidRDefault="002304C1" w:rsidP="00CA3A30">
      <w:pPr>
        <w:pStyle w:val="ListParagraph"/>
        <w:numPr>
          <w:ilvl w:val="2"/>
          <w:numId w:val="7"/>
        </w:numPr>
        <w:tabs>
          <w:tab w:val="clear" w:pos="2040"/>
          <w:tab w:val="left" w:pos="2037"/>
        </w:tabs>
        <w:spacing w:before="120" w:after="120" w:line="300" w:lineRule="auto"/>
        <w:jc w:val="both"/>
        <w:rPr>
          <w:rFonts w:asciiTheme="minorHAnsi" w:hAnsiTheme="minorHAnsi" w:cstheme="minorHAnsi"/>
          <w:color w:val="000000" w:themeColor="text1"/>
        </w:rPr>
      </w:pPr>
      <w:r>
        <w:rPr>
          <w:rFonts w:asciiTheme="minorHAnsi" w:hAnsiTheme="minorHAnsi" w:cstheme="minorHAnsi"/>
          <w:color w:val="000000" w:themeColor="text1"/>
        </w:rPr>
        <w:t>09:00am to 17:00</w:t>
      </w:r>
      <w:r w:rsidR="00E51A01" w:rsidRPr="00CA3A30">
        <w:rPr>
          <w:rFonts w:asciiTheme="minorHAnsi" w:hAnsiTheme="minorHAnsi" w:cstheme="minorHAnsi"/>
          <w:color w:val="000000" w:themeColor="text1"/>
        </w:rPr>
        <w:t xml:space="preserve"> Saturday</w:t>
      </w:r>
    </w:p>
    <w:p w14:paraId="2E415BBA" w14:textId="6CA9F596" w:rsidR="00E51A01" w:rsidRPr="00CA3A30" w:rsidRDefault="00E51A01" w:rsidP="00CA3A30">
      <w:pPr>
        <w:pStyle w:val="ListParagraph"/>
        <w:numPr>
          <w:ilvl w:val="2"/>
          <w:numId w:val="7"/>
        </w:numPr>
        <w:tabs>
          <w:tab w:val="clear" w:pos="2040"/>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Closed Sunday</w:t>
      </w:r>
    </w:p>
    <w:p w14:paraId="2F274BA7" w14:textId="630A69DA" w:rsidR="00E51A01" w:rsidRPr="00CA3A30" w:rsidRDefault="00E51A01"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There is no electrical regeneration on site.</w:t>
      </w:r>
    </w:p>
    <w:p w14:paraId="5A605272" w14:textId="77777777" w:rsidR="000A3910" w:rsidRPr="00CA3A30" w:rsidRDefault="000A3910" w:rsidP="00CA3A30">
      <w:pPr>
        <w:tabs>
          <w:tab w:val="left" w:pos="2037"/>
        </w:tabs>
        <w:spacing w:before="120" w:after="120" w:line="300" w:lineRule="auto"/>
        <w:jc w:val="both"/>
        <w:rPr>
          <w:rFonts w:asciiTheme="minorHAnsi" w:hAnsiTheme="minorHAnsi" w:cstheme="minorHAnsi"/>
          <w:b/>
          <w:color w:val="000000" w:themeColor="text1"/>
        </w:rPr>
      </w:pPr>
    </w:p>
    <w:p w14:paraId="0857124E" w14:textId="493B9ABD" w:rsidR="00E51A01" w:rsidRPr="00CA3A30" w:rsidRDefault="00374CB7" w:rsidP="00CA3A30">
      <w:pPr>
        <w:pStyle w:val="Heading2"/>
        <w:spacing w:before="120" w:after="120" w:line="300" w:lineRule="auto"/>
        <w:rPr>
          <w:rFonts w:asciiTheme="minorHAnsi" w:hAnsiTheme="minorHAnsi" w:cstheme="minorHAnsi"/>
          <w:b/>
          <w:color w:val="000000" w:themeColor="text1"/>
        </w:rPr>
      </w:pPr>
      <w:bookmarkStart w:id="20" w:name="_Toc508728057"/>
      <w:r w:rsidRPr="00CA3A30">
        <w:rPr>
          <w:rFonts w:asciiTheme="minorHAnsi" w:hAnsiTheme="minorHAnsi" w:cstheme="minorHAnsi"/>
          <w:b/>
          <w:color w:val="000000" w:themeColor="text1"/>
        </w:rPr>
        <w:t xml:space="preserve">4.3 </w:t>
      </w:r>
      <w:r w:rsidR="00E51A01" w:rsidRPr="00CA3A30">
        <w:rPr>
          <w:rFonts w:asciiTheme="minorHAnsi" w:hAnsiTheme="minorHAnsi" w:cstheme="minorHAnsi"/>
          <w:b/>
          <w:color w:val="000000" w:themeColor="text1"/>
        </w:rPr>
        <w:t>Current Energy Performance</w:t>
      </w:r>
      <w:bookmarkEnd w:id="20"/>
      <w:r w:rsidR="00E51A01" w:rsidRPr="00CA3A30">
        <w:rPr>
          <w:rFonts w:asciiTheme="minorHAnsi" w:hAnsiTheme="minorHAnsi" w:cstheme="minorHAnsi"/>
          <w:b/>
          <w:color w:val="000000" w:themeColor="text1"/>
        </w:rPr>
        <w:t xml:space="preserve"> </w:t>
      </w:r>
    </w:p>
    <w:p w14:paraId="6B01ABBD" w14:textId="69B3571E" w:rsidR="00A95CF7" w:rsidRPr="00CA3A30" w:rsidRDefault="009D1AF9"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To assist in the completion of this report </w:t>
      </w:r>
      <w:r w:rsidR="00A95CF7" w:rsidRPr="00CA3A30">
        <w:rPr>
          <w:rFonts w:asciiTheme="minorHAnsi" w:hAnsiTheme="minorHAnsi" w:cstheme="minorHAnsi"/>
          <w:color w:val="000000" w:themeColor="text1"/>
        </w:rPr>
        <w:t>Cardiff U</w:t>
      </w:r>
      <w:r w:rsidR="000A1CE4" w:rsidRPr="00CA3A30">
        <w:rPr>
          <w:rFonts w:asciiTheme="minorHAnsi" w:hAnsiTheme="minorHAnsi" w:cstheme="minorHAnsi"/>
          <w:color w:val="000000" w:themeColor="text1"/>
        </w:rPr>
        <w:t xml:space="preserve">niversity supplied 12 months </w:t>
      </w:r>
      <w:r w:rsidR="00D356B6">
        <w:rPr>
          <w:rFonts w:asciiTheme="minorHAnsi" w:hAnsiTheme="minorHAnsi" w:cstheme="minorHAnsi"/>
          <w:color w:val="000000" w:themeColor="text1"/>
        </w:rPr>
        <w:t xml:space="preserve">of </w:t>
      </w:r>
      <w:r w:rsidR="000A1CE4" w:rsidRPr="00CA3A30">
        <w:rPr>
          <w:rFonts w:asciiTheme="minorHAnsi" w:hAnsiTheme="minorHAnsi" w:cstheme="minorHAnsi"/>
          <w:color w:val="000000" w:themeColor="text1"/>
        </w:rPr>
        <w:t>energy data</w:t>
      </w:r>
      <w:r w:rsidR="00A95CF7" w:rsidRPr="00CA3A30">
        <w:rPr>
          <w:rFonts w:asciiTheme="minorHAnsi" w:hAnsiTheme="minorHAnsi" w:cstheme="minorHAnsi"/>
          <w:color w:val="000000" w:themeColor="text1"/>
        </w:rPr>
        <w:t xml:space="preserve"> for the Cardiff School of Optometry</w:t>
      </w:r>
      <w:r w:rsidR="00DE75D2" w:rsidRPr="00CA3A30">
        <w:rPr>
          <w:rFonts w:asciiTheme="minorHAnsi" w:hAnsiTheme="minorHAnsi" w:cstheme="minorHAnsi"/>
          <w:color w:val="000000" w:themeColor="text1"/>
        </w:rPr>
        <w:t>. Table 2</w:t>
      </w:r>
      <w:r w:rsidRPr="00CA3A30">
        <w:rPr>
          <w:rFonts w:asciiTheme="minorHAnsi" w:hAnsiTheme="minorHAnsi" w:cstheme="minorHAnsi"/>
          <w:color w:val="000000" w:themeColor="text1"/>
        </w:rPr>
        <w:t xml:space="preserve">. Shows the </w:t>
      </w:r>
      <w:r w:rsidR="000A1CE4" w:rsidRPr="00CA3A30">
        <w:rPr>
          <w:rFonts w:asciiTheme="minorHAnsi" w:hAnsiTheme="minorHAnsi" w:cstheme="minorHAnsi"/>
          <w:color w:val="000000" w:themeColor="text1"/>
        </w:rPr>
        <w:t xml:space="preserve">actual energy </w:t>
      </w:r>
      <w:r w:rsidR="00D356B6">
        <w:rPr>
          <w:rFonts w:asciiTheme="minorHAnsi" w:hAnsiTheme="minorHAnsi" w:cstheme="minorHAnsi"/>
          <w:color w:val="000000" w:themeColor="text1"/>
        </w:rPr>
        <w:t>consumption for</w:t>
      </w:r>
      <w:r w:rsidR="00A95CF7" w:rsidRPr="00CA3A30">
        <w:rPr>
          <w:rFonts w:asciiTheme="minorHAnsi" w:hAnsiTheme="minorHAnsi" w:cstheme="minorHAnsi"/>
          <w:color w:val="000000" w:themeColor="text1"/>
        </w:rPr>
        <w:t xml:space="preserve"> the</w:t>
      </w:r>
      <w:r w:rsidR="000A1CE4" w:rsidRPr="00CA3A30">
        <w:rPr>
          <w:rFonts w:asciiTheme="minorHAnsi" w:hAnsiTheme="minorHAnsi" w:cstheme="minorHAnsi"/>
          <w:color w:val="000000" w:themeColor="text1"/>
        </w:rPr>
        <w:t xml:space="preserve"> Cardiff School of Optometry. This data has </w:t>
      </w:r>
      <w:r w:rsidR="00602317" w:rsidRPr="00CA3A30">
        <w:rPr>
          <w:rFonts w:asciiTheme="minorHAnsi" w:hAnsiTheme="minorHAnsi" w:cstheme="minorHAnsi"/>
          <w:color w:val="000000" w:themeColor="text1"/>
        </w:rPr>
        <w:t xml:space="preserve">also </w:t>
      </w:r>
      <w:r w:rsidR="000A1CE4" w:rsidRPr="00CA3A30">
        <w:rPr>
          <w:rFonts w:asciiTheme="minorHAnsi" w:hAnsiTheme="minorHAnsi" w:cstheme="minorHAnsi"/>
          <w:color w:val="000000" w:themeColor="text1"/>
        </w:rPr>
        <w:t xml:space="preserve">been used to calculate the carbon </w:t>
      </w:r>
      <w:r w:rsidR="00A95CF7" w:rsidRPr="00CA3A30">
        <w:rPr>
          <w:rFonts w:asciiTheme="minorHAnsi" w:hAnsiTheme="minorHAnsi" w:cstheme="minorHAnsi"/>
          <w:color w:val="000000" w:themeColor="text1"/>
        </w:rPr>
        <w:t xml:space="preserve">footprint </w:t>
      </w:r>
      <w:r w:rsidR="000A1CE4" w:rsidRPr="00CA3A30">
        <w:rPr>
          <w:rFonts w:asciiTheme="minorHAnsi" w:hAnsiTheme="minorHAnsi" w:cstheme="minorHAnsi"/>
          <w:color w:val="000000" w:themeColor="text1"/>
        </w:rPr>
        <w:t>of the building</w:t>
      </w:r>
      <w:r w:rsidR="00A95CF7" w:rsidRPr="00CA3A30">
        <w:rPr>
          <w:rFonts w:asciiTheme="minorHAnsi" w:hAnsiTheme="minorHAnsi" w:cstheme="minorHAnsi"/>
          <w:color w:val="000000" w:themeColor="text1"/>
        </w:rPr>
        <w:t>.</w:t>
      </w:r>
      <w:r w:rsidR="000A1CE4" w:rsidRPr="00CA3A30">
        <w:rPr>
          <w:rFonts w:asciiTheme="minorHAnsi" w:hAnsiTheme="minorHAnsi" w:cstheme="minorHAnsi"/>
          <w:color w:val="000000" w:themeColor="text1"/>
        </w:rPr>
        <w:t xml:space="preserve"> </w:t>
      </w:r>
    </w:p>
    <w:tbl>
      <w:tblPr>
        <w:tblStyle w:val="TableGrid"/>
        <w:tblW w:w="0" w:type="auto"/>
        <w:tblLook w:val="04A0" w:firstRow="1" w:lastRow="0" w:firstColumn="1" w:lastColumn="0" w:noHBand="0" w:noVBand="1"/>
      </w:tblPr>
      <w:tblGrid>
        <w:gridCol w:w="1799"/>
        <w:gridCol w:w="2158"/>
        <w:gridCol w:w="1983"/>
        <w:gridCol w:w="1006"/>
        <w:gridCol w:w="2064"/>
      </w:tblGrid>
      <w:tr w:rsidR="00A95CF7" w:rsidRPr="00CA3A30" w14:paraId="47C4FE8D" w14:textId="77777777" w:rsidTr="0069489A">
        <w:trPr>
          <w:trHeight w:val="211"/>
        </w:trPr>
        <w:tc>
          <w:tcPr>
            <w:tcW w:w="9010" w:type="dxa"/>
            <w:gridSpan w:val="5"/>
            <w:shd w:val="clear" w:color="auto" w:fill="D9D9D9" w:themeFill="background1" w:themeFillShade="D9"/>
          </w:tcPr>
          <w:p w14:paraId="611D9AB5" w14:textId="42AC0CB9" w:rsidR="00A95CF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Table </w:t>
            </w:r>
            <w:r w:rsidR="00DE75D2" w:rsidRPr="00CA3A30">
              <w:rPr>
                <w:rFonts w:asciiTheme="minorHAnsi" w:hAnsiTheme="minorHAnsi" w:cstheme="minorHAnsi"/>
                <w:color w:val="000000" w:themeColor="text1"/>
              </w:rPr>
              <w:t>2</w:t>
            </w:r>
            <w:r w:rsidR="006974B3" w:rsidRPr="00CA3A30">
              <w:rPr>
                <w:rFonts w:asciiTheme="minorHAnsi" w:hAnsiTheme="minorHAnsi" w:cstheme="minorHAnsi"/>
                <w:color w:val="000000" w:themeColor="text1"/>
                <w:shd w:val="clear" w:color="auto" w:fill="D9D9D9" w:themeFill="background1" w:themeFillShade="D9"/>
              </w:rPr>
              <w:t>:</w:t>
            </w:r>
            <w:r w:rsidRPr="00CA3A30">
              <w:rPr>
                <w:rFonts w:asciiTheme="minorHAnsi" w:hAnsiTheme="minorHAnsi" w:cstheme="minorHAnsi"/>
                <w:color w:val="000000" w:themeColor="text1"/>
                <w:shd w:val="clear" w:color="auto" w:fill="D9D9D9" w:themeFill="background1" w:themeFillShade="D9"/>
              </w:rPr>
              <w:t xml:space="preserve"> Current Energy Use and Carbon Footprint</w:t>
            </w:r>
          </w:p>
        </w:tc>
      </w:tr>
      <w:tr w:rsidR="008C536C" w:rsidRPr="00CA3A30" w14:paraId="14CC34B6" w14:textId="77777777" w:rsidTr="00DF2D1F">
        <w:trPr>
          <w:trHeight w:val="211"/>
        </w:trPr>
        <w:tc>
          <w:tcPr>
            <w:tcW w:w="1801" w:type="dxa"/>
            <w:shd w:val="clear" w:color="auto" w:fill="D9D9D9" w:themeFill="background1" w:themeFillShade="D9"/>
          </w:tcPr>
          <w:p w14:paraId="1F1055F8" w14:textId="032A8CC8" w:rsidR="00602317" w:rsidRPr="00CA3A30" w:rsidRDefault="0060231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Energy Type</w:t>
            </w:r>
          </w:p>
        </w:tc>
        <w:tc>
          <w:tcPr>
            <w:tcW w:w="2161" w:type="dxa"/>
            <w:shd w:val="clear" w:color="auto" w:fill="D9D9D9" w:themeFill="background1" w:themeFillShade="D9"/>
          </w:tcPr>
          <w:p w14:paraId="50BEC8AF" w14:textId="0F904572" w:rsidR="00602317" w:rsidRPr="00CA3A30" w:rsidRDefault="0060231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Consumption (kWh)</w:t>
            </w:r>
          </w:p>
        </w:tc>
        <w:tc>
          <w:tcPr>
            <w:tcW w:w="1987" w:type="dxa"/>
            <w:shd w:val="clear" w:color="auto" w:fill="D9D9D9" w:themeFill="background1" w:themeFillShade="D9"/>
          </w:tcPr>
          <w:p w14:paraId="4225C741" w14:textId="084E4F07" w:rsidR="00602317" w:rsidRPr="00CA3A30" w:rsidRDefault="0060231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Carbon </w:t>
            </w:r>
            <w:r w:rsidR="00A95CF7" w:rsidRPr="00CA3A30">
              <w:rPr>
                <w:rFonts w:asciiTheme="minorHAnsi" w:hAnsiTheme="minorHAnsi" w:cstheme="minorHAnsi"/>
                <w:color w:val="000000" w:themeColor="text1"/>
              </w:rPr>
              <w:t>(tonne)</w:t>
            </w:r>
          </w:p>
        </w:tc>
        <w:tc>
          <w:tcPr>
            <w:tcW w:w="992" w:type="dxa"/>
            <w:shd w:val="clear" w:color="auto" w:fill="D9D9D9" w:themeFill="background1" w:themeFillShade="D9"/>
          </w:tcPr>
          <w:p w14:paraId="3E59CEBF" w14:textId="6E3E9599" w:rsidR="00602317" w:rsidRPr="00CA3A30" w:rsidRDefault="0060231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Cost</w:t>
            </w:r>
            <w:r w:rsidR="00A95CF7" w:rsidRPr="00CA3A30">
              <w:rPr>
                <w:rFonts w:asciiTheme="minorHAnsi" w:hAnsiTheme="minorHAnsi" w:cstheme="minorHAnsi"/>
                <w:color w:val="000000" w:themeColor="text1"/>
              </w:rPr>
              <w:t xml:space="preserve"> (£)</w:t>
            </w:r>
          </w:p>
        </w:tc>
        <w:tc>
          <w:tcPr>
            <w:tcW w:w="2069" w:type="dxa"/>
            <w:shd w:val="clear" w:color="auto" w:fill="D9D9D9" w:themeFill="background1" w:themeFillShade="D9"/>
          </w:tcPr>
          <w:p w14:paraId="165D4FD4" w14:textId="7C197F8D" w:rsidR="00602317" w:rsidRPr="00CA3A30" w:rsidRDefault="0060231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Price</w:t>
            </w:r>
            <w:r w:rsidR="00A95CF7" w:rsidRPr="00CA3A30">
              <w:rPr>
                <w:rFonts w:asciiTheme="minorHAnsi" w:hAnsiTheme="minorHAnsi" w:cstheme="minorHAnsi"/>
                <w:color w:val="000000" w:themeColor="text1"/>
              </w:rPr>
              <w:t xml:space="preserve"> Per (kWh)</w:t>
            </w:r>
            <w:r w:rsidR="00A239B6" w:rsidRPr="00CA3A30">
              <w:rPr>
                <w:rFonts w:asciiTheme="minorHAnsi" w:hAnsiTheme="minorHAnsi" w:cstheme="minorHAnsi"/>
                <w:color w:val="000000" w:themeColor="text1"/>
              </w:rPr>
              <w:t xml:space="preserve"> (£)</w:t>
            </w:r>
          </w:p>
        </w:tc>
      </w:tr>
      <w:tr w:rsidR="00602317" w:rsidRPr="00CA3A30" w14:paraId="3A87FAA0" w14:textId="77777777" w:rsidTr="00DF2D1F">
        <w:tc>
          <w:tcPr>
            <w:tcW w:w="1801" w:type="dxa"/>
            <w:shd w:val="clear" w:color="auto" w:fill="D9D9D9" w:themeFill="background1" w:themeFillShade="D9"/>
          </w:tcPr>
          <w:p w14:paraId="790EE289" w14:textId="2B330869" w:rsidR="0060231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Electricity</w:t>
            </w:r>
          </w:p>
        </w:tc>
        <w:tc>
          <w:tcPr>
            <w:tcW w:w="2161" w:type="dxa"/>
          </w:tcPr>
          <w:p w14:paraId="4B15995B" w14:textId="7F3BF6A6" w:rsidR="0060231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1,740,428</w:t>
            </w:r>
          </w:p>
        </w:tc>
        <w:tc>
          <w:tcPr>
            <w:tcW w:w="1987" w:type="dxa"/>
          </w:tcPr>
          <w:p w14:paraId="16A90E01" w14:textId="550976AD" w:rsidR="0060231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167.03</w:t>
            </w:r>
          </w:p>
        </w:tc>
        <w:tc>
          <w:tcPr>
            <w:tcW w:w="992" w:type="dxa"/>
          </w:tcPr>
          <w:p w14:paraId="6E8AFCF3" w14:textId="4A2E534D" w:rsidR="0060231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174,042</w:t>
            </w:r>
          </w:p>
        </w:tc>
        <w:tc>
          <w:tcPr>
            <w:tcW w:w="2069" w:type="dxa"/>
          </w:tcPr>
          <w:p w14:paraId="6516E625" w14:textId="793F318A" w:rsidR="00602317" w:rsidRPr="00CA3A30" w:rsidRDefault="00A239B6"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0.</w:t>
            </w:r>
            <w:r w:rsidR="00A95CF7" w:rsidRPr="00CA3A30">
              <w:rPr>
                <w:rFonts w:asciiTheme="minorHAnsi" w:hAnsiTheme="minorHAnsi" w:cstheme="minorHAnsi"/>
                <w:color w:val="000000" w:themeColor="text1"/>
              </w:rPr>
              <w:t>10</w:t>
            </w:r>
          </w:p>
        </w:tc>
      </w:tr>
      <w:tr w:rsidR="00602317" w:rsidRPr="00CA3A30" w14:paraId="3B1DD96A" w14:textId="77777777" w:rsidTr="00DF2D1F">
        <w:tc>
          <w:tcPr>
            <w:tcW w:w="1801" w:type="dxa"/>
            <w:shd w:val="clear" w:color="auto" w:fill="D9D9D9" w:themeFill="background1" w:themeFillShade="D9"/>
          </w:tcPr>
          <w:p w14:paraId="0DA69628" w14:textId="3A3A0277" w:rsidR="0060231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Gas</w:t>
            </w:r>
          </w:p>
        </w:tc>
        <w:tc>
          <w:tcPr>
            <w:tcW w:w="2161" w:type="dxa"/>
          </w:tcPr>
          <w:p w14:paraId="4ADB41B1" w14:textId="5438B8EC" w:rsidR="0060231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335,565</w:t>
            </w:r>
          </w:p>
        </w:tc>
        <w:tc>
          <w:tcPr>
            <w:tcW w:w="1987" w:type="dxa"/>
          </w:tcPr>
          <w:p w14:paraId="5873EFE0" w14:textId="2E7EE44F" w:rsidR="0060231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16.87</w:t>
            </w:r>
          </w:p>
        </w:tc>
        <w:tc>
          <w:tcPr>
            <w:tcW w:w="992" w:type="dxa"/>
          </w:tcPr>
          <w:p w14:paraId="72C656A3" w14:textId="71FE0C9C" w:rsidR="00602317" w:rsidRPr="00CA3A30" w:rsidRDefault="00A95CF7"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6,711</w:t>
            </w:r>
          </w:p>
        </w:tc>
        <w:tc>
          <w:tcPr>
            <w:tcW w:w="2069" w:type="dxa"/>
          </w:tcPr>
          <w:p w14:paraId="3DF6AB7E" w14:textId="085C7BF0" w:rsidR="00602317" w:rsidRPr="00CA3A30" w:rsidRDefault="00A239B6" w:rsidP="00DF2D1F">
            <w:pPr>
              <w:tabs>
                <w:tab w:val="left" w:pos="2037"/>
              </w:tabs>
              <w:spacing w:before="120" w:after="120"/>
              <w:jc w:val="both"/>
              <w:rPr>
                <w:rFonts w:asciiTheme="minorHAnsi" w:hAnsiTheme="minorHAnsi" w:cstheme="minorHAnsi"/>
                <w:color w:val="000000" w:themeColor="text1"/>
              </w:rPr>
            </w:pPr>
            <w:r w:rsidRPr="00CA3A30">
              <w:rPr>
                <w:rFonts w:asciiTheme="minorHAnsi" w:hAnsiTheme="minorHAnsi" w:cstheme="minorHAnsi"/>
                <w:color w:val="000000" w:themeColor="text1"/>
              </w:rPr>
              <w:t>0.0</w:t>
            </w:r>
            <w:r w:rsidR="00A95CF7" w:rsidRPr="00CA3A30">
              <w:rPr>
                <w:rFonts w:asciiTheme="minorHAnsi" w:hAnsiTheme="minorHAnsi" w:cstheme="minorHAnsi"/>
                <w:color w:val="000000" w:themeColor="text1"/>
              </w:rPr>
              <w:t>2</w:t>
            </w:r>
          </w:p>
        </w:tc>
      </w:tr>
    </w:tbl>
    <w:p w14:paraId="6FB025B2" w14:textId="080485F3" w:rsidR="009E71D9" w:rsidRPr="00CA3A30" w:rsidRDefault="0014732C" w:rsidP="00CA3A30">
      <w:pPr>
        <w:pStyle w:val="Heading2"/>
        <w:spacing w:before="120" w:after="120" w:line="300" w:lineRule="auto"/>
        <w:rPr>
          <w:rFonts w:asciiTheme="minorHAnsi" w:hAnsiTheme="minorHAnsi" w:cstheme="minorHAnsi"/>
          <w:b/>
          <w:color w:val="000000" w:themeColor="text1"/>
        </w:rPr>
      </w:pPr>
      <w:bookmarkStart w:id="21" w:name="_Toc508728058"/>
      <w:r w:rsidRPr="00CA3A30">
        <w:rPr>
          <w:rFonts w:asciiTheme="minorHAnsi" w:hAnsiTheme="minorHAnsi" w:cstheme="minorHAnsi"/>
          <w:b/>
          <w:color w:val="000000" w:themeColor="text1"/>
        </w:rPr>
        <w:lastRenderedPageBreak/>
        <w:t>4.4 Benchmarking</w:t>
      </w:r>
      <w:bookmarkEnd w:id="21"/>
      <w:r w:rsidR="009D1AF9" w:rsidRPr="00CA3A30">
        <w:rPr>
          <w:rFonts w:asciiTheme="minorHAnsi" w:hAnsiTheme="minorHAnsi" w:cstheme="minorHAnsi"/>
          <w:b/>
          <w:color w:val="000000" w:themeColor="text1"/>
        </w:rPr>
        <w:t xml:space="preserve"> </w:t>
      </w:r>
    </w:p>
    <w:p w14:paraId="47BBF944" w14:textId="4AD55B4E" w:rsidR="002B70C1" w:rsidRPr="00CA3A30" w:rsidRDefault="00653A31"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Energy </w:t>
      </w:r>
      <w:r w:rsidR="0080444F" w:rsidRPr="00CA3A30">
        <w:rPr>
          <w:rFonts w:asciiTheme="minorHAnsi" w:hAnsiTheme="minorHAnsi" w:cstheme="minorHAnsi"/>
          <w:color w:val="000000" w:themeColor="text1"/>
        </w:rPr>
        <w:t>efficiency</w:t>
      </w:r>
      <w:r w:rsidRPr="00CA3A30">
        <w:rPr>
          <w:rFonts w:asciiTheme="minorHAnsi" w:hAnsiTheme="minorHAnsi" w:cstheme="minorHAnsi"/>
          <w:color w:val="000000" w:themeColor="text1"/>
        </w:rPr>
        <w:t xml:space="preserve"> is very much a </w:t>
      </w:r>
      <w:r w:rsidR="00D46E00" w:rsidRPr="00CA3A30">
        <w:rPr>
          <w:rFonts w:asciiTheme="minorHAnsi" w:hAnsiTheme="minorHAnsi" w:cstheme="minorHAnsi"/>
          <w:color w:val="000000" w:themeColor="text1"/>
        </w:rPr>
        <w:t xml:space="preserve">focus </w:t>
      </w:r>
      <w:r w:rsidRPr="00CA3A30">
        <w:rPr>
          <w:rFonts w:asciiTheme="minorHAnsi" w:hAnsiTheme="minorHAnsi" w:cstheme="minorHAnsi"/>
          <w:color w:val="000000" w:themeColor="text1"/>
        </w:rPr>
        <w:t xml:space="preserve">point in the environmental management of University buildings. </w:t>
      </w:r>
      <w:r w:rsidR="0080444F" w:rsidRPr="00CA3A30">
        <w:rPr>
          <w:rFonts w:asciiTheme="minorHAnsi" w:hAnsiTheme="minorHAnsi" w:cstheme="minorHAnsi"/>
          <w:color w:val="000000" w:themeColor="text1"/>
        </w:rPr>
        <w:t>According</w:t>
      </w:r>
      <w:r w:rsidRPr="00CA3A30">
        <w:rPr>
          <w:rFonts w:asciiTheme="minorHAnsi" w:hAnsiTheme="minorHAnsi" w:cstheme="minorHAnsi"/>
          <w:color w:val="000000" w:themeColor="text1"/>
        </w:rPr>
        <w:t xml:space="preserve"> to the Carbon Trust (2012) </w:t>
      </w:r>
      <w:r w:rsidR="0080444F" w:rsidRPr="00CA3A30">
        <w:rPr>
          <w:rFonts w:asciiTheme="minorHAnsi" w:hAnsiTheme="minorHAnsi" w:cstheme="minorHAnsi"/>
          <w:color w:val="000000" w:themeColor="text1"/>
        </w:rPr>
        <w:t>further</w:t>
      </w:r>
      <w:r w:rsidRPr="00CA3A30">
        <w:rPr>
          <w:rFonts w:asciiTheme="minorHAnsi" w:hAnsiTheme="minorHAnsi" w:cstheme="minorHAnsi"/>
          <w:color w:val="000000" w:themeColor="text1"/>
        </w:rPr>
        <w:t xml:space="preserve"> and higher education facilities</w:t>
      </w:r>
      <w:r w:rsidR="009D1AF9" w:rsidRPr="00CA3A30">
        <w:rPr>
          <w:rFonts w:asciiTheme="minorHAnsi" w:hAnsiTheme="minorHAnsi" w:cstheme="minorHAnsi"/>
          <w:color w:val="000000" w:themeColor="text1"/>
        </w:rPr>
        <w:t xml:space="preserve"> in the U</w:t>
      </w:r>
      <w:r w:rsidR="002C7F52" w:rsidRPr="00CA3A30">
        <w:rPr>
          <w:rFonts w:asciiTheme="minorHAnsi" w:hAnsiTheme="minorHAnsi" w:cstheme="minorHAnsi"/>
          <w:color w:val="000000" w:themeColor="text1"/>
        </w:rPr>
        <w:t>nited Kingdom</w:t>
      </w:r>
      <w:r w:rsidRPr="00CA3A30">
        <w:rPr>
          <w:rFonts w:asciiTheme="minorHAnsi" w:hAnsiTheme="minorHAnsi" w:cstheme="minorHAnsi"/>
          <w:color w:val="000000" w:themeColor="text1"/>
        </w:rPr>
        <w:t xml:space="preserve"> incur </w:t>
      </w:r>
      <w:r w:rsidR="0080444F" w:rsidRPr="00CA3A30">
        <w:rPr>
          <w:rFonts w:asciiTheme="minorHAnsi" w:hAnsiTheme="minorHAnsi" w:cstheme="minorHAnsi"/>
          <w:color w:val="000000" w:themeColor="text1"/>
        </w:rPr>
        <w:t>approximately</w:t>
      </w:r>
      <w:r w:rsidRPr="00CA3A30">
        <w:rPr>
          <w:rFonts w:asciiTheme="minorHAnsi" w:hAnsiTheme="minorHAnsi" w:cstheme="minorHAnsi"/>
          <w:color w:val="000000" w:themeColor="text1"/>
        </w:rPr>
        <w:t xml:space="preserve"> £400 Million per annum in energy costs resulting in CO</w:t>
      </w:r>
      <w:r w:rsidRPr="00CA3A30">
        <w:rPr>
          <w:rFonts w:asciiTheme="minorHAnsi" w:hAnsiTheme="minorHAnsi" w:cstheme="minorHAnsi"/>
          <w:color w:val="000000" w:themeColor="text1"/>
          <w:vertAlign w:val="subscript"/>
        </w:rPr>
        <w:t xml:space="preserve">2 </w:t>
      </w:r>
      <w:r w:rsidRPr="00CA3A30">
        <w:rPr>
          <w:rFonts w:asciiTheme="minorHAnsi" w:hAnsiTheme="minorHAnsi" w:cstheme="minorHAnsi"/>
          <w:color w:val="000000" w:themeColor="text1"/>
        </w:rPr>
        <w:t>emissions of around 3.1 Million tonne per year</w:t>
      </w:r>
      <w:r w:rsidR="008B6734" w:rsidRPr="00CA3A30">
        <w:rPr>
          <w:rFonts w:asciiTheme="minorHAnsi" w:hAnsiTheme="minorHAnsi" w:cstheme="minorHAnsi"/>
          <w:color w:val="000000" w:themeColor="text1"/>
        </w:rPr>
        <w:t>.</w:t>
      </w:r>
      <w:r w:rsidR="002C7F52" w:rsidRPr="00CA3A30">
        <w:rPr>
          <w:rFonts w:asciiTheme="minorHAnsi" w:hAnsiTheme="minorHAnsi" w:cstheme="minorHAnsi"/>
          <w:color w:val="000000" w:themeColor="text1"/>
        </w:rPr>
        <w:t xml:space="preserve">  </w:t>
      </w:r>
    </w:p>
    <w:p w14:paraId="2D97F8DA" w14:textId="266DBD3F" w:rsidR="008B6734" w:rsidRPr="00CA3A30" w:rsidRDefault="00427631"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Benchmarking </w:t>
      </w:r>
      <w:r w:rsidR="002247DB" w:rsidRPr="00CA3A30">
        <w:rPr>
          <w:rFonts w:asciiTheme="minorHAnsi" w:hAnsiTheme="minorHAnsi" w:cstheme="minorHAnsi"/>
          <w:color w:val="000000" w:themeColor="text1"/>
        </w:rPr>
        <w:t xml:space="preserve">the </w:t>
      </w:r>
      <w:r w:rsidRPr="00CA3A30">
        <w:rPr>
          <w:rFonts w:asciiTheme="minorHAnsi" w:hAnsiTheme="minorHAnsi" w:cstheme="minorHAnsi"/>
          <w:color w:val="000000" w:themeColor="text1"/>
        </w:rPr>
        <w:t xml:space="preserve">energy </w:t>
      </w:r>
      <w:r w:rsidR="002247DB" w:rsidRPr="00CA3A30">
        <w:rPr>
          <w:rFonts w:asciiTheme="minorHAnsi" w:hAnsiTheme="minorHAnsi" w:cstheme="minorHAnsi"/>
          <w:color w:val="000000" w:themeColor="text1"/>
        </w:rPr>
        <w:t>consumption of a building</w:t>
      </w:r>
      <w:r w:rsidR="002B70C1" w:rsidRPr="00CA3A30">
        <w:rPr>
          <w:rFonts w:asciiTheme="minorHAnsi" w:hAnsiTheme="minorHAnsi" w:cstheme="minorHAnsi"/>
          <w:color w:val="000000" w:themeColor="text1"/>
        </w:rPr>
        <w:t xml:space="preserve"> is </w:t>
      </w:r>
      <w:r w:rsidR="0095365D">
        <w:rPr>
          <w:rFonts w:asciiTheme="minorHAnsi" w:hAnsiTheme="minorHAnsi" w:cstheme="minorHAnsi"/>
          <w:color w:val="000000" w:themeColor="text1"/>
        </w:rPr>
        <w:t xml:space="preserve">a </w:t>
      </w:r>
      <w:r w:rsidR="002247DB" w:rsidRPr="00CA3A30">
        <w:rPr>
          <w:rFonts w:asciiTheme="minorHAnsi" w:hAnsiTheme="minorHAnsi" w:cstheme="minorHAnsi"/>
          <w:color w:val="000000" w:themeColor="text1"/>
        </w:rPr>
        <w:t xml:space="preserve">crucial </w:t>
      </w:r>
      <w:r w:rsidR="002B70C1" w:rsidRPr="00CA3A30">
        <w:rPr>
          <w:rFonts w:asciiTheme="minorHAnsi" w:hAnsiTheme="minorHAnsi" w:cstheme="minorHAnsi"/>
          <w:color w:val="000000" w:themeColor="text1"/>
        </w:rPr>
        <w:t xml:space="preserve">step </w:t>
      </w:r>
      <w:r w:rsidR="002247DB" w:rsidRPr="00CA3A30">
        <w:rPr>
          <w:rFonts w:asciiTheme="minorHAnsi" w:hAnsiTheme="minorHAnsi" w:cstheme="minorHAnsi"/>
          <w:color w:val="000000" w:themeColor="text1"/>
        </w:rPr>
        <w:t>towards</w:t>
      </w:r>
      <w:r w:rsidR="00FE2772" w:rsidRPr="00CA3A30">
        <w:rPr>
          <w:rFonts w:asciiTheme="minorHAnsi" w:hAnsiTheme="minorHAnsi" w:cstheme="minorHAnsi"/>
          <w:color w:val="000000" w:themeColor="text1"/>
        </w:rPr>
        <w:t xml:space="preserve"> increasing its</w:t>
      </w:r>
      <w:r w:rsidR="002247DB" w:rsidRPr="00CA3A30">
        <w:rPr>
          <w:rFonts w:asciiTheme="minorHAnsi" w:hAnsiTheme="minorHAnsi" w:cstheme="minorHAnsi"/>
          <w:color w:val="000000" w:themeColor="text1"/>
        </w:rPr>
        <w:t xml:space="preserve"> energy performance</w:t>
      </w:r>
      <w:r w:rsidR="002B70C1" w:rsidRPr="00CA3A30">
        <w:rPr>
          <w:rFonts w:asciiTheme="minorHAnsi" w:hAnsiTheme="minorHAnsi" w:cstheme="minorHAnsi"/>
          <w:color w:val="000000" w:themeColor="text1"/>
        </w:rPr>
        <w:t>. Benchmarking provides information tha</w:t>
      </w:r>
      <w:r w:rsidR="002247DB" w:rsidRPr="00CA3A30">
        <w:rPr>
          <w:rFonts w:asciiTheme="minorHAnsi" w:hAnsiTheme="minorHAnsi" w:cstheme="minorHAnsi"/>
          <w:color w:val="000000" w:themeColor="text1"/>
        </w:rPr>
        <w:t xml:space="preserve">t shows where an organisation </w:t>
      </w:r>
      <w:r w:rsidR="0095365D">
        <w:rPr>
          <w:rFonts w:asciiTheme="minorHAnsi" w:hAnsiTheme="minorHAnsi" w:cstheme="minorHAnsi"/>
          <w:color w:val="000000" w:themeColor="text1"/>
        </w:rPr>
        <w:t xml:space="preserve">is, </w:t>
      </w:r>
      <w:r w:rsidR="002247DB" w:rsidRPr="00CA3A30">
        <w:rPr>
          <w:rFonts w:asciiTheme="minorHAnsi" w:hAnsiTheme="minorHAnsi" w:cstheme="minorHAnsi"/>
          <w:color w:val="000000" w:themeColor="text1"/>
        </w:rPr>
        <w:t>in terms of energy usage</w:t>
      </w:r>
      <w:r w:rsidR="002B70C1" w:rsidRPr="00CA3A30">
        <w:rPr>
          <w:rFonts w:asciiTheme="minorHAnsi" w:hAnsiTheme="minorHAnsi" w:cstheme="minorHAnsi"/>
          <w:color w:val="000000" w:themeColor="text1"/>
        </w:rPr>
        <w:t xml:space="preserve"> and where they should expect to be</w:t>
      </w:r>
      <w:r w:rsidR="00DE75D2" w:rsidRPr="00CA3A30">
        <w:rPr>
          <w:rFonts w:asciiTheme="minorHAnsi" w:hAnsiTheme="minorHAnsi" w:cstheme="minorHAnsi"/>
          <w:color w:val="000000" w:themeColor="text1"/>
        </w:rPr>
        <w:t>. Table 3</w:t>
      </w:r>
      <w:r w:rsidR="002B70C1" w:rsidRPr="00CA3A30">
        <w:rPr>
          <w:rFonts w:asciiTheme="minorHAnsi" w:hAnsiTheme="minorHAnsi" w:cstheme="minorHAnsi"/>
          <w:color w:val="000000" w:themeColor="text1"/>
        </w:rPr>
        <w:t xml:space="preserve"> and Chart 1 show</w:t>
      </w:r>
      <w:r w:rsidR="008B6734" w:rsidRPr="00CA3A30">
        <w:rPr>
          <w:rFonts w:asciiTheme="minorHAnsi" w:hAnsiTheme="minorHAnsi" w:cstheme="minorHAnsi"/>
          <w:color w:val="000000" w:themeColor="text1"/>
        </w:rPr>
        <w:t xml:space="preserve"> the </w:t>
      </w:r>
      <w:r w:rsidR="002B70C1" w:rsidRPr="00CA3A30">
        <w:rPr>
          <w:rFonts w:asciiTheme="minorHAnsi" w:hAnsiTheme="minorHAnsi" w:cstheme="minorHAnsi"/>
          <w:color w:val="000000" w:themeColor="text1"/>
        </w:rPr>
        <w:t xml:space="preserve">energy </w:t>
      </w:r>
      <w:r w:rsidR="008B6734" w:rsidRPr="00CA3A30">
        <w:rPr>
          <w:rFonts w:asciiTheme="minorHAnsi" w:hAnsiTheme="minorHAnsi" w:cstheme="minorHAnsi"/>
          <w:color w:val="000000" w:themeColor="text1"/>
        </w:rPr>
        <w:t>performance of the Cardiff School of Optometry when b</w:t>
      </w:r>
      <w:r w:rsidR="00D356B6">
        <w:rPr>
          <w:rFonts w:asciiTheme="minorHAnsi" w:hAnsiTheme="minorHAnsi" w:cstheme="minorHAnsi"/>
          <w:color w:val="000000" w:themeColor="text1"/>
        </w:rPr>
        <w:t>enchmarked against the typical U</w:t>
      </w:r>
      <w:r w:rsidR="008B6734" w:rsidRPr="00CA3A30">
        <w:rPr>
          <w:rFonts w:asciiTheme="minorHAnsi" w:hAnsiTheme="minorHAnsi" w:cstheme="minorHAnsi"/>
          <w:color w:val="000000" w:themeColor="text1"/>
        </w:rPr>
        <w:t>niversity building.</w:t>
      </w:r>
      <w:r w:rsidR="00FE2772" w:rsidRPr="00CA3A30">
        <w:rPr>
          <w:rFonts w:asciiTheme="minorHAnsi" w:hAnsiTheme="minorHAnsi" w:cstheme="minorHAnsi"/>
          <w:color w:val="000000" w:themeColor="text1"/>
        </w:rPr>
        <w:t xml:space="preserve"> </w:t>
      </w:r>
      <w:r w:rsidR="00D356B6">
        <w:rPr>
          <w:rFonts w:asciiTheme="minorHAnsi" w:hAnsiTheme="minorHAnsi" w:cstheme="minorHAnsi"/>
          <w:color w:val="000000" w:themeColor="text1"/>
        </w:rPr>
        <w:t>The information provided for a typical U</w:t>
      </w:r>
      <w:r w:rsidR="00FE2772" w:rsidRPr="00CA3A30">
        <w:rPr>
          <w:rFonts w:asciiTheme="minorHAnsi" w:hAnsiTheme="minorHAnsi" w:cstheme="minorHAnsi"/>
          <w:color w:val="000000" w:themeColor="text1"/>
        </w:rPr>
        <w:t>niversity building is provided by CIBSE TM46 Energy Benchmarks.</w:t>
      </w:r>
    </w:p>
    <w:tbl>
      <w:tblPr>
        <w:tblStyle w:val="TableGrid"/>
        <w:tblW w:w="9067" w:type="dxa"/>
        <w:tblLayout w:type="fixed"/>
        <w:tblLook w:val="0000" w:firstRow="0" w:lastRow="0" w:firstColumn="0" w:lastColumn="0" w:noHBand="0" w:noVBand="0"/>
      </w:tblPr>
      <w:tblGrid>
        <w:gridCol w:w="3977"/>
        <w:gridCol w:w="2539"/>
        <w:gridCol w:w="2551"/>
      </w:tblGrid>
      <w:tr w:rsidR="008B6734" w:rsidRPr="00CA3A30" w14:paraId="73A8F4BE" w14:textId="77777777" w:rsidTr="008B6734">
        <w:tc>
          <w:tcPr>
            <w:tcW w:w="9067" w:type="dxa"/>
            <w:gridSpan w:val="3"/>
            <w:shd w:val="clear" w:color="auto" w:fill="D9D9D9" w:themeFill="background1" w:themeFillShade="D9"/>
          </w:tcPr>
          <w:p w14:paraId="7A038241" w14:textId="650FDC6A" w:rsidR="008B6734" w:rsidRPr="00CA3A30" w:rsidRDefault="00DE75D2" w:rsidP="00DF2D1F">
            <w:pPr>
              <w:autoSpaceDE w:val="0"/>
              <w:autoSpaceDN w:val="0"/>
              <w:adjustRightInd w:val="0"/>
              <w:spacing w:before="120" w:after="120"/>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Table 3</w:t>
            </w:r>
            <w:r w:rsidR="008B6734" w:rsidRPr="00CA3A30">
              <w:rPr>
                <w:rFonts w:asciiTheme="minorHAnsi" w:eastAsiaTheme="minorHAnsi" w:hAnsiTheme="minorHAnsi" w:cstheme="minorHAnsi"/>
                <w:color w:val="000000" w:themeColor="text1"/>
                <w:lang w:eastAsia="en-US"/>
              </w:rPr>
              <w:t>: Energy Benchmarking Against Typical Building</w:t>
            </w:r>
          </w:p>
        </w:tc>
      </w:tr>
      <w:tr w:rsidR="008B6734" w:rsidRPr="00CA3A30" w14:paraId="2E0C118D" w14:textId="77777777" w:rsidTr="008B6734">
        <w:tc>
          <w:tcPr>
            <w:tcW w:w="3977" w:type="dxa"/>
            <w:shd w:val="clear" w:color="auto" w:fill="D9D9D9" w:themeFill="background1" w:themeFillShade="D9"/>
          </w:tcPr>
          <w:p w14:paraId="3A32A1C1" w14:textId="77777777" w:rsidR="008B6734" w:rsidRPr="00CA3A30" w:rsidRDefault="008B6734" w:rsidP="00DF2D1F">
            <w:pPr>
              <w:autoSpaceDE w:val="0"/>
              <w:autoSpaceDN w:val="0"/>
              <w:adjustRightInd w:val="0"/>
              <w:spacing w:before="120" w:after="120"/>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Benchmark</w:t>
            </w:r>
          </w:p>
        </w:tc>
        <w:tc>
          <w:tcPr>
            <w:tcW w:w="2539" w:type="dxa"/>
            <w:shd w:val="clear" w:color="auto" w:fill="D9D9D9" w:themeFill="background1" w:themeFillShade="D9"/>
          </w:tcPr>
          <w:p w14:paraId="43744BCB" w14:textId="77777777" w:rsidR="008B6734" w:rsidRPr="00CA3A30" w:rsidRDefault="008B6734" w:rsidP="00DF2D1F">
            <w:pPr>
              <w:autoSpaceDE w:val="0"/>
              <w:autoSpaceDN w:val="0"/>
              <w:adjustRightInd w:val="0"/>
              <w:spacing w:before="120" w:after="120"/>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Typical University</w:t>
            </w:r>
          </w:p>
        </w:tc>
        <w:tc>
          <w:tcPr>
            <w:tcW w:w="2551" w:type="dxa"/>
            <w:shd w:val="clear" w:color="auto" w:fill="D9D9D9" w:themeFill="background1" w:themeFillShade="D9"/>
          </w:tcPr>
          <w:p w14:paraId="5F8C8D0D" w14:textId="77777777" w:rsidR="008B6734" w:rsidRPr="00CA3A30" w:rsidRDefault="008B6734" w:rsidP="00DF2D1F">
            <w:pPr>
              <w:autoSpaceDE w:val="0"/>
              <w:autoSpaceDN w:val="0"/>
              <w:adjustRightInd w:val="0"/>
              <w:spacing w:before="120" w:after="120"/>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Cardiff University</w:t>
            </w:r>
          </w:p>
        </w:tc>
      </w:tr>
      <w:tr w:rsidR="008B6734" w:rsidRPr="00CA3A30" w14:paraId="2CE8644D" w14:textId="77777777" w:rsidTr="008B68A9">
        <w:tc>
          <w:tcPr>
            <w:tcW w:w="3977" w:type="dxa"/>
            <w:shd w:val="clear" w:color="auto" w:fill="D9D9D9" w:themeFill="background1" w:themeFillShade="D9"/>
          </w:tcPr>
          <w:p w14:paraId="200A224B" w14:textId="77777777" w:rsidR="008B6734" w:rsidRPr="00CA3A30" w:rsidRDefault="008B6734" w:rsidP="00DF2D1F">
            <w:pPr>
              <w:autoSpaceDE w:val="0"/>
              <w:autoSpaceDN w:val="0"/>
              <w:adjustRightInd w:val="0"/>
              <w:spacing w:before="120" w:after="120"/>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Gas (kWh/m2/year)</w:t>
            </w:r>
          </w:p>
        </w:tc>
        <w:tc>
          <w:tcPr>
            <w:tcW w:w="2539" w:type="dxa"/>
          </w:tcPr>
          <w:p w14:paraId="3FD26971" w14:textId="77777777" w:rsidR="008B6734" w:rsidRPr="00CA3A30" w:rsidRDefault="008B6734" w:rsidP="00DF2D1F">
            <w:pPr>
              <w:autoSpaceDE w:val="0"/>
              <w:autoSpaceDN w:val="0"/>
              <w:adjustRightInd w:val="0"/>
              <w:spacing w:before="120" w:after="120"/>
              <w:jc w:val="right"/>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240</w:t>
            </w:r>
          </w:p>
        </w:tc>
        <w:tc>
          <w:tcPr>
            <w:tcW w:w="2551" w:type="dxa"/>
          </w:tcPr>
          <w:p w14:paraId="0623F7DC" w14:textId="3BAD4DCC" w:rsidR="008B6734" w:rsidRPr="00CA3A30" w:rsidRDefault="0095365D" w:rsidP="00DF2D1F">
            <w:pPr>
              <w:autoSpaceDE w:val="0"/>
              <w:autoSpaceDN w:val="0"/>
              <w:adjustRightInd w:val="0"/>
              <w:spacing w:before="120" w:after="120"/>
              <w:jc w:val="right"/>
              <w:rPr>
                <w:rFonts w:asciiTheme="minorHAnsi" w:eastAsiaTheme="minorHAnsi" w:hAnsiTheme="minorHAnsi" w:cstheme="minorHAnsi"/>
                <w:color w:val="000000" w:themeColor="text1"/>
                <w:lang w:eastAsia="en-US"/>
              </w:rPr>
            </w:pPr>
            <w:r>
              <w:rPr>
                <w:rFonts w:asciiTheme="minorHAnsi" w:eastAsiaTheme="minorHAnsi" w:hAnsiTheme="minorHAnsi" w:cstheme="minorHAnsi"/>
                <w:color w:val="000000" w:themeColor="text1"/>
                <w:lang w:eastAsia="en-US"/>
              </w:rPr>
              <w:t>44</w:t>
            </w:r>
          </w:p>
        </w:tc>
      </w:tr>
      <w:tr w:rsidR="008B6734" w:rsidRPr="00CA3A30" w14:paraId="216B63A5" w14:textId="77777777" w:rsidTr="008B68A9">
        <w:tc>
          <w:tcPr>
            <w:tcW w:w="3977" w:type="dxa"/>
            <w:shd w:val="clear" w:color="auto" w:fill="D9D9D9" w:themeFill="background1" w:themeFillShade="D9"/>
          </w:tcPr>
          <w:p w14:paraId="6A5CAC58" w14:textId="77777777" w:rsidR="008B6734" w:rsidRPr="00CA3A30" w:rsidRDefault="008B6734" w:rsidP="00DF2D1F">
            <w:pPr>
              <w:autoSpaceDE w:val="0"/>
              <w:autoSpaceDN w:val="0"/>
              <w:adjustRightInd w:val="0"/>
              <w:spacing w:before="120" w:after="120"/>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Electricity (kWh/m2/year)</w:t>
            </w:r>
          </w:p>
        </w:tc>
        <w:tc>
          <w:tcPr>
            <w:tcW w:w="2539" w:type="dxa"/>
          </w:tcPr>
          <w:p w14:paraId="004CAC07" w14:textId="77777777" w:rsidR="008B6734" w:rsidRPr="00CA3A30" w:rsidRDefault="008B6734" w:rsidP="00DF2D1F">
            <w:pPr>
              <w:autoSpaceDE w:val="0"/>
              <w:autoSpaceDN w:val="0"/>
              <w:adjustRightInd w:val="0"/>
              <w:spacing w:before="120" w:after="120"/>
              <w:jc w:val="right"/>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80</w:t>
            </w:r>
          </w:p>
        </w:tc>
        <w:tc>
          <w:tcPr>
            <w:tcW w:w="2551" w:type="dxa"/>
          </w:tcPr>
          <w:p w14:paraId="187025EB" w14:textId="77777777" w:rsidR="008B6734" w:rsidRPr="00CA3A30" w:rsidRDefault="008B6734" w:rsidP="00DF2D1F">
            <w:pPr>
              <w:autoSpaceDE w:val="0"/>
              <w:autoSpaceDN w:val="0"/>
              <w:adjustRightInd w:val="0"/>
              <w:spacing w:before="120" w:after="120"/>
              <w:jc w:val="right"/>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213</w:t>
            </w:r>
          </w:p>
        </w:tc>
      </w:tr>
      <w:tr w:rsidR="008B6734" w:rsidRPr="00CA3A30" w14:paraId="7FE0C595" w14:textId="77777777" w:rsidTr="008B68A9">
        <w:tc>
          <w:tcPr>
            <w:tcW w:w="3977" w:type="dxa"/>
            <w:shd w:val="clear" w:color="auto" w:fill="D9D9D9" w:themeFill="background1" w:themeFillShade="D9"/>
          </w:tcPr>
          <w:p w14:paraId="2FDA666C" w14:textId="77777777" w:rsidR="008B6734" w:rsidRPr="00CA3A30" w:rsidRDefault="008B6734" w:rsidP="00DF2D1F">
            <w:pPr>
              <w:autoSpaceDE w:val="0"/>
              <w:autoSpaceDN w:val="0"/>
              <w:adjustRightInd w:val="0"/>
              <w:spacing w:before="120" w:after="120"/>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Energy from Renewables</w:t>
            </w:r>
          </w:p>
        </w:tc>
        <w:tc>
          <w:tcPr>
            <w:tcW w:w="2539" w:type="dxa"/>
          </w:tcPr>
          <w:p w14:paraId="6898131A" w14:textId="77777777" w:rsidR="008B6734" w:rsidRPr="00CA3A30" w:rsidRDefault="008B6734" w:rsidP="00DF2D1F">
            <w:pPr>
              <w:autoSpaceDE w:val="0"/>
              <w:autoSpaceDN w:val="0"/>
              <w:adjustRightInd w:val="0"/>
              <w:spacing w:before="120" w:after="120"/>
              <w:jc w:val="right"/>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0</w:t>
            </w:r>
          </w:p>
        </w:tc>
        <w:tc>
          <w:tcPr>
            <w:tcW w:w="2551" w:type="dxa"/>
          </w:tcPr>
          <w:p w14:paraId="2D21AC6E" w14:textId="77777777" w:rsidR="008B6734" w:rsidRPr="00CA3A30" w:rsidRDefault="008B6734" w:rsidP="00DF2D1F">
            <w:pPr>
              <w:autoSpaceDE w:val="0"/>
              <w:autoSpaceDN w:val="0"/>
              <w:adjustRightInd w:val="0"/>
              <w:spacing w:before="120" w:after="120"/>
              <w:jc w:val="right"/>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0</w:t>
            </w:r>
          </w:p>
        </w:tc>
      </w:tr>
    </w:tbl>
    <w:p w14:paraId="2647680A" w14:textId="33BB2570" w:rsidR="000A3910" w:rsidRPr="00CA3A30" w:rsidRDefault="000A3910" w:rsidP="00CA3A30">
      <w:pPr>
        <w:tabs>
          <w:tab w:val="left" w:pos="2037"/>
        </w:tabs>
        <w:spacing w:before="120" w:after="120" w:line="300" w:lineRule="auto"/>
        <w:jc w:val="both"/>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010"/>
      </w:tblGrid>
      <w:tr w:rsidR="008B6734" w:rsidRPr="00CA3A30" w14:paraId="1372A0A6" w14:textId="77777777" w:rsidTr="002B551A">
        <w:trPr>
          <w:trHeight w:val="5462"/>
        </w:trPr>
        <w:tc>
          <w:tcPr>
            <w:tcW w:w="9010" w:type="dxa"/>
            <w:shd w:val="clear" w:color="auto" w:fill="D9D9D9" w:themeFill="background1" w:themeFillShade="D9"/>
          </w:tcPr>
          <w:p w14:paraId="6B792CEE" w14:textId="75068FE0" w:rsidR="008B6734" w:rsidRPr="00CA3A30" w:rsidRDefault="002B551A" w:rsidP="00DF2D1F">
            <w:pPr>
              <w:tabs>
                <w:tab w:val="left" w:pos="1124"/>
              </w:tabs>
              <w:spacing w:line="300" w:lineRule="auto"/>
              <w:rPr>
                <w:rFonts w:asciiTheme="minorHAnsi" w:hAnsiTheme="minorHAnsi" w:cstheme="minorHAnsi"/>
                <w:color w:val="000000" w:themeColor="text1"/>
              </w:rPr>
            </w:pPr>
            <w:r w:rsidRPr="00CA3A30">
              <w:rPr>
                <w:rFonts w:asciiTheme="minorHAnsi" w:hAnsiTheme="minorHAnsi" w:cstheme="minorHAnsi"/>
                <w:noProof/>
                <w:color w:val="000000" w:themeColor="text1"/>
              </w:rPr>
              <w:drawing>
                <wp:anchor distT="0" distB="0" distL="114300" distR="114300" simplePos="0" relativeHeight="251660288" behindDoc="0" locked="0" layoutInCell="1" allowOverlap="1" wp14:anchorId="6973D871" wp14:editId="0C5FE8A9">
                  <wp:simplePos x="0" y="0"/>
                  <wp:positionH relativeFrom="column">
                    <wp:posOffset>1270</wp:posOffset>
                  </wp:positionH>
                  <wp:positionV relativeFrom="paragraph">
                    <wp:posOffset>260025</wp:posOffset>
                  </wp:positionV>
                  <wp:extent cx="5553308" cy="288353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ypvcar.png"/>
                          <pic:cNvPicPr/>
                        </pic:nvPicPr>
                        <pic:blipFill>
                          <a:blip r:embed="rId17">
                            <a:extLst>
                              <a:ext uri="{28A0092B-C50C-407E-A947-70E740481C1C}">
                                <a14:useLocalDpi xmlns:a14="http://schemas.microsoft.com/office/drawing/2010/main" val="0"/>
                              </a:ext>
                            </a:extLst>
                          </a:blip>
                          <a:stretch>
                            <a:fillRect/>
                          </a:stretch>
                        </pic:blipFill>
                        <pic:spPr>
                          <a:xfrm>
                            <a:off x="0" y="0"/>
                            <a:ext cx="5553308" cy="2883535"/>
                          </a:xfrm>
                          <a:prstGeom prst="rect">
                            <a:avLst/>
                          </a:prstGeom>
                        </pic:spPr>
                      </pic:pic>
                    </a:graphicData>
                  </a:graphic>
                  <wp14:sizeRelH relativeFrom="page">
                    <wp14:pctWidth>0</wp14:pctWidth>
                  </wp14:sizeRelH>
                  <wp14:sizeRelV relativeFrom="page">
                    <wp14:pctHeight>0</wp14:pctHeight>
                  </wp14:sizeRelV>
                </wp:anchor>
              </w:drawing>
            </w:r>
            <w:r w:rsidR="002B70C1" w:rsidRPr="00CA3A30">
              <w:rPr>
                <w:rFonts w:asciiTheme="minorHAnsi" w:hAnsiTheme="minorHAnsi" w:cstheme="minorHAnsi"/>
                <w:color w:val="000000" w:themeColor="text1"/>
              </w:rPr>
              <w:t>Chart 1: Cardiff School of Optometry Benchmarked against Typical University Building</w:t>
            </w:r>
          </w:p>
          <w:p w14:paraId="6500DBE0" w14:textId="71F8E8C4" w:rsidR="002B551A" w:rsidRPr="00CA3A30" w:rsidRDefault="002B551A" w:rsidP="00CA3A30">
            <w:pPr>
              <w:tabs>
                <w:tab w:val="left" w:pos="1124"/>
              </w:tabs>
              <w:spacing w:before="120" w:after="120" w:line="300" w:lineRule="auto"/>
              <w:rPr>
                <w:rFonts w:asciiTheme="minorHAnsi" w:hAnsiTheme="minorHAnsi" w:cstheme="minorHAnsi"/>
                <w:color w:val="000000" w:themeColor="text1"/>
              </w:rPr>
            </w:pPr>
          </w:p>
        </w:tc>
      </w:tr>
    </w:tbl>
    <w:p w14:paraId="6EE9BD0F" w14:textId="0BC867BB" w:rsidR="008B6734" w:rsidRPr="00CA3A30" w:rsidRDefault="008B6734" w:rsidP="00CA3A30">
      <w:pPr>
        <w:tabs>
          <w:tab w:val="left" w:pos="2037"/>
        </w:tabs>
        <w:spacing w:before="120" w:after="120" w:line="300" w:lineRule="auto"/>
        <w:jc w:val="both"/>
        <w:rPr>
          <w:rFonts w:asciiTheme="minorHAnsi" w:hAnsiTheme="minorHAnsi" w:cstheme="minorHAnsi"/>
          <w:color w:val="000000" w:themeColor="text1"/>
        </w:rPr>
      </w:pPr>
    </w:p>
    <w:p w14:paraId="64B34523" w14:textId="43F74DE1" w:rsidR="002B551A" w:rsidRPr="00CA3A30" w:rsidRDefault="0095365D" w:rsidP="00CA3A30">
      <w:pPr>
        <w:spacing w:before="120" w:after="120" w:line="300" w:lineRule="auto"/>
        <w:jc w:val="both"/>
        <w:rPr>
          <w:rFonts w:asciiTheme="minorHAnsi" w:hAnsiTheme="minorHAnsi" w:cstheme="minorHAnsi"/>
          <w:color w:val="000000" w:themeColor="text1"/>
        </w:rPr>
      </w:pPr>
      <w:r>
        <w:rPr>
          <w:rFonts w:asciiTheme="minorHAnsi" w:hAnsiTheme="minorHAnsi" w:cstheme="minorHAnsi"/>
          <w:color w:val="000000" w:themeColor="text1"/>
        </w:rPr>
        <w:lastRenderedPageBreak/>
        <w:t>The data from T</w:t>
      </w:r>
      <w:r w:rsidR="00DE75D2" w:rsidRPr="00CA3A30">
        <w:rPr>
          <w:rFonts w:asciiTheme="minorHAnsi" w:hAnsiTheme="minorHAnsi" w:cstheme="minorHAnsi"/>
          <w:color w:val="000000" w:themeColor="text1"/>
        </w:rPr>
        <w:t>able 3</w:t>
      </w:r>
      <w:r w:rsidR="0099744D" w:rsidRPr="00CA3A30">
        <w:rPr>
          <w:rFonts w:asciiTheme="minorHAnsi" w:hAnsiTheme="minorHAnsi" w:cstheme="minorHAnsi"/>
          <w:color w:val="000000" w:themeColor="text1"/>
        </w:rPr>
        <w:t xml:space="preserve"> and Chart 1 demonstrates </w:t>
      </w:r>
      <w:r w:rsidR="002B70C1" w:rsidRPr="00CA3A30">
        <w:rPr>
          <w:rFonts w:asciiTheme="minorHAnsi" w:hAnsiTheme="minorHAnsi" w:cstheme="minorHAnsi"/>
          <w:color w:val="000000" w:themeColor="text1"/>
        </w:rPr>
        <w:t>that using CIBSE TM46 for benchmarking the Cardiff School of Optometry does provide a true reflection</w:t>
      </w:r>
      <w:r w:rsidR="0099744D" w:rsidRPr="00CA3A30">
        <w:rPr>
          <w:rFonts w:asciiTheme="minorHAnsi" w:hAnsiTheme="minorHAnsi" w:cstheme="minorHAnsi"/>
          <w:color w:val="000000" w:themeColor="text1"/>
        </w:rPr>
        <w:t xml:space="preserve"> of the building energy performance</w:t>
      </w:r>
      <w:r w:rsidR="002B70C1" w:rsidRPr="00CA3A30">
        <w:rPr>
          <w:rFonts w:asciiTheme="minorHAnsi" w:hAnsiTheme="minorHAnsi" w:cstheme="minorHAnsi"/>
          <w:color w:val="000000" w:themeColor="text1"/>
        </w:rPr>
        <w:t>. The reason for this is the Cardiff School of Optometry</w:t>
      </w:r>
      <w:r w:rsidR="008B68A9" w:rsidRPr="00CA3A30">
        <w:rPr>
          <w:rFonts w:asciiTheme="minorHAnsi" w:hAnsiTheme="minorHAnsi" w:cstheme="minorHAnsi"/>
          <w:color w:val="000000" w:themeColor="text1"/>
        </w:rPr>
        <w:t>’</w:t>
      </w:r>
      <w:r w:rsidR="002B70C1" w:rsidRPr="00CA3A30">
        <w:rPr>
          <w:rFonts w:asciiTheme="minorHAnsi" w:hAnsiTheme="minorHAnsi" w:cstheme="minorHAnsi"/>
          <w:color w:val="000000" w:themeColor="text1"/>
        </w:rPr>
        <w:t xml:space="preserve">s main source of heating and cooling is </w:t>
      </w:r>
      <w:r w:rsidR="0099744D" w:rsidRPr="00CA3A30">
        <w:rPr>
          <w:rFonts w:asciiTheme="minorHAnsi" w:hAnsiTheme="minorHAnsi" w:cstheme="minorHAnsi"/>
          <w:color w:val="000000" w:themeColor="text1"/>
        </w:rPr>
        <w:t xml:space="preserve">provided </w:t>
      </w:r>
      <w:r w:rsidR="002B70C1" w:rsidRPr="00CA3A30">
        <w:rPr>
          <w:rFonts w:asciiTheme="minorHAnsi" w:hAnsiTheme="minorHAnsi" w:cstheme="minorHAnsi"/>
          <w:color w:val="000000" w:themeColor="text1"/>
        </w:rPr>
        <w:t>via ground source h</w:t>
      </w:r>
      <w:r w:rsidR="0099744D" w:rsidRPr="00CA3A30">
        <w:rPr>
          <w:rFonts w:asciiTheme="minorHAnsi" w:hAnsiTheme="minorHAnsi" w:cstheme="minorHAnsi"/>
          <w:color w:val="000000" w:themeColor="text1"/>
        </w:rPr>
        <w:t>eat pumps which are powered by electricity</w:t>
      </w:r>
      <w:r w:rsidR="002B70C1" w:rsidRPr="00CA3A30">
        <w:rPr>
          <w:rFonts w:asciiTheme="minorHAnsi" w:hAnsiTheme="minorHAnsi" w:cstheme="minorHAnsi"/>
          <w:color w:val="000000" w:themeColor="text1"/>
        </w:rPr>
        <w:t xml:space="preserve">. This in turn reduces the need for gas as its primary source of heating </w:t>
      </w:r>
      <w:r w:rsidR="0099744D" w:rsidRPr="00CA3A30">
        <w:rPr>
          <w:rFonts w:asciiTheme="minorHAnsi" w:hAnsiTheme="minorHAnsi" w:cstheme="minorHAnsi"/>
          <w:color w:val="000000" w:themeColor="text1"/>
        </w:rPr>
        <w:t>.</w:t>
      </w:r>
      <w:r w:rsidR="008B68A9" w:rsidRPr="00CA3A30">
        <w:rPr>
          <w:rFonts w:asciiTheme="minorHAnsi" w:hAnsiTheme="minorHAnsi" w:cstheme="minorHAnsi"/>
          <w:color w:val="000000" w:themeColor="text1"/>
        </w:rPr>
        <w:t>T</w:t>
      </w:r>
      <w:r w:rsidR="002B70C1" w:rsidRPr="00CA3A30">
        <w:rPr>
          <w:rFonts w:asciiTheme="minorHAnsi" w:hAnsiTheme="minorHAnsi" w:cstheme="minorHAnsi"/>
          <w:color w:val="000000" w:themeColor="text1"/>
        </w:rPr>
        <w:t>his</w:t>
      </w:r>
      <w:r w:rsidR="008B68A9" w:rsidRPr="00CA3A30">
        <w:rPr>
          <w:rFonts w:asciiTheme="minorHAnsi" w:hAnsiTheme="minorHAnsi" w:cstheme="minorHAnsi"/>
          <w:color w:val="000000" w:themeColor="text1"/>
        </w:rPr>
        <w:t xml:space="preserve"> </w:t>
      </w:r>
      <w:r w:rsidR="002B70C1" w:rsidRPr="00CA3A30">
        <w:rPr>
          <w:rFonts w:asciiTheme="minorHAnsi" w:hAnsiTheme="minorHAnsi" w:cstheme="minorHAnsi"/>
          <w:color w:val="000000" w:themeColor="text1"/>
        </w:rPr>
        <w:t>is the criteria in which CIBSE TM46 characterises</w:t>
      </w:r>
      <w:r w:rsidR="008B68A9" w:rsidRPr="00CA3A30">
        <w:rPr>
          <w:rFonts w:asciiTheme="minorHAnsi" w:hAnsiTheme="minorHAnsi" w:cstheme="minorHAnsi"/>
          <w:color w:val="000000" w:themeColor="text1"/>
        </w:rPr>
        <w:t xml:space="preserve"> t</w:t>
      </w:r>
      <w:r>
        <w:rPr>
          <w:rFonts w:asciiTheme="minorHAnsi" w:hAnsiTheme="minorHAnsi" w:cstheme="minorHAnsi"/>
          <w:color w:val="000000" w:themeColor="text1"/>
        </w:rPr>
        <w:t>he typical university building and t</w:t>
      </w:r>
      <w:r w:rsidR="008B68A9" w:rsidRPr="00CA3A30">
        <w:rPr>
          <w:rFonts w:asciiTheme="minorHAnsi" w:hAnsiTheme="minorHAnsi" w:cstheme="minorHAnsi"/>
          <w:color w:val="000000" w:themeColor="text1"/>
        </w:rPr>
        <w:t xml:space="preserve">herefore, in order to accurately benchmark </w:t>
      </w:r>
      <w:r w:rsidR="00474974" w:rsidRPr="00CA3A30">
        <w:rPr>
          <w:rFonts w:asciiTheme="minorHAnsi" w:hAnsiTheme="minorHAnsi" w:cstheme="minorHAnsi"/>
          <w:color w:val="000000" w:themeColor="text1"/>
        </w:rPr>
        <w:t>the Cardiff</w:t>
      </w:r>
      <w:r w:rsidR="008B68A9" w:rsidRPr="00CA3A30">
        <w:rPr>
          <w:rFonts w:asciiTheme="minorHAnsi" w:hAnsiTheme="minorHAnsi" w:cstheme="minorHAnsi"/>
          <w:color w:val="000000" w:themeColor="text1"/>
        </w:rPr>
        <w:t xml:space="preserve"> School of Optometry</w:t>
      </w:r>
      <w:r>
        <w:rPr>
          <w:rFonts w:asciiTheme="minorHAnsi" w:hAnsiTheme="minorHAnsi" w:cstheme="minorHAnsi"/>
          <w:color w:val="000000" w:themeColor="text1"/>
        </w:rPr>
        <w:t>, a similar U</w:t>
      </w:r>
      <w:r w:rsidR="008B68A9" w:rsidRPr="00CA3A30">
        <w:rPr>
          <w:rFonts w:asciiTheme="minorHAnsi" w:hAnsiTheme="minorHAnsi" w:cstheme="minorHAnsi"/>
          <w:color w:val="000000" w:themeColor="text1"/>
        </w:rPr>
        <w:t xml:space="preserve">niversity </w:t>
      </w:r>
      <w:r>
        <w:rPr>
          <w:rFonts w:asciiTheme="minorHAnsi" w:hAnsiTheme="minorHAnsi" w:cstheme="minorHAnsi"/>
          <w:color w:val="000000" w:themeColor="text1"/>
        </w:rPr>
        <w:t xml:space="preserve">building </w:t>
      </w:r>
      <w:r w:rsidR="008B68A9" w:rsidRPr="00CA3A30">
        <w:rPr>
          <w:rFonts w:asciiTheme="minorHAnsi" w:hAnsiTheme="minorHAnsi" w:cstheme="minorHAnsi"/>
          <w:color w:val="000000" w:themeColor="text1"/>
        </w:rPr>
        <w:t>namely Kingston U</w:t>
      </w:r>
      <w:r w:rsidR="00DE75D2" w:rsidRPr="00CA3A30">
        <w:rPr>
          <w:rFonts w:asciiTheme="minorHAnsi" w:hAnsiTheme="minorHAnsi" w:cstheme="minorHAnsi"/>
          <w:color w:val="000000" w:themeColor="text1"/>
        </w:rPr>
        <w:t>niversity</w:t>
      </w:r>
      <w:r>
        <w:rPr>
          <w:rFonts w:asciiTheme="minorHAnsi" w:hAnsiTheme="minorHAnsi" w:cstheme="minorHAnsi"/>
          <w:color w:val="000000" w:themeColor="text1"/>
        </w:rPr>
        <w:t xml:space="preserve"> Business School</w:t>
      </w:r>
      <w:r w:rsidR="00DE75D2" w:rsidRPr="00CA3A30">
        <w:rPr>
          <w:rFonts w:asciiTheme="minorHAnsi" w:hAnsiTheme="minorHAnsi" w:cstheme="minorHAnsi"/>
          <w:color w:val="000000" w:themeColor="text1"/>
        </w:rPr>
        <w:t xml:space="preserve"> has been used</w:t>
      </w:r>
      <w:r>
        <w:rPr>
          <w:rFonts w:asciiTheme="minorHAnsi" w:hAnsiTheme="minorHAnsi" w:cstheme="minorHAnsi"/>
          <w:color w:val="000000" w:themeColor="text1"/>
        </w:rPr>
        <w:t xml:space="preserve"> as a</w:t>
      </w:r>
      <w:r w:rsidR="0099744D" w:rsidRPr="00CA3A30">
        <w:rPr>
          <w:rFonts w:asciiTheme="minorHAnsi" w:hAnsiTheme="minorHAnsi" w:cstheme="minorHAnsi"/>
          <w:color w:val="000000" w:themeColor="text1"/>
        </w:rPr>
        <w:t xml:space="preserve"> comparison</w:t>
      </w:r>
      <w:r>
        <w:rPr>
          <w:rFonts w:asciiTheme="minorHAnsi" w:hAnsiTheme="minorHAnsi" w:cstheme="minorHAnsi"/>
          <w:color w:val="000000" w:themeColor="text1"/>
        </w:rPr>
        <w:t xml:space="preserve"> to benchmark against</w:t>
      </w:r>
      <w:r w:rsidR="00DE75D2" w:rsidRPr="00CA3A30">
        <w:rPr>
          <w:rFonts w:asciiTheme="minorHAnsi" w:hAnsiTheme="minorHAnsi" w:cstheme="minorHAnsi"/>
          <w:color w:val="000000" w:themeColor="text1"/>
        </w:rPr>
        <w:t>. Table 4</w:t>
      </w:r>
      <w:r w:rsidR="008B68A9" w:rsidRPr="00CA3A30">
        <w:rPr>
          <w:rFonts w:asciiTheme="minorHAnsi" w:hAnsiTheme="minorHAnsi" w:cstheme="minorHAnsi"/>
          <w:color w:val="000000" w:themeColor="text1"/>
        </w:rPr>
        <w:t xml:space="preserve"> and Chart 2 </w:t>
      </w:r>
      <w:r w:rsidR="00474974" w:rsidRPr="00CA3A30">
        <w:rPr>
          <w:rFonts w:asciiTheme="minorHAnsi" w:hAnsiTheme="minorHAnsi" w:cstheme="minorHAnsi"/>
          <w:color w:val="000000" w:themeColor="text1"/>
        </w:rPr>
        <w:t>show the</w:t>
      </w:r>
      <w:r w:rsidR="008B68A9" w:rsidRPr="00CA3A30">
        <w:rPr>
          <w:rFonts w:asciiTheme="minorHAnsi" w:hAnsiTheme="minorHAnsi" w:cstheme="minorHAnsi"/>
          <w:color w:val="000000" w:themeColor="text1"/>
        </w:rPr>
        <w:t xml:space="preserve"> Cardiff </w:t>
      </w:r>
      <w:r w:rsidR="002B551A" w:rsidRPr="00CA3A30">
        <w:rPr>
          <w:rFonts w:asciiTheme="minorHAnsi" w:hAnsiTheme="minorHAnsi" w:cstheme="minorHAnsi"/>
          <w:color w:val="000000" w:themeColor="text1"/>
        </w:rPr>
        <w:t>School of Optometry benchmarked against Kingston University</w:t>
      </w:r>
      <w:r>
        <w:rPr>
          <w:rFonts w:asciiTheme="minorHAnsi" w:hAnsiTheme="minorHAnsi" w:cstheme="minorHAnsi"/>
          <w:color w:val="000000" w:themeColor="text1"/>
        </w:rPr>
        <w:t xml:space="preserve"> business School</w:t>
      </w:r>
      <w:r w:rsidR="002B551A" w:rsidRPr="00CA3A30">
        <w:rPr>
          <w:rFonts w:asciiTheme="minorHAnsi" w:hAnsiTheme="minorHAnsi" w:cstheme="minorHAnsi"/>
          <w:color w:val="000000" w:themeColor="text1"/>
        </w:rPr>
        <w:t xml:space="preserve"> on energy consumption.</w:t>
      </w:r>
    </w:p>
    <w:tbl>
      <w:tblPr>
        <w:tblStyle w:val="TableGrid"/>
        <w:tblpPr w:leftFromText="180" w:rightFromText="180" w:vertAnchor="text" w:horzAnchor="margin" w:tblpY="346"/>
        <w:tblW w:w="9039" w:type="dxa"/>
        <w:tblLayout w:type="fixed"/>
        <w:tblLook w:val="0000" w:firstRow="0" w:lastRow="0" w:firstColumn="0" w:lastColumn="0" w:noHBand="0" w:noVBand="0"/>
      </w:tblPr>
      <w:tblGrid>
        <w:gridCol w:w="3977"/>
        <w:gridCol w:w="2510"/>
        <w:gridCol w:w="2552"/>
      </w:tblGrid>
      <w:tr w:rsidR="002B551A" w:rsidRPr="00CA3A30" w14:paraId="692FDE7A" w14:textId="77777777" w:rsidTr="002B551A">
        <w:tc>
          <w:tcPr>
            <w:tcW w:w="9039" w:type="dxa"/>
            <w:gridSpan w:val="3"/>
            <w:shd w:val="clear" w:color="auto" w:fill="D9D9D9" w:themeFill="background1" w:themeFillShade="D9"/>
          </w:tcPr>
          <w:p w14:paraId="6A58BBF7" w14:textId="000D82D5" w:rsidR="002B551A" w:rsidRPr="00CA3A30" w:rsidRDefault="00DE75D2"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Table 4</w:t>
            </w:r>
            <w:r w:rsidR="002B551A" w:rsidRPr="00CA3A30">
              <w:rPr>
                <w:rFonts w:asciiTheme="minorHAnsi" w:eastAsiaTheme="minorHAnsi" w:hAnsiTheme="minorHAnsi" w:cstheme="minorHAnsi"/>
                <w:color w:val="000000" w:themeColor="text1"/>
                <w:lang w:eastAsia="en-US"/>
              </w:rPr>
              <w:t>: Energy Benchmarking Against Kingston University</w:t>
            </w:r>
          </w:p>
        </w:tc>
      </w:tr>
      <w:tr w:rsidR="002B551A" w:rsidRPr="00CA3A30" w14:paraId="77122114" w14:textId="77777777" w:rsidTr="002B551A">
        <w:tc>
          <w:tcPr>
            <w:tcW w:w="3977" w:type="dxa"/>
            <w:shd w:val="clear" w:color="auto" w:fill="D9D9D9" w:themeFill="background1" w:themeFillShade="D9"/>
          </w:tcPr>
          <w:p w14:paraId="6C76CFCD"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Benchmark</w:t>
            </w:r>
          </w:p>
        </w:tc>
        <w:tc>
          <w:tcPr>
            <w:tcW w:w="2510" w:type="dxa"/>
            <w:shd w:val="clear" w:color="auto" w:fill="D9D9D9" w:themeFill="background1" w:themeFillShade="D9"/>
          </w:tcPr>
          <w:p w14:paraId="250ED161"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Kingston University</w:t>
            </w:r>
          </w:p>
        </w:tc>
        <w:tc>
          <w:tcPr>
            <w:tcW w:w="2552" w:type="dxa"/>
            <w:shd w:val="clear" w:color="auto" w:fill="D9D9D9" w:themeFill="background1" w:themeFillShade="D9"/>
          </w:tcPr>
          <w:p w14:paraId="44832AEA"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Cardiff University</w:t>
            </w:r>
          </w:p>
        </w:tc>
      </w:tr>
      <w:tr w:rsidR="002B551A" w:rsidRPr="00CA3A30" w14:paraId="63788FD1" w14:textId="77777777" w:rsidTr="002B551A">
        <w:tc>
          <w:tcPr>
            <w:tcW w:w="3977" w:type="dxa"/>
            <w:shd w:val="clear" w:color="auto" w:fill="D9D9D9" w:themeFill="background1" w:themeFillShade="D9"/>
          </w:tcPr>
          <w:p w14:paraId="0D8C06D0"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Gas (kWh/m2/year)</w:t>
            </w:r>
          </w:p>
        </w:tc>
        <w:tc>
          <w:tcPr>
            <w:tcW w:w="2510" w:type="dxa"/>
          </w:tcPr>
          <w:p w14:paraId="4FEE077E"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52</w:t>
            </w:r>
          </w:p>
        </w:tc>
        <w:tc>
          <w:tcPr>
            <w:tcW w:w="2552" w:type="dxa"/>
          </w:tcPr>
          <w:p w14:paraId="79A253DF"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44</w:t>
            </w:r>
          </w:p>
        </w:tc>
      </w:tr>
      <w:tr w:rsidR="002B551A" w:rsidRPr="00CA3A30" w14:paraId="12293300" w14:textId="77777777" w:rsidTr="002B551A">
        <w:tc>
          <w:tcPr>
            <w:tcW w:w="3977" w:type="dxa"/>
            <w:shd w:val="clear" w:color="auto" w:fill="D9D9D9" w:themeFill="background1" w:themeFillShade="D9"/>
          </w:tcPr>
          <w:p w14:paraId="23321DDE"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Electricity (kWh/m2/year)</w:t>
            </w:r>
          </w:p>
        </w:tc>
        <w:tc>
          <w:tcPr>
            <w:tcW w:w="2510" w:type="dxa"/>
          </w:tcPr>
          <w:p w14:paraId="54B0986D"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134</w:t>
            </w:r>
          </w:p>
        </w:tc>
        <w:tc>
          <w:tcPr>
            <w:tcW w:w="2552" w:type="dxa"/>
          </w:tcPr>
          <w:p w14:paraId="15D47214"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213</w:t>
            </w:r>
          </w:p>
        </w:tc>
      </w:tr>
      <w:tr w:rsidR="002B551A" w:rsidRPr="00CA3A30" w14:paraId="75CF1467" w14:textId="77777777" w:rsidTr="002B551A">
        <w:tc>
          <w:tcPr>
            <w:tcW w:w="3977" w:type="dxa"/>
            <w:shd w:val="clear" w:color="auto" w:fill="D9D9D9" w:themeFill="background1" w:themeFillShade="D9"/>
          </w:tcPr>
          <w:p w14:paraId="51963049"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Energy from Renewables</w:t>
            </w:r>
          </w:p>
        </w:tc>
        <w:tc>
          <w:tcPr>
            <w:tcW w:w="2510" w:type="dxa"/>
          </w:tcPr>
          <w:p w14:paraId="09C73D96"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0</w:t>
            </w:r>
          </w:p>
        </w:tc>
        <w:tc>
          <w:tcPr>
            <w:tcW w:w="2552" w:type="dxa"/>
          </w:tcPr>
          <w:p w14:paraId="3B924789"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0</w:t>
            </w:r>
          </w:p>
        </w:tc>
      </w:tr>
      <w:tr w:rsidR="002B551A" w:rsidRPr="00CA3A30" w14:paraId="3C412BEA" w14:textId="77777777" w:rsidTr="002B551A">
        <w:tc>
          <w:tcPr>
            <w:tcW w:w="3977" w:type="dxa"/>
            <w:shd w:val="clear" w:color="auto" w:fill="D9D9D9" w:themeFill="background1" w:themeFillShade="D9"/>
          </w:tcPr>
          <w:p w14:paraId="244EB81E"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Total Usable Floor Area</w:t>
            </w:r>
          </w:p>
        </w:tc>
        <w:tc>
          <w:tcPr>
            <w:tcW w:w="2510" w:type="dxa"/>
          </w:tcPr>
          <w:p w14:paraId="7AFA24BF"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7389</w:t>
            </w:r>
          </w:p>
        </w:tc>
        <w:tc>
          <w:tcPr>
            <w:tcW w:w="2552" w:type="dxa"/>
          </w:tcPr>
          <w:p w14:paraId="6960A906" w14:textId="77777777" w:rsidR="002B551A" w:rsidRPr="00CA3A30" w:rsidRDefault="002B551A" w:rsidP="00DF2D1F">
            <w:pPr>
              <w:autoSpaceDE w:val="0"/>
              <w:autoSpaceDN w:val="0"/>
              <w:adjustRightInd w:val="0"/>
              <w:spacing w:line="300" w:lineRule="auto"/>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color w:val="000000" w:themeColor="text1"/>
                <w:lang w:eastAsia="en-US"/>
              </w:rPr>
              <w:t>7523</w:t>
            </w:r>
          </w:p>
        </w:tc>
      </w:tr>
    </w:tbl>
    <w:p w14:paraId="3943AEDE" w14:textId="77777777" w:rsidR="002B551A" w:rsidRPr="00CA3A30" w:rsidRDefault="002B551A" w:rsidP="00CA3A30">
      <w:pPr>
        <w:spacing w:before="120" w:after="120" w:line="300" w:lineRule="auto"/>
        <w:jc w:val="both"/>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010"/>
      </w:tblGrid>
      <w:tr w:rsidR="002B551A" w:rsidRPr="00CA3A30" w14:paraId="75663B34" w14:textId="77777777" w:rsidTr="002B551A">
        <w:trPr>
          <w:trHeight w:val="5490"/>
        </w:trPr>
        <w:tc>
          <w:tcPr>
            <w:tcW w:w="9010" w:type="dxa"/>
            <w:shd w:val="clear" w:color="auto" w:fill="D9D9D9" w:themeFill="background1" w:themeFillShade="D9"/>
          </w:tcPr>
          <w:p w14:paraId="2ADAC01D" w14:textId="318E617C" w:rsidR="002B551A" w:rsidRPr="00CA3A30" w:rsidRDefault="002B551A" w:rsidP="00CA3A30">
            <w:pPr>
              <w:tabs>
                <w:tab w:val="left" w:pos="1124"/>
              </w:tabs>
              <w:spacing w:before="120" w:after="120" w:line="300" w:lineRule="auto"/>
              <w:rPr>
                <w:rFonts w:asciiTheme="minorHAnsi" w:hAnsiTheme="minorHAnsi" w:cstheme="minorHAnsi"/>
                <w:color w:val="000000" w:themeColor="text1"/>
              </w:rPr>
            </w:pPr>
            <w:r w:rsidRPr="00CA3A30">
              <w:rPr>
                <w:rFonts w:asciiTheme="minorHAnsi" w:hAnsiTheme="minorHAnsi" w:cstheme="minorHAnsi"/>
                <w:b/>
                <w:noProof/>
                <w:color w:val="000000" w:themeColor="text1"/>
              </w:rPr>
              <w:drawing>
                <wp:anchor distT="0" distB="0" distL="114300" distR="114300" simplePos="0" relativeHeight="251662336" behindDoc="0" locked="0" layoutInCell="1" allowOverlap="1" wp14:anchorId="009CB33E" wp14:editId="63155DEF">
                  <wp:simplePos x="0" y="0"/>
                  <wp:positionH relativeFrom="column">
                    <wp:posOffset>-9525</wp:posOffset>
                  </wp:positionH>
                  <wp:positionV relativeFrom="paragraph">
                    <wp:posOffset>345471</wp:posOffset>
                  </wp:positionV>
                  <wp:extent cx="5574665" cy="3122295"/>
                  <wp:effectExtent l="0" t="0" r="635"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kinvcar.png"/>
                          <pic:cNvPicPr/>
                        </pic:nvPicPr>
                        <pic:blipFill>
                          <a:blip r:embed="rId18">
                            <a:extLst>
                              <a:ext uri="{28A0092B-C50C-407E-A947-70E740481C1C}">
                                <a14:useLocalDpi xmlns:a14="http://schemas.microsoft.com/office/drawing/2010/main" val="0"/>
                              </a:ext>
                            </a:extLst>
                          </a:blip>
                          <a:stretch>
                            <a:fillRect/>
                          </a:stretch>
                        </pic:blipFill>
                        <pic:spPr>
                          <a:xfrm>
                            <a:off x="0" y="0"/>
                            <a:ext cx="5574665" cy="3122295"/>
                          </a:xfrm>
                          <a:prstGeom prst="rect">
                            <a:avLst/>
                          </a:prstGeom>
                        </pic:spPr>
                      </pic:pic>
                    </a:graphicData>
                  </a:graphic>
                  <wp14:sizeRelH relativeFrom="page">
                    <wp14:pctWidth>0</wp14:pctWidth>
                  </wp14:sizeRelH>
                  <wp14:sizeRelV relativeFrom="page">
                    <wp14:pctHeight>0</wp14:pctHeight>
                  </wp14:sizeRelV>
                </wp:anchor>
              </w:drawing>
            </w:r>
            <w:r w:rsidRPr="00CA3A30">
              <w:rPr>
                <w:rFonts w:asciiTheme="minorHAnsi" w:hAnsiTheme="minorHAnsi" w:cstheme="minorHAnsi"/>
                <w:color w:val="000000" w:themeColor="text1"/>
              </w:rPr>
              <w:t>Chart 2: Cardiff School of Optometry Benchmarked against Typical University Building</w:t>
            </w:r>
          </w:p>
          <w:p w14:paraId="13A328F0" w14:textId="5C7C8F32" w:rsidR="002B551A" w:rsidRPr="00CA3A30" w:rsidRDefault="002B551A" w:rsidP="00CA3A30">
            <w:pPr>
              <w:spacing w:before="120" w:after="120" w:line="300" w:lineRule="auto"/>
              <w:jc w:val="both"/>
              <w:rPr>
                <w:rFonts w:asciiTheme="minorHAnsi" w:hAnsiTheme="minorHAnsi" w:cstheme="minorHAnsi"/>
                <w:b/>
                <w:color w:val="000000" w:themeColor="text1"/>
              </w:rPr>
            </w:pPr>
          </w:p>
        </w:tc>
      </w:tr>
    </w:tbl>
    <w:p w14:paraId="6E10BFE1" w14:textId="77777777" w:rsidR="00BD15EB" w:rsidRPr="00CA3A30" w:rsidRDefault="00BD15EB" w:rsidP="00CA3A30">
      <w:pPr>
        <w:spacing w:before="120" w:after="120" w:line="300" w:lineRule="auto"/>
        <w:jc w:val="both"/>
        <w:rPr>
          <w:rFonts w:asciiTheme="minorHAnsi" w:hAnsiTheme="minorHAnsi" w:cstheme="minorHAnsi"/>
          <w:b/>
          <w:color w:val="000000" w:themeColor="text1"/>
        </w:rPr>
      </w:pPr>
    </w:p>
    <w:p w14:paraId="3E9AEF43" w14:textId="77777777" w:rsidR="00DF2D1F" w:rsidRDefault="00DF2D1F">
      <w:pPr>
        <w:rPr>
          <w:rFonts w:asciiTheme="minorHAnsi" w:hAnsiTheme="minorHAnsi" w:cstheme="minorHAnsi"/>
          <w:color w:val="000000" w:themeColor="text1"/>
        </w:rPr>
      </w:pPr>
      <w:r>
        <w:rPr>
          <w:rFonts w:asciiTheme="minorHAnsi" w:hAnsiTheme="minorHAnsi" w:cstheme="minorHAnsi"/>
          <w:color w:val="000000" w:themeColor="text1"/>
        </w:rPr>
        <w:br w:type="page"/>
      </w:r>
    </w:p>
    <w:p w14:paraId="4482AF70" w14:textId="5E42C7C5" w:rsidR="00353183" w:rsidRPr="00CA3A30" w:rsidRDefault="00BD15EB"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lastRenderedPageBreak/>
        <w:t>Fr</w:t>
      </w:r>
      <w:r w:rsidR="00DE75D2" w:rsidRPr="00CA3A30">
        <w:rPr>
          <w:rFonts w:asciiTheme="minorHAnsi" w:hAnsiTheme="minorHAnsi" w:cstheme="minorHAnsi"/>
          <w:color w:val="000000" w:themeColor="text1"/>
        </w:rPr>
        <w:t>om Table 4 and C</w:t>
      </w:r>
      <w:r w:rsidRPr="00CA3A30">
        <w:rPr>
          <w:rFonts w:asciiTheme="minorHAnsi" w:hAnsiTheme="minorHAnsi" w:cstheme="minorHAnsi"/>
          <w:color w:val="000000" w:themeColor="text1"/>
        </w:rPr>
        <w:t>hart 3 it is clear that Cardiff School of Optometry uses considerably more electricity than that of</w:t>
      </w:r>
      <w:r w:rsidR="0095365D">
        <w:rPr>
          <w:rFonts w:asciiTheme="minorHAnsi" w:hAnsiTheme="minorHAnsi" w:cstheme="minorHAnsi"/>
          <w:color w:val="000000" w:themeColor="text1"/>
        </w:rPr>
        <w:t xml:space="preserve"> Kingston University. There could be </w:t>
      </w:r>
      <w:r w:rsidRPr="00CA3A30">
        <w:rPr>
          <w:rFonts w:asciiTheme="minorHAnsi" w:hAnsiTheme="minorHAnsi" w:cstheme="minorHAnsi"/>
          <w:color w:val="000000" w:themeColor="text1"/>
        </w:rPr>
        <w:t xml:space="preserve">many </w:t>
      </w:r>
      <w:r w:rsidR="009366CD" w:rsidRPr="00CA3A30">
        <w:rPr>
          <w:rFonts w:asciiTheme="minorHAnsi" w:hAnsiTheme="minorHAnsi" w:cstheme="minorHAnsi"/>
          <w:color w:val="000000" w:themeColor="text1"/>
        </w:rPr>
        <w:t>reason why this may be the case. One of the main factors that could be contri</w:t>
      </w:r>
      <w:r w:rsidR="00842258" w:rsidRPr="00CA3A30">
        <w:rPr>
          <w:rFonts w:asciiTheme="minorHAnsi" w:hAnsiTheme="minorHAnsi" w:cstheme="minorHAnsi"/>
          <w:color w:val="000000" w:themeColor="text1"/>
        </w:rPr>
        <w:t>buting to the increased usage</w:t>
      </w:r>
      <w:r w:rsidR="0095365D">
        <w:rPr>
          <w:rFonts w:asciiTheme="minorHAnsi" w:hAnsiTheme="minorHAnsi" w:cstheme="minorHAnsi"/>
          <w:color w:val="000000" w:themeColor="text1"/>
        </w:rPr>
        <w:t xml:space="preserve"> at the </w:t>
      </w:r>
      <w:r w:rsidR="00842258" w:rsidRPr="00CA3A30">
        <w:rPr>
          <w:rFonts w:asciiTheme="minorHAnsi" w:hAnsiTheme="minorHAnsi" w:cstheme="minorHAnsi"/>
          <w:color w:val="000000" w:themeColor="text1"/>
        </w:rPr>
        <w:t xml:space="preserve"> </w:t>
      </w:r>
      <w:r w:rsidR="0095365D" w:rsidRPr="00CA3A30">
        <w:rPr>
          <w:rFonts w:asciiTheme="minorHAnsi" w:hAnsiTheme="minorHAnsi" w:cstheme="minorHAnsi"/>
          <w:color w:val="000000" w:themeColor="text1"/>
        </w:rPr>
        <w:t xml:space="preserve">Cardiff School of Optometry </w:t>
      </w:r>
      <w:r w:rsidR="00842258" w:rsidRPr="00CA3A30">
        <w:rPr>
          <w:rFonts w:asciiTheme="minorHAnsi" w:hAnsiTheme="minorHAnsi" w:cstheme="minorHAnsi"/>
          <w:color w:val="000000" w:themeColor="text1"/>
        </w:rPr>
        <w:t>is the year</w:t>
      </w:r>
      <w:r w:rsidR="009366CD" w:rsidRPr="00CA3A30">
        <w:rPr>
          <w:rFonts w:asciiTheme="minorHAnsi" w:hAnsiTheme="minorHAnsi" w:cstheme="minorHAnsi"/>
          <w:color w:val="000000" w:themeColor="text1"/>
        </w:rPr>
        <w:t xml:space="preserve"> that the building</w:t>
      </w:r>
      <w:r w:rsidR="0095365D">
        <w:rPr>
          <w:rFonts w:asciiTheme="minorHAnsi" w:hAnsiTheme="minorHAnsi" w:cstheme="minorHAnsi"/>
          <w:color w:val="000000" w:themeColor="text1"/>
        </w:rPr>
        <w:t xml:space="preserve"> was</w:t>
      </w:r>
      <w:r w:rsidR="009366CD" w:rsidRPr="00CA3A30">
        <w:rPr>
          <w:rFonts w:asciiTheme="minorHAnsi" w:hAnsiTheme="minorHAnsi" w:cstheme="minorHAnsi"/>
          <w:color w:val="000000" w:themeColor="text1"/>
        </w:rPr>
        <w:t xml:space="preserve"> constru</w:t>
      </w:r>
      <w:r w:rsidR="00842258" w:rsidRPr="00CA3A30">
        <w:rPr>
          <w:rFonts w:asciiTheme="minorHAnsi" w:hAnsiTheme="minorHAnsi" w:cstheme="minorHAnsi"/>
          <w:color w:val="000000" w:themeColor="text1"/>
        </w:rPr>
        <w:t xml:space="preserve">cted and </w:t>
      </w:r>
      <w:r w:rsidR="009366CD" w:rsidRPr="00CA3A30">
        <w:rPr>
          <w:rFonts w:asciiTheme="minorHAnsi" w:hAnsiTheme="minorHAnsi" w:cstheme="minorHAnsi"/>
          <w:color w:val="000000" w:themeColor="text1"/>
        </w:rPr>
        <w:t xml:space="preserve">the </w:t>
      </w:r>
      <w:r w:rsidR="00353183" w:rsidRPr="00CA3A30">
        <w:rPr>
          <w:rFonts w:asciiTheme="minorHAnsi" w:hAnsiTheme="minorHAnsi" w:cstheme="minorHAnsi"/>
          <w:color w:val="000000" w:themeColor="text1"/>
        </w:rPr>
        <w:t xml:space="preserve">building regulations </w:t>
      </w:r>
      <w:r w:rsidR="00842258" w:rsidRPr="00CA3A30">
        <w:rPr>
          <w:rFonts w:asciiTheme="minorHAnsi" w:hAnsiTheme="minorHAnsi" w:cstheme="minorHAnsi"/>
          <w:color w:val="000000" w:themeColor="text1"/>
        </w:rPr>
        <w:t xml:space="preserve">applicable at the time. </w:t>
      </w:r>
      <w:r w:rsidR="00353183" w:rsidRPr="00CA3A30">
        <w:rPr>
          <w:rFonts w:asciiTheme="minorHAnsi" w:hAnsiTheme="minorHAnsi" w:cstheme="minorHAnsi"/>
          <w:color w:val="000000" w:themeColor="text1"/>
        </w:rPr>
        <w:t>The Cardiff School of Optometry obtain</w:t>
      </w:r>
      <w:r w:rsidR="00842258" w:rsidRPr="00CA3A30">
        <w:rPr>
          <w:rFonts w:asciiTheme="minorHAnsi" w:hAnsiTheme="minorHAnsi" w:cstheme="minorHAnsi"/>
          <w:color w:val="000000" w:themeColor="text1"/>
        </w:rPr>
        <w:t>ed</w:t>
      </w:r>
      <w:r w:rsidR="00353183" w:rsidRPr="00CA3A30">
        <w:rPr>
          <w:rFonts w:asciiTheme="minorHAnsi" w:hAnsiTheme="minorHAnsi" w:cstheme="minorHAnsi"/>
          <w:color w:val="000000" w:themeColor="text1"/>
        </w:rPr>
        <w:t xml:space="preserve"> planning permission in 2004 and therefore </w:t>
      </w:r>
      <w:r w:rsidR="00842258" w:rsidRPr="00CA3A30">
        <w:rPr>
          <w:rFonts w:asciiTheme="minorHAnsi" w:hAnsiTheme="minorHAnsi" w:cstheme="minorHAnsi"/>
          <w:color w:val="000000" w:themeColor="text1"/>
        </w:rPr>
        <w:t xml:space="preserve">was </w:t>
      </w:r>
      <w:r w:rsidR="0095365D">
        <w:rPr>
          <w:rFonts w:asciiTheme="minorHAnsi" w:hAnsiTheme="minorHAnsi" w:cstheme="minorHAnsi"/>
          <w:color w:val="000000" w:themeColor="text1"/>
        </w:rPr>
        <w:t>constructed to Approved D</w:t>
      </w:r>
      <w:r w:rsidR="00353183" w:rsidRPr="00CA3A30">
        <w:rPr>
          <w:rFonts w:asciiTheme="minorHAnsi" w:hAnsiTheme="minorHAnsi" w:cstheme="minorHAnsi"/>
          <w:color w:val="000000" w:themeColor="text1"/>
        </w:rPr>
        <w:t xml:space="preserve">ocument L2 2002. While, Kingston </w:t>
      </w:r>
      <w:r w:rsidR="00474974" w:rsidRPr="00CA3A30">
        <w:rPr>
          <w:rFonts w:asciiTheme="minorHAnsi" w:hAnsiTheme="minorHAnsi" w:cstheme="minorHAnsi"/>
          <w:color w:val="000000" w:themeColor="text1"/>
        </w:rPr>
        <w:t>University</w:t>
      </w:r>
      <w:r w:rsidR="00353183" w:rsidRPr="00CA3A30">
        <w:rPr>
          <w:rFonts w:asciiTheme="minorHAnsi" w:hAnsiTheme="minorHAnsi" w:cstheme="minorHAnsi"/>
          <w:color w:val="000000" w:themeColor="text1"/>
        </w:rPr>
        <w:t xml:space="preserve"> was constructed in 2010 and wou</w:t>
      </w:r>
      <w:r w:rsidR="0095365D">
        <w:rPr>
          <w:rFonts w:asciiTheme="minorHAnsi" w:hAnsiTheme="minorHAnsi" w:cstheme="minorHAnsi"/>
          <w:color w:val="000000" w:themeColor="text1"/>
        </w:rPr>
        <w:t>ld have been built to Approved D</w:t>
      </w:r>
      <w:r w:rsidR="00353183" w:rsidRPr="00CA3A30">
        <w:rPr>
          <w:rFonts w:asciiTheme="minorHAnsi" w:hAnsiTheme="minorHAnsi" w:cstheme="minorHAnsi"/>
          <w:color w:val="000000" w:themeColor="text1"/>
        </w:rPr>
        <w:t xml:space="preserve">ocument L2A 2006. There </w:t>
      </w:r>
      <w:r w:rsidR="00474974" w:rsidRPr="00CA3A30">
        <w:rPr>
          <w:rFonts w:asciiTheme="minorHAnsi" w:hAnsiTheme="minorHAnsi" w:cstheme="minorHAnsi"/>
          <w:color w:val="000000" w:themeColor="text1"/>
        </w:rPr>
        <w:t>were significant changes</w:t>
      </w:r>
      <w:r w:rsidR="0095365D">
        <w:rPr>
          <w:rFonts w:asciiTheme="minorHAnsi" w:hAnsiTheme="minorHAnsi" w:cstheme="minorHAnsi"/>
          <w:color w:val="000000" w:themeColor="text1"/>
        </w:rPr>
        <w:t xml:space="preserve"> in Approved D</w:t>
      </w:r>
      <w:r w:rsidR="00353183" w:rsidRPr="00CA3A30">
        <w:rPr>
          <w:rFonts w:asciiTheme="minorHAnsi" w:hAnsiTheme="minorHAnsi" w:cstheme="minorHAnsi"/>
          <w:color w:val="000000" w:themeColor="text1"/>
        </w:rPr>
        <w:t>ocument L2A 2006</w:t>
      </w:r>
      <w:r w:rsidR="00842258" w:rsidRPr="00CA3A30">
        <w:rPr>
          <w:rFonts w:asciiTheme="minorHAnsi" w:hAnsiTheme="minorHAnsi" w:cstheme="minorHAnsi"/>
          <w:color w:val="000000" w:themeColor="text1"/>
        </w:rPr>
        <w:t xml:space="preserve">. In the 2006 </w:t>
      </w:r>
      <w:r w:rsidR="0006466A">
        <w:rPr>
          <w:rFonts w:asciiTheme="minorHAnsi" w:hAnsiTheme="minorHAnsi" w:cstheme="minorHAnsi"/>
          <w:color w:val="000000" w:themeColor="text1"/>
        </w:rPr>
        <w:t xml:space="preserve">Approved Document building were </w:t>
      </w:r>
      <w:r w:rsidR="00353183" w:rsidRPr="00CA3A30">
        <w:rPr>
          <w:rFonts w:asciiTheme="minorHAnsi" w:hAnsiTheme="minorHAnsi" w:cstheme="minorHAnsi"/>
          <w:bCs/>
          <w:color w:val="000000" w:themeColor="text1"/>
          <w:lang w:val="en-US"/>
        </w:rPr>
        <w:t xml:space="preserve"> </w:t>
      </w:r>
      <w:r w:rsidR="00842258" w:rsidRPr="00CA3A30">
        <w:rPr>
          <w:rFonts w:asciiTheme="minorHAnsi" w:hAnsiTheme="minorHAnsi" w:cstheme="minorHAnsi"/>
          <w:bCs/>
          <w:color w:val="000000" w:themeColor="text1"/>
          <w:lang w:val="en-US"/>
        </w:rPr>
        <w:t xml:space="preserve">required </w:t>
      </w:r>
      <w:r w:rsidR="00474974" w:rsidRPr="00CA3A30">
        <w:rPr>
          <w:rFonts w:asciiTheme="minorHAnsi" w:hAnsiTheme="minorHAnsi" w:cstheme="minorHAnsi"/>
          <w:bCs/>
          <w:color w:val="000000" w:themeColor="text1"/>
          <w:lang w:val="en-US"/>
        </w:rPr>
        <w:t>to produce</w:t>
      </w:r>
      <w:r w:rsidR="00353183" w:rsidRPr="00CA3A30">
        <w:rPr>
          <w:rFonts w:asciiTheme="minorHAnsi" w:hAnsiTheme="minorHAnsi" w:cstheme="minorHAnsi"/>
          <w:bCs/>
          <w:color w:val="000000" w:themeColor="text1"/>
          <w:lang w:val="en-US"/>
        </w:rPr>
        <w:t xml:space="preserve"> 20% less CO</w:t>
      </w:r>
      <w:r w:rsidR="00353183" w:rsidRPr="00CA3A30">
        <w:rPr>
          <w:rFonts w:asciiTheme="minorHAnsi" w:hAnsiTheme="minorHAnsi" w:cstheme="minorHAnsi"/>
          <w:bCs/>
          <w:color w:val="000000" w:themeColor="text1"/>
          <w:vertAlign w:val="subscript"/>
          <w:lang w:val="en-US"/>
        </w:rPr>
        <w:t>2</w:t>
      </w:r>
      <w:r w:rsidR="00353183" w:rsidRPr="00CA3A30">
        <w:rPr>
          <w:rFonts w:asciiTheme="minorHAnsi" w:hAnsiTheme="minorHAnsi" w:cstheme="minorHAnsi"/>
          <w:bCs/>
          <w:color w:val="000000" w:themeColor="text1"/>
          <w:lang w:val="en-US"/>
        </w:rPr>
        <w:t xml:space="preserve"> than they did under the levels set out by </w:t>
      </w:r>
      <w:r w:rsidR="0095365D">
        <w:rPr>
          <w:rFonts w:asciiTheme="minorHAnsi" w:hAnsiTheme="minorHAnsi" w:cstheme="minorHAnsi"/>
          <w:color w:val="000000" w:themeColor="text1"/>
        </w:rPr>
        <w:t xml:space="preserve"> the 2002 </w:t>
      </w:r>
      <w:r w:rsidR="0006466A">
        <w:rPr>
          <w:rFonts w:asciiTheme="minorHAnsi" w:hAnsiTheme="minorHAnsi" w:cstheme="minorHAnsi"/>
          <w:color w:val="000000" w:themeColor="text1"/>
        </w:rPr>
        <w:t>Approved Document. N</w:t>
      </w:r>
      <w:r w:rsidR="00353183" w:rsidRPr="00CA3A30">
        <w:rPr>
          <w:rFonts w:asciiTheme="minorHAnsi" w:hAnsiTheme="minorHAnsi" w:cstheme="minorHAnsi"/>
          <w:color w:val="000000" w:themeColor="text1"/>
        </w:rPr>
        <w:t>ew levels of airtightness testing</w:t>
      </w:r>
      <w:r w:rsidR="0006466A">
        <w:rPr>
          <w:rFonts w:asciiTheme="minorHAnsi" w:hAnsiTheme="minorHAnsi" w:cstheme="minorHAnsi"/>
          <w:color w:val="000000" w:themeColor="text1"/>
        </w:rPr>
        <w:t xml:space="preserve"> were also introduced which in turn made building much more energy efficient</w:t>
      </w:r>
      <w:r w:rsidR="00353183" w:rsidRPr="00CA3A30">
        <w:rPr>
          <w:rFonts w:asciiTheme="minorHAnsi" w:hAnsiTheme="minorHAnsi" w:cstheme="minorHAnsi"/>
          <w:color w:val="000000" w:themeColor="text1"/>
        </w:rPr>
        <w:t>.</w:t>
      </w:r>
      <w:r w:rsidR="00842258" w:rsidRPr="00CA3A30">
        <w:rPr>
          <w:rFonts w:asciiTheme="minorHAnsi" w:hAnsiTheme="minorHAnsi" w:cstheme="minorHAnsi"/>
          <w:color w:val="000000" w:themeColor="text1"/>
        </w:rPr>
        <w:t xml:space="preserve"> These additions to the building regulations </w:t>
      </w:r>
      <w:r w:rsidR="0006466A">
        <w:rPr>
          <w:rFonts w:asciiTheme="minorHAnsi" w:hAnsiTheme="minorHAnsi" w:cstheme="minorHAnsi"/>
          <w:color w:val="000000" w:themeColor="text1"/>
        </w:rPr>
        <w:t xml:space="preserve">were enforced </w:t>
      </w:r>
      <w:r w:rsidR="00842258" w:rsidRPr="00CA3A30">
        <w:rPr>
          <w:rFonts w:asciiTheme="minorHAnsi" w:hAnsiTheme="minorHAnsi" w:cstheme="minorHAnsi"/>
          <w:color w:val="000000" w:themeColor="text1"/>
        </w:rPr>
        <w:t>requirements to make building more energy efficient and therefore could answer the reasons why the Cardiff School of Optometry energy usage is greater than that of Kingston University.</w:t>
      </w:r>
    </w:p>
    <w:p w14:paraId="026A935E" w14:textId="77777777" w:rsidR="00353183" w:rsidRPr="00CA3A30" w:rsidRDefault="00353183" w:rsidP="00CA3A30">
      <w:pPr>
        <w:spacing w:before="120" w:after="120" w:line="300" w:lineRule="auto"/>
        <w:jc w:val="both"/>
        <w:rPr>
          <w:rFonts w:asciiTheme="minorHAnsi" w:hAnsiTheme="minorHAnsi" w:cstheme="minorHAnsi"/>
          <w:color w:val="000000" w:themeColor="text1"/>
        </w:rPr>
      </w:pPr>
    </w:p>
    <w:p w14:paraId="0AFE9D54" w14:textId="189E0D22" w:rsidR="00207DF3" w:rsidRPr="00CA3A30" w:rsidRDefault="009E71D9" w:rsidP="00CA3A30">
      <w:pPr>
        <w:spacing w:before="120" w:after="120" w:line="300" w:lineRule="auto"/>
        <w:jc w:val="both"/>
        <w:rPr>
          <w:rFonts w:asciiTheme="minorHAnsi" w:eastAsiaTheme="majorEastAsia" w:hAnsiTheme="minorHAnsi" w:cstheme="minorHAnsi"/>
          <w:color w:val="000000" w:themeColor="text1"/>
          <w:sz w:val="26"/>
          <w:szCs w:val="26"/>
        </w:rPr>
      </w:pPr>
      <w:r w:rsidRPr="00CA3A30">
        <w:rPr>
          <w:rFonts w:asciiTheme="minorHAnsi" w:hAnsiTheme="minorHAnsi" w:cstheme="minorHAnsi"/>
          <w:b/>
          <w:color w:val="000000" w:themeColor="text1"/>
          <w:sz w:val="26"/>
          <w:szCs w:val="26"/>
        </w:rPr>
        <w:t>4.5</w:t>
      </w:r>
      <w:r w:rsidR="0014732C" w:rsidRPr="00CA3A30">
        <w:rPr>
          <w:rFonts w:asciiTheme="minorHAnsi" w:hAnsiTheme="minorHAnsi" w:cstheme="minorHAnsi"/>
          <w:b/>
          <w:color w:val="000000" w:themeColor="text1"/>
          <w:sz w:val="26"/>
          <w:szCs w:val="26"/>
        </w:rPr>
        <w:t xml:space="preserve"> </w:t>
      </w:r>
      <w:r w:rsidR="00D2498E" w:rsidRPr="00CA3A30">
        <w:rPr>
          <w:rFonts w:asciiTheme="minorHAnsi" w:hAnsiTheme="minorHAnsi" w:cstheme="minorHAnsi"/>
          <w:b/>
          <w:color w:val="000000" w:themeColor="text1"/>
          <w:sz w:val="26"/>
          <w:szCs w:val="26"/>
        </w:rPr>
        <w:t>Recommendations</w:t>
      </w:r>
      <w:r w:rsidR="00207DF3" w:rsidRPr="00CA3A30">
        <w:rPr>
          <w:rFonts w:asciiTheme="minorHAnsi" w:hAnsiTheme="minorHAnsi" w:cstheme="minorHAnsi"/>
          <w:b/>
          <w:color w:val="000000" w:themeColor="text1"/>
          <w:sz w:val="26"/>
          <w:szCs w:val="26"/>
        </w:rPr>
        <w:t xml:space="preserve"> </w:t>
      </w:r>
    </w:p>
    <w:p w14:paraId="0002C9A6" w14:textId="13296B9C" w:rsidR="001A5E86" w:rsidRPr="00CA3A30" w:rsidRDefault="00474974" w:rsidP="00D356B6">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An</w:t>
      </w:r>
      <w:r w:rsidR="00E7588B" w:rsidRPr="00CA3A30">
        <w:rPr>
          <w:rFonts w:asciiTheme="minorHAnsi" w:hAnsiTheme="minorHAnsi" w:cstheme="minorHAnsi"/>
          <w:color w:val="000000" w:themeColor="text1"/>
        </w:rPr>
        <w:t xml:space="preserve"> energy walk over survey has been completed on the Cardiff School of Optometry and t</w:t>
      </w:r>
      <w:r w:rsidR="001A5E86" w:rsidRPr="00CA3A30">
        <w:rPr>
          <w:rFonts w:asciiTheme="minorHAnsi" w:hAnsiTheme="minorHAnsi" w:cstheme="minorHAnsi"/>
          <w:color w:val="000000" w:themeColor="text1"/>
        </w:rPr>
        <w:t xml:space="preserve">he following provides recommendations on how the energy performance of the </w:t>
      </w:r>
      <w:r w:rsidR="00E7588B" w:rsidRPr="00CA3A30">
        <w:rPr>
          <w:rFonts w:asciiTheme="minorHAnsi" w:hAnsiTheme="minorHAnsi" w:cstheme="minorHAnsi"/>
          <w:color w:val="000000" w:themeColor="text1"/>
        </w:rPr>
        <w:t xml:space="preserve">can be </w:t>
      </w:r>
      <w:r w:rsidR="001A5E86" w:rsidRPr="00CA3A30">
        <w:rPr>
          <w:rFonts w:asciiTheme="minorHAnsi" w:hAnsiTheme="minorHAnsi" w:cstheme="minorHAnsi"/>
          <w:color w:val="000000" w:themeColor="text1"/>
        </w:rPr>
        <w:t>cost-effectively improved.</w:t>
      </w:r>
    </w:p>
    <w:p w14:paraId="747B0584" w14:textId="77777777" w:rsidR="0075076F" w:rsidRPr="00CA3A30" w:rsidRDefault="0075076F" w:rsidP="00CA3A30">
      <w:pPr>
        <w:spacing w:before="120" w:after="120" w:line="300" w:lineRule="auto"/>
        <w:rPr>
          <w:rFonts w:asciiTheme="minorHAnsi" w:hAnsiTheme="minorHAnsi" w:cstheme="minorHAnsi"/>
          <w:color w:val="000000" w:themeColor="text1"/>
        </w:rPr>
      </w:pPr>
    </w:p>
    <w:p w14:paraId="2AA41BBB" w14:textId="47872085" w:rsidR="00B7134F" w:rsidRPr="00CA3A30" w:rsidRDefault="00374CB7" w:rsidP="00CA3A30">
      <w:pPr>
        <w:pStyle w:val="Heading3"/>
        <w:spacing w:before="120" w:after="120" w:line="300" w:lineRule="auto"/>
        <w:rPr>
          <w:rFonts w:asciiTheme="minorHAnsi" w:hAnsiTheme="minorHAnsi" w:cstheme="minorHAnsi"/>
          <w:b/>
          <w:color w:val="000000" w:themeColor="text1"/>
        </w:rPr>
      </w:pPr>
      <w:bookmarkStart w:id="22" w:name="_Toc508728059"/>
      <w:r w:rsidRPr="00CA3A30">
        <w:rPr>
          <w:rFonts w:asciiTheme="minorHAnsi" w:hAnsiTheme="minorHAnsi" w:cstheme="minorHAnsi"/>
          <w:b/>
          <w:color w:val="000000" w:themeColor="text1"/>
        </w:rPr>
        <w:t xml:space="preserve">4.5.1 </w:t>
      </w:r>
      <w:r w:rsidR="00B7134F" w:rsidRPr="00CA3A30">
        <w:rPr>
          <w:rFonts w:asciiTheme="minorHAnsi" w:hAnsiTheme="minorHAnsi" w:cstheme="minorHAnsi"/>
          <w:b/>
          <w:color w:val="000000" w:themeColor="text1"/>
        </w:rPr>
        <w:t xml:space="preserve">Raising Awareness </w:t>
      </w:r>
      <w:r w:rsidR="00474974" w:rsidRPr="00CA3A30">
        <w:rPr>
          <w:rFonts w:asciiTheme="minorHAnsi" w:hAnsiTheme="minorHAnsi" w:cstheme="minorHAnsi"/>
          <w:b/>
          <w:color w:val="000000" w:themeColor="text1"/>
        </w:rPr>
        <w:t>through</w:t>
      </w:r>
      <w:r w:rsidR="00B7134F" w:rsidRPr="00CA3A30">
        <w:rPr>
          <w:rFonts w:asciiTheme="minorHAnsi" w:hAnsiTheme="minorHAnsi" w:cstheme="minorHAnsi"/>
          <w:b/>
          <w:color w:val="000000" w:themeColor="text1"/>
        </w:rPr>
        <w:t xml:space="preserve"> Employee Engagement</w:t>
      </w:r>
      <w:bookmarkEnd w:id="22"/>
    </w:p>
    <w:p w14:paraId="734843F7" w14:textId="5B01E62A" w:rsidR="00B7134F" w:rsidRPr="00CA3A30" w:rsidRDefault="00B7134F" w:rsidP="00CA3A30">
      <w:pPr>
        <w:spacing w:before="120" w:after="120" w:line="300" w:lineRule="auto"/>
        <w:jc w:val="both"/>
        <w:rPr>
          <w:rFonts w:asciiTheme="minorHAnsi" w:hAnsiTheme="minorHAnsi" w:cstheme="minorHAnsi"/>
          <w:b/>
          <w:color w:val="000000" w:themeColor="text1"/>
        </w:rPr>
      </w:pPr>
      <w:r w:rsidRPr="00CA3A30">
        <w:rPr>
          <w:rFonts w:asciiTheme="minorHAnsi" w:hAnsiTheme="minorHAnsi" w:cstheme="minorHAnsi"/>
          <w:color w:val="000000" w:themeColor="text1"/>
        </w:rPr>
        <w:t>The first recommendation to improve energy efficiency</w:t>
      </w:r>
      <w:r w:rsidR="00E7588B" w:rsidRPr="00CA3A30">
        <w:rPr>
          <w:rFonts w:asciiTheme="minorHAnsi" w:hAnsiTheme="minorHAnsi" w:cstheme="minorHAnsi"/>
          <w:color w:val="000000" w:themeColor="text1"/>
        </w:rPr>
        <w:t xml:space="preserve"> </w:t>
      </w:r>
      <w:r w:rsidR="00192A44">
        <w:rPr>
          <w:rFonts w:asciiTheme="minorHAnsi" w:hAnsiTheme="minorHAnsi" w:cstheme="minorHAnsi"/>
          <w:color w:val="000000" w:themeColor="text1"/>
        </w:rPr>
        <w:t xml:space="preserve">is </w:t>
      </w:r>
      <w:r w:rsidR="00AC2245" w:rsidRPr="00CA3A30">
        <w:rPr>
          <w:rFonts w:asciiTheme="minorHAnsi" w:hAnsiTheme="minorHAnsi" w:cstheme="minorHAnsi"/>
          <w:color w:val="000000" w:themeColor="text1"/>
        </w:rPr>
        <w:t xml:space="preserve">to </w:t>
      </w:r>
      <w:r w:rsidRPr="00CA3A30">
        <w:rPr>
          <w:rFonts w:asciiTheme="minorHAnsi" w:hAnsiTheme="minorHAnsi" w:cstheme="minorHAnsi"/>
          <w:color w:val="000000" w:themeColor="text1"/>
        </w:rPr>
        <w:t>raise awareness of the importance of lowering energy consumption</w:t>
      </w:r>
      <w:r w:rsidR="00AC2245" w:rsidRPr="00CA3A30">
        <w:rPr>
          <w:rFonts w:asciiTheme="minorHAnsi" w:hAnsiTheme="minorHAnsi" w:cstheme="minorHAnsi"/>
          <w:color w:val="000000" w:themeColor="text1"/>
        </w:rPr>
        <w:t xml:space="preserve"> through employee engagement</w:t>
      </w:r>
      <w:r w:rsidRPr="00CA3A30">
        <w:rPr>
          <w:rFonts w:asciiTheme="minorHAnsi" w:hAnsiTheme="minorHAnsi" w:cstheme="minorHAnsi"/>
          <w:color w:val="000000" w:themeColor="text1"/>
        </w:rPr>
        <w:t>.</w:t>
      </w:r>
      <w:r w:rsidR="00AC2245" w:rsidRPr="00CA3A30">
        <w:rPr>
          <w:rFonts w:asciiTheme="minorHAnsi" w:hAnsiTheme="minorHAnsi" w:cstheme="minorHAnsi"/>
          <w:color w:val="000000" w:themeColor="text1"/>
        </w:rPr>
        <w:t xml:space="preserve"> The Carbon Trust (2010) states that in order to implement an effective energy awareness programme an organisation s</w:t>
      </w:r>
      <w:r w:rsidR="009D1AF9" w:rsidRPr="00CA3A30">
        <w:rPr>
          <w:rFonts w:asciiTheme="minorHAnsi" w:hAnsiTheme="minorHAnsi" w:cstheme="minorHAnsi"/>
          <w:color w:val="000000" w:themeColor="text1"/>
        </w:rPr>
        <w:t xml:space="preserve">hould be prepared to invest 1-2% </w:t>
      </w:r>
      <w:r w:rsidR="00AC2245" w:rsidRPr="00CA3A30">
        <w:rPr>
          <w:rFonts w:asciiTheme="minorHAnsi" w:hAnsiTheme="minorHAnsi" w:cstheme="minorHAnsi"/>
          <w:color w:val="000000" w:themeColor="text1"/>
        </w:rPr>
        <w:t>of their annual utility budget</w:t>
      </w:r>
      <w:r w:rsidR="00D356B6">
        <w:rPr>
          <w:rFonts w:asciiTheme="minorHAnsi" w:hAnsiTheme="minorHAnsi" w:cstheme="minorHAnsi"/>
          <w:color w:val="000000" w:themeColor="text1"/>
        </w:rPr>
        <w:t xml:space="preserve"> into the programme</w:t>
      </w:r>
      <w:r w:rsidR="00AC2245" w:rsidRPr="00CA3A30">
        <w:rPr>
          <w:rFonts w:asciiTheme="minorHAnsi" w:hAnsiTheme="minorHAnsi" w:cstheme="minorHAnsi"/>
          <w:color w:val="000000" w:themeColor="text1"/>
        </w:rPr>
        <w:t>. From this initial investment the organisation should see a po</w:t>
      </w:r>
      <w:r w:rsidR="009D1AF9" w:rsidRPr="00CA3A30">
        <w:rPr>
          <w:rFonts w:asciiTheme="minorHAnsi" w:hAnsiTheme="minorHAnsi" w:cstheme="minorHAnsi"/>
          <w:color w:val="000000" w:themeColor="text1"/>
        </w:rPr>
        <w:t>tential energy reduction of 5-10%</w:t>
      </w:r>
      <w:r w:rsidR="00AC2245" w:rsidRPr="00CA3A30">
        <w:rPr>
          <w:rFonts w:asciiTheme="minorHAnsi" w:hAnsiTheme="minorHAnsi" w:cstheme="minorHAnsi"/>
          <w:color w:val="000000" w:themeColor="text1"/>
        </w:rPr>
        <w:t>.</w:t>
      </w:r>
      <w:r w:rsidR="00E7588B" w:rsidRPr="00CA3A30">
        <w:rPr>
          <w:rFonts w:asciiTheme="minorHAnsi" w:hAnsiTheme="minorHAnsi" w:cstheme="minorHAnsi"/>
          <w:color w:val="000000" w:themeColor="text1"/>
        </w:rPr>
        <w:t xml:space="preserve"> Table 4 shows estimated investment and potential savings that could be made by implementing an in depth awareness and employee engagement program.</w:t>
      </w:r>
    </w:p>
    <w:p w14:paraId="7FAF963D" w14:textId="77777777" w:rsidR="00E7588B" w:rsidRPr="00CA3A30" w:rsidRDefault="00E7588B" w:rsidP="00CA3A30">
      <w:pPr>
        <w:tabs>
          <w:tab w:val="left" w:pos="2037"/>
        </w:tabs>
        <w:spacing w:before="120" w:after="120" w:line="300" w:lineRule="auto"/>
        <w:jc w:val="both"/>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75"/>
        <w:gridCol w:w="763"/>
        <w:gridCol w:w="1006"/>
        <w:gridCol w:w="1323"/>
        <w:gridCol w:w="1682"/>
        <w:gridCol w:w="1701"/>
        <w:gridCol w:w="1360"/>
      </w:tblGrid>
      <w:tr w:rsidR="00D36410" w:rsidRPr="00CA3A30" w14:paraId="0FAE2345" w14:textId="77777777" w:rsidTr="00BD15EB">
        <w:tc>
          <w:tcPr>
            <w:tcW w:w="9010" w:type="dxa"/>
            <w:gridSpan w:val="7"/>
            <w:shd w:val="clear" w:color="auto" w:fill="D9D9D9" w:themeFill="background1" w:themeFillShade="D9"/>
          </w:tcPr>
          <w:p w14:paraId="7B15D58B" w14:textId="0CF28F49" w:rsidR="00D36410" w:rsidRPr="00CA3A30" w:rsidRDefault="00DE75D2"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Table 4</w:t>
            </w:r>
            <w:r w:rsidR="00D36410" w:rsidRPr="00CA3A30">
              <w:rPr>
                <w:rFonts w:asciiTheme="minorHAnsi" w:hAnsiTheme="minorHAnsi" w:cstheme="minorHAnsi"/>
                <w:color w:val="000000" w:themeColor="text1"/>
              </w:rPr>
              <w:t>: Estimated Saving from Investment into Employee Engagement</w:t>
            </w:r>
          </w:p>
        </w:tc>
      </w:tr>
      <w:tr w:rsidR="00132ED9" w:rsidRPr="00CA3A30" w14:paraId="75484F78" w14:textId="2B06039B" w:rsidTr="00832A4B">
        <w:tc>
          <w:tcPr>
            <w:tcW w:w="1175" w:type="dxa"/>
            <w:shd w:val="clear" w:color="auto" w:fill="D9D9D9" w:themeFill="background1" w:themeFillShade="D9"/>
          </w:tcPr>
          <w:p w14:paraId="782C93FE" w14:textId="17FFB96C"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Electricity (£)</w:t>
            </w:r>
          </w:p>
        </w:tc>
        <w:tc>
          <w:tcPr>
            <w:tcW w:w="763" w:type="dxa"/>
            <w:shd w:val="clear" w:color="auto" w:fill="D9D9D9" w:themeFill="background1" w:themeFillShade="D9"/>
          </w:tcPr>
          <w:p w14:paraId="61367201" w14:textId="48792892"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Gas (£)</w:t>
            </w:r>
          </w:p>
        </w:tc>
        <w:tc>
          <w:tcPr>
            <w:tcW w:w="1006" w:type="dxa"/>
            <w:shd w:val="clear" w:color="auto" w:fill="D9D9D9" w:themeFill="background1" w:themeFillShade="D9"/>
          </w:tcPr>
          <w:p w14:paraId="00C07E96" w14:textId="52D128CB"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Total </w:t>
            </w:r>
            <w:r w:rsidR="000F3FAB" w:rsidRPr="00CA3A30">
              <w:rPr>
                <w:rFonts w:asciiTheme="minorHAnsi" w:hAnsiTheme="minorHAnsi" w:cstheme="minorHAnsi"/>
                <w:color w:val="000000" w:themeColor="text1"/>
              </w:rPr>
              <w:t xml:space="preserve">Energy Cost </w:t>
            </w:r>
            <w:r w:rsidRPr="00CA3A30">
              <w:rPr>
                <w:rFonts w:asciiTheme="minorHAnsi" w:hAnsiTheme="minorHAnsi" w:cstheme="minorHAnsi"/>
                <w:color w:val="000000" w:themeColor="text1"/>
              </w:rPr>
              <w:t>(£)</w:t>
            </w:r>
          </w:p>
        </w:tc>
        <w:tc>
          <w:tcPr>
            <w:tcW w:w="1323" w:type="dxa"/>
            <w:shd w:val="clear" w:color="auto" w:fill="D9D9D9" w:themeFill="background1" w:themeFillShade="D9"/>
          </w:tcPr>
          <w:p w14:paraId="73C4FB62" w14:textId="1D235615"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Investment (£)</w:t>
            </w:r>
          </w:p>
        </w:tc>
        <w:tc>
          <w:tcPr>
            <w:tcW w:w="1682" w:type="dxa"/>
            <w:shd w:val="clear" w:color="auto" w:fill="D9D9D9" w:themeFill="background1" w:themeFillShade="D9"/>
          </w:tcPr>
          <w:p w14:paraId="66ECD5F6" w14:textId="056A5CB8"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Potential Reduction </w:t>
            </w:r>
            <w:r w:rsidR="000F3FAB" w:rsidRPr="00CA3A30">
              <w:rPr>
                <w:rFonts w:asciiTheme="minorHAnsi" w:hAnsiTheme="minorHAnsi" w:cstheme="minorHAnsi"/>
                <w:color w:val="000000" w:themeColor="text1"/>
              </w:rPr>
              <w:t xml:space="preserve">in Energy Cost </w:t>
            </w:r>
            <w:r w:rsidRPr="00CA3A30">
              <w:rPr>
                <w:rFonts w:asciiTheme="minorHAnsi" w:hAnsiTheme="minorHAnsi" w:cstheme="minorHAnsi"/>
                <w:color w:val="000000" w:themeColor="text1"/>
              </w:rPr>
              <w:t>(£)</w:t>
            </w:r>
          </w:p>
        </w:tc>
        <w:tc>
          <w:tcPr>
            <w:tcW w:w="1701" w:type="dxa"/>
            <w:shd w:val="clear" w:color="auto" w:fill="D9D9D9" w:themeFill="background1" w:themeFillShade="D9"/>
          </w:tcPr>
          <w:p w14:paraId="7434A3AD" w14:textId="3ADFE984" w:rsidR="00832A4B" w:rsidRPr="00CA3A30" w:rsidRDefault="00132ED9"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Carbon</w:t>
            </w:r>
            <w:r w:rsidR="00832A4B" w:rsidRPr="00CA3A30">
              <w:rPr>
                <w:rFonts w:asciiTheme="minorHAnsi" w:hAnsiTheme="minorHAnsi" w:cstheme="minorHAnsi"/>
                <w:color w:val="000000" w:themeColor="text1"/>
                <w:vertAlign w:val="subscript"/>
              </w:rPr>
              <w:t xml:space="preserve"> </w:t>
            </w:r>
            <w:r w:rsidR="00832A4B" w:rsidRPr="00CA3A30">
              <w:rPr>
                <w:rFonts w:asciiTheme="minorHAnsi" w:hAnsiTheme="minorHAnsi" w:cstheme="minorHAnsi"/>
                <w:color w:val="000000" w:themeColor="text1"/>
              </w:rPr>
              <w:t>Reduction</w:t>
            </w:r>
          </w:p>
          <w:p w14:paraId="26D93162" w14:textId="2F663345"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Electricity (tonne)</w:t>
            </w:r>
          </w:p>
        </w:tc>
        <w:tc>
          <w:tcPr>
            <w:tcW w:w="1360" w:type="dxa"/>
            <w:shd w:val="clear" w:color="auto" w:fill="D9D9D9" w:themeFill="background1" w:themeFillShade="D9"/>
          </w:tcPr>
          <w:p w14:paraId="756ADFB5" w14:textId="2F72D38A" w:rsidR="00832A4B" w:rsidRPr="00CA3A30" w:rsidRDefault="00132ED9"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Carbon </w:t>
            </w:r>
            <w:r w:rsidR="00832A4B" w:rsidRPr="00CA3A30">
              <w:rPr>
                <w:rFonts w:asciiTheme="minorHAnsi" w:hAnsiTheme="minorHAnsi" w:cstheme="minorHAnsi"/>
                <w:color w:val="000000" w:themeColor="text1"/>
              </w:rPr>
              <w:t>Reduction</w:t>
            </w:r>
          </w:p>
          <w:p w14:paraId="20C52BAD" w14:textId="405E846A"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Gas (tonne)</w:t>
            </w:r>
          </w:p>
        </w:tc>
      </w:tr>
      <w:tr w:rsidR="00132ED9" w:rsidRPr="00CA3A30" w14:paraId="7C1D36FD" w14:textId="47294192" w:rsidTr="00832A4B">
        <w:tc>
          <w:tcPr>
            <w:tcW w:w="1175" w:type="dxa"/>
          </w:tcPr>
          <w:p w14:paraId="00BFD45F" w14:textId="66FBF68A"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174,042</w:t>
            </w:r>
          </w:p>
        </w:tc>
        <w:tc>
          <w:tcPr>
            <w:tcW w:w="763" w:type="dxa"/>
          </w:tcPr>
          <w:p w14:paraId="5A42F27D" w14:textId="1FF657D4"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6,711</w:t>
            </w:r>
          </w:p>
        </w:tc>
        <w:tc>
          <w:tcPr>
            <w:tcW w:w="1006" w:type="dxa"/>
          </w:tcPr>
          <w:p w14:paraId="555D852B" w14:textId="48942C11"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180,753</w:t>
            </w:r>
          </w:p>
        </w:tc>
        <w:tc>
          <w:tcPr>
            <w:tcW w:w="1323" w:type="dxa"/>
          </w:tcPr>
          <w:p w14:paraId="7FCAAD2A" w14:textId="776B7006"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1087-3615</w:t>
            </w:r>
          </w:p>
        </w:tc>
        <w:tc>
          <w:tcPr>
            <w:tcW w:w="1682" w:type="dxa"/>
          </w:tcPr>
          <w:p w14:paraId="1D622FB4" w14:textId="6FB58CF0" w:rsidR="00832A4B" w:rsidRPr="00CA3A30" w:rsidRDefault="00832A4B"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9037-18075</w:t>
            </w:r>
          </w:p>
        </w:tc>
        <w:tc>
          <w:tcPr>
            <w:tcW w:w="1701" w:type="dxa"/>
          </w:tcPr>
          <w:p w14:paraId="5ACCC137" w14:textId="1C0414BB" w:rsidR="00832A4B" w:rsidRPr="00CA3A30" w:rsidRDefault="00216414"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8.35 - 16.7</w:t>
            </w:r>
          </w:p>
        </w:tc>
        <w:tc>
          <w:tcPr>
            <w:tcW w:w="1360" w:type="dxa"/>
          </w:tcPr>
          <w:p w14:paraId="14C560F3" w14:textId="7238B81B" w:rsidR="00832A4B" w:rsidRPr="00CA3A30" w:rsidRDefault="00216414"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0.84 - 1.6</w:t>
            </w:r>
            <w:r w:rsidR="00832A4B" w:rsidRPr="00CA3A30">
              <w:rPr>
                <w:rFonts w:asciiTheme="minorHAnsi" w:hAnsiTheme="minorHAnsi" w:cstheme="minorHAnsi"/>
                <w:color w:val="000000" w:themeColor="text1"/>
              </w:rPr>
              <w:t>8</w:t>
            </w:r>
          </w:p>
        </w:tc>
      </w:tr>
    </w:tbl>
    <w:p w14:paraId="2D733DB3" w14:textId="77777777" w:rsidR="00AC2245" w:rsidRPr="00CA3A30" w:rsidRDefault="00AC2245" w:rsidP="00CA3A30">
      <w:pPr>
        <w:tabs>
          <w:tab w:val="left" w:pos="2037"/>
        </w:tabs>
        <w:spacing w:before="120" w:after="120" w:line="300" w:lineRule="auto"/>
        <w:jc w:val="both"/>
        <w:rPr>
          <w:rFonts w:asciiTheme="minorHAnsi" w:hAnsiTheme="minorHAnsi" w:cstheme="minorHAnsi"/>
          <w:b/>
          <w:color w:val="000000" w:themeColor="text1"/>
        </w:rPr>
      </w:pPr>
    </w:p>
    <w:p w14:paraId="04FBE66A" w14:textId="4399B0EB" w:rsidR="00216414" w:rsidRPr="00CA3A30" w:rsidRDefault="00374CB7" w:rsidP="00CA3A30">
      <w:pPr>
        <w:pStyle w:val="Heading3"/>
        <w:spacing w:before="120" w:after="120" w:line="300" w:lineRule="auto"/>
        <w:rPr>
          <w:rFonts w:asciiTheme="minorHAnsi" w:hAnsiTheme="minorHAnsi" w:cstheme="minorHAnsi"/>
          <w:b/>
          <w:color w:val="000000" w:themeColor="text1"/>
        </w:rPr>
      </w:pPr>
      <w:bookmarkStart w:id="23" w:name="_Toc508728060"/>
      <w:r w:rsidRPr="00CA3A30">
        <w:rPr>
          <w:rFonts w:asciiTheme="minorHAnsi" w:hAnsiTheme="minorHAnsi" w:cstheme="minorHAnsi"/>
          <w:b/>
          <w:color w:val="000000" w:themeColor="text1"/>
        </w:rPr>
        <w:t xml:space="preserve">4.5.2 </w:t>
      </w:r>
      <w:r w:rsidR="00216414" w:rsidRPr="00CA3A30">
        <w:rPr>
          <w:rFonts w:asciiTheme="minorHAnsi" w:hAnsiTheme="minorHAnsi" w:cstheme="minorHAnsi"/>
          <w:b/>
          <w:color w:val="000000" w:themeColor="text1"/>
        </w:rPr>
        <w:t>Good Housekeeping</w:t>
      </w:r>
      <w:r w:rsidR="00CB021F" w:rsidRPr="00CA3A30">
        <w:rPr>
          <w:rFonts w:asciiTheme="minorHAnsi" w:hAnsiTheme="minorHAnsi" w:cstheme="minorHAnsi"/>
          <w:b/>
          <w:color w:val="000000" w:themeColor="text1"/>
        </w:rPr>
        <w:t xml:space="preserve"> and Zero to Low Cost Measures</w:t>
      </w:r>
      <w:bookmarkEnd w:id="23"/>
    </w:p>
    <w:p w14:paraId="02DEE2B5" w14:textId="08C245A8" w:rsidR="007B043B" w:rsidRPr="00CA3A30" w:rsidRDefault="00775FAB" w:rsidP="00DF2D1F">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Good housekeeping can include many different </w:t>
      </w:r>
      <w:r w:rsidR="00E7588B" w:rsidRPr="00CA3A30">
        <w:rPr>
          <w:rFonts w:asciiTheme="minorHAnsi" w:hAnsiTheme="minorHAnsi" w:cstheme="minorHAnsi"/>
          <w:color w:val="000000" w:themeColor="text1"/>
        </w:rPr>
        <w:t>practices</w:t>
      </w:r>
      <w:r w:rsidR="007B043B" w:rsidRPr="00CA3A30">
        <w:rPr>
          <w:rFonts w:asciiTheme="minorHAnsi" w:hAnsiTheme="minorHAnsi" w:cstheme="minorHAnsi"/>
          <w:color w:val="000000" w:themeColor="text1"/>
        </w:rPr>
        <w:t xml:space="preserve"> </w:t>
      </w:r>
      <w:r w:rsidR="00E7588B" w:rsidRPr="00CA3A30">
        <w:rPr>
          <w:rFonts w:asciiTheme="minorHAnsi" w:hAnsiTheme="minorHAnsi" w:cstheme="minorHAnsi"/>
          <w:color w:val="000000" w:themeColor="text1"/>
        </w:rPr>
        <w:t xml:space="preserve">in order to </w:t>
      </w:r>
      <w:r w:rsidR="007B043B" w:rsidRPr="00CA3A30">
        <w:rPr>
          <w:rFonts w:asciiTheme="minorHAnsi" w:hAnsiTheme="minorHAnsi" w:cstheme="minorHAnsi"/>
          <w:color w:val="000000" w:themeColor="text1"/>
        </w:rPr>
        <w:t>reduce energy consumption.</w:t>
      </w:r>
      <w:r w:rsidR="00A150F2" w:rsidRPr="00CA3A30">
        <w:rPr>
          <w:rFonts w:asciiTheme="minorHAnsi" w:hAnsiTheme="minorHAnsi" w:cstheme="minorHAnsi"/>
          <w:color w:val="000000" w:themeColor="text1"/>
        </w:rPr>
        <w:t xml:space="preserve"> Table 6</w:t>
      </w:r>
      <w:r w:rsidR="00E7588B" w:rsidRPr="00CA3A30">
        <w:rPr>
          <w:rFonts w:asciiTheme="minorHAnsi" w:hAnsiTheme="minorHAnsi" w:cstheme="minorHAnsi"/>
          <w:color w:val="000000" w:themeColor="text1"/>
        </w:rPr>
        <w:t xml:space="preserve"> </w:t>
      </w:r>
      <w:r w:rsidR="00A150F2" w:rsidRPr="00CA3A30">
        <w:rPr>
          <w:rFonts w:asciiTheme="minorHAnsi" w:hAnsiTheme="minorHAnsi" w:cstheme="minorHAnsi"/>
          <w:color w:val="000000" w:themeColor="text1"/>
        </w:rPr>
        <w:t>s</w:t>
      </w:r>
      <w:r w:rsidR="00E7588B" w:rsidRPr="00CA3A30">
        <w:rPr>
          <w:rFonts w:asciiTheme="minorHAnsi" w:hAnsiTheme="minorHAnsi" w:cstheme="minorHAnsi"/>
          <w:color w:val="000000" w:themeColor="text1"/>
        </w:rPr>
        <w:t xml:space="preserve">hows some </w:t>
      </w:r>
      <w:r w:rsidR="00A150F2" w:rsidRPr="00CA3A30">
        <w:rPr>
          <w:rFonts w:asciiTheme="minorHAnsi" w:hAnsiTheme="minorHAnsi" w:cstheme="minorHAnsi"/>
          <w:color w:val="000000" w:themeColor="text1"/>
        </w:rPr>
        <w:t xml:space="preserve">recommendations for good housekeeping and zero to low cost measures </w:t>
      </w:r>
      <w:r w:rsidR="00D356B6">
        <w:rPr>
          <w:rFonts w:asciiTheme="minorHAnsi" w:hAnsiTheme="minorHAnsi" w:cstheme="minorHAnsi"/>
          <w:color w:val="000000" w:themeColor="text1"/>
        </w:rPr>
        <w:t>along with a</w:t>
      </w:r>
      <w:r w:rsidR="00A150F2" w:rsidRPr="00CA3A30">
        <w:rPr>
          <w:rFonts w:asciiTheme="minorHAnsi" w:hAnsiTheme="minorHAnsi" w:cstheme="minorHAnsi"/>
          <w:color w:val="000000" w:themeColor="text1"/>
        </w:rPr>
        <w:t xml:space="preserve"> rationale for each measure.</w:t>
      </w:r>
    </w:p>
    <w:p w14:paraId="4BD5D7D6" w14:textId="77777777" w:rsidR="007B043B" w:rsidRPr="00CA3A30" w:rsidRDefault="007B043B" w:rsidP="00CA3A30">
      <w:pPr>
        <w:spacing w:before="120" w:after="120" w:line="300" w:lineRule="auto"/>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3114"/>
        <w:gridCol w:w="5896"/>
      </w:tblGrid>
      <w:tr w:rsidR="00D36410" w:rsidRPr="00CA3A30" w14:paraId="72B3DAF5" w14:textId="77777777" w:rsidTr="00BD15EB">
        <w:tc>
          <w:tcPr>
            <w:tcW w:w="9010" w:type="dxa"/>
            <w:gridSpan w:val="2"/>
            <w:shd w:val="clear" w:color="auto" w:fill="D9D9D9" w:themeFill="background1" w:themeFillShade="D9"/>
          </w:tcPr>
          <w:p w14:paraId="150EC54D" w14:textId="57A22D30" w:rsidR="00D36410" w:rsidRPr="00CA3A30" w:rsidRDefault="00DE75D2" w:rsidP="00CA3A30">
            <w:p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Table 6</w:t>
            </w:r>
            <w:r w:rsidR="00D36410" w:rsidRPr="00CA3A30">
              <w:rPr>
                <w:rFonts w:asciiTheme="minorHAnsi" w:hAnsiTheme="minorHAnsi" w:cstheme="minorHAnsi"/>
                <w:color w:val="000000" w:themeColor="text1"/>
              </w:rPr>
              <w:t>: Good Housekeeping and Zero to Low Cost Measures</w:t>
            </w:r>
          </w:p>
        </w:tc>
      </w:tr>
      <w:tr w:rsidR="007B043B" w:rsidRPr="00CA3A30" w14:paraId="214E0F15" w14:textId="77777777" w:rsidTr="00D36410">
        <w:tc>
          <w:tcPr>
            <w:tcW w:w="3114" w:type="dxa"/>
            <w:shd w:val="clear" w:color="auto" w:fill="D9D9D9" w:themeFill="background1" w:themeFillShade="D9"/>
          </w:tcPr>
          <w:p w14:paraId="35E75F4F" w14:textId="383F7D6A" w:rsidR="007B043B" w:rsidRPr="00CA3A30" w:rsidRDefault="007B043B" w:rsidP="00CA3A30">
            <w:p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Recommendation</w:t>
            </w:r>
          </w:p>
        </w:tc>
        <w:tc>
          <w:tcPr>
            <w:tcW w:w="5896" w:type="dxa"/>
            <w:shd w:val="clear" w:color="auto" w:fill="D9D9D9" w:themeFill="background1" w:themeFillShade="D9"/>
          </w:tcPr>
          <w:p w14:paraId="08402EBF" w14:textId="60F799AE" w:rsidR="007B043B" w:rsidRPr="00CA3A30" w:rsidRDefault="007B043B" w:rsidP="00CA3A30">
            <w:p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Rationale</w:t>
            </w:r>
          </w:p>
        </w:tc>
      </w:tr>
      <w:tr w:rsidR="007B043B" w:rsidRPr="00CA3A30" w14:paraId="2F8510BF" w14:textId="77777777" w:rsidTr="00D36410">
        <w:trPr>
          <w:trHeight w:val="1984"/>
        </w:trPr>
        <w:tc>
          <w:tcPr>
            <w:tcW w:w="3114" w:type="dxa"/>
          </w:tcPr>
          <w:p w14:paraId="4AA56D39" w14:textId="2E28129C" w:rsidR="007B043B" w:rsidRPr="00CA3A30" w:rsidRDefault="007B043B" w:rsidP="00CA3A30">
            <w:p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 xml:space="preserve">Service </w:t>
            </w:r>
            <w:r w:rsidR="00A150F2" w:rsidRPr="00CA3A30">
              <w:rPr>
                <w:rFonts w:asciiTheme="minorHAnsi" w:hAnsiTheme="minorHAnsi" w:cstheme="minorHAnsi"/>
                <w:color w:val="000000" w:themeColor="text1"/>
              </w:rPr>
              <w:t xml:space="preserve">and </w:t>
            </w:r>
            <w:r w:rsidRPr="00CA3A30">
              <w:rPr>
                <w:rFonts w:asciiTheme="minorHAnsi" w:hAnsiTheme="minorHAnsi" w:cstheme="minorHAnsi"/>
                <w:color w:val="000000" w:themeColor="text1"/>
              </w:rPr>
              <w:t xml:space="preserve">Maintain </w:t>
            </w:r>
            <w:r w:rsidR="00A150F2" w:rsidRPr="00CA3A30">
              <w:rPr>
                <w:rFonts w:asciiTheme="minorHAnsi" w:hAnsiTheme="minorHAnsi" w:cstheme="minorHAnsi"/>
                <w:color w:val="000000" w:themeColor="text1"/>
              </w:rPr>
              <w:t>Boiler Plant</w:t>
            </w:r>
          </w:p>
        </w:tc>
        <w:tc>
          <w:tcPr>
            <w:tcW w:w="5896" w:type="dxa"/>
          </w:tcPr>
          <w:p w14:paraId="475C0051" w14:textId="56E90083" w:rsidR="007B043B" w:rsidRPr="00CA3A30" w:rsidRDefault="007B043B" w:rsidP="00CA3A30">
            <w:pPr>
              <w:pStyle w:val="NormalWeb"/>
              <w:spacing w:before="120" w:beforeAutospacing="0" w:after="12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According to the Carbon Trust (2004) heating costs can increase by 30% or more if the boiler is poorly operated or maintained. Ensure that boilers are serviced at least annually and adjusted for optimum efficiency by carrying out regular maintenance. </w:t>
            </w:r>
          </w:p>
        </w:tc>
      </w:tr>
      <w:tr w:rsidR="007B043B" w:rsidRPr="00CA3A30" w14:paraId="7230C2A5" w14:textId="77777777" w:rsidTr="00D36410">
        <w:tc>
          <w:tcPr>
            <w:tcW w:w="3114" w:type="dxa"/>
          </w:tcPr>
          <w:p w14:paraId="1EE049C1" w14:textId="70209760" w:rsidR="007B043B" w:rsidRPr="00CA3A30" w:rsidRDefault="00CB021F" w:rsidP="00CA3A30">
            <w:p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Cleaning</w:t>
            </w:r>
            <w:r w:rsidR="00D61294" w:rsidRPr="00CA3A30">
              <w:rPr>
                <w:rFonts w:asciiTheme="minorHAnsi" w:hAnsiTheme="minorHAnsi" w:cstheme="minorHAnsi"/>
                <w:color w:val="000000" w:themeColor="text1"/>
              </w:rPr>
              <w:t xml:space="preserve"> and Maintenance</w:t>
            </w:r>
            <w:r w:rsidRPr="00CA3A30">
              <w:rPr>
                <w:rFonts w:asciiTheme="minorHAnsi" w:hAnsiTheme="minorHAnsi" w:cstheme="minorHAnsi"/>
                <w:color w:val="000000" w:themeColor="text1"/>
              </w:rPr>
              <w:t xml:space="preserve"> </w:t>
            </w:r>
          </w:p>
        </w:tc>
        <w:tc>
          <w:tcPr>
            <w:tcW w:w="5896" w:type="dxa"/>
          </w:tcPr>
          <w:p w14:paraId="1D7A26D7" w14:textId="525EA99C" w:rsidR="007B043B" w:rsidRPr="00CA3A30" w:rsidRDefault="00CB021F"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Cleaning the windows and skylights</w:t>
            </w:r>
            <w:r w:rsidR="00A150F2" w:rsidRPr="00CA3A30">
              <w:rPr>
                <w:rFonts w:asciiTheme="minorHAnsi" w:hAnsiTheme="minorHAnsi" w:cstheme="minorHAnsi"/>
                <w:color w:val="000000" w:themeColor="text1"/>
              </w:rPr>
              <w:t xml:space="preserve"> of the building</w:t>
            </w:r>
            <w:r w:rsidRPr="00CA3A30">
              <w:rPr>
                <w:rFonts w:asciiTheme="minorHAnsi" w:hAnsiTheme="minorHAnsi" w:cstheme="minorHAnsi"/>
                <w:color w:val="000000" w:themeColor="text1"/>
              </w:rPr>
              <w:t xml:space="preserve"> can allow more daylight into a building, </w:t>
            </w:r>
            <w:r w:rsidR="00D61294" w:rsidRPr="00CA3A30">
              <w:rPr>
                <w:rFonts w:asciiTheme="minorHAnsi" w:hAnsiTheme="minorHAnsi" w:cstheme="minorHAnsi"/>
                <w:color w:val="000000" w:themeColor="text1"/>
              </w:rPr>
              <w:t>reducing</w:t>
            </w:r>
            <w:r w:rsidRPr="00CA3A30">
              <w:rPr>
                <w:rFonts w:asciiTheme="minorHAnsi" w:hAnsiTheme="minorHAnsi" w:cstheme="minorHAnsi"/>
                <w:color w:val="000000" w:themeColor="text1"/>
              </w:rPr>
              <w:t xml:space="preserve"> the need for artificial li</w:t>
            </w:r>
            <w:r w:rsidR="00387BAD" w:rsidRPr="00CA3A30">
              <w:rPr>
                <w:rFonts w:asciiTheme="minorHAnsi" w:hAnsiTheme="minorHAnsi" w:cstheme="minorHAnsi"/>
                <w:color w:val="000000" w:themeColor="text1"/>
              </w:rPr>
              <w:t xml:space="preserve">ght </w:t>
            </w:r>
            <w:r w:rsidR="00D61294" w:rsidRPr="00CA3A30">
              <w:rPr>
                <w:rFonts w:asciiTheme="minorHAnsi" w:hAnsiTheme="minorHAnsi" w:cstheme="minorHAnsi"/>
                <w:color w:val="000000" w:themeColor="text1"/>
              </w:rPr>
              <w:t>(CIBSE, 2015)</w:t>
            </w:r>
            <w:r w:rsidR="00387BAD" w:rsidRPr="00CA3A30">
              <w:rPr>
                <w:rFonts w:asciiTheme="minorHAnsi" w:hAnsiTheme="minorHAnsi" w:cstheme="minorHAnsi"/>
                <w:color w:val="000000" w:themeColor="text1"/>
              </w:rPr>
              <w:t>. The university should also consider removing the tint film fitted to the north facing windows to make better use of natural light.</w:t>
            </w:r>
          </w:p>
        </w:tc>
      </w:tr>
      <w:tr w:rsidR="007B043B" w:rsidRPr="00CA3A30" w14:paraId="1FC3B5CA" w14:textId="77777777" w:rsidTr="00D36410">
        <w:tc>
          <w:tcPr>
            <w:tcW w:w="3114" w:type="dxa"/>
          </w:tcPr>
          <w:p w14:paraId="7A32FA07" w14:textId="23C15DDC" w:rsidR="007B043B" w:rsidRPr="00CA3A30" w:rsidRDefault="007B043B" w:rsidP="00CA3A30">
            <w:p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Switching off computers and monitors</w:t>
            </w:r>
          </w:p>
        </w:tc>
        <w:tc>
          <w:tcPr>
            <w:tcW w:w="5896" w:type="dxa"/>
          </w:tcPr>
          <w:p w14:paraId="10AEDF93" w14:textId="4658B7F5" w:rsidR="007B043B" w:rsidRPr="00CA3A30" w:rsidRDefault="007B043B"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The Carbon Trust (2004) suggests that </w:t>
            </w:r>
            <w:r w:rsidR="00CB021F" w:rsidRPr="00CA3A30">
              <w:rPr>
                <w:rFonts w:asciiTheme="minorHAnsi" w:hAnsiTheme="minorHAnsi" w:cstheme="minorHAnsi"/>
                <w:color w:val="000000" w:themeColor="text1"/>
              </w:rPr>
              <w:t>switching of computers and Monitors off during the evening and weekends can reduce that appliances energy consumption by up to 75%.</w:t>
            </w:r>
          </w:p>
        </w:tc>
      </w:tr>
      <w:tr w:rsidR="007B043B" w:rsidRPr="00CA3A30" w14:paraId="0998E319" w14:textId="77777777" w:rsidTr="00D36410">
        <w:tc>
          <w:tcPr>
            <w:tcW w:w="3114" w:type="dxa"/>
          </w:tcPr>
          <w:p w14:paraId="3221C061" w14:textId="2007C9A0" w:rsidR="007B043B" w:rsidRPr="00CA3A30" w:rsidRDefault="00D36410" w:rsidP="00CA3A30">
            <w:p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Replacing of E</w:t>
            </w:r>
            <w:r w:rsidR="00D61294" w:rsidRPr="00CA3A30">
              <w:rPr>
                <w:rFonts w:asciiTheme="minorHAnsi" w:hAnsiTheme="minorHAnsi" w:cstheme="minorHAnsi"/>
                <w:color w:val="000000" w:themeColor="text1"/>
              </w:rPr>
              <w:t>quipment</w:t>
            </w:r>
          </w:p>
        </w:tc>
        <w:tc>
          <w:tcPr>
            <w:tcW w:w="5896" w:type="dxa"/>
          </w:tcPr>
          <w:p w14:paraId="53DE1357" w14:textId="1AE6BF58" w:rsidR="007B043B" w:rsidRPr="00CA3A30" w:rsidRDefault="00D36410"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shd w:val="clear" w:color="auto" w:fill="FFFFFF"/>
              </w:rPr>
              <w:t>CISBSE, (2015) suggest w</w:t>
            </w:r>
            <w:r w:rsidR="00D61294" w:rsidRPr="00CA3A30">
              <w:rPr>
                <w:rFonts w:asciiTheme="minorHAnsi" w:hAnsiTheme="minorHAnsi" w:cstheme="minorHAnsi"/>
                <w:color w:val="000000" w:themeColor="text1"/>
                <w:shd w:val="clear" w:color="auto" w:fill="FFFFFF"/>
              </w:rPr>
              <w:t xml:space="preserve">hen specifying new </w:t>
            </w:r>
            <w:r w:rsidRPr="00CA3A30">
              <w:rPr>
                <w:rFonts w:asciiTheme="minorHAnsi" w:hAnsiTheme="minorHAnsi" w:cstheme="minorHAnsi"/>
                <w:color w:val="000000" w:themeColor="text1"/>
                <w:shd w:val="clear" w:color="auto" w:fill="FFFFFF"/>
              </w:rPr>
              <w:t xml:space="preserve">and replacement </w:t>
            </w:r>
            <w:r w:rsidR="00D61294" w:rsidRPr="00CA3A30">
              <w:rPr>
                <w:rFonts w:asciiTheme="minorHAnsi" w:hAnsiTheme="minorHAnsi" w:cstheme="minorHAnsi"/>
                <w:color w:val="000000" w:themeColor="text1"/>
                <w:shd w:val="clear" w:color="auto" w:fill="FFFFFF"/>
              </w:rPr>
              <w:t>fan motors, always specify higher efficiency motors as they will save you up to 5% on energy costs, for little or no extra capital cost.</w:t>
            </w:r>
            <w:r w:rsidRPr="00CA3A30">
              <w:rPr>
                <w:rFonts w:asciiTheme="minorHAnsi" w:hAnsiTheme="minorHAnsi" w:cstheme="minorHAnsi"/>
                <w:color w:val="000000" w:themeColor="text1"/>
                <w:shd w:val="clear" w:color="auto" w:fill="FFFFFF"/>
              </w:rPr>
              <w:t xml:space="preserve"> </w:t>
            </w:r>
          </w:p>
        </w:tc>
      </w:tr>
    </w:tbl>
    <w:p w14:paraId="75C5C97A" w14:textId="3BABE0A4" w:rsidR="00775FAB" w:rsidRPr="00CA3A30" w:rsidRDefault="00775FAB" w:rsidP="00CA3A30">
      <w:p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 xml:space="preserve"> </w:t>
      </w:r>
    </w:p>
    <w:p w14:paraId="4B3ED56A" w14:textId="0F9C1E6F" w:rsidR="00B7134F" w:rsidRPr="00CA3A30" w:rsidRDefault="00B7134F" w:rsidP="00CA3A30">
      <w:pPr>
        <w:tabs>
          <w:tab w:val="left" w:pos="2037"/>
        </w:tabs>
        <w:spacing w:before="120" w:after="120" w:line="300" w:lineRule="auto"/>
        <w:jc w:val="both"/>
        <w:rPr>
          <w:rFonts w:asciiTheme="minorHAnsi" w:hAnsiTheme="minorHAnsi" w:cstheme="minorHAnsi"/>
          <w:color w:val="000000" w:themeColor="text1"/>
        </w:rPr>
      </w:pPr>
    </w:p>
    <w:p w14:paraId="3F320EF2" w14:textId="31FAD224" w:rsidR="00C41376" w:rsidRPr="00CA3A30" w:rsidRDefault="00374CB7" w:rsidP="00CA3A30">
      <w:pPr>
        <w:pStyle w:val="Heading3"/>
        <w:spacing w:before="120" w:after="120" w:line="300" w:lineRule="auto"/>
        <w:rPr>
          <w:rFonts w:asciiTheme="minorHAnsi" w:hAnsiTheme="minorHAnsi" w:cstheme="minorHAnsi"/>
          <w:b/>
          <w:color w:val="000000" w:themeColor="text1"/>
        </w:rPr>
      </w:pPr>
      <w:bookmarkStart w:id="24" w:name="_Toc508728061"/>
      <w:r w:rsidRPr="00CA3A30">
        <w:rPr>
          <w:rFonts w:asciiTheme="minorHAnsi" w:hAnsiTheme="minorHAnsi" w:cstheme="minorHAnsi"/>
          <w:b/>
          <w:color w:val="000000" w:themeColor="text1"/>
        </w:rPr>
        <w:t xml:space="preserve">4.5.3 </w:t>
      </w:r>
      <w:r w:rsidR="00C41376" w:rsidRPr="00CA3A30">
        <w:rPr>
          <w:rFonts w:asciiTheme="minorHAnsi" w:hAnsiTheme="minorHAnsi" w:cstheme="minorHAnsi"/>
          <w:b/>
          <w:color w:val="000000" w:themeColor="text1"/>
        </w:rPr>
        <w:t xml:space="preserve">Switching </w:t>
      </w:r>
      <w:r w:rsidR="00207DF3" w:rsidRPr="00CA3A30">
        <w:rPr>
          <w:rFonts w:asciiTheme="minorHAnsi" w:hAnsiTheme="minorHAnsi" w:cstheme="minorHAnsi"/>
          <w:b/>
          <w:color w:val="000000" w:themeColor="text1"/>
        </w:rPr>
        <w:t>Off Unused Equipment</w:t>
      </w:r>
      <w:bookmarkEnd w:id="24"/>
    </w:p>
    <w:p w14:paraId="6D530100" w14:textId="011F1969" w:rsidR="003D3120" w:rsidRPr="00CA3A30" w:rsidRDefault="00C41376"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Simply switching of</w:t>
      </w:r>
      <w:r w:rsidR="00A150F2" w:rsidRPr="00CA3A30">
        <w:rPr>
          <w:rFonts w:asciiTheme="minorHAnsi" w:hAnsiTheme="minorHAnsi" w:cstheme="minorHAnsi"/>
          <w:color w:val="000000" w:themeColor="text1"/>
        </w:rPr>
        <w:t>f</w:t>
      </w:r>
      <w:r w:rsidRPr="00CA3A30">
        <w:rPr>
          <w:rFonts w:asciiTheme="minorHAnsi" w:hAnsiTheme="minorHAnsi" w:cstheme="minorHAnsi"/>
          <w:color w:val="000000" w:themeColor="text1"/>
        </w:rPr>
        <w:t xml:space="preserve"> unused equipment can save a considerable amount of</w:t>
      </w:r>
      <w:r w:rsidR="007D7E54" w:rsidRPr="00CA3A30">
        <w:rPr>
          <w:rFonts w:asciiTheme="minorHAnsi" w:hAnsiTheme="minorHAnsi" w:cstheme="minorHAnsi"/>
          <w:color w:val="000000" w:themeColor="text1"/>
        </w:rPr>
        <w:t xml:space="preserve"> energy. T</w:t>
      </w:r>
      <w:r w:rsidRPr="00CA3A30">
        <w:rPr>
          <w:rFonts w:asciiTheme="minorHAnsi" w:hAnsiTheme="minorHAnsi" w:cstheme="minorHAnsi"/>
          <w:color w:val="000000" w:themeColor="text1"/>
        </w:rPr>
        <w:t xml:space="preserve">he Department of Energy and Climate Change </w:t>
      </w:r>
      <w:r w:rsidR="007D7E54" w:rsidRPr="00CA3A30">
        <w:rPr>
          <w:rFonts w:asciiTheme="minorHAnsi" w:hAnsiTheme="minorHAnsi" w:cstheme="minorHAnsi"/>
          <w:color w:val="000000" w:themeColor="text1"/>
        </w:rPr>
        <w:t xml:space="preserve">(2015) released a guide for energy efficiency for </w:t>
      </w:r>
      <w:r w:rsidR="007D7E54" w:rsidRPr="00CA3A30">
        <w:rPr>
          <w:rFonts w:asciiTheme="minorHAnsi" w:hAnsiTheme="minorHAnsi" w:cstheme="minorHAnsi"/>
          <w:color w:val="000000" w:themeColor="text1"/>
        </w:rPr>
        <w:lastRenderedPageBreak/>
        <w:t xml:space="preserve">businesses. </w:t>
      </w:r>
      <w:r w:rsidR="00A150F2" w:rsidRPr="00CA3A30">
        <w:rPr>
          <w:rFonts w:asciiTheme="minorHAnsi" w:hAnsiTheme="minorHAnsi" w:cstheme="minorHAnsi"/>
          <w:color w:val="000000" w:themeColor="text1"/>
        </w:rPr>
        <w:t xml:space="preserve">The guide </w:t>
      </w:r>
      <w:r w:rsidR="007D7E54" w:rsidRPr="00CA3A30">
        <w:rPr>
          <w:rFonts w:asciiTheme="minorHAnsi" w:hAnsiTheme="minorHAnsi" w:cstheme="minorHAnsi"/>
          <w:color w:val="000000" w:themeColor="text1"/>
        </w:rPr>
        <w:t xml:space="preserve">stated that up to 46% of electricity </w:t>
      </w:r>
      <w:r w:rsidR="00A150F2" w:rsidRPr="00CA3A30">
        <w:rPr>
          <w:rFonts w:asciiTheme="minorHAnsi" w:hAnsiTheme="minorHAnsi" w:cstheme="minorHAnsi"/>
          <w:color w:val="000000" w:themeColor="text1"/>
        </w:rPr>
        <w:t xml:space="preserve">used </w:t>
      </w:r>
      <w:r w:rsidR="007D7E54" w:rsidRPr="00CA3A30">
        <w:rPr>
          <w:rFonts w:asciiTheme="minorHAnsi" w:hAnsiTheme="minorHAnsi" w:cstheme="minorHAnsi"/>
          <w:color w:val="000000" w:themeColor="text1"/>
        </w:rPr>
        <w:t xml:space="preserve">in businesses is consumed outside the normal </w:t>
      </w:r>
      <w:r w:rsidR="00D356B6">
        <w:rPr>
          <w:rFonts w:asciiTheme="minorHAnsi" w:hAnsiTheme="minorHAnsi" w:cstheme="minorHAnsi"/>
          <w:color w:val="000000" w:themeColor="text1"/>
        </w:rPr>
        <w:t>operation hours. This figure</w:t>
      </w:r>
      <w:r w:rsidR="00960328" w:rsidRPr="00CA3A30">
        <w:rPr>
          <w:rFonts w:asciiTheme="minorHAnsi" w:hAnsiTheme="minorHAnsi" w:cstheme="minorHAnsi"/>
          <w:color w:val="000000" w:themeColor="text1"/>
        </w:rPr>
        <w:t xml:space="preserve"> does show a similarity to the </w:t>
      </w:r>
      <w:r w:rsidR="00CD5043" w:rsidRPr="00CA3A30">
        <w:rPr>
          <w:rFonts w:asciiTheme="minorHAnsi" w:hAnsiTheme="minorHAnsi" w:cstheme="minorHAnsi"/>
          <w:color w:val="000000" w:themeColor="text1"/>
        </w:rPr>
        <w:t>electricity consumption of the Cardiff School of Optometry. Therefore</w:t>
      </w:r>
      <w:r w:rsidR="00192A44">
        <w:rPr>
          <w:rFonts w:asciiTheme="minorHAnsi" w:hAnsiTheme="minorHAnsi" w:cstheme="minorHAnsi"/>
          <w:color w:val="000000" w:themeColor="text1"/>
        </w:rPr>
        <w:t>,</w:t>
      </w:r>
      <w:r w:rsidR="00CD5043" w:rsidRPr="00CA3A30">
        <w:rPr>
          <w:rFonts w:asciiTheme="minorHAnsi" w:hAnsiTheme="minorHAnsi" w:cstheme="minorHAnsi"/>
          <w:color w:val="000000" w:themeColor="text1"/>
        </w:rPr>
        <w:t xml:space="preserve"> </w:t>
      </w:r>
      <w:r w:rsidR="00192A44">
        <w:rPr>
          <w:rFonts w:asciiTheme="minorHAnsi" w:hAnsiTheme="minorHAnsi" w:cstheme="minorHAnsi"/>
          <w:color w:val="000000" w:themeColor="text1"/>
        </w:rPr>
        <w:t>i</w:t>
      </w:r>
      <w:r w:rsidR="00CD5043" w:rsidRPr="00CA3A30">
        <w:rPr>
          <w:rFonts w:asciiTheme="minorHAnsi" w:hAnsiTheme="minorHAnsi" w:cstheme="minorHAnsi"/>
          <w:color w:val="000000" w:themeColor="text1"/>
        </w:rPr>
        <w:t>t is recommended that all communal equipment is turn</w:t>
      </w:r>
      <w:r w:rsidR="00192A44">
        <w:rPr>
          <w:rFonts w:asciiTheme="minorHAnsi" w:hAnsiTheme="minorHAnsi" w:cstheme="minorHAnsi"/>
          <w:color w:val="000000" w:themeColor="text1"/>
        </w:rPr>
        <w:t>ed</w:t>
      </w:r>
      <w:r w:rsidR="00CD5043" w:rsidRPr="00CA3A30">
        <w:rPr>
          <w:rFonts w:asciiTheme="minorHAnsi" w:hAnsiTheme="minorHAnsi" w:cstheme="minorHAnsi"/>
          <w:color w:val="000000" w:themeColor="text1"/>
        </w:rPr>
        <w:t xml:space="preserve"> off manually or via timers at the end of each day this includes appliances such as vending machines, water coolers, printers, copiers etc. </w:t>
      </w:r>
      <w:r w:rsidR="00474974" w:rsidRPr="00CA3A30">
        <w:rPr>
          <w:rFonts w:asciiTheme="minorHAnsi" w:hAnsiTheme="minorHAnsi" w:cstheme="minorHAnsi"/>
          <w:color w:val="000000" w:themeColor="text1"/>
        </w:rPr>
        <w:t xml:space="preserve">An example of how limiting the use of </w:t>
      </w:r>
      <w:r w:rsidR="00AA4A95">
        <w:rPr>
          <w:rFonts w:asciiTheme="minorHAnsi" w:hAnsiTheme="minorHAnsi" w:cstheme="minorHAnsi"/>
          <w:color w:val="000000" w:themeColor="text1"/>
        </w:rPr>
        <w:t xml:space="preserve">appliances such as </w:t>
      </w:r>
      <w:r w:rsidR="00474974" w:rsidRPr="00CA3A30">
        <w:rPr>
          <w:rFonts w:asciiTheme="minorHAnsi" w:hAnsiTheme="minorHAnsi" w:cstheme="minorHAnsi"/>
          <w:color w:val="000000" w:themeColor="text1"/>
        </w:rPr>
        <w:t>vending machine</w:t>
      </w:r>
      <w:r w:rsidR="00AA4A95">
        <w:rPr>
          <w:rFonts w:asciiTheme="minorHAnsi" w:hAnsiTheme="minorHAnsi" w:cstheme="minorHAnsi"/>
          <w:color w:val="000000" w:themeColor="text1"/>
        </w:rPr>
        <w:t>s</w:t>
      </w:r>
      <w:r w:rsidR="00474974" w:rsidRPr="00CA3A30">
        <w:rPr>
          <w:rFonts w:asciiTheme="minorHAnsi" w:hAnsiTheme="minorHAnsi" w:cstheme="minorHAnsi"/>
          <w:color w:val="000000" w:themeColor="text1"/>
        </w:rPr>
        <w:t xml:space="preserve"> to </w:t>
      </w:r>
      <w:r w:rsidR="00AA4A95">
        <w:rPr>
          <w:rFonts w:asciiTheme="minorHAnsi" w:hAnsiTheme="minorHAnsi" w:cstheme="minorHAnsi"/>
          <w:color w:val="000000" w:themeColor="text1"/>
        </w:rPr>
        <w:t xml:space="preserve">only </w:t>
      </w:r>
      <w:r w:rsidR="00474974" w:rsidRPr="00CA3A30">
        <w:rPr>
          <w:rFonts w:asciiTheme="minorHAnsi" w:hAnsiTheme="minorHAnsi" w:cstheme="minorHAnsi"/>
          <w:color w:val="000000" w:themeColor="text1"/>
        </w:rPr>
        <w:t>operating hours can save energy and reduce costs to the University</w:t>
      </w:r>
      <w:r w:rsidR="00AA4A95">
        <w:rPr>
          <w:rFonts w:asciiTheme="minorHAnsi" w:hAnsiTheme="minorHAnsi" w:cstheme="minorHAnsi"/>
          <w:color w:val="000000" w:themeColor="text1"/>
        </w:rPr>
        <w:t>. This</w:t>
      </w:r>
      <w:r w:rsidR="00474974" w:rsidRPr="00CA3A30">
        <w:rPr>
          <w:rFonts w:asciiTheme="minorHAnsi" w:hAnsiTheme="minorHAnsi" w:cstheme="minorHAnsi"/>
          <w:color w:val="000000" w:themeColor="text1"/>
        </w:rPr>
        <w:t xml:space="preserve"> </w:t>
      </w:r>
      <w:r w:rsidR="003D3120" w:rsidRPr="00CA3A30">
        <w:rPr>
          <w:rFonts w:asciiTheme="minorHAnsi" w:hAnsiTheme="minorHAnsi" w:cstheme="minorHAnsi"/>
          <w:color w:val="000000" w:themeColor="text1"/>
        </w:rPr>
        <w:t xml:space="preserve">is shown </w:t>
      </w:r>
      <w:r w:rsidR="00474974" w:rsidRPr="00CA3A30">
        <w:rPr>
          <w:rFonts w:asciiTheme="minorHAnsi" w:hAnsiTheme="minorHAnsi" w:cstheme="minorHAnsi"/>
          <w:color w:val="000000" w:themeColor="text1"/>
        </w:rPr>
        <w:t>in Table 7.</w:t>
      </w:r>
    </w:p>
    <w:p w14:paraId="56B9CF04" w14:textId="77777777" w:rsidR="006D048C" w:rsidRPr="00CA3A30" w:rsidRDefault="006D048C" w:rsidP="00CA3A30">
      <w:pPr>
        <w:tabs>
          <w:tab w:val="left" w:pos="2037"/>
        </w:tabs>
        <w:spacing w:before="120" w:after="120" w:line="300" w:lineRule="auto"/>
        <w:jc w:val="both"/>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974"/>
        <w:gridCol w:w="1523"/>
        <w:gridCol w:w="1982"/>
        <w:gridCol w:w="2454"/>
        <w:gridCol w:w="1077"/>
      </w:tblGrid>
      <w:tr w:rsidR="00FE2772" w:rsidRPr="00CA3A30" w14:paraId="7DE07E5A" w14:textId="77777777" w:rsidTr="00E81559">
        <w:tc>
          <w:tcPr>
            <w:tcW w:w="9010" w:type="dxa"/>
            <w:gridSpan w:val="5"/>
            <w:shd w:val="clear" w:color="auto" w:fill="D9D9D9" w:themeFill="background1" w:themeFillShade="D9"/>
          </w:tcPr>
          <w:p w14:paraId="427782C4" w14:textId="0702DA0B" w:rsidR="006974B3" w:rsidRPr="00CA3A30" w:rsidRDefault="00DE75D2"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Table 7</w:t>
            </w:r>
            <w:r w:rsidR="006974B3" w:rsidRPr="00CA3A30">
              <w:rPr>
                <w:rFonts w:asciiTheme="minorHAnsi" w:hAnsiTheme="minorHAnsi" w:cstheme="minorHAnsi"/>
                <w:color w:val="000000" w:themeColor="text1"/>
              </w:rPr>
              <w:t>: Saving Made From Switching Off Appliances</w:t>
            </w:r>
          </w:p>
        </w:tc>
      </w:tr>
      <w:tr w:rsidR="00FE2772" w:rsidRPr="00CA3A30" w14:paraId="476773FA" w14:textId="77777777" w:rsidTr="00E81559">
        <w:tc>
          <w:tcPr>
            <w:tcW w:w="9010" w:type="dxa"/>
            <w:gridSpan w:val="5"/>
            <w:shd w:val="clear" w:color="auto" w:fill="FFFFFF" w:themeFill="background1"/>
          </w:tcPr>
          <w:p w14:paraId="07EA6D15" w14:textId="77777777" w:rsidR="006974B3" w:rsidRPr="00CA3A30" w:rsidRDefault="006974B3" w:rsidP="00DF2D1F">
            <w:pPr>
              <w:tabs>
                <w:tab w:val="left" w:pos="2037"/>
              </w:tabs>
              <w:spacing w:line="300" w:lineRule="auto"/>
              <w:jc w:val="both"/>
              <w:rPr>
                <w:rFonts w:asciiTheme="minorHAnsi" w:hAnsiTheme="minorHAnsi" w:cstheme="minorHAnsi"/>
                <w:color w:val="000000" w:themeColor="text1"/>
              </w:rPr>
            </w:pPr>
          </w:p>
        </w:tc>
      </w:tr>
      <w:tr w:rsidR="00FE2772" w:rsidRPr="00CA3A30" w14:paraId="33D6B014" w14:textId="77777777" w:rsidTr="00E81559">
        <w:tc>
          <w:tcPr>
            <w:tcW w:w="1974" w:type="dxa"/>
            <w:shd w:val="clear" w:color="auto" w:fill="D9D9D9" w:themeFill="background1" w:themeFillShade="D9"/>
          </w:tcPr>
          <w:p w14:paraId="7078D1D2" w14:textId="48B799E3" w:rsidR="00720B63" w:rsidRPr="00CA3A30" w:rsidRDefault="00720B63"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Appliance Type</w:t>
            </w:r>
          </w:p>
        </w:tc>
        <w:tc>
          <w:tcPr>
            <w:tcW w:w="1523" w:type="dxa"/>
            <w:shd w:val="clear" w:color="auto" w:fill="D9D9D9" w:themeFill="background1" w:themeFillShade="D9"/>
          </w:tcPr>
          <w:p w14:paraId="66165288" w14:textId="3C3B3779" w:rsidR="00720B63" w:rsidRPr="00CA3A30" w:rsidRDefault="00720B63"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kW Rating</w:t>
            </w:r>
          </w:p>
        </w:tc>
        <w:tc>
          <w:tcPr>
            <w:tcW w:w="1982" w:type="dxa"/>
            <w:shd w:val="clear" w:color="auto" w:fill="D9D9D9" w:themeFill="background1" w:themeFillShade="D9"/>
          </w:tcPr>
          <w:p w14:paraId="01692552" w14:textId="46CBEC28" w:rsidR="00720B63" w:rsidRPr="00CA3A30" w:rsidRDefault="00720B63"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kWh Consumption</w:t>
            </w:r>
          </w:p>
        </w:tc>
        <w:tc>
          <w:tcPr>
            <w:tcW w:w="2454" w:type="dxa"/>
            <w:shd w:val="clear" w:color="auto" w:fill="D9D9D9" w:themeFill="background1" w:themeFillShade="D9"/>
          </w:tcPr>
          <w:p w14:paraId="39C95C35" w14:textId="13B83208" w:rsidR="00720B63" w:rsidRPr="00CA3A30" w:rsidRDefault="00720B63"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Cost (£)</w:t>
            </w:r>
          </w:p>
        </w:tc>
        <w:tc>
          <w:tcPr>
            <w:tcW w:w="1077" w:type="dxa"/>
            <w:shd w:val="clear" w:color="auto" w:fill="D9D9D9" w:themeFill="background1" w:themeFillShade="D9"/>
          </w:tcPr>
          <w:p w14:paraId="544DE4AB" w14:textId="3EE870DD" w:rsidR="00720B63" w:rsidRPr="00CA3A30" w:rsidRDefault="00132ED9"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Carbon </w:t>
            </w:r>
            <w:r w:rsidR="00720B63" w:rsidRPr="00CA3A30">
              <w:rPr>
                <w:rFonts w:asciiTheme="minorHAnsi" w:hAnsiTheme="minorHAnsi" w:cstheme="minorHAnsi"/>
                <w:color w:val="000000" w:themeColor="text1"/>
              </w:rPr>
              <w:t>(kg)</w:t>
            </w:r>
          </w:p>
        </w:tc>
      </w:tr>
      <w:tr w:rsidR="00FE2772" w:rsidRPr="00CA3A30" w14:paraId="34BF4274" w14:textId="4B4A44AB" w:rsidTr="00E81559">
        <w:tc>
          <w:tcPr>
            <w:tcW w:w="1974" w:type="dxa"/>
          </w:tcPr>
          <w:p w14:paraId="4E2DCE59" w14:textId="46977EC5" w:rsidR="00720B63" w:rsidRPr="00CA3A30" w:rsidRDefault="00720B63"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Vending Machine</w:t>
            </w:r>
          </w:p>
        </w:tc>
        <w:tc>
          <w:tcPr>
            <w:tcW w:w="1523" w:type="dxa"/>
          </w:tcPr>
          <w:p w14:paraId="3EA6566B" w14:textId="13E3B42C" w:rsidR="00720B63" w:rsidRPr="00CA3A30" w:rsidRDefault="006974B3"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590W</w:t>
            </w:r>
          </w:p>
        </w:tc>
        <w:tc>
          <w:tcPr>
            <w:tcW w:w="1982" w:type="dxa"/>
          </w:tcPr>
          <w:p w14:paraId="0E4E2F53" w14:textId="13EAA1A2" w:rsidR="00720B63" w:rsidRPr="00CA3A30" w:rsidRDefault="00720B63"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5168</w:t>
            </w:r>
          </w:p>
        </w:tc>
        <w:tc>
          <w:tcPr>
            <w:tcW w:w="2454" w:type="dxa"/>
          </w:tcPr>
          <w:p w14:paraId="687A3E91" w14:textId="34098FA4" w:rsidR="00720B63" w:rsidRPr="00CA3A30" w:rsidRDefault="00720B63"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516</w:t>
            </w:r>
          </w:p>
        </w:tc>
        <w:tc>
          <w:tcPr>
            <w:tcW w:w="1077" w:type="dxa"/>
          </w:tcPr>
          <w:p w14:paraId="7B393812" w14:textId="6DD84836" w:rsidR="00720B63" w:rsidRPr="00CA3A30" w:rsidRDefault="00720B63" w:rsidP="00DF2D1F">
            <w:pPr>
              <w:tabs>
                <w:tab w:val="left" w:pos="2037"/>
              </w:tabs>
              <w:spacing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496</w:t>
            </w:r>
          </w:p>
        </w:tc>
      </w:tr>
      <w:tr w:rsidR="00FE2772" w:rsidRPr="00CA3A30" w14:paraId="56DE982B" w14:textId="77777777" w:rsidTr="00E81559">
        <w:tc>
          <w:tcPr>
            <w:tcW w:w="1974" w:type="dxa"/>
            <w:shd w:val="clear" w:color="auto" w:fill="D9D9D9" w:themeFill="background1" w:themeFillShade="D9"/>
          </w:tcPr>
          <w:p w14:paraId="6148DDCF" w14:textId="2B82D6B7" w:rsidR="00D12B26" w:rsidRPr="00CA3A30" w:rsidRDefault="00D12B26"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Proposed running hours</w:t>
            </w:r>
          </w:p>
        </w:tc>
        <w:tc>
          <w:tcPr>
            <w:tcW w:w="1523" w:type="dxa"/>
            <w:shd w:val="clear" w:color="auto" w:fill="D9D9D9" w:themeFill="background1" w:themeFillShade="D9"/>
          </w:tcPr>
          <w:p w14:paraId="43723B98" w14:textId="2C380697" w:rsidR="00D12B26" w:rsidRPr="00CA3A30" w:rsidRDefault="00D12B26"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Estimated kWh Consumption</w:t>
            </w:r>
          </w:p>
        </w:tc>
        <w:tc>
          <w:tcPr>
            <w:tcW w:w="1982" w:type="dxa"/>
            <w:shd w:val="clear" w:color="auto" w:fill="D9D9D9" w:themeFill="background1" w:themeFillShade="D9"/>
          </w:tcPr>
          <w:p w14:paraId="1065178E" w14:textId="2D1FF477" w:rsidR="00D12B26" w:rsidRPr="00CA3A30" w:rsidRDefault="00D12B26"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Estimated Cost/Saving Per Annum</w:t>
            </w:r>
            <w:r w:rsidR="00AA4A95">
              <w:rPr>
                <w:rFonts w:asciiTheme="minorHAnsi" w:hAnsiTheme="minorHAnsi" w:cstheme="minorHAnsi"/>
                <w:color w:val="000000" w:themeColor="text1"/>
              </w:rPr>
              <w:t xml:space="preserve"> (£)</w:t>
            </w:r>
          </w:p>
        </w:tc>
        <w:tc>
          <w:tcPr>
            <w:tcW w:w="2454" w:type="dxa"/>
            <w:shd w:val="clear" w:color="auto" w:fill="D9D9D9" w:themeFill="background1" w:themeFillShade="D9"/>
          </w:tcPr>
          <w:p w14:paraId="11455431" w14:textId="2529FB9A" w:rsidR="00D12B26" w:rsidRPr="00CA3A30" w:rsidRDefault="00D12B26"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C</w:t>
            </w:r>
            <w:r w:rsidR="00132ED9" w:rsidRPr="00CA3A30">
              <w:rPr>
                <w:rFonts w:asciiTheme="minorHAnsi" w:hAnsiTheme="minorHAnsi" w:cstheme="minorHAnsi"/>
                <w:color w:val="000000" w:themeColor="text1"/>
              </w:rPr>
              <w:t xml:space="preserve">arbon </w:t>
            </w:r>
            <w:r w:rsidRPr="00CA3A30">
              <w:rPr>
                <w:rFonts w:asciiTheme="minorHAnsi" w:hAnsiTheme="minorHAnsi" w:cstheme="minorHAnsi"/>
                <w:color w:val="000000" w:themeColor="text1"/>
              </w:rPr>
              <w:t>(kg) Reduction</w:t>
            </w:r>
          </w:p>
        </w:tc>
        <w:tc>
          <w:tcPr>
            <w:tcW w:w="1077" w:type="dxa"/>
            <w:shd w:val="clear" w:color="auto" w:fill="D9D9D9" w:themeFill="background1" w:themeFillShade="D9"/>
          </w:tcPr>
          <w:p w14:paraId="0C541857" w14:textId="4D38DCFF" w:rsidR="00D12B26" w:rsidRPr="00CA3A30" w:rsidRDefault="00D12B26" w:rsidP="00DF2D1F">
            <w:pPr>
              <w:tabs>
                <w:tab w:val="left" w:pos="2037"/>
              </w:tabs>
              <w:spacing w:line="300" w:lineRule="auto"/>
              <w:jc w:val="both"/>
              <w:rPr>
                <w:rFonts w:asciiTheme="minorHAnsi" w:hAnsiTheme="minorHAnsi" w:cstheme="minorHAnsi"/>
                <w:color w:val="000000" w:themeColor="text1"/>
              </w:rPr>
            </w:pPr>
          </w:p>
        </w:tc>
      </w:tr>
      <w:tr w:rsidR="00FE2772" w:rsidRPr="00CA3A30" w14:paraId="5DFF7044" w14:textId="77777777" w:rsidTr="00E81559">
        <w:tc>
          <w:tcPr>
            <w:tcW w:w="1974" w:type="dxa"/>
          </w:tcPr>
          <w:p w14:paraId="45C0F38B" w14:textId="1D574451" w:rsidR="00D12B26" w:rsidRPr="00CA3A30" w:rsidRDefault="00D12B26"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5475</w:t>
            </w:r>
          </w:p>
        </w:tc>
        <w:tc>
          <w:tcPr>
            <w:tcW w:w="1523" w:type="dxa"/>
          </w:tcPr>
          <w:p w14:paraId="164BE2C1" w14:textId="6BC4D58B" w:rsidR="00D12B26" w:rsidRPr="00CA3A30" w:rsidRDefault="00D12B26"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3230</w:t>
            </w:r>
          </w:p>
        </w:tc>
        <w:tc>
          <w:tcPr>
            <w:tcW w:w="1982" w:type="dxa"/>
          </w:tcPr>
          <w:p w14:paraId="7846D5FC" w14:textId="50C23EE2" w:rsidR="00D12B26" w:rsidRPr="00CA3A30" w:rsidRDefault="00D12B26"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323 (saving £193)</w:t>
            </w:r>
          </w:p>
        </w:tc>
        <w:tc>
          <w:tcPr>
            <w:tcW w:w="2454" w:type="dxa"/>
          </w:tcPr>
          <w:p w14:paraId="508C1683" w14:textId="7B09AA53" w:rsidR="00D12B26" w:rsidRPr="00CA3A30" w:rsidRDefault="00D12B26" w:rsidP="00DF2D1F">
            <w:pPr>
              <w:tabs>
                <w:tab w:val="left" w:pos="2037"/>
              </w:tabs>
              <w:spacing w:line="300" w:lineRule="auto"/>
              <w:rPr>
                <w:rFonts w:asciiTheme="minorHAnsi" w:hAnsiTheme="minorHAnsi" w:cstheme="minorHAnsi"/>
                <w:color w:val="000000" w:themeColor="text1"/>
              </w:rPr>
            </w:pPr>
            <w:r w:rsidRPr="00CA3A30">
              <w:rPr>
                <w:rFonts w:asciiTheme="minorHAnsi" w:hAnsiTheme="minorHAnsi" w:cstheme="minorHAnsi"/>
                <w:color w:val="000000" w:themeColor="text1"/>
              </w:rPr>
              <w:t>310 (saving 186kg)</w:t>
            </w:r>
          </w:p>
        </w:tc>
        <w:tc>
          <w:tcPr>
            <w:tcW w:w="1077" w:type="dxa"/>
          </w:tcPr>
          <w:p w14:paraId="7258CB3C" w14:textId="3CD83367" w:rsidR="00D12B26" w:rsidRPr="00CA3A30" w:rsidRDefault="00D12B26" w:rsidP="00DF2D1F">
            <w:pPr>
              <w:tabs>
                <w:tab w:val="left" w:pos="2037"/>
              </w:tabs>
              <w:spacing w:line="300" w:lineRule="auto"/>
              <w:jc w:val="both"/>
              <w:rPr>
                <w:rFonts w:asciiTheme="minorHAnsi" w:hAnsiTheme="minorHAnsi" w:cstheme="minorHAnsi"/>
                <w:color w:val="000000" w:themeColor="text1"/>
              </w:rPr>
            </w:pPr>
          </w:p>
        </w:tc>
      </w:tr>
    </w:tbl>
    <w:p w14:paraId="188F7A7E" w14:textId="04B4AC7D" w:rsidR="00C27091" w:rsidRPr="00CA3A30" w:rsidRDefault="00E81559"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Note: </w:t>
      </w:r>
      <w:r w:rsidR="00C27091" w:rsidRPr="00CA3A30">
        <w:rPr>
          <w:rFonts w:asciiTheme="minorHAnsi" w:hAnsiTheme="minorHAnsi" w:cstheme="minorHAnsi"/>
          <w:color w:val="000000" w:themeColor="text1"/>
        </w:rPr>
        <w:t>In order to dete</w:t>
      </w:r>
      <w:r w:rsidR="00D356B6">
        <w:rPr>
          <w:rFonts w:asciiTheme="minorHAnsi" w:hAnsiTheme="minorHAnsi" w:cstheme="minorHAnsi"/>
          <w:color w:val="000000" w:themeColor="text1"/>
        </w:rPr>
        <w:t xml:space="preserve">rmine a comprehensive figure regarding </w:t>
      </w:r>
      <w:r w:rsidR="00C27091" w:rsidRPr="00CA3A30">
        <w:rPr>
          <w:rFonts w:asciiTheme="minorHAnsi" w:hAnsiTheme="minorHAnsi" w:cstheme="minorHAnsi"/>
          <w:color w:val="000000" w:themeColor="text1"/>
        </w:rPr>
        <w:t xml:space="preserve">the saving </w:t>
      </w:r>
      <w:r w:rsidRPr="00CA3A30">
        <w:rPr>
          <w:rFonts w:asciiTheme="minorHAnsi" w:hAnsiTheme="minorHAnsi" w:cstheme="minorHAnsi"/>
          <w:color w:val="000000" w:themeColor="text1"/>
        </w:rPr>
        <w:t>that could be made from this recommendation a full list of appliance</w:t>
      </w:r>
      <w:r w:rsidR="00D356B6">
        <w:rPr>
          <w:rFonts w:asciiTheme="minorHAnsi" w:hAnsiTheme="minorHAnsi" w:cstheme="minorHAnsi"/>
          <w:color w:val="000000" w:themeColor="text1"/>
        </w:rPr>
        <w:t>s used at the U</w:t>
      </w:r>
      <w:r w:rsidR="00A150F2" w:rsidRPr="00CA3A30">
        <w:rPr>
          <w:rFonts w:asciiTheme="minorHAnsi" w:hAnsiTheme="minorHAnsi" w:cstheme="minorHAnsi"/>
          <w:color w:val="000000" w:themeColor="text1"/>
        </w:rPr>
        <w:t>niversity</w:t>
      </w:r>
      <w:r w:rsidRPr="00CA3A30">
        <w:rPr>
          <w:rFonts w:asciiTheme="minorHAnsi" w:hAnsiTheme="minorHAnsi" w:cstheme="minorHAnsi"/>
          <w:color w:val="000000" w:themeColor="text1"/>
        </w:rPr>
        <w:t xml:space="preserve"> would need to be produced so calculations could be made.</w:t>
      </w:r>
    </w:p>
    <w:p w14:paraId="5C03987C" w14:textId="77777777" w:rsidR="008E791F" w:rsidRPr="00CA3A30" w:rsidRDefault="008E791F" w:rsidP="00CA3A30">
      <w:pPr>
        <w:tabs>
          <w:tab w:val="left" w:pos="2037"/>
        </w:tabs>
        <w:spacing w:before="120" w:after="120" w:line="300" w:lineRule="auto"/>
        <w:jc w:val="both"/>
        <w:rPr>
          <w:rFonts w:asciiTheme="minorHAnsi" w:hAnsiTheme="minorHAnsi" w:cstheme="minorHAnsi"/>
          <w:color w:val="000000" w:themeColor="text1"/>
        </w:rPr>
      </w:pPr>
    </w:p>
    <w:p w14:paraId="10FDA64A" w14:textId="7E5C7296" w:rsidR="008E791F" w:rsidRPr="00CA3A30" w:rsidRDefault="00374CB7" w:rsidP="00CA3A30">
      <w:pPr>
        <w:pStyle w:val="Heading3"/>
        <w:spacing w:before="120" w:after="120" w:line="300" w:lineRule="auto"/>
        <w:rPr>
          <w:rFonts w:asciiTheme="minorHAnsi" w:hAnsiTheme="minorHAnsi" w:cstheme="minorHAnsi"/>
          <w:b/>
          <w:color w:val="000000" w:themeColor="text1"/>
        </w:rPr>
      </w:pPr>
      <w:bookmarkStart w:id="25" w:name="_Toc508728062"/>
      <w:r w:rsidRPr="00CA3A30">
        <w:rPr>
          <w:rFonts w:asciiTheme="minorHAnsi" w:hAnsiTheme="minorHAnsi" w:cstheme="minorHAnsi"/>
          <w:b/>
          <w:color w:val="000000" w:themeColor="text1"/>
        </w:rPr>
        <w:t xml:space="preserve">4.5.4 </w:t>
      </w:r>
      <w:r w:rsidR="008E791F" w:rsidRPr="00CA3A30">
        <w:rPr>
          <w:rFonts w:asciiTheme="minorHAnsi" w:hAnsiTheme="minorHAnsi" w:cstheme="minorHAnsi"/>
          <w:b/>
          <w:color w:val="000000" w:themeColor="text1"/>
        </w:rPr>
        <w:t>Heating Control</w:t>
      </w:r>
      <w:bookmarkEnd w:id="25"/>
    </w:p>
    <w:p w14:paraId="7DC2C2AB" w14:textId="098B2F38" w:rsidR="009617EB" w:rsidRPr="00CA3A30" w:rsidRDefault="008E791F"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The heating system at Cardiff School of Optometry is very efficient</w:t>
      </w:r>
      <w:r w:rsidR="007E5B91" w:rsidRPr="00CA3A30">
        <w:rPr>
          <w:rFonts w:asciiTheme="minorHAnsi" w:hAnsiTheme="minorHAnsi" w:cstheme="minorHAnsi"/>
          <w:color w:val="000000" w:themeColor="text1"/>
        </w:rPr>
        <w:t>. A</w:t>
      </w:r>
      <w:r w:rsidR="007E4192" w:rsidRPr="00CA3A30">
        <w:rPr>
          <w:rFonts w:asciiTheme="minorHAnsi" w:hAnsiTheme="minorHAnsi" w:cstheme="minorHAnsi"/>
          <w:color w:val="000000" w:themeColor="text1"/>
        </w:rPr>
        <w:t xml:space="preserve">ccording to </w:t>
      </w:r>
      <w:r w:rsidR="007E5B91" w:rsidRPr="00CA3A30">
        <w:rPr>
          <w:rFonts w:asciiTheme="minorHAnsi" w:hAnsiTheme="minorHAnsi" w:cstheme="minorHAnsi"/>
          <w:color w:val="000000" w:themeColor="text1"/>
        </w:rPr>
        <w:t>CIAT (2016) the</w:t>
      </w:r>
      <w:r w:rsidR="007E5B91" w:rsidRPr="00CA3A30">
        <w:rPr>
          <w:rFonts w:asciiTheme="minorHAnsi" w:hAnsiTheme="minorHAnsi" w:cstheme="minorHAnsi"/>
          <w:color w:val="000000" w:themeColor="text1"/>
          <w:lang w:eastAsia="en-US"/>
        </w:rPr>
        <w:t xml:space="preserve"> </w:t>
      </w:r>
      <w:proofErr w:type="spellStart"/>
      <w:r w:rsidR="007E5B91" w:rsidRPr="00CA3A30">
        <w:rPr>
          <w:rFonts w:asciiTheme="minorHAnsi" w:hAnsiTheme="minorHAnsi" w:cstheme="minorHAnsi"/>
          <w:color w:val="000000" w:themeColor="text1"/>
          <w:lang w:eastAsia="en-US"/>
        </w:rPr>
        <w:t>Dynaciat</w:t>
      </w:r>
      <w:proofErr w:type="spellEnd"/>
      <w:r w:rsidR="007E5B91" w:rsidRPr="00CA3A30">
        <w:rPr>
          <w:rFonts w:asciiTheme="minorHAnsi" w:hAnsiTheme="minorHAnsi" w:cstheme="minorHAnsi"/>
          <w:color w:val="000000" w:themeColor="text1"/>
          <w:lang w:eastAsia="en-US"/>
        </w:rPr>
        <w:t xml:space="preserve"> LG-LGP heat exchangers</w:t>
      </w:r>
      <w:r w:rsidR="007E5B91" w:rsidRPr="00CA3A30">
        <w:rPr>
          <w:rFonts w:asciiTheme="minorHAnsi" w:hAnsiTheme="minorHAnsi" w:cstheme="minorHAnsi"/>
          <w:color w:val="000000" w:themeColor="text1"/>
        </w:rPr>
        <w:t xml:space="preserve"> have </w:t>
      </w:r>
      <w:r w:rsidR="007E4192" w:rsidRPr="00CA3A30">
        <w:rPr>
          <w:rFonts w:asciiTheme="minorHAnsi" w:hAnsiTheme="minorHAnsi" w:cstheme="minorHAnsi"/>
          <w:color w:val="000000" w:themeColor="text1"/>
        </w:rPr>
        <w:t xml:space="preserve">a coefficient </w:t>
      </w:r>
      <w:r w:rsidR="007E5B91" w:rsidRPr="00CA3A30">
        <w:rPr>
          <w:rFonts w:asciiTheme="minorHAnsi" w:hAnsiTheme="minorHAnsi" w:cstheme="minorHAnsi"/>
          <w:color w:val="000000" w:themeColor="text1"/>
        </w:rPr>
        <w:t>of performance rating of 4.42 to 5.02. This</w:t>
      </w:r>
      <w:r w:rsidR="00AA4A95">
        <w:rPr>
          <w:rFonts w:asciiTheme="minorHAnsi" w:hAnsiTheme="minorHAnsi" w:cstheme="minorHAnsi"/>
          <w:color w:val="000000" w:themeColor="text1"/>
        </w:rPr>
        <w:t xml:space="preserve"> represents</w:t>
      </w:r>
      <w:r w:rsidR="007E5B91" w:rsidRPr="00CA3A30">
        <w:rPr>
          <w:rFonts w:asciiTheme="minorHAnsi" w:hAnsiTheme="minorHAnsi" w:cstheme="minorHAnsi"/>
          <w:color w:val="000000" w:themeColor="text1"/>
        </w:rPr>
        <w:t xml:space="preserve"> for every kW of electricity used by the system 4.42 to 5.02 kW</w:t>
      </w:r>
      <w:r w:rsidR="00284FC9" w:rsidRPr="00CA3A30">
        <w:rPr>
          <w:rFonts w:asciiTheme="minorHAnsi" w:hAnsiTheme="minorHAnsi" w:cstheme="minorHAnsi"/>
          <w:color w:val="000000" w:themeColor="text1"/>
        </w:rPr>
        <w:t xml:space="preserve"> of heat is</w:t>
      </w:r>
      <w:r w:rsidR="007E5B91" w:rsidRPr="00CA3A30">
        <w:rPr>
          <w:rFonts w:asciiTheme="minorHAnsi" w:hAnsiTheme="minorHAnsi" w:cstheme="minorHAnsi"/>
          <w:color w:val="000000" w:themeColor="text1"/>
        </w:rPr>
        <w:t xml:space="preserve"> generated. Therefore</w:t>
      </w:r>
      <w:r w:rsidR="00284FC9" w:rsidRPr="00CA3A30">
        <w:rPr>
          <w:rFonts w:asciiTheme="minorHAnsi" w:hAnsiTheme="minorHAnsi" w:cstheme="minorHAnsi"/>
          <w:color w:val="000000" w:themeColor="text1"/>
        </w:rPr>
        <w:t>,</w:t>
      </w:r>
      <w:r w:rsidR="007E5B91" w:rsidRPr="00CA3A30">
        <w:rPr>
          <w:rFonts w:asciiTheme="minorHAnsi" w:hAnsiTheme="minorHAnsi" w:cstheme="minorHAnsi"/>
          <w:color w:val="000000" w:themeColor="text1"/>
        </w:rPr>
        <w:t xml:space="preserve"> the system is considered highly efficient. However, </w:t>
      </w:r>
      <w:r w:rsidR="00284FC9" w:rsidRPr="00CA3A30">
        <w:rPr>
          <w:rFonts w:asciiTheme="minorHAnsi" w:hAnsiTheme="minorHAnsi" w:cstheme="minorHAnsi"/>
          <w:color w:val="000000" w:themeColor="text1"/>
        </w:rPr>
        <w:t xml:space="preserve">meter </w:t>
      </w:r>
      <w:r w:rsidR="007E5B91" w:rsidRPr="00CA3A30">
        <w:rPr>
          <w:rFonts w:asciiTheme="minorHAnsi" w:hAnsiTheme="minorHAnsi" w:cstheme="minorHAnsi"/>
          <w:color w:val="000000" w:themeColor="text1"/>
        </w:rPr>
        <w:t xml:space="preserve">data suggests </w:t>
      </w:r>
      <w:r w:rsidR="00D356B6">
        <w:rPr>
          <w:rFonts w:asciiTheme="minorHAnsi" w:hAnsiTheme="minorHAnsi" w:cstheme="minorHAnsi"/>
          <w:color w:val="000000" w:themeColor="text1"/>
        </w:rPr>
        <w:t xml:space="preserve">it </w:t>
      </w:r>
      <w:r w:rsidR="007E5B91" w:rsidRPr="00CA3A30">
        <w:rPr>
          <w:rFonts w:asciiTheme="minorHAnsi" w:hAnsiTheme="minorHAnsi" w:cstheme="minorHAnsi"/>
          <w:color w:val="000000" w:themeColor="text1"/>
        </w:rPr>
        <w:t>is running</w:t>
      </w:r>
      <w:r w:rsidR="009617EB" w:rsidRPr="00CA3A30">
        <w:rPr>
          <w:rFonts w:asciiTheme="minorHAnsi" w:hAnsiTheme="minorHAnsi" w:cstheme="minorHAnsi"/>
          <w:color w:val="000000" w:themeColor="text1"/>
        </w:rPr>
        <w:t xml:space="preserve"> </w:t>
      </w:r>
      <w:r w:rsidR="008467D8">
        <w:rPr>
          <w:rFonts w:asciiTheme="minorHAnsi" w:hAnsiTheme="minorHAnsi" w:cstheme="minorHAnsi"/>
          <w:color w:val="000000" w:themeColor="text1"/>
        </w:rPr>
        <w:t>out</w:t>
      </w:r>
      <w:r w:rsidR="00D356B6">
        <w:rPr>
          <w:rFonts w:asciiTheme="minorHAnsi" w:hAnsiTheme="minorHAnsi" w:cstheme="minorHAnsi"/>
          <w:color w:val="000000" w:themeColor="text1"/>
        </w:rPr>
        <w:t>side</w:t>
      </w:r>
      <w:r w:rsidR="008467D8">
        <w:rPr>
          <w:rFonts w:asciiTheme="minorHAnsi" w:hAnsiTheme="minorHAnsi" w:cstheme="minorHAnsi"/>
          <w:color w:val="000000" w:themeColor="text1"/>
        </w:rPr>
        <w:t xml:space="preserve"> of operational hours, </w:t>
      </w:r>
      <w:r w:rsidR="009617EB" w:rsidRPr="00CA3A30">
        <w:rPr>
          <w:rFonts w:asciiTheme="minorHAnsi" w:hAnsiTheme="minorHAnsi" w:cstheme="minorHAnsi"/>
          <w:color w:val="000000" w:themeColor="text1"/>
        </w:rPr>
        <w:t>over weekend</w:t>
      </w:r>
      <w:r w:rsidR="008467D8">
        <w:rPr>
          <w:rFonts w:asciiTheme="minorHAnsi" w:hAnsiTheme="minorHAnsi" w:cstheme="minorHAnsi"/>
          <w:color w:val="000000" w:themeColor="text1"/>
        </w:rPr>
        <w:t>s</w:t>
      </w:r>
      <w:r w:rsidR="009617EB" w:rsidRPr="00CA3A30">
        <w:rPr>
          <w:rFonts w:asciiTheme="minorHAnsi" w:hAnsiTheme="minorHAnsi" w:cstheme="minorHAnsi"/>
          <w:color w:val="000000" w:themeColor="text1"/>
        </w:rPr>
        <w:t xml:space="preserve"> and during holidays</w:t>
      </w:r>
      <w:r w:rsidR="00284FC9" w:rsidRPr="00CA3A30">
        <w:rPr>
          <w:rFonts w:asciiTheme="minorHAnsi" w:hAnsiTheme="minorHAnsi" w:cstheme="minorHAnsi"/>
          <w:color w:val="000000" w:themeColor="text1"/>
        </w:rPr>
        <w:t xml:space="preserve"> and therefore wasting energy. T</w:t>
      </w:r>
      <w:r w:rsidR="007E5B91" w:rsidRPr="00CA3A30">
        <w:rPr>
          <w:rFonts w:asciiTheme="minorHAnsi" w:hAnsiTheme="minorHAnsi" w:cstheme="minorHAnsi"/>
          <w:color w:val="000000" w:themeColor="text1"/>
        </w:rPr>
        <w:t xml:space="preserve">his can be resolved by </w:t>
      </w:r>
      <w:r w:rsidR="00495DF7" w:rsidRPr="00CA3A30">
        <w:rPr>
          <w:rFonts w:asciiTheme="minorHAnsi" w:hAnsiTheme="minorHAnsi" w:cstheme="minorHAnsi"/>
          <w:color w:val="000000" w:themeColor="text1"/>
        </w:rPr>
        <w:t xml:space="preserve">setting parameters on existing controls or by </w:t>
      </w:r>
      <w:r w:rsidR="007E5B91" w:rsidRPr="00CA3A30">
        <w:rPr>
          <w:rFonts w:asciiTheme="minorHAnsi" w:hAnsiTheme="minorHAnsi" w:cstheme="minorHAnsi"/>
          <w:color w:val="000000" w:themeColor="text1"/>
        </w:rPr>
        <w:t>upgrad</w:t>
      </w:r>
      <w:r w:rsidR="009617EB" w:rsidRPr="00CA3A30">
        <w:rPr>
          <w:rFonts w:asciiTheme="minorHAnsi" w:hAnsiTheme="minorHAnsi" w:cstheme="minorHAnsi"/>
          <w:color w:val="000000" w:themeColor="text1"/>
        </w:rPr>
        <w:t>ing the</w:t>
      </w:r>
      <w:r w:rsidR="008467D8">
        <w:rPr>
          <w:rFonts w:asciiTheme="minorHAnsi" w:hAnsiTheme="minorHAnsi" w:cstheme="minorHAnsi"/>
          <w:color w:val="000000" w:themeColor="text1"/>
        </w:rPr>
        <w:t xml:space="preserve"> current</w:t>
      </w:r>
      <w:r w:rsidR="009617EB" w:rsidRPr="00CA3A30">
        <w:rPr>
          <w:rFonts w:asciiTheme="minorHAnsi" w:hAnsiTheme="minorHAnsi" w:cstheme="minorHAnsi"/>
          <w:color w:val="000000" w:themeColor="text1"/>
        </w:rPr>
        <w:t xml:space="preserve"> controls for the system, </w:t>
      </w:r>
      <w:r w:rsidR="00495DF7" w:rsidRPr="00CA3A30">
        <w:rPr>
          <w:rFonts w:asciiTheme="minorHAnsi" w:hAnsiTheme="minorHAnsi" w:cstheme="minorHAnsi"/>
          <w:color w:val="000000" w:themeColor="text1"/>
        </w:rPr>
        <w:t xml:space="preserve">again </w:t>
      </w:r>
      <w:r w:rsidR="009617EB" w:rsidRPr="00CA3A30">
        <w:rPr>
          <w:rFonts w:asciiTheme="minorHAnsi" w:hAnsiTheme="minorHAnsi" w:cstheme="minorHAnsi"/>
          <w:color w:val="000000" w:themeColor="text1"/>
        </w:rPr>
        <w:t>ensuring parameters are set so</w:t>
      </w:r>
      <w:r w:rsidR="008467D8">
        <w:rPr>
          <w:rFonts w:asciiTheme="minorHAnsi" w:hAnsiTheme="minorHAnsi" w:cstheme="minorHAnsi"/>
          <w:color w:val="000000" w:themeColor="text1"/>
        </w:rPr>
        <w:t xml:space="preserve"> the system is not running</w:t>
      </w:r>
      <w:r w:rsidR="009617EB" w:rsidRPr="00CA3A30">
        <w:rPr>
          <w:rFonts w:asciiTheme="minorHAnsi" w:hAnsiTheme="minorHAnsi" w:cstheme="minorHAnsi"/>
          <w:color w:val="000000" w:themeColor="text1"/>
        </w:rPr>
        <w:t xml:space="preserve"> during these time periods.</w:t>
      </w:r>
    </w:p>
    <w:p w14:paraId="0F2C2829" w14:textId="0CF266A9" w:rsidR="009617EB" w:rsidRPr="00CA3A30" w:rsidRDefault="007E01CF"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noProof/>
          <w:color w:val="000000" w:themeColor="text1"/>
        </w:rPr>
        <w:lastRenderedPageBreak/>
        <w:drawing>
          <wp:anchor distT="0" distB="0" distL="114300" distR="114300" simplePos="0" relativeHeight="251668480" behindDoc="0" locked="0" layoutInCell="1" allowOverlap="1" wp14:anchorId="332D01B8" wp14:editId="2CF21182">
            <wp:simplePos x="0" y="0"/>
            <wp:positionH relativeFrom="column">
              <wp:posOffset>3170308</wp:posOffset>
            </wp:positionH>
            <wp:positionV relativeFrom="paragraph">
              <wp:posOffset>28748</wp:posOffset>
            </wp:positionV>
            <wp:extent cx="2517140" cy="18046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9101799_10155629713786443_1567767757162807296_n.jpg"/>
                    <pic:cNvPicPr/>
                  </pic:nvPicPr>
                  <pic:blipFill>
                    <a:blip r:embed="rId19">
                      <a:extLst>
                        <a:ext uri="{28A0092B-C50C-407E-A947-70E740481C1C}">
                          <a14:useLocalDpi xmlns:a14="http://schemas.microsoft.com/office/drawing/2010/main" val="0"/>
                        </a:ext>
                      </a:extLst>
                    </a:blip>
                    <a:stretch>
                      <a:fillRect/>
                    </a:stretch>
                  </pic:blipFill>
                  <pic:spPr>
                    <a:xfrm>
                      <a:off x="0" y="0"/>
                      <a:ext cx="2517140" cy="1804670"/>
                    </a:xfrm>
                    <a:prstGeom prst="rect">
                      <a:avLst/>
                    </a:prstGeom>
                  </pic:spPr>
                </pic:pic>
              </a:graphicData>
            </a:graphic>
            <wp14:sizeRelH relativeFrom="page">
              <wp14:pctWidth>0</wp14:pctWidth>
            </wp14:sizeRelH>
            <wp14:sizeRelV relativeFrom="page">
              <wp14:pctHeight>0</wp14:pctHeight>
            </wp14:sizeRelV>
          </wp:anchor>
        </w:drawing>
      </w:r>
      <w:r w:rsidR="00284FC9" w:rsidRPr="00CA3A30">
        <w:rPr>
          <w:rFonts w:asciiTheme="minorHAnsi" w:hAnsiTheme="minorHAnsi" w:cstheme="minorHAnsi"/>
          <w:color w:val="000000" w:themeColor="text1"/>
        </w:rPr>
        <w:t xml:space="preserve">The system should also incorporate primary </w:t>
      </w:r>
      <w:r w:rsidR="007E5B91" w:rsidRPr="00CA3A30">
        <w:rPr>
          <w:rFonts w:asciiTheme="minorHAnsi" w:hAnsiTheme="minorHAnsi" w:cstheme="minorHAnsi"/>
          <w:color w:val="000000" w:themeColor="text1"/>
        </w:rPr>
        <w:t>time</w:t>
      </w:r>
      <w:r w:rsidR="00284FC9" w:rsidRPr="00CA3A30">
        <w:rPr>
          <w:rFonts w:asciiTheme="minorHAnsi" w:hAnsiTheme="minorHAnsi" w:cstheme="minorHAnsi"/>
          <w:color w:val="000000" w:themeColor="text1"/>
        </w:rPr>
        <w:t>d</w:t>
      </w:r>
      <w:r w:rsidR="007E5B91" w:rsidRPr="00CA3A30">
        <w:rPr>
          <w:rFonts w:asciiTheme="minorHAnsi" w:hAnsiTheme="minorHAnsi" w:cstheme="minorHAnsi"/>
          <w:color w:val="000000" w:themeColor="text1"/>
        </w:rPr>
        <w:t xml:space="preserve"> control</w:t>
      </w:r>
      <w:r w:rsidR="00284FC9" w:rsidRPr="00CA3A30">
        <w:rPr>
          <w:rFonts w:asciiTheme="minorHAnsi" w:hAnsiTheme="minorHAnsi" w:cstheme="minorHAnsi"/>
          <w:color w:val="000000" w:themeColor="text1"/>
        </w:rPr>
        <w:t xml:space="preserve">s </w:t>
      </w:r>
      <w:r w:rsidR="007E5B91" w:rsidRPr="00CA3A30">
        <w:rPr>
          <w:rFonts w:asciiTheme="minorHAnsi" w:hAnsiTheme="minorHAnsi" w:cstheme="minorHAnsi"/>
          <w:color w:val="000000" w:themeColor="text1"/>
        </w:rPr>
        <w:t xml:space="preserve">and </w:t>
      </w:r>
      <w:r w:rsidR="00284FC9" w:rsidRPr="00CA3A30">
        <w:rPr>
          <w:rFonts w:asciiTheme="minorHAnsi" w:hAnsiTheme="minorHAnsi" w:cstheme="minorHAnsi"/>
          <w:color w:val="000000" w:themeColor="text1"/>
        </w:rPr>
        <w:t xml:space="preserve">set thermostatic controls to </w:t>
      </w:r>
      <w:r w:rsidR="00D356B6">
        <w:rPr>
          <w:rFonts w:asciiTheme="minorHAnsi" w:hAnsiTheme="minorHAnsi" w:cstheme="minorHAnsi"/>
          <w:color w:val="000000" w:themeColor="text1"/>
        </w:rPr>
        <w:t>‘</w:t>
      </w:r>
      <w:r w:rsidR="00284FC9" w:rsidRPr="00CA3A30">
        <w:rPr>
          <w:rFonts w:asciiTheme="minorHAnsi" w:hAnsiTheme="minorHAnsi" w:cstheme="minorHAnsi"/>
          <w:color w:val="000000" w:themeColor="text1"/>
        </w:rPr>
        <w:t xml:space="preserve">a </w:t>
      </w:r>
      <w:r w:rsidR="007E5B91" w:rsidRPr="00CA3A30">
        <w:rPr>
          <w:rFonts w:asciiTheme="minorHAnsi" w:hAnsiTheme="minorHAnsi" w:cstheme="minorHAnsi"/>
          <w:color w:val="000000" w:themeColor="text1"/>
        </w:rPr>
        <w:t>minimum acceptable l</w:t>
      </w:r>
      <w:r w:rsidR="00D356B6">
        <w:rPr>
          <w:rFonts w:asciiTheme="minorHAnsi" w:hAnsiTheme="minorHAnsi" w:cstheme="minorHAnsi"/>
          <w:color w:val="000000" w:themeColor="text1"/>
        </w:rPr>
        <w:t>evel’</w:t>
      </w:r>
      <w:r w:rsidR="00284FC9" w:rsidRPr="00CA3A30">
        <w:rPr>
          <w:rFonts w:asciiTheme="minorHAnsi" w:hAnsiTheme="minorHAnsi" w:cstheme="minorHAnsi"/>
          <w:color w:val="000000" w:themeColor="text1"/>
        </w:rPr>
        <w:t>.</w:t>
      </w:r>
      <w:r w:rsidR="007E5B91" w:rsidRPr="00CA3A30">
        <w:rPr>
          <w:rFonts w:asciiTheme="minorHAnsi" w:hAnsiTheme="minorHAnsi" w:cstheme="minorHAnsi"/>
          <w:color w:val="000000" w:themeColor="text1"/>
        </w:rPr>
        <w:t xml:space="preserve"> </w:t>
      </w:r>
      <w:r w:rsidR="00474974" w:rsidRPr="00CA3A30">
        <w:rPr>
          <w:rFonts w:asciiTheme="minorHAnsi" w:hAnsiTheme="minorHAnsi" w:cstheme="minorHAnsi"/>
          <w:color w:val="000000" w:themeColor="text1"/>
        </w:rPr>
        <w:t xml:space="preserve">The </w:t>
      </w:r>
      <w:r w:rsidR="00D356B6" w:rsidRPr="00CA3A30">
        <w:rPr>
          <w:rFonts w:asciiTheme="minorHAnsi" w:hAnsiTheme="minorHAnsi" w:cstheme="minorHAnsi"/>
          <w:color w:val="000000" w:themeColor="text1"/>
        </w:rPr>
        <w:t>Workplace (Health, Safety And Welfare) Regulation</w:t>
      </w:r>
      <w:r w:rsidR="00D356B6">
        <w:rPr>
          <w:rFonts w:asciiTheme="minorHAnsi" w:hAnsiTheme="minorHAnsi" w:cstheme="minorHAnsi"/>
          <w:color w:val="000000" w:themeColor="text1"/>
        </w:rPr>
        <w:t>s</w:t>
      </w:r>
      <w:r w:rsidR="00D356B6" w:rsidRPr="00CA3A30">
        <w:rPr>
          <w:rFonts w:asciiTheme="minorHAnsi" w:hAnsiTheme="minorHAnsi" w:cstheme="minorHAnsi"/>
          <w:color w:val="000000" w:themeColor="text1"/>
        </w:rPr>
        <w:t xml:space="preserve"> 1992</w:t>
      </w:r>
      <w:r w:rsidR="00474974" w:rsidRPr="00CA3A30">
        <w:rPr>
          <w:rFonts w:asciiTheme="minorHAnsi" w:hAnsiTheme="minorHAnsi" w:cstheme="minorHAnsi"/>
          <w:color w:val="000000" w:themeColor="text1"/>
        </w:rPr>
        <w:t xml:space="preserve">, state that during working hours, the temperature in all workplaces inside a building shall be reasonable.  </w:t>
      </w:r>
      <w:r w:rsidR="00477F8E" w:rsidRPr="00CA3A30">
        <w:rPr>
          <w:rFonts w:asciiTheme="minorHAnsi" w:hAnsiTheme="minorHAnsi" w:cstheme="minorHAnsi"/>
          <w:color w:val="000000" w:themeColor="text1"/>
        </w:rPr>
        <w:t xml:space="preserve">Therefore, during late evenings and weekends when the building is not in use the heating controls should be set at a minimum.  </w:t>
      </w:r>
      <w:r w:rsidR="00406FEC" w:rsidRPr="00CA3A30">
        <w:rPr>
          <w:rFonts w:asciiTheme="minorHAnsi" w:hAnsiTheme="minorHAnsi" w:cstheme="minorHAnsi"/>
          <w:color w:val="000000" w:themeColor="text1"/>
        </w:rPr>
        <w:t xml:space="preserve">Controls should also be set </w:t>
      </w:r>
      <w:r w:rsidR="008467D8">
        <w:rPr>
          <w:rFonts w:asciiTheme="minorHAnsi" w:hAnsiTheme="minorHAnsi" w:cstheme="minorHAnsi"/>
          <w:color w:val="000000" w:themeColor="text1"/>
        </w:rPr>
        <w:t xml:space="preserve">to exclude days </w:t>
      </w:r>
      <w:r w:rsidR="00406FEC" w:rsidRPr="00CA3A30">
        <w:rPr>
          <w:rFonts w:asciiTheme="minorHAnsi" w:hAnsiTheme="minorHAnsi" w:cstheme="minorHAnsi"/>
          <w:color w:val="000000" w:themeColor="text1"/>
        </w:rPr>
        <w:t xml:space="preserve">such as bank holidays and </w:t>
      </w:r>
      <w:r w:rsidR="008467D8" w:rsidRPr="00CA3A30">
        <w:rPr>
          <w:rFonts w:asciiTheme="minorHAnsi" w:hAnsiTheme="minorHAnsi" w:cstheme="minorHAnsi"/>
          <w:color w:val="000000" w:themeColor="text1"/>
        </w:rPr>
        <w:t>periods</w:t>
      </w:r>
      <w:r w:rsidR="00406FEC" w:rsidRPr="00CA3A30">
        <w:rPr>
          <w:rFonts w:asciiTheme="minorHAnsi" w:hAnsiTheme="minorHAnsi" w:cstheme="minorHAnsi"/>
          <w:color w:val="000000" w:themeColor="text1"/>
        </w:rPr>
        <w:t xml:space="preserve"> when the university is not in operation such as Easter and Christmas. </w:t>
      </w:r>
      <w:r w:rsidR="00284FC9" w:rsidRPr="00CA3A30">
        <w:rPr>
          <w:rFonts w:asciiTheme="minorHAnsi" w:hAnsiTheme="minorHAnsi" w:cstheme="minorHAnsi"/>
          <w:color w:val="000000" w:themeColor="text1"/>
        </w:rPr>
        <w:t>The Carbon Trust (2011) state</w:t>
      </w:r>
      <w:r w:rsidR="008467D8">
        <w:rPr>
          <w:rFonts w:asciiTheme="minorHAnsi" w:hAnsiTheme="minorHAnsi" w:cstheme="minorHAnsi"/>
          <w:color w:val="000000" w:themeColor="text1"/>
        </w:rPr>
        <w:t>s</w:t>
      </w:r>
      <w:r w:rsidR="00284FC9" w:rsidRPr="00CA3A30">
        <w:rPr>
          <w:rFonts w:asciiTheme="minorHAnsi" w:hAnsiTheme="minorHAnsi" w:cstheme="minorHAnsi"/>
          <w:color w:val="000000" w:themeColor="text1"/>
        </w:rPr>
        <w:t xml:space="preserve"> that h</w:t>
      </w:r>
      <w:r w:rsidR="00477F8E" w:rsidRPr="00CA3A30">
        <w:rPr>
          <w:rFonts w:asciiTheme="minorHAnsi" w:hAnsiTheme="minorHAnsi" w:cstheme="minorHAnsi"/>
          <w:color w:val="000000" w:themeColor="text1"/>
        </w:rPr>
        <w:t>eating cost</w:t>
      </w:r>
      <w:r w:rsidR="00284FC9" w:rsidRPr="00CA3A30">
        <w:rPr>
          <w:rFonts w:asciiTheme="minorHAnsi" w:hAnsiTheme="minorHAnsi" w:cstheme="minorHAnsi"/>
          <w:color w:val="000000" w:themeColor="text1"/>
        </w:rPr>
        <w:t>s for buildings</w:t>
      </w:r>
      <w:r w:rsidR="00477F8E" w:rsidRPr="00CA3A30">
        <w:rPr>
          <w:rFonts w:asciiTheme="minorHAnsi" w:hAnsiTheme="minorHAnsi" w:cstheme="minorHAnsi"/>
          <w:color w:val="000000" w:themeColor="text1"/>
        </w:rPr>
        <w:t xml:space="preserve"> increase by around 8% for every 1</w:t>
      </w:r>
      <w:r w:rsidR="00477F8E" w:rsidRPr="00CA3A30">
        <w:rPr>
          <w:rFonts w:asciiTheme="minorHAnsi" w:hAnsiTheme="minorHAnsi" w:cstheme="minorHAnsi"/>
          <w:color w:val="000000" w:themeColor="text1"/>
          <w:vertAlign w:val="superscript"/>
        </w:rPr>
        <w:sym w:font="Wingdings" w:char="F0A1"/>
      </w:r>
      <w:r w:rsidR="00284FC9" w:rsidRPr="00CA3A30">
        <w:rPr>
          <w:rFonts w:asciiTheme="minorHAnsi" w:hAnsiTheme="minorHAnsi" w:cstheme="minorHAnsi"/>
          <w:color w:val="000000" w:themeColor="text1"/>
        </w:rPr>
        <w:t xml:space="preserve">C. </w:t>
      </w:r>
      <w:r w:rsidR="009617EB" w:rsidRPr="00CA3A30">
        <w:rPr>
          <w:rFonts w:asciiTheme="minorHAnsi" w:hAnsiTheme="minorHAnsi" w:cstheme="minorHAnsi"/>
          <w:color w:val="000000" w:themeColor="text1"/>
        </w:rPr>
        <w:t xml:space="preserve"> </w:t>
      </w:r>
      <w:r w:rsidR="00923406" w:rsidRPr="00CA3A30">
        <w:rPr>
          <w:rFonts w:asciiTheme="minorHAnsi" w:hAnsiTheme="minorHAnsi" w:cstheme="minorHAnsi"/>
          <w:color w:val="000000" w:themeColor="text1"/>
        </w:rPr>
        <w:t xml:space="preserve">The current heating system </w:t>
      </w:r>
      <w:r w:rsidR="00474974" w:rsidRPr="00CA3A30">
        <w:rPr>
          <w:rFonts w:asciiTheme="minorHAnsi" w:hAnsiTheme="minorHAnsi" w:cstheme="minorHAnsi"/>
          <w:color w:val="000000" w:themeColor="text1"/>
        </w:rPr>
        <w:t>at Cardiff</w:t>
      </w:r>
      <w:r w:rsidR="00923406" w:rsidRPr="00CA3A30">
        <w:rPr>
          <w:rFonts w:asciiTheme="minorHAnsi" w:hAnsiTheme="minorHAnsi" w:cstheme="minorHAnsi"/>
          <w:color w:val="000000" w:themeColor="text1"/>
        </w:rPr>
        <w:t xml:space="preserve"> School of Optometry is set at 24</w:t>
      </w:r>
      <w:r w:rsidR="00923406" w:rsidRPr="00CA3A30">
        <w:rPr>
          <w:rFonts w:asciiTheme="minorHAnsi" w:hAnsiTheme="minorHAnsi" w:cstheme="minorHAnsi"/>
          <w:color w:val="000000" w:themeColor="text1"/>
          <w:vertAlign w:val="superscript"/>
        </w:rPr>
        <w:sym w:font="Wingdings" w:char="F0A1"/>
      </w:r>
      <w:r w:rsidR="00923406" w:rsidRPr="00CA3A30">
        <w:rPr>
          <w:rFonts w:asciiTheme="minorHAnsi" w:hAnsiTheme="minorHAnsi" w:cstheme="minorHAnsi"/>
          <w:color w:val="000000" w:themeColor="text1"/>
        </w:rPr>
        <w:t>C however</w:t>
      </w:r>
      <w:r w:rsidR="008467D8">
        <w:rPr>
          <w:rFonts w:asciiTheme="minorHAnsi" w:hAnsiTheme="minorHAnsi" w:cstheme="minorHAnsi"/>
          <w:color w:val="000000" w:themeColor="text1"/>
        </w:rPr>
        <w:t>,</w:t>
      </w:r>
      <w:r w:rsidR="00923406" w:rsidRPr="00CA3A30">
        <w:rPr>
          <w:rFonts w:asciiTheme="minorHAnsi" w:hAnsiTheme="minorHAnsi" w:cstheme="minorHAnsi"/>
          <w:color w:val="000000" w:themeColor="text1"/>
        </w:rPr>
        <w:t xml:space="preserve"> many universities set heating between 19-21</w:t>
      </w:r>
      <w:r w:rsidR="00923406" w:rsidRPr="00CA3A30">
        <w:rPr>
          <w:rFonts w:asciiTheme="minorHAnsi" w:hAnsiTheme="minorHAnsi" w:cstheme="minorHAnsi"/>
          <w:color w:val="000000" w:themeColor="text1"/>
          <w:vertAlign w:val="superscript"/>
        </w:rPr>
        <w:sym w:font="Wingdings" w:char="F0A1"/>
      </w:r>
      <w:r w:rsidR="00923406" w:rsidRPr="00CA3A30">
        <w:rPr>
          <w:rFonts w:asciiTheme="minorHAnsi" w:hAnsiTheme="minorHAnsi" w:cstheme="minorHAnsi"/>
          <w:color w:val="000000" w:themeColor="text1"/>
        </w:rPr>
        <w:t>C.</w:t>
      </w:r>
      <w:r w:rsidR="008467D8">
        <w:rPr>
          <w:rFonts w:asciiTheme="minorHAnsi" w:hAnsiTheme="minorHAnsi" w:cstheme="minorHAnsi"/>
          <w:color w:val="000000" w:themeColor="text1"/>
        </w:rPr>
        <w:t xml:space="preserve"> Therefore considerable savings could be made if this area was set up </w:t>
      </w:r>
      <w:r w:rsidR="00D356B6">
        <w:rPr>
          <w:rFonts w:asciiTheme="minorHAnsi" w:hAnsiTheme="minorHAnsi" w:cstheme="minorHAnsi"/>
          <w:color w:val="000000" w:themeColor="text1"/>
        </w:rPr>
        <w:t>correctly</w:t>
      </w:r>
      <w:r w:rsidR="008467D8">
        <w:rPr>
          <w:rFonts w:asciiTheme="minorHAnsi" w:hAnsiTheme="minorHAnsi" w:cstheme="minorHAnsi"/>
          <w:color w:val="000000" w:themeColor="text1"/>
        </w:rPr>
        <w:t>.</w:t>
      </w:r>
    </w:p>
    <w:p w14:paraId="701F5F86" w14:textId="119929B0" w:rsidR="007E5B91" w:rsidRPr="00CA3A30" w:rsidRDefault="007E5B91" w:rsidP="00CA3A30">
      <w:pPr>
        <w:tabs>
          <w:tab w:val="left" w:pos="2037"/>
        </w:tabs>
        <w:spacing w:before="120" w:after="120" w:line="300" w:lineRule="auto"/>
        <w:jc w:val="both"/>
        <w:rPr>
          <w:rFonts w:asciiTheme="minorHAnsi" w:hAnsiTheme="minorHAnsi" w:cstheme="minorHAnsi"/>
          <w:color w:val="000000" w:themeColor="text1"/>
        </w:rPr>
      </w:pPr>
    </w:p>
    <w:p w14:paraId="18BA64E6" w14:textId="6AAA63F4" w:rsidR="00350C03" w:rsidRPr="00CA3A30" w:rsidRDefault="00374CB7" w:rsidP="00CA3A30">
      <w:pPr>
        <w:pStyle w:val="Heading3"/>
        <w:spacing w:before="120" w:after="120" w:line="300" w:lineRule="auto"/>
        <w:rPr>
          <w:rFonts w:asciiTheme="minorHAnsi" w:hAnsiTheme="minorHAnsi" w:cstheme="minorHAnsi"/>
          <w:b/>
          <w:color w:val="000000" w:themeColor="text1"/>
        </w:rPr>
      </w:pPr>
      <w:bookmarkStart w:id="26" w:name="_Toc508728063"/>
      <w:r w:rsidRPr="00CA3A30">
        <w:rPr>
          <w:rFonts w:asciiTheme="minorHAnsi" w:hAnsiTheme="minorHAnsi" w:cstheme="minorHAnsi"/>
          <w:b/>
          <w:color w:val="000000" w:themeColor="text1"/>
        </w:rPr>
        <w:t xml:space="preserve">4.5.5 </w:t>
      </w:r>
      <w:r w:rsidR="006D3EAC" w:rsidRPr="00CA3A30">
        <w:rPr>
          <w:rFonts w:asciiTheme="minorHAnsi" w:hAnsiTheme="minorHAnsi" w:cstheme="minorHAnsi"/>
          <w:b/>
          <w:color w:val="000000" w:themeColor="text1"/>
        </w:rPr>
        <w:t>Lighting Upgrade</w:t>
      </w:r>
      <w:bookmarkEnd w:id="26"/>
    </w:p>
    <w:p w14:paraId="2B6B6F9D" w14:textId="15965DFC" w:rsidR="00D13AD1" w:rsidRPr="00CA3A30" w:rsidRDefault="007E01CF" w:rsidP="00CA3A30">
      <w:pPr>
        <w:pStyle w:val="NormalWeb"/>
        <w:spacing w:before="120" w:beforeAutospacing="0" w:after="120" w:afterAutospacing="0" w:line="300" w:lineRule="auto"/>
        <w:jc w:val="both"/>
        <w:rPr>
          <w:rFonts w:asciiTheme="minorHAnsi" w:hAnsiTheme="minorHAnsi" w:cstheme="minorHAnsi"/>
          <w:color w:val="000000" w:themeColor="text1"/>
        </w:rPr>
      </w:pPr>
      <w:r w:rsidRPr="00CA3A30">
        <w:rPr>
          <w:rFonts w:asciiTheme="minorHAnsi" w:hAnsiTheme="minorHAnsi" w:cstheme="minorHAnsi"/>
          <w:noProof/>
          <w:color w:val="000000" w:themeColor="text1"/>
        </w:rPr>
        <w:drawing>
          <wp:anchor distT="0" distB="0" distL="114300" distR="114300" simplePos="0" relativeHeight="251664384" behindDoc="0" locked="0" layoutInCell="1" allowOverlap="1" wp14:anchorId="006559E8" wp14:editId="34763B8F">
            <wp:simplePos x="0" y="0"/>
            <wp:positionH relativeFrom="column">
              <wp:posOffset>0</wp:posOffset>
            </wp:positionH>
            <wp:positionV relativeFrom="paragraph">
              <wp:posOffset>46990</wp:posOffset>
            </wp:positionV>
            <wp:extent cx="3438525" cy="2185035"/>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9063398_10155629716381443_4167930959477342208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38525" cy="2185035"/>
                    </a:xfrm>
                    <a:prstGeom prst="rect">
                      <a:avLst/>
                    </a:prstGeom>
                  </pic:spPr>
                </pic:pic>
              </a:graphicData>
            </a:graphic>
            <wp14:sizeRelH relativeFrom="page">
              <wp14:pctWidth>0</wp14:pctWidth>
            </wp14:sizeRelH>
            <wp14:sizeRelV relativeFrom="page">
              <wp14:pctHeight>0</wp14:pctHeight>
            </wp14:sizeRelV>
          </wp:anchor>
        </w:drawing>
      </w:r>
      <w:r w:rsidR="001429F7" w:rsidRPr="00CA3A30">
        <w:rPr>
          <w:rFonts w:asciiTheme="minorHAnsi" w:hAnsiTheme="minorHAnsi" w:cstheme="minorHAnsi"/>
          <w:color w:val="000000" w:themeColor="text1"/>
        </w:rPr>
        <w:t>This lighting system is in good condition and has many years left in its life cycle. However</w:t>
      </w:r>
      <w:r w:rsidR="00783EAE" w:rsidRPr="00CA3A30">
        <w:rPr>
          <w:rFonts w:asciiTheme="minorHAnsi" w:hAnsiTheme="minorHAnsi" w:cstheme="minorHAnsi"/>
          <w:color w:val="000000" w:themeColor="text1"/>
        </w:rPr>
        <w:t>,</w:t>
      </w:r>
      <w:r w:rsidR="001429F7" w:rsidRPr="00CA3A30">
        <w:rPr>
          <w:rFonts w:asciiTheme="minorHAnsi" w:hAnsiTheme="minorHAnsi" w:cstheme="minorHAnsi"/>
          <w:color w:val="000000" w:themeColor="text1"/>
        </w:rPr>
        <w:t xml:space="preserve"> the majority of the luminaires are dated </w:t>
      </w:r>
      <w:r w:rsidR="00FB72BB">
        <w:rPr>
          <w:rFonts w:asciiTheme="minorHAnsi" w:hAnsiTheme="minorHAnsi" w:cstheme="minorHAnsi"/>
          <w:color w:val="000000" w:themeColor="text1"/>
        </w:rPr>
        <w:t xml:space="preserve">in terms of today’s </w:t>
      </w:r>
      <w:r w:rsidR="001F463F">
        <w:rPr>
          <w:rFonts w:asciiTheme="minorHAnsi" w:hAnsiTheme="minorHAnsi" w:cstheme="minorHAnsi"/>
          <w:color w:val="000000" w:themeColor="text1"/>
        </w:rPr>
        <w:t xml:space="preserve">standard </w:t>
      </w:r>
      <w:r w:rsidR="001429F7" w:rsidRPr="00CA3A30">
        <w:rPr>
          <w:rFonts w:asciiTheme="minorHAnsi" w:hAnsiTheme="minorHAnsi" w:cstheme="minorHAnsi"/>
          <w:color w:val="000000" w:themeColor="text1"/>
        </w:rPr>
        <w:t>and it is recommended that the c</w:t>
      </w:r>
      <w:r w:rsidR="00D23DC1" w:rsidRPr="00CA3A30">
        <w:rPr>
          <w:rFonts w:asciiTheme="minorHAnsi" w:hAnsiTheme="minorHAnsi" w:cstheme="minorHAnsi"/>
          <w:color w:val="000000" w:themeColor="text1"/>
        </w:rPr>
        <w:t>urrent fittings holding compact</w:t>
      </w:r>
      <w:r w:rsidR="001F463F">
        <w:rPr>
          <w:rFonts w:asciiTheme="minorHAnsi" w:hAnsiTheme="minorHAnsi" w:cstheme="minorHAnsi"/>
          <w:color w:val="000000" w:themeColor="text1"/>
        </w:rPr>
        <w:t xml:space="preserve"> florescent and florescent tubes</w:t>
      </w:r>
      <w:r w:rsidR="00D23DC1" w:rsidRPr="00CA3A30">
        <w:rPr>
          <w:rFonts w:asciiTheme="minorHAnsi" w:hAnsiTheme="minorHAnsi" w:cstheme="minorHAnsi"/>
          <w:color w:val="000000" w:themeColor="text1"/>
        </w:rPr>
        <w:t xml:space="preserve"> should be replaced with </w:t>
      </w:r>
      <w:r w:rsidR="00474974" w:rsidRPr="00CA3A30">
        <w:rPr>
          <w:rFonts w:asciiTheme="minorHAnsi" w:hAnsiTheme="minorHAnsi" w:cstheme="minorHAnsi"/>
          <w:color w:val="000000" w:themeColor="text1"/>
        </w:rPr>
        <w:t>a</w:t>
      </w:r>
      <w:r w:rsidR="001F463F">
        <w:rPr>
          <w:rFonts w:asciiTheme="minorHAnsi" w:hAnsiTheme="minorHAnsi" w:cstheme="minorHAnsi"/>
          <w:color w:val="000000" w:themeColor="text1"/>
        </w:rPr>
        <w:t xml:space="preserve"> light emitting diode (LED)</w:t>
      </w:r>
      <w:r w:rsidR="00D23DC1" w:rsidRPr="00CA3A30">
        <w:rPr>
          <w:rFonts w:asciiTheme="minorHAnsi" w:hAnsiTheme="minorHAnsi" w:cstheme="minorHAnsi"/>
          <w:color w:val="000000" w:themeColor="text1"/>
        </w:rPr>
        <w:t xml:space="preserve"> alternative. The majority of the lights in the building are </w:t>
      </w:r>
      <w:r w:rsidR="00E532BE" w:rsidRPr="00CA3A30">
        <w:rPr>
          <w:rFonts w:asciiTheme="minorHAnsi" w:hAnsiTheme="minorHAnsi" w:cstheme="minorHAnsi"/>
          <w:color w:val="000000" w:themeColor="text1"/>
        </w:rPr>
        <w:t xml:space="preserve"> 26w </w:t>
      </w:r>
      <w:r w:rsidR="00D356B6">
        <w:rPr>
          <w:rFonts w:asciiTheme="minorHAnsi" w:hAnsiTheme="minorHAnsi" w:cstheme="minorHAnsi"/>
          <w:color w:val="000000" w:themeColor="text1"/>
        </w:rPr>
        <w:t xml:space="preserve">double </w:t>
      </w:r>
      <w:r w:rsidR="00D23DC1" w:rsidRPr="00CA3A30">
        <w:rPr>
          <w:rFonts w:asciiTheme="minorHAnsi" w:hAnsiTheme="minorHAnsi" w:cstheme="minorHAnsi"/>
          <w:color w:val="000000" w:themeColor="text1"/>
        </w:rPr>
        <w:t>compact florescent downlights it is proposed that these are replace</w:t>
      </w:r>
      <w:r w:rsidR="00E532BE" w:rsidRPr="00CA3A30">
        <w:rPr>
          <w:rFonts w:asciiTheme="minorHAnsi" w:hAnsiTheme="minorHAnsi" w:cstheme="minorHAnsi"/>
          <w:color w:val="000000" w:themeColor="text1"/>
        </w:rPr>
        <w:t>d</w:t>
      </w:r>
      <w:r w:rsidR="00D23DC1" w:rsidRPr="00CA3A30">
        <w:rPr>
          <w:rFonts w:asciiTheme="minorHAnsi" w:hAnsiTheme="minorHAnsi" w:cstheme="minorHAnsi"/>
          <w:color w:val="000000" w:themeColor="text1"/>
        </w:rPr>
        <w:t xml:space="preserve"> with </w:t>
      </w:r>
      <w:r w:rsidR="00E532BE" w:rsidRPr="00CA3A30">
        <w:rPr>
          <w:rFonts w:asciiTheme="minorHAnsi" w:hAnsiTheme="minorHAnsi" w:cstheme="minorHAnsi"/>
          <w:color w:val="000000" w:themeColor="text1"/>
        </w:rPr>
        <w:t>a recessed LED downlight</w:t>
      </w:r>
      <w:r w:rsidR="00783EAE" w:rsidRPr="00CA3A30">
        <w:rPr>
          <w:rFonts w:asciiTheme="minorHAnsi" w:hAnsiTheme="minorHAnsi" w:cstheme="minorHAnsi"/>
          <w:color w:val="000000" w:themeColor="text1"/>
        </w:rPr>
        <w:t>s</w:t>
      </w:r>
      <w:r w:rsidR="00E532BE" w:rsidRPr="00CA3A30">
        <w:rPr>
          <w:rFonts w:asciiTheme="minorHAnsi" w:hAnsiTheme="minorHAnsi" w:cstheme="minorHAnsi"/>
          <w:color w:val="000000" w:themeColor="text1"/>
        </w:rPr>
        <w:t>. These luminaires are a one for on</w:t>
      </w:r>
      <w:r w:rsidR="00D356B6">
        <w:rPr>
          <w:rFonts w:asciiTheme="minorHAnsi" w:hAnsiTheme="minorHAnsi" w:cstheme="minorHAnsi"/>
          <w:color w:val="000000" w:themeColor="text1"/>
        </w:rPr>
        <w:t xml:space="preserve">e replacement for traditional 26W single or </w:t>
      </w:r>
      <w:r w:rsidR="00E532BE" w:rsidRPr="00CA3A30">
        <w:rPr>
          <w:rFonts w:asciiTheme="minorHAnsi" w:hAnsiTheme="minorHAnsi" w:cstheme="minorHAnsi"/>
          <w:color w:val="000000" w:themeColor="text1"/>
        </w:rPr>
        <w:t>26W</w:t>
      </w:r>
      <w:r w:rsidR="00D356B6">
        <w:rPr>
          <w:rFonts w:asciiTheme="minorHAnsi" w:hAnsiTheme="minorHAnsi" w:cstheme="minorHAnsi"/>
          <w:color w:val="000000" w:themeColor="text1"/>
        </w:rPr>
        <w:t xml:space="preserve"> double</w:t>
      </w:r>
      <w:r w:rsidR="00E532BE" w:rsidRPr="00CA3A30">
        <w:rPr>
          <w:rFonts w:asciiTheme="minorHAnsi" w:hAnsiTheme="minorHAnsi" w:cstheme="minorHAnsi"/>
          <w:color w:val="000000" w:themeColor="text1"/>
        </w:rPr>
        <w:t xml:space="preserve"> compact fluo</w:t>
      </w:r>
      <w:r w:rsidR="00D356B6">
        <w:rPr>
          <w:rFonts w:asciiTheme="minorHAnsi" w:hAnsiTheme="minorHAnsi" w:cstheme="minorHAnsi"/>
          <w:color w:val="000000" w:themeColor="text1"/>
        </w:rPr>
        <w:t>rescent downlights. Manufacturer</w:t>
      </w:r>
      <w:r w:rsidR="00E532BE" w:rsidRPr="00CA3A30">
        <w:rPr>
          <w:rFonts w:asciiTheme="minorHAnsi" w:hAnsiTheme="minorHAnsi" w:cstheme="minorHAnsi"/>
          <w:color w:val="000000" w:themeColor="text1"/>
        </w:rPr>
        <w:t xml:space="preserve"> data tells us that </w:t>
      </w:r>
      <w:r w:rsidR="00CD4E90" w:rsidRPr="00CA3A30">
        <w:rPr>
          <w:rFonts w:asciiTheme="minorHAnsi" w:hAnsiTheme="minorHAnsi" w:cstheme="minorHAnsi"/>
          <w:color w:val="000000" w:themeColor="text1"/>
        </w:rPr>
        <w:t>the potential saving the can be expected from this is 65%</w:t>
      </w:r>
      <w:r w:rsidR="0035442E" w:rsidRPr="00CA3A30">
        <w:rPr>
          <w:rFonts w:asciiTheme="minorHAnsi" w:hAnsiTheme="minorHAnsi" w:cstheme="minorHAnsi"/>
          <w:color w:val="000000" w:themeColor="text1"/>
        </w:rPr>
        <w:t xml:space="preserve"> </w:t>
      </w:r>
      <w:r w:rsidR="00474974" w:rsidRPr="00CA3A30">
        <w:rPr>
          <w:rFonts w:asciiTheme="minorHAnsi" w:hAnsiTheme="minorHAnsi" w:cstheme="minorHAnsi"/>
          <w:color w:val="000000" w:themeColor="text1"/>
        </w:rPr>
        <w:t>however;</w:t>
      </w:r>
      <w:r w:rsidR="0035442E" w:rsidRPr="00CA3A30">
        <w:rPr>
          <w:rFonts w:asciiTheme="minorHAnsi" w:hAnsiTheme="minorHAnsi" w:cstheme="minorHAnsi"/>
          <w:color w:val="000000" w:themeColor="text1"/>
        </w:rPr>
        <w:t xml:space="preserve"> </w:t>
      </w:r>
      <w:r w:rsidR="00DE75D2" w:rsidRPr="00CA3A30">
        <w:rPr>
          <w:rFonts w:asciiTheme="minorHAnsi" w:hAnsiTheme="minorHAnsi" w:cstheme="minorHAnsi"/>
          <w:color w:val="000000" w:themeColor="text1"/>
        </w:rPr>
        <w:t>Table 8</w:t>
      </w:r>
      <w:r w:rsidR="0035442E" w:rsidRPr="00CA3A30">
        <w:rPr>
          <w:rFonts w:asciiTheme="minorHAnsi" w:hAnsiTheme="minorHAnsi" w:cstheme="minorHAnsi"/>
          <w:color w:val="000000" w:themeColor="text1"/>
        </w:rPr>
        <w:t xml:space="preserve"> shows that the expected energy saving for this </w:t>
      </w:r>
      <w:r w:rsidR="00E40FAB" w:rsidRPr="00CA3A30">
        <w:rPr>
          <w:rFonts w:asciiTheme="minorHAnsi" w:hAnsiTheme="minorHAnsi" w:cstheme="minorHAnsi"/>
          <w:color w:val="000000" w:themeColor="text1"/>
        </w:rPr>
        <w:t>f</w:t>
      </w:r>
      <w:r w:rsidR="0066243A" w:rsidRPr="00CA3A30">
        <w:rPr>
          <w:rFonts w:asciiTheme="minorHAnsi" w:hAnsiTheme="minorHAnsi" w:cstheme="minorHAnsi"/>
          <w:color w:val="000000" w:themeColor="text1"/>
        </w:rPr>
        <w:t>or this particular project is estimated to be 39%.</w:t>
      </w:r>
      <w:r w:rsidR="001F463F">
        <w:rPr>
          <w:rFonts w:asciiTheme="minorHAnsi" w:hAnsiTheme="minorHAnsi" w:cstheme="minorHAnsi"/>
          <w:color w:val="000000" w:themeColor="text1"/>
        </w:rPr>
        <w:t xml:space="preserve"> These fittings are a simple replacement and can be fitted by the in-house maintenance team to reduce costs.</w:t>
      </w:r>
    </w:p>
    <w:p w14:paraId="6BD148E4" w14:textId="77777777" w:rsidR="00783EAE" w:rsidRDefault="00783EAE" w:rsidP="00CA3A30">
      <w:pPr>
        <w:pStyle w:val="NormalWeb"/>
        <w:spacing w:before="120" w:beforeAutospacing="0" w:after="120" w:afterAutospacing="0" w:line="300" w:lineRule="auto"/>
        <w:jc w:val="both"/>
        <w:rPr>
          <w:rFonts w:asciiTheme="minorHAnsi" w:hAnsiTheme="minorHAnsi" w:cstheme="minorHAnsi"/>
          <w:color w:val="000000" w:themeColor="text1"/>
        </w:rPr>
      </w:pPr>
    </w:p>
    <w:p w14:paraId="332B7DAA" w14:textId="77777777" w:rsidR="006E7B23" w:rsidRDefault="006E7B23" w:rsidP="00CA3A30">
      <w:pPr>
        <w:pStyle w:val="NormalWeb"/>
        <w:spacing w:before="120" w:beforeAutospacing="0" w:after="120" w:afterAutospacing="0" w:line="300" w:lineRule="auto"/>
        <w:jc w:val="both"/>
        <w:rPr>
          <w:rFonts w:asciiTheme="minorHAnsi" w:hAnsiTheme="minorHAnsi" w:cstheme="minorHAnsi"/>
          <w:color w:val="000000" w:themeColor="text1"/>
        </w:rPr>
      </w:pPr>
    </w:p>
    <w:p w14:paraId="2680AD3D" w14:textId="77777777" w:rsidR="006E7B23" w:rsidRDefault="006E7B23" w:rsidP="00CA3A30">
      <w:pPr>
        <w:pStyle w:val="NormalWeb"/>
        <w:spacing w:before="120" w:beforeAutospacing="0" w:after="120" w:afterAutospacing="0" w:line="300" w:lineRule="auto"/>
        <w:jc w:val="both"/>
        <w:rPr>
          <w:rFonts w:asciiTheme="minorHAnsi" w:hAnsiTheme="minorHAnsi" w:cstheme="minorHAnsi"/>
          <w:color w:val="000000" w:themeColor="text1"/>
        </w:rPr>
      </w:pPr>
    </w:p>
    <w:p w14:paraId="3182C5C4" w14:textId="77777777" w:rsidR="006E7B23" w:rsidRDefault="006E7B23" w:rsidP="00CA3A30">
      <w:pPr>
        <w:pStyle w:val="NormalWeb"/>
        <w:spacing w:before="120" w:beforeAutospacing="0" w:after="120" w:afterAutospacing="0" w:line="300" w:lineRule="auto"/>
        <w:jc w:val="both"/>
        <w:rPr>
          <w:rFonts w:asciiTheme="minorHAnsi" w:hAnsiTheme="minorHAnsi" w:cstheme="minorHAnsi"/>
          <w:color w:val="000000" w:themeColor="text1"/>
        </w:rPr>
      </w:pPr>
    </w:p>
    <w:p w14:paraId="00E9CA6C" w14:textId="77777777" w:rsidR="006E7B23" w:rsidRPr="00CA3A30" w:rsidRDefault="006E7B23" w:rsidP="00CA3A30">
      <w:pPr>
        <w:pStyle w:val="NormalWeb"/>
        <w:spacing w:before="120" w:beforeAutospacing="0" w:after="120" w:afterAutospacing="0" w:line="300" w:lineRule="auto"/>
        <w:jc w:val="both"/>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845"/>
        <w:gridCol w:w="783"/>
        <w:gridCol w:w="1903"/>
        <w:gridCol w:w="740"/>
        <w:gridCol w:w="2095"/>
        <w:gridCol w:w="1644"/>
      </w:tblGrid>
      <w:tr w:rsidR="00FE2772" w:rsidRPr="00CA3A30" w14:paraId="01BCED27" w14:textId="77777777" w:rsidTr="00474974">
        <w:tc>
          <w:tcPr>
            <w:tcW w:w="9010" w:type="dxa"/>
            <w:gridSpan w:val="6"/>
            <w:shd w:val="clear" w:color="auto" w:fill="D9D9D9" w:themeFill="background1" w:themeFillShade="D9"/>
          </w:tcPr>
          <w:p w14:paraId="5816E786" w14:textId="2E038775"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Table 8: Lighting Comparison and Payback</w:t>
            </w:r>
          </w:p>
        </w:tc>
      </w:tr>
      <w:tr w:rsidR="00783EAE" w:rsidRPr="00CA3A30" w14:paraId="215264E9" w14:textId="77777777" w:rsidTr="00DF2D1F">
        <w:tc>
          <w:tcPr>
            <w:tcW w:w="1845" w:type="dxa"/>
            <w:vMerge w:val="restart"/>
            <w:shd w:val="clear" w:color="auto" w:fill="D9D9D9" w:themeFill="background1" w:themeFillShade="D9"/>
          </w:tcPr>
          <w:p w14:paraId="32E388D9" w14:textId="77777777" w:rsidR="00783EAE" w:rsidRPr="00CA3A30" w:rsidRDefault="00783EAE" w:rsidP="00DF2D1F">
            <w:pPr>
              <w:pStyle w:val="NormalWeb"/>
              <w:spacing w:before="0" w:beforeAutospacing="0" w:after="0" w:afterAutospacing="0" w:line="300" w:lineRule="auto"/>
              <w:jc w:val="both"/>
              <w:rPr>
                <w:rFonts w:asciiTheme="minorHAnsi" w:hAnsiTheme="minorHAnsi" w:cstheme="minorHAnsi"/>
                <w:color w:val="000000" w:themeColor="text1"/>
              </w:rPr>
            </w:pPr>
          </w:p>
        </w:tc>
        <w:tc>
          <w:tcPr>
            <w:tcW w:w="2686" w:type="dxa"/>
            <w:gridSpan w:val="2"/>
            <w:shd w:val="clear" w:color="auto" w:fill="D9D9D9" w:themeFill="background1" w:themeFillShade="D9"/>
          </w:tcPr>
          <w:p w14:paraId="22E70DF0" w14:textId="6CC09365" w:rsidR="00783EAE" w:rsidRPr="00CA3A30" w:rsidRDefault="00783EAE"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Current Luminaire</w:t>
            </w:r>
          </w:p>
        </w:tc>
        <w:tc>
          <w:tcPr>
            <w:tcW w:w="2835" w:type="dxa"/>
            <w:gridSpan w:val="2"/>
            <w:shd w:val="clear" w:color="auto" w:fill="D9D9D9" w:themeFill="background1" w:themeFillShade="D9"/>
          </w:tcPr>
          <w:p w14:paraId="150E83CF" w14:textId="2EF13A7D" w:rsidR="00783EAE" w:rsidRPr="00CA3A30" w:rsidRDefault="00783EAE"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Recommended Luminaire</w:t>
            </w:r>
          </w:p>
        </w:tc>
        <w:tc>
          <w:tcPr>
            <w:tcW w:w="1644" w:type="dxa"/>
            <w:shd w:val="clear" w:color="auto" w:fill="D9D9D9" w:themeFill="background1" w:themeFillShade="D9"/>
          </w:tcPr>
          <w:p w14:paraId="778AC271" w14:textId="5A1AAB25" w:rsidR="00783EAE" w:rsidRPr="00CA3A30" w:rsidRDefault="00783EAE"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Energy Saving</w:t>
            </w:r>
          </w:p>
        </w:tc>
      </w:tr>
      <w:tr w:rsidR="001F463F" w:rsidRPr="00CA3A30" w14:paraId="6696D0F9" w14:textId="77777777" w:rsidTr="00DF2D1F">
        <w:tc>
          <w:tcPr>
            <w:tcW w:w="1845" w:type="dxa"/>
            <w:vMerge/>
            <w:shd w:val="clear" w:color="auto" w:fill="D9D9D9" w:themeFill="background1" w:themeFillShade="D9"/>
          </w:tcPr>
          <w:p w14:paraId="1A4DF814" w14:textId="77777777" w:rsidR="001F463F" w:rsidRPr="00CA3A30" w:rsidRDefault="001F463F" w:rsidP="00DF2D1F">
            <w:pPr>
              <w:pStyle w:val="NormalWeb"/>
              <w:spacing w:before="0" w:beforeAutospacing="0" w:after="0" w:afterAutospacing="0" w:line="300" w:lineRule="auto"/>
              <w:jc w:val="both"/>
              <w:rPr>
                <w:rFonts w:asciiTheme="minorHAnsi" w:hAnsiTheme="minorHAnsi" w:cstheme="minorHAnsi"/>
                <w:color w:val="000000" w:themeColor="text1"/>
              </w:rPr>
            </w:pPr>
          </w:p>
        </w:tc>
        <w:tc>
          <w:tcPr>
            <w:tcW w:w="2686" w:type="dxa"/>
            <w:gridSpan w:val="2"/>
          </w:tcPr>
          <w:p w14:paraId="70F5FBDC" w14:textId="5E05A9BF" w:rsidR="001F463F" w:rsidRPr="00CA3A30" w:rsidRDefault="001F463F"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2x 26W Compact Florescent</w:t>
            </w:r>
          </w:p>
        </w:tc>
        <w:tc>
          <w:tcPr>
            <w:tcW w:w="2835" w:type="dxa"/>
            <w:gridSpan w:val="2"/>
          </w:tcPr>
          <w:p w14:paraId="27CC101F" w14:textId="517E73A2" w:rsidR="001F463F" w:rsidRPr="00CA3A30" w:rsidRDefault="001F463F" w:rsidP="00DF2D1F">
            <w:pPr>
              <w:pStyle w:val="NormalWeb"/>
              <w:shd w:val="clear" w:color="auto" w:fill="FFFFFF"/>
              <w:spacing w:before="0" w:beforeAutospacing="0" w:after="0" w:afterAutospacing="0" w:line="300" w:lineRule="auto"/>
              <w:jc w:val="both"/>
              <w:rPr>
                <w:rFonts w:asciiTheme="minorHAnsi" w:eastAsiaTheme="minorHAnsi" w:hAnsiTheme="minorHAnsi" w:cstheme="minorHAnsi"/>
                <w:color w:val="000000" w:themeColor="text1"/>
              </w:rPr>
            </w:pPr>
            <w:r w:rsidRPr="00CA3A30">
              <w:rPr>
                <w:rFonts w:asciiTheme="minorHAnsi" w:hAnsiTheme="minorHAnsi" w:cstheme="minorHAnsi"/>
                <w:color w:val="000000" w:themeColor="text1"/>
              </w:rPr>
              <w:t xml:space="preserve">Cetus LED 2000 HF 830 </w:t>
            </w:r>
          </w:p>
        </w:tc>
        <w:tc>
          <w:tcPr>
            <w:tcW w:w="1644" w:type="dxa"/>
            <w:vMerge w:val="restart"/>
          </w:tcPr>
          <w:p w14:paraId="6070E890" w14:textId="621049AC" w:rsidR="001F463F" w:rsidRPr="00CA3A30" w:rsidRDefault="001F463F"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39%</w:t>
            </w:r>
          </w:p>
        </w:tc>
      </w:tr>
      <w:tr w:rsidR="001F463F" w:rsidRPr="00CA3A30" w14:paraId="792ACB9D" w14:textId="77777777" w:rsidTr="00DF2D1F">
        <w:tc>
          <w:tcPr>
            <w:tcW w:w="1845" w:type="dxa"/>
            <w:shd w:val="clear" w:color="auto" w:fill="D9D9D9" w:themeFill="background1" w:themeFillShade="D9"/>
          </w:tcPr>
          <w:p w14:paraId="2DC35C5A" w14:textId="3C32DC20" w:rsidR="001F463F" w:rsidRPr="00CA3A30" w:rsidRDefault="001F463F"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Running cost per fitting/annum (£)</w:t>
            </w:r>
          </w:p>
        </w:tc>
        <w:tc>
          <w:tcPr>
            <w:tcW w:w="2686" w:type="dxa"/>
            <w:gridSpan w:val="2"/>
          </w:tcPr>
          <w:p w14:paraId="42DBD98B" w14:textId="17AC8EFC" w:rsidR="001F463F" w:rsidRPr="00CA3A30" w:rsidRDefault="001F463F"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30.24</w:t>
            </w:r>
          </w:p>
        </w:tc>
        <w:tc>
          <w:tcPr>
            <w:tcW w:w="2835" w:type="dxa"/>
            <w:gridSpan w:val="2"/>
          </w:tcPr>
          <w:p w14:paraId="0735715B" w14:textId="51F61005" w:rsidR="001F463F" w:rsidRPr="00CA3A30" w:rsidRDefault="001F463F"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18.20</w:t>
            </w:r>
          </w:p>
        </w:tc>
        <w:tc>
          <w:tcPr>
            <w:tcW w:w="1644" w:type="dxa"/>
            <w:vMerge/>
            <w:shd w:val="clear" w:color="auto" w:fill="D9D9D9" w:themeFill="background1" w:themeFillShade="D9"/>
          </w:tcPr>
          <w:p w14:paraId="49F5E3A3" w14:textId="77777777" w:rsidR="001F463F" w:rsidRPr="00CA3A30" w:rsidRDefault="001F463F" w:rsidP="00DF2D1F">
            <w:pPr>
              <w:pStyle w:val="NormalWeb"/>
              <w:spacing w:before="0" w:beforeAutospacing="0" w:after="0" w:afterAutospacing="0" w:line="300" w:lineRule="auto"/>
              <w:jc w:val="both"/>
              <w:rPr>
                <w:rFonts w:asciiTheme="minorHAnsi" w:hAnsiTheme="minorHAnsi" w:cstheme="minorHAnsi"/>
                <w:color w:val="000000" w:themeColor="text1"/>
              </w:rPr>
            </w:pPr>
          </w:p>
        </w:tc>
      </w:tr>
      <w:tr w:rsidR="00FE2772" w:rsidRPr="00CA3A30" w14:paraId="4AE43820" w14:textId="77777777" w:rsidTr="00783EAE">
        <w:trPr>
          <w:trHeight w:val="1505"/>
        </w:trPr>
        <w:tc>
          <w:tcPr>
            <w:tcW w:w="9010" w:type="dxa"/>
            <w:gridSpan w:val="6"/>
            <w:shd w:val="clear" w:color="auto" w:fill="auto"/>
          </w:tcPr>
          <w:p w14:paraId="32C6EFAA" w14:textId="3E789651"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These figure are based on:</w:t>
            </w:r>
          </w:p>
          <w:p w14:paraId="6BCAABBF" w14:textId="5CE749E1"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Luminaires - 1 Cetus LED vs 1 compact florescent (Cetus 2x 26w HF)</w:t>
            </w:r>
          </w:p>
          <w:p w14:paraId="7A44C653" w14:textId="3BB528E8"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Usage -  18hrs per day 7 days a week</w:t>
            </w:r>
          </w:p>
          <w:p w14:paraId="7572A9AD" w14:textId="4827BBCA"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Energy price – £0.10/kWh</w:t>
            </w:r>
          </w:p>
        </w:tc>
      </w:tr>
      <w:tr w:rsidR="00FE2772" w:rsidRPr="00CA3A30" w14:paraId="4188476B" w14:textId="77777777" w:rsidTr="00E81559">
        <w:trPr>
          <w:trHeight w:val="85"/>
        </w:trPr>
        <w:tc>
          <w:tcPr>
            <w:tcW w:w="2628" w:type="dxa"/>
            <w:gridSpan w:val="2"/>
            <w:shd w:val="clear" w:color="auto" w:fill="D9D9D9" w:themeFill="background1" w:themeFillShade="D9"/>
          </w:tcPr>
          <w:p w14:paraId="2236F09A" w14:textId="3DE1736D"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Unit Price (£)</w:t>
            </w:r>
          </w:p>
        </w:tc>
        <w:tc>
          <w:tcPr>
            <w:tcW w:w="2643" w:type="dxa"/>
            <w:gridSpan w:val="2"/>
            <w:shd w:val="clear" w:color="auto" w:fill="D9D9D9" w:themeFill="background1" w:themeFillShade="D9"/>
          </w:tcPr>
          <w:p w14:paraId="5C634A2F" w14:textId="01EAC32B"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Annual Saving per Unit (£)</w:t>
            </w:r>
          </w:p>
        </w:tc>
        <w:tc>
          <w:tcPr>
            <w:tcW w:w="3739" w:type="dxa"/>
            <w:gridSpan w:val="2"/>
            <w:shd w:val="clear" w:color="auto" w:fill="D9D9D9" w:themeFill="background1" w:themeFillShade="D9"/>
          </w:tcPr>
          <w:p w14:paraId="6821C63D" w14:textId="3DCEC39D"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Total Payback Per Unit</w:t>
            </w:r>
          </w:p>
        </w:tc>
      </w:tr>
      <w:tr w:rsidR="00FE2772" w:rsidRPr="00CA3A30" w14:paraId="7D00E2CC" w14:textId="77777777" w:rsidTr="00E81559">
        <w:tc>
          <w:tcPr>
            <w:tcW w:w="2628" w:type="dxa"/>
            <w:gridSpan w:val="2"/>
          </w:tcPr>
          <w:p w14:paraId="4356281B" w14:textId="1C79D0EF"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24.36</w:t>
            </w:r>
          </w:p>
        </w:tc>
        <w:tc>
          <w:tcPr>
            <w:tcW w:w="2643" w:type="dxa"/>
            <w:gridSpan w:val="2"/>
          </w:tcPr>
          <w:p w14:paraId="5B4D6C13" w14:textId="105146F6"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12.04</w:t>
            </w:r>
          </w:p>
        </w:tc>
        <w:tc>
          <w:tcPr>
            <w:tcW w:w="3739" w:type="dxa"/>
            <w:gridSpan w:val="2"/>
          </w:tcPr>
          <w:p w14:paraId="4437EDB1" w14:textId="165719D3" w:rsidR="00E81559" w:rsidRPr="00CA3A30" w:rsidRDefault="00E81559" w:rsidP="00DF2D1F">
            <w:pPr>
              <w:pStyle w:val="NormalWeb"/>
              <w:spacing w:before="0" w:beforeAutospacing="0" w:after="0" w:afterAutospacing="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2.2 Years</w:t>
            </w:r>
          </w:p>
        </w:tc>
      </w:tr>
    </w:tbl>
    <w:p w14:paraId="37E919FB" w14:textId="494D489F" w:rsidR="00E81559" w:rsidRPr="00CA3A30" w:rsidRDefault="00E81559" w:rsidP="00CA3A30">
      <w:pPr>
        <w:tabs>
          <w:tab w:val="left" w:pos="2037"/>
        </w:tabs>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Note: In order to determine a comprehensive figure of the saving that could be made from this recommendation </w:t>
      </w:r>
      <w:r w:rsidR="00474974" w:rsidRPr="00CA3A30">
        <w:rPr>
          <w:rFonts w:asciiTheme="minorHAnsi" w:hAnsiTheme="minorHAnsi" w:cstheme="minorHAnsi"/>
          <w:color w:val="000000" w:themeColor="text1"/>
        </w:rPr>
        <w:t>a full</w:t>
      </w:r>
      <w:r w:rsidRPr="00CA3A30">
        <w:rPr>
          <w:rFonts w:asciiTheme="minorHAnsi" w:hAnsiTheme="minorHAnsi" w:cstheme="minorHAnsi"/>
          <w:color w:val="000000" w:themeColor="text1"/>
        </w:rPr>
        <w:t xml:space="preserve"> scope of the lighting system and requirements would need to be produced so calculations could be made. </w:t>
      </w:r>
    </w:p>
    <w:p w14:paraId="58F4718C" w14:textId="77777777" w:rsidR="00CD4E90" w:rsidRPr="00CA3A30" w:rsidRDefault="00CD4E90" w:rsidP="00CA3A30">
      <w:pPr>
        <w:pStyle w:val="NormalWeb"/>
        <w:spacing w:before="120" w:beforeAutospacing="0" w:after="120" w:afterAutospacing="0" w:line="300" w:lineRule="auto"/>
        <w:jc w:val="both"/>
        <w:rPr>
          <w:rFonts w:asciiTheme="minorHAnsi" w:hAnsiTheme="minorHAnsi" w:cstheme="minorHAnsi"/>
          <w:color w:val="000000" w:themeColor="text1"/>
        </w:rPr>
      </w:pPr>
    </w:p>
    <w:p w14:paraId="62C4EDF1" w14:textId="77777777" w:rsidR="00E81559" w:rsidRPr="00CA3A30" w:rsidRDefault="00E81559" w:rsidP="00CA3A30">
      <w:pPr>
        <w:pStyle w:val="NormalWeb"/>
        <w:spacing w:before="120" w:beforeAutospacing="0" w:after="120" w:afterAutospacing="0" w:line="300" w:lineRule="auto"/>
        <w:jc w:val="both"/>
        <w:rPr>
          <w:rFonts w:asciiTheme="minorHAnsi" w:hAnsiTheme="minorHAnsi" w:cstheme="minorHAnsi"/>
          <w:color w:val="000000" w:themeColor="text1"/>
        </w:rPr>
      </w:pPr>
    </w:p>
    <w:p w14:paraId="41BD7D88" w14:textId="3DEF48F8" w:rsidR="00350C03" w:rsidRPr="00CA3A30" w:rsidRDefault="00374CB7" w:rsidP="00CA3A30">
      <w:pPr>
        <w:pStyle w:val="Heading3"/>
        <w:spacing w:before="120" w:after="120" w:line="300" w:lineRule="auto"/>
        <w:rPr>
          <w:rFonts w:asciiTheme="minorHAnsi" w:hAnsiTheme="minorHAnsi" w:cstheme="minorHAnsi"/>
          <w:b/>
          <w:color w:val="000000" w:themeColor="text1"/>
        </w:rPr>
      </w:pPr>
      <w:bookmarkStart w:id="27" w:name="_Toc508728064"/>
      <w:r w:rsidRPr="00CA3A30">
        <w:rPr>
          <w:rFonts w:asciiTheme="minorHAnsi" w:hAnsiTheme="minorHAnsi" w:cstheme="minorHAnsi"/>
          <w:b/>
          <w:color w:val="000000" w:themeColor="text1"/>
        </w:rPr>
        <w:t xml:space="preserve">4.5.6 </w:t>
      </w:r>
      <w:r w:rsidR="006D3EAC" w:rsidRPr="00CA3A30">
        <w:rPr>
          <w:rFonts w:asciiTheme="minorHAnsi" w:hAnsiTheme="minorHAnsi" w:cstheme="minorHAnsi"/>
          <w:b/>
          <w:color w:val="000000" w:themeColor="text1"/>
        </w:rPr>
        <w:t>Lighting Controls</w:t>
      </w:r>
      <w:bookmarkEnd w:id="27"/>
    </w:p>
    <w:tbl>
      <w:tblPr>
        <w:tblStyle w:val="PlainTable41"/>
        <w:tblpPr w:leftFromText="180" w:rightFromText="180" w:vertAnchor="text" w:horzAnchor="margin" w:tblpXSpec="right" w:tblpY="104"/>
        <w:tblW w:w="0" w:type="auto"/>
        <w:tblLook w:val="04A0" w:firstRow="1" w:lastRow="0" w:firstColumn="1" w:lastColumn="0" w:noHBand="0" w:noVBand="1"/>
      </w:tblPr>
      <w:tblGrid>
        <w:gridCol w:w="4053"/>
      </w:tblGrid>
      <w:tr w:rsidR="002F00FA" w:rsidRPr="00CA3A30" w14:paraId="7C6E5ECD" w14:textId="77777777" w:rsidTr="002F00FA">
        <w:trPr>
          <w:cnfStyle w:val="100000000000" w:firstRow="1" w:lastRow="0" w:firstColumn="0" w:lastColumn="0" w:oddVBand="0" w:evenVBand="0" w:oddHBand="0" w:evenHBand="0" w:firstRowFirstColumn="0" w:firstRowLastColumn="0" w:lastRowFirstColumn="0" w:lastRowLastColumn="0"/>
          <w:trHeight w:val="3682"/>
        </w:trPr>
        <w:tc>
          <w:tcPr>
            <w:cnfStyle w:val="001000000000" w:firstRow="0" w:lastRow="0" w:firstColumn="1" w:lastColumn="0" w:oddVBand="0" w:evenVBand="0" w:oddHBand="0" w:evenHBand="0" w:firstRowFirstColumn="0" w:firstRowLastColumn="0" w:lastRowFirstColumn="0" w:lastRowLastColumn="0"/>
            <w:tcW w:w="4053" w:type="dxa"/>
          </w:tcPr>
          <w:p w14:paraId="6EAF3646" w14:textId="5388C15E" w:rsidR="002F00FA" w:rsidRPr="00CA3A30" w:rsidRDefault="002F00FA" w:rsidP="00CA3A30">
            <w:pPr>
              <w:spacing w:before="120" w:after="120" w:line="300" w:lineRule="auto"/>
              <w:jc w:val="right"/>
              <w:rPr>
                <w:rFonts w:asciiTheme="minorHAnsi" w:eastAsiaTheme="minorHAnsi" w:hAnsiTheme="minorHAnsi" w:cstheme="minorHAnsi"/>
                <w:b w:val="0"/>
                <w:color w:val="000000" w:themeColor="text1"/>
                <w:lang w:eastAsia="en-US"/>
              </w:rPr>
            </w:pPr>
            <w:r w:rsidRPr="00CA3A30">
              <w:rPr>
                <w:rFonts w:asciiTheme="minorHAnsi" w:eastAsiaTheme="minorHAnsi" w:hAnsiTheme="minorHAnsi" w:cstheme="minorHAnsi"/>
                <w:noProof/>
                <w:color w:val="000000" w:themeColor="text1"/>
              </w:rPr>
              <w:drawing>
                <wp:anchor distT="0" distB="0" distL="114300" distR="114300" simplePos="0" relativeHeight="251656192" behindDoc="0" locked="0" layoutInCell="1" allowOverlap="1" wp14:anchorId="3137D982" wp14:editId="56C8C8C5">
                  <wp:simplePos x="0" y="0"/>
                  <wp:positionH relativeFrom="column">
                    <wp:posOffset>177800</wp:posOffset>
                  </wp:positionH>
                  <wp:positionV relativeFrom="paragraph">
                    <wp:posOffset>74930</wp:posOffset>
                  </wp:positionV>
                  <wp:extent cx="2326640" cy="2184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8616546_10155618795881443_5812292067354213781_o.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26640" cy="2184400"/>
                          </a:xfrm>
                          <a:prstGeom prst="rect">
                            <a:avLst/>
                          </a:prstGeom>
                        </pic:spPr>
                      </pic:pic>
                    </a:graphicData>
                  </a:graphic>
                  <wp14:sizeRelH relativeFrom="page">
                    <wp14:pctWidth>0</wp14:pctWidth>
                  </wp14:sizeRelH>
                  <wp14:sizeRelV relativeFrom="page">
                    <wp14:pctHeight>0</wp14:pctHeight>
                  </wp14:sizeRelV>
                </wp:anchor>
              </w:drawing>
            </w:r>
            <w:r w:rsidRPr="00CA3A30">
              <w:rPr>
                <w:rFonts w:asciiTheme="minorHAnsi" w:eastAsiaTheme="minorHAnsi" w:hAnsiTheme="minorHAnsi" w:cstheme="minorHAnsi"/>
                <w:b w:val="0"/>
                <w:color w:val="000000" w:themeColor="text1"/>
                <w:lang w:eastAsia="en-US"/>
              </w:rPr>
              <w:t>Carbon Trust (2012)</w:t>
            </w:r>
          </w:p>
          <w:p w14:paraId="52C220BA" w14:textId="77777777" w:rsidR="002F00FA" w:rsidRPr="00CA3A30" w:rsidRDefault="002F00FA" w:rsidP="00CA3A30">
            <w:pPr>
              <w:spacing w:before="120" w:after="120" w:line="300" w:lineRule="auto"/>
              <w:jc w:val="both"/>
              <w:rPr>
                <w:rFonts w:asciiTheme="minorHAnsi" w:eastAsiaTheme="minorHAnsi" w:hAnsiTheme="minorHAnsi" w:cstheme="minorHAnsi"/>
                <w:b w:val="0"/>
                <w:color w:val="000000" w:themeColor="text1"/>
                <w:lang w:eastAsia="en-US"/>
              </w:rPr>
            </w:pPr>
          </w:p>
        </w:tc>
      </w:tr>
    </w:tbl>
    <w:p w14:paraId="47C73BD8" w14:textId="780DEB92" w:rsidR="002F00FA" w:rsidRPr="00CA3A30" w:rsidRDefault="002F00FA" w:rsidP="00CA3A30">
      <w:pPr>
        <w:spacing w:before="120" w:after="120" w:line="300" w:lineRule="auto"/>
        <w:jc w:val="both"/>
        <w:rPr>
          <w:rFonts w:asciiTheme="minorHAnsi" w:eastAsiaTheme="minorHAnsi" w:hAnsiTheme="minorHAnsi" w:cstheme="minorHAnsi"/>
          <w:color w:val="000000" w:themeColor="text1"/>
          <w:lang w:eastAsia="en-US"/>
        </w:rPr>
      </w:pPr>
      <w:r w:rsidRPr="00CA3A30">
        <w:rPr>
          <w:rFonts w:asciiTheme="minorHAnsi" w:hAnsiTheme="minorHAnsi" w:cstheme="minorHAnsi"/>
          <w:color w:val="000000" w:themeColor="text1"/>
        </w:rPr>
        <w:t xml:space="preserve"> </w:t>
      </w:r>
      <w:r w:rsidR="00A06C6F" w:rsidRPr="00CA3A30">
        <w:rPr>
          <w:rFonts w:asciiTheme="minorHAnsi" w:hAnsiTheme="minorHAnsi" w:cstheme="minorHAnsi"/>
          <w:color w:val="000000" w:themeColor="text1"/>
        </w:rPr>
        <w:t>C</w:t>
      </w:r>
      <w:r w:rsidR="006D3EAC" w:rsidRPr="00CA3A30">
        <w:rPr>
          <w:rFonts w:asciiTheme="minorHAnsi" w:hAnsiTheme="minorHAnsi" w:cstheme="minorHAnsi"/>
          <w:color w:val="000000" w:themeColor="text1"/>
        </w:rPr>
        <w:t xml:space="preserve">IBSE Guide F (2012) states that </w:t>
      </w:r>
      <w:r w:rsidR="006D3EAC" w:rsidRPr="00CA3A30">
        <w:rPr>
          <w:rFonts w:asciiTheme="minorHAnsi" w:eastAsiaTheme="minorHAnsi" w:hAnsiTheme="minorHAnsi" w:cstheme="minorHAnsi"/>
          <w:color w:val="000000" w:themeColor="text1"/>
          <w:lang w:eastAsia="en-US"/>
        </w:rPr>
        <w:t xml:space="preserve">even with </w:t>
      </w:r>
      <w:r w:rsidR="00D46E00" w:rsidRPr="00CA3A30">
        <w:rPr>
          <w:rFonts w:asciiTheme="minorHAnsi" w:eastAsiaTheme="minorHAnsi" w:hAnsiTheme="minorHAnsi" w:cstheme="minorHAnsi"/>
          <w:color w:val="000000" w:themeColor="text1"/>
          <w:lang w:eastAsia="en-US"/>
        </w:rPr>
        <w:t>efficient</w:t>
      </w:r>
      <w:r w:rsidR="006D3EAC" w:rsidRPr="00CA3A30">
        <w:rPr>
          <w:rFonts w:asciiTheme="minorHAnsi" w:eastAsiaTheme="minorHAnsi" w:hAnsiTheme="minorHAnsi" w:cstheme="minorHAnsi"/>
          <w:color w:val="000000" w:themeColor="text1"/>
          <w:lang w:eastAsia="en-US"/>
        </w:rPr>
        <w:t xml:space="preserve"> lamps and luminaires, the energy used for lighting can be wasted in various ways. </w:t>
      </w:r>
      <w:r w:rsidR="00D46E00" w:rsidRPr="00CA3A30">
        <w:rPr>
          <w:rFonts w:asciiTheme="minorHAnsi" w:eastAsiaTheme="minorHAnsi" w:hAnsiTheme="minorHAnsi" w:cstheme="minorHAnsi"/>
          <w:color w:val="000000" w:themeColor="text1"/>
          <w:lang w:eastAsia="en-US"/>
        </w:rPr>
        <w:t>For an average building</w:t>
      </w:r>
      <w:r w:rsidR="00D46E00" w:rsidRPr="00CA3A30">
        <w:rPr>
          <w:rFonts w:asciiTheme="minorHAnsi" w:hAnsiTheme="minorHAnsi" w:cstheme="minorHAnsi"/>
          <w:color w:val="000000" w:themeColor="text1"/>
          <w:shd w:val="clear" w:color="auto" w:fill="FFFFFF"/>
        </w:rPr>
        <w:t xml:space="preserve"> </w:t>
      </w:r>
      <w:proofErr w:type="spellStart"/>
      <w:r w:rsidR="00D46E00" w:rsidRPr="00CA3A30">
        <w:rPr>
          <w:rFonts w:asciiTheme="minorHAnsi" w:hAnsiTheme="minorHAnsi" w:cstheme="minorHAnsi"/>
          <w:color w:val="000000" w:themeColor="text1"/>
          <w:shd w:val="clear" w:color="auto" w:fill="FFFFFF"/>
        </w:rPr>
        <w:t>DiLouie</w:t>
      </w:r>
      <w:proofErr w:type="spellEnd"/>
      <w:r w:rsidR="00D46E00" w:rsidRPr="00CA3A30">
        <w:rPr>
          <w:rFonts w:asciiTheme="minorHAnsi" w:hAnsiTheme="minorHAnsi" w:cstheme="minorHAnsi"/>
          <w:color w:val="000000" w:themeColor="text1"/>
          <w:shd w:val="clear" w:color="auto" w:fill="FFFFFF"/>
        </w:rPr>
        <w:t xml:space="preserve"> (2006) su</w:t>
      </w:r>
      <w:r w:rsidR="00DB6532" w:rsidRPr="00CA3A30">
        <w:rPr>
          <w:rFonts w:asciiTheme="minorHAnsi" w:hAnsiTheme="minorHAnsi" w:cstheme="minorHAnsi"/>
          <w:color w:val="000000" w:themeColor="text1"/>
          <w:shd w:val="clear" w:color="auto" w:fill="FFFFFF"/>
        </w:rPr>
        <w:t>ggest</w:t>
      </w:r>
      <w:r w:rsidR="005702DD" w:rsidRPr="00CA3A30">
        <w:rPr>
          <w:rFonts w:asciiTheme="minorHAnsi" w:hAnsiTheme="minorHAnsi" w:cstheme="minorHAnsi"/>
          <w:color w:val="000000" w:themeColor="text1"/>
          <w:shd w:val="clear" w:color="auto" w:fill="FFFFFF"/>
        </w:rPr>
        <w:t>s</w:t>
      </w:r>
      <w:r w:rsidR="00DB6532" w:rsidRPr="00CA3A30">
        <w:rPr>
          <w:rFonts w:asciiTheme="minorHAnsi" w:hAnsiTheme="minorHAnsi" w:cstheme="minorHAnsi"/>
          <w:color w:val="000000" w:themeColor="text1"/>
          <w:shd w:val="clear" w:color="auto" w:fill="FFFFFF"/>
        </w:rPr>
        <w:t xml:space="preserve"> that 30-</w:t>
      </w:r>
      <w:r w:rsidR="00F26390" w:rsidRPr="00CA3A30">
        <w:rPr>
          <w:rFonts w:asciiTheme="minorHAnsi" w:eastAsiaTheme="minorHAnsi" w:hAnsiTheme="minorHAnsi" w:cstheme="minorHAnsi"/>
          <w:color w:val="000000" w:themeColor="text1"/>
          <w:lang w:eastAsia="en-US"/>
        </w:rPr>
        <w:t>45</w:t>
      </w:r>
      <w:r w:rsidR="009D1AF9" w:rsidRPr="00CA3A30">
        <w:rPr>
          <w:rFonts w:asciiTheme="minorHAnsi" w:eastAsiaTheme="minorHAnsi" w:hAnsiTheme="minorHAnsi" w:cstheme="minorHAnsi"/>
          <w:color w:val="000000" w:themeColor="text1"/>
          <w:lang w:eastAsia="en-US"/>
        </w:rPr>
        <w:t>%</w:t>
      </w:r>
      <w:r w:rsidR="00DB6532" w:rsidRPr="00CA3A30">
        <w:rPr>
          <w:rFonts w:asciiTheme="minorHAnsi" w:eastAsiaTheme="minorHAnsi" w:hAnsiTheme="minorHAnsi" w:cstheme="minorHAnsi"/>
          <w:color w:val="000000" w:themeColor="text1"/>
          <w:lang w:eastAsia="en-US"/>
        </w:rPr>
        <w:t xml:space="preserve"> of a building electricity demand is use</w:t>
      </w:r>
      <w:r w:rsidRPr="00CA3A30">
        <w:rPr>
          <w:rFonts w:asciiTheme="minorHAnsi" w:eastAsiaTheme="minorHAnsi" w:hAnsiTheme="minorHAnsi" w:cstheme="minorHAnsi"/>
          <w:color w:val="000000" w:themeColor="text1"/>
          <w:lang w:eastAsia="en-US"/>
        </w:rPr>
        <w:t>d for lighting and the Carbon Tru</w:t>
      </w:r>
      <w:r w:rsidR="009D1AF9" w:rsidRPr="00CA3A30">
        <w:rPr>
          <w:rFonts w:asciiTheme="minorHAnsi" w:eastAsiaTheme="minorHAnsi" w:hAnsiTheme="minorHAnsi" w:cstheme="minorHAnsi"/>
          <w:color w:val="000000" w:themeColor="text1"/>
          <w:lang w:eastAsia="en-US"/>
        </w:rPr>
        <w:t xml:space="preserve">st (2012) </w:t>
      </w:r>
      <w:r w:rsidR="003F7A93" w:rsidRPr="00CA3A30">
        <w:rPr>
          <w:rFonts w:asciiTheme="minorHAnsi" w:eastAsiaTheme="minorHAnsi" w:hAnsiTheme="minorHAnsi" w:cstheme="minorHAnsi"/>
          <w:color w:val="000000" w:themeColor="text1"/>
          <w:lang w:eastAsia="en-US"/>
        </w:rPr>
        <w:t xml:space="preserve">states that </w:t>
      </w:r>
      <w:r w:rsidR="009D1AF9" w:rsidRPr="00CA3A30">
        <w:rPr>
          <w:rFonts w:asciiTheme="minorHAnsi" w:eastAsiaTheme="minorHAnsi" w:hAnsiTheme="minorHAnsi" w:cstheme="minorHAnsi"/>
          <w:color w:val="000000" w:themeColor="text1"/>
          <w:lang w:eastAsia="en-US"/>
        </w:rPr>
        <w:t xml:space="preserve">17% </w:t>
      </w:r>
      <w:r w:rsidRPr="00CA3A30">
        <w:rPr>
          <w:rFonts w:asciiTheme="minorHAnsi" w:eastAsiaTheme="minorHAnsi" w:hAnsiTheme="minorHAnsi" w:cstheme="minorHAnsi"/>
          <w:color w:val="000000" w:themeColor="text1"/>
          <w:lang w:eastAsia="en-US"/>
        </w:rPr>
        <w:t>of all energy used in further education and university buildings</w:t>
      </w:r>
      <w:r w:rsidR="0034748E">
        <w:rPr>
          <w:rFonts w:asciiTheme="minorHAnsi" w:eastAsiaTheme="minorHAnsi" w:hAnsiTheme="minorHAnsi" w:cstheme="minorHAnsi"/>
          <w:color w:val="000000" w:themeColor="text1"/>
          <w:lang w:eastAsia="en-US"/>
        </w:rPr>
        <w:t xml:space="preserve"> can be attributed</w:t>
      </w:r>
      <w:r w:rsidR="003F7A93" w:rsidRPr="00CA3A30">
        <w:rPr>
          <w:rFonts w:asciiTheme="minorHAnsi" w:eastAsiaTheme="minorHAnsi" w:hAnsiTheme="minorHAnsi" w:cstheme="minorHAnsi"/>
          <w:color w:val="000000" w:themeColor="text1"/>
          <w:lang w:eastAsia="en-US"/>
        </w:rPr>
        <w:t xml:space="preserve"> to lighting</w:t>
      </w:r>
      <w:r w:rsidR="001F463F">
        <w:rPr>
          <w:rFonts w:asciiTheme="minorHAnsi" w:eastAsiaTheme="minorHAnsi" w:hAnsiTheme="minorHAnsi" w:cstheme="minorHAnsi"/>
          <w:color w:val="000000" w:themeColor="text1"/>
          <w:lang w:eastAsia="en-US"/>
        </w:rPr>
        <w:t xml:space="preserve"> electricity consumption</w:t>
      </w:r>
      <w:r w:rsidRPr="00CA3A30">
        <w:rPr>
          <w:rFonts w:asciiTheme="minorHAnsi" w:eastAsiaTheme="minorHAnsi" w:hAnsiTheme="minorHAnsi" w:cstheme="minorHAnsi"/>
          <w:color w:val="000000" w:themeColor="text1"/>
          <w:lang w:eastAsia="en-US"/>
        </w:rPr>
        <w:t xml:space="preserve">. </w:t>
      </w:r>
      <w:r w:rsidR="005702DD" w:rsidRPr="00CA3A30">
        <w:rPr>
          <w:rFonts w:asciiTheme="minorHAnsi" w:eastAsiaTheme="minorHAnsi" w:hAnsiTheme="minorHAnsi" w:cstheme="minorHAnsi"/>
          <w:color w:val="000000" w:themeColor="text1"/>
          <w:lang w:eastAsia="en-US"/>
        </w:rPr>
        <w:t xml:space="preserve"> </w:t>
      </w:r>
    </w:p>
    <w:p w14:paraId="7B328B9F" w14:textId="49132558" w:rsidR="00F30D0A" w:rsidRDefault="003F7A93" w:rsidP="00CA3A30">
      <w:pPr>
        <w:spacing w:before="120" w:after="120" w:line="300" w:lineRule="auto"/>
        <w:jc w:val="both"/>
        <w:rPr>
          <w:rFonts w:asciiTheme="minorHAnsi" w:hAnsiTheme="minorHAnsi" w:cstheme="minorHAnsi"/>
          <w:color w:val="C00000"/>
        </w:rPr>
      </w:pPr>
      <w:r w:rsidRPr="00CA3A30">
        <w:rPr>
          <w:rFonts w:asciiTheme="minorHAnsi" w:eastAsiaTheme="minorHAnsi" w:hAnsiTheme="minorHAnsi" w:cstheme="minorHAnsi"/>
          <w:noProof/>
          <w:color w:val="000000" w:themeColor="text1"/>
        </w:rPr>
        <w:lastRenderedPageBreak/>
        <w:drawing>
          <wp:anchor distT="0" distB="0" distL="114300" distR="114300" simplePos="0" relativeHeight="251670528" behindDoc="0" locked="0" layoutInCell="1" allowOverlap="1" wp14:anchorId="16881ABD" wp14:editId="30A27184">
            <wp:simplePos x="0" y="0"/>
            <wp:positionH relativeFrom="column">
              <wp:posOffset>22860</wp:posOffset>
            </wp:positionH>
            <wp:positionV relativeFrom="paragraph">
              <wp:posOffset>1138907</wp:posOffset>
            </wp:positionV>
            <wp:extent cx="1371167" cy="1618838"/>
            <wp:effectExtent l="0" t="0" r="63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9136215_10155629713766443_437472513933443072_n.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71167" cy="1618838"/>
                    </a:xfrm>
                    <a:prstGeom prst="rect">
                      <a:avLst/>
                    </a:prstGeom>
                  </pic:spPr>
                </pic:pic>
              </a:graphicData>
            </a:graphic>
            <wp14:sizeRelH relativeFrom="page">
              <wp14:pctWidth>0</wp14:pctWidth>
            </wp14:sizeRelH>
            <wp14:sizeRelV relativeFrom="page">
              <wp14:pctHeight>0</wp14:pctHeight>
            </wp14:sizeRelV>
          </wp:anchor>
        </w:drawing>
      </w:r>
      <w:r w:rsidRPr="00CA3A30">
        <w:rPr>
          <w:rFonts w:asciiTheme="minorHAnsi" w:eastAsiaTheme="minorHAnsi" w:hAnsiTheme="minorHAnsi" w:cstheme="minorHAnsi"/>
          <w:color w:val="000000" w:themeColor="text1"/>
          <w:lang w:eastAsia="en-US"/>
        </w:rPr>
        <w:t>According to t</w:t>
      </w:r>
      <w:r w:rsidR="002F00FA" w:rsidRPr="00CA3A30">
        <w:rPr>
          <w:rFonts w:asciiTheme="minorHAnsi" w:eastAsiaTheme="minorHAnsi" w:hAnsiTheme="minorHAnsi" w:cstheme="minorHAnsi"/>
          <w:color w:val="000000" w:themeColor="text1"/>
          <w:lang w:eastAsia="en-US"/>
        </w:rPr>
        <w:t xml:space="preserve">he </w:t>
      </w:r>
      <w:r w:rsidR="00F26390" w:rsidRPr="00CA3A30">
        <w:rPr>
          <w:rFonts w:asciiTheme="minorHAnsi" w:eastAsiaTheme="minorHAnsi" w:hAnsiTheme="minorHAnsi" w:cstheme="minorHAnsi"/>
          <w:color w:val="000000" w:themeColor="text1"/>
          <w:lang w:eastAsia="en-US"/>
        </w:rPr>
        <w:t>New B</w:t>
      </w:r>
      <w:r w:rsidRPr="00CA3A30">
        <w:rPr>
          <w:rFonts w:asciiTheme="minorHAnsi" w:eastAsiaTheme="minorHAnsi" w:hAnsiTheme="minorHAnsi" w:cstheme="minorHAnsi"/>
          <w:color w:val="000000" w:themeColor="text1"/>
          <w:lang w:eastAsia="en-US"/>
        </w:rPr>
        <w:t>uilding Institute (2003</w:t>
      </w:r>
      <w:r w:rsidR="00474974" w:rsidRPr="00CA3A30">
        <w:rPr>
          <w:rFonts w:asciiTheme="minorHAnsi" w:eastAsiaTheme="minorHAnsi" w:hAnsiTheme="minorHAnsi" w:cstheme="minorHAnsi"/>
          <w:color w:val="000000" w:themeColor="text1"/>
          <w:lang w:eastAsia="en-US"/>
        </w:rPr>
        <w:t>) effective</w:t>
      </w:r>
      <w:r w:rsidR="00F26390" w:rsidRPr="00CA3A30">
        <w:rPr>
          <w:rFonts w:asciiTheme="minorHAnsi" w:eastAsiaTheme="minorHAnsi" w:hAnsiTheme="minorHAnsi" w:cstheme="minorHAnsi"/>
          <w:color w:val="000000" w:themeColor="text1"/>
          <w:lang w:eastAsia="en-US"/>
        </w:rPr>
        <w:t xml:space="preserve"> </w:t>
      </w:r>
      <w:r w:rsidR="00F26390" w:rsidRPr="00CA3A30">
        <w:rPr>
          <w:rStyle w:val="Emphasis"/>
          <w:rFonts w:asciiTheme="minorHAnsi" w:hAnsiTheme="minorHAnsi" w:cstheme="minorHAnsi"/>
          <w:bCs/>
          <w:i w:val="0"/>
          <w:iCs w:val="0"/>
          <w:color w:val="000000" w:themeColor="text1"/>
        </w:rPr>
        <w:t xml:space="preserve">lighting controls </w:t>
      </w:r>
      <w:r w:rsidR="007E01CF" w:rsidRPr="00CA3A30">
        <w:rPr>
          <w:rStyle w:val="Emphasis"/>
          <w:rFonts w:asciiTheme="minorHAnsi" w:hAnsiTheme="minorHAnsi" w:cstheme="minorHAnsi"/>
          <w:bCs/>
          <w:i w:val="0"/>
          <w:iCs w:val="0"/>
          <w:color w:val="000000" w:themeColor="text1"/>
        </w:rPr>
        <w:t xml:space="preserve">can help reduce lighting energy </w:t>
      </w:r>
      <w:r w:rsidR="00F26390" w:rsidRPr="00CA3A30">
        <w:rPr>
          <w:rStyle w:val="Emphasis"/>
          <w:rFonts w:asciiTheme="minorHAnsi" w:hAnsiTheme="minorHAnsi" w:cstheme="minorHAnsi"/>
          <w:bCs/>
          <w:i w:val="0"/>
          <w:iCs w:val="0"/>
          <w:color w:val="000000" w:themeColor="text1"/>
        </w:rPr>
        <w:t>consumption</w:t>
      </w:r>
      <w:r w:rsidR="00F26390" w:rsidRPr="00CA3A30">
        <w:rPr>
          <w:rStyle w:val="apple-converted-space"/>
          <w:rFonts w:asciiTheme="minorHAnsi" w:hAnsiTheme="minorHAnsi" w:cstheme="minorHAnsi"/>
          <w:color w:val="000000" w:themeColor="text1"/>
          <w:shd w:val="clear" w:color="auto" w:fill="FFFFFF"/>
        </w:rPr>
        <w:t> </w:t>
      </w:r>
      <w:r w:rsidR="00F26390" w:rsidRPr="00CA3A30">
        <w:rPr>
          <w:rFonts w:asciiTheme="minorHAnsi" w:hAnsiTheme="minorHAnsi" w:cstheme="minorHAnsi"/>
          <w:color w:val="000000" w:themeColor="text1"/>
          <w:shd w:val="clear" w:color="auto" w:fill="FFFFFF"/>
        </w:rPr>
        <w:t>by</w:t>
      </w:r>
      <w:r w:rsidR="00F26390" w:rsidRPr="00CA3A30">
        <w:rPr>
          <w:rStyle w:val="apple-converted-space"/>
          <w:rFonts w:asciiTheme="minorHAnsi" w:hAnsiTheme="minorHAnsi" w:cstheme="minorHAnsi"/>
          <w:color w:val="000000" w:themeColor="text1"/>
          <w:shd w:val="clear" w:color="auto" w:fill="FFFFFF"/>
        </w:rPr>
        <w:t> </w:t>
      </w:r>
      <w:r w:rsidR="007E01CF" w:rsidRPr="00CA3A30">
        <w:rPr>
          <w:rStyle w:val="Emphasis"/>
          <w:rFonts w:asciiTheme="minorHAnsi" w:hAnsiTheme="minorHAnsi" w:cstheme="minorHAnsi"/>
          <w:bCs/>
          <w:i w:val="0"/>
          <w:iCs w:val="0"/>
          <w:color w:val="000000" w:themeColor="text1"/>
        </w:rPr>
        <w:t>50</w:t>
      </w:r>
      <w:r w:rsidR="009D1AF9" w:rsidRPr="00CA3A30">
        <w:rPr>
          <w:rStyle w:val="Emphasis"/>
          <w:rFonts w:asciiTheme="minorHAnsi" w:hAnsiTheme="minorHAnsi" w:cstheme="minorHAnsi"/>
          <w:bCs/>
          <w:i w:val="0"/>
          <w:iCs w:val="0"/>
          <w:color w:val="000000" w:themeColor="text1"/>
        </w:rPr>
        <w:t>%</w:t>
      </w:r>
      <w:r w:rsidR="00F26390" w:rsidRPr="00CA3A30">
        <w:rPr>
          <w:rStyle w:val="apple-converted-space"/>
          <w:rFonts w:asciiTheme="minorHAnsi" w:hAnsiTheme="minorHAnsi" w:cstheme="minorHAnsi"/>
          <w:color w:val="000000" w:themeColor="text1"/>
          <w:shd w:val="clear" w:color="auto" w:fill="FFFFFF"/>
        </w:rPr>
        <w:t> </w:t>
      </w:r>
      <w:r w:rsidR="00F26390" w:rsidRPr="00CA3A30">
        <w:rPr>
          <w:rFonts w:asciiTheme="minorHAnsi" w:hAnsiTheme="minorHAnsi" w:cstheme="minorHAnsi"/>
          <w:color w:val="000000" w:themeColor="text1"/>
          <w:shd w:val="clear" w:color="auto" w:fill="FFFFFF"/>
        </w:rPr>
        <w:t>in</w:t>
      </w:r>
      <w:r w:rsidR="00F26390" w:rsidRPr="00CA3A30">
        <w:rPr>
          <w:rStyle w:val="apple-converted-space"/>
          <w:rFonts w:asciiTheme="minorHAnsi" w:hAnsiTheme="minorHAnsi" w:cstheme="minorHAnsi"/>
          <w:color w:val="000000" w:themeColor="text1"/>
          <w:shd w:val="clear" w:color="auto" w:fill="FFFFFF"/>
        </w:rPr>
        <w:t> </w:t>
      </w:r>
      <w:r w:rsidR="00F26390" w:rsidRPr="00CA3A30">
        <w:rPr>
          <w:rStyle w:val="Emphasis"/>
          <w:rFonts w:asciiTheme="minorHAnsi" w:hAnsiTheme="minorHAnsi" w:cstheme="minorHAnsi"/>
          <w:bCs/>
          <w:i w:val="0"/>
          <w:iCs w:val="0"/>
          <w:color w:val="000000" w:themeColor="text1"/>
        </w:rPr>
        <w:t>existing buildings.</w:t>
      </w:r>
      <w:r w:rsidR="00F26390" w:rsidRPr="00CA3A30">
        <w:rPr>
          <w:rFonts w:asciiTheme="minorHAnsi" w:hAnsiTheme="minorHAnsi" w:cstheme="minorHAnsi"/>
          <w:color w:val="000000" w:themeColor="text1"/>
        </w:rPr>
        <w:t xml:space="preserve"> </w:t>
      </w:r>
      <w:r w:rsidR="0066243A" w:rsidRPr="00CA3A30">
        <w:rPr>
          <w:rFonts w:asciiTheme="minorHAnsi" w:hAnsiTheme="minorHAnsi" w:cstheme="minorHAnsi"/>
          <w:color w:val="000000" w:themeColor="text1"/>
        </w:rPr>
        <w:t xml:space="preserve">At Cardiff School of Optometry </w:t>
      </w:r>
      <w:r w:rsidR="007E01CF" w:rsidRPr="00CA3A30">
        <w:rPr>
          <w:rFonts w:asciiTheme="minorHAnsi" w:hAnsiTheme="minorHAnsi" w:cstheme="minorHAnsi"/>
          <w:color w:val="000000" w:themeColor="text1"/>
        </w:rPr>
        <w:t>the control over lighting is significantly limited. T</w:t>
      </w:r>
      <w:r w:rsidR="0066243A" w:rsidRPr="00CA3A30">
        <w:rPr>
          <w:rFonts w:asciiTheme="minorHAnsi" w:hAnsiTheme="minorHAnsi" w:cstheme="minorHAnsi"/>
          <w:color w:val="000000" w:themeColor="text1"/>
        </w:rPr>
        <w:t xml:space="preserve">here are over two hundred </w:t>
      </w:r>
      <w:r w:rsidR="007E01CF" w:rsidRPr="00CA3A30">
        <w:rPr>
          <w:rFonts w:asciiTheme="minorHAnsi" w:hAnsiTheme="minorHAnsi" w:cstheme="minorHAnsi"/>
          <w:color w:val="000000" w:themeColor="text1"/>
        </w:rPr>
        <w:t xml:space="preserve">individual </w:t>
      </w:r>
      <w:r w:rsidR="0066243A" w:rsidRPr="00CA3A30">
        <w:rPr>
          <w:rFonts w:asciiTheme="minorHAnsi" w:hAnsiTheme="minorHAnsi" w:cstheme="minorHAnsi"/>
          <w:color w:val="000000" w:themeColor="text1"/>
        </w:rPr>
        <w:t xml:space="preserve">rooms that could benefit from </w:t>
      </w:r>
      <w:r w:rsidR="00A06C6F" w:rsidRPr="00CA3A30">
        <w:rPr>
          <w:rFonts w:asciiTheme="minorHAnsi" w:hAnsiTheme="minorHAnsi" w:cstheme="minorHAnsi"/>
          <w:color w:val="000000" w:themeColor="text1"/>
        </w:rPr>
        <w:t xml:space="preserve">lighting controls. For areas such as stairwells, corridors, and toilets the recommendation </w:t>
      </w:r>
      <w:r w:rsidR="00474974" w:rsidRPr="00CA3A30">
        <w:rPr>
          <w:rFonts w:asciiTheme="minorHAnsi" w:hAnsiTheme="minorHAnsi" w:cstheme="minorHAnsi"/>
          <w:color w:val="000000" w:themeColor="text1"/>
        </w:rPr>
        <w:t>is</w:t>
      </w:r>
      <w:r w:rsidR="00A06C6F" w:rsidRPr="00CA3A30">
        <w:rPr>
          <w:rFonts w:asciiTheme="minorHAnsi" w:hAnsiTheme="minorHAnsi" w:cstheme="minorHAnsi"/>
          <w:color w:val="000000" w:themeColor="text1"/>
        </w:rPr>
        <w:t xml:space="preserve"> that occupancy sensors be installed. For areas such as classrooms, research laboratories, and lecture theatres</w:t>
      </w:r>
      <w:r w:rsidR="0080444F" w:rsidRPr="00CA3A30">
        <w:rPr>
          <w:rFonts w:asciiTheme="minorHAnsi" w:hAnsiTheme="minorHAnsi" w:cstheme="minorHAnsi"/>
          <w:color w:val="000000" w:themeColor="text1"/>
        </w:rPr>
        <w:t>,</w:t>
      </w:r>
      <w:r w:rsidR="00A06C6F" w:rsidRPr="00CA3A30">
        <w:rPr>
          <w:rFonts w:asciiTheme="minorHAnsi" w:hAnsiTheme="minorHAnsi" w:cstheme="minorHAnsi"/>
          <w:color w:val="000000" w:themeColor="text1"/>
        </w:rPr>
        <w:t xml:space="preserve"> vacancy sensors should be considered. </w:t>
      </w:r>
    </w:p>
    <w:p w14:paraId="7E8C6A9F" w14:textId="77777777" w:rsidR="0034748E" w:rsidRPr="00CA3A30" w:rsidRDefault="0034748E" w:rsidP="00CA3A30">
      <w:pPr>
        <w:spacing w:before="120" w:after="120" w:line="300" w:lineRule="auto"/>
        <w:jc w:val="both"/>
        <w:rPr>
          <w:rFonts w:asciiTheme="minorHAnsi" w:hAnsiTheme="minorHAnsi" w:cstheme="minorHAnsi"/>
          <w:color w:val="000000" w:themeColor="text1"/>
        </w:rPr>
      </w:pPr>
    </w:p>
    <w:p w14:paraId="676910A6" w14:textId="0FA13AFA" w:rsidR="00DB0A41" w:rsidRPr="00CA3A30" w:rsidRDefault="00DE75D2"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Table 9 </w:t>
      </w:r>
      <w:r w:rsidR="00F30D0A" w:rsidRPr="00CA3A30">
        <w:rPr>
          <w:rFonts w:asciiTheme="minorHAnsi" w:hAnsiTheme="minorHAnsi" w:cstheme="minorHAnsi"/>
          <w:color w:val="000000" w:themeColor="text1"/>
        </w:rPr>
        <w:t xml:space="preserve">shows </w:t>
      </w:r>
      <w:r w:rsidR="00815650" w:rsidRPr="00CA3A30">
        <w:rPr>
          <w:rFonts w:asciiTheme="minorHAnsi" w:hAnsiTheme="minorHAnsi" w:cstheme="minorHAnsi"/>
          <w:color w:val="000000" w:themeColor="text1"/>
        </w:rPr>
        <w:t xml:space="preserve">the lighting consumption of </w:t>
      </w:r>
      <w:r w:rsidR="00F30D0A" w:rsidRPr="00CA3A30">
        <w:rPr>
          <w:rFonts w:asciiTheme="minorHAnsi" w:hAnsiTheme="minorHAnsi" w:cstheme="minorHAnsi"/>
          <w:color w:val="000000" w:themeColor="text1"/>
        </w:rPr>
        <w:t>a</w:t>
      </w:r>
      <w:r w:rsidR="00F26390" w:rsidRPr="00CA3A30">
        <w:rPr>
          <w:rFonts w:asciiTheme="minorHAnsi" w:hAnsiTheme="minorHAnsi" w:cstheme="minorHAnsi"/>
          <w:color w:val="000000" w:themeColor="text1"/>
        </w:rPr>
        <w:t xml:space="preserve"> typical building with an internal floor area the same size as </w:t>
      </w:r>
      <w:r w:rsidR="00F30D0A" w:rsidRPr="00CA3A30">
        <w:rPr>
          <w:rFonts w:asciiTheme="minorHAnsi" w:hAnsiTheme="minorHAnsi" w:cstheme="minorHAnsi"/>
          <w:color w:val="000000" w:themeColor="text1"/>
        </w:rPr>
        <w:t>the Cardiff School of Optometry</w:t>
      </w:r>
      <w:r w:rsidR="00F659E9" w:rsidRPr="00CA3A30">
        <w:rPr>
          <w:rFonts w:asciiTheme="minorHAnsi" w:hAnsiTheme="minorHAnsi" w:cstheme="minorHAnsi"/>
          <w:color w:val="000000" w:themeColor="text1"/>
        </w:rPr>
        <w:t>.</w:t>
      </w:r>
      <w:r w:rsidR="00F30D0A" w:rsidRPr="00CA3A30">
        <w:rPr>
          <w:rFonts w:asciiTheme="minorHAnsi" w:hAnsiTheme="minorHAnsi" w:cstheme="minorHAnsi"/>
          <w:color w:val="000000" w:themeColor="text1"/>
        </w:rPr>
        <w:t xml:space="preserve"> </w:t>
      </w:r>
      <w:r w:rsidR="00F659E9" w:rsidRPr="00CA3A30">
        <w:rPr>
          <w:rFonts w:asciiTheme="minorHAnsi" w:hAnsiTheme="minorHAnsi" w:cstheme="minorHAnsi"/>
          <w:color w:val="000000" w:themeColor="text1"/>
        </w:rPr>
        <w:t>U</w:t>
      </w:r>
      <w:r w:rsidR="00F30D0A" w:rsidRPr="00CA3A30">
        <w:rPr>
          <w:rFonts w:asciiTheme="minorHAnsi" w:hAnsiTheme="minorHAnsi" w:cstheme="minorHAnsi"/>
          <w:color w:val="000000" w:themeColor="text1"/>
        </w:rPr>
        <w:t xml:space="preserve">sing figures </w:t>
      </w:r>
      <w:r w:rsidR="00F659E9" w:rsidRPr="00CA3A30">
        <w:rPr>
          <w:rFonts w:asciiTheme="minorHAnsi" w:hAnsiTheme="minorHAnsi" w:cstheme="minorHAnsi"/>
          <w:color w:val="000000" w:themeColor="text1"/>
        </w:rPr>
        <w:t xml:space="preserve">and guidance </w:t>
      </w:r>
      <w:r w:rsidR="00F30D0A" w:rsidRPr="00CA3A30">
        <w:rPr>
          <w:rFonts w:asciiTheme="minorHAnsi" w:hAnsiTheme="minorHAnsi" w:cstheme="minorHAnsi"/>
          <w:color w:val="000000" w:themeColor="text1"/>
        </w:rPr>
        <w:t xml:space="preserve">from </w:t>
      </w:r>
      <w:r w:rsidR="00F659E9" w:rsidRPr="00CA3A30">
        <w:rPr>
          <w:rFonts w:asciiTheme="minorHAnsi" w:hAnsiTheme="minorHAnsi" w:cstheme="minorHAnsi"/>
          <w:color w:val="000000" w:themeColor="text1"/>
        </w:rPr>
        <w:t>(</w:t>
      </w:r>
      <w:r w:rsidR="00815650" w:rsidRPr="00CA3A30">
        <w:rPr>
          <w:rFonts w:asciiTheme="minorHAnsi" w:hAnsiTheme="minorHAnsi" w:cstheme="minorHAnsi"/>
          <w:color w:val="000000" w:themeColor="text1"/>
          <w:shd w:val="clear" w:color="auto" w:fill="FFFFFF"/>
        </w:rPr>
        <w:t>Energy Consumption Guide 19 Energy Use in Offices</w:t>
      </w:r>
      <w:r w:rsidR="00F659E9" w:rsidRPr="00CA3A30">
        <w:rPr>
          <w:rFonts w:asciiTheme="minorHAnsi" w:hAnsiTheme="minorHAnsi" w:cstheme="minorHAnsi"/>
          <w:color w:val="000000" w:themeColor="text1"/>
          <w:shd w:val="clear" w:color="auto" w:fill="FFFFFF"/>
        </w:rPr>
        <w:t xml:space="preserve">, 2001; </w:t>
      </w:r>
      <w:r w:rsidR="00F30D0A" w:rsidRPr="00CA3A30">
        <w:rPr>
          <w:rFonts w:asciiTheme="minorHAnsi" w:hAnsiTheme="minorHAnsi" w:cstheme="minorHAnsi"/>
          <w:color w:val="000000" w:themeColor="text1"/>
        </w:rPr>
        <w:t>CIBSE TM46</w:t>
      </w:r>
      <w:r w:rsidR="00F659E9" w:rsidRPr="00CA3A30">
        <w:rPr>
          <w:rFonts w:asciiTheme="minorHAnsi" w:hAnsiTheme="minorHAnsi" w:cstheme="minorHAnsi"/>
          <w:color w:val="000000" w:themeColor="text1"/>
        </w:rPr>
        <w:t xml:space="preserve">, 2008; </w:t>
      </w:r>
      <w:r w:rsidR="003F7A93" w:rsidRPr="00CA3A30">
        <w:rPr>
          <w:rFonts w:asciiTheme="minorHAnsi" w:hAnsiTheme="minorHAnsi" w:cstheme="minorHAnsi"/>
          <w:color w:val="000000" w:themeColor="text1"/>
        </w:rPr>
        <w:t>BSRIA, 2011)</w:t>
      </w:r>
      <w:r w:rsidR="00F659E9" w:rsidRPr="00CA3A30">
        <w:rPr>
          <w:rFonts w:asciiTheme="minorHAnsi" w:hAnsiTheme="minorHAnsi" w:cstheme="minorHAnsi"/>
          <w:color w:val="000000" w:themeColor="text1"/>
        </w:rPr>
        <w:t xml:space="preserve"> this can be applied to the Cardiff School of Optometry so a potential cost saving analysis for lighting controls can be proposed</w:t>
      </w:r>
      <w:r w:rsidR="0069489A" w:rsidRPr="00CA3A30">
        <w:rPr>
          <w:rFonts w:asciiTheme="minorHAnsi" w:hAnsiTheme="minorHAnsi" w:cstheme="minorHAnsi"/>
          <w:color w:val="000000" w:themeColor="text1"/>
        </w:rPr>
        <w:t>.</w:t>
      </w:r>
    </w:p>
    <w:p w14:paraId="7C40BC42" w14:textId="77777777" w:rsidR="00F30D0A" w:rsidRPr="00CA3A30" w:rsidRDefault="00F30D0A" w:rsidP="00CA3A30">
      <w:pPr>
        <w:spacing w:before="120" w:after="120" w:line="300" w:lineRule="auto"/>
        <w:jc w:val="both"/>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838"/>
        <w:gridCol w:w="2693"/>
        <w:gridCol w:w="2127"/>
        <w:gridCol w:w="2352"/>
      </w:tblGrid>
      <w:tr w:rsidR="0069489A" w:rsidRPr="00CA3A30" w14:paraId="1A2E1B6D" w14:textId="77777777" w:rsidTr="00263CBD">
        <w:tc>
          <w:tcPr>
            <w:tcW w:w="9010" w:type="dxa"/>
            <w:gridSpan w:val="4"/>
            <w:shd w:val="clear" w:color="auto" w:fill="D9D9D9" w:themeFill="background1" w:themeFillShade="D9"/>
          </w:tcPr>
          <w:p w14:paraId="047BBDD4" w14:textId="09A5B54D" w:rsidR="0069489A" w:rsidRPr="00CA3A30" w:rsidRDefault="00DE75D2"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Table 9</w:t>
            </w:r>
            <w:r w:rsidR="0069489A" w:rsidRPr="00CA3A30">
              <w:rPr>
                <w:rFonts w:asciiTheme="minorHAnsi" w:hAnsiTheme="minorHAnsi" w:cstheme="minorHAnsi"/>
                <w:color w:val="000000" w:themeColor="text1"/>
              </w:rPr>
              <w:t>: Lighting Controls and Potential Savings</w:t>
            </w:r>
          </w:p>
        </w:tc>
      </w:tr>
      <w:tr w:rsidR="0069489A" w:rsidRPr="00CA3A30" w14:paraId="26DCC46B" w14:textId="77777777" w:rsidTr="0069489A">
        <w:tc>
          <w:tcPr>
            <w:tcW w:w="9010" w:type="dxa"/>
            <w:gridSpan w:val="4"/>
            <w:shd w:val="clear" w:color="auto" w:fill="auto"/>
          </w:tcPr>
          <w:p w14:paraId="74EC433F" w14:textId="77777777" w:rsidR="0069489A" w:rsidRPr="00CA3A30" w:rsidRDefault="0069489A" w:rsidP="00CA3A30">
            <w:pPr>
              <w:spacing w:before="120" w:after="120" w:line="300" w:lineRule="auto"/>
              <w:jc w:val="both"/>
              <w:rPr>
                <w:rFonts w:asciiTheme="minorHAnsi" w:hAnsiTheme="minorHAnsi" w:cstheme="minorHAnsi"/>
                <w:color w:val="000000" w:themeColor="text1"/>
              </w:rPr>
            </w:pPr>
          </w:p>
        </w:tc>
      </w:tr>
      <w:tr w:rsidR="00423EF3" w:rsidRPr="00CA3A30" w14:paraId="4A7FE4D8" w14:textId="77777777" w:rsidTr="0069489A">
        <w:tc>
          <w:tcPr>
            <w:tcW w:w="1838" w:type="dxa"/>
            <w:shd w:val="clear" w:color="auto" w:fill="D9D9D9" w:themeFill="background1" w:themeFillShade="D9"/>
          </w:tcPr>
          <w:p w14:paraId="48EE9218" w14:textId="4EF4094F"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Typical Building Electricity consumption (kWh/M</w:t>
            </w:r>
            <w:r w:rsidRPr="00CA3A30">
              <w:rPr>
                <w:rFonts w:asciiTheme="minorHAnsi" w:hAnsiTheme="minorHAnsi" w:cstheme="minorHAnsi"/>
                <w:color w:val="000000" w:themeColor="text1"/>
                <w:vertAlign w:val="superscript"/>
              </w:rPr>
              <w:t>2</w:t>
            </w:r>
            <w:r w:rsidRPr="00CA3A30">
              <w:rPr>
                <w:rFonts w:asciiTheme="minorHAnsi" w:hAnsiTheme="minorHAnsi" w:cstheme="minorHAnsi"/>
                <w:color w:val="000000" w:themeColor="text1"/>
              </w:rPr>
              <w:t>/year)</w:t>
            </w:r>
          </w:p>
        </w:tc>
        <w:tc>
          <w:tcPr>
            <w:tcW w:w="2693" w:type="dxa"/>
            <w:shd w:val="clear" w:color="auto" w:fill="D9D9D9" w:themeFill="background1" w:themeFillShade="D9"/>
          </w:tcPr>
          <w:p w14:paraId="03678361" w14:textId="1E3DD47B"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Cardiff School of Optometry Internal Floor Area (M</w:t>
            </w:r>
            <w:r w:rsidRPr="00CA3A30">
              <w:rPr>
                <w:rFonts w:asciiTheme="minorHAnsi" w:hAnsiTheme="minorHAnsi" w:cstheme="minorHAnsi"/>
                <w:color w:val="000000" w:themeColor="text1"/>
                <w:vertAlign w:val="superscript"/>
              </w:rPr>
              <w:t>2</w:t>
            </w:r>
            <w:r w:rsidRPr="00CA3A30">
              <w:rPr>
                <w:rFonts w:asciiTheme="minorHAnsi" w:hAnsiTheme="minorHAnsi" w:cstheme="minorHAnsi"/>
                <w:color w:val="000000" w:themeColor="text1"/>
              </w:rPr>
              <w:t>)</w:t>
            </w:r>
          </w:p>
        </w:tc>
        <w:tc>
          <w:tcPr>
            <w:tcW w:w="2127" w:type="dxa"/>
            <w:shd w:val="clear" w:color="auto" w:fill="D9D9D9" w:themeFill="background1" w:themeFillShade="D9"/>
          </w:tcPr>
          <w:p w14:paraId="32C2CD59" w14:textId="7F302D6F"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Typical electricity Consumption</w:t>
            </w:r>
          </w:p>
          <w:p w14:paraId="3527DFDA" w14:textId="76FCE367"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(kWh) </w:t>
            </w:r>
          </w:p>
        </w:tc>
        <w:tc>
          <w:tcPr>
            <w:tcW w:w="2352" w:type="dxa"/>
            <w:shd w:val="clear" w:color="auto" w:fill="D9D9D9" w:themeFill="background1" w:themeFillShade="D9"/>
          </w:tcPr>
          <w:p w14:paraId="55C39033" w14:textId="37605420"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Typical Building Lighting benchmark (kWh/m</w:t>
            </w:r>
            <w:r w:rsidRPr="00CA3A30">
              <w:rPr>
                <w:rFonts w:asciiTheme="minorHAnsi" w:hAnsiTheme="minorHAnsi" w:cstheme="minorHAnsi"/>
                <w:color w:val="000000" w:themeColor="text1"/>
                <w:vertAlign w:val="superscript"/>
              </w:rPr>
              <w:t>2</w:t>
            </w:r>
            <w:r w:rsidRPr="00CA3A30">
              <w:rPr>
                <w:rFonts w:asciiTheme="minorHAnsi" w:hAnsiTheme="minorHAnsi" w:cstheme="minorHAnsi"/>
                <w:color w:val="000000" w:themeColor="text1"/>
              </w:rPr>
              <w:t>/year</w:t>
            </w:r>
            <w:r w:rsidR="003F7A93" w:rsidRPr="00CA3A30">
              <w:rPr>
                <w:rFonts w:asciiTheme="minorHAnsi" w:hAnsiTheme="minorHAnsi" w:cstheme="minorHAnsi"/>
                <w:color w:val="000000" w:themeColor="text1"/>
              </w:rPr>
              <w:t>)</w:t>
            </w:r>
          </w:p>
        </w:tc>
      </w:tr>
      <w:tr w:rsidR="00423EF3" w:rsidRPr="00CA3A30" w14:paraId="2521C94E" w14:textId="77777777" w:rsidTr="00423EF3">
        <w:tc>
          <w:tcPr>
            <w:tcW w:w="1838" w:type="dxa"/>
          </w:tcPr>
          <w:p w14:paraId="382F11E1" w14:textId="280D0B0C"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240</w:t>
            </w:r>
          </w:p>
        </w:tc>
        <w:tc>
          <w:tcPr>
            <w:tcW w:w="2693" w:type="dxa"/>
          </w:tcPr>
          <w:p w14:paraId="00CDB045" w14:textId="4E132661"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7523</w:t>
            </w:r>
          </w:p>
        </w:tc>
        <w:tc>
          <w:tcPr>
            <w:tcW w:w="2127" w:type="dxa"/>
          </w:tcPr>
          <w:p w14:paraId="6DEFFE23" w14:textId="62E12A3A"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1805520</w:t>
            </w:r>
          </w:p>
        </w:tc>
        <w:tc>
          <w:tcPr>
            <w:tcW w:w="2352" w:type="dxa"/>
          </w:tcPr>
          <w:p w14:paraId="2AF571F7" w14:textId="658E9422" w:rsidR="00423EF3" w:rsidRPr="00CA3A30" w:rsidRDefault="00423EF3"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60</w:t>
            </w:r>
            <w:r w:rsidR="003F7A93" w:rsidRPr="00CA3A30">
              <w:rPr>
                <w:rFonts w:asciiTheme="minorHAnsi" w:hAnsiTheme="minorHAnsi" w:cstheme="minorHAnsi"/>
                <w:color w:val="000000" w:themeColor="text1"/>
              </w:rPr>
              <w:t xml:space="preserve"> = (25% electricity usage)</w:t>
            </w:r>
          </w:p>
        </w:tc>
      </w:tr>
      <w:tr w:rsidR="008A0654" w:rsidRPr="00CA3A30" w14:paraId="18964BED" w14:textId="77777777" w:rsidTr="0069489A">
        <w:tc>
          <w:tcPr>
            <w:tcW w:w="1838" w:type="dxa"/>
            <w:shd w:val="clear" w:color="auto" w:fill="D9D9D9" w:themeFill="background1" w:themeFillShade="D9"/>
          </w:tcPr>
          <w:p w14:paraId="471CC66F" w14:textId="77777777" w:rsidR="008A0654" w:rsidRPr="00CA3A30" w:rsidRDefault="008A0654"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Estimated Lighting Consumption</w:t>
            </w:r>
          </w:p>
          <w:p w14:paraId="2271DC0E" w14:textId="35F55E2D" w:rsidR="008A0654" w:rsidRPr="00CA3A30" w:rsidRDefault="008A0654"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(kWh)</w:t>
            </w:r>
          </w:p>
        </w:tc>
        <w:tc>
          <w:tcPr>
            <w:tcW w:w="2693" w:type="dxa"/>
            <w:shd w:val="clear" w:color="auto" w:fill="D9D9D9" w:themeFill="background1" w:themeFillShade="D9"/>
          </w:tcPr>
          <w:p w14:paraId="0513C66D" w14:textId="67ECE749" w:rsidR="008A0654" w:rsidRPr="00CA3A30" w:rsidRDefault="008A0654"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Estimated energy saving from installation of lighting controls (kWh)</w:t>
            </w:r>
          </w:p>
        </w:tc>
        <w:tc>
          <w:tcPr>
            <w:tcW w:w="2127" w:type="dxa"/>
            <w:shd w:val="clear" w:color="auto" w:fill="D9D9D9" w:themeFill="background1" w:themeFillShade="D9"/>
          </w:tcPr>
          <w:p w14:paraId="62B0060F" w14:textId="0A3125F7" w:rsidR="008A0654" w:rsidRPr="00CA3A30" w:rsidRDefault="00132ED9"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Estimated Carbon </w:t>
            </w:r>
            <w:r w:rsidR="008A0654" w:rsidRPr="00CA3A30">
              <w:rPr>
                <w:rFonts w:asciiTheme="minorHAnsi" w:hAnsiTheme="minorHAnsi" w:cstheme="minorHAnsi"/>
                <w:color w:val="000000" w:themeColor="text1"/>
                <w:vertAlign w:val="subscript"/>
              </w:rPr>
              <w:t xml:space="preserve"> </w:t>
            </w:r>
            <w:r w:rsidR="008A0654" w:rsidRPr="00CA3A30">
              <w:rPr>
                <w:rFonts w:asciiTheme="minorHAnsi" w:hAnsiTheme="minorHAnsi" w:cstheme="minorHAnsi"/>
                <w:color w:val="000000" w:themeColor="text1"/>
              </w:rPr>
              <w:t>Reduction (tonne)</w:t>
            </w:r>
          </w:p>
        </w:tc>
        <w:tc>
          <w:tcPr>
            <w:tcW w:w="2352" w:type="dxa"/>
            <w:shd w:val="clear" w:color="auto" w:fill="D9D9D9" w:themeFill="background1" w:themeFillShade="D9"/>
          </w:tcPr>
          <w:p w14:paraId="15E54BB6" w14:textId="0B34B6B6" w:rsidR="008A0654" w:rsidRPr="00CA3A30" w:rsidRDefault="008A0654"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Estimated Cost saving (£)</w:t>
            </w:r>
          </w:p>
        </w:tc>
      </w:tr>
      <w:tr w:rsidR="008A0654" w:rsidRPr="00CA3A30" w14:paraId="325BB6F1" w14:textId="77777777" w:rsidTr="00423EF3">
        <w:tc>
          <w:tcPr>
            <w:tcW w:w="1838" w:type="dxa"/>
          </w:tcPr>
          <w:p w14:paraId="5FEDEC02" w14:textId="7E39BB57" w:rsidR="008A0654" w:rsidRPr="00CA3A30" w:rsidRDefault="008A0654"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451380</w:t>
            </w:r>
          </w:p>
        </w:tc>
        <w:tc>
          <w:tcPr>
            <w:tcW w:w="2693" w:type="dxa"/>
          </w:tcPr>
          <w:p w14:paraId="4583EAE2" w14:textId="4A00EDE6" w:rsidR="008A0654" w:rsidRPr="00CA3A30" w:rsidRDefault="008A0654"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225690</w:t>
            </w:r>
          </w:p>
        </w:tc>
        <w:tc>
          <w:tcPr>
            <w:tcW w:w="2127" w:type="dxa"/>
          </w:tcPr>
          <w:p w14:paraId="70D6B7FD" w14:textId="56F54F5E" w:rsidR="008A0654" w:rsidRPr="00CA3A30" w:rsidRDefault="008A0654"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21.66</w:t>
            </w:r>
          </w:p>
        </w:tc>
        <w:tc>
          <w:tcPr>
            <w:tcW w:w="2352" w:type="dxa"/>
          </w:tcPr>
          <w:p w14:paraId="785D6795" w14:textId="6917EB9D" w:rsidR="008A0654" w:rsidRPr="00CA3A30" w:rsidRDefault="008A0654"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22569</w:t>
            </w:r>
          </w:p>
        </w:tc>
      </w:tr>
    </w:tbl>
    <w:p w14:paraId="35A34F2D" w14:textId="4D019649" w:rsidR="00F157C7" w:rsidRPr="00CA3A30" w:rsidRDefault="00374CB7" w:rsidP="00CA3A30">
      <w:pPr>
        <w:pStyle w:val="Heading3"/>
        <w:spacing w:before="120" w:after="120" w:line="300" w:lineRule="auto"/>
        <w:rPr>
          <w:rFonts w:asciiTheme="minorHAnsi" w:hAnsiTheme="minorHAnsi" w:cstheme="minorHAnsi"/>
          <w:b/>
          <w:color w:val="000000" w:themeColor="text1"/>
        </w:rPr>
      </w:pPr>
      <w:bookmarkStart w:id="28" w:name="_Toc508728065"/>
      <w:r w:rsidRPr="00CA3A30">
        <w:rPr>
          <w:rFonts w:asciiTheme="minorHAnsi" w:hAnsiTheme="minorHAnsi" w:cstheme="minorHAnsi"/>
          <w:b/>
          <w:color w:val="000000" w:themeColor="text1"/>
        </w:rPr>
        <w:lastRenderedPageBreak/>
        <w:t xml:space="preserve">4.5.7 </w:t>
      </w:r>
      <w:r w:rsidR="00165E44" w:rsidRPr="00CA3A30">
        <w:rPr>
          <w:rFonts w:asciiTheme="minorHAnsi" w:hAnsiTheme="minorHAnsi" w:cstheme="minorHAnsi"/>
          <w:b/>
          <w:color w:val="000000" w:themeColor="text1"/>
        </w:rPr>
        <w:t>Building Management System</w:t>
      </w:r>
      <w:r w:rsidR="004B405D" w:rsidRPr="00CA3A30">
        <w:rPr>
          <w:rFonts w:asciiTheme="minorHAnsi" w:hAnsiTheme="minorHAnsi" w:cstheme="minorHAnsi"/>
          <w:b/>
          <w:color w:val="000000" w:themeColor="text1"/>
        </w:rPr>
        <w:t xml:space="preserve"> and Controls</w:t>
      </w:r>
      <w:bookmarkEnd w:id="28"/>
    </w:p>
    <w:p w14:paraId="5E680CE8" w14:textId="524BC25B" w:rsidR="00165E44" w:rsidRPr="00CA3A30" w:rsidRDefault="007E01CF" w:rsidP="00CA3A30">
      <w:pPr>
        <w:autoSpaceDE w:val="0"/>
        <w:autoSpaceDN w:val="0"/>
        <w:adjustRightInd w:val="0"/>
        <w:spacing w:before="120" w:after="120" w:line="300" w:lineRule="auto"/>
        <w:jc w:val="both"/>
        <w:rPr>
          <w:rFonts w:asciiTheme="minorHAnsi" w:eastAsiaTheme="minorHAnsi" w:hAnsiTheme="minorHAnsi" w:cstheme="minorHAnsi"/>
          <w:color w:val="000000" w:themeColor="text1"/>
          <w:lang w:eastAsia="en-US"/>
        </w:rPr>
      </w:pPr>
      <w:r w:rsidRPr="00CA3A30">
        <w:rPr>
          <w:rFonts w:asciiTheme="minorHAnsi" w:eastAsiaTheme="minorHAnsi" w:hAnsiTheme="minorHAnsi" w:cstheme="minorHAnsi"/>
          <w:noProof/>
          <w:color w:val="000000" w:themeColor="text1"/>
        </w:rPr>
        <w:drawing>
          <wp:anchor distT="0" distB="0" distL="114300" distR="114300" simplePos="0" relativeHeight="251666432" behindDoc="0" locked="0" layoutInCell="1" allowOverlap="1" wp14:anchorId="738997E3" wp14:editId="31DB8007">
            <wp:simplePos x="0" y="0"/>
            <wp:positionH relativeFrom="column">
              <wp:posOffset>0</wp:posOffset>
            </wp:positionH>
            <wp:positionV relativeFrom="paragraph">
              <wp:posOffset>78740</wp:posOffset>
            </wp:positionV>
            <wp:extent cx="2377440" cy="32893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9103752_10155629713896443_2689996025313099776_n.jpg"/>
                    <pic:cNvPicPr/>
                  </pic:nvPicPr>
                  <pic:blipFill>
                    <a:blip r:embed="rId23">
                      <a:extLst>
                        <a:ext uri="{28A0092B-C50C-407E-A947-70E740481C1C}">
                          <a14:useLocalDpi xmlns:a14="http://schemas.microsoft.com/office/drawing/2010/main" val="0"/>
                        </a:ext>
                      </a:extLst>
                    </a:blip>
                    <a:stretch>
                      <a:fillRect/>
                    </a:stretch>
                  </pic:blipFill>
                  <pic:spPr>
                    <a:xfrm>
                      <a:off x="0" y="0"/>
                      <a:ext cx="2377440" cy="3289300"/>
                    </a:xfrm>
                    <a:prstGeom prst="rect">
                      <a:avLst/>
                    </a:prstGeom>
                  </pic:spPr>
                </pic:pic>
              </a:graphicData>
            </a:graphic>
            <wp14:sizeRelH relativeFrom="page">
              <wp14:pctWidth>0</wp14:pctWidth>
            </wp14:sizeRelH>
            <wp14:sizeRelV relativeFrom="page">
              <wp14:pctHeight>0</wp14:pctHeight>
            </wp14:sizeRelV>
          </wp:anchor>
        </w:drawing>
      </w:r>
      <w:r w:rsidR="00165E44" w:rsidRPr="00CA3A30">
        <w:rPr>
          <w:rFonts w:asciiTheme="minorHAnsi" w:eastAsiaTheme="minorHAnsi" w:hAnsiTheme="minorHAnsi" w:cstheme="minorHAnsi"/>
          <w:color w:val="000000" w:themeColor="text1"/>
          <w:lang w:eastAsia="en-US"/>
        </w:rPr>
        <w:t xml:space="preserve">Building Regulations Approved Document L2A (2014) requires </w:t>
      </w:r>
      <w:r w:rsidR="004B405D" w:rsidRPr="00CA3A30">
        <w:rPr>
          <w:rFonts w:asciiTheme="minorHAnsi" w:eastAsiaTheme="minorHAnsi" w:hAnsiTheme="minorHAnsi" w:cstheme="minorHAnsi"/>
          <w:color w:val="000000" w:themeColor="text1"/>
          <w:lang w:eastAsia="en-US"/>
        </w:rPr>
        <w:t xml:space="preserve">that </w:t>
      </w:r>
      <w:r w:rsidR="00165E44" w:rsidRPr="00CA3A30">
        <w:rPr>
          <w:rFonts w:asciiTheme="minorHAnsi" w:eastAsiaTheme="minorHAnsi" w:hAnsiTheme="minorHAnsi" w:cstheme="minorHAnsi"/>
          <w:color w:val="000000" w:themeColor="text1"/>
          <w:lang w:eastAsia="en-US"/>
        </w:rPr>
        <w:t xml:space="preserve">automatic meter reading and data collection facilities for any buildings with a useful </w:t>
      </w:r>
      <w:r w:rsidR="004B405D" w:rsidRPr="00CA3A30">
        <w:rPr>
          <w:rFonts w:asciiTheme="minorHAnsi" w:eastAsiaTheme="minorHAnsi" w:hAnsiTheme="minorHAnsi" w:cstheme="minorHAnsi"/>
          <w:color w:val="000000" w:themeColor="text1"/>
          <w:lang w:eastAsia="en-US"/>
        </w:rPr>
        <w:t xml:space="preserve">floor </w:t>
      </w:r>
      <w:r w:rsidR="00165E44" w:rsidRPr="00CA3A30">
        <w:rPr>
          <w:rFonts w:asciiTheme="minorHAnsi" w:eastAsiaTheme="minorHAnsi" w:hAnsiTheme="minorHAnsi" w:cstheme="minorHAnsi"/>
          <w:color w:val="000000" w:themeColor="text1"/>
          <w:lang w:eastAsia="en-US"/>
        </w:rPr>
        <w:t>area greater than</w:t>
      </w:r>
      <w:r w:rsidR="004B405D" w:rsidRPr="00CA3A30">
        <w:rPr>
          <w:rFonts w:asciiTheme="minorHAnsi" w:eastAsiaTheme="minorHAnsi" w:hAnsiTheme="minorHAnsi" w:cstheme="minorHAnsi"/>
          <w:color w:val="000000" w:themeColor="text1"/>
          <w:lang w:eastAsia="en-US"/>
        </w:rPr>
        <w:t xml:space="preserve"> 1000M</w:t>
      </w:r>
      <w:r w:rsidR="004B405D" w:rsidRPr="00CA3A30">
        <w:rPr>
          <w:rFonts w:asciiTheme="minorHAnsi" w:eastAsiaTheme="minorHAnsi" w:hAnsiTheme="minorHAnsi" w:cstheme="minorHAnsi"/>
          <w:color w:val="000000" w:themeColor="text1"/>
          <w:vertAlign w:val="superscript"/>
          <w:lang w:eastAsia="en-US"/>
        </w:rPr>
        <w:t>2</w:t>
      </w:r>
      <w:r w:rsidR="004B405D" w:rsidRPr="00CA3A30">
        <w:rPr>
          <w:rFonts w:asciiTheme="minorHAnsi" w:eastAsiaTheme="minorHAnsi" w:hAnsiTheme="minorHAnsi" w:cstheme="minorHAnsi"/>
          <w:color w:val="000000" w:themeColor="text1"/>
          <w:lang w:eastAsia="en-US"/>
        </w:rPr>
        <w:t xml:space="preserve">. At the </w:t>
      </w:r>
      <w:r w:rsidR="004B405D" w:rsidRPr="00CA3A30">
        <w:rPr>
          <w:rFonts w:asciiTheme="minorHAnsi" w:hAnsiTheme="minorHAnsi" w:cstheme="minorHAnsi"/>
          <w:color w:val="000000" w:themeColor="text1"/>
        </w:rPr>
        <w:t xml:space="preserve">Cardiff School of Optometry </w:t>
      </w:r>
      <w:r w:rsidR="004B405D" w:rsidRPr="00CA3A30">
        <w:rPr>
          <w:rFonts w:asciiTheme="minorHAnsi" w:eastAsiaTheme="minorHAnsi" w:hAnsiTheme="minorHAnsi" w:cstheme="minorHAnsi"/>
          <w:color w:val="000000" w:themeColor="text1"/>
          <w:lang w:eastAsia="en-US"/>
        </w:rPr>
        <w:t>automatic meter reading is fully implemented. The</w:t>
      </w:r>
      <w:r w:rsidR="0034748E">
        <w:rPr>
          <w:rFonts w:asciiTheme="minorHAnsi" w:eastAsiaTheme="minorHAnsi" w:hAnsiTheme="minorHAnsi" w:cstheme="minorHAnsi"/>
          <w:color w:val="000000" w:themeColor="text1"/>
          <w:lang w:eastAsia="en-US"/>
        </w:rPr>
        <w:t xml:space="preserve"> BMS and control system at the University</w:t>
      </w:r>
      <w:r w:rsidR="004B405D" w:rsidRPr="00CA3A30">
        <w:rPr>
          <w:rFonts w:asciiTheme="minorHAnsi" w:eastAsiaTheme="minorHAnsi" w:hAnsiTheme="minorHAnsi" w:cstheme="minorHAnsi"/>
          <w:color w:val="000000" w:themeColor="text1"/>
          <w:lang w:eastAsia="en-US"/>
        </w:rPr>
        <w:t xml:space="preserve"> are showing a number of </w:t>
      </w:r>
      <w:r w:rsidR="00474974" w:rsidRPr="00CA3A30">
        <w:rPr>
          <w:rFonts w:asciiTheme="minorHAnsi" w:eastAsiaTheme="minorHAnsi" w:hAnsiTheme="minorHAnsi" w:cstheme="minorHAnsi"/>
          <w:color w:val="000000" w:themeColor="text1"/>
          <w:lang w:eastAsia="en-US"/>
        </w:rPr>
        <w:t>faults</w:t>
      </w:r>
      <w:r w:rsidR="004B405D" w:rsidRPr="00CA3A30">
        <w:rPr>
          <w:rFonts w:asciiTheme="minorHAnsi" w:eastAsiaTheme="minorHAnsi" w:hAnsiTheme="minorHAnsi" w:cstheme="minorHAnsi"/>
          <w:color w:val="000000" w:themeColor="text1"/>
          <w:lang w:eastAsia="en-US"/>
        </w:rPr>
        <w:t xml:space="preserve"> within the system. It is recommended that </w:t>
      </w:r>
      <w:r w:rsidR="00D34D92" w:rsidRPr="00CA3A30">
        <w:rPr>
          <w:rFonts w:asciiTheme="minorHAnsi" w:eastAsiaTheme="minorHAnsi" w:hAnsiTheme="minorHAnsi" w:cstheme="minorHAnsi"/>
          <w:color w:val="000000" w:themeColor="text1"/>
          <w:lang w:eastAsia="en-US"/>
        </w:rPr>
        <w:t xml:space="preserve">the BMS </w:t>
      </w:r>
      <w:r w:rsidR="003F7A93" w:rsidRPr="00CA3A30">
        <w:rPr>
          <w:rFonts w:asciiTheme="minorHAnsi" w:eastAsiaTheme="minorHAnsi" w:hAnsiTheme="minorHAnsi" w:cstheme="minorHAnsi"/>
          <w:color w:val="000000" w:themeColor="text1"/>
          <w:lang w:eastAsia="en-US"/>
        </w:rPr>
        <w:t xml:space="preserve">investigated </w:t>
      </w:r>
      <w:r w:rsidR="00D34D92" w:rsidRPr="00CA3A30">
        <w:rPr>
          <w:rFonts w:asciiTheme="minorHAnsi" w:eastAsiaTheme="minorHAnsi" w:hAnsiTheme="minorHAnsi" w:cstheme="minorHAnsi"/>
          <w:color w:val="000000" w:themeColor="text1"/>
          <w:lang w:eastAsia="en-US"/>
        </w:rPr>
        <w:t xml:space="preserve">to establish the existing setup and a new energy efficient </w:t>
      </w:r>
      <w:r w:rsidR="000A3910" w:rsidRPr="00CA3A30">
        <w:rPr>
          <w:rFonts w:asciiTheme="minorHAnsi" w:eastAsiaTheme="minorHAnsi" w:hAnsiTheme="minorHAnsi" w:cstheme="minorHAnsi"/>
          <w:color w:val="000000" w:themeColor="text1"/>
          <w:lang w:eastAsia="en-US"/>
        </w:rPr>
        <w:t>programm</w:t>
      </w:r>
      <w:r w:rsidR="003F7A93" w:rsidRPr="00CA3A30">
        <w:rPr>
          <w:rFonts w:asciiTheme="minorHAnsi" w:eastAsiaTheme="minorHAnsi" w:hAnsiTheme="minorHAnsi" w:cstheme="minorHAnsi"/>
          <w:color w:val="000000" w:themeColor="text1"/>
          <w:lang w:eastAsia="en-US"/>
        </w:rPr>
        <w:t xml:space="preserve">e installed </w:t>
      </w:r>
      <w:r w:rsidR="00474974" w:rsidRPr="00CA3A30">
        <w:rPr>
          <w:rFonts w:asciiTheme="minorHAnsi" w:eastAsiaTheme="minorHAnsi" w:hAnsiTheme="minorHAnsi" w:cstheme="minorHAnsi"/>
          <w:color w:val="000000" w:themeColor="text1"/>
          <w:lang w:eastAsia="en-US"/>
        </w:rPr>
        <w:t>it</w:t>
      </w:r>
      <w:r w:rsidR="003F7A93" w:rsidRPr="00CA3A30">
        <w:rPr>
          <w:rFonts w:asciiTheme="minorHAnsi" w:eastAsiaTheme="minorHAnsi" w:hAnsiTheme="minorHAnsi" w:cstheme="minorHAnsi"/>
          <w:color w:val="000000" w:themeColor="text1"/>
          <w:lang w:eastAsia="en-US"/>
        </w:rPr>
        <w:t xml:space="preserve"> is also recommended</w:t>
      </w:r>
      <w:r w:rsidR="009D1AF9" w:rsidRPr="00CA3A30">
        <w:rPr>
          <w:rFonts w:asciiTheme="minorHAnsi" w:eastAsiaTheme="minorHAnsi" w:hAnsiTheme="minorHAnsi" w:cstheme="minorHAnsi"/>
          <w:color w:val="000000" w:themeColor="text1"/>
          <w:lang w:eastAsia="en-US"/>
        </w:rPr>
        <w:t xml:space="preserve"> that the remaining 30% </w:t>
      </w:r>
      <w:r w:rsidR="00D34D92" w:rsidRPr="00CA3A30">
        <w:rPr>
          <w:rFonts w:asciiTheme="minorHAnsi" w:eastAsiaTheme="minorHAnsi" w:hAnsiTheme="minorHAnsi" w:cstheme="minorHAnsi"/>
          <w:color w:val="000000" w:themeColor="text1"/>
          <w:lang w:eastAsia="en-US"/>
        </w:rPr>
        <w:t xml:space="preserve">of the older controls </w:t>
      </w:r>
      <w:r w:rsidR="003F7A93" w:rsidRPr="00CA3A30">
        <w:rPr>
          <w:rFonts w:asciiTheme="minorHAnsi" w:eastAsiaTheme="minorHAnsi" w:hAnsiTheme="minorHAnsi" w:cstheme="minorHAnsi"/>
          <w:color w:val="000000" w:themeColor="text1"/>
          <w:lang w:eastAsia="en-US"/>
        </w:rPr>
        <w:t xml:space="preserve">still in use </w:t>
      </w:r>
      <w:r w:rsidR="00D34D92" w:rsidRPr="00CA3A30">
        <w:rPr>
          <w:rFonts w:asciiTheme="minorHAnsi" w:eastAsiaTheme="minorHAnsi" w:hAnsiTheme="minorHAnsi" w:cstheme="minorHAnsi"/>
          <w:color w:val="000000" w:themeColor="text1"/>
          <w:lang w:eastAsia="en-US"/>
        </w:rPr>
        <w:t xml:space="preserve">are replaced. </w:t>
      </w:r>
      <w:r w:rsidR="00A36EE0" w:rsidRPr="00CA3A30">
        <w:rPr>
          <w:rFonts w:asciiTheme="minorHAnsi" w:hAnsiTheme="minorHAnsi" w:cstheme="minorHAnsi"/>
          <w:color w:val="000000" w:themeColor="text1"/>
          <w:spacing w:val="2"/>
          <w:shd w:val="clear" w:color="auto" w:fill="FFFFFF"/>
        </w:rPr>
        <w:t>Good Practice Guide 246, Building Management Systems in Further and Higher Education (1998) state that a fully working BMS can prov</w:t>
      </w:r>
      <w:r w:rsidR="009D1AF9" w:rsidRPr="00CA3A30">
        <w:rPr>
          <w:rFonts w:asciiTheme="minorHAnsi" w:hAnsiTheme="minorHAnsi" w:cstheme="minorHAnsi"/>
          <w:color w:val="000000" w:themeColor="text1"/>
          <w:spacing w:val="2"/>
          <w:shd w:val="clear" w:color="auto" w:fill="FFFFFF"/>
        </w:rPr>
        <w:t xml:space="preserve">ide energy cost saving of 10-20% </w:t>
      </w:r>
      <w:r w:rsidR="00A36EE0" w:rsidRPr="00CA3A30">
        <w:rPr>
          <w:rFonts w:asciiTheme="minorHAnsi" w:hAnsiTheme="minorHAnsi" w:cstheme="minorHAnsi"/>
          <w:color w:val="000000" w:themeColor="text1"/>
          <w:spacing w:val="2"/>
          <w:shd w:val="clear" w:color="auto" w:fill="FFFFFF"/>
        </w:rPr>
        <w:t>when compared to standard controls</w:t>
      </w:r>
      <w:r w:rsidR="001A36D0" w:rsidRPr="00CA3A30">
        <w:rPr>
          <w:rFonts w:asciiTheme="minorHAnsi" w:hAnsiTheme="minorHAnsi" w:cstheme="minorHAnsi"/>
          <w:color w:val="000000" w:themeColor="text1"/>
          <w:spacing w:val="2"/>
          <w:shd w:val="clear" w:color="auto" w:fill="FFFFFF"/>
        </w:rPr>
        <w:t>.</w:t>
      </w:r>
    </w:p>
    <w:p w14:paraId="1CC3A94B" w14:textId="77777777" w:rsidR="00794431" w:rsidRPr="00CA3A30" w:rsidRDefault="00794431" w:rsidP="00CA3A30">
      <w:pPr>
        <w:pStyle w:val="Heading3"/>
        <w:spacing w:before="120" w:after="120" w:line="300" w:lineRule="auto"/>
        <w:rPr>
          <w:rFonts w:asciiTheme="minorHAnsi" w:eastAsiaTheme="minorHAnsi" w:hAnsiTheme="minorHAnsi" w:cstheme="minorHAnsi"/>
          <w:b/>
          <w:color w:val="000000" w:themeColor="text1"/>
          <w:lang w:eastAsia="en-US"/>
        </w:rPr>
      </w:pPr>
    </w:p>
    <w:p w14:paraId="2E8F9F13" w14:textId="41436872" w:rsidR="0075076F" w:rsidRPr="00CA3A30" w:rsidRDefault="00374CB7" w:rsidP="00CA3A30">
      <w:pPr>
        <w:pStyle w:val="Heading2"/>
        <w:spacing w:before="120" w:after="120" w:line="300" w:lineRule="auto"/>
        <w:rPr>
          <w:rFonts w:asciiTheme="minorHAnsi" w:eastAsiaTheme="minorHAnsi" w:hAnsiTheme="minorHAnsi" w:cstheme="minorHAnsi"/>
          <w:b/>
          <w:color w:val="000000" w:themeColor="text1"/>
          <w:lang w:eastAsia="en-US"/>
        </w:rPr>
      </w:pPr>
      <w:bookmarkStart w:id="29" w:name="_Toc508728066"/>
      <w:r w:rsidRPr="00CA3A30">
        <w:rPr>
          <w:rFonts w:asciiTheme="minorHAnsi" w:eastAsiaTheme="minorHAnsi" w:hAnsiTheme="minorHAnsi" w:cstheme="minorHAnsi"/>
          <w:b/>
          <w:color w:val="000000" w:themeColor="text1"/>
          <w:lang w:eastAsia="en-US"/>
        </w:rPr>
        <w:t xml:space="preserve">4.6 </w:t>
      </w:r>
      <w:r w:rsidR="0075076F" w:rsidRPr="00CA3A30">
        <w:rPr>
          <w:rFonts w:asciiTheme="minorHAnsi" w:eastAsiaTheme="minorHAnsi" w:hAnsiTheme="minorHAnsi" w:cstheme="minorHAnsi"/>
          <w:b/>
          <w:color w:val="000000" w:themeColor="text1"/>
          <w:lang w:eastAsia="en-US"/>
        </w:rPr>
        <w:t>Conclusion</w:t>
      </w:r>
      <w:bookmarkEnd w:id="29"/>
    </w:p>
    <w:p w14:paraId="0DBE5E6E" w14:textId="5595F96B" w:rsidR="00C105A8" w:rsidRPr="00CA3A30" w:rsidRDefault="00E81559" w:rsidP="00CA3A30">
      <w:pPr>
        <w:spacing w:before="120" w:after="120" w:line="300" w:lineRule="auto"/>
        <w:jc w:val="both"/>
        <w:rPr>
          <w:rFonts w:asciiTheme="minorHAnsi" w:hAnsiTheme="minorHAnsi" w:cstheme="minorHAnsi"/>
          <w:color w:val="000000" w:themeColor="text1"/>
        </w:rPr>
      </w:pPr>
      <w:r w:rsidRPr="00CA3A30">
        <w:rPr>
          <w:rFonts w:asciiTheme="minorHAnsi" w:hAnsiTheme="minorHAnsi" w:cstheme="minorHAnsi"/>
          <w:color w:val="000000" w:themeColor="text1"/>
        </w:rPr>
        <w:t xml:space="preserve">The audit report shows that the Cardiff School of Optometry uses a </w:t>
      </w:r>
      <w:r w:rsidR="00AA7FF4" w:rsidRPr="00CA3A30">
        <w:rPr>
          <w:rFonts w:asciiTheme="minorHAnsi" w:hAnsiTheme="minorHAnsi" w:cstheme="minorHAnsi"/>
          <w:color w:val="000000" w:themeColor="text1"/>
        </w:rPr>
        <w:t>considerable</w:t>
      </w:r>
      <w:r w:rsidRPr="00CA3A30">
        <w:rPr>
          <w:rFonts w:asciiTheme="minorHAnsi" w:hAnsiTheme="minorHAnsi" w:cstheme="minorHAnsi"/>
          <w:color w:val="000000" w:themeColor="text1"/>
        </w:rPr>
        <w:t xml:space="preserve"> amount of energy through its day to day operation. </w:t>
      </w:r>
      <w:r w:rsidR="00474974" w:rsidRPr="00CA3A30">
        <w:rPr>
          <w:rFonts w:asciiTheme="minorHAnsi" w:hAnsiTheme="minorHAnsi" w:cstheme="minorHAnsi"/>
          <w:color w:val="000000" w:themeColor="text1"/>
        </w:rPr>
        <w:t xml:space="preserve">The recommendations show, where the University can implement changes to save on energy cost whilst also reducing its carbon output. </w:t>
      </w:r>
      <w:r w:rsidR="00A249B1" w:rsidRPr="00CA3A30">
        <w:rPr>
          <w:rFonts w:asciiTheme="minorHAnsi" w:hAnsiTheme="minorHAnsi" w:cstheme="minorHAnsi"/>
          <w:color w:val="000000" w:themeColor="text1"/>
        </w:rPr>
        <w:t xml:space="preserve">The first actions should be to upgrade the lighting and </w:t>
      </w:r>
      <w:r w:rsidR="00474974" w:rsidRPr="00CA3A30">
        <w:rPr>
          <w:rFonts w:asciiTheme="minorHAnsi" w:hAnsiTheme="minorHAnsi" w:cstheme="minorHAnsi"/>
          <w:color w:val="000000" w:themeColor="text1"/>
        </w:rPr>
        <w:t>lighting</w:t>
      </w:r>
      <w:r w:rsidR="00A249B1" w:rsidRPr="00CA3A30">
        <w:rPr>
          <w:rFonts w:asciiTheme="minorHAnsi" w:hAnsiTheme="minorHAnsi" w:cstheme="minorHAnsi"/>
          <w:color w:val="000000" w:themeColor="text1"/>
        </w:rPr>
        <w:t xml:space="preserve"> controls followed by an in depth and monitored </w:t>
      </w:r>
      <w:r w:rsidR="00AA7FF4" w:rsidRPr="00CA3A30">
        <w:rPr>
          <w:rFonts w:asciiTheme="minorHAnsi" w:hAnsiTheme="minorHAnsi" w:cstheme="minorHAnsi"/>
          <w:color w:val="000000" w:themeColor="text1"/>
        </w:rPr>
        <w:t xml:space="preserve">energy </w:t>
      </w:r>
      <w:r w:rsidR="00A249B1" w:rsidRPr="00CA3A30">
        <w:rPr>
          <w:rFonts w:asciiTheme="minorHAnsi" w:hAnsiTheme="minorHAnsi" w:cstheme="minorHAnsi"/>
          <w:color w:val="000000" w:themeColor="text1"/>
        </w:rPr>
        <w:t xml:space="preserve">awareness </w:t>
      </w:r>
      <w:r w:rsidR="00AA7FF4" w:rsidRPr="00CA3A30">
        <w:rPr>
          <w:rFonts w:asciiTheme="minorHAnsi" w:hAnsiTheme="minorHAnsi" w:cstheme="minorHAnsi"/>
          <w:color w:val="000000" w:themeColor="text1"/>
        </w:rPr>
        <w:t>program</w:t>
      </w:r>
      <w:r w:rsidR="00A249B1" w:rsidRPr="00CA3A30">
        <w:rPr>
          <w:rFonts w:asciiTheme="minorHAnsi" w:hAnsiTheme="minorHAnsi" w:cstheme="minorHAnsi"/>
          <w:color w:val="000000" w:themeColor="text1"/>
        </w:rPr>
        <w:t xml:space="preserve">. These recommendations </w:t>
      </w:r>
      <w:r w:rsidR="0034748E">
        <w:rPr>
          <w:rFonts w:asciiTheme="minorHAnsi" w:hAnsiTheme="minorHAnsi" w:cstheme="minorHAnsi"/>
          <w:color w:val="000000" w:themeColor="text1"/>
        </w:rPr>
        <w:t xml:space="preserve">result in </w:t>
      </w:r>
      <w:r w:rsidR="00A249B1" w:rsidRPr="00CA3A30">
        <w:rPr>
          <w:rFonts w:asciiTheme="minorHAnsi" w:hAnsiTheme="minorHAnsi" w:cstheme="minorHAnsi"/>
          <w:color w:val="000000" w:themeColor="text1"/>
        </w:rPr>
        <w:t xml:space="preserve">significant financial savings on energy cost and </w:t>
      </w:r>
      <w:r w:rsidR="00132ED9" w:rsidRPr="00CA3A30">
        <w:rPr>
          <w:rFonts w:asciiTheme="minorHAnsi" w:hAnsiTheme="minorHAnsi" w:cstheme="minorHAnsi"/>
          <w:color w:val="000000" w:themeColor="text1"/>
        </w:rPr>
        <w:t>carbon</w:t>
      </w:r>
      <w:r w:rsidR="00A249B1" w:rsidRPr="00CA3A30">
        <w:rPr>
          <w:rFonts w:asciiTheme="minorHAnsi" w:hAnsiTheme="minorHAnsi" w:cstheme="minorHAnsi"/>
          <w:color w:val="000000" w:themeColor="text1"/>
        </w:rPr>
        <w:t xml:space="preserve"> output. The </w:t>
      </w:r>
      <w:r w:rsidR="00AA7FF4" w:rsidRPr="00CA3A30">
        <w:rPr>
          <w:rFonts w:asciiTheme="minorHAnsi" w:hAnsiTheme="minorHAnsi" w:cstheme="minorHAnsi"/>
          <w:color w:val="000000" w:themeColor="text1"/>
        </w:rPr>
        <w:t xml:space="preserve">overhauling of the </w:t>
      </w:r>
      <w:r w:rsidR="00A249B1" w:rsidRPr="00CA3A30">
        <w:rPr>
          <w:rFonts w:asciiTheme="minorHAnsi" w:hAnsiTheme="minorHAnsi" w:cstheme="minorHAnsi"/>
          <w:color w:val="000000" w:themeColor="text1"/>
        </w:rPr>
        <w:t xml:space="preserve">BMS and upgrading of heating controls </w:t>
      </w:r>
      <w:r w:rsidR="0034748E">
        <w:rPr>
          <w:rFonts w:asciiTheme="minorHAnsi" w:hAnsiTheme="minorHAnsi" w:cstheme="minorHAnsi"/>
          <w:color w:val="000000" w:themeColor="text1"/>
        </w:rPr>
        <w:t xml:space="preserve">would </w:t>
      </w:r>
      <w:r w:rsidR="00A249B1" w:rsidRPr="00CA3A30">
        <w:rPr>
          <w:rFonts w:asciiTheme="minorHAnsi" w:hAnsiTheme="minorHAnsi" w:cstheme="minorHAnsi"/>
          <w:color w:val="000000" w:themeColor="text1"/>
        </w:rPr>
        <w:t xml:space="preserve">again </w:t>
      </w:r>
      <w:r w:rsidR="00763378">
        <w:rPr>
          <w:rFonts w:asciiTheme="minorHAnsi" w:hAnsiTheme="minorHAnsi" w:cstheme="minorHAnsi"/>
          <w:color w:val="000000" w:themeColor="text1"/>
        </w:rPr>
        <w:t xml:space="preserve">produce a </w:t>
      </w:r>
      <w:r w:rsidR="00A249B1" w:rsidRPr="00CA3A30">
        <w:rPr>
          <w:rFonts w:asciiTheme="minorHAnsi" w:hAnsiTheme="minorHAnsi" w:cstheme="minorHAnsi"/>
          <w:color w:val="000000" w:themeColor="text1"/>
        </w:rPr>
        <w:t xml:space="preserve">significant </w:t>
      </w:r>
      <w:r w:rsidR="00763378">
        <w:rPr>
          <w:rFonts w:asciiTheme="minorHAnsi" w:hAnsiTheme="minorHAnsi" w:cstheme="minorHAnsi"/>
          <w:color w:val="000000" w:themeColor="text1"/>
        </w:rPr>
        <w:t xml:space="preserve">financial </w:t>
      </w:r>
      <w:r w:rsidR="00A249B1" w:rsidRPr="00CA3A30">
        <w:rPr>
          <w:rFonts w:asciiTheme="minorHAnsi" w:hAnsiTheme="minorHAnsi" w:cstheme="minorHAnsi"/>
          <w:color w:val="000000" w:themeColor="text1"/>
        </w:rPr>
        <w:t xml:space="preserve">saving </w:t>
      </w:r>
      <w:r w:rsidR="00763378">
        <w:rPr>
          <w:rFonts w:asciiTheme="minorHAnsi" w:hAnsiTheme="minorHAnsi" w:cstheme="minorHAnsi"/>
          <w:color w:val="000000" w:themeColor="text1"/>
        </w:rPr>
        <w:t>for the U</w:t>
      </w:r>
      <w:r w:rsidR="00AA7FF4" w:rsidRPr="00CA3A30">
        <w:rPr>
          <w:rFonts w:asciiTheme="minorHAnsi" w:hAnsiTheme="minorHAnsi" w:cstheme="minorHAnsi"/>
          <w:color w:val="000000" w:themeColor="text1"/>
        </w:rPr>
        <w:t xml:space="preserve">niversity. </w:t>
      </w:r>
      <w:r w:rsidR="00474974" w:rsidRPr="00CA3A30">
        <w:rPr>
          <w:rFonts w:asciiTheme="minorHAnsi" w:hAnsiTheme="minorHAnsi" w:cstheme="minorHAnsi"/>
          <w:color w:val="000000" w:themeColor="text1"/>
        </w:rPr>
        <w:t>It</w:t>
      </w:r>
      <w:r w:rsidR="00A249B1" w:rsidRPr="00CA3A30">
        <w:rPr>
          <w:rFonts w:asciiTheme="minorHAnsi" w:hAnsiTheme="minorHAnsi" w:cstheme="minorHAnsi"/>
          <w:color w:val="000000" w:themeColor="text1"/>
        </w:rPr>
        <w:t xml:space="preserve"> is recommended that t</w:t>
      </w:r>
      <w:r w:rsidR="00763378">
        <w:rPr>
          <w:rFonts w:asciiTheme="minorHAnsi" w:hAnsiTheme="minorHAnsi" w:cstheme="minorHAnsi"/>
          <w:color w:val="000000" w:themeColor="text1"/>
        </w:rPr>
        <w:t>here is investment into these</w:t>
      </w:r>
      <w:r w:rsidR="00A249B1" w:rsidRPr="00CA3A30">
        <w:rPr>
          <w:rFonts w:asciiTheme="minorHAnsi" w:hAnsiTheme="minorHAnsi" w:cstheme="minorHAnsi"/>
          <w:color w:val="000000" w:themeColor="text1"/>
        </w:rPr>
        <w:t xml:space="preserve"> areas in </w:t>
      </w:r>
      <w:r w:rsidR="00763378">
        <w:rPr>
          <w:rFonts w:asciiTheme="minorHAnsi" w:hAnsiTheme="minorHAnsi" w:cstheme="minorHAnsi"/>
          <w:color w:val="000000" w:themeColor="text1"/>
        </w:rPr>
        <w:t xml:space="preserve">order </w:t>
      </w:r>
      <w:r w:rsidR="00A249B1" w:rsidRPr="00CA3A30">
        <w:rPr>
          <w:rFonts w:asciiTheme="minorHAnsi" w:hAnsiTheme="minorHAnsi" w:cstheme="minorHAnsi"/>
          <w:color w:val="000000" w:themeColor="text1"/>
        </w:rPr>
        <w:t>to reduce energy wastage</w:t>
      </w:r>
      <w:r w:rsidR="00763378">
        <w:rPr>
          <w:rFonts w:asciiTheme="minorHAnsi" w:hAnsiTheme="minorHAnsi" w:cstheme="minorHAnsi"/>
          <w:color w:val="000000" w:themeColor="text1"/>
        </w:rPr>
        <w:t xml:space="preserve"> and in order to achieve long term financial savings</w:t>
      </w:r>
      <w:r w:rsidR="00A249B1" w:rsidRPr="00CA3A30">
        <w:rPr>
          <w:rFonts w:asciiTheme="minorHAnsi" w:hAnsiTheme="minorHAnsi" w:cstheme="minorHAnsi"/>
          <w:color w:val="000000" w:themeColor="text1"/>
        </w:rPr>
        <w:t>. Maintenance programs should be implemented to increase the lifecycle</w:t>
      </w:r>
      <w:r w:rsidR="00763378">
        <w:rPr>
          <w:rFonts w:asciiTheme="minorHAnsi" w:hAnsiTheme="minorHAnsi" w:cstheme="minorHAnsi"/>
          <w:color w:val="000000" w:themeColor="text1"/>
        </w:rPr>
        <w:t xml:space="preserve"> of the building services</w:t>
      </w:r>
      <w:r w:rsidR="00AA7FF4" w:rsidRPr="00CA3A30">
        <w:rPr>
          <w:rFonts w:asciiTheme="minorHAnsi" w:hAnsiTheme="minorHAnsi" w:cstheme="minorHAnsi"/>
          <w:color w:val="000000" w:themeColor="text1"/>
        </w:rPr>
        <w:t xml:space="preserve">, and maintain operational efficiency of plant. </w:t>
      </w:r>
      <w:r w:rsidR="009262BE" w:rsidRPr="00CA3A30">
        <w:rPr>
          <w:rFonts w:asciiTheme="minorHAnsi" w:hAnsiTheme="minorHAnsi" w:cstheme="minorHAnsi"/>
          <w:color w:val="000000" w:themeColor="text1"/>
        </w:rPr>
        <w:t>Low and no cost measure such as cleaning of windows</w:t>
      </w:r>
      <w:r w:rsidR="00763378">
        <w:rPr>
          <w:rFonts w:asciiTheme="minorHAnsi" w:hAnsiTheme="minorHAnsi" w:cstheme="minorHAnsi"/>
          <w:color w:val="000000" w:themeColor="text1"/>
        </w:rPr>
        <w:t xml:space="preserve"> switching off unused equipment etc. </w:t>
      </w:r>
      <w:r w:rsidR="009262BE" w:rsidRPr="00CA3A30">
        <w:rPr>
          <w:rFonts w:asciiTheme="minorHAnsi" w:hAnsiTheme="minorHAnsi" w:cstheme="minorHAnsi"/>
          <w:color w:val="000000" w:themeColor="text1"/>
        </w:rPr>
        <w:t>should begin immediately.</w:t>
      </w:r>
    </w:p>
    <w:p w14:paraId="30E4DAE0" w14:textId="77777777" w:rsidR="00D03B27" w:rsidRPr="00CA3A30" w:rsidRDefault="00D03B27" w:rsidP="00CA3A30">
      <w:pPr>
        <w:tabs>
          <w:tab w:val="left" w:pos="2037"/>
        </w:tabs>
        <w:spacing w:before="120" w:after="120" w:line="300" w:lineRule="auto"/>
        <w:jc w:val="both"/>
        <w:rPr>
          <w:rFonts w:asciiTheme="minorHAnsi" w:hAnsiTheme="minorHAnsi" w:cstheme="minorHAnsi"/>
          <w:color w:val="000000" w:themeColor="text1"/>
        </w:rPr>
      </w:pPr>
    </w:p>
    <w:p w14:paraId="5B6256E0" w14:textId="77777777" w:rsidR="00DE3D1F" w:rsidRPr="00CA3A30" w:rsidRDefault="00DE3D1F" w:rsidP="00CA3A30">
      <w:pPr>
        <w:pStyle w:val="Heading1"/>
        <w:spacing w:before="120" w:after="120" w:line="300" w:lineRule="auto"/>
        <w:rPr>
          <w:rFonts w:asciiTheme="minorHAnsi" w:hAnsiTheme="minorHAnsi" w:cstheme="minorHAnsi"/>
          <w:b/>
          <w:color w:val="000000" w:themeColor="text1"/>
        </w:rPr>
      </w:pPr>
    </w:p>
    <w:p w14:paraId="7C433562" w14:textId="77777777" w:rsidR="00B65673" w:rsidRPr="00CA3A30" w:rsidRDefault="00B65673" w:rsidP="00CA3A30">
      <w:pPr>
        <w:spacing w:before="120" w:after="120" w:line="300" w:lineRule="auto"/>
        <w:rPr>
          <w:rFonts w:asciiTheme="minorHAnsi" w:eastAsiaTheme="majorEastAsia" w:hAnsiTheme="minorHAnsi" w:cstheme="minorHAnsi"/>
          <w:b/>
          <w:color w:val="000000" w:themeColor="text1"/>
          <w:sz w:val="32"/>
          <w:szCs w:val="32"/>
        </w:rPr>
      </w:pPr>
      <w:r w:rsidRPr="00CA3A30">
        <w:rPr>
          <w:rFonts w:asciiTheme="minorHAnsi" w:hAnsiTheme="minorHAnsi" w:cstheme="minorHAnsi"/>
          <w:b/>
          <w:color w:val="000000" w:themeColor="text1"/>
        </w:rPr>
        <w:br w:type="page"/>
      </w:r>
    </w:p>
    <w:p w14:paraId="25016E28" w14:textId="5030D409" w:rsidR="00D03B27" w:rsidRPr="00CA3A30" w:rsidRDefault="00374CB7" w:rsidP="00CA3A30">
      <w:pPr>
        <w:pStyle w:val="Heading1"/>
        <w:spacing w:before="120" w:after="120" w:line="300" w:lineRule="auto"/>
        <w:rPr>
          <w:rFonts w:asciiTheme="minorHAnsi" w:hAnsiTheme="minorHAnsi" w:cstheme="minorHAnsi"/>
          <w:b/>
          <w:color w:val="000000" w:themeColor="text1"/>
          <w:sz w:val="28"/>
          <w:szCs w:val="28"/>
        </w:rPr>
      </w:pPr>
      <w:bookmarkStart w:id="30" w:name="_Toc508728067"/>
      <w:r w:rsidRPr="00CA3A30">
        <w:rPr>
          <w:rFonts w:asciiTheme="minorHAnsi" w:hAnsiTheme="minorHAnsi" w:cstheme="minorHAnsi"/>
          <w:b/>
          <w:color w:val="000000" w:themeColor="text1"/>
          <w:sz w:val="28"/>
          <w:szCs w:val="28"/>
        </w:rPr>
        <w:lastRenderedPageBreak/>
        <w:t xml:space="preserve">5.0 </w:t>
      </w:r>
      <w:r w:rsidR="00D03B27" w:rsidRPr="00CA3A30">
        <w:rPr>
          <w:rFonts w:asciiTheme="minorHAnsi" w:hAnsiTheme="minorHAnsi" w:cstheme="minorHAnsi"/>
          <w:b/>
          <w:color w:val="000000" w:themeColor="text1"/>
          <w:sz w:val="28"/>
          <w:szCs w:val="28"/>
        </w:rPr>
        <w:t>References</w:t>
      </w:r>
      <w:bookmarkEnd w:id="30"/>
      <w:r w:rsidR="00D03B27" w:rsidRPr="00CA3A30">
        <w:rPr>
          <w:rFonts w:asciiTheme="minorHAnsi" w:hAnsiTheme="minorHAnsi" w:cstheme="minorHAnsi"/>
          <w:b/>
          <w:color w:val="000000" w:themeColor="text1"/>
          <w:sz w:val="28"/>
          <w:szCs w:val="28"/>
        </w:rPr>
        <w:t xml:space="preserve"> </w:t>
      </w:r>
    </w:p>
    <w:p w14:paraId="7D4F043B" w14:textId="77777777" w:rsidR="00DE3D1F" w:rsidRPr="00CA3A30" w:rsidRDefault="00DE3D1F" w:rsidP="00CA3A30">
      <w:pPr>
        <w:spacing w:before="120" w:after="120" w:line="300" w:lineRule="auto"/>
        <w:rPr>
          <w:rFonts w:asciiTheme="minorHAnsi" w:hAnsiTheme="minorHAnsi" w:cstheme="minorHAnsi"/>
          <w:color w:val="000000" w:themeColor="text1"/>
          <w:shd w:val="clear" w:color="auto" w:fill="FFFFFF"/>
        </w:rPr>
      </w:pPr>
    </w:p>
    <w:p w14:paraId="2691BDC3" w14:textId="58FE7535" w:rsidR="00600F54" w:rsidRPr="00CA3A30" w:rsidRDefault="00165E44" w:rsidP="00CA3A30">
      <w:pPr>
        <w:pStyle w:val="ListParagraph"/>
        <w:numPr>
          <w:ilvl w:val="0"/>
          <w:numId w:val="9"/>
        </w:numPr>
        <w:spacing w:before="120" w:after="120" w:line="300" w:lineRule="auto"/>
        <w:ind w:left="714" w:hanging="357"/>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shd w:val="clear" w:color="auto" w:fill="FFFFFF"/>
        </w:rPr>
        <w:t>Approved Document L2A (2014).</w:t>
      </w:r>
      <w:r w:rsidRPr="00CA3A30">
        <w:rPr>
          <w:rStyle w:val="apple-converted-space"/>
          <w:rFonts w:asciiTheme="minorHAnsi" w:hAnsiTheme="minorHAnsi" w:cstheme="minorHAnsi"/>
          <w:color w:val="000000" w:themeColor="text1"/>
          <w:shd w:val="clear" w:color="auto" w:fill="FFFFFF"/>
        </w:rPr>
        <w:t> </w:t>
      </w:r>
      <w:r w:rsidRPr="00CA3A30">
        <w:rPr>
          <w:rFonts w:asciiTheme="minorHAnsi" w:hAnsiTheme="minorHAnsi" w:cstheme="minorHAnsi"/>
          <w:iCs/>
          <w:color w:val="000000" w:themeColor="text1"/>
        </w:rPr>
        <w:t>The Building Regulations 2010, Conservation of fuel and power Approved Document L2A</w:t>
      </w:r>
      <w:r w:rsidRPr="00CA3A30">
        <w:rPr>
          <w:rFonts w:asciiTheme="minorHAnsi" w:hAnsiTheme="minorHAnsi" w:cstheme="minorHAnsi"/>
          <w:color w:val="000000" w:themeColor="text1"/>
          <w:shd w:val="clear" w:color="auto" w:fill="FFFFFF"/>
        </w:rPr>
        <w:t>. London: Welsh Government.</w:t>
      </w:r>
    </w:p>
    <w:p w14:paraId="62F52D0D" w14:textId="34E352C3" w:rsidR="00600F54" w:rsidRPr="00CA3A30" w:rsidRDefault="00600F54" w:rsidP="00CA3A30">
      <w:pPr>
        <w:pStyle w:val="ListParagraph"/>
        <w:numPr>
          <w:ilvl w:val="0"/>
          <w:numId w:val="9"/>
        </w:numPr>
        <w:spacing w:before="120" w:after="120" w:line="300" w:lineRule="auto"/>
        <w:ind w:left="714" w:hanging="357"/>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shd w:val="clear" w:color="auto" w:fill="FFFFFF"/>
        </w:rPr>
        <w:t>Atkin, B. and Brooks, A. (2009).</w:t>
      </w:r>
      <w:r w:rsidRPr="00CA3A30">
        <w:rPr>
          <w:rStyle w:val="apple-converted-space"/>
          <w:rFonts w:asciiTheme="minorHAnsi" w:hAnsiTheme="minorHAnsi" w:cstheme="minorHAnsi"/>
          <w:color w:val="000000" w:themeColor="text1"/>
          <w:shd w:val="clear" w:color="auto" w:fill="FFFFFF"/>
        </w:rPr>
        <w:t> </w:t>
      </w:r>
      <w:r w:rsidRPr="00CA3A30">
        <w:rPr>
          <w:rFonts w:asciiTheme="minorHAnsi" w:hAnsiTheme="minorHAnsi" w:cstheme="minorHAnsi"/>
          <w:i/>
          <w:iCs/>
          <w:color w:val="000000" w:themeColor="text1"/>
        </w:rPr>
        <w:t>Total facilities management</w:t>
      </w:r>
      <w:r w:rsidRPr="00CA3A30">
        <w:rPr>
          <w:rFonts w:asciiTheme="minorHAnsi" w:hAnsiTheme="minorHAnsi" w:cstheme="minorHAnsi"/>
          <w:color w:val="000000" w:themeColor="text1"/>
          <w:shd w:val="clear" w:color="auto" w:fill="FFFFFF"/>
        </w:rPr>
        <w:t>. Chichester: Blackwell.</w:t>
      </w:r>
    </w:p>
    <w:p w14:paraId="56612902" w14:textId="0FEADAE2" w:rsidR="00165E44" w:rsidRPr="00CA3A30" w:rsidRDefault="00600F54" w:rsidP="00CA3A30">
      <w:pPr>
        <w:pStyle w:val="ListParagraph"/>
        <w:numPr>
          <w:ilvl w:val="0"/>
          <w:numId w:val="9"/>
        </w:numPr>
        <w:spacing w:before="120" w:after="120" w:line="300" w:lineRule="auto"/>
        <w:ind w:left="714" w:hanging="357"/>
        <w:rPr>
          <w:rFonts w:asciiTheme="minorHAnsi" w:hAnsiTheme="minorHAnsi" w:cstheme="minorHAnsi"/>
          <w:color w:val="000000" w:themeColor="text1"/>
        </w:rPr>
      </w:pPr>
      <w:proofErr w:type="spellStart"/>
      <w:r w:rsidRPr="00CA3A30">
        <w:rPr>
          <w:rFonts w:asciiTheme="minorHAnsi" w:hAnsiTheme="minorHAnsi" w:cstheme="minorHAnsi"/>
          <w:color w:val="000000" w:themeColor="text1"/>
          <w:shd w:val="clear" w:color="auto" w:fill="FFFFFF"/>
        </w:rPr>
        <w:t>Barett</w:t>
      </w:r>
      <w:proofErr w:type="spellEnd"/>
      <w:r w:rsidRPr="00CA3A30">
        <w:rPr>
          <w:rFonts w:asciiTheme="minorHAnsi" w:hAnsiTheme="minorHAnsi" w:cstheme="minorHAnsi"/>
          <w:color w:val="000000" w:themeColor="text1"/>
          <w:shd w:val="clear" w:color="auto" w:fill="FFFFFF"/>
        </w:rPr>
        <w:t>, P. and Baldry, D. (2003).</w:t>
      </w:r>
      <w:r w:rsidRPr="00CA3A30">
        <w:rPr>
          <w:rStyle w:val="apple-converted-space"/>
          <w:rFonts w:asciiTheme="minorHAnsi" w:hAnsiTheme="minorHAnsi" w:cstheme="minorHAnsi"/>
          <w:color w:val="000000" w:themeColor="text1"/>
          <w:shd w:val="clear" w:color="auto" w:fill="FFFFFF"/>
        </w:rPr>
        <w:t> </w:t>
      </w:r>
      <w:r w:rsidRPr="00CA3A30">
        <w:rPr>
          <w:rFonts w:asciiTheme="minorHAnsi" w:hAnsiTheme="minorHAnsi" w:cstheme="minorHAnsi"/>
          <w:i/>
          <w:iCs/>
          <w:color w:val="000000" w:themeColor="text1"/>
        </w:rPr>
        <w:t>Facilities Management</w:t>
      </w:r>
      <w:r w:rsidRPr="00CA3A30">
        <w:rPr>
          <w:rFonts w:asciiTheme="minorHAnsi" w:hAnsiTheme="minorHAnsi" w:cstheme="minorHAnsi"/>
          <w:color w:val="000000" w:themeColor="text1"/>
          <w:shd w:val="clear" w:color="auto" w:fill="FFFFFF"/>
        </w:rPr>
        <w:t xml:space="preserve">. </w:t>
      </w:r>
      <w:proofErr w:type="spellStart"/>
      <w:r w:rsidRPr="00CA3A30">
        <w:rPr>
          <w:rFonts w:asciiTheme="minorHAnsi" w:hAnsiTheme="minorHAnsi" w:cstheme="minorHAnsi"/>
          <w:color w:val="000000" w:themeColor="text1"/>
          <w:shd w:val="clear" w:color="auto" w:fill="FFFFFF"/>
        </w:rPr>
        <w:t>Osney</w:t>
      </w:r>
      <w:proofErr w:type="spellEnd"/>
      <w:r w:rsidRPr="00CA3A30">
        <w:rPr>
          <w:rFonts w:asciiTheme="minorHAnsi" w:hAnsiTheme="minorHAnsi" w:cstheme="minorHAnsi"/>
          <w:color w:val="000000" w:themeColor="text1"/>
          <w:shd w:val="clear" w:color="auto" w:fill="FFFFFF"/>
        </w:rPr>
        <w:t xml:space="preserve"> Mead, Oxford, OX: Blackwell Science.</w:t>
      </w:r>
    </w:p>
    <w:p w14:paraId="70E6B561" w14:textId="3FDBD3FD" w:rsidR="0069489A" w:rsidRPr="00CA3A30" w:rsidRDefault="00263052" w:rsidP="00CA3A30">
      <w:pPr>
        <w:pStyle w:val="ListParagraph"/>
        <w:numPr>
          <w:ilvl w:val="0"/>
          <w:numId w:val="9"/>
        </w:numPr>
        <w:spacing w:before="120" w:after="120" w:line="300" w:lineRule="auto"/>
        <w:ind w:left="714" w:hanging="357"/>
        <w:jc w:val="both"/>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shd w:val="clear" w:color="auto" w:fill="FFFFFF"/>
        </w:rPr>
        <w:t>BSRIA. (2003). </w:t>
      </w:r>
      <w:r w:rsidRPr="00CA3A30">
        <w:rPr>
          <w:rFonts w:asciiTheme="minorHAnsi" w:hAnsiTheme="minorHAnsi" w:cstheme="minorHAnsi"/>
          <w:iCs/>
          <w:color w:val="000000" w:themeColor="text1"/>
        </w:rPr>
        <w:t>Specification for the procurement of building services operation and maintenance</w:t>
      </w:r>
      <w:r w:rsidRPr="00CA3A30">
        <w:rPr>
          <w:rFonts w:asciiTheme="minorHAnsi" w:hAnsiTheme="minorHAnsi" w:cstheme="minorHAnsi"/>
          <w:color w:val="000000" w:themeColor="text1"/>
          <w:shd w:val="clear" w:color="auto" w:fill="FFFFFF"/>
        </w:rPr>
        <w:t>. Bracknell: BSRIA.</w:t>
      </w:r>
    </w:p>
    <w:p w14:paraId="05408349" w14:textId="6F605A1D" w:rsidR="00686AA8" w:rsidRPr="00CA3A30" w:rsidRDefault="00F659E9" w:rsidP="00CA3A30">
      <w:pPr>
        <w:pStyle w:val="ListParagraph"/>
        <w:numPr>
          <w:ilvl w:val="0"/>
          <w:numId w:val="9"/>
        </w:numPr>
        <w:spacing w:before="120" w:after="120" w:line="300" w:lineRule="auto"/>
        <w:ind w:left="714" w:hanging="357"/>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shd w:val="clear" w:color="auto" w:fill="FFFFFF"/>
        </w:rPr>
        <w:t>BSRIA (2011).</w:t>
      </w:r>
      <w:r w:rsidRPr="00CA3A30">
        <w:rPr>
          <w:rStyle w:val="apple-converted-space"/>
          <w:rFonts w:asciiTheme="minorHAnsi" w:hAnsiTheme="minorHAnsi" w:cstheme="minorHAnsi"/>
          <w:color w:val="000000" w:themeColor="text1"/>
          <w:shd w:val="clear" w:color="auto" w:fill="FFFFFF"/>
        </w:rPr>
        <w:t> </w:t>
      </w:r>
      <w:r w:rsidRPr="00CA3A30">
        <w:rPr>
          <w:rFonts w:asciiTheme="minorHAnsi" w:hAnsiTheme="minorHAnsi" w:cstheme="minorHAnsi"/>
          <w:iCs/>
          <w:color w:val="000000" w:themeColor="text1"/>
        </w:rPr>
        <w:t>Commissioning and handover case study - Edge Hill University</w:t>
      </w:r>
      <w:r w:rsidRPr="00CA3A30">
        <w:rPr>
          <w:rFonts w:asciiTheme="minorHAnsi" w:hAnsiTheme="minorHAnsi" w:cstheme="minorHAnsi"/>
          <w:color w:val="000000" w:themeColor="text1"/>
          <w:shd w:val="clear" w:color="auto" w:fill="FFFFFF"/>
        </w:rPr>
        <w:t>. [online] Available at: https://www.bsria.co.uk/news/article/edge-hill/ [Accessed 8 Mar. 2018].</w:t>
      </w:r>
    </w:p>
    <w:p w14:paraId="76DF1C44" w14:textId="5E6DF621" w:rsidR="00686AA8" w:rsidRPr="00CA3A30" w:rsidRDefault="00686AA8" w:rsidP="00CA3A30">
      <w:pPr>
        <w:pStyle w:val="ListParagraph"/>
        <w:numPr>
          <w:ilvl w:val="0"/>
          <w:numId w:val="9"/>
        </w:numPr>
        <w:spacing w:before="120" w:after="120" w:line="300" w:lineRule="auto"/>
        <w:ind w:left="714" w:hanging="357"/>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shd w:val="clear" w:color="auto" w:fill="FFFFFF"/>
        </w:rPr>
        <w:t xml:space="preserve">Buck-Lew, M.  </w:t>
      </w:r>
      <w:r w:rsidR="00FB3159" w:rsidRPr="00CA3A30">
        <w:rPr>
          <w:rFonts w:asciiTheme="minorHAnsi" w:hAnsiTheme="minorHAnsi" w:cstheme="minorHAnsi"/>
          <w:color w:val="000000" w:themeColor="text1"/>
          <w:shd w:val="clear" w:color="auto" w:fill="FFFFFF"/>
        </w:rPr>
        <w:t>(</w:t>
      </w:r>
      <w:r w:rsidRPr="00CA3A30">
        <w:rPr>
          <w:rFonts w:asciiTheme="minorHAnsi" w:hAnsiTheme="minorHAnsi" w:cstheme="minorHAnsi"/>
          <w:color w:val="000000" w:themeColor="text1"/>
          <w:shd w:val="clear" w:color="auto" w:fill="FFFFFF"/>
        </w:rPr>
        <w:t>1992</w:t>
      </w:r>
      <w:r w:rsidR="00FB3159" w:rsidRPr="00CA3A30">
        <w:rPr>
          <w:rFonts w:asciiTheme="minorHAnsi" w:hAnsiTheme="minorHAnsi" w:cstheme="minorHAnsi"/>
          <w:color w:val="000000" w:themeColor="text1"/>
          <w:shd w:val="clear" w:color="auto" w:fill="FFFFFF"/>
        </w:rPr>
        <w:t>).</w:t>
      </w:r>
      <w:r w:rsidRPr="00CA3A30">
        <w:rPr>
          <w:rFonts w:asciiTheme="minorHAnsi" w:hAnsiTheme="minorHAnsi" w:cstheme="minorHAnsi"/>
          <w:color w:val="000000" w:themeColor="text1"/>
          <w:shd w:val="clear" w:color="auto" w:fill="FFFFFF"/>
        </w:rPr>
        <w:t xml:space="preserve"> “To Outsource or Not”, International Journal of Information Management, </w:t>
      </w:r>
      <w:proofErr w:type="spellStart"/>
      <w:r w:rsidRPr="00CA3A30">
        <w:rPr>
          <w:rFonts w:asciiTheme="minorHAnsi" w:hAnsiTheme="minorHAnsi" w:cstheme="minorHAnsi"/>
          <w:color w:val="000000" w:themeColor="text1"/>
          <w:shd w:val="clear" w:color="auto" w:fill="FFFFFF"/>
        </w:rPr>
        <w:t>vol</w:t>
      </w:r>
      <w:proofErr w:type="spellEnd"/>
      <w:r w:rsidRPr="00CA3A30">
        <w:rPr>
          <w:rFonts w:asciiTheme="minorHAnsi" w:hAnsiTheme="minorHAnsi" w:cstheme="minorHAnsi"/>
          <w:color w:val="000000" w:themeColor="text1"/>
          <w:shd w:val="clear" w:color="auto" w:fill="FFFFFF"/>
        </w:rPr>
        <w:t xml:space="preserve"> 12, no 1, pp. 3-20.</w:t>
      </w:r>
    </w:p>
    <w:p w14:paraId="41F32629" w14:textId="3B8849E6" w:rsidR="00477F8E" w:rsidRPr="00CA3A30" w:rsidRDefault="00FB3159" w:rsidP="00CA3A30">
      <w:pPr>
        <w:pStyle w:val="ListParagraph"/>
        <w:numPr>
          <w:ilvl w:val="0"/>
          <w:numId w:val="9"/>
        </w:numPr>
        <w:spacing w:before="120" w:after="120" w:line="300" w:lineRule="auto"/>
        <w:ind w:left="714" w:hanging="357"/>
        <w:rPr>
          <w:rFonts w:asciiTheme="minorHAnsi" w:hAnsiTheme="minorHAnsi" w:cstheme="minorHAnsi"/>
          <w:color w:val="000000" w:themeColor="text1"/>
        </w:rPr>
      </w:pPr>
      <w:r w:rsidRPr="00CA3A30">
        <w:rPr>
          <w:rFonts w:asciiTheme="minorHAnsi" w:hAnsiTheme="minorHAnsi" w:cstheme="minorHAnsi"/>
          <w:color w:val="000000" w:themeColor="text1"/>
        </w:rPr>
        <w:t xml:space="preserve">Burdon, S. &amp; </w:t>
      </w:r>
      <w:proofErr w:type="spellStart"/>
      <w:r w:rsidRPr="00CA3A30">
        <w:rPr>
          <w:rFonts w:asciiTheme="minorHAnsi" w:hAnsiTheme="minorHAnsi" w:cstheme="minorHAnsi"/>
          <w:color w:val="000000" w:themeColor="text1"/>
        </w:rPr>
        <w:t>Bhalla</w:t>
      </w:r>
      <w:proofErr w:type="spellEnd"/>
      <w:r w:rsidRPr="00CA3A30">
        <w:rPr>
          <w:rFonts w:asciiTheme="minorHAnsi" w:hAnsiTheme="minorHAnsi" w:cstheme="minorHAnsi"/>
          <w:color w:val="000000" w:themeColor="text1"/>
        </w:rPr>
        <w:t>, A. (</w:t>
      </w:r>
      <w:r w:rsidR="00686AA8" w:rsidRPr="00CA3A30">
        <w:rPr>
          <w:rFonts w:asciiTheme="minorHAnsi" w:hAnsiTheme="minorHAnsi" w:cstheme="minorHAnsi"/>
          <w:color w:val="000000" w:themeColor="text1"/>
        </w:rPr>
        <w:t>2005</w:t>
      </w:r>
      <w:r w:rsidRPr="00CA3A30">
        <w:rPr>
          <w:rFonts w:asciiTheme="minorHAnsi" w:hAnsiTheme="minorHAnsi" w:cstheme="minorHAnsi"/>
          <w:color w:val="000000" w:themeColor="text1"/>
        </w:rPr>
        <w:t>)</w:t>
      </w:r>
      <w:r w:rsidR="00686AA8" w:rsidRPr="00CA3A30">
        <w:rPr>
          <w:rFonts w:asciiTheme="minorHAnsi" w:hAnsiTheme="minorHAnsi" w:cstheme="minorHAnsi"/>
          <w:color w:val="000000" w:themeColor="text1"/>
        </w:rPr>
        <w:t>. Lessons from the Untold Success Story: Outsourcing Engineering and Facilities Management. European Management Journal, 23(5), pp. 576-582.</w:t>
      </w:r>
    </w:p>
    <w:p w14:paraId="097868B2" w14:textId="2EEE1574" w:rsidR="008005ED" w:rsidRPr="00CA3A30" w:rsidRDefault="00477F8E" w:rsidP="00CA3A30">
      <w:pPr>
        <w:pStyle w:val="ListParagraph"/>
        <w:numPr>
          <w:ilvl w:val="0"/>
          <w:numId w:val="9"/>
        </w:numPr>
        <w:spacing w:before="120" w:after="120" w:line="300" w:lineRule="auto"/>
        <w:ind w:left="714" w:hanging="357"/>
        <w:rPr>
          <w:rFonts w:asciiTheme="minorHAnsi" w:hAnsiTheme="minorHAnsi" w:cstheme="minorHAnsi"/>
          <w:color w:val="000000" w:themeColor="text1"/>
        </w:rPr>
      </w:pPr>
      <w:r w:rsidRPr="00CA3A30">
        <w:rPr>
          <w:rFonts w:asciiTheme="minorHAnsi" w:hAnsiTheme="minorHAnsi" w:cstheme="minorHAnsi"/>
          <w:color w:val="000000" w:themeColor="text1"/>
          <w:shd w:val="clear" w:color="auto" w:fill="FFFFFF"/>
        </w:rPr>
        <w:t>Carbon Trust (2011).</w:t>
      </w:r>
      <w:r w:rsidRPr="00CA3A30">
        <w:rPr>
          <w:rStyle w:val="apple-converted-space"/>
          <w:rFonts w:asciiTheme="minorHAnsi" w:hAnsiTheme="minorHAnsi" w:cstheme="minorHAnsi"/>
          <w:color w:val="000000" w:themeColor="text1"/>
          <w:shd w:val="clear" w:color="auto" w:fill="FFFFFF"/>
        </w:rPr>
        <w:t> </w:t>
      </w:r>
      <w:r w:rsidRPr="00CA3A30">
        <w:rPr>
          <w:rFonts w:asciiTheme="minorHAnsi" w:hAnsiTheme="minorHAnsi" w:cstheme="minorHAnsi"/>
          <w:iCs/>
          <w:color w:val="000000" w:themeColor="text1"/>
        </w:rPr>
        <w:t xml:space="preserve">CTG065, Heating </w:t>
      </w:r>
      <w:r w:rsidR="00474974" w:rsidRPr="00CA3A30">
        <w:rPr>
          <w:rFonts w:asciiTheme="minorHAnsi" w:hAnsiTheme="minorHAnsi" w:cstheme="minorHAnsi"/>
          <w:iCs/>
          <w:color w:val="000000" w:themeColor="text1"/>
        </w:rPr>
        <w:t>controls</w:t>
      </w:r>
      <w:r w:rsidRPr="00CA3A30">
        <w:rPr>
          <w:rFonts w:asciiTheme="minorHAnsi" w:hAnsiTheme="minorHAnsi" w:cstheme="minorHAnsi"/>
          <w:iCs/>
          <w:color w:val="000000" w:themeColor="text1"/>
        </w:rPr>
        <w:t xml:space="preserve"> Technology Guide</w:t>
      </w:r>
      <w:r w:rsidRPr="00CA3A30">
        <w:rPr>
          <w:rFonts w:asciiTheme="minorHAnsi" w:hAnsiTheme="minorHAnsi" w:cstheme="minorHAnsi"/>
          <w:color w:val="000000" w:themeColor="text1"/>
          <w:shd w:val="clear" w:color="auto" w:fill="FFFFFF"/>
        </w:rPr>
        <w:t>. London: Carbon Trust.</w:t>
      </w:r>
    </w:p>
    <w:p w14:paraId="3BB58BBA" w14:textId="5183F188" w:rsidR="001C7ED9" w:rsidRPr="00CA3A30" w:rsidRDefault="004423F1" w:rsidP="00CA3A30">
      <w:pPr>
        <w:pStyle w:val="ListParagraph"/>
        <w:numPr>
          <w:ilvl w:val="0"/>
          <w:numId w:val="9"/>
        </w:numPr>
        <w:spacing w:before="120" w:after="120" w:line="300" w:lineRule="auto"/>
        <w:ind w:left="714" w:hanging="357"/>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shd w:val="clear" w:color="auto" w:fill="FFFFFF"/>
        </w:rPr>
        <w:t>Carbon Trust (2012).</w:t>
      </w:r>
      <w:r w:rsidRPr="00CA3A30">
        <w:rPr>
          <w:rStyle w:val="apple-converted-space"/>
          <w:rFonts w:asciiTheme="minorHAnsi" w:hAnsiTheme="minorHAnsi" w:cstheme="minorHAnsi"/>
          <w:color w:val="000000" w:themeColor="text1"/>
          <w:shd w:val="clear" w:color="auto" w:fill="FFFFFF"/>
        </w:rPr>
        <w:t> </w:t>
      </w:r>
      <w:r w:rsidR="008005ED" w:rsidRPr="00CA3A30">
        <w:rPr>
          <w:rStyle w:val="apple-converted-space"/>
          <w:rFonts w:asciiTheme="minorHAnsi" w:hAnsiTheme="minorHAnsi" w:cstheme="minorHAnsi"/>
          <w:color w:val="000000" w:themeColor="text1"/>
          <w:shd w:val="clear" w:color="auto" w:fill="FFFFFF"/>
        </w:rPr>
        <w:t xml:space="preserve">CTV020, </w:t>
      </w:r>
      <w:r w:rsidRPr="00CA3A30">
        <w:rPr>
          <w:rFonts w:asciiTheme="minorHAnsi" w:hAnsiTheme="minorHAnsi" w:cstheme="minorHAnsi"/>
          <w:iCs/>
          <w:color w:val="000000" w:themeColor="text1"/>
        </w:rPr>
        <w:t>Further and higher education</w:t>
      </w:r>
      <w:r w:rsidRPr="00CA3A30">
        <w:rPr>
          <w:rFonts w:asciiTheme="minorHAnsi" w:hAnsiTheme="minorHAnsi" w:cstheme="minorHAnsi"/>
          <w:color w:val="000000" w:themeColor="text1"/>
          <w:shd w:val="clear" w:color="auto" w:fill="FFFFFF"/>
        </w:rPr>
        <w:t>. London: Carbon Trust.</w:t>
      </w:r>
    </w:p>
    <w:p w14:paraId="1889AAF9" w14:textId="4DD5C399" w:rsidR="00263052" w:rsidRPr="00CA3A30" w:rsidRDefault="001C7ED9" w:rsidP="00CA3A30">
      <w:pPr>
        <w:pStyle w:val="ListParagraph"/>
        <w:numPr>
          <w:ilvl w:val="0"/>
          <w:numId w:val="9"/>
        </w:numPr>
        <w:spacing w:before="120" w:after="120" w:line="300" w:lineRule="auto"/>
        <w:ind w:left="714" w:hanging="357"/>
        <w:rPr>
          <w:rFonts w:asciiTheme="minorHAnsi" w:hAnsiTheme="minorHAnsi" w:cstheme="minorHAnsi"/>
          <w:color w:val="000000" w:themeColor="text1"/>
        </w:rPr>
      </w:pPr>
      <w:r w:rsidRPr="00CA3A30">
        <w:rPr>
          <w:rFonts w:asciiTheme="minorHAnsi" w:hAnsiTheme="minorHAnsi" w:cstheme="minorHAnsi"/>
          <w:color w:val="000000" w:themeColor="text1"/>
          <w:shd w:val="clear" w:color="auto" w:fill="FFFFFF"/>
        </w:rPr>
        <w:t>Carbon Trust (2010).</w:t>
      </w:r>
      <w:r w:rsidRPr="00CA3A30">
        <w:rPr>
          <w:rStyle w:val="apple-converted-space"/>
          <w:rFonts w:asciiTheme="minorHAnsi" w:hAnsiTheme="minorHAnsi" w:cstheme="minorHAnsi"/>
          <w:color w:val="000000" w:themeColor="text1"/>
          <w:shd w:val="clear" w:color="auto" w:fill="FFFFFF"/>
        </w:rPr>
        <w:t xml:space="preserve"> CTG056, </w:t>
      </w:r>
      <w:r w:rsidRPr="00CA3A30">
        <w:rPr>
          <w:rFonts w:asciiTheme="minorHAnsi" w:hAnsiTheme="minorHAnsi" w:cstheme="minorHAnsi"/>
          <w:iCs/>
          <w:color w:val="000000" w:themeColor="text1"/>
        </w:rPr>
        <w:t xml:space="preserve">Creating an awareness campaign. </w:t>
      </w:r>
      <w:r w:rsidRPr="00CA3A30">
        <w:rPr>
          <w:rFonts w:asciiTheme="minorHAnsi" w:hAnsiTheme="minorHAnsi" w:cstheme="minorHAnsi"/>
          <w:color w:val="000000" w:themeColor="text1"/>
          <w:shd w:val="clear" w:color="auto" w:fill="FFFFFF"/>
        </w:rPr>
        <w:t>London: Carbon Trust.</w:t>
      </w:r>
    </w:p>
    <w:p w14:paraId="2B7E8BE9" w14:textId="0E558912" w:rsidR="00D12B26" w:rsidRPr="00CA3A30" w:rsidRDefault="00D61294" w:rsidP="00CA3A30">
      <w:pPr>
        <w:pStyle w:val="ListParagraph"/>
        <w:numPr>
          <w:ilvl w:val="0"/>
          <w:numId w:val="9"/>
        </w:numPr>
        <w:spacing w:before="120" w:after="120" w:line="300" w:lineRule="auto"/>
        <w:ind w:left="714" w:hanging="357"/>
        <w:jc w:val="both"/>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shd w:val="clear" w:color="auto" w:fill="FFFFFF"/>
        </w:rPr>
        <w:t>CIBSE</w:t>
      </w:r>
      <w:r w:rsidR="00D03B27" w:rsidRPr="00CA3A30">
        <w:rPr>
          <w:rFonts w:asciiTheme="minorHAnsi" w:hAnsiTheme="minorHAnsi" w:cstheme="minorHAnsi"/>
          <w:color w:val="000000" w:themeColor="text1"/>
          <w:shd w:val="clear" w:color="auto" w:fill="FFFFFF"/>
        </w:rPr>
        <w:t xml:space="preserve"> (2012).</w:t>
      </w:r>
      <w:r w:rsidR="00D03B27" w:rsidRPr="00CA3A30">
        <w:rPr>
          <w:rStyle w:val="apple-converted-space"/>
          <w:rFonts w:asciiTheme="minorHAnsi" w:hAnsiTheme="minorHAnsi" w:cstheme="minorHAnsi"/>
          <w:color w:val="000000" w:themeColor="text1"/>
          <w:shd w:val="clear" w:color="auto" w:fill="FFFFFF"/>
        </w:rPr>
        <w:t> </w:t>
      </w:r>
      <w:r w:rsidR="00D03B27" w:rsidRPr="00CA3A30">
        <w:rPr>
          <w:rFonts w:asciiTheme="minorHAnsi" w:hAnsiTheme="minorHAnsi" w:cstheme="minorHAnsi"/>
          <w:iCs/>
          <w:color w:val="000000" w:themeColor="text1"/>
        </w:rPr>
        <w:t>CIBSE Guide F. Energy efficiency in buildings</w:t>
      </w:r>
      <w:r w:rsidR="00D03B27" w:rsidRPr="00CA3A30">
        <w:rPr>
          <w:rFonts w:asciiTheme="minorHAnsi" w:hAnsiTheme="minorHAnsi" w:cstheme="minorHAnsi"/>
          <w:color w:val="000000" w:themeColor="text1"/>
          <w:shd w:val="clear" w:color="auto" w:fill="FFFFFF"/>
        </w:rPr>
        <w:t>. London: CIBSE.</w:t>
      </w:r>
    </w:p>
    <w:p w14:paraId="3923D218" w14:textId="3478A41E" w:rsidR="00165E44" w:rsidRPr="00CA3A30" w:rsidRDefault="00D12B26" w:rsidP="00CA3A30">
      <w:pPr>
        <w:pStyle w:val="ListParagraph"/>
        <w:numPr>
          <w:ilvl w:val="0"/>
          <w:numId w:val="9"/>
        </w:numPr>
        <w:spacing w:before="120" w:after="120" w:line="300" w:lineRule="auto"/>
        <w:ind w:left="714" w:hanging="357"/>
        <w:rPr>
          <w:rFonts w:asciiTheme="minorHAnsi" w:eastAsiaTheme="minorHAnsi" w:hAnsiTheme="minorHAnsi" w:cstheme="minorHAnsi"/>
          <w:color w:val="000000" w:themeColor="text1"/>
          <w:lang w:eastAsia="en-US"/>
        </w:rPr>
      </w:pPr>
      <w:r w:rsidRPr="00CA3A30">
        <w:rPr>
          <w:rFonts w:asciiTheme="minorHAnsi" w:hAnsiTheme="minorHAnsi" w:cstheme="minorHAnsi"/>
          <w:color w:val="000000" w:themeColor="text1"/>
          <w:shd w:val="clear" w:color="auto" w:fill="FFFFFF"/>
        </w:rPr>
        <w:t xml:space="preserve">CIBSE, 2008. TM46 Energy Benchmarks. London: </w:t>
      </w:r>
      <w:r w:rsidRPr="00CA3A30">
        <w:rPr>
          <w:rFonts w:asciiTheme="minorHAnsi" w:eastAsiaTheme="minorHAnsi" w:hAnsiTheme="minorHAnsi" w:cstheme="minorHAnsi"/>
          <w:color w:val="000000" w:themeColor="text1"/>
          <w:lang w:eastAsia="en-US"/>
        </w:rPr>
        <w:t>Chartered Institution of Building Services Engineers.</w:t>
      </w:r>
    </w:p>
    <w:p w14:paraId="5DE30C02" w14:textId="77777777" w:rsidR="00D61294" w:rsidRPr="00CA3A30" w:rsidRDefault="00D61294" w:rsidP="00CA3A30">
      <w:pPr>
        <w:pStyle w:val="ListParagraph"/>
        <w:numPr>
          <w:ilvl w:val="0"/>
          <w:numId w:val="9"/>
        </w:num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shd w:val="clear" w:color="auto" w:fill="FFFFFF"/>
        </w:rPr>
        <w:t>Cibse.org. (2015).</w:t>
      </w:r>
      <w:r w:rsidRPr="00CA3A30">
        <w:rPr>
          <w:rStyle w:val="apple-converted-space"/>
          <w:rFonts w:asciiTheme="minorHAnsi" w:hAnsiTheme="minorHAnsi" w:cstheme="minorHAnsi"/>
          <w:color w:val="000000" w:themeColor="text1"/>
          <w:shd w:val="clear" w:color="auto" w:fill="FFFFFF"/>
        </w:rPr>
        <w:t> </w:t>
      </w:r>
      <w:r w:rsidRPr="00CA3A30">
        <w:rPr>
          <w:rFonts w:asciiTheme="minorHAnsi" w:hAnsiTheme="minorHAnsi" w:cstheme="minorHAnsi"/>
          <w:iCs/>
          <w:color w:val="000000" w:themeColor="text1"/>
        </w:rPr>
        <w:t>CIBSE - Building Services Knowledge. CTT2 CIBSE Top Tips 2: Lighting in Buildings</w:t>
      </w:r>
      <w:r w:rsidRPr="00CA3A30">
        <w:rPr>
          <w:rFonts w:asciiTheme="minorHAnsi" w:hAnsiTheme="minorHAnsi" w:cstheme="minorHAnsi"/>
          <w:color w:val="000000" w:themeColor="text1"/>
          <w:shd w:val="clear" w:color="auto" w:fill="FFFFFF"/>
        </w:rPr>
        <w:t>. [online] Available at: https://www.cibse.org/knowledge/knowledge-items/detail?id=a0q20000006oaz1AAA#Cleaning%20and%20housekeeping [Accessed 12 Feb. 2018].</w:t>
      </w:r>
    </w:p>
    <w:p w14:paraId="0DDA65C1" w14:textId="5C743456" w:rsidR="00D61294" w:rsidRPr="00CA3A30" w:rsidRDefault="00D36410" w:rsidP="00CA3A30">
      <w:pPr>
        <w:pStyle w:val="ListParagraph"/>
        <w:numPr>
          <w:ilvl w:val="0"/>
          <w:numId w:val="9"/>
        </w:numPr>
        <w:spacing w:before="120" w:after="120" w:line="300" w:lineRule="auto"/>
        <w:rPr>
          <w:rFonts w:asciiTheme="minorHAnsi" w:hAnsiTheme="minorHAnsi" w:cstheme="minorHAnsi"/>
          <w:color w:val="000000" w:themeColor="text1"/>
        </w:rPr>
      </w:pPr>
      <w:r w:rsidRPr="00CA3A30">
        <w:rPr>
          <w:rFonts w:asciiTheme="minorHAnsi" w:hAnsiTheme="minorHAnsi" w:cstheme="minorHAnsi"/>
          <w:color w:val="000000" w:themeColor="text1"/>
          <w:shd w:val="clear" w:color="auto" w:fill="FFFFFF"/>
        </w:rPr>
        <w:t>Cibse.org. (2015).</w:t>
      </w:r>
      <w:r w:rsidRPr="00CA3A30">
        <w:rPr>
          <w:rStyle w:val="apple-converted-space"/>
          <w:rFonts w:asciiTheme="minorHAnsi" w:hAnsiTheme="minorHAnsi" w:cstheme="minorHAnsi"/>
          <w:color w:val="000000" w:themeColor="text1"/>
          <w:shd w:val="clear" w:color="auto" w:fill="FFFFFF"/>
        </w:rPr>
        <w:t> </w:t>
      </w:r>
      <w:r w:rsidRPr="00CA3A30">
        <w:rPr>
          <w:rFonts w:asciiTheme="minorHAnsi" w:hAnsiTheme="minorHAnsi" w:cstheme="minorHAnsi"/>
          <w:iCs/>
          <w:color w:val="000000" w:themeColor="text1"/>
        </w:rPr>
        <w:t>CIBSE - Building Services Knowledge: Ventilation in Buildings</w:t>
      </w:r>
      <w:r w:rsidRPr="00CA3A30">
        <w:rPr>
          <w:rFonts w:asciiTheme="minorHAnsi" w:hAnsiTheme="minorHAnsi" w:cstheme="minorHAnsi"/>
          <w:color w:val="000000" w:themeColor="text1"/>
          <w:shd w:val="clear" w:color="auto" w:fill="FFFFFF"/>
        </w:rPr>
        <w:t>. [online] Available at: https://www.cibse.org/knowledge/knowledge-items/detail?id=a0q20000006oamlAAA#Cleaning [Accessed 12 Feb. 2018].</w:t>
      </w:r>
    </w:p>
    <w:p w14:paraId="2E3FC494" w14:textId="133CF043" w:rsidR="00165E44" w:rsidRPr="00CA3A30" w:rsidRDefault="00C41376" w:rsidP="00CA3A30">
      <w:pPr>
        <w:pStyle w:val="ListParagraph"/>
        <w:numPr>
          <w:ilvl w:val="0"/>
          <w:numId w:val="9"/>
        </w:numPr>
        <w:spacing w:before="120" w:after="120" w:line="300" w:lineRule="auto"/>
        <w:ind w:left="714" w:hanging="357"/>
        <w:rPr>
          <w:rFonts w:asciiTheme="minorHAnsi" w:hAnsiTheme="minorHAnsi" w:cstheme="minorHAnsi"/>
          <w:color w:val="000000" w:themeColor="text1"/>
        </w:rPr>
      </w:pPr>
      <w:r w:rsidRPr="00CA3A30">
        <w:rPr>
          <w:rFonts w:asciiTheme="minorHAnsi" w:hAnsiTheme="minorHAnsi" w:cstheme="minorHAnsi"/>
          <w:color w:val="000000" w:themeColor="text1"/>
          <w:shd w:val="clear" w:color="auto" w:fill="FFFFFF"/>
        </w:rPr>
        <w:t>Department of Energy and Climate Change (2015).</w:t>
      </w:r>
      <w:r w:rsidRPr="00CA3A30">
        <w:rPr>
          <w:rStyle w:val="apple-converted-space"/>
          <w:rFonts w:asciiTheme="minorHAnsi" w:hAnsiTheme="minorHAnsi" w:cstheme="minorHAnsi"/>
          <w:color w:val="000000" w:themeColor="text1"/>
          <w:shd w:val="clear" w:color="auto" w:fill="FFFFFF"/>
        </w:rPr>
        <w:t> </w:t>
      </w:r>
      <w:r w:rsidRPr="00CA3A30">
        <w:rPr>
          <w:rFonts w:asciiTheme="minorHAnsi" w:hAnsiTheme="minorHAnsi" w:cstheme="minorHAnsi"/>
          <w:iCs/>
          <w:color w:val="000000" w:themeColor="text1"/>
        </w:rPr>
        <w:t>SME Guide to Energy Efficiency</w:t>
      </w:r>
      <w:r w:rsidRPr="00CA3A30">
        <w:rPr>
          <w:rFonts w:asciiTheme="minorHAnsi" w:hAnsiTheme="minorHAnsi" w:cstheme="minorHAnsi"/>
          <w:color w:val="000000" w:themeColor="text1"/>
          <w:shd w:val="clear" w:color="auto" w:fill="FFFFFF"/>
        </w:rPr>
        <w:t>. London: Department of Energy and Climate Change.</w:t>
      </w:r>
    </w:p>
    <w:p w14:paraId="4C18B804" w14:textId="23D9FA41" w:rsidR="00D46E00" w:rsidRPr="00CA3A30" w:rsidRDefault="00D46E00" w:rsidP="00CA3A30">
      <w:pPr>
        <w:pStyle w:val="ListParagraph"/>
        <w:numPr>
          <w:ilvl w:val="0"/>
          <w:numId w:val="9"/>
        </w:numPr>
        <w:spacing w:before="120" w:after="120" w:line="300" w:lineRule="auto"/>
        <w:ind w:left="714" w:hanging="357"/>
        <w:rPr>
          <w:rFonts w:asciiTheme="minorHAnsi" w:hAnsiTheme="minorHAnsi" w:cstheme="minorHAnsi"/>
          <w:color w:val="000000" w:themeColor="text1"/>
        </w:rPr>
      </w:pPr>
      <w:proofErr w:type="spellStart"/>
      <w:r w:rsidRPr="00CA3A30">
        <w:rPr>
          <w:rFonts w:asciiTheme="minorHAnsi" w:hAnsiTheme="minorHAnsi" w:cstheme="minorHAnsi"/>
          <w:color w:val="000000" w:themeColor="text1"/>
          <w:shd w:val="clear" w:color="auto" w:fill="FFFFFF"/>
        </w:rPr>
        <w:t>DiLouie</w:t>
      </w:r>
      <w:proofErr w:type="spellEnd"/>
      <w:r w:rsidRPr="00CA3A30">
        <w:rPr>
          <w:rFonts w:asciiTheme="minorHAnsi" w:hAnsiTheme="minorHAnsi" w:cstheme="minorHAnsi"/>
          <w:color w:val="000000" w:themeColor="text1"/>
          <w:shd w:val="clear" w:color="auto" w:fill="FFFFFF"/>
        </w:rPr>
        <w:t>, C. (2006). </w:t>
      </w:r>
      <w:r w:rsidRPr="00CA3A30">
        <w:rPr>
          <w:rFonts w:asciiTheme="minorHAnsi" w:hAnsiTheme="minorHAnsi" w:cstheme="minorHAnsi"/>
          <w:iCs/>
          <w:color w:val="000000" w:themeColor="text1"/>
        </w:rPr>
        <w:t>Advanced lighting controls</w:t>
      </w:r>
      <w:r w:rsidRPr="00CA3A30">
        <w:rPr>
          <w:rFonts w:asciiTheme="minorHAnsi" w:hAnsiTheme="minorHAnsi" w:cstheme="minorHAnsi"/>
          <w:color w:val="000000" w:themeColor="text1"/>
          <w:shd w:val="clear" w:color="auto" w:fill="FFFFFF"/>
        </w:rPr>
        <w:t>. Lilburn, GA: Fairmont.</w:t>
      </w:r>
    </w:p>
    <w:p w14:paraId="26D174BD" w14:textId="7C626720" w:rsidR="0069489A" w:rsidRPr="00CA3A30" w:rsidRDefault="00FB3159" w:rsidP="00CA3A30">
      <w:pPr>
        <w:pStyle w:val="ListParagraph"/>
        <w:numPr>
          <w:ilvl w:val="0"/>
          <w:numId w:val="9"/>
        </w:numPr>
        <w:spacing w:before="120" w:after="120" w:line="300" w:lineRule="auto"/>
        <w:ind w:left="714" w:hanging="357"/>
        <w:jc w:val="both"/>
        <w:rPr>
          <w:rFonts w:asciiTheme="minorHAnsi" w:hAnsiTheme="minorHAnsi" w:cstheme="minorHAnsi"/>
          <w:color w:val="000000" w:themeColor="text1"/>
          <w:spacing w:val="2"/>
          <w:shd w:val="clear" w:color="auto" w:fill="FFFFFF"/>
        </w:rPr>
      </w:pPr>
      <w:r w:rsidRPr="00CA3A30">
        <w:rPr>
          <w:rFonts w:asciiTheme="minorHAnsi" w:hAnsiTheme="minorHAnsi" w:cstheme="minorHAnsi"/>
          <w:color w:val="000000" w:themeColor="text1"/>
          <w:spacing w:val="2"/>
          <w:shd w:val="clear" w:color="auto" w:fill="FFFFFF"/>
        </w:rPr>
        <w:lastRenderedPageBreak/>
        <w:t>Dunn, S. (1999).</w:t>
      </w:r>
      <w:r w:rsidR="00B37E2B" w:rsidRPr="00CA3A30">
        <w:rPr>
          <w:rFonts w:asciiTheme="minorHAnsi" w:hAnsiTheme="minorHAnsi" w:cstheme="minorHAnsi"/>
          <w:color w:val="000000" w:themeColor="text1"/>
          <w:spacing w:val="2"/>
          <w:shd w:val="clear" w:color="auto" w:fill="FFFFFF"/>
        </w:rPr>
        <w:t xml:space="preserve"> Maintenance outsourcing — Critical issues, available at: </w:t>
      </w:r>
      <w:hyperlink r:id="rId24" w:history="1">
        <w:r w:rsidR="004A619D" w:rsidRPr="00CA3A30">
          <w:rPr>
            <w:rStyle w:val="Hyperlink"/>
            <w:rFonts w:asciiTheme="minorHAnsi" w:hAnsiTheme="minorHAnsi" w:cstheme="minorHAnsi"/>
            <w:color w:val="000000" w:themeColor="text1"/>
            <w:spacing w:val="2"/>
            <w:u w:val="none"/>
            <w:shd w:val="clear" w:color="auto" w:fill="FFFFFF"/>
          </w:rPr>
          <w:t>www.plantmaintenance.com/maintenance_articles_outsources.html</w:t>
        </w:r>
      </w:hyperlink>
    </w:p>
    <w:p w14:paraId="4C784B41" w14:textId="661B3CD2" w:rsidR="0069489A" w:rsidRPr="00CA3A30" w:rsidRDefault="008A0654" w:rsidP="00CA3A30">
      <w:pPr>
        <w:pStyle w:val="ListParagraph"/>
        <w:numPr>
          <w:ilvl w:val="0"/>
          <w:numId w:val="9"/>
        </w:numPr>
        <w:spacing w:before="120" w:after="120" w:line="300" w:lineRule="auto"/>
        <w:ind w:left="714" w:hanging="357"/>
        <w:rPr>
          <w:rFonts w:asciiTheme="minorHAnsi" w:hAnsiTheme="minorHAnsi" w:cstheme="minorHAnsi"/>
          <w:color w:val="000000" w:themeColor="text1"/>
        </w:rPr>
      </w:pPr>
      <w:r w:rsidRPr="00CA3A30">
        <w:rPr>
          <w:rFonts w:asciiTheme="minorHAnsi" w:hAnsiTheme="minorHAnsi" w:cstheme="minorHAnsi"/>
          <w:color w:val="000000" w:themeColor="text1"/>
          <w:shd w:val="clear" w:color="auto" w:fill="FFFFFF"/>
        </w:rPr>
        <w:t xml:space="preserve">Energy Consumption Guide 19 Energy Use in Offices. </w:t>
      </w:r>
      <w:r w:rsidR="00A36EE0" w:rsidRPr="00CA3A30">
        <w:rPr>
          <w:rStyle w:val="selectable"/>
          <w:rFonts w:asciiTheme="minorHAnsi" w:hAnsiTheme="minorHAnsi" w:cstheme="minorHAnsi"/>
          <w:color w:val="000000" w:themeColor="text1"/>
        </w:rPr>
        <w:t>(2001). London. Energy Efficiency Office</w:t>
      </w:r>
      <w:r w:rsidR="0069489A" w:rsidRPr="00CA3A30">
        <w:rPr>
          <w:rStyle w:val="selectable"/>
          <w:rFonts w:asciiTheme="minorHAnsi" w:hAnsiTheme="minorHAnsi" w:cstheme="minorHAnsi"/>
          <w:color w:val="000000" w:themeColor="text1"/>
        </w:rPr>
        <w:t>.</w:t>
      </w:r>
    </w:p>
    <w:p w14:paraId="31A1DA96" w14:textId="258944DD" w:rsidR="007E382F" w:rsidRPr="00CA3A30" w:rsidRDefault="00A36EE0" w:rsidP="00CA3A30">
      <w:pPr>
        <w:pStyle w:val="ListParagraph"/>
        <w:numPr>
          <w:ilvl w:val="0"/>
          <w:numId w:val="9"/>
        </w:numPr>
        <w:spacing w:before="120" w:after="120" w:line="300" w:lineRule="auto"/>
        <w:ind w:left="714" w:hanging="357"/>
        <w:jc w:val="both"/>
        <w:rPr>
          <w:rStyle w:val="selectable"/>
          <w:rFonts w:asciiTheme="minorHAnsi" w:hAnsiTheme="minorHAnsi" w:cstheme="minorHAnsi"/>
          <w:color w:val="000000" w:themeColor="text1"/>
        </w:rPr>
      </w:pPr>
      <w:r w:rsidRPr="00CA3A30">
        <w:rPr>
          <w:rFonts w:asciiTheme="minorHAnsi" w:hAnsiTheme="minorHAnsi" w:cstheme="minorHAnsi"/>
          <w:color w:val="000000" w:themeColor="text1"/>
          <w:spacing w:val="2"/>
          <w:shd w:val="clear" w:color="auto" w:fill="FFFFFF"/>
        </w:rPr>
        <w:t xml:space="preserve">Good Practice Guide 246, Building Management Systems in Further and Higher Education. (1998). London. </w:t>
      </w:r>
      <w:r w:rsidRPr="00CA3A30">
        <w:rPr>
          <w:rStyle w:val="selectable"/>
          <w:rFonts w:asciiTheme="minorHAnsi" w:hAnsiTheme="minorHAnsi" w:cstheme="minorHAnsi"/>
          <w:color w:val="000000" w:themeColor="text1"/>
        </w:rPr>
        <w:t>Energy Efficiency Office.</w:t>
      </w:r>
    </w:p>
    <w:p w14:paraId="658D62E8" w14:textId="2D21A5F8" w:rsidR="00FB3159" w:rsidRPr="00CA3A30" w:rsidRDefault="00811568" w:rsidP="00CA3A30">
      <w:pPr>
        <w:pStyle w:val="ListParagraph"/>
        <w:numPr>
          <w:ilvl w:val="0"/>
          <w:numId w:val="9"/>
        </w:numPr>
        <w:spacing w:before="120" w:after="120" w:line="300" w:lineRule="auto"/>
        <w:ind w:left="714" w:hanging="357"/>
        <w:rPr>
          <w:rStyle w:val="selectable"/>
          <w:rFonts w:asciiTheme="minorHAnsi" w:hAnsiTheme="minorHAnsi" w:cstheme="minorHAnsi"/>
          <w:color w:val="000000" w:themeColor="text1"/>
        </w:rPr>
      </w:pPr>
      <w:proofErr w:type="spellStart"/>
      <w:r w:rsidRPr="00CA3A30">
        <w:rPr>
          <w:rFonts w:asciiTheme="minorHAnsi" w:hAnsiTheme="minorHAnsi" w:cstheme="minorHAnsi"/>
          <w:color w:val="000000" w:themeColor="text1"/>
          <w:shd w:val="clear" w:color="auto" w:fill="FFFFFF"/>
        </w:rPr>
        <w:t>Grundfos</w:t>
      </w:r>
      <w:proofErr w:type="spellEnd"/>
      <w:r w:rsidR="007E382F" w:rsidRPr="00CA3A30">
        <w:rPr>
          <w:rFonts w:asciiTheme="minorHAnsi" w:hAnsiTheme="minorHAnsi" w:cstheme="minorHAnsi"/>
          <w:color w:val="000000" w:themeColor="text1"/>
          <w:shd w:val="clear" w:color="auto" w:fill="FFFFFF"/>
        </w:rPr>
        <w:t>, (2018).</w:t>
      </w:r>
      <w:r w:rsidR="007E382F" w:rsidRPr="00CA3A30">
        <w:rPr>
          <w:rStyle w:val="apple-converted-space"/>
          <w:rFonts w:asciiTheme="minorHAnsi" w:hAnsiTheme="minorHAnsi" w:cstheme="minorHAnsi"/>
          <w:color w:val="000000" w:themeColor="text1"/>
          <w:shd w:val="clear" w:color="auto" w:fill="FFFFFF"/>
        </w:rPr>
        <w:t> </w:t>
      </w:r>
      <w:r w:rsidR="007E382F" w:rsidRPr="00CA3A30">
        <w:rPr>
          <w:rFonts w:asciiTheme="minorHAnsi" w:hAnsiTheme="minorHAnsi" w:cstheme="minorHAnsi"/>
          <w:i/>
          <w:iCs/>
          <w:color w:val="000000" w:themeColor="text1"/>
        </w:rPr>
        <w:t>MG STANDARD MOTORS</w:t>
      </w:r>
      <w:r w:rsidR="007E382F" w:rsidRPr="00CA3A30">
        <w:rPr>
          <w:rFonts w:asciiTheme="minorHAnsi" w:hAnsiTheme="minorHAnsi" w:cstheme="minorHAnsi"/>
          <w:color w:val="000000" w:themeColor="text1"/>
          <w:shd w:val="clear" w:color="auto" w:fill="FFFFFF"/>
        </w:rPr>
        <w:t>. [online] Available at: https://net.grundfos.com/Appl/ccmsservices/public/.../Grundfosliterature-3666021.pdf [Accessed 10 Feb. 2018].</w:t>
      </w:r>
    </w:p>
    <w:p w14:paraId="5DFCE3DC" w14:textId="7EE8EA84" w:rsidR="00486EE4" w:rsidRPr="00CA3A30" w:rsidRDefault="00FB3159" w:rsidP="00CA3A30">
      <w:pPr>
        <w:pStyle w:val="ListParagraph"/>
        <w:numPr>
          <w:ilvl w:val="0"/>
          <w:numId w:val="9"/>
        </w:numPr>
        <w:spacing w:before="120" w:after="120" w:line="300" w:lineRule="auto"/>
        <w:ind w:left="714" w:hanging="357"/>
        <w:jc w:val="both"/>
        <w:rPr>
          <w:rStyle w:val="selectable"/>
          <w:rFonts w:asciiTheme="minorHAnsi" w:hAnsiTheme="minorHAnsi" w:cstheme="minorHAnsi"/>
          <w:color w:val="000000" w:themeColor="text1"/>
        </w:rPr>
      </w:pPr>
      <w:proofErr w:type="spellStart"/>
      <w:r w:rsidRPr="00CA3A30">
        <w:rPr>
          <w:rStyle w:val="selectable"/>
          <w:rFonts w:asciiTheme="minorHAnsi" w:hAnsiTheme="minorHAnsi" w:cstheme="minorHAnsi"/>
          <w:color w:val="000000" w:themeColor="text1"/>
        </w:rPr>
        <w:t>Ikediashi</w:t>
      </w:r>
      <w:proofErr w:type="spellEnd"/>
      <w:r w:rsidRPr="00CA3A30">
        <w:rPr>
          <w:rStyle w:val="selectable"/>
          <w:rFonts w:asciiTheme="minorHAnsi" w:hAnsiTheme="minorHAnsi" w:cstheme="minorHAnsi"/>
          <w:color w:val="000000" w:themeColor="text1"/>
        </w:rPr>
        <w:t xml:space="preserve">, D. &amp; </w:t>
      </w:r>
      <w:proofErr w:type="spellStart"/>
      <w:r w:rsidRPr="00CA3A30">
        <w:rPr>
          <w:rStyle w:val="selectable"/>
          <w:rFonts w:asciiTheme="minorHAnsi" w:hAnsiTheme="minorHAnsi" w:cstheme="minorHAnsi"/>
          <w:color w:val="000000" w:themeColor="text1"/>
        </w:rPr>
        <w:t>Okwuashi</w:t>
      </w:r>
      <w:proofErr w:type="spellEnd"/>
      <w:r w:rsidRPr="00CA3A30">
        <w:rPr>
          <w:rStyle w:val="selectable"/>
          <w:rFonts w:asciiTheme="minorHAnsi" w:hAnsiTheme="minorHAnsi" w:cstheme="minorHAnsi"/>
          <w:color w:val="000000" w:themeColor="text1"/>
        </w:rPr>
        <w:t>, O. (2015). Significant Factors Influencing Outsourcing Decision for Facilities Management (FM) Services. Property Management, 33(1), pp. 59–82.</w:t>
      </w:r>
    </w:p>
    <w:p w14:paraId="6C0CC0F3" w14:textId="4879B879" w:rsidR="000F3FAB" w:rsidRPr="00CA3A30" w:rsidRDefault="00486EE4" w:rsidP="00CA3A30">
      <w:pPr>
        <w:pStyle w:val="ListParagraph"/>
        <w:numPr>
          <w:ilvl w:val="0"/>
          <w:numId w:val="9"/>
        </w:numPr>
        <w:spacing w:before="120" w:after="120" w:line="300" w:lineRule="auto"/>
        <w:ind w:left="714" w:hanging="357"/>
        <w:jc w:val="both"/>
        <w:rPr>
          <w:rFonts w:asciiTheme="minorHAnsi" w:hAnsiTheme="minorHAnsi" w:cstheme="minorHAnsi"/>
          <w:color w:val="000000" w:themeColor="text1"/>
          <w:spacing w:val="2"/>
          <w:shd w:val="clear" w:color="auto" w:fill="FFFFFF"/>
        </w:rPr>
      </w:pPr>
      <w:proofErr w:type="spellStart"/>
      <w:r w:rsidRPr="00CA3A30">
        <w:rPr>
          <w:rFonts w:asciiTheme="minorHAnsi" w:hAnsiTheme="minorHAnsi" w:cstheme="minorHAnsi"/>
          <w:color w:val="000000" w:themeColor="text1"/>
          <w:spacing w:val="2"/>
          <w:shd w:val="clear" w:color="auto" w:fill="FFFFFF"/>
        </w:rPr>
        <w:t>Kroes</w:t>
      </w:r>
      <w:proofErr w:type="spellEnd"/>
      <w:r w:rsidRPr="00CA3A30">
        <w:rPr>
          <w:rFonts w:asciiTheme="minorHAnsi" w:hAnsiTheme="minorHAnsi" w:cstheme="minorHAnsi"/>
          <w:color w:val="000000" w:themeColor="text1"/>
          <w:spacing w:val="2"/>
          <w:shd w:val="clear" w:color="auto" w:fill="FFFFFF"/>
        </w:rPr>
        <w:t>, J. and Ghosh, S. (2010). Outsourcing congruence with competitive priorities: Impact on supply chain and firm performance. Journal of Operations Management, 28(2), pp.124-143.</w:t>
      </w:r>
    </w:p>
    <w:p w14:paraId="43D71D61" w14:textId="00A6D0CE" w:rsidR="000F3FAB" w:rsidRPr="00CA3A30" w:rsidRDefault="000F3FAB" w:rsidP="00CA3A30">
      <w:pPr>
        <w:pStyle w:val="ListParagraph"/>
        <w:numPr>
          <w:ilvl w:val="0"/>
          <w:numId w:val="9"/>
        </w:numPr>
        <w:spacing w:before="120" w:after="120" w:line="300" w:lineRule="auto"/>
        <w:ind w:left="714" w:hanging="357"/>
        <w:rPr>
          <w:rFonts w:asciiTheme="minorHAnsi" w:hAnsiTheme="minorHAnsi" w:cstheme="minorHAnsi"/>
          <w:color w:val="000000" w:themeColor="text1"/>
        </w:rPr>
      </w:pPr>
      <w:r w:rsidRPr="00CA3A30">
        <w:rPr>
          <w:rFonts w:asciiTheme="minorHAnsi" w:hAnsiTheme="minorHAnsi" w:cstheme="minorHAnsi"/>
          <w:color w:val="000000" w:themeColor="text1"/>
          <w:shd w:val="clear" w:color="auto" w:fill="FFFFFF"/>
        </w:rPr>
        <w:t>Safety in the Installation and Use of Gas Systems and Appliances. (2018). Fifth Edition Sudbury: HSE Books.</w:t>
      </w:r>
    </w:p>
    <w:p w14:paraId="5CEC8BF9" w14:textId="77777777" w:rsidR="000F3FAB" w:rsidRPr="00CA3A30" w:rsidRDefault="000F3FAB" w:rsidP="00CA3A30">
      <w:pPr>
        <w:pStyle w:val="ListParagraph"/>
        <w:numPr>
          <w:ilvl w:val="0"/>
          <w:numId w:val="9"/>
        </w:numPr>
        <w:spacing w:before="120" w:after="120" w:line="300" w:lineRule="auto"/>
        <w:ind w:left="714" w:hanging="357"/>
        <w:rPr>
          <w:rFonts w:asciiTheme="minorHAnsi" w:hAnsiTheme="minorHAnsi" w:cstheme="minorHAnsi"/>
          <w:color w:val="000000" w:themeColor="text1"/>
          <w:shd w:val="clear" w:color="auto" w:fill="FFFFFF"/>
        </w:rPr>
      </w:pPr>
      <w:r w:rsidRPr="00CA3A30">
        <w:rPr>
          <w:rFonts w:asciiTheme="minorHAnsi" w:hAnsiTheme="minorHAnsi" w:cstheme="minorHAnsi"/>
          <w:color w:val="000000" w:themeColor="text1"/>
          <w:shd w:val="clear" w:color="auto" w:fill="FFFFFF"/>
        </w:rPr>
        <w:t>The Gas Safety (Installation and Use) Regulations 1998. (1998). [London]: [Stationery Office].</w:t>
      </w:r>
    </w:p>
    <w:p w14:paraId="6161A39D" w14:textId="77777777" w:rsidR="00C00565" w:rsidRPr="00CA3A30" w:rsidRDefault="00C00565" w:rsidP="00CA3A30">
      <w:pPr>
        <w:spacing w:before="120" w:after="120" w:line="300" w:lineRule="auto"/>
        <w:rPr>
          <w:rFonts w:asciiTheme="minorHAnsi" w:hAnsiTheme="minorHAnsi" w:cstheme="minorHAnsi"/>
          <w:color w:val="000000" w:themeColor="text1"/>
          <w:shd w:val="clear" w:color="auto" w:fill="FFFFFF"/>
        </w:rPr>
      </w:pPr>
    </w:p>
    <w:p w14:paraId="2F08FF43" w14:textId="2B8FC162" w:rsidR="00C00565" w:rsidRPr="00CA3A30" w:rsidRDefault="00C00565" w:rsidP="00CA3A30">
      <w:pPr>
        <w:pStyle w:val="Heading1"/>
        <w:spacing w:before="120" w:after="120" w:line="300" w:lineRule="auto"/>
        <w:rPr>
          <w:rFonts w:asciiTheme="minorHAnsi" w:hAnsiTheme="minorHAnsi" w:cstheme="minorHAnsi"/>
          <w:b/>
          <w:color w:val="000000" w:themeColor="text1"/>
          <w:sz w:val="28"/>
          <w:szCs w:val="28"/>
          <w:shd w:val="clear" w:color="auto" w:fill="FFFFFF"/>
        </w:rPr>
      </w:pPr>
      <w:bookmarkStart w:id="31" w:name="_Toc508728068"/>
      <w:r w:rsidRPr="00CA3A30">
        <w:rPr>
          <w:rFonts w:asciiTheme="minorHAnsi" w:hAnsiTheme="minorHAnsi" w:cstheme="minorHAnsi"/>
          <w:b/>
          <w:color w:val="000000" w:themeColor="text1"/>
          <w:sz w:val="28"/>
          <w:szCs w:val="28"/>
          <w:shd w:val="clear" w:color="auto" w:fill="FFFFFF"/>
        </w:rPr>
        <w:t>6.0 Appendix</w:t>
      </w:r>
      <w:bookmarkEnd w:id="31"/>
    </w:p>
    <w:p w14:paraId="20B6CB4D" w14:textId="77777777" w:rsidR="00CA3A30" w:rsidRDefault="00CA3A30" w:rsidP="00CA3A30">
      <w:pPr>
        <w:pStyle w:val="Heading2"/>
        <w:spacing w:before="120" w:after="120" w:line="300" w:lineRule="auto"/>
        <w:rPr>
          <w:rFonts w:asciiTheme="minorHAnsi" w:eastAsia="Times New Roman" w:hAnsiTheme="minorHAnsi" w:cstheme="minorHAnsi"/>
          <w:color w:val="auto"/>
          <w:sz w:val="24"/>
          <w:szCs w:val="24"/>
        </w:rPr>
      </w:pPr>
      <w:bookmarkStart w:id="32" w:name="_Toc508728069"/>
    </w:p>
    <w:p w14:paraId="1BADA764" w14:textId="75183586" w:rsidR="00C00565" w:rsidRPr="00CA3A30" w:rsidRDefault="00C00565" w:rsidP="00CA3A30">
      <w:pPr>
        <w:pStyle w:val="Heading2"/>
        <w:spacing w:before="120" w:after="120" w:line="300" w:lineRule="auto"/>
        <w:rPr>
          <w:rFonts w:asciiTheme="minorHAnsi" w:hAnsiTheme="minorHAnsi" w:cstheme="minorHAnsi"/>
          <w:color w:val="000000" w:themeColor="text1"/>
          <w:sz w:val="24"/>
          <w:szCs w:val="24"/>
        </w:rPr>
      </w:pPr>
      <w:r w:rsidRPr="00CA3A30">
        <w:rPr>
          <w:rFonts w:asciiTheme="minorHAnsi" w:hAnsiTheme="minorHAnsi" w:cstheme="minorHAnsi"/>
          <w:color w:val="000000" w:themeColor="text1"/>
          <w:sz w:val="24"/>
          <w:szCs w:val="24"/>
        </w:rPr>
        <w:t>6.1 Display Energy Certificate</w:t>
      </w:r>
      <w:bookmarkEnd w:id="32"/>
    </w:p>
    <w:p w14:paraId="42EBAAA1" w14:textId="77777777" w:rsidR="00D03B27" w:rsidRPr="00CA3A30" w:rsidRDefault="00D03B27" w:rsidP="00CA3A30">
      <w:pPr>
        <w:tabs>
          <w:tab w:val="left" w:pos="2037"/>
        </w:tabs>
        <w:spacing w:before="120" w:after="120" w:line="300" w:lineRule="auto"/>
        <w:jc w:val="both"/>
        <w:rPr>
          <w:rFonts w:asciiTheme="minorHAnsi" w:hAnsiTheme="minorHAnsi" w:cstheme="minorHAnsi"/>
          <w:color w:val="000000" w:themeColor="text1"/>
        </w:rPr>
      </w:pPr>
    </w:p>
    <w:sectPr w:rsidR="00D03B27" w:rsidRPr="00CA3A30" w:rsidSect="00BD525B">
      <w:footerReference w:type="even" r:id="rId25"/>
      <w:footerReference w:type="default" r:id="rId26"/>
      <w:headerReference w:type="first" r:id="rId27"/>
      <w:footerReference w:type="first" r:id="rId2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478A5" w14:textId="77777777" w:rsidR="00450F6A" w:rsidRDefault="00450F6A" w:rsidP="00BD525B">
      <w:r>
        <w:separator/>
      </w:r>
    </w:p>
  </w:endnote>
  <w:endnote w:type="continuationSeparator" w:id="0">
    <w:p w14:paraId="7EBA6418" w14:textId="77777777" w:rsidR="00450F6A" w:rsidRDefault="00450F6A" w:rsidP="00BD5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0CCD28" w14:textId="77777777" w:rsidR="00A42B01" w:rsidRDefault="00A42B01" w:rsidP="001E6CA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2272C35" w14:textId="77777777" w:rsidR="00A42B01" w:rsidRDefault="00A42B01" w:rsidP="003832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A69B2" w14:textId="77777777" w:rsidR="00A42B01" w:rsidRDefault="00A42B01" w:rsidP="001E6CA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19</w:t>
    </w:r>
    <w:r>
      <w:rPr>
        <w:rStyle w:val="PageNumber"/>
      </w:rPr>
      <w:fldChar w:fldCharType="end"/>
    </w:r>
  </w:p>
  <w:p w14:paraId="29F5A5E3" w14:textId="77777777" w:rsidR="00A42B01" w:rsidRDefault="00A42B01" w:rsidP="0038320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672158" w14:textId="77777777" w:rsidR="00A42B01" w:rsidRPr="00BD525B" w:rsidRDefault="00A42B01" w:rsidP="00BD525B">
    <w:pPr>
      <w:rPr>
        <w:rFonts w:asciiTheme="minorHAnsi" w:hAnsiTheme="minorHAnsi"/>
        <w:b/>
        <w:color w:val="000000" w:themeColor="text1"/>
        <w:sz w:val="28"/>
        <w:szCs w:val="28"/>
      </w:rPr>
    </w:pPr>
  </w:p>
  <w:p w14:paraId="3C76DD73" w14:textId="77777777" w:rsidR="00A42B01" w:rsidRPr="00546D6D" w:rsidRDefault="00A42B01" w:rsidP="00BD525B">
    <w:pPr>
      <w:rPr>
        <w:rFonts w:asciiTheme="minorHAnsi" w:hAnsiTheme="minorHAnsi"/>
        <w:b/>
        <w:color w:val="000000" w:themeColor="text1"/>
        <w:sz w:val="28"/>
        <w:szCs w:val="28"/>
      </w:rPr>
    </w:pPr>
    <w:r w:rsidRPr="00546D6D">
      <w:rPr>
        <w:rFonts w:asciiTheme="minorHAnsi" w:hAnsiTheme="minorHAnsi"/>
        <w:b/>
        <w:color w:val="000000" w:themeColor="text1"/>
        <w:sz w:val="28"/>
        <w:szCs w:val="28"/>
      </w:rPr>
      <w:t>Module: Postgraduate Methodology</w:t>
    </w:r>
  </w:p>
  <w:p w14:paraId="371A4C43" w14:textId="4251416D" w:rsidR="00A42B01" w:rsidRPr="00546D6D" w:rsidRDefault="00A42B01" w:rsidP="00BD525B">
    <w:pPr>
      <w:rPr>
        <w:rFonts w:asciiTheme="minorHAnsi" w:hAnsiTheme="minorHAnsi"/>
        <w:b/>
        <w:color w:val="000000" w:themeColor="text1"/>
        <w:sz w:val="28"/>
        <w:szCs w:val="28"/>
      </w:rPr>
    </w:pPr>
    <w:r w:rsidRPr="00546D6D">
      <w:rPr>
        <w:rFonts w:asciiTheme="minorHAnsi" w:hAnsiTheme="minorHAnsi"/>
        <w:b/>
        <w:color w:val="000000" w:themeColor="text1"/>
        <w:sz w:val="28"/>
        <w:szCs w:val="28"/>
      </w:rPr>
      <w:t xml:space="preserve">Module Code: </w:t>
    </w:r>
    <w:r w:rsidRPr="00546D6D">
      <w:rPr>
        <w:rFonts w:ascii="Calibri" w:hAnsi="Calibri" w:cs="Arial"/>
        <w:b/>
        <w:sz w:val="28"/>
        <w:szCs w:val="28"/>
      </w:rPr>
      <w:t>M7X01813</w:t>
    </w:r>
  </w:p>
  <w:p w14:paraId="06EC64C2" w14:textId="1D17BB73" w:rsidR="00A42B01" w:rsidRPr="00546D6D" w:rsidRDefault="00A42B01" w:rsidP="00BD525B">
    <w:pPr>
      <w:pStyle w:val="Footer"/>
      <w:rPr>
        <w:rFonts w:asciiTheme="minorHAnsi" w:hAnsiTheme="minorHAnsi"/>
        <w:b/>
        <w:color w:val="000000" w:themeColor="text1"/>
        <w:sz w:val="28"/>
        <w:szCs w:val="28"/>
      </w:rPr>
    </w:pPr>
    <w:r w:rsidRPr="00546D6D">
      <w:rPr>
        <w:rFonts w:asciiTheme="minorHAnsi" w:hAnsiTheme="minorHAnsi"/>
        <w:b/>
        <w:color w:val="000000" w:themeColor="text1"/>
        <w:sz w:val="28"/>
        <w:szCs w:val="28"/>
      </w:rPr>
      <w:t xml:space="preserve">Lecturer: </w:t>
    </w:r>
    <w:r w:rsidRPr="00546D6D">
      <w:rPr>
        <w:rFonts w:ascii="Calibri" w:hAnsi="Calibri" w:cs="Arial"/>
        <w:b/>
        <w:sz w:val="28"/>
        <w:szCs w:val="28"/>
      </w:rPr>
      <w:t>Paul Manley</w:t>
    </w:r>
  </w:p>
  <w:p w14:paraId="35E225B8" w14:textId="77777777" w:rsidR="00A42B01" w:rsidRPr="00546D6D" w:rsidRDefault="00A42B01" w:rsidP="00BD525B">
    <w:pPr>
      <w:pStyle w:val="Footer"/>
      <w:rPr>
        <w:sz w:val="28"/>
        <w:szCs w:val="28"/>
      </w:rPr>
    </w:pPr>
    <w:r w:rsidRPr="00546D6D">
      <w:rPr>
        <w:rFonts w:asciiTheme="minorHAnsi" w:hAnsiTheme="minorHAnsi"/>
        <w:b/>
        <w:color w:val="000000" w:themeColor="text1"/>
        <w:sz w:val="28"/>
        <w:szCs w:val="28"/>
      </w:rPr>
      <w:t>Student Number: 1502958</w:t>
    </w:r>
  </w:p>
  <w:p w14:paraId="3FCDC302" w14:textId="77777777" w:rsidR="00A42B01" w:rsidRDefault="00A42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6E83E5" w14:textId="77777777" w:rsidR="00450F6A" w:rsidRDefault="00450F6A" w:rsidP="00BD525B">
      <w:r>
        <w:separator/>
      </w:r>
    </w:p>
  </w:footnote>
  <w:footnote w:type="continuationSeparator" w:id="0">
    <w:p w14:paraId="2B195019" w14:textId="77777777" w:rsidR="00450F6A" w:rsidRDefault="00450F6A" w:rsidP="00BD52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F46C5C" w14:textId="77777777" w:rsidR="00A42B01" w:rsidRDefault="00A42B01">
    <w:pPr>
      <w:pStyle w:val="Header"/>
    </w:pPr>
    <w:r>
      <w:rPr>
        <w:noProof/>
      </w:rPr>
      <w:drawing>
        <wp:anchor distT="0" distB="0" distL="114300" distR="114300" simplePos="0" relativeHeight="251658240" behindDoc="0" locked="0" layoutInCell="1" allowOverlap="1" wp14:anchorId="3F80BFD5" wp14:editId="494C3435">
          <wp:simplePos x="0" y="0"/>
          <wp:positionH relativeFrom="column">
            <wp:posOffset>1306830</wp:posOffset>
          </wp:positionH>
          <wp:positionV relativeFrom="paragraph">
            <wp:posOffset>10160</wp:posOffset>
          </wp:positionV>
          <wp:extent cx="3023235" cy="1189355"/>
          <wp:effectExtent l="0" t="0" r="0" b="444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SD_corp_logo2013-2.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3023235" cy="118935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C2D7E3F"/>
    <w:multiLevelType w:val="hybridMultilevel"/>
    <w:tmpl w:val="2A347B3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0B7184"/>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614C1D"/>
    <w:multiLevelType w:val="hybridMultilevel"/>
    <w:tmpl w:val="7FAA1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46634E"/>
    <w:multiLevelType w:val="hybridMultilevel"/>
    <w:tmpl w:val="D65C0C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D64CA9"/>
    <w:multiLevelType w:val="hybridMultilevel"/>
    <w:tmpl w:val="7DC8DFD0"/>
    <w:lvl w:ilvl="0" w:tplc="4D9A7F8C">
      <w:numFmt w:val="bullet"/>
      <w:lvlText w:val=""/>
      <w:lvlJc w:val="left"/>
      <w:pPr>
        <w:ind w:left="720" w:hanging="360"/>
      </w:pPr>
      <w:rPr>
        <w:rFonts w:ascii="Symbol" w:eastAsiaTheme="minorHAnsi" w:hAnsi="Symbol"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C22ED7"/>
    <w:multiLevelType w:val="hybridMultilevel"/>
    <w:tmpl w:val="4C4A4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A22862"/>
    <w:multiLevelType w:val="multilevel"/>
    <w:tmpl w:val="8764A842"/>
    <w:lvl w:ilvl="0">
      <w:start w:val="4"/>
      <w:numFmt w:val="decimal"/>
      <w:lvlText w:val="%1."/>
      <w:lvlJc w:val="left"/>
      <w:pPr>
        <w:tabs>
          <w:tab w:val="num" w:pos="420"/>
        </w:tabs>
        <w:ind w:left="420" w:hanging="360"/>
      </w:pPr>
      <w:rPr>
        <w:rFonts w:cs="Times New Roman" w:hint="default"/>
      </w:rPr>
    </w:lvl>
    <w:lvl w:ilvl="1">
      <w:start w:val="1"/>
      <w:numFmt w:val="decimal"/>
      <w:lvlText w:val="%2."/>
      <w:lvlJc w:val="left"/>
      <w:pPr>
        <w:tabs>
          <w:tab w:val="num" w:pos="1140"/>
        </w:tabs>
        <w:ind w:left="1140" w:hanging="360"/>
      </w:pPr>
      <w:rPr>
        <w:rFonts w:cs="Times New Roman" w:hint="default"/>
        <w:b w:val="0"/>
      </w:rPr>
    </w:lvl>
    <w:lvl w:ilvl="2">
      <w:start w:val="1"/>
      <w:numFmt w:val="bullet"/>
      <w:lvlText w:val=""/>
      <w:lvlJc w:val="left"/>
      <w:pPr>
        <w:tabs>
          <w:tab w:val="num" w:pos="2040"/>
        </w:tabs>
        <w:ind w:left="2040" w:hanging="360"/>
      </w:pPr>
      <w:rPr>
        <w:rFonts w:ascii="Symbol" w:hAnsi="Symbol" w:hint="default"/>
      </w:rPr>
    </w:lvl>
    <w:lvl w:ilvl="3" w:tentative="1">
      <w:start w:val="1"/>
      <w:numFmt w:val="decimal"/>
      <w:lvlText w:val="%4."/>
      <w:lvlJc w:val="left"/>
      <w:pPr>
        <w:tabs>
          <w:tab w:val="num" w:pos="2580"/>
        </w:tabs>
        <w:ind w:left="2580" w:hanging="360"/>
      </w:pPr>
      <w:rPr>
        <w:rFonts w:cs="Times New Roman"/>
      </w:rPr>
    </w:lvl>
    <w:lvl w:ilvl="4" w:tentative="1">
      <w:start w:val="1"/>
      <w:numFmt w:val="lowerLetter"/>
      <w:lvlText w:val="%5."/>
      <w:lvlJc w:val="left"/>
      <w:pPr>
        <w:tabs>
          <w:tab w:val="num" w:pos="3300"/>
        </w:tabs>
        <w:ind w:left="3300" w:hanging="360"/>
      </w:pPr>
      <w:rPr>
        <w:rFonts w:cs="Times New Roman"/>
      </w:rPr>
    </w:lvl>
    <w:lvl w:ilvl="5" w:tentative="1">
      <w:start w:val="1"/>
      <w:numFmt w:val="lowerRoman"/>
      <w:lvlText w:val="%6."/>
      <w:lvlJc w:val="right"/>
      <w:pPr>
        <w:tabs>
          <w:tab w:val="num" w:pos="4020"/>
        </w:tabs>
        <w:ind w:left="4020" w:hanging="180"/>
      </w:pPr>
      <w:rPr>
        <w:rFonts w:cs="Times New Roman"/>
      </w:rPr>
    </w:lvl>
    <w:lvl w:ilvl="6" w:tentative="1">
      <w:start w:val="1"/>
      <w:numFmt w:val="decimal"/>
      <w:lvlText w:val="%7."/>
      <w:lvlJc w:val="left"/>
      <w:pPr>
        <w:tabs>
          <w:tab w:val="num" w:pos="4740"/>
        </w:tabs>
        <w:ind w:left="4740" w:hanging="360"/>
      </w:pPr>
      <w:rPr>
        <w:rFonts w:cs="Times New Roman"/>
      </w:rPr>
    </w:lvl>
    <w:lvl w:ilvl="7" w:tentative="1">
      <w:start w:val="1"/>
      <w:numFmt w:val="lowerLetter"/>
      <w:lvlText w:val="%8."/>
      <w:lvlJc w:val="left"/>
      <w:pPr>
        <w:tabs>
          <w:tab w:val="num" w:pos="5460"/>
        </w:tabs>
        <w:ind w:left="5460" w:hanging="360"/>
      </w:pPr>
      <w:rPr>
        <w:rFonts w:cs="Times New Roman"/>
      </w:rPr>
    </w:lvl>
    <w:lvl w:ilvl="8" w:tentative="1">
      <w:start w:val="1"/>
      <w:numFmt w:val="lowerRoman"/>
      <w:lvlText w:val="%9."/>
      <w:lvlJc w:val="right"/>
      <w:pPr>
        <w:tabs>
          <w:tab w:val="num" w:pos="6180"/>
        </w:tabs>
        <w:ind w:left="6180" w:hanging="180"/>
      </w:pPr>
      <w:rPr>
        <w:rFonts w:cs="Times New Roman"/>
      </w:rPr>
    </w:lvl>
  </w:abstractNum>
  <w:abstractNum w:abstractNumId="8" w15:restartNumberingAfterBreak="0">
    <w:nsid w:val="71F107ED"/>
    <w:multiLevelType w:val="multilevel"/>
    <w:tmpl w:val="902A4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416252"/>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9"/>
  </w:num>
  <w:num w:numId="5">
    <w:abstractNumId w:val="6"/>
  </w:num>
  <w:num w:numId="6">
    <w:abstractNumId w:val="1"/>
  </w:num>
  <w:num w:numId="7">
    <w:abstractNumId w:val="7"/>
  </w:num>
  <w:num w:numId="8">
    <w:abstractNumId w:val="5"/>
  </w:num>
  <w:num w:numId="9">
    <w:abstractNumId w:val="3"/>
  </w:num>
  <w:num w:numId="10">
    <w:abstractNumId w:val="8"/>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110"/>
    <w:rsid w:val="000026E7"/>
    <w:rsid w:val="00005D4B"/>
    <w:rsid w:val="00017D3E"/>
    <w:rsid w:val="00024489"/>
    <w:rsid w:val="0002591C"/>
    <w:rsid w:val="00031DAE"/>
    <w:rsid w:val="000379C1"/>
    <w:rsid w:val="000432FE"/>
    <w:rsid w:val="00044806"/>
    <w:rsid w:val="00046920"/>
    <w:rsid w:val="0006466A"/>
    <w:rsid w:val="000712F4"/>
    <w:rsid w:val="000719BB"/>
    <w:rsid w:val="00073D93"/>
    <w:rsid w:val="0007548D"/>
    <w:rsid w:val="000769B3"/>
    <w:rsid w:val="000825CA"/>
    <w:rsid w:val="00083CB1"/>
    <w:rsid w:val="000867DB"/>
    <w:rsid w:val="00090395"/>
    <w:rsid w:val="00096BF8"/>
    <w:rsid w:val="00097B77"/>
    <w:rsid w:val="000A1A60"/>
    <w:rsid w:val="000A1CE4"/>
    <w:rsid w:val="000A2ED9"/>
    <w:rsid w:val="000A3910"/>
    <w:rsid w:val="000A43FD"/>
    <w:rsid w:val="000B4A2C"/>
    <w:rsid w:val="000C2951"/>
    <w:rsid w:val="000C3B32"/>
    <w:rsid w:val="000E75A2"/>
    <w:rsid w:val="000F1B8D"/>
    <w:rsid w:val="000F3FAB"/>
    <w:rsid w:val="000F7CD0"/>
    <w:rsid w:val="001014CA"/>
    <w:rsid w:val="001030DA"/>
    <w:rsid w:val="00120AA2"/>
    <w:rsid w:val="00126824"/>
    <w:rsid w:val="00131442"/>
    <w:rsid w:val="00132ED9"/>
    <w:rsid w:val="00135F2C"/>
    <w:rsid w:val="00136137"/>
    <w:rsid w:val="001400F1"/>
    <w:rsid w:val="001429F7"/>
    <w:rsid w:val="00146434"/>
    <w:rsid w:val="0014732C"/>
    <w:rsid w:val="0015106D"/>
    <w:rsid w:val="00154889"/>
    <w:rsid w:val="00156269"/>
    <w:rsid w:val="00160AFE"/>
    <w:rsid w:val="0016478E"/>
    <w:rsid w:val="00165E44"/>
    <w:rsid w:val="00176911"/>
    <w:rsid w:val="00177DDC"/>
    <w:rsid w:val="001912F4"/>
    <w:rsid w:val="00192A44"/>
    <w:rsid w:val="00193579"/>
    <w:rsid w:val="0019457D"/>
    <w:rsid w:val="00197939"/>
    <w:rsid w:val="001A36D0"/>
    <w:rsid w:val="001A550C"/>
    <w:rsid w:val="001A557E"/>
    <w:rsid w:val="001A5E86"/>
    <w:rsid w:val="001C2106"/>
    <w:rsid w:val="001C2632"/>
    <w:rsid w:val="001C3E96"/>
    <w:rsid w:val="001C7ED9"/>
    <w:rsid w:val="001D7CEA"/>
    <w:rsid w:val="001E2FC9"/>
    <w:rsid w:val="001E6CAC"/>
    <w:rsid w:val="001F463F"/>
    <w:rsid w:val="001F5520"/>
    <w:rsid w:val="00207DF3"/>
    <w:rsid w:val="002122B1"/>
    <w:rsid w:val="00213032"/>
    <w:rsid w:val="00216414"/>
    <w:rsid w:val="00222F33"/>
    <w:rsid w:val="002247DB"/>
    <w:rsid w:val="00224AAA"/>
    <w:rsid w:val="0022787C"/>
    <w:rsid w:val="002304C1"/>
    <w:rsid w:val="00232CD8"/>
    <w:rsid w:val="00233E05"/>
    <w:rsid w:val="0025105D"/>
    <w:rsid w:val="002525E9"/>
    <w:rsid w:val="00255C2F"/>
    <w:rsid w:val="00263052"/>
    <w:rsid w:val="00263CBD"/>
    <w:rsid w:val="0026719D"/>
    <w:rsid w:val="00267233"/>
    <w:rsid w:val="002753AA"/>
    <w:rsid w:val="00276C83"/>
    <w:rsid w:val="00280B99"/>
    <w:rsid w:val="00282EBC"/>
    <w:rsid w:val="00284FC9"/>
    <w:rsid w:val="002856EA"/>
    <w:rsid w:val="002868D5"/>
    <w:rsid w:val="002A063C"/>
    <w:rsid w:val="002A5E7D"/>
    <w:rsid w:val="002A7EA1"/>
    <w:rsid w:val="002B0EC9"/>
    <w:rsid w:val="002B2EAF"/>
    <w:rsid w:val="002B551A"/>
    <w:rsid w:val="002B70C1"/>
    <w:rsid w:val="002C09FD"/>
    <w:rsid w:val="002C7F52"/>
    <w:rsid w:val="002D3781"/>
    <w:rsid w:val="002D4781"/>
    <w:rsid w:val="002D4E92"/>
    <w:rsid w:val="002D59F4"/>
    <w:rsid w:val="002E4E68"/>
    <w:rsid w:val="002E60C4"/>
    <w:rsid w:val="002F00FA"/>
    <w:rsid w:val="003057AD"/>
    <w:rsid w:val="00306F7B"/>
    <w:rsid w:val="00307D3C"/>
    <w:rsid w:val="00320961"/>
    <w:rsid w:val="00322721"/>
    <w:rsid w:val="0033794F"/>
    <w:rsid w:val="0034748E"/>
    <w:rsid w:val="00350C03"/>
    <w:rsid w:val="003522A2"/>
    <w:rsid w:val="00353183"/>
    <w:rsid w:val="0035442E"/>
    <w:rsid w:val="0035740D"/>
    <w:rsid w:val="003721B7"/>
    <w:rsid w:val="00374CB7"/>
    <w:rsid w:val="003805DB"/>
    <w:rsid w:val="0038320C"/>
    <w:rsid w:val="003874C0"/>
    <w:rsid w:val="00387BAD"/>
    <w:rsid w:val="00390E04"/>
    <w:rsid w:val="00390FA5"/>
    <w:rsid w:val="00392C70"/>
    <w:rsid w:val="0039310D"/>
    <w:rsid w:val="00393140"/>
    <w:rsid w:val="003A1220"/>
    <w:rsid w:val="003A46D5"/>
    <w:rsid w:val="003A4D6B"/>
    <w:rsid w:val="003B1484"/>
    <w:rsid w:val="003B1818"/>
    <w:rsid w:val="003B4160"/>
    <w:rsid w:val="003B52E5"/>
    <w:rsid w:val="003B7AA6"/>
    <w:rsid w:val="003C479B"/>
    <w:rsid w:val="003D2E78"/>
    <w:rsid w:val="003D3120"/>
    <w:rsid w:val="003D607B"/>
    <w:rsid w:val="003E0C91"/>
    <w:rsid w:val="003E455B"/>
    <w:rsid w:val="003F11B7"/>
    <w:rsid w:val="003F548B"/>
    <w:rsid w:val="003F7A93"/>
    <w:rsid w:val="00400177"/>
    <w:rsid w:val="00400500"/>
    <w:rsid w:val="00406FEC"/>
    <w:rsid w:val="00415531"/>
    <w:rsid w:val="00423EF3"/>
    <w:rsid w:val="00425E5D"/>
    <w:rsid w:val="00427631"/>
    <w:rsid w:val="00431AE0"/>
    <w:rsid w:val="00433B41"/>
    <w:rsid w:val="004423F1"/>
    <w:rsid w:val="004448ED"/>
    <w:rsid w:val="00444ADA"/>
    <w:rsid w:val="00450F6A"/>
    <w:rsid w:val="00453B21"/>
    <w:rsid w:val="004550F6"/>
    <w:rsid w:val="004555E8"/>
    <w:rsid w:val="00457C51"/>
    <w:rsid w:val="004656F7"/>
    <w:rsid w:val="00467454"/>
    <w:rsid w:val="004702BE"/>
    <w:rsid w:val="00474974"/>
    <w:rsid w:val="00477F8E"/>
    <w:rsid w:val="0048460D"/>
    <w:rsid w:val="004855C5"/>
    <w:rsid w:val="00486EE4"/>
    <w:rsid w:val="00487F94"/>
    <w:rsid w:val="0049358F"/>
    <w:rsid w:val="00494CC5"/>
    <w:rsid w:val="00495DF7"/>
    <w:rsid w:val="004A162C"/>
    <w:rsid w:val="004A619D"/>
    <w:rsid w:val="004A6A1A"/>
    <w:rsid w:val="004B405D"/>
    <w:rsid w:val="004C09A5"/>
    <w:rsid w:val="004C266F"/>
    <w:rsid w:val="004D017C"/>
    <w:rsid w:val="004D0518"/>
    <w:rsid w:val="004D2BC8"/>
    <w:rsid w:val="004F5A15"/>
    <w:rsid w:val="004F6C30"/>
    <w:rsid w:val="00504A8D"/>
    <w:rsid w:val="00506AAA"/>
    <w:rsid w:val="00512437"/>
    <w:rsid w:val="00512B4B"/>
    <w:rsid w:val="00522146"/>
    <w:rsid w:val="00523F9E"/>
    <w:rsid w:val="00534732"/>
    <w:rsid w:val="00546D6D"/>
    <w:rsid w:val="0055598E"/>
    <w:rsid w:val="00557634"/>
    <w:rsid w:val="00560E2B"/>
    <w:rsid w:val="0056339D"/>
    <w:rsid w:val="00563723"/>
    <w:rsid w:val="005657A3"/>
    <w:rsid w:val="005702DD"/>
    <w:rsid w:val="00573027"/>
    <w:rsid w:val="005757DA"/>
    <w:rsid w:val="00576D89"/>
    <w:rsid w:val="00584C03"/>
    <w:rsid w:val="00595035"/>
    <w:rsid w:val="00595911"/>
    <w:rsid w:val="005A07C8"/>
    <w:rsid w:val="005B1168"/>
    <w:rsid w:val="005C4DFE"/>
    <w:rsid w:val="005D4494"/>
    <w:rsid w:val="005D7325"/>
    <w:rsid w:val="005E503F"/>
    <w:rsid w:val="005F0DFD"/>
    <w:rsid w:val="00600A8B"/>
    <w:rsid w:val="00600F54"/>
    <w:rsid w:val="0060219F"/>
    <w:rsid w:val="006021C4"/>
    <w:rsid w:val="00602317"/>
    <w:rsid w:val="0061244B"/>
    <w:rsid w:val="006166B6"/>
    <w:rsid w:val="00631D8D"/>
    <w:rsid w:val="006350DD"/>
    <w:rsid w:val="00635BD0"/>
    <w:rsid w:val="00636141"/>
    <w:rsid w:val="00642058"/>
    <w:rsid w:val="006438E0"/>
    <w:rsid w:val="00653A31"/>
    <w:rsid w:val="006560EA"/>
    <w:rsid w:val="0065641A"/>
    <w:rsid w:val="00661D53"/>
    <w:rsid w:val="0066243A"/>
    <w:rsid w:val="00665162"/>
    <w:rsid w:val="00672A26"/>
    <w:rsid w:val="0068112B"/>
    <w:rsid w:val="0068176F"/>
    <w:rsid w:val="006837A3"/>
    <w:rsid w:val="00686AA8"/>
    <w:rsid w:val="0069489A"/>
    <w:rsid w:val="00695649"/>
    <w:rsid w:val="006974B3"/>
    <w:rsid w:val="006A07B4"/>
    <w:rsid w:val="006A112F"/>
    <w:rsid w:val="006A4D32"/>
    <w:rsid w:val="006A660E"/>
    <w:rsid w:val="006B535C"/>
    <w:rsid w:val="006D048C"/>
    <w:rsid w:val="006D3EAC"/>
    <w:rsid w:val="006E39FE"/>
    <w:rsid w:val="006E7B23"/>
    <w:rsid w:val="00710BCA"/>
    <w:rsid w:val="00720B63"/>
    <w:rsid w:val="0072407F"/>
    <w:rsid w:val="007241C9"/>
    <w:rsid w:val="00727C37"/>
    <w:rsid w:val="0074009A"/>
    <w:rsid w:val="007425BB"/>
    <w:rsid w:val="00744FA9"/>
    <w:rsid w:val="00747CAC"/>
    <w:rsid w:val="0075076F"/>
    <w:rsid w:val="007512A3"/>
    <w:rsid w:val="00763378"/>
    <w:rsid w:val="007712EE"/>
    <w:rsid w:val="00774057"/>
    <w:rsid w:val="007742EA"/>
    <w:rsid w:val="007753FA"/>
    <w:rsid w:val="00775FAB"/>
    <w:rsid w:val="00780A56"/>
    <w:rsid w:val="00783EAE"/>
    <w:rsid w:val="007872C2"/>
    <w:rsid w:val="00794431"/>
    <w:rsid w:val="007B043B"/>
    <w:rsid w:val="007B147F"/>
    <w:rsid w:val="007C10E6"/>
    <w:rsid w:val="007C5B44"/>
    <w:rsid w:val="007D7E54"/>
    <w:rsid w:val="007E01CF"/>
    <w:rsid w:val="007E382F"/>
    <w:rsid w:val="007E4192"/>
    <w:rsid w:val="007E5B91"/>
    <w:rsid w:val="008005ED"/>
    <w:rsid w:val="0080444F"/>
    <w:rsid w:val="00811568"/>
    <w:rsid w:val="008129D6"/>
    <w:rsid w:val="00815650"/>
    <w:rsid w:val="008158D5"/>
    <w:rsid w:val="00820DD2"/>
    <w:rsid w:val="00824E5F"/>
    <w:rsid w:val="00832A4B"/>
    <w:rsid w:val="00842258"/>
    <w:rsid w:val="00843370"/>
    <w:rsid w:val="008467D8"/>
    <w:rsid w:val="00852693"/>
    <w:rsid w:val="00874C7D"/>
    <w:rsid w:val="00875B5E"/>
    <w:rsid w:val="00876318"/>
    <w:rsid w:val="008828D2"/>
    <w:rsid w:val="00885498"/>
    <w:rsid w:val="00892C9B"/>
    <w:rsid w:val="008A0654"/>
    <w:rsid w:val="008A28C9"/>
    <w:rsid w:val="008B1718"/>
    <w:rsid w:val="008B5717"/>
    <w:rsid w:val="008B6734"/>
    <w:rsid w:val="008B68A9"/>
    <w:rsid w:val="008C536C"/>
    <w:rsid w:val="008C7B00"/>
    <w:rsid w:val="008D04E4"/>
    <w:rsid w:val="008D4FDF"/>
    <w:rsid w:val="008E2117"/>
    <w:rsid w:val="008E4F8F"/>
    <w:rsid w:val="008E791F"/>
    <w:rsid w:val="008E7AE6"/>
    <w:rsid w:val="008E7D1D"/>
    <w:rsid w:val="008F2EA4"/>
    <w:rsid w:val="008F3AEC"/>
    <w:rsid w:val="008F3EAC"/>
    <w:rsid w:val="00911473"/>
    <w:rsid w:val="00912C39"/>
    <w:rsid w:val="0092042B"/>
    <w:rsid w:val="00923406"/>
    <w:rsid w:val="00924FA0"/>
    <w:rsid w:val="009262BE"/>
    <w:rsid w:val="0093104C"/>
    <w:rsid w:val="009311B6"/>
    <w:rsid w:val="009317B8"/>
    <w:rsid w:val="00934CB3"/>
    <w:rsid w:val="00935BF0"/>
    <w:rsid w:val="009366CD"/>
    <w:rsid w:val="0095365D"/>
    <w:rsid w:val="00960328"/>
    <w:rsid w:val="009617EB"/>
    <w:rsid w:val="00963EC0"/>
    <w:rsid w:val="00964E92"/>
    <w:rsid w:val="009711B2"/>
    <w:rsid w:val="00973C57"/>
    <w:rsid w:val="009778A6"/>
    <w:rsid w:val="00980813"/>
    <w:rsid w:val="0098480B"/>
    <w:rsid w:val="00985B8B"/>
    <w:rsid w:val="00987AA9"/>
    <w:rsid w:val="00996DAE"/>
    <w:rsid w:val="0099744D"/>
    <w:rsid w:val="009A2667"/>
    <w:rsid w:val="009A54AC"/>
    <w:rsid w:val="009A699B"/>
    <w:rsid w:val="009B2544"/>
    <w:rsid w:val="009B544C"/>
    <w:rsid w:val="009C39DC"/>
    <w:rsid w:val="009D1AF9"/>
    <w:rsid w:val="009E10FF"/>
    <w:rsid w:val="009E1B8E"/>
    <w:rsid w:val="009E3C91"/>
    <w:rsid w:val="009E630E"/>
    <w:rsid w:val="009E71D9"/>
    <w:rsid w:val="009E7903"/>
    <w:rsid w:val="00A06C6F"/>
    <w:rsid w:val="00A1007B"/>
    <w:rsid w:val="00A150F2"/>
    <w:rsid w:val="00A239B6"/>
    <w:rsid w:val="00A249B1"/>
    <w:rsid w:val="00A26B0B"/>
    <w:rsid w:val="00A344B8"/>
    <w:rsid w:val="00A347D8"/>
    <w:rsid w:val="00A36EE0"/>
    <w:rsid w:val="00A37234"/>
    <w:rsid w:val="00A407D9"/>
    <w:rsid w:val="00A42B01"/>
    <w:rsid w:val="00A475F7"/>
    <w:rsid w:val="00A52F07"/>
    <w:rsid w:val="00A661BA"/>
    <w:rsid w:val="00A669FA"/>
    <w:rsid w:val="00A814EC"/>
    <w:rsid w:val="00A82429"/>
    <w:rsid w:val="00A95CF7"/>
    <w:rsid w:val="00A96C18"/>
    <w:rsid w:val="00AA4A95"/>
    <w:rsid w:val="00AA5746"/>
    <w:rsid w:val="00AA7BEB"/>
    <w:rsid w:val="00AA7FF4"/>
    <w:rsid w:val="00AB607F"/>
    <w:rsid w:val="00AC2245"/>
    <w:rsid w:val="00AD3D5F"/>
    <w:rsid w:val="00AE46F4"/>
    <w:rsid w:val="00AE74C2"/>
    <w:rsid w:val="00AF002B"/>
    <w:rsid w:val="00AF2FCD"/>
    <w:rsid w:val="00B025DE"/>
    <w:rsid w:val="00B0266C"/>
    <w:rsid w:val="00B17EEB"/>
    <w:rsid w:val="00B2496E"/>
    <w:rsid w:val="00B36D9E"/>
    <w:rsid w:val="00B37E2B"/>
    <w:rsid w:val="00B40A92"/>
    <w:rsid w:val="00B51434"/>
    <w:rsid w:val="00B5182C"/>
    <w:rsid w:val="00B617E9"/>
    <w:rsid w:val="00B63AB7"/>
    <w:rsid w:val="00B65673"/>
    <w:rsid w:val="00B7134F"/>
    <w:rsid w:val="00B72F9C"/>
    <w:rsid w:val="00B80144"/>
    <w:rsid w:val="00B80356"/>
    <w:rsid w:val="00B82FBE"/>
    <w:rsid w:val="00B968E8"/>
    <w:rsid w:val="00BA359F"/>
    <w:rsid w:val="00BB408C"/>
    <w:rsid w:val="00BB5DD3"/>
    <w:rsid w:val="00BC1184"/>
    <w:rsid w:val="00BC20BC"/>
    <w:rsid w:val="00BD15EB"/>
    <w:rsid w:val="00BD3CA9"/>
    <w:rsid w:val="00BD525B"/>
    <w:rsid w:val="00BD54E1"/>
    <w:rsid w:val="00BD625B"/>
    <w:rsid w:val="00BE5E45"/>
    <w:rsid w:val="00BE77ED"/>
    <w:rsid w:val="00BF6731"/>
    <w:rsid w:val="00C00565"/>
    <w:rsid w:val="00C01937"/>
    <w:rsid w:val="00C03A77"/>
    <w:rsid w:val="00C042EE"/>
    <w:rsid w:val="00C05154"/>
    <w:rsid w:val="00C105A8"/>
    <w:rsid w:val="00C106C0"/>
    <w:rsid w:val="00C12C21"/>
    <w:rsid w:val="00C205A5"/>
    <w:rsid w:val="00C24165"/>
    <w:rsid w:val="00C27091"/>
    <w:rsid w:val="00C34E37"/>
    <w:rsid w:val="00C35384"/>
    <w:rsid w:val="00C40DF1"/>
    <w:rsid w:val="00C41376"/>
    <w:rsid w:val="00C43777"/>
    <w:rsid w:val="00C53610"/>
    <w:rsid w:val="00C64193"/>
    <w:rsid w:val="00C70E6A"/>
    <w:rsid w:val="00C72C13"/>
    <w:rsid w:val="00C9080D"/>
    <w:rsid w:val="00CA198F"/>
    <w:rsid w:val="00CA3A30"/>
    <w:rsid w:val="00CB021F"/>
    <w:rsid w:val="00CB2BDF"/>
    <w:rsid w:val="00CB4663"/>
    <w:rsid w:val="00CC2160"/>
    <w:rsid w:val="00CC7C28"/>
    <w:rsid w:val="00CD29A5"/>
    <w:rsid w:val="00CD4E90"/>
    <w:rsid w:val="00CD5043"/>
    <w:rsid w:val="00CE1A1F"/>
    <w:rsid w:val="00CE37E5"/>
    <w:rsid w:val="00CE7A79"/>
    <w:rsid w:val="00CF31A7"/>
    <w:rsid w:val="00CF481C"/>
    <w:rsid w:val="00D005A9"/>
    <w:rsid w:val="00D035FA"/>
    <w:rsid w:val="00D03B27"/>
    <w:rsid w:val="00D05929"/>
    <w:rsid w:val="00D12B26"/>
    <w:rsid w:val="00D13AD1"/>
    <w:rsid w:val="00D15412"/>
    <w:rsid w:val="00D1574F"/>
    <w:rsid w:val="00D1734C"/>
    <w:rsid w:val="00D23DC1"/>
    <w:rsid w:val="00D2498E"/>
    <w:rsid w:val="00D349CF"/>
    <w:rsid w:val="00D34D92"/>
    <w:rsid w:val="00D35454"/>
    <w:rsid w:val="00D356B6"/>
    <w:rsid w:val="00D36410"/>
    <w:rsid w:val="00D40430"/>
    <w:rsid w:val="00D40AA1"/>
    <w:rsid w:val="00D4326E"/>
    <w:rsid w:val="00D460C8"/>
    <w:rsid w:val="00D460EF"/>
    <w:rsid w:val="00D46E00"/>
    <w:rsid w:val="00D52962"/>
    <w:rsid w:val="00D570C0"/>
    <w:rsid w:val="00D61294"/>
    <w:rsid w:val="00D664D2"/>
    <w:rsid w:val="00D665B5"/>
    <w:rsid w:val="00D72DAD"/>
    <w:rsid w:val="00D83B87"/>
    <w:rsid w:val="00D903E4"/>
    <w:rsid w:val="00DA13E4"/>
    <w:rsid w:val="00DA2223"/>
    <w:rsid w:val="00DA3715"/>
    <w:rsid w:val="00DA3D1B"/>
    <w:rsid w:val="00DA751A"/>
    <w:rsid w:val="00DB0A41"/>
    <w:rsid w:val="00DB1F65"/>
    <w:rsid w:val="00DB3BDB"/>
    <w:rsid w:val="00DB6532"/>
    <w:rsid w:val="00DC5CBB"/>
    <w:rsid w:val="00DD04B3"/>
    <w:rsid w:val="00DD09BA"/>
    <w:rsid w:val="00DD24C4"/>
    <w:rsid w:val="00DD6710"/>
    <w:rsid w:val="00DE3D1F"/>
    <w:rsid w:val="00DE75D2"/>
    <w:rsid w:val="00DE7763"/>
    <w:rsid w:val="00DF2D1F"/>
    <w:rsid w:val="00E00979"/>
    <w:rsid w:val="00E0202B"/>
    <w:rsid w:val="00E26BE3"/>
    <w:rsid w:val="00E40FAB"/>
    <w:rsid w:val="00E46C61"/>
    <w:rsid w:val="00E501A2"/>
    <w:rsid w:val="00E51A01"/>
    <w:rsid w:val="00E532BE"/>
    <w:rsid w:val="00E549AA"/>
    <w:rsid w:val="00E55818"/>
    <w:rsid w:val="00E62356"/>
    <w:rsid w:val="00E660BF"/>
    <w:rsid w:val="00E72123"/>
    <w:rsid w:val="00E7588B"/>
    <w:rsid w:val="00E81559"/>
    <w:rsid w:val="00E9077A"/>
    <w:rsid w:val="00EA4E14"/>
    <w:rsid w:val="00EA59DA"/>
    <w:rsid w:val="00EC1678"/>
    <w:rsid w:val="00EC2C3F"/>
    <w:rsid w:val="00EC3827"/>
    <w:rsid w:val="00EC64CC"/>
    <w:rsid w:val="00EC6C92"/>
    <w:rsid w:val="00ED17A3"/>
    <w:rsid w:val="00EE4DEF"/>
    <w:rsid w:val="00EF40E7"/>
    <w:rsid w:val="00EF4E1B"/>
    <w:rsid w:val="00EF6C78"/>
    <w:rsid w:val="00F05077"/>
    <w:rsid w:val="00F11110"/>
    <w:rsid w:val="00F14D00"/>
    <w:rsid w:val="00F157C7"/>
    <w:rsid w:val="00F26327"/>
    <w:rsid w:val="00F26390"/>
    <w:rsid w:val="00F273CA"/>
    <w:rsid w:val="00F279B9"/>
    <w:rsid w:val="00F30D0A"/>
    <w:rsid w:val="00F31AB1"/>
    <w:rsid w:val="00F35E33"/>
    <w:rsid w:val="00F368FA"/>
    <w:rsid w:val="00F40D06"/>
    <w:rsid w:val="00F50ECD"/>
    <w:rsid w:val="00F51A94"/>
    <w:rsid w:val="00F52A83"/>
    <w:rsid w:val="00F55730"/>
    <w:rsid w:val="00F659E9"/>
    <w:rsid w:val="00F73691"/>
    <w:rsid w:val="00F81E25"/>
    <w:rsid w:val="00F93392"/>
    <w:rsid w:val="00F96F3E"/>
    <w:rsid w:val="00FA0FD6"/>
    <w:rsid w:val="00FA5607"/>
    <w:rsid w:val="00FB3159"/>
    <w:rsid w:val="00FB4ED9"/>
    <w:rsid w:val="00FB72BB"/>
    <w:rsid w:val="00FC3962"/>
    <w:rsid w:val="00FD1A34"/>
    <w:rsid w:val="00FD24C0"/>
    <w:rsid w:val="00FE02BA"/>
    <w:rsid w:val="00FE2772"/>
    <w:rsid w:val="00FF2B36"/>
    <w:rsid w:val="00FF5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1BA75A"/>
  <w15:docId w15:val="{BACBF7DD-A126-C84A-BE86-363D810D3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68A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5182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734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26BE3"/>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85B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576D89"/>
  </w:style>
  <w:style w:type="character" w:styleId="Emphasis">
    <w:name w:val="Emphasis"/>
    <w:basedOn w:val="DefaultParagraphFont"/>
    <w:uiPriority w:val="20"/>
    <w:qFormat/>
    <w:rsid w:val="00A52F07"/>
    <w:rPr>
      <w:i/>
      <w:iCs/>
    </w:rPr>
  </w:style>
  <w:style w:type="paragraph" w:styleId="ListParagraph">
    <w:name w:val="List Paragraph"/>
    <w:basedOn w:val="Normal"/>
    <w:uiPriority w:val="34"/>
    <w:qFormat/>
    <w:rsid w:val="00635BD0"/>
    <w:pPr>
      <w:ind w:left="720"/>
      <w:contextualSpacing/>
    </w:pPr>
  </w:style>
  <w:style w:type="character" w:customStyle="1" w:styleId="Heading1Char">
    <w:name w:val="Heading 1 Char"/>
    <w:basedOn w:val="DefaultParagraphFont"/>
    <w:link w:val="Heading1"/>
    <w:uiPriority w:val="9"/>
    <w:rsid w:val="00B5182C"/>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B5182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A3A30"/>
    <w:pPr>
      <w:tabs>
        <w:tab w:val="right" w:leader="dot" w:pos="9010"/>
      </w:tabs>
      <w:spacing w:before="120" w:after="120" w:line="300" w:lineRule="auto"/>
      <w:jc w:val="both"/>
    </w:pPr>
    <w:rPr>
      <w:rFonts w:asciiTheme="minorHAnsi" w:hAnsiTheme="minorHAnsi"/>
      <w:b/>
    </w:rPr>
  </w:style>
  <w:style w:type="paragraph" w:styleId="TOC2">
    <w:name w:val="toc 2"/>
    <w:basedOn w:val="Normal"/>
    <w:next w:val="Normal"/>
    <w:autoRedefine/>
    <w:uiPriority w:val="39"/>
    <w:unhideWhenUsed/>
    <w:rsid w:val="00CA3A30"/>
    <w:pPr>
      <w:tabs>
        <w:tab w:val="right" w:leader="dot" w:pos="9010"/>
      </w:tabs>
      <w:spacing w:before="120" w:after="120" w:line="300" w:lineRule="auto"/>
      <w:ind w:left="240"/>
    </w:pPr>
    <w:rPr>
      <w:rFonts w:asciiTheme="minorHAnsi" w:eastAsiaTheme="minorHAnsi" w:hAnsiTheme="minorHAnsi" w:cstheme="minorHAnsi"/>
      <w:noProof/>
      <w:sz w:val="22"/>
      <w:szCs w:val="22"/>
      <w:lang w:eastAsia="en-US"/>
    </w:rPr>
  </w:style>
  <w:style w:type="paragraph" w:styleId="TOC3">
    <w:name w:val="toc 3"/>
    <w:basedOn w:val="Normal"/>
    <w:next w:val="Normal"/>
    <w:autoRedefine/>
    <w:uiPriority w:val="39"/>
    <w:unhideWhenUsed/>
    <w:rsid w:val="00B5182C"/>
    <w:pPr>
      <w:ind w:left="480"/>
    </w:pPr>
    <w:rPr>
      <w:rFonts w:asciiTheme="minorHAnsi" w:hAnsiTheme="minorHAnsi"/>
      <w:sz w:val="22"/>
      <w:szCs w:val="22"/>
    </w:rPr>
  </w:style>
  <w:style w:type="paragraph" w:styleId="TOC4">
    <w:name w:val="toc 4"/>
    <w:basedOn w:val="Normal"/>
    <w:next w:val="Normal"/>
    <w:autoRedefine/>
    <w:uiPriority w:val="39"/>
    <w:semiHidden/>
    <w:unhideWhenUsed/>
    <w:rsid w:val="00B5182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5182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5182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5182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5182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5182C"/>
    <w:pPr>
      <w:ind w:left="1920"/>
    </w:pPr>
    <w:rPr>
      <w:rFonts w:asciiTheme="minorHAnsi" w:hAnsiTheme="minorHAnsi"/>
      <w:sz w:val="20"/>
      <w:szCs w:val="20"/>
    </w:rPr>
  </w:style>
  <w:style w:type="paragraph" w:styleId="Header">
    <w:name w:val="header"/>
    <w:basedOn w:val="Normal"/>
    <w:link w:val="HeaderChar"/>
    <w:uiPriority w:val="99"/>
    <w:unhideWhenUsed/>
    <w:rsid w:val="00BD525B"/>
    <w:pPr>
      <w:tabs>
        <w:tab w:val="center" w:pos="4513"/>
        <w:tab w:val="right" w:pos="9026"/>
      </w:tabs>
    </w:pPr>
  </w:style>
  <w:style w:type="character" w:customStyle="1" w:styleId="HeaderChar">
    <w:name w:val="Header Char"/>
    <w:basedOn w:val="DefaultParagraphFont"/>
    <w:link w:val="Header"/>
    <w:uiPriority w:val="99"/>
    <w:rsid w:val="00BD525B"/>
    <w:rPr>
      <w:rFonts w:ascii="Times New Roman" w:hAnsi="Times New Roman" w:cs="Times New Roman"/>
      <w:lang w:eastAsia="en-GB"/>
    </w:rPr>
  </w:style>
  <w:style w:type="paragraph" w:styleId="Footer">
    <w:name w:val="footer"/>
    <w:basedOn w:val="Normal"/>
    <w:link w:val="FooterChar"/>
    <w:uiPriority w:val="99"/>
    <w:unhideWhenUsed/>
    <w:rsid w:val="00BD525B"/>
    <w:pPr>
      <w:tabs>
        <w:tab w:val="center" w:pos="4513"/>
        <w:tab w:val="right" w:pos="9026"/>
      </w:tabs>
    </w:pPr>
  </w:style>
  <w:style w:type="character" w:customStyle="1" w:styleId="FooterChar">
    <w:name w:val="Footer Char"/>
    <w:basedOn w:val="DefaultParagraphFont"/>
    <w:link w:val="Footer"/>
    <w:uiPriority w:val="99"/>
    <w:rsid w:val="00BD525B"/>
    <w:rPr>
      <w:rFonts w:ascii="Times New Roman" w:hAnsi="Times New Roman" w:cs="Times New Roman"/>
      <w:lang w:eastAsia="en-GB"/>
    </w:rPr>
  </w:style>
  <w:style w:type="character" w:customStyle="1" w:styleId="Heading2Char">
    <w:name w:val="Heading 2 Char"/>
    <w:basedOn w:val="DefaultParagraphFont"/>
    <w:link w:val="Heading2"/>
    <w:uiPriority w:val="9"/>
    <w:rsid w:val="00D1734C"/>
    <w:rPr>
      <w:rFonts w:asciiTheme="majorHAnsi" w:eastAsiaTheme="majorEastAsia" w:hAnsiTheme="majorHAnsi" w:cstheme="majorBidi"/>
      <w:color w:val="2E74B5" w:themeColor="accent1" w:themeShade="BF"/>
      <w:sz w:val="26"/>
      <w:szCs w:val="26"/>
      <w:lang w:eastAsia="en-GB"/>
    </w:rPr>
  </w:style>
  <w:style w:type="character" w:styleId="Hyperlink">
    <w:name w:val="Hyperlink"/>
    <w:basedOn w:val="DefaultParagraphFont"/>
    <w:uiPriority w:val="99"/>
    <w:unhideWhenUsed/>
    <w:rsid w:val="00D1734C"/>
    <w:rPr>
      <w:color w:val="0563C1" w:themeColor="hyperlink"/>
      <w:u w:val="single"/>
    </w:rPr>
  </w:style>
  <w:style w:type="paragraph" w:styleId="NormalWeb">
    <w:name w:val="Normal (Web)"/>
    <w:basedOn w:val="Normal"/>
    <w:uiPriority w:val="99"/>
    <w:unhideWhenUsed/>
    <w:rsid w:val="002753AA"/>
    <w:pPr>
      <w:spacing w:before="100" w:beforeAutospacing="1" w:after="100" w:afterAutospacing="1"/>
    </w:pPr>
  </w:style>
  <w:style w:type="character" w:customStyle="1" w:styleId="apple-converted-space">
    <w:name w:val="apple-converted-space"/>
    <w:basedOn w:val="DefaultParagraphFont"/>
    <w:rsid w:val="004855C5"/>
  </w:style>
  <w:style w:type="character" w:styleId="CommentReference">
    <w:name w:val="annotation reference"/>
    <w:basedOn w:val="DefaultParagraphFont"/>
    <w:uiPriority w:val="99"/>
    <w:semiHidden/>
    <w:unhideWhenUsed/>
    <w:rsid w:val="004D017C"/>
    <w:rPr>
      <w:sz w:val="18"/>
      <w:szCs w:val="18"/>
    </w:rPr>
  </w:style>
  <w:style w:type="paragraph" w:styleId="CommentText">
    <w:name w:val="annotation text"/>
    <w:basedOn w:val="Normal"/>
    <w:link w:val="CommentTextChar"/>
    <w:uiPriority w:val="99"/>
    <w:semiHidden/>
    <w:unhideWhenUsed/>
    <w:rsid w:val="004D017C"/>
  </w:style>
  <w:style w:type="character" w:customStyle="1" w:styleId="CommentTextChar">
    <w:name w:val="Comment Text Char"/>
    <w:basedOn w:val="DefaultParagraphFont"/>
    <w:link w:val="CommentText"/>
    <w:uiPriority w:val="99"/>
    <w:semiHidden/>
    <w:rsid w:val="004D017C"/>
    <w:rPr>
      <w:rFonts w:ascii="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4D017C"/>
    <w:rPr>
      <w:b/>
      <w:bCs/>
      <w:sz w:val="20"/>
      <w:szCs w:val="20"/>
    </w:rPr>
  </w:style>
  <w:style w:type="character" w:customStyle="1" w:styleId="CommentSubjectChar">
    <w:name w:val="Comment Subject Char"/>
    <w:basedOn w:val="CommentTextChar"/>
    <w:link w:val="CommentSubject"/>
    <w:uiPriority w:val="99"/>
    <w:semiHidden/>
    <w:rsid w:val="004D017C"/>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D017C"/>
    <w:rPr>
      <w:sz w:val="18"/>
      <w:szCs w:val="18"/>
    </w:rPr>
  </w:style>
  <w:style w:type="character" w:customStyle="1" w:styleId="BalloonTextChar">
    <w:name w:val="Balloon Text Char"/>
    <w:basedOn w:val="DefaultParagraphFont"/>
    <w:link w:val="BalloonText"/>
    <w:uiPriority w:val="99"/>
    <w:semiHidden/>
    <w:rsid w:val="004D017C"/>
    <w:rPr>
      <w:rFonts w:ascii="Times New Roman" w:hAnsi="Times New Roman" w:cs="Times New Roman"/>
      <w:sz w:val="18"/>
      <w:szCs w:val="18"/>
      <w:lang w:eastAsia="en-GB"/>
    </w:rPr>
  </w:style>
  <w:style w:type="character" w:customStyle="1" w:styleId="hit">
    <w:name w:val="hit"/>
    <w:basedOn w:val="DefaultParagraphFont"/>
    <w:rsid w:val="008F2EA4"/>
  </w:style>
  <w:style w:type="character" w:customStyle="1" w:styleId="Heading3Char">
    <w:name w:val="Heading 3 Char"/>
    <w:basedOn w:val="DefaultParagraphFont"/>
    <w:link w:val="Heading3"/>
    <w:uiPriority w:val="9"/>
    <w:rsid w:val="00E26BE3"/>
    <w:rPr>
      <w:rFonts w:asciiTheme="majorHAnsi" w:eastAsiaTheme="majorEastAsia" w:hAnsiTheme="majorHAnsi" w:cstheme="majorBidi"/>
      <w:color w:val="1F4D78" w:themeColor="accent1" w:themeShade="7F"/>
      <w:lang w:eastAsia="en-GB"/>
    </w:rPr>
  </w:style>
  <w:style w:type="character" w:styleId="PageNumber">
    <w:name w:val="page number"/>
    <w:basedOn w:val="DefaultParagraphFont"/>
    <w:uiPriority w:val="99"/>
    <w:semiHidden/>
    <w:unhideWhenUsed/>
    <w:rsid w:val="0038320C"/>
  </w:style>
  <w:style w:type="character" w:customStyle="1" w:styleId="a">
    <w:name w:val="a"/>
    <w:basedOn w:val="DefaultParagraphFont"/>
    <w:rsid w:val="00400500"/>
  </w:style>
  <w:style w:type="character" w:customStyle="1" w:styleId="subscript10">
    <w:name w:val="subscript10"/>
    <w:basedOn w:val="DefaultParagraphFont"/>
    <w:rsid w:val="00C53610"/>
  </w:style>
  <w:style w:type="table" w:customStyle="1" w:styleId="GridTable5Dark-Accent51">
    <w:name w:val="Grid Table 5 Dark - Accent 51"/>
    <w:basedOn w:val="TableNormal"/>
    <w:uiPriority w:val="50"/>
    <w:rsid w:val="0060231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customStyle="1" w:styleId="ListTable3-Accent51">
    <w:name w:val="List Table 3 - Accent 51"/>
    <w:basedOn w:val="TableNormal"/>
    <w:uiPriority w:val="48"/>
    <w:rsid w:val="00602317"/>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customStyle="1" w:styleId="GridTable4-Accent51">
    <w:name w:val="Grid Table 4 - Accent 51"/>
    <w:basedOn w:val="TableNormal"/>
    <w:uiPriority w:val="49"/>
    <w:rsid w:val="00602317"/>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UnresolvedMention1">
    <w:name w:val="Unresolved Mention1"/>
    <w:basedOn w:val="DefaultParagraphFont"/>
    <w:uiPriority w:val="99"/>
    <w:rsid w:val="004A619D"/>
    <w:rPr>
      <w:color w:val="808080"/>
      <w:shd w:val="clear" w:color="auto" w:fill="E6E6E6"/>
    </w:rPr>
  </w:style>
  <w:style w:type="table" w:customStyle="1" w:styleId="PlainTable41">
    <w:name w:val="Plain Table 41"/>
    <w:basedOn w:val="TableNormal"/>
    <w:uiPriority w:val="44"/>
    <w:rsid w:val="002F00F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3531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345177">
      <w:bodyDiv w:val="1"/>
      <w:marLeft w:val="0"/>
      <w:marRight w:val="0"/>
      <w:marTop w:val="0"/>
      <w:marBottom w:val="0"/>
      <w:divBdr>
        <w:top w:val="none" w:sz="0" w:space="0" w:color="auto"/>
        <w:left w:val="none" w:sz="0" w:space="0" w:color="auto"/>
        <w:bottom w:val="none" w:sz="0" w:space="0" w:color="auto"/>
        <w:right w:val="none" w:sz="0" w:space="0" w:color="auto"/>
      </w:divBdr>
      <w:divsChild>
        <w:div w:id="768624415">
          <w:marLeft w:val="0"/>
          <w:marRight w:val="0"/>
          <w:marTop w:val="0"/>
          <w:marBottom w:val="0"/>
          <w:divBdr>
            <w:top w:val="none" w:sz="0" w:space="0" w:color="auto"/>
            <w:left w:val="none" w:sz="0" w:space="0" w:color="auto"/>
            <w:bottom w:val="none" w:sz="0" w:space="0" w:color="auto"/>
            <w:right w:val="none" w:sz="0" w:space="0" w:color="auto"/>
          </w:divBdr>
          <w:divsChild>
            <w:div w:id="252205617">
              <w:marLeft w:val="0"/>
              <w:marRight w:val="0"/>
              <w:marTop w:val="0"/>
              <w:marBottom w:val="0"/>
              <w:divBdr>
                <w:top w:val="none" w:sz="0" w:space="0" w:color="auto"/>
                <w:left w:val="none" w:sz="0" w:space="0" w:color="auto"/>
                <w:bottom w:val="none" w:sz="0" w:space="0" w:color="auto"/>
                <w:right w:val="none" w:sz="0" w:space="0" w:color="auto"/>
              </w:divBdr>
              <w:divsChild>
                <w:div w:id="142221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85048">
      <w:bodyDiv w:val="1"/>
      <w:marLeft w:val="0"/>
      <w:marRight w:val="0"/>
      <w:marTop w:val="0"/>
      <w:marBottom w:val="0"/>
      <w:divBdr>
        <w:top w:val="none" w:sz="0" w:space="0" w:color="auto"/>
        <w:left w:val="none" w:sz="0" w:space="0" w:color="auto"/>
        <w:bottom w:val="none" w:sz="0" w:space="0" w:color="auto"/>
        <w:right w:val="none" w:sz="0" w:space="0" w:color="auto"/>
      </w:divBdr>
    </w:div>
    <w:div w:id="134884177">
      <w:bodyDiv w:val="1"/>
      <w:marLeft w:val="0"/>
      <w:marRight w:val="0"/>
      <w:marTop w:val="0"/>
      <w:marBottom w:val="0"/>
      <w:divBdr>
        <w:top w:val="none" w:sz="0" w:space="0" w:color="auto"/>
        <w:left w:val="none" w:sz="0" w:space="0" w:color="auto"/>
        <w:bottom w:val="none" w:sz="0" w:space="0" w:color="auto"/>
        <w:right w:val="none" w:sz="0" w:space="0" w:color="auto"/>
      </w:divBdr>
    </w:div>
    <w:div w:id="174418755">
      <w:bodyDiv w:val="1"/>
      <w:marLeft w:val="0"/>
      <w:marRight w:val="0"/>
      <w:marTop w:val="0"/>
      <w:marBottom w:val="0"/>
      <w:divBdr>
        <w:top w:val="none" w:sz="0" w:space="0" w:color="auto"/>
        <w:left w:val="none" w:sz="0" w:space="0" w:color="auto"/>
        <w:bottom w:val="none" w:sz="0" w:space="0" w:color="auto"/>
        <w:right w:val="none" w:sz="0" w:space="0" w:color="auto"/>
      </w:divBdr>
    </w:div>
    <w:div w:id="183904675">
      <w:bodyDiv w:val="1"/>
      <w:marLeft w:val="0"/>
      <w:marRight w:val="0"/>
      <w:marTop w:val="0"/>
      <w:marBottom w:val="0"/>
      <w:divBdr>
        <w:top w:val="none" w:sz="0" w:space="0" w:color="auto"/>
        <w:left w:val="none" w:sz="0" w:space="0" w:color="auto"/>
        <w:bottom w:val="none" w:sz="0" w:space="0" w:color="auto"/>
        <w:right w:val="none" w:sz="0" w:space="0" w:color="auto"/>
      </w:divBdr>
    </w:div>
    <w:div w:id="207643625">
      <w:bodyDiv w:val="1"/>
      <w:marLeft w:val="0"/>
      <w:marRight w:val="0"/>
      <w:marTop w:val="0"/>
      <w:marBottom w:val="0"/>
      <w:divBdr>
        <w:top w:val="none" w:sz="0" w:space="0" w:color="auto"/>
        <w:left w:val="none" w:sz="0" w:space="0" w:color="auto"/>
        <w:bottom w:val="none" w:sz="0" w:space="0" w:color="auto"/>
        <w:right w:val="none" w:sz="0" w:space="0" w:color="auto"/>
      </w:divBdr>
      <w:divsChild>
        <w:div w:id="869534998">
          <w:marLeft w:val="0"/>
          <w:marRight w:val="0"/>
          <w:marTop w:val="0"/>
          <w:marBottom w:val="0"/>
          <w:divBdr>
            <w:top w:val="none" w:sz="0" w:space="0" w:color="auto"/>
            <w:left w:val="none" w:sz="0" w:space="0" w:color="auto"/>
            <w:bottom w:val="none" w:sz="0" w:space="0" w:color="auto"/>
            <w:right w:val="none" w:sz="0" w:space="0" w:color="auto"/>
          </w:divBdr>
          <w:divsChild>
            <w:div w:id="715541460">
              <w:marLeft w:val="0"/>
              <w:marRight w:val="0"/>
              <w:marTop w:val="0"/>
              <w:marBottom w:val="0"/>
              <w:divBdr>
                <w:top w:val="none" w:sz="0" w:space="0" w:color="auto"/>
                <w:left w:val="none" w:sz="0" w:space="0" w:color="auto"/>
                <w:bottom w:val="none" w:sz="0" w:space="0" w:color="auto"/>
                <w:right w:val="none" w:sz="0" w:space="0" w:color="auto"/>
              </w:divBdr>
              <w:divsChild>
                <w:div w:id="182369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384974">
      <w:bodyDiv w:val="1"/>
      <w:marLeft w:val="0"/>
      <w:marRight w:val="0"/>
      <w:marTop w:val="0"/>
      <w:marBottom w:val="0"/>
      <w:divBdr>
        <w:top w:val="none" w:sz="0" w:space="0" w:color="auto"/>
        <w:left w:val="none" w:sz="0" w:space="0" w:color="auto"/>
        <w:bottom w:val="none" w:sz="0" w:space="0" w:color="auto"/>
        <w:right w:val="none" w:sz="0" w:space="0" w:color="auto"/>
      </w:divBdr>
    </w:div>
    <w:div w:id="233396616">
      <w:bodyDiv w:val="1"/>
      <w:marLeft w:val="0"/>
      <w:marRight w:val="0"/>
      <w:marTop w:val="0"/>
      <w:marBottom w:val="0"/>
      <w:divBdr>
        <w:top w:val="none" w:sz="0" w:space="0" w:color="auto"/>
        <w:left w:val="none" w:sz="0" w:space="0" w:color="auto"/>
        <w:bottom w:val="none" w:sz="0" w:space="0" w:color="auto"/>
        <w:right w:val="none" w:sz="0" w:space="0" w:color="auto"/>
      </w:divBdr>
    </w:div>
    <w:div w:id="285041702">
      <w:bodyDiv w:val="1"/>
      <w:marLeft w:val="0"/>
      <w:marRight w:val="0"/>
      <w:marTop w:val="0"/>
      <w:marBottom w:val="0"/>
      <w:divBdr>
        <w:top w:val="none" w:sz="0" w:space="0" w:color="auto"/>
        <w:left w:val="none" w:sz="0" w:space="0" w:color="auto"/>
        <w:bottom w:val="none" w:sz="0" w:space="0" w:color="auto"/>
        <w:right w:val="none" w:sz="0" w:space="0" w:color="auto"/>
      </w:divBdr>
    </w:div>
    <w:div w:id="325013167">
      <w:bodyDiv w:val="1"/>
      <w:marLeft w:val="0"/>
      <w:marRight w:val="0"/>
      <w:marTop w:val="0"/>
      <w:marBottom w:val="0"/>
      <w:divBdr>
        <w:top w:val="none" w:sz="0" w:space="0" w:color="auto"/>
        <w:left w:val="none" w:sz="0" w:space="0" w:color="auto"/>
        <w:bottom w:val="none" w:sz="0" w:space="0" w:color="auto"/>
        <w:right w:val="none" w:sz="0" w:space="0" w:color="auto"/>
      </w:divBdr>
    </w:div>
    <w:div w:id="359597843">
      <w:bodyDiv w:val="1"/>
      <w:marLeft w:val="0"/>
      <w:marRight w:val="0"/>
      <w:marTop w:val="0"/>
      <w:marBottom w:val="0"/>
      <w:divBdr>
        <w:top w:val="none" w:sz="0" w:space="0" w:color="auto"/>
        <w:left w:val="none" w:sz="0" w:space="0" w:color="auto"/>
        <w:bottom w:val="none" w:sz="0" w:space="0" w:color="auto"/>
        <w:right w:val="none" w:sz="0" w:space="0" w:color="auto"/>
      </w:divBdr>
    </w:div>
    <w:div w:id="384566424">
      <w:bodyDiv w:val="1"/>
      <w:marLeft w:val="0"/>
      <w:marRight w:val="0"/>
      <w:marTop w:val="0"/>
      <w:marBottom w:val="0"/>
      <w:divBdr>
        <w:top w:val="none" w:sz="0" w:space="0" w:color="auto"/>
        <w:left w:val="none" w:sz="0" w:space="0" w:color="auto"/>
        <w:bottom w:val="none" w:sz="0" w:space="0" w:color="auto"/>
        <w:right w:val="none" w:sz="0" w:space="0" w:color="auto"/>
      </w:divBdr>
    </w:div>
    <w:div w:id="385104889">
      <w:bodyDiv w:val="1"/>
      <w:marLeft w:val="0"/>
      <w:marRight w:val="0"/>
      <w:marTop w:val="0"/>
      <w:marBottom w:val="0"/>
      <w:divBdr>
        <w:top w:val="none" w:sz="0" w:space="0" w:color="auto"/>
        <w:left w:val="none" w:sz="0" w:space="0" w:color="auto"/>
        <w:bottom w:val="none" w:sz="0" w:space="0" w:color="auto"/>
        <w:right w:val="none" w:sz="0" w:space="0" w:color="auto"/>
      </w:divBdr>
    </w:div>
    <w:div w:id="400177763">
      <w:bodyDiv w:val="1"/>
      <w:marLeft w:val="0"/>
      <w:marRight w:val="0"/>
      <w:marTop w:val="0"/>
      <w:marBottom w:val="0"/>
      <w:divBdr>
        <w:top w:val="none" w:sz="0" w:space="0" w:color="auto"/>
        <w:left w:val="none" w:sz="0" w:space="0" w:color="auto"/>
        <w:bottom w:val="none" w:sz="0" w:space="0" w:color="auto"/>
        <w:right w:val="none" w:sz="0" w:space="0" w:color="auto"/>
      </w:divBdr>
    </w:div>
    <w:div w:id="415446070">
      <w:bodyDiv w:val="1"/>
      <w:marLeft w:val="0"/>
      <w:marRight w:val="0"/>
      <w:marTop w:val="0"/>
      <w:marBottom w:val="0"/>
      <w:divBdr>
        <w:top w:val="none" w:sz="0" w:space="0" w:color="auto"/>
        <w:left w:val="none" w:sz="0" w:space="0" w:color="auto"/>
        <w:bottom w:val="none" w:sz="0" w:space="0" w:color="auto"/>
        <w:right w:val="none" w:sz="0" w:space="0" w:color="auto"/>
      </w:divBdr>
      <w:divsChild>
        <w:div w:id="885260399">
          <w:marLeft w:val="0"/>
          <w:marRight w:val="0"/>
          <w:marTop w:val="0"/>
          <w:marBottom w:val="0"/>
          <w:divBdr>
            <w:top w:val="none" w:sz="0" w:space="0" w:color="auto"/>
            <w:left w:val="none" w:sz="0" w:space="0" w:color="auto"/>
            <w:bottom w:val="none" w:sz="0" w:space="0" w:color="auto"/>
            <w:right w:val="none" w:sz="0" w:space="0" w:color="auto"/>
          </w:divBdr>
          <w:divsChild>
            <w:div w:id="1172725388">
              <w:marLeft w:val="0"/>
              <w:marRight w:val="0"/>
              <w:marTop w:val="0"/>
              <w:marBottom w:val="0"/>
              <w:divBdr>
                <w:top w:val="none" w:sz="0" w:space="0" w:color="auto"/>
                <w:left w:val="none" w:sz="0" w:space="0" w:color="auto"/>
                <w:bottom w:val="none" w:sz="0" w:space="0" w:color="auto"/>
                <w:right w:val="none" w:sz="0" w:space="0" w:color="auto"/>
              </w:divBdr>
              <w:divsChild>
                <w:div w:id="562913449">
                  <w:marLeft w:val="0"/>
                  <w:marRight w:val="0"/>
                  <w:marTop w:val="0"/>
                  <w:marBottom w:val="0"/>
                  <w:divBdr>
                    <w:top w:val="none" w:sz="0" w:space="0" w:color="auto"/>
                    <w:left w:val="none" w:sz="0" w:space="0" w:color="auto"/>
                    <w:bottom w:val="none" w:sz="0" w:space="0" w:color="auto"/>
                    <w:right w:val="none" w:sz="0" w:space="0" w:color="auto"/>
                  </w:divBdr>
                  <w:divsChild>
                    <w:div w:id="32593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334070">
      <w:bodyDiv w:val="1"/>
      <w:marLeft w:val="0"/>
      <w:marRight w:val="0"/>
      <w:marTop w:val="0"/>
      <w:marBottom w:val="0"/>
      <w:divBdr>
        <w:top w:val="none" w:sz="0" w:space="0" w:color="auto"/>
        <w:left w:val="none" w:sz="0" w:space="0" w:color="auto"/>
        <w:bottom w:val="none" w:sz="0" w:space="0" w:color="auto"/>
        <w:right w:val="none" w:sz="0" w:space="0" w:color="auto"/>
      </w:divBdr>
      <w:divsChild>
        <w:div w:id="1850290113">
          <w:marLeft w:val="0"/>
          <w:marRight w:val="0"/>
          <w:marTop w:val="0"/>
          <w:marBottom w:val="0"/>
          <w:divBdr>
            <w:top w:val="none" w:sz="0" w:space="0" w:color="auto"/>
            <w:left w:val="none" w:sz="0" w:space="0" w:color="auto"/>
            <w:bottom w:val="none" w:sz="0" w:space="0" w:color="auto"/>
            <w:right w:val="none" w:sz="0" w:space="0" w:color="auto"/>
          </w:divBdr>
          <w:divsChild>
            <w:div w:id="1432973740">
              <w:marLeft w:val="0"/>
              <w:marRight w:val="0"/>
              <w:marTop w:val="0"/>
              <w:marBottom w:val="0"/>
              <w:divBdr>
                <w:top w:val="none" w:sz="0" w:space="0" w:color="auto"/>
                <w:left w:val="none" w:sz="0" w:space="0" w:color="auto"/>
                <w:bottom w:val="none" w:sz="0" w:space="0" w:color="auto"/>
                <w:right w:val="none" w:sz="0" w:space="0" w:color="auto"/>
              </w:divBdr>
              <w:divsChild>
                <w:div w:id="212691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350714">
      <w:bodyDiv w:val="1"/>
      <w:marLeft w:val="0"/>
      <w:marRight w:val="0"/>
      <w:marTop w:val="0"/>
      <w:marBottom w:val="0"/>
      <w:divBdr>
        <w:top w:val="none" w:sz="0" w:space="0" w:color="auto"/>
        <w:left w:val="none" w:sz="0" w:space="0" w:color="auto"/>
        <w:bottom w:val="none" w:sz="0" w:space="0" w:color="auto"/>
        <w:right w:val="none" w:sz="0" w:space="0" w:color="auto"/>
      </w:divBdr>
    </w:div>
    <w:div w:id="479229774">
      <w:bodyDiv w:val="1"/>
      <w:marLeft w:val="0"/>
      <w:marRight w:val="0"/>
      <w:marTop w:val="0"/>
      <w:marBottom w:val="0"/>
      <w:divBdr>
        <w:top w:val="none" w:sz="0" w:space="0" w:color="auto"/>
        <w:left w:val="none" w:sz="0" w:space="0" w:color="auto"/>
        <w:bottom w:val="none" w:sz="0" w:space="0" w:color="auto"/>
        <w:right w:val="none" w:sz="0" w:space="0" w:color="auto"/>
      </w:divBdr>
    </w:div>
    <w:div w:id="534081257">
      <w:bodyDiv w:val="1"/>
      <w:marLeft w:val="0"/>
      <w:marRight w:val="0"/>
      <w:marTop w:val="0"/>
      <w:marBottom w:val="0"/>
      <w:divBdr>
        <w:top w:val="none" w:sz="0" w:space="0" w:color="auto"/>
        <w:left w:val="none" w:sz="0" w:space="0" w:color="auto"/>
        <w:bottom w:val="none" w:sz="0" w:space="0" w:color="auto"/>
        <w:right w:val="none" w:sz="0" w:space="0" w:color="auto"/>
      </w:divBdr>
    </w:div>
    <w:div w:id="554661931">
      <w:bodyDiv w:val="1"/>
      <w:marLeft w:val="0"/>
      <w:marRight w:val="0"/>
      <w:marTop w:val="0"/>
      <w:marBottom w:val="0"/>
      <w:divBdr>
        <w:top w:val="none" w:sz="0" w:space="0" w:color="auto"/>
        <w:left w:val="none" w:sz="0" w:space="0" w:color="auto"/>
        <w:bottom w:val="none" w:sz="0" w:space="0" w:color="auto"/>
        <w:right w:val="none" w:sz="0" w:space="0" w:color="auto"/>
      </w:divBdr>
    </w:div>
    <w:div w:id="555288060">
      <w:bodyDiv w:val="1"/>
      <w:marLeft w:val="0"/>
      <w:marRight w:val="0"/>
      <w:marTop w:val="0"/>
      <w:marBottom w:val="0"/>
      <w:divBdr>
        <w:top w:val="none" w:sz="0" w:space="0" w:color="auto"/>
        <w:left w:val="none" w:sz="0" w:space="0" w:color="auto"/>
        <w:bottom w:val="none" w:sz="0" w:space="0" w:color="auto"/>
        <w:right w:val="none" w:sz="0" w:space="0" w:color="auto"/>
      </w:divBdr>
    </w:div>
    <w:div w:id="562762659">
      <w:bodyDiv w:val="1"/>
      <w:marLeft w:val="0"/>
      <w:marRight w:val="0"/>
      <w:marTop w:val="0"/>
      <w:marBottom w:val="0"/>
      <w:divBdr>
        <w:top w:val="none" w:sz="0" w:space="0" w:color="auto"/>
        <w:left w:val="none" w:sz="0" w:space="0" w:color="auto"/>
        <w:bottom w:val="none" w:sz="0" w:space="0" w:color="auto"/>
        <w:right w:val="none" w:sz="0" w:space="0" w:color="auto"/>
      </w:divBdr>
    </w:div>
    <w:div w:id="574048738">
      <w:bodyDiv w:val="1"/>
      <w:marLeft w:val="0"/>
      <w:marRight w:val="0"/>
      <w:marTop w:val="0"/>
      <w:marBottom w:val="0"/>
      <w:divBdr>
        <w:top w:val="none" w:sz="0" w:space="0" w:color="auto"/>
        <w:left w:val="none" w:sz="0" w:space="0" w:color="auto"/>
        <w:bottom w:val="none" w:sz="0" w:space="0" w:color="auto"/>
        <w:right w:val="none" w:sz="0" w:space="0" w:color="auto"/>
      </w:divBdr>
    </w:div>
    <w:div w:id="575630724">
      <w:bodyDiv w:val="1"/>
      <w:marLeft w:val="0"/>
      <w:marRight w:val="0"/>
      <w:marTop w:val="0"/>
      <w:marBottom w:val="0"/>
      <w:divBdr>
        <w:top w:val="none" w:sz="0" w:space="0" w:color="auto"/>
        <w:left w:val="none" w:sz="0" w:space="0" w:color="auto"/>
        <w:bottom w:val="none" w:sz="0" w:space="0" w:color="auto"/>
        <w:right w:val="none" w:sz="0" w:space="0" w:color="auto"/>
      </w:divBdr>
      <w:divsChild>
        <w:div w:id="808471925">
          <w:marLeft w:val="0"/>
          <w:marRight w:val="0"/>
          <w:marTop w:val="0"/>
          <w:marBottom w:val="0"/>
          <w:divBdr>
            <w:top w:val="none" w:sz="0" w:space="0" w:color="auto"/>
            <w:left w:val="none" w:sz="0" w:space="0" w:color="auto"/>
            <w:bottom w:val="none" w:sz="0" w:space="0" w:color="auto"/>
            <w:right w:val="none" w:sz="0" w:space="0" w:color="auto"/>
          </w:divBdr>
          <w:divsChild>
            <w:div w:id="184636987">
              <w:marLeft w:val="0"/>
              <w:marRight w:val="0"/>
              <w:marTop w:val="0"/>
              <w:marBottom w:val="0"/>
              <w:divBdr>
                <w:top w:val="none" w:sz="0" w:space="0" w:color="auto"/>
                <w:left w:val="none" w:sz="0" w:space="0" w:color="auto"/>
                <w:bottom w:val="none" w:sz="0" w:space="0" w:color="auto"/>
                <w:right w:val="none" w:sz="0" w:space="0" w:color="auto"/>
              </w:divBdr>
              <w:divsChild>
                <w:div w:id="70918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804569">
      <w:bodyDiv w:val="1"/>
      <w:marLeft w:val="0"/>
      <w:marRight w:val="0"/>
      <w:marTop w:val="0"/>
      <w:marBottom w:val="0"/>
      <w:divBdr>
        <w:top w:val="none" w:sz="0" w:space="0" w:color="auto"/>
        <w:left w:val="none" w:sz="0" w:space="0" w:color="auto"/>
        <w:bottom w:val="none" w:sz="0" w:space="0" w:color="auto"/>
        <w:right w:val="none" w:sz="0" w:space="0" w:color="auto"/>
      </w:divBdr>
      <w:divsChild>
        <w:div w:id="1190413454">
          <w:marLeft w:val="0"/>
          <w:marRight w:val="0"/>
          <w:marTop w:val="0"/>
          <w:marBottom w:val="0"/>
          <w:divBdr>
            <w:top w:val="none" w:sz="0" w:space="0" w:color="auto"/>
            <w:left w:val="none" w:sz="0" w:space="0" w:color="auto"/>
            <w:bottom w:val="none" w:sz="0" w:space="0" w:color="auto"/>
            <w:right w:val="none" w:sz="0" w:space="0" w:color="auto"/>
          </w:divBdr>
          <w:divsChild>
            <w:div w:id="40638914">
              <w:marLeft w:val="0"/>
              <w:marRight w:val="0"/>
              <w:marTop w:val="0"/>
              <w:marBottom w:val="0"/>
              <w:divBdr>
                <w:top w:val="none" w:sz="0" w:space="0" w:color="auto"/>
                <w:left w:val="none" w:sz="0" w:space="0" w:color="auto"/>
                <w:bottom w:val="none" w:sz="0" w:space="0" w:color="auto"/>
                <w:right w:val="none" w:sz="0" w:space="0" w:color="auto"/>
              </w:divBdr>
              <w:divsChild>
                <w:div w:id="726881446">
                  <w:marLeft w:val="0"/>
                  <w:marRight w:val="0"/>
                  <w:marTop w:val="0"/>
                  <w:marBottom w:val="0"/>
                  <w:divBdr>
                    <w:top w:val="none" w:sz="0" w:space="0" w:color="auto"/>
                    <w:left w:val="none" w:sz="0" w:space="0" w:color="auto"/>
                    <w:bottom w:val="none" w:sz="0" w:space="0" w:color="auto"/>
                    <w:right w:val="none" w:sz="0" w:space="0" w:color="auto"/>
                  </w:divBdr>
                  <w:divsChild>
                    <w:div w:id="168061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36858">
      <w:bodyDiv w:val="1"/>
      <w:marLeft w:val="0"/>
      <w:marRight w:val="0"/>
      <w:marTop w:val="0"/>
      <w:marBottom w:val="0"/>
      <w:divBdr>
        <w:top w:val="none" w:sz="0" w:space="0" w:color="auto"/>
        <w:left w:val="none" w:sz="0" w:space="0" w:color="auto"/>
        <w:bottom w:val="none" w:sz="0" w:space="0" w:color="auto"/>
        <w:right w:val="none" w:sz="0" w:space="0" w:color="auto"/>
      </w:divBdr>
    </w:div>
    <w:div w:id="653993474">
      <w:bodyDiv w:val="1"/>
      <w:marLeft w:val="0"/>
      <w:marRight w:val="0"/>
      <w:marTop w:val="0"/>
      <w:marBottom w:val="0"/>
      <w:divBdr>
        <w:top w:val="none" w:sz="0" w:space="0" w:color="auto"/>
        <w:left w:val="none" w:sz="0" w:space="0" w:color="auto"/>
        <w:bottom w:val="none" w:sz="0" w:space="0" w:color="auto"/>
        <w:right w:val="none" w:sz="0" w:space="0" w:color="auto"/>
      </w:divBdr>
      <w:divsChild>
        <w:div w:id="752044215">
          <w:marLeft w:val="0"/>
          <w:marRight w:val="0"/>
          <w:marTop w:val="0"/>
          <w:marBottom w:val="0"/>
          <w:divBdr>
            <w:top w:val="none" w:sz="0" w:space="0" w:color="auto"/>
            <w:left w:val="none" w:sz="0" w:space="0" w:color="auto"/>
            <w:bottom w:val="none" w:sz="0" w:space="0" w:color="auto"/>
            <w:right w:val="none" w:sz="0" w:space="0" w:color="auto"/>
          </w:divBdr>
          <w:divsChild>
            <w:div w:id="1718626825">
              <w:marLeft w:val="0"/>
              <w:marRight w:val="0"/>
              <w:marTop w:val="0"/>
              <w:marBottom w:val="0"/>
              <w:divBdr>
                <w:top w:val="none" w:sz="0" w:space="0" w:color="auto"/>
                <w:left w:val="none" w:sz="0" w:space="0" w:color="auto"/>
                <w:bottom w:val="none" w:sz="0" w:space="0" w:color="auto"/>
                <w:right w:val="none" w:sz="0" w:space="0" w:color="auto"/>
              </w:divBdr>
              <w:divsChild>
                <w:div w:id="122764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054732">
      <w:bodyDiv w:val="1"/>
      <w:marLeft w:val="0"/>
      <w:marRight w:val="0"/>
      <w:marTop w:val="0"/>
      <w:marBottom w:val="0"/>
      <w:divBdr>
        <w:top w:val="none" w:sz="0" w:space="0" w:color="auto"/>
        <w:left w:val="none" w:sz="0" w:space="0" w:color="auto"/>
        <w:bottom w:val="none" w:sz="0" w:space="0" w:color="auto"/>
        <w:right w:val="none" w:sz="0" w:space="0" w:color="auto"/>
      </w:divBdr>
    </w:div>
    <w:div w:id="721488450">
      <w:bodyDiv w:val="1"/>
      <w:marLeft w:val="0"/>
      <w:marRight w:val="0"/>
      <w:marTop w:val="0"/>
      <w:marBottom w:val="0"/>
      <w:divBdr>
        <w:top w:val="none" w:sz="0" w:space="0" w:color="auto"/>
        <w:left w:val="none" w:sz="0" w:space="0" w:color="auto"/>
        <w:bottom w:val="none" w:sz="0" w:space="0" w:color="auto"/>
        <w:right w:val="none" w:sz="0" w:space="0" w:color="auto"/>
      </w:divBdr>
    </w:div>
    <w:div w:id="724136122">
      <w:bodyDiv w:val="1"/>
      <w:marLeft w:val="0"/>
      <w:marRight w:val="0"/>
      <w:marTop w:val="0"/>
      <w:marBottom w:val="0"/>
      <w:divBdr>
        <w:top w:val="none" w:sz="0" w:space="0" w:color="auto"/>
        <w:left w:val="none" w:sz="0" w:space="0" w:color="auto"/>
        <w:bottom w:val="none" w:sz="0" w:space="0" w:color="auto"/>
        <w:right w:val="none" w:sz="0" w:space="0" w:color="auto"/>
      </w:divBdr>
    </w:div>
    <w:div w:id="732434716">
      <w:bodyDiv w:val="1"/>
      <w:marLeft w:val="0"/>
      <w:marRight w:val="0"/>
      <w:marTop w:val="0"/>
      <w:marBottom w:val="0"/>
      <w:divBdr>
        <w:top w:val="none" w:sz="0" w:space="0" w:color="auto"/>
        <w:left w:val="none" w:sz="0" w:space="0" w:color="auto"/>
        <w:bottom w:val="none" w:sz="0" w:space="0" w:color="auto"/>
        <w:right w:val="none" w:sz="0" w:space="0" w:color="auto"/>
      </w:divBdr>
      <w:divsChild>
        <w:div w:id="600643340">
          <w:marLeft w:val="0"/>
          <w:marRight w:val="0"/>
          <w:marTop w:val="0"/>
          <w:marBottom w:val="0"/>
          <w:divBdr>
            <w:top w:val="none" w:sz="0" w:space="0" w:color="auto"/>
            <w:left w:val="none" w:sz="0" w:space="0" w:color="auto"/>
            <w:bottom w:val="none" w:sz="0" w:space="0" w:color="auto"/>
            <w:right w:val="none" w:sz="0" w:space="0" w:color="auto"/>
          </w:divBdr>
          <w:divsChild>
            <w:div w:id="1809476423">
              <w:marLeft w:val="0"/>
              <w:marRight w:val="0"/>
              <w:marTop w:val="0"/>
              <w:marBottom w:val="0"/>
              <w:divBdr>
                <w:top w:val="none" w:sz="0" w:space="0" w:color="auto"/>
                <w:left w:val="none" w:sz="0" w:space="0" w:color="auto"/>
                <w:bottom w:val="none" w:sz="0" w:space="0" w:color="auto"/>
                <w:right w:val="none" w:sz="0" w:space="0" w:color="auto"/>
              </w:divBdr>
              <w:divsChild>
                <w:div w:id="1886478095">
                  <w:marLeft w:val="0"/>
                  <w:marRight w:val="0"/>
                  <w:marTop w:val="0"/>
                  <w:marBottom w:val="0"/>
                  <w:divBdr>
                    <w:top w:val="none" w:sz="0" w:space="0" w:color="auto"/>
                    <w:left w:val="none" w:sz="0" w:space="0" w:color="auto"/>
                    <w:bottom w:val="none" w:sz="0" w:space="0" w:color="auto"/>
                    <w:right w:val="none" w:sz="0" w:space="0" w:color="auto"/>
                  </w:divBdr>
                  <w:divsChild>
                    <w:div w:id="110153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534911">
      <w:bodyDiv w:val="1"/>
      <w:marLeft w:val="0"/>
      <w:marRight w:val="0"/>
      <w:marTop w:val="0"/>
      <w:marBottom w:val="0"/>
      <w:divBdr>
        <w:top w:val="none" w:sz="0" w:space="0" w:color="auto"/>
        <w:left w:val="none" w:sz="0" w:space="0" w:color="auto"/>
        <w:bottom w:val="none" w:sz="0" w:space="0" w:color="auto"/>
        <w:right w:val="none" w:sz="0" w:space="0" w:color="auto"/>
      </w:divBdr>
    </w:div>
    <w:div w:id="804349364">
      <w:bodyDiv w:val="1"/>
      <w:marLeft w:val="0"/>
      <w:marRight w:val="0"/>
      <w:marTop w:val="0"/>
      <w:marBottom w:val="0"/>
      <w:divBdr>
        <w:top w:val="none" w:sz="0" w:space="0" w:color="auto"/>
        <w:left w:val="none" w:sz="0" w:space="0" w:color="auto"/>
        <w:bottom w:val="none" w:sz="0" w:space="0" w:color="auto"/>
        <w:right w:val="none" w:sz="0" w:space="0" w:color="auto"/>
      </w:divBdr>
    </w:div>
    <w:div w:id="832836221">
      <w:bodyDiv w:val="1"/>
      <w:marLeft w:val="0"/>
      <w:marRight w:val="0"/>
      <w:marTop w:val="0"/>
      <w:marBottom w:val="0"/>
      <w:divBdr>
        <w:top w:val="none" w:sz="0" w:space="0" w:color="auto"/>
        <w:left w:val="none" w:sz="0" w:space="0" w:color="auto"/>
        <w:bottom w:val="none" w:sz="0" w:space="0" w:color="auto"/>
        <w:right w:val="none" w:sz="0" w:space="0" w:color="auto"/>
      </w:divBdr>
      <w:divsChild>
        <w:div w:id="1458911411">
          <w:marLeft w:val="0"/>
          <w:marRight w:val="0"/>
          <w:marTop w:val="0"/>
          <w:marBottom w:val="0"/>
          <w:divBdr>
            <w:top w:val="none" w:sz="0" w:space="0" w:color="auto"/>
            <w:left w:val="none" w:sz="0" w:space="0" w:color="auto"/>
            <w:bottom w:val="none" w:sz="0" w:space="0" w:color="auto"/>
            <w:right w:val="none" w:sz="0" w:space="0" w:color="auto"/>
          </w:divBdr>
          <w:divsChild>
            <w:div w:id="730661263">
              <w:marLeft w:val="0"/>
              <w:marRight w:val="0"/>
              <w:marTop w:val="0"/>
              <w:marBottom w:val="0"/>
              <w:divBdr>
                <w:top w:val="none" w:sz="0" w:space="0" w:color="auto"/>
                <w:left w:val="none" w:sz="0" w:space="0" w:color="auto"/>
                <w:bottom w:val="none" w:sz="0" w:space="0" w:color="auto"/>
                <w:right w:val="none" w:sz="0" w:space="0" w:color="auto"/>
              </w:divBdr>
              <w:divsChild>
                <w:div w:id="190876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308112">
      <w:bodyDiv w:val="1"/>
      <w:marLeft w:val="0"/>
      <w:marRight w:val="0"/>
      <w:marTop w:val="0"/>
      <w:marBottom w:val="0"/>
      <w:divBdr>
        <w:top w:val="none" w:sz="0" w:space="0" w:color="auto"/>
        <w:left w:val="none" w:sz="0" w:space="0" w:color="auto"/>
        <w:bottom w:val="none" w:sz="0" w:space="0" w:color="auto"/>
        <w:right w:val="none" w:sz="0" w:space="0" w:color="auto"/>
      </w:divBdr>
    </w:div>
    <w:div w:id="859464708">
      <w:bodyDiv w:val="1"/>
      <w:marLeft w:val="0"/>
      <w:marRight w:val="0"/>
      <w:marTop w:val="0"/>
      <w:marBottom w:val="0"/>
      <w:divBdr>
        <w:top w:val="none" w:sz="0" w:space="0" w:color="auto"/>
        <w:left w:val="none" w:sz="0" w:space="0" w:color="auto"/>
        <w:bottom w:val="none" w:sz="0" w:space="0" w:color="auto"/>
        <w:right w:val="none" w:sz="0" w:space="0" w:color="auto"/>
      </w:divBdr>
    </w:div>
    <w:div w:id="870260277">
      <w:bodyDiv w:val="1"/>
      <w:marLeft w:val="0"/>
      <w:marRight w:val="0"/>
      <w:marTop w:val="0"/>
      <w:marBottom w:val="0"/>
      <w:divBdr>
        <w:top w:val="none" w:sz="0" w:space="0" w:color="auto"/>
        <w:left w:val="none" w:sz="0" w:space="0" w:color="auto"/>
        <w:bottom w:val="none" w:sz="0" w:space="0" w:color="auto"/>
        <w:right w:val="none" w:sz="0" w:space="0" w:color="auto"/>
      </w:divBdr>
    </w:div>
    <w:div w:id="923612559">
      <w:bodyDiv w:val="1"/>
      <w:marLeft w:val="0"/>
      <w:marRight w:val="0"/>
      <w:marTop w:val="0"/>
      <w:marBottom w:val="0"/>
      <w:divBdr>
        <w:top w:val="none" w:sz="0" w:space="0" w:color="auto"/>
        <w:left w:val="none" w:sz="0" w:space="0" w:color="auto"/>
        <w:bottom w:val="none" w:sz="0" w:space="0" w:color="auto"/>
        <w:right w:val="none" w:sz="0" w:space="0" w:color="auto"/>
      </w:divBdr>
    </w:div>
    <w:div w:id="941186606">
      <w:bodyDiv w:val="1"/>
      <w:marLeft w:val="0"/>
      <w:marRight w:val="0"/>
      <w:marTop w:val="0"/>
      <w:marBottom w:val="0"/>
      <w:divBdr>
        <w:top w:val="none" w:sz="0" w:space="0" w:color="auto"/>
        <w:left w:val="none" w:sz="0" w:space="0" w:color="auto"/>
        <w:bottom w:val="none" w:sz="0" w:space="0" w:color="auto"/>
        <w:right w:val="none" w:sz="0" w:space="0" w:color="auto"/>
      </w:divBdr>
      <w:divsChild>
        <w:div w:id="1208689768">
          <w:marLeft w:val="0"/>
          <w:marRight w:val="0"/>
          <w:marTop w:val="0"/>
          <w:marBottom w:val="0"/>
          <w:divBdr>
            <w:top w:val="none" w:sz="0" w:space="0" w:color="auto"/>
            <w:left w:val="none" w:sz="0" w:space="0" w:color="auto"/>
            <w:bottom w:val="none" w:sz="0" w:space="0" w:color="auto"/>
            <w:right w:val="none" w:sz="0" w:space="0" w:color="auto"/>
          </w:divBdr>
          <w:divsChild>
            <w:div w:id="438376021">
              <w:marLeft w:val="0"/>
              <w:marRight w:val="0"/>
              <w:marTop w:val="0"/>
              <w:marBottom w:val="0"/>
              <w:divBdr>
                <w:top w:val="none" w:sz="0" w:space="0" w:color="auto"/>
                <w:left w:val="none" w:sz="0" w:space="0" w:color="auto"/>
                <w:bottom w:val="none" w:sz="0" w:space="0" w:color="auto"/>
                <w:right w:val="none" w:sz="0" w:space="0" w:color="auto"/>
              </w:divBdr>
              <w:divsChild>
                <w:div w:id="734359433">
                  <w:marLeft w:val="0"/>
                  <w:marRight w:val="0"/>
                  <w:marTop w:val="0"/>
                  <w:marBottom w:val="0"/>
                  <w:divBdr>
                    <w:top w:val="none" w:sz="0" w:space="0" w:color="auto"/>
                    <w:left w:val="none" w:sz="0" w:space="0" w:color="auto"/>
                    <w:bottom w:val="none" w:sz="0" w:space="0" w:color="auto"/>
                    <w:right w:val="none" w:sz="0" w:space="0" w:color="auto"/>
                  </w:divBdr>
                </w:div>
                <w:div w:id="214709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972955">
      <w:bodyDiv w:val="1"/>
      <w:marLeft w:val="0"/>
      <w:marRight w:val="0"/>
      <w:marTop w:val="0"/>
      <w:marBottom w:val="0"/>
      <w:divBdr>
        <w:top w:val="none" w:sz="0" w:space="0" w:color="auto"/>
        <w:left w:val="none" w:sz="0" w:space="0" w:color="auto"/>
        <w:bottom w:val="none" w:sz="0" w:space="0" w:color="auto"/>
        <w:right w:val="none" w:sz="0" w:space="0" w:color="auto"/>
      </w:divBdr>
    </w:div>
    <w:div w:id="1078673972">
      <w:bodyDiv w:val="1"/>
      <w:marLeft w:val="0"/>
      <w:marRight w:val="0"/>
      <w:marTop w:val="0"/>
      <w:marBottom w:val="0"/>
      <w:divBdr>
        <w:top w:val="none" w:sz="0" w:space="0" w:color="auto"/>
        <w:left w:val="none" w:sz="0" w:space="0" w:color="auto"/>
        <w:bottom w:val="none" w:sz="0" w:space="0" w:color="auto"/>
        <w:right w:val="none" w:sz="0" w:space="0" w:color="auto"/>
      </w:divBdr>
    </w:div>
    <w:div w:id="1131440504">
      <w:bodyDiv w:val="1"/>
      <w:marLeft w:val="0"/>
      <w:marRight w:val="0"/>
      <w:marTop w:val="0"/>
      <w:marBottom w:val="0"/>
      <w:divBdr>
        <w:top w:val="none" w:sz="0" w:space="0" w:color="auto"/>
        <w:left w:val="none" w:sz="0" w:space="0" w:color="auto"/>
        <w:bottom w:val="none" w:sz="0" w:space="0" w:color="auto"/>
        <w:right w:val="none" w:sz="0" w:space="0" w:color="auto"/>
      </w:divBdr>
      <w:divsChild>
        <w:div w:id="2073187389">
          <w:marLeft w:val="0"/>
          <w:marRight w:val="0"/>
          <w:marTop w:val="0"/>
          <w:marBottom w:val="0"/>
          <w:divBdr>
            <w:top w:val="none" w:sz="0" w:space="0" w:color="auto"/>
            <w:left w:val="none" w:sz="0" w:space="0" w:color="auto"/>
            <w:bottom w:val="none" w:sz="0" w:space="0" w:color="auto"/>
            <w:right w:val="none" w:sz="0" w:space="0" w:color="auto"/>
          </w:divBdr>
          <w:divsChild>
            <w:div w:id="332993580">
              <w:marLeft w:val="0"/>
              <w:marRight w:val="0"/>
              <w:marTop w:val="0"/>
              <w:marBottom w:val="0"/>
              <w:divBdr>
                <w:top w:val="none" w:sz="0" w:space="0" w:color="auto"/>
                <w:left w:val="none" w:sz="0" w:space="0" w:color="auto"/>
                <w:bottom w:val="none" w:sz="0" w:space="0" w:color="auto"/>
                <w:right w:val="none" w:sz="0" w:space="0" w:color="auto"/>
              </w:divBdr>
              <w:divsChild>
                <w:div w:id="510803763">
                  <w:marLeft w:val="0"/>
                  <w:marRight w:val="0"/>
                  <w:marTop w:val="0"/>
                  <w:marBottom w:val="0"/>
                  <w:divBdr>
                    <w:top w:val="none" w:sz="0" w:space="0" w:color="auto"/>
                    <w:left w:val="none" w:sz="0" w:space="0" w:color="auto"/>
                    <w:bottom w:val="none" w:sz="0" w:space="0" w:color="auto"/>
                    <w:right w:val="none" w:sz="0" w:space="0" w:color="auto"/>
                  </w:divBdr>
                  <w:divsChild>
                    <w:div w:id="9961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185111">
      <w:bodyDiv w:val="1"/>
      <w:marLeft w:val="0"/>
      <w:marRight w:val="0"/>
      <w:marTop w:val="0"/>
      <w:marBottom w:val="0"/>
      <w:divBdr>
        <w:top w:val="none" w:sz="0" w:space="0" w:color="auto"/>
        <w:left w:val="none" w:sz="0" w:space="0" w:color="auto"/>
        <w:bottom w:val="none" w:sz="0" w:space="0" w:color="auto"/>
        <w:right w:val="none" w:sz="0" w:space="0" w:color="auto"/>
      </w:divBdr>
    </w:div>
    <w:div w:id="1175222006">
      <w:bodyDiv w:val="1"/>
      <w:marLeft w:val="0"/>
      <w:marRight w:val="0"/>
      <w:marTop w:val="0"/>
      <w:marBottom w:val="0"/>
      <w:divBdr>
        <w:top w:val="none" w:sz="0" w:space="0" w:color="auto"/>
        <w:left w:val="none" w:sz="0" w:space="0" w:color="auto"/>
        <w:bottom w:val="none" w:sz="0" w:space="0" w:color="auto"/>
        <w:right w:val="none" w:sz="0" w:space="0" w:color="auto"/>
      </w:divBdr>
    </w:div>
    <w:div w:id="1219053716">
      <w:bodyDiv w:val="1"/>
      <w:marLeft w:val="0"/>
      <w:marRight w:val="0"/>
      <w:marTop w:val="0"/>
      <w:marBottom w:val="0"/>
      <w:divBdr>
        <w:top w:val="none" w:sz="0" w:space="0" w:color="auto"/>
        <w:left w:val="none" w:sz="0" w:space="0" w:color="auto"/>
        <w:bottom w:val="none" w:sz="0" w:space="0" w:color="auto"/>
        <w:right w:val="none" w:sz="0" w:space="0" w:color="auto"/>
      </w:divBdr>
    </w:div>
    <w:div w:id="1233466778">
      <w:bodyDiv w:val="1"/>
      <w:marLeft w:val="0"/>
      <w:marRight w:val="0"/>
      <w:marTop w:val="0"/>
      <w:marBottom w:val="0"/>
      <w:divBdr>
        <w:top w:val="none" w:sz="0" w:space="0" w:color="auto"/>
        <w:left w:val="none" w:sz="0" w:space="0" w:color="auto"/>
        <w:bottom w:val="none" w:sz="0" w:space="0" w:color="auto"/>
        <w:right w:val="none" w:sz="0" w:space="0" w:color="auto"/>
      </w:divBdr>
    </w:div>
    <w:div w:id="1249315402">
      <w:bodyDiv w:val="1"/>
      <w:marLeft w:val="0"/>
      <w:marRight w:val="0"/>
      <w:marTop w:val="0"/>
      <w:marBottom w:val="0"/>
      <w:divBdr>
        <w:top w:val="none" w:sz="0" w:space="0" w:color="auto"/>
        <w:left w:val="none" w:sz="0" w:space="0" w:color="auto"/>
        <w:bottom w:val="none" w:sz="0" w:space="0" w:color="auto"/>
        <w:right w:val="none" w:sz="0" w:space="0" w:color="auto"/>
      </w:divBdr>
    </w:div>
    <w:div w:id="1335912724">
      <w:bodyDiv w:val="1"/>
      <w:marLeft w:val="0"/>
      <w:marRight w:val="0"/>
      <w:marTop w:val="0"/>
      <w:marBottom w:val="0"/>
      <w:divBdr>
        <w:top w:val="none" w:sz="0" w:space="0" w:color="auto"/>
        <w:left w:val="none" w:sz="0" w:space="0" w:color="auto"/>
        <w:bottom w:val="none" w:sz="0" w:space="0" w:color="auto"/>
        <w:right w:val="none" w:sz="0" w:space="0" w:color="auto"/>
      </w:divBdr>
    </w:div>
    <w:div w:id="1348360553">
      <w:bodyDiv w:val="1"/>
      <w:marLeft w:val="0"/>
      <w:marRight w:val="0"/>
      <w:marTop w:val="0"/>
      <w:marBottom w:val="0"/>
      <w:divBdr>
        <w:top w:val="none" w:sz="0" w:space="0" w:color="auto"/>
        <w:left w:val="none" w:sz="0" w:space="0" w:color="auto"/>
        <w:bottom w:val="none" w:sz="0" w:space="0" w:color="auto"/>
        <w:right w:val="none" w:sz="0" w:space="0" w:color="auto"/>
      </w:divBdr>
    </w:div>
    <w:div w:id="1355574644">
      <w:bodyDiv w:val="1"/>
      <w:marLeft w:val="0"/>
      <w:marRight w:val="0"/>
      <w:marTop w:val="0"/>
      <w:marBottom w:val="0"/>
      <w:divBdr>
        <w:top w:val="none" w:sz="0" w:space="0" w:color="auto"/>
        <w:left w:val="none" w:sz="0" w:space="0" w:color="auto"/>
        <w:bottom w:val="none" w:sz="0" w:space="0" w:color="auto"/>
        <w:right w:val="none" w:sz="0" w:space="0" w:color="auto"/>
      </w:divBdr>
      <w:divsChild>
        <w:div w:id="234322868">
          <w:marLeft w:val="0"/>
          <w:marRight w:val="0"/>
          <w:marTop w:val="0"/>
          <w:marBottom w:val="0"/>
          <w:divBdr>
            <w:top w:val="none" w:sz="0" w:space="0" w:color="auto"/>
            <w:left w:val="none" w:sz="0" w:space="0" w:color="auto"/>
            <w:bottom w:val="none" w:sz="0" w:space="0" w:color="auto"/>
            <w:right w:val="none" w:sz="0" w:space="0" w:color="auto"/>
          </w:divBdr>
          <w:divsChild>
            <w:div w:id="48503780">
              <w:marLeft w:val="0"/>
              <w:marRight w:val="0"/>
              <w:marTop w:val="0"/>
              <w:marBottom w:val="0"/>
              <w:divBdr>
                <w:top w:val="none" w:sz="0" w:space="0" w:color="auto"/>
                <w:left w:val="none" w:sz="0" w:space="0" w:color="auto"/>
                <w:bottom w:val="none" w:sz="0" w:space="0" w:color="auto"/>
                <w:right w:val="none" w:sz="0" w:space="0" w:color="auto"/>
              </w:divBdr>
              <w:divsChild>
                <w:div w:id="182184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529552">
      <w:bodyDiv w:val="1"/>
      <w:marLeft w:val="0"/>
      <w:marRight w:val="0"/>
      <w:marTop w:val="0"/>
      <w:marBottom w:val="0"/>
      <w:divBdr>
        <w:top w:val="none" w:sz="0" w:space="0" w:color="auto"/>
        <w:left w:val="none" w:sz="0" w:space="0" w:color="auto"/>
        <w:bottom w:val="none" w:sz="0" w:space="0" w:color="auto"/>
        <w:right w:val="none" w:sz="0" w:space="0" w:color="auto"/>
      </w:divBdr>
    </w:div>
    <w:div w:id="1408310761">
      <w:bodyDiv w:val="1"/>
      <w:marLeft w:val="0"/>
      <w:marRight w:val="0"/>
      <w:marTop w:val="0"/>
      <w:marBottom w:val="0"/>
      <w:divBdr>
        <w:top w:val="none" w:sz="0" w:space="0" w:color="auto"/>
        <w:left w:val="none" w:sz="0" w:space="0" w:color="auto"/>
        <w:bottom w:val="none" w:sz="0" w:space="0" w:color="auto"/>
        <w:right w:val="none" w:sz="0" w:space="0" w:color="auto"/>
      </w:divBdr>
    </w:div>
    <w:div w:id="1423839171">
      <w:bodyDiv w:val="1"/>
      <w:marLeft w:val="0"/>
      <w:marRight w:val="0"/>
      <w:marTop w:val="0"/>
      <w:marBottom w:val="0"/>
      <w:divBdr>
        <w:top w:val="none" w:sz="0" w:space="0" w:color="auto"/>
        <w:left w:val="none" w:sz="0" w:space="0" w:color="auto"/>
        <w:bottom w:val="none" w:sz="0" w:space="0" w:color="auto"/>
        <w:right w:val="none" w:sz="0" w:space="0" w:color="auto"/>
      </w:divBdr>
    </w:div>
    <w:div w:id="1516142490">
      <w:bodyDiv w:val="1"/>
      <w:marLeft w:val="0"/>
      <w:marRight w:val="0"/>
      <w:marTop w:val="0"/>
      <w:marBottom w:val="0"/>
      <w:divBdr>
        <w:top w:val="none" w:sz="0" w:space="0" w:color="auto"/>
        <w:left w:val="none" w:sz="0" w:space="0" w:color="auto"/>
        <w:bottom w:val="none" w:sz="0" w:space="0" w:color="auto"/>
        <w:right w:val="none" w:sz="0" w:space="0" w:color="auto"/>
      </w:divBdr>
    </w:div>
    <w:div w:id="1542086440">
      <w:bodyDiv w:val="1"/>
      <w:marLeft w:val="0"/>
      <w:marRight w:val="0"/>
      <w:marTop w:val="0"/>
      <w:marBottom w:val="0"/>
      <w:divBdr>
        <w:top w:val="none" w:sz="0" w:space="0" w:color="auto"/>
        <w:left w:val="none" w:sz="0" w:space="0" w:color="auto"/>
        <w:bottom w:val="none" w:sz="0" w:space="0" w:color="auto"/>
        <w:right w:val="none" w:sz="0" w:space="0" w:color="auto"/>
      </w:divBdr>
    </w:div>
    <w:div w:id="1545096332">
      <w:bodyDiv w:val="1"/>
      <w:marLeft w:val="0"/>
      <w:marRight w:val="0"/>
      <w:marTop w:val="0"/>
      <w:marBottom w:val="0"/>
      <w:divBdr>
        <w:top w:val="none" w:sz="0" w:space="0" w:color="auto"/>
        <w:left w:val="none" w:sz="0" w:space="0" w:color="auto"/>
        <w:bottom w:val="none" w:sz="0" w:space="0" w:color="auto"/>
        <w:right w:val="none" w:sz="0" w:space="0" w:color="auto"/>
      </w:divBdr>
    </w:div>
    <w:div w:id="1577084382">
      <w:bodyDiv w:val="1"/>
      <w:marLeft w:val="0"/>
      <w:marRight w:val="0"/>
      <w:marTop w:val="0"/>
      <w:marBottom w:val="0"/>
      <w:divBdr>
        <w:top w:val="none" w:sz="0" w:space="0" w:color="auto"/>
        <w:left w:val="none" w:sz="0" w:space="0" w:color="auto"/>
        <w:bottom w:val="none" w:sz="0" w:space="0" w:color="auto"/>
        <w:right w:val="none" w:sz="0" w:space="0" w:color="auto"/>
      </w:divBdr>
    </w:div>
    <w:div w:id="1581938717">
      <w:bodyDiv w:val="1"/>
      <w:marLeft w:val="0"/>
      <w:marRight w:val="0"/>
      <w:marTop w:val="0"/>
      <w:marBottom w:val="0"/>
      <w:divBdr>
        <w:top w:val="none" w:sz="0" w:space="0" w:color="auto"/>
        <w:left w:val="none" w:sz="0" w:space="0" w:color="auto"/>
        <w:bottom w:val="none" w:sz="0" w:space="0" w:color="auto"/>
        <w:right w:val="none" w:sz="0" w:space="0" w:color="auto"/>
      </w:divBdr>
    </w:div>
    <w:div w:id="1607691269">
      <w:bodyDiv w:val="1"/>
      <w:marLeft w:val="0"/>
      <w:marRight w:val="0"/>
      <w:marTop w:val="0"/>
      <w:marBottom w:val="0"/>
      <w:divBdr>
        <w:top w:val="none" w:sz="0" w:space="0" w:color="auto"/>
        <w:left w:val="none" w:sz="0" w:space="0" w:color="auto"/>
        <w:bottom w:val="none" w:sz="0" w:space="0" w:color="auto"/>
        <w:right w:val="none" w:sz="0" w:space="0" w:color="auto"/>
      </w:divBdr>
    </w:div>
    <w:div w:id="1621495133">
      <w:bodyDiv w:val="1"/>
      <w:marLeft w:val="0"/>
      <w:marRight w:val="0"/>
      <w:marTop w:val="0"/>
      <w:marBottom w:val="0"/>
      <w:divBdr>
        <w:top w:val="none" w:sz="0" w:space="0" w:color="auto"/>
        <w:left w:val="none" w:sz="0" w:space="0" w:color="auto"/>
        <w:bottom w:val="none" w:sz="0" w:space="0" w:color="auto"/>
        <w:right w:val="none" w:sz="0" w:space="0" w:color="auto"/>
      </w:divBdr>
    </w:div>
    <w:div w:id="1622884866">
      <w:bodyDiv w:val="1"/>
      <w:marLeft w:val="0"/>
      <w:marRight w:val="0"/>
      <w:marTop w:val="0"/>
      <w:marBottom w:val="0"/>
      <w:divBdr>
        <w:top w:val="none" w:sz="0" w:space="0" w:color="auto"/>
        <w:left w:val="none" w:sz="0" w:space="0" w:color="auto"/>
        <w:bottom w:val="none" w:sz="0" w:space="0" w:color="auto"/>
        <w:right w:val="none" w:sz="0" w:space="0" w:color="auto"/>
      </w:divBdr>
    </w:div>
    <w:div w:id="1773821798">
      <w:bodyDiv w:val="1"/>
      <w:marLeft w:val="0"/>
      <w:marRight w:val="0"/>
      <w:marTop w:val="0"/>
      <w:marBottom w:val="0"/>
      <w:divBdr>
        <w:top w:val="none" w:sz="0" w:space="0" w:color="auto"/>
        <w:left w:val="none" w:sz="0" w:space="0" w:color="auto"/>
        <w:bottom w:val="none" w:sz="0" w:space="0" w:color="auto"/>
        <w:right w:val="none" w:sz="0" w:space="0" w:color="auto"/>
      </w:divBdr>
    </w:div>
    <w:div w:id="1792507736">
      <w:bodyDiv w:val="1"/>
      <w:marLeft w:val="0"/>
      <w:marRight w:val="0"/>
      <w:marTop w:val="0"/>
      <w:marBottom w:val="0"/>
      <w:divBdr>
        <w:top w:val="none" w:sz="0" w:space="0" w:color="auto"/>
        <w:left w:val="none" w:sz="0" w:space="0" w:color="auto"/>
        <w:bottom w:val="none" w:sz="0" w:space="0" w:color="auto"/>
        <w:right w:val="none" w:sz="0" w:space="0" w:color="auto"/>
      </w:divBdr>
    </w:div>
    <w:div w:id="1846048359">
      <w:bodyDiv w:val="1"/>
      <w:marLeft w:val="0"/>
      <w:marRight w:val="0"/>
      <w:marTop w:val="0"/>
      <w:marBottom w:val="0"/>
      <w:divBdr>
        <w:top w:val="none" w:sz="0" w:space="0" w:color="auto"/>
        <w:left w:val="none" w:sz="0" w:space="0" w:color="auto"/>
        <w:bottom w:val="none" w:sz="0" w:space="0" w:color="auto"/>
        <w:right w:val="none" w:sz="0" w:space="0" w:color="auto"/>
      </w:divBdr>
    </w:div>
    <w:div w:id="1861117938">
      <w:bodyDiv w:val="1"/>
      <w:marLeft w:val="0"/>
      <w:marRight w:val="0"/>
      <w:marTop w:val="0"/>
      <w:marBottom w:val="0"/>
      <w:divBdr>
        <w:top w:val="none" w:sz="0" w:space="0" w:color="auto"/>
        <w:left w:val="none" w:sz="0" w:space="0" w:color="auto"/>
        <w:bottom w:val="none" w:sz="0" w:space="0" w:color="auto"/>
        <w:right w:val="none" w:sz="0" w:space="0" w:color="auto"/>
      </w:divBdr>
      <w:divsChild>
        <w:div w:id="1218661708">
          <w:marLeft w:val="0"/>
          <w:marRight w:val="0"/>
          <w:marTop w:val="0"/>
          <w:marBottom w:val="0"/>
          <w:divBdr>
            <w:top w:val="none" w:sz="0" w:space="0" w:color="auto"/>
            <w:left w:val="none" w:sz="0" w:space="0" w:color="auto"/>
            <w:bottom w:val="none" w:sz="0" w:space="0" w:color="auto"/>
            <w:right w:val="none" w:sz="0" w:space="0" w:color="auto"/>
          </w:divBdr>
          <w:divsChild>
            <w:div w:id="985549210">
              <w:marLeft w:val="0"/>
              <w:marRight w:val="0"/>
              <w:marTop w:val="0"/>
              <w:marBottom w:val="0"/>
              <w:divBdr>
                <w:top w:val="none" w:sz="0" w:space="0" w:color="auto"/>
                <w:left w:val="none" w:sz="0" w:space="0" w:color="auto"/>
                <w:bottom w:val="none" w:sz="0" w:space="0" w:color="auto"/>
                <w:right w:val="none" w:sz="0" w:space="0" w:color="auto"/>
              </w:divBdr>
              <w:divsChild>
                <w:div w:id="20317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530129">
      <w:bodyDiv w:val="1"/>
      <w:marLeft w:val="0"/>
      <w:marRight w:val="0"/>
      <w:marTop w:val="0"/>
      <w:marBottom w:val="0"/>
      <w:divBdr>
        <w:top w:val="none" w:sz="0" w:space="0" w:color="auto"/>
        <w:left w:val="none" w:sz="0" w:space="0" w:color="auto"/>
        <w:bottom w:val="none" w:sz="0" w:space="0" w:color="auto"/>
        <w:right w:val="none" w:sz="0" w:space="0" w:color="auto"/>
      </w:divBdr>
    </w:div>
    <w:div w:id="1920366992">
      <w:bodyDiv w:val="1"/>
      <w:marLeft w:val="0"/>
      <w:marRight w:val="0"/>
      <w:marTop w:val="0"/>
      <w:marBottom w:val="0"/>
      <w:divBdr>
        <w:top w:val="none" w:sz="0" w:space="0" w:color="auto"/>
        <w:left w:val="none" w:sz="0" w:space="0" w:color="auto"/>
        <w:bottom w:val="none" w:sz="0" w:space="0" w:color="auto"/>
        <w:right w:val="none" w:sz="0" w:space="0" w:color="auto"/>
      </w:divBdr>
    </w:div>
    <w:div w:id="1923835745">
      <w:bodyDiv w:val="1"/>
      <w:marLeft w:val="0"/>
      <w:marRight w:val="0"/>
      <w:marTop w:val="0"/>
      <w:marBottom w:val="0"/>
      <w:divBdr>
        <w:top w:val="none" w:sz="0" w:space="0" w:color="auto"/>
        <w:left w:val="none" w:sz="0" w:space="0" w:color="auto"/>
        <w:bottom w:val="none" w:sz="0" w:space="0" w:color="auto"/>
        <w:right w:val="none" w:sz="0" w:space="0" w:color="auto"/>
      </w:divBdr>
      <w:divsChild>
        <w:div w:id="1669014930">
          <w:marLeft w:val="0"/>
          <w:marRight w:val="0"/>
          <w:marTop w:val="0"/>
          <w:marBottom w:val="0"/>
          <w:divBdr>
            <w:top w:val="none" w:sz="0" w:space="0" w:color="auto"/>
            <w:left w:val="none" w:sz="0" w:space="0" w:color="auto"/>
            <w:bottom w:val="none" w:sz="0" w:space="0" w:color="auto"/>
            <w:right w:val="none" w:sz="0" w:space="0" w:color="auto"/>
          </w:divBdr>
          <w:divsChild>
            <w:div w:id="1834449798">
              <w:marLeft w:val="0"/>
              <w:marRight w:val="0"/>
              <w:marTop w:val="0"/>
              <w:marBottom w:val="0"/>
              <w:divBdr>
                <w:top w:val="none" w:sz="0" w:space="0" w:color="auto"/>
                <w:left w:val="none" w:sz="0" w:space="0" w:color="auto"/>
                <w:bottom w:val="none" w:sz="0" w:space="0" w:color="auto"/>
                <w:right w:val="none" w:sz="0" w:space="0" w:color="auto"/>
              </w:divBdr>
              <w:divsChild>
                <w:div w:id="8143472">
                  <w:marLeft w:val="0"/>
                  <w:marRight w:val="0"/>
                  <w:marTop w:val="0"/>
                  <w:marBottom w:val="0"/>
                  <w:divBdr>
                    <w:top w:val="none" w:sz="0" w:space="0" w:color="auto"/>
                    <w:left w:val="none" w:sz="0" w:space="0" w:color="auto"/>
                    <w:bottom w:val="none" w:sz="0" w:space="0" w:color="auto"/>
                    <w:right w:val="none" w:sz="0" w:space="0" w:color="auto"/>
                  </w:divBdr>
                  <w:divsChild>
                    <w:div w:id="141112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1543178">
      <w:bodyDiv w:val="1"/>
      <w:marLeft w:val="0"/>
      <w:marRight w:val="0"/>
      <w:marTop w:val="0"/>
      <w:marBottom w:val="0"/>
      <w:divBdr>
        <w:top w:val="none" w:sz="0" w:space="0" w:color="auto"/>
        <w:left w:val="none" w:sz="0" w:space="0" w:color="auto"/>
        <w:bottom w:val="none" w:sz="0" w:space="0" w:color="auto"/>
        <w:right w:val="none" w:sz="0" w:space="0" w:color="auto"/>
      </w:divBdr>
    </w:div>
    <w:div w:id="1933971418">
      <w:bodyDiv w:val="1"/>
      <w:marLeft w:val="0"/>
      <w:marRight w:val="0"/>
      <w:marTop w:val="0"/>
      <w:marBottom w:val="0"/>
      <w:divBdr>
        <w:top w:val="none" w:sz="0" w:space="0" w:color="auto"/>
        <w:left w:val="none" w:sz="0" w:space="0" w:color="auto"/>
        <w:bottom w:val="none" w:sz="0" w:space="0" w:color="auto"/>
        <w:right w:val="none" w:sz="0" w:space="0" w:color="auto"/>
      </w:divBdr>
    </w:div>
    <w:div w:id="1935506524">
      <w:bodyDiv w:val="1"/>
      <w:marLeft w:val="0"/>
      <w:marRight w:val="0"/>
      <w:marTop w:val="0"/>
      <w:marBottom w:val="0"/>
      <w:divBdr>
        <w:top w:val="none" w:sz="0" w:space="0" w:color="auto"/>
        <w:left w:val="none" w:sz="0" w:space="0" w:color="auto"/>
        <w:bottom w:val="none" w:sz="0" w:space="0" w:color="auto"/>
        <w:right w:val="none" w:sz="0" w:space="0" w:color="auto"/>
      </w:divBdr>
    </w:div>
    <w:div w:id="1959601187">
      <w:bodyDiv w:val="1"/>
      <w:marLeft w:val="0"/>
      <w:marRight w:val="0"/>
      <w:marTop w:val="0"/>
      <w:marBottom w:val="0"/>
      <w:divBdr>
        <w:top w:val="none" w:sz="0" w:space="0" w:color="auto"/>
        <w:left w:val="none" w:sz="0" w:space="0" w:color="auto"/>
        <w:bottom w:val="none" w:sz="0" w:space="0" w:color="auto"/>
        <w:right w:val="none" w:sz="0" w:space="0" w:color="auto"/>
      </w:divBdr>
    </w:div>
    <w:div w:id="1964190774">
      <w:bodyDiv w:val="1"/>
      <w:marLeft w:val="0"/>
      <w:marRight w:val="0"/>
      <w:marTop w:val="0"/>
      <w:marBottom w:val="0"/>
      <w:divBdr>
        <w:top w:val="none" w:sz="0" w:space="0" w:color="auto"/>
        <w:left w:val="none" w:sz="0" w:space="0" w:color="auto"/>
        <w:bottom w:val="none" w:sz="0" w:space="0" w:color="auto"/>
        <w:right w:val="none" w:sz="0" w:space="0" w:color="auto"/>
      </w:divBdr>
    </w:div>
    <w:div w:id="1998193440">
      <w:bodyDiv w:val="1"/>
      <w:marLeft w:val="0"/>
      <w:marRight w:val="0"/>
      <w:marTop w:val="0"/>
      <w:marBottom w:val="0"/>
      <w:divBdr>
        <w:top w:val="none" w:sz="0" w:space="0" w:color="auto"/>
        <w:left w:val="none" w:sz="0" w:space="0" w:color="auto"/>
        <w:bottom w:val="none" w:sz="0" w:space="0" w:color="auto"/>
        <w:right w:val="none" w:sz="0" w:space="0" w:color="auto"/>
      </w:divBdr>
    </w:div>
    <w:div w:id="2097708485">
      <w:bodyDiv w:val="1"/>
      <w:marLeft w:val="0"/>
      <w:marRight w:val="0"/>
      <w:marTop w:val="0"/>
      <w:marBottom w:val="0"/>
      <w:divBdr>
        <w:top w:val="none" w:sz="0" w:space="0" w:color="auto"/>
        <w:left w:val="none" w:sz="0" w:space="0" w:color="auto"/>
        <w:bottom w:val="none" w:sz="0" w:space="0" w:color="auto"/>
        <w:right w:val="none" w:sz="0" w:space="0" w:color="auto"/>
      </w:divBdr>
    </w:div>
    <w:div w:id="211258469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plantmaintenance.com/maintenance_articles_outsources.html"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2A7DB2-0BC3-7943-8428-056AE3080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5518</Words>
  <Characters>31455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2018-03-15T07:51:00Z</dcterms:created>
  <dcterms:modified xsi:type="dcterms:W3CDTF">2018-03-15T07:51:00Z</dcterms:modified>
</cp:coreProperties>
</file>