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76C31" w:rsidRPr="00976C31" w:rsidRDefault="00976C31" w:rsidP="00835B2C">
      <w:pPr>
        <w:spacing w:after="0" w:line="240" w:lineRule="auto"/>
        <w:textAlignment w:val="baseline"/>
        <w:rPr>
          <w:rFonts w:eastAsia="Times New Roman" w:cstheme="minorHAnsi"/>
          <w:b/>
          <w:color w:val="000000"/>
          <w:sz w:val="28"/>
          <w:szCs w:val="24"/>
          <w:lang w:eastAsia="en-GB"/>
        </w:rPr>
      </w:pPr>
      <w:bookmarkStart w:id="0" w:name="_GoBack"/>
      <w:bookmarkEnd w:id="0"/>
      <w:r w:rsidRPr="00976C31">
        <w:rPr>
          <w:rFonts w:eastAsia="Times New Roman" w:cstheme="minorHAnsi"/>
          <w:b/>
          <w:color w:val="000000"/>
          <w:sz w:val="28"/>
          <w:szCs w:val="24"/>
          <w:lang w:eastAsia="en-GB"/>
        </w:rPr>
        <w:t xml:space="preserve">Other </w:t>
      </w:r>
      <w:r w:rsidR="00E853C1">
        <w:rPr>
          <w:rFonts w:eastAsia="Times New Roman" w:cstheme="minorHAnsi"/>
          <w:b/>
          <w:color w:val="000000"/>
          <w:sz w:val="28"/>
          <w:szCs w:val="24"/>
          <w:lang w:eastAsia="en-GB"/>
        </w:rPr>
        <w:t xml:space="preserve">Useful </w:t>
      </w:r>
      <w:r w:rsidRPr="00976C31">
        <w:rPr>
          <w:rFonts w:eastAsia="Times New Roman" w:cstheme="minorHAnsi"/>
          <w:b/>
          <w:color w:val="000000"/>
          <w:sz w:val="28"/>
          <w:szCs w:val="24"/>
          <w:lang w:eastAsia="en-GB"/>
        </w:rPr>
        <w:t xml:space="preserve">Resources </w:t>
      </w:r>
    </w:p>
    <w:p w:rsidR="0090353D" w:rsidRPr="00123F37" w:rsidRDefault="0090353D" w:rsidP="0090353D">
      <w:pPr>
        <w:spacing w:after="0" w:line="240" w:lineRule="auto"/>
        <w:rPr>
          <w:rFonts w:eastAsia="Times New Roman" w:cstheme="minorHAnsi"/>
          <w:sz w:val="28"/>
          <w:szCs w:val="24"/>
          <w:lang w:eastAsia="en-GB"/>
        </w:rPr>
      </w:pPr>
    </w:p>
    <w:p w:rsidR="0090353D" w:rsidRDefault="0090353D" w:rsidP="0090353D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  <w:u w:val="single"/>
        </w:rPr>
        <w:t>https:</w:t>
      </w:r>
      <w:hyperlink r:id="rId5" w:history="1">
        <w:r>
          <w:rPr>
            <w:rStyle w:val="Hyperlink"/>
            <w:rFonts w:ascii="Segoe UI" w:hAnsi="Segoe UI" w:cs="Segoe UI"/>
            <w:color w:val="003E5A"/>
            <w:sz w:val="23"/>
            <w:szCs w:val="23"/>
          </w:rPr>
          <w:t>www.bdadyslexia.org.uk/</w:t>
        </w:r>
      </w:hyperlink>
      <w:r>
        <w:rPr>
          <w:rFonts w:ascii="Segoe UI" w:hAnsi="Segoe UI" w:cs="Segoe UI"/>
          <w:color w:val="373A3C"/>
          <w:sz w:val="23"/>
          <w:szCs w:val="23"/>
        </w:rPr>
        <w:t> British Dyslexia Association</w:t>
      </w:r>
    </w:p>
    <w:p w:rsidR="0090353D" w:rsidRDefault="0090353D" w:rsidP="0090353D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proofErr w:type="gramStart"/>
      <w:r>
        <w:rPr>
          <w:rFonts w:ascii="Segoe UI" w:hAnsi="Segoe UI" w:cs="Segoe UI"/>
          <w:color w:val="373A3C"/>
          <w:sz w:val="23"/>
          <w:szCs w:val="23"/>
          <w:u w:val="single"/>
        </w:rPr>
        <w:t>https:www.dyslexialondon.org</w:t>
      </w:r>
      <w:proofErr w:type="gramEnd"/>
      <w:r>
        <w:rPr>
          <w:rFonts w:ascii="Segoe UI" w:hAnsi="Segoe UI" w:cs="Segoe UI"/>
          <w:color w:val="373A3C"/>
          <w:sz w:val="23"/>
          <w:szCs w:val="23"/>
        </w:rPr>
        <w:t> Dyslexia London</w:t>
      </w:r>
    </w:p>
    <w:p w:rsidR="0090353D" w:rsidRDefault="0090353D" w:rsidP="0090353D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  <w:u w:val="single"/>
        </w:rPr>
        <w:t>https:</w:t>
      </w:r>
      <w:hyperlink r:id="rId6" w:history="1">
        <w:r>
          <w:rPr>
            <w:rStyle w:val="Hyperlink"/>
            <w:rFonts w:ascii="Segoe UI" w:hAnsi="Segoe UI" w:cs="Segoe UI"/>
            <w:color w:val="003E5A"/>
            <w:sz w:val="23"/>
            <w:szCs w:val="23"/>
          </w:rPr>
          <w:t>www.dyslexiaaction.org.uk</w:t>
        </w:r>
      </w:hyperlink>
      <w:r>
        <w:rPr>
          <w:rFonts w:ascii="Segoe UI" w:hAnsi="Segoe UI" w:cs="Segoe UI"/>
          <w:color w:val="373A3C"/>
          <w:sz w:val="23"/>
          <w:szCs w:val="23"/>
        </w:rPr>
        <w:t> Dyslexia Action</w:t>
      </w:r>
    </w:p>
    <w:p w:rsidR="0090353D" w:rsidRDefault="00E853C1" w:rsidP="0090353D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7" w:history="1">
        <w:r w:rsidR="0090353D">
          <w:rPr>
            <w:rStyle w:val="Hyperlink"/>
            <w:rFonts w:ascii="Segoe UI" w:hAnsi="Segoe UI" w:cs="Segoe UI"/>
            <w:color w:val="003E5A"/>
            <w:sz w:val="23"/>
            <w:szCs w:val="23"/>
          </w:rPr>
          <w:t>https://dyspraxiafoundation.org.uk/</w:t>
        </w:r>
      </w:hyperlink>
      <w:r w:rsidR="0090353D">
        <w:rPr>
          <w:rFonts w:ascii="Segoe UI" w:hAnsi="Segoe UI" w:cs="Segoe UI"/>
          <w:color w:val="373A3C"/>
          <w:sz w:val="23"/>
          <w:szCs w:val="23"/>
        </w:rPr>
        <w:t> Dyspraxia Foundation</w:t>
      </w:r>
    </w:p>
    <w:p w:rsidR="0090353D" w:rsidRDefault="00E853C1" w:rsidP="0090353D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8" w:history="1">
        <w:r w:rsidR="0090353D">
          <w:rPr>
            <w:rStyle w:val="Hyperlink"/>
            <w:rFonts w:ascii="Segoe UI" w:hAnsi="Segoe UI" w:cs="Segoe UI"/>
            <w:color w:val="003E5A"/>
            <w:sz w:val="23"/>
            <w:szCs w:val="23"/>
          </w:rPr>
          <w:t>https://www.adhdfoundation.org.uk/</w:t>
        </w:r>
      </w:hyperlink>
      <w:r w:rsidR="0090353D">
        <w:rPr>
          <w:rFonts w:ascii="Segoe UI" w:hAnsi="Segoe UI" w:cs="Segoe UI"/>
          <w:color w:val="373A3C"/>
          <w:sz w:val="23"/>
          <w:szCs w:val="23"/>
        </w:rPr>
        <w:t> ADHD Foundation</w:t>
      </w:r>
    </w:p>
    <w:p w:rsidR="0090353D" w:rsidRDefault="00E853C1" w:rsidP="0090353D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9" w:history="1">
        <w:r w:rsidR="0090353D">
          <w:rPr>
            <w:rStyle w:val="Hyperlink"/>
            <w:rFonts w:ascii="Segoe UI" w:hAnsi="Segoe UI" w:cs="Segoe UI"/>
            <w:color w:val="003E5A"/>
            <w:sz w:val="23"/>
            <w:szCs w:val="23"/>
          </w:rPr>
          <w:t>https://www.nhs.uk/conditions/attention-deficit-hyperactivity-disorder-adhd/</w:t>
        </w:r>
      </w:hyperlink>
      <w:r w:rsidR="0090353D">
        <w:rPr>
          <w:rFonts w:ascii="Segoe UI" w:hAnsi="Segoe UI" w:cs="Segoe UI"/>
          <w:color w:val="373A3C"/>
          <w:sz w:val="23"/>
          <w:szCs w:val="23"/>
        </w:rPr>
        <w:t> NHS advice for ADHD</w:t>
      </w:r>
    </w:p>
    <w:p w:rsidR="0090353D" w:rsidRDefault="00E853C1" w:rsidP="0090353D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10" w:history="1">
        <w:r w:rsidR="0090353D">
          <w:rPr>
            <w:rStyle w:val="Hyperlink"/>
            <w:rFonts w:ascii="Segoe UI" w:hAnsi="Segoe UI" w:cs="Segoe UI"/>
            <w:color w:val="003E5A"/>
            <w:sz w:val="23"/>
            <w:szCs w:val="23"/>
          </w:rPr>
          <w:t>https://www.dyscalculia.me.uk/</w:t>
        </w:r>
      </w:hyperlink>
      <w:r w:rsidR="0090353D">
        <w:rPr>
          <w:rFonts w:ascii="Segoe UI" w:hAnsi="Segoe UI" w:cs="Segoe UI"/>
          <w:color w:val="373A3C"/>
          <w:sz w:val="23"/>
          <w:szCs w:val="23"/>
        </w:rPr>
        <w:t> Dyscalculia Information Centre</w:t>
      </w:r>
    </w:p>
    <w:p w:rsidR="0090353D" w:rsidRDefault="00E853C1" w:rsidP="0090353D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11" w:history="1">
        <w:r w:rsidR="0090353D">
          <w:rPr>
            <w:rStyle w:val="Hyperlink"/>
            <w:rFonts w:ascii="Segoe UI" w:hAnsi="Segoe UI" w:cs="Segoe UI"/>
            <w:color w:val="003E5A"/>
            <w:sz w:val="23"/>
            <w:szCs w:val="23"/>
          </w:rPr>
          <w:t>https://www.understood.org/en/learning-attention-issues/child-learning-disabilities/dysgraphia/understanding-dysgraphia</w:t>
        </w:r>
      </w:hyperlink>
      <w:r w:rsidR="0090353D">
        <w:rPr>
          <w:rFonts w:ascii="Segoe UI" w:hAnsi="Segoe UI" w:cs="Segoe UI"/>
          <w:color w:val="373A3C"/>
          <w:sz w:val="23"/>
          <w:szCs w:val="23"/>
        </w:rPr>
        <w:t> Information on dysgraphia</w:t>
      </w:r>
    </w:p>
    <w:p w:rsidR="0090353D" w:rsidRDefault="00E853C1" w:rsidP="0090353D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12" w:history="1">
        <w:r w:rsidR="0090353D">
          <w:rPr>
            <w:rStyle w:val="Hyperlink"/>
            <w:rFonts w:ascii="Segoe UI" w:hAnsi="Segoe UI" w:cs="Segoe UI"/>
            <w:color w:val="003E5A"/>
            <w:sz w:val="23"/>
            <w:szCs w:val="23"/>
          </w:rPr>
          <w:t>https://www.understood.org/en/family/taking-care-of-yourself/do-i-have-learning-attention-issue/checklist-the-signs-of-learning-and-attention-issues-in-adults</w:t>
        </w:r>
      </w:hyperlink>
      <w:r w:rsidR="0090353D">
        <w:rPr>
          <w:rFonts w:ascii="Segoe UI" w:hAnsi="Segoe UI" w:cs="Segoe UI"/>
          <w:color w:val="373A3C"/>
          <w:sz w:val="23"/>
          <w:szCs w:val="23"/>
        </w:rPr>
        <w:t> General Info for adults with SpLDs</w:t>
      </w:r>
    </w:p>
    <w:p w:rsidR="0090353D" w:rsidRDefault="00E853C1" w:rsidP="0090353D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13" w:history="1">
        <w:r w:rsidR="0090353D">
          <w:rPr>
            <w:rStyle w:val="Hyperlink"/>
            <w:rFonts w:ascii="Segoe UI" w:hAnsi="Segoe UI" w:cs="Segoe UI"/>
            <w:color w:val="003E5A"/>
            <w:sz w:val="23"/>
            <w:szCs w:val="23"/>
          </w:rPr>
          <w:t>https://www.autism.org.uk/</w:t>
        </w:r>
      </w:hyperlink>
      <w:r w:rsidR="0090353D">
        <w:rPr>
          <w:rFonts w:ascii="Segoe UI" w:hAnsi="Segoe UI" w:cs="Segoe UI"/>
          <w:color w:val="373A3C"/>
          <w:sz w:val="23"/>
          <w:szCs w:val="23"/>
        </w:rPr>
        <w:t> National Autistic Society</w:t>
      </w:r>
    </w:p>
    <w:p w:rsidR="0090353D" w:rsidRDefault="00E853C1" w:rsidP="0090353D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14" w:history="1">
        <w:r w:rsidR="0090353D">
          <w:rPr>
            <w:rStyle w:val="Hyperlink"/>
            <w:rFonts w:ascii="Segoe UI" w:hAnsi="Segoe UI" w:cs="Segoe UI"/>
            <w:color w:val="003E5A"/>
            <w:sz w:val="23"/>
            <w:szCs w:val="23"/>
          </w:rPr>
          <w:t>https://www.autismresearchtrust.org/the-autism-research-trust</w:t>
        </w:r>
      </w:hyperlink>
      <w:r w:rsidR="0090353D">
        <w:rPr>
          <w:rFonts w:ascii="Segoe UI" w:hAnsi="Segoe UI" w:cs="Segoe UI"/>
          <w:color w:val="373A3C"/>
          <w:sz w:val="23"/>
          <w:szCs w:val="23"/>
        </w:rPr>
        <w:t> Autism Research Trust</w:t>
      </w:r>
    </w:p>
    <w:p w:rsidR="00E75984" w:rsidRDefault="00E75984"/>
    <w:sectPr w:rsidR="00E759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1663BD"/>
    <w:multiLevelType w:val="hybridMultilevel"/>
    <w:tmpl w:val="FF6692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B2443F"/>
    <w:multiLevelType w:val="hybridMultilevel"/>
    <w:tmpl w:val="C4A8F8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353D"/>
    <w:rsid w:val="00035638"/>
    <w:rsid w:val="001F4D16"/>
    <w:rsid w:val="003C38CC"/>
    <w:rsid w:val="00835B2C"/>
    <w:rsid w:val="0090353D"/>
    <w:rsid w:val="00976C31"/>
    <w:rsid w:val="00A338D0"/>
    <w:rsid w:val="00AF05DB"/>
    <w:rsid w:val="00CB0E3D"/>
    <w:rsid w:val="00CE1731"/>
    <w:rsid w:val="00D452B4"/>
    <w:rsid w:val="00E42666"/>
    <w:rsid w:val="00E5025E"/>
    <w:rsid w:val="00E75984"/>
    <w:rsid w:val="00E853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551249"/>
  <w15:chartTrackingRefBased/>
  <w15:docId w15:val="{63AD5319-8CA8-4E07-95AE-34EC5BD58A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0353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0353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0353D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835B2C"/>
    <w:pPr>
      <w:ind w:left="720"/>
      <w:contextualSpacing/>
    </w:pPr>
  </w:style>
  <w:style w:type="paragraph" w:customStyle="1" w:styleId="lead">
    <w:name w:val="lead"/>
    <w:basedOn w:val="Normal"/>
    <w:rsid w:val="00976C3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976C3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89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dhdfoundation.org.uk/" TargetMode="External"/><Relationship Id="rId13" Type="http://schemas.openxmlformats.org/officeDocument/2006/relationships/hyperlink" Target="https://www.autism.org.uk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yspraxiafoundation.org.uk/" TargetMode="External"/><Relationship Id="rId12" Type="http://schemas.openxmlformats.org/officeDocument/2006/relationships/hyperlink" Target="https://www.understood.org/en/family/taking-care-of-yourself/do-i-have-learning-attention-issue/checklist-the-signs-of-learning-and-attention-issues-in-adults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://www.dyslexiaaction.org.uk/" TargetMode="External"/><Relationship Id="rId11" Type="http://schemas.openxmlformats.org/officeDocument/2006/relationships/hyperlink" Target="https://www.understood.org/en/learning-attention-issues/child-learning-disabilities/dysgraphia/understanding-dysgraphia" TargetMode="External"/><Relationship Id="rId5" Type="http://schemas.openxmlformats.org/officeDocument/2006/relationships/hyperlink" Target="http://www.bdadyslexia.org.uk/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dyscalculia.me.u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hs.uk/conditions/attention-deficit-hyperactivity-disorder-adhd/" TargetMode="External"/><Relationship Id="rId14" Type="http://schemas.openxmlformats.org/officeDocument/2006/relationships/hyperlink" Target="https://www.autismresearchtrust.org/the-autism-research-trus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252</Words>
  <Characters>1442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Leonard</dc:creator>
  <cp:keywords/>
  <dc:description/>
  <cp:lastModifiedBy>Hana Jacobson</cp:lastModifiedBy>
  <cp:revision>9</cp:revision>
  <dcterms:created xsi:type="dcterms:W3CDTF">2020-03-25T15:21:00Z</dcterms:created>
  <dcterms:modified xsi:type="dcterms:W3CDTF">2020-04-21T16:40:00Z</dcterms:modified>
</cp:coreProperties>
</file>