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164B83" w14:textId="77777777" w:rsidR="00CA4B94" w:rsidRPr="00320ECF" w:rsidRDefault="00CA4B94" w:rsidP="00CA4B94">
      <w:pPr>
        <w:jc w:val="center"/>
        <w:rPr>
          <w:rFonts w:ascii="Arial" w:hAnsi="Arial" w:cs="Arial"/>
          <w:b/>
          <w:bCs/>
          <w:i/>
          <w:iCs/>
        </w:rPr>
      </w:pPr>
    </w:p>
    <w:p w14:paraId="4C7E2C6B" w14:textId="77777777" w:rsidR="00CA4B94" w:rsidRPr="00320ECF" w:rsidRDefault="00CA4B94" w:rsidP="00CA4B94">
      <w:pPr>
        <w:jc w:val="center"/>
        <w:rPr>
          <w:rFonts w:ascii="Arial" w:hAnsi="Arial" w:cs="Arial"/>
          <w:b/>
          <w:bCs/>
          <w:i/>
          <w:iCs/>
        </w:rPr>
      </w:pPr>
    </w:p>
    <w:p w14:paraId="4A53E00B" w14:textId="7BFA4978" w:rsidR="00CA4B94" w:rsidRPr="00320ECF" w:rsidRDefault="008B5116" w:rsidP="00CA4B94">
      <w:pPr>
        <w:jc w:val="center"/>
        <w:rPr>
          <w:rFonts w:ascii="Arial" w:hAnsi="Arial" w:cs="Arial"/>
          <w:b/>
          <w:bCs/>
          <w:i/>
          <w:iCs/>
        </w:rPr>
      </w:pPr>
      <w:r w:rsidRPr="00CE18B4">
        <w:rPr>
          <w:b/>
          <w:bCs/>
          <w:sz w:val="40"/>
          <w:szCs w:val="40"/>
        </w:rPr>
        <w:t>/</w:t>
      </w:r>
    </w:p>
    <w:p w14:paraId="0023D3CC" w14:textId="77777777" w:rsidR="00CA4B94" w:rsidRPr="00320ECF" w:rsidRDefault="00CA4B94" w:rsidP="00CA4B94">
      <w:pPr>
        <w:jc w:val="center"/>
        <w:rPr>
          <w:rFonts w:ascii="Arial" w:hAnsi="Arial" w:cs="Arial"/>
          <w:b/>
          <w:bCs/>
          <w:i/>
          <w:iCs/>
        </w:rPr>
      </w:pPr>
    </w:p>
    <w:p w14:paraId="5F3DE7FA" w14:textId="77777777" w:rsidR="00CA4B94" w:rsidRPr="00320ECF" w:rsidRDefault="00CA4B94" w:rsidP="00CA4B94">
      <w:pPr>
        <w:jc w:val="center"/>
        <w:rPr>
          <w:rFonts w:ascii="Arial" w:hAnsi="Arial" w:cs="Arial"/>
          <w:b/>
          <w:bCs/>
          <w:i/>
          <w:iCs/>
        </w:rPr>
      </w:pPr>
    </w:p>
    <w:p w14:paraId="7EA740DC" w14:textId="77777777" w:rsidR="00CA33B5" w:rsidRDefault="00CA33B5" w:rsidP="00CA4B94">
      <w:pPr>
        <w:jc w:val="center"/>
        <w:rPr>
          <w:rFonts w:ascii="Arial" w:hAnsi="Arial" w:cs="Arial"/>
          <w:b/>
          <w:bCs/>
          <w:i/>
          <w:iCs/>
          <w:sz w:val="72"/>
          <w:szCs w:val="88"/>
        </w:rPr>
      </w:pPr>
    </w:p>
    <w:p w14:paraId="78513EF0" w14:textId="77777777" w:rsidR="00CA33B5" w:rsidRDefault="00CA33B5" w:rsidP="00CA4B94">
      <w:pPr>
        <w:jc w:val="center"/>
        <w:rPr>
          <w:rFonts w:ascii="Arial" w:hAnsi="Arial" w:cs="Arial"/>
          <w:b/>
          <w:bCs/>
          <w:i/>
          <w:iCs/>
          <w:sz w:val="72"/>
          <w:szCs w:val="88"/>
        </w:rPr>
      </w:pPr>
    </w:p>
    <w:p w14:paraId="75D16F0E" w14:textId="77777777" w:rsidR="00CA33B5" w:rsidRDefault="00CA33B5" w:rsidP="00CA4B94">
      <w:pPr>
        <w:jc w:val="center"/>
        <w:rPr>
          <w:rFonts w:ascii="Arial" w:hAnsi="Arial" w:cs="Arial"/>
          <w:b/>
          <w:bCs/>
          <w:i/>
          <w:iCs/>
          <w:sz w:val="72"/>
          <w:szCs w:val="88"/>
        </w:rPr>
      </w:pPr>
    </w:p>
    <w:p w14:paraId="51830DB9" w14:textId="5FE88209" w:rsidR="00CA4B94" w:rsidRPr="00CA33B5" w:rsidRDefault="00CA4B94" w:rsidP="00CA4B94">
      <w:pPr>
        <w:jc w:val="center"/>
        <w:rPr>
          <w:rFonts w:ascii="Arial" w:hAnsi="Arial" w:cs="Arial"/>
          <w:b/>
          <w:bCs/>
          <w:i/>
          <w:iCs/>
          <w:sz w:val="72"/>
          <w:szCs w:val="88"/>
        </w:rPr>
      </w:pPr>
      <w:r w:rsidRPr="00CA33B5">
        <w:rPr>
          <w:rFonts w:ascii="Arial" w:hAnsi="Arial" w:cs="Arial"/>
          <w:b/>
          <w:bCs/>
          <w:i/>
          <w:iCs/>
          <w:sz w:val="72"/>
          <w:szCs w:val="88"/>
        </w:rPr>
        <w:t>Workplace Culture and its impact on Organizational Efficiency</w:t>
      </w:r>
    </w:p>
    <w:p w14:paraId="1D3516F2" w14:textId="77777777" w:rsidR="008B5116" w:rsidRPr="008B5116" w:rsidRDefault="008B5116" w:rsidP="008B5116">
      <w:pPr>
        <w:pStyle w:val="Heading2"/>
        <w:rPr>
          <w:rFonts w:ascii="Calibri Light" w:hAnsi="Calibri Light" w:cs="Calibri Light"/>
          <w:b/>
          <w:bCs/>
          <w:color w:val="000000" w:themeColor="text1"/>
          <w:sz w:val="40"/>
          <w:szCs w:val="40"/>
        </w:rPr>
      </w:pPr>
      <w:r w:rsidRPr="008B5116">
        <w:rPr>
          <w:b/>
          <w:bCs/>
          <w:color w:val="000000" w:themeColor="text1"/>
          <w:sz w:val="40"/>
          <w:szCs w:val="40"/>
        </w:rPr>
        <w:t xml:space="preserve">Student </w:t>
      </w:r>
      <w:proofErr w:type="spellStart"/>
      <w:proofErr w:type="gramStart"/>
      <w:r w:rsidRPr="008B5116">
        <w:rPr>
          <w:b/>
          <w:bCs/>
          <w:color w:val="000000" w:themeColor="text1"/>
          <w:sz w:val="40"/>
          <w:szCs w:val="40"/>
        </w:rPr>
        <w:t>Name:Rodica</w:t>
      </w:r>
      <w:proofErr w:type="spellEnd"/>
      <w:proofErr w:type="gramEnd"/>
      <w:r w:rsidRPr="008B5116">
        <w:rPr>
          <w:b/>
          <w:bCs/>
          <w:color w:val="000000" w:themeColor="text1"/>
          <w:sz w:val="40"/>
          <w:szCs w:val="40"/>
        </w:rPr>
        <w:t xml:space="preserve"> </w:t>
      </w:r>
      <w:proofErr w:type="spellStart"/>
      <w:r w:rsidRPr="008B5116">
        <w:rPr>
          <w:b/>
          <w:bCs/>
          <w:color w:val="000000" w:themeColor="text1"/>
          <w:sz w:val="40"/>
          <w:szCs w:val="40"/>
        </w:rPr>
        <w:t>Geapana</w:t>
      </w:r>
      <w:proofErr w:type="spellEnd"/>
    </w:p>
    <w:p w14:paraId="18BDF099" w14:textId="77777777" w:rsidR="008B5116" w:rsidRPr="008B5116" w:rsidRDefault="008B5116" w:rsidP="008B5116">
      <w:pPr>
        <w:pStyle w:val="Heading2"/>
        <w:rPr>
          <w:b/>
          <w:bCs/>
          <w:color w:val="000000" w:themeColor="text1"/>
          <w:sz w:val="40"/>
          <w:szCs w:val="40"/>
        </w:rPr>
      </w:pPr>
      <w:r w:rsidRPr="008B5116">
        <w:rPr>
          <w:b/>
          <w:bCs/>
          <w:color w:val="000000" w:themeColor="text1"/>
          <w:sz w:val="40"/>
          <w:szCs w:val="40"/>
        </w:rPr>
        <w:t xml:space="preserve">Student ID: 1921535 </w:t>
      </w:r>
    </w:p>
    <w:p w14:paraId="0F3D6105" w14:textId="77777777" w:rsidR="008B5116" w:rsidRPr="008B5116" w:rsidRDefault="008B5116" w:rsidP="008B5116">
      <w:pPr>
        <w:spacing w:line="240" w:lineRule="auto"/>
        <w:rPr>
          <w:rFonts w:eastAsia="Times New Roman"/>
          <w:b/>
          <w:bCs/>
          <w:szCs w:val="24"/>
          <w:lang w:eastAsia="en-GB"/>
        </w:rPr>
      </w:pPr>
      <w:r w:rsidRPr="008B5116">
        <w:rPr>
          <w:b/>
          <w:bCs/>
          <w:sz w:val="40"/>
          <w:szCs w:val="40"/>
        </w:rPr>
        <w:t xml:space="preserve">Lecture Name: </w:t>
      </w:r>
      <w:r w:rsidRPr="008B5116">
        <w:rPr>
          <w:rFonts w:ascii="Segoe UI" w:eastAsia="Times New Roman" w:hAnsi="Segoe UI" w:cs="Segoe UI"/>
          <w:b/>
          <w:bCs/>
          <w:color w:val="242424"/>
          <w:sz w:val="40"/>
          <w:szCs w:val="40"/>
          <w:shd w:val="clear" w:color="auto" w:fill="F5F5F5"/>
          <w:lang w:eastAsia="en-GB"/>
        </w:rPr>
        <w:t>Md Kalam</w:t>
      </w:r>
    </w:p>
    <w:p w14:paraId="49C3D747" w14:textId="40BFC160" w:rsidR="008B5116" w:rsidRPr="007A639A" w:rsidRDefault="008B5116" w:rsidP="008B5116">
      <w:pPr>
        <w:spacing w:line="240" w:lineRule="auto"/>
        <w:rPr>
          <w:rFonts w:eastAsia="Times New Roman"/>
          <w:szCs w:val="24"/>
          <w:lang w:eastAsia="en-GB"/>
        </w:rPr>
      </w:pPr>
    </w:p>
    <w:p w14:paraId="5260FFD1" w14:textId="77777777" w:rsidR="00CA4B94" w:rsidRPr="00320ECF" w:rsidRDefault="00CA4B94">
      <w:pPr>
        <w:rPr>
          <w:rFonts w:ascii="Arial" w:hAnsi="Arial" w:cs="Arial"/>
          <w:b/>
          <w:bCs/>
          <w:i/>
          <w:iCs/>
        </w:rPr>
      </w:pPr>
      <w:r w:rsidRPr="00320ECF">
        <w:rPr>
          <w:rFonts w:ascii="Arial" w:hAnsi="Arial" w:cs="Arial"/>
          <w:b/>
          <w:bCs/>
          <w:i/>
          <w:iCs/>
        </w:rPr>
        <w:br w:type="page"/>
      </w:r>
    </w:p>
    <w:sdt>
      <w:sdtPr>
        <w:rPr>
          <w:rFonts w:ascii="Arial" w:eastAsiaTheme="minorHAnsi" w:hAnsi="Arial" w:cs="Arial"/>
          <w:color w:val="auto"/>
          <w:sz w:val="22"/>
          <w:szCs w:val="22"/>
        </w:rPr>
        <w:id w:val="-1335607436"/>
        <w:docPartObj>
          <w:docPartGallery w:val="Table of Contents"/>
          <w:docPartUnique/>
        </w:docPartObj>
      </w:sdtPr>
      <w:sdtEndPr>
        <w:rPr>
          <w:b/>
          <w:bCs/>
          <w:noProof/>
        </w:rPr>
      </w:sdtEndPr>
      <w:sdtContent>
        <w:p w14:paraId="2B256B56" w14:textId="4983F442" w:rsidR="00EA7CE8" w:rsidRPr="00320ECF" w:rsidRDefault="00EA7CE8">
          <w:pPr>
            <w:pStyle w:val="TOCHeading"/>
            <w:rPr>
              <w:rFonts w:ascii="Arial" w:hAnsi="Arial" w:cs="Arial"/>
              <w:sz w:val="22"/>
              <w:szCs w:val="22"/>
            </w:rPr>
          </w:pPr>
          <w:r w:rsidRPr="00320ECF">
            <w:rPr>
              <w:rFonts w:ascii="Arial" w:hAnsi="Arial" w:cs="Arial"/>
              <w:sz w:val="22"/>
              <w:szCs w:val="22"/>
            </w:rPr>
            <w:t>Contents</w:t>
          </w:r>
        </w:p>
        <w:p w14:paraId="6166E358" w14:textId="004BAA38" w:rsidR="00C84145" w:rsidRDefault="00EA7CE8">
          <w:pPr>
            <w:pStyle w:val="TOC1"/>
            <w:tabs>
              <w:tab w:val="right" w:leader="dot" w:pos="9350"/>
            </w:tabs>
            <w:rPr>
              <w:rFonts w:eastAsiaTheme="minorEastAsia"/>
              <w:noProof/>
            </w:rPr>
          </w:pPr>
          <w:r w:rsidRPr="00320ECF">
            <w:rPr>
              <w:rFonts w:ascii="Arial" w:hAnsi="Arial" w:cs="Arial"/>
            </w:rPr>
            <w:fldChar w:fldCharType="begin"/>
          </w:r>
          <w:r w:rsidRPr="00320ECF">
            <w:rPr>
              <w:rFonts w:ascii="Arial" w:hAnsi="Arial" w:cs="Arial"/>
            </w:rPr>
            <w:instrText xml:space="preserve"> TOC \o "1-3" \h \z \u </w:instrText>
          </w:r>
          <w:r w:rsidRPr="00320ECF">
            <w:rPr>
              <w:rFonts w:ascii="Arial" w:hAnsi="Arial" w:cs="Arial"/>
            </w:rPr>
            <w:fldChar w:fldCharType="separate"/>
          </w:r>
          <w:hyperlink w:anchor="_Toc80200198" w:history="1">
            <w:r w:rsidR="00C84145" w:rsidRPr="00753902">
              <w:rPr>
                <w:rStyle w:val="Hyperlink"/>
                <w:rFonts w:ascii="Arial" w:hAnsi="Arial" w:cs="Arial"/>
                <w:b/>
                <w:bCs/>
                <w:noProof/>
              </w:rPr>
              <w:t>INTRODUCTION</w:t>
            </w:r>
            <w:r w:rsidR="00C84145">
              <w:rPr>
                <w:noProof/>
                <w:webHidden/>
              </w:rPr>
              <w:tab/>
            </w:r>
            <w:r w:rsidR="00C84145">
              <w:rPr>
                <w:noProof/>
                <w:webHidden/>
              </w:rPr>
              <w:fldChar w:fldCharType="begin"/>
            </w:r>
            <w:r w:rsidR="00C84145">
              <w:rPr>
                <w:noProof/>
                <w:webHidden/>
              </w:rPr>
              <w:instrText xml:space="preserve"> PAGEREF _Toc80200198 \h </w:instrText>
            </w:r>
            <w:r w:rsidR="00C84145">
              <w:rPr>
                <w:noProof/>
                <w:webHidden/>
              </w:rPr>
            </w:r>
            <w:r w:rsidR="00C84145">
              <w:rPr>
                <w:noProof/>
                <w:webHidden/>
              </w:rPr>
              <w:fldChar w:fldCharType="separate"/>
            </w:r>
            <w:r w:rsidR="00C84145">
              <w:rPr>
                <w:noProof/>
                <w:webHidden/>
              </w:rPr>
              <w:t>3</w:t>
            </w:r>
            <w:r w:rsidR="00C84145">
              <w:rPr>
                <w:noProof/>
                <w:webHidden/>
              </w:rPr>
              <w:fldChar w:fldCharType="end"/>
            </w:r>
          </w:hyperlink>
        </w:p>
        <w:p w14:paraId="432C81EF" w14:textId="25EDB5F1" w:rsidR="00C84145" w:rsidRDefault="008B5116">
          <w:pPr>
            <w:pStyle w:val="TOC1"/>
            <w:tabs>
              <w:tab w:val="right" w:leader="dot" w:pos="9350"/>
            </w:tabs>
            <w:rPr>
              <w:rFonts w:eastAsiaTheme="minorEastAsia"/>
              <w:noProof/>
            </w:rPr>
          </w:pPr>
          <w:hyperlink w:anchor="_Toc80200199" w:history="1">
            <w:r w:rsidR="00C84145" w:rsidRPr="00753902">
              <w:rPr>
                <w:rStyle w:val="Hyperlink"/>
                <w:rFonts w:ascii="Arial" w:hAnsi="Arial" w:cs="Arial"/>
                <w:b/>
                <w:bCs/>
                <w:noProof/>
              </w:rPr>
              <w:t>Task 1 – Individual Report</w:t>
            </w:r>
            <w:r w:rsidR="00C84145">
              <w:rPr>
                <w:noProof/>
                <w:webHidden/>
              </w:rPr>
              <w:tab/>
            </w:r>
            <w:r w:rsidR="00C84145">
              <w:rPr>
                <w:noProof/>
                <w:webHidden/>
              </w:rPr>
              <w:fldChar w:fldCharType="begin"/>
            </w:r>
            <w:r w:rsidR="00C84145">
              <w:rPr>
                <w:noProof/>
                <w:webHidden/>
              </w:rPr>
              <w:instrText xml:space="preserve"> PAGEREF _Toc80200199 \h </w:instrText>
            </w:r>
            <w:r w:rsidR="00C84145">
              <w:rPr>
                <w:noProof/>
                <w:webHidden/>
              </w:rPr>
            </w:r>
            <w:r w:rsidR="00C84145">
              <w:rPr>
                <w:noProof/>
                <w:webHidden/>
              </w:rPr>
              <w:fldChar w:fldCharType="separate"/>
            </w:r>
            <w:r w:rsidR="00C84145">
              <w:rPr>
                <w:noProof/>
                <w:webHidden/>
              </w:rPr>
              <w:t>4</w:t>
            </w:r>
            <w:r w:rsidR="00C84145">
              <w:rPr>
                <w:noProof/>
                <w:webHidden/>
              </w:rPr>
              <w:fldChar w:fldCharType="end"/>
            </w:r>
          </w:hyperlink>
        </w:p>
        <w:p w14:paraId="1D8174EF" w14:textId="7058D8C4" w:rsidR="00C84145" w:rsidRDefault="008B5116">
          <w:pPr>
            <w:pStyle w:val="TOC2"/>
            <w:tabs>
              <w:tab w:val="right" w:leader="dot" w:pos="9350"/>
            </w:tabs>
            <w:rPr>
              <w:rFonts w:eastAsiaTheme="minorEastAsia"/>
              <w:noProof/>
            </w:rPr>
          </w:pPr>
          <w:hyperlink w:anchor="_Toc80200200" w:history="1">
            <w:r w:rsidR="00C84145" w:rsidRPr="00753902">
              <w:rPr>
                <w:rStyle w:val="Hyperlink"/>
                <w:rFonts w:ascii="Arial" w:hAnsi="Arial" w:cs="Arial"/>
                <w:noProof/>
              </w:rPr>
              <w:t>Environmental, organizational analysis and key drivers for the changes in the business environment</w:t>
            </w:r>
            <w:r w:rsidR="00C84145">
              <w:rPr>
                <w:noProof/>
                <w:webHidden/>
              </w:rPr>
              <w:tab/>
            </w:r>
            <w:r w:rsidR="00C84145">
              <w:rPr>
                <w:noProof/>
                <w:webHidden/>
              </w:rPr>
              <w:fldChar w:fldCharType="begin"/>
            </w:r>
            <w:r w:rsidR="00C84145">
              <w:rPr>
                <w:noProof/>
                <w:webHidden/>
              </w:rPr>
              <w:instrText xml:space="preserve"> PAGEREF _Toc80200200 \h </w:instrText>
            </w:r>
            <w:r w:rsidR="00C84145">
              <w:rPr>
                <w:noProof/>
                <w:webHidden/>
              </w:rPr>
            </w:r>
            <w:r w:rsidR="00C84145">
              <w:rPr>
                <w:noProof/>
                <w:webHidden/>
              </w:rPr>
              <w:fldChar w:fldCharType="separate"/>
            </w:r>
            <w:r w:rsidR="00C84145">
              <w:rPr>
                <w:noProof/>
                <w:webHidden/>
              </w:rPr>
              <w:t>4</w:t>
            </w:r>
            <w:r w:rsidR="00C84145">
              <w:rPr>
                <w:noProof/>
                <w:webHidden/>
              </w:rPr>
              <w:fldChar w:fldCharType="end"/>
            </w:r>
          </w:hyperlink>
        </w:p>
        <w:p w14:paraId="0A6FB6C4" w14:textId="77DE8533" w:rsidR="00C84145" w:rsidRDefault="008B5116">
          <w:pPr>
            <w:pStyle w:val="TOC2"/>
            <w:tabs>
              <w:tab w:val="right" w:leader="dot" w:pos="9350"/>
            </w:tabs>
            <w:rPr>
              <w:rFonts w:eastAsiaTheme="minorEastAsia"/>
              <w:noProof/>
            </w:rPr>
          </w:pPr>
          <w:hyperlink w:anchor="_Toc80200201" w:history="1">
            <w:r w:rsidR="00C84145" w:rsidRPr="00753902">
              <w:rPr>
                <w:rStyle w:val="Hyperlink"/>
                <w:rFonts w:ascii="Arial" w:hAnsi="Arial" w:cs="Arial"/>
                <w:noProof/>
              </w:rPr>
              <w:t>Workplace culture of your selected organization</w:t>
            </w:r>
            <w:r w:rsidR="00C84145">
              <w:rPr>
                <w:noProof/>
                <w:webHidden/>
              </w:rPr>
              <w:tab/>
            </w:r>
            <w:r w:rsidR="00C84145">
              <w:rPr>
                <w:noProof/>
                <w:webHidden/>
              </w:rPr>
              <w:fldChar w:fldCharType="begin"/>
            </w:r>
            <w:r w:rsidR="00C84145">
              <w:rPr>
                <w:noProof/>
                <w:webHidden/>
              </w:rPr>
              <w:instrText xml:space="preserve"> PAGEREF _Toc80200201 \h </w:instrText>
            </w:r>
            <w:r w:rsidR="00C84145">
              <w:rPr>
                <w:noProof/>
                <w:webHidden/>
              </w:rPr>
            </w:r>
            <w:r w:rsidR="00C84145">
              <w:rPr>
                <w:noProof/>
                <w:webHidden/>
              </w:rPr>
              <w:fldChar w:fldCharType="separate"/>
            </w:r>
            <w:r w:rsidR="00C84145">
              <w:rPr>
                <w:noProof/>
                <w:webHidden/>
              </w:rPr>
              <w:t>7</w:t>
            </w:r>
            <w:r w:rsidR="00C84145">
              <w:rPr>
                <w:noProof/>
                <w:webHidden/>
              </w:rPr>
              <w:fldChar w:fldCharType="end"/>
            </w:r>
          </w:hyperlink>
        </w:p>
        <w:p w14:paraId="7AC32AAE" w14:textId="72BE5FD5" w:rsidR="00C84145" w:rsidRDefault="008B5116">
          <w:pPr>
            <w:pStyle w:val="TOC2"/>
            <w:tabs>
              <w:tab w:val="right" w:leader="dot" w:pos="9350"/>
            </w:tabs>
            <w:rPr>
              <w:rFonts w:eastAsiaTheme="minorEastAsia"/>
              <w:noProof/>
            </w:rPr>
          </w:pPr>
          <w:hyperlink w:anchor="_Toc80200202" w:history="1">
            <w:r w:rsidR="00C84145" w:rsidRPr="00753902">
              <w:rPr>
                <w:rStyle w:val="Hyperlink"/>
                <w:rFonts w:ascii="Arial" w:hAnsi="Arial" w:cs="Arial"/>
                <w:noProof/>
              </w:rPr>
              <w:t>Relationship between your selected organization’s present culture and its efficiency in achieving financial and non-financial performance</w:t>
            </w:r>
            <w:r w:rsidR="00C84145">
              <w:rPr>
                <w:noProof/>
                <w:webHidden/>
              </w:rPr>
              <w:tab/>
            </w:r>
            <w:r w:rsidR="00C84145">
              <w:rPr>
                <w:noProof/>
                <w:webHidden/>
              </w:rPr>
              <w:fldChar w:fldCharType="begin"/>
            </w:r>
            <w:r w:rsidR="00C84145">
              <w:rPr>
                <w:noProof/>
                <w:webHidden/>
              </w:rPr>
              <w:instrText xml:space="preserve"> PAGEREF _Toc80200202 \h </w:instrText>
            </w:r>
            <w:r w:rsidR="00C84145">
              <w:rPr>
                <w:noProof/>
                <w:webHidden/>
              </w:rPr>
            </w:r>
            <w:r w:rsidR="00C84145">
              <w:rPr>
                <w:noProof/>
                <w:webHidden/>
              </w:rPr>
              <w:fldChar w:fldCharType="separate"/>
            </w:r>
            <w:r w:rsidR="00C84145">
              <w:rPr>
                <w:noProof/>
                <w:webHidden/>
              </w:rPr>
              <w:t>8</w:t>
            </w:r>
            <w:r w:rsidR="00C84145">
              <w:rPr>
                <w:noProof/>
                <w:webHidden/>
              </w:rPr>
              <w:fldChar w:fldCharType="end"/>
            </w:r>
          </w:hyperlink>
        </w:p>
        <w:p w14:paraId="2C495F3B" w14:textId="41272614" w:rsidR="00C84145" w:rsidRDefault="008B5116">
          <w:pPr>
            <w:pStyle w:val="TOC2"/>
            <w:tabs>
              <w:tab w:val="right" w:leader="dot" w:pos="9350"/>
            </w:tabs>
            <w:rPr>
              <w:rFonts w:eastAsiaTheme="minorEastAsia"/>
              <w:noProof/>
            </w:rPr>
          </w:pPr>
          <w:hyperlink w:anchor="_Toc80200203" w:history="1">
            <w:r w:rsidR="00C84145" w:rsidRPr="00753902">
              <w:rPr>
                <w:rStyle w:val="Hyperlink"/>
                <w:rFonts w:ascii="Arial" w:hAnsi="Arial" w:cs="Arial"/>
                <w:noProof/>
              </w:rPr>
              <w:t>Explain the term, Ethical Dilemma and identify at least two (2) ethical dilemmas in the selected organization that may or will affect the performance of the organization</w:t>
            </w:r>
            <w:r w:rsidR="00C84145">
              <w:rPr>
                <w:noProof/>
                <w:webHidden/>
              </w:rPr>
              <w:tab/>
            </w:r>
            <w:r w:rsidR="00C84145">
              <w:rPr>
                <w:noProof/>
                <w:webHidden/>
              </w:rPr>
              <w:fldChar w:fldCharType="begin"/>
            </w:r>
            <w:r w:rsidR="00C84145">
              <w:rPr>
                <w:noProof/>
                <w:webHidden/>
              </w:rPr>
              <w:instrText xml:space="preserve"> PAGEREF _Toc80200203 \h </w:instrText>
            </w:r>
            <w:r w:rsidR="00C84145">
              <w:rPr>
                <w:noProof/>
                <w:webHidden/>
              </w:rPr>
            </w:r>
            <w:r w:rsidR="00C84145">
              <w:rPr>
                <w:noProof/>
                <w:webHidden/>
              </w:rPr>
              <w:fldChar w:fldCharType="separate"/>
            </w:r>
            <w:r w:rsidR="00C84145">
              <w:rPr>
                <w:noProof/>
                <w:webHidden/>
              </w:rPr>
              <w:t>9</w:t>
            </w:r>
            <w:r w:rsidR="00C84145">
              <w:rPr>
                <w:noProof/>
                <w:webHidden/>
              </w:rPr>
              <w:fldChar w:fldCharType="end"/>
            </w:r>
          </w:hyperlink>
        </w:p>
        <w:p w14:paraId="15D72464" w14:textId="48064F75" w:rsidR="00C84145" w:rsidRDefault="008B5116">
          <w:pPr>
            <w:pStyle w:val="TOC2"/>
            <w:tabs>
              <w:tab w:val="right" w:leader="dot" w:pos="9350"/>
            </w:tabs>
            <w:rPr>
              <w:rFonts w:eastAsiaTheme="minorEastAsia"/>
              <w:noProof/>
            </w:rPr>
          </w:pPr>
          <w:hyperlink w:anchor="_Toc80200204" w:history="1">
            <w:r w:rsidR="00C84145" w:rsidRPr="00753902">
              <w:rPr>
                <w:rStyle w:val="Hyperlink"/>
                <w:rFonts w:ascii="Arial" w:hAnsi="Arial" w:cs="Arial"/>
                <w:noProof/>
              </w:rPr>
              <w:t>Explain the choices of action to resolve the identified ethical dilemmas and justify your actions from an ethical point of view</w:t>
            </w:r>
            <w:r w:rsidR="00C84145">
              <w:rPr>
                <w:noProof/>
                <w:webHidden/>
              </w:rPr>
              <w:tab/>
            </w:r>
            <w:r w:rsidR="00C84145">
              <w:rPr>
                <w:noProof/>
                <w:webHidden/>
              </w:rPr>
              <w:fldChar w:fldCharType="begin"/>
            </w:r>
            <w:r w:rsidR="00C84145">
              <w:rPr>
                <w:noProof/>
                <w:webHidden/>
              </w:rPr>
              <w:instrText xml:space="preserve"> PAGEREF _Toc80200204 \h </w:instrText>
            </w:r>
            <w:r w:rsidR="00C84145">
              <w:rPr>
                <w:noProof/>
                <w:webHidden/>
              </w:rPr>
            </w:r>
            <w:r w:rsidR="00C84145">
              <w:rPr>
                <w:noProof/>
                <w:webHidden/>
              </w:rPr>
              <w:fldChar w:fldCharType="separate"/>
            </w:r>
            <w:r w:rsidR="00C84145">
              <w:rPr>
                <w:noProof/>
                <w:webHidden/>
              </w:rPr>
              <w:t>10</w:t>
            </w:r>
            <w:r w:rsidR="00C84145">
              <w:rPr>
                <w:noProof/>
                <w:webHidden/>
              </w:rPr>
              <w:fldChar w:fldCharType="end"/>
            </w:r>
          </w:hyperlink>
        </w:p>
        <w:p w14:paraId="799BCE84" w14:textId="606433BF" w:rsidR="00C84145" w:rsidRDefault="008B5116">
          <w:pPr>
            <w:pStyle w:val="TOC1"/>
            <w:tabs>
              <w:tab w:val="right" w:leader="dot" w:pos="9350"/>
            </w:tabs>
            <w:rPr>
              <w:rFonts w:eastAsiaTheme="minorEastAsia"/>
              <w:noProof/>
            </w:rPr>
          </w:pPr>
          <w:hyperlink w:anchor="_Toc80200205" w:history="1">
            <w:r w:rsidR="00C84145" w:rsidRPr="00753902">
              <w:rPr>
                <w:rStyle w:val="Hyperlink"/>
                <w:rFonts w:ascii="Arial" w:hAnsi="Arial" w:cs="Arial"/>
                <w:b/>
                <w:bCs/>
                <w:noProof/>
              </w:rPr>
              <w:t>Task 2 – Individual Reflective Essay</w:t>
            </w:r>
            <w:r w:rsidR="00C84145">
              <w:rPr>
                <w:noProof/>
                <w:webHidden/>
              </w:rPr>
              <w:tab/>
            </w:r>
            <w:r w:rsidR="00C84145">
              <w:rPr>
                <w:noProof/>
                <w:webHidden/>
              </w:rPr>
              <w:fldChar w:fldCharType="begin"/>
            </w:r>
            <w:r w:rsidR="00C84145">
              <w:rPr>
                <w:noProof/>
                <w:webHidden/>
              </w:rPr>
              <w:instrText xml:space="preserve"> PAGEREF _Toc80200205 \h </w:instrText>
            </w:r>
            <w:r w:rsidR="00C84145">
              <w:rPr>
                <w:noProof/>
                <w:webHidden/>
              </w:rPr>
            </w:r>
            <w:r w:rsidR="00C84145">
              <w:rPr>
                <w:noProof/>
                <w:webHidden/>
              </w:rPr>
              <w:fldChar w:fldCharType="separate"/>
            </w:r>
            <w:r w:rsidR="00C84145">
              <w:rPr>
                <w:noProof/>
                <w:webHidden/>
              </w:rPr>
              <w:t>12</w:t>
            </w:r>
            <w:r w:rsidR="00C84145">
              <w:rPr>
                <w:noProof/>
                <w:webHidden/>
              </w:rPr>
              <w:fldChar w:fldCharType="end"/>
            </w:r>
          </w:hyperlink>
        </w:p>
        <w:p w14:paraId="694E9503" w14:textId="202C2550" w:rsidR="00C84145" w:rsidRDefault="008B5116">
          <w:pPr>
            <w:pStyle w:val="TOC1"/>
            <w:tabs>
              <w:tab w:val="right" w:leader="dot" w:pos="9350"/>
            </w:tabs>
            <w:rPr>
              <w:rFonts w:eastAsiaTheme="minorEastAsia"/>
              <w:noProof/>
            </w:rPr>
          </w:pPr>
          <w:hyperlink w:anchor="_Toc80200206" w:history="1">
            <w:r w:rsidR="00C84145" w:rsidRPr="00753902">
              <w:rPr>
                <w:rStyle w:val="Hyperlink"/>
                <w:rFonts w:ascii="Arial" w:hAnsi="Arial" w:cs="Arial"/>
                <w:b/>
                <w:bCs/>
                <w:noProof/>
              </w:rPr>
              <w:t>CONCLUSION</w:t>
            </w:r>
            <w:r w:rsidR="00C84145">
              <w:rPr>
                <w:noProof/>
                <w:webHidden/>
              </w:rPr>
              <w:tab/>
            </w:r>
            <w:r w:rsidR="00C84145">
              <w:rPr>
                <w:noProof/>
                <w:webHidden/>
              </w:rPr>
              <w:fldChar w:fldCharType="begin"/>
            </w:r>
            <w:r w:rsidR="00C84145">
              <w:rPr>
                <w:noProof/>
                <w:webHidden/>
              </w:rPr>
              <w:instrText xml:space="preserve"> PAGEREF _Toc80200206 \h </w:instrText>
            </w:r>
            <w:r w:rsidR="00C84145">
              <w:rPr>
                <w:noProof/>
                <w:webHidden/>
              </w:rPr>
            </w:r>
            <w:r w:rsidR="00C84145">
              <w:rPr>
                <w:noProof/>
                <w:webHidden/>
              </w:rPr>
              <w:fldChar w:fldCharType="separate"/>
            </w:r>
            <w:r w:rsidR="00C84145">
              <w:rPr>
                <w:noProof/>
                <w:webHidden/>
              </w:rPr>
              <w:t>13</w:t>
            </w:r>
            <w:r w:rsidR="00C84145">
              <w:rPr>
                <w:noProof/>
                <w:webHidden/>
              </w:rPr>
              <w:fldChar w:fldCharType="end"/>
            </w:r>
          </w:hyperlink>
        </w:p>
        <w:p w14:paraId="06B7860F" w14:textId="4221480C" w:rsidR="00C84145" w:rsidRDefault="008B5116">
          <w:pPr>
            <w:pStyle w:val="TOC1"/>
            <w:tabs>
              <w:tab w:val="right" w:leader="dot" w:pos="9350"/>
            </w:tabs>
            <w:rPr>
              <w:rFonts w:eastAsiaTheme="minorEastAsia"/>
              <w:noProof/>
            </w:rPr>
          </w:pPr>
          <w:hyperlink w:anchor="_Toc80200207" w:history="1">
            <w:r w:rsidR="00C84145" w:rsidRPr="00753902">
              <w:rPr>
                <w:rStyle w:val="Hyperlink"/>
                <w:rFonts w:ascii="Arial" w:hAnsi="Arial" w:cs="Arial"/>
                <w:b/>
                <w:bCs/>
                <w:noProof/>
              </w:rPr>
              <w:t>REFERENCES</w:t>
            </w:r>
            <w:r w:rsidR="00C84145">
              <w:rPr>
                <w:noProof/>
                <w:webHidden/>
              </w:rPr>
              <w:tab/>
            </w:r>
            <w:r w:rsidR="00C84145">
              <w:rPr>
                <w:noProof/>
                <w:webHidden/>
              </w:rPr>
              <w:fldChar w:fldCharType="begin"/>
            </w:r>
            <w:r w:rsidR="00C84145">
              <w:rPr>
                <w:noProof/>
                <w:webHidden/>
              </w:rPr>
              <w:instrText xml:space="preserve"> PAGEREF _Toc80200207 \h </w:instrText>
            </w:r>
            <w:r w:rsidR="00C84145">
              <w:rPr>
                <w:noProof/>
                <w:webHidden/>
              </w:rPr>
            </w:r>
            <w:r w:rsidR="00C84145">
              <w:rPr>
                <w:noProof/>
                <w:webHidden/>
              </w:rPr>
              <w:fldChar w:fldCharType="separate"/>
            </w:r>
            <w:r w:rsidR="00C84145">
              <w:rPr>
                <w:noProof/>
                <w:webHidden/>
              </w:rPr>
              <w:t>14</w:t>
            </w:r>
            <w:r w:rsidR="00C84145">
              <w:rPr>
                <w:noProof/>
                <w:webHidden/>
              </w:rPr>
              <w:fldChar w:fldCharType="end"/>
            </w:r>
          </w:hyperlink>
        </w:p>
        <w:p w14:paraId="55938AEC" w14:textId="44112936" w:rsidR="00EA7CE8" w:rsidRPr="00320ECF" w:rsidRDefault="00EA7CE8">
          <w:pPr>
            <w:rPr>
              <w:rFonts w:ascii="Arial" w:hAnsi="Arial" w:cs="Arial"/>
            </w:rPr>
          </w:pPr>
          <w:r w:rsidRPr="00320ECF">
            <w:rPr>
              <w:rFonts w:ascii="Arial" w:hAnsi="Arial" w:cs="Arial"/>
              <w:b/>
              <w:bCs/>
              <w:noProof/>
            </w:rPr>
            <w:fldChar w:fldCharType="end"/>
          </w:r>
        </w:p>
      </w:sdtContent>
    </w:sdt>
    <w:p w14:paraId="4CFBDFD1" w14:textId="6E42E3BE" w:rsidR="00CA4B94" w:rsidRPr="00320ECF" w:rsidRDefault="00CA4B94">
      <w:pPr>
        <w:rPr>
          <w:rFonts w:ascii="Arial" w:hAnsi="Arial" w:cs="Arial"/>
        </w:rPr>
      </w:pPr>
      <w:r w:rsidRPr="00320ECF">
        <w:rPr>
          <w:rFonts w:ascii="Arial" w:hAnsi="Arial" w:cs="Arial"/>
        </w:rPr>
        <w:br w:type="page"/>
      </w:r>
    </w:p>
    <w:p w14:paraId="1727E2AB" w14:textId="6D595417" w:rsidR="007A0D3C" w:rsidRPr="00320ECF" w:rsidRDefault="000704BC" w:rsidP="007E4561">
      <w:pPr>
        <w:pStyle w:val="Heading1"/>
        <w:spacing w:line="360" w:lineRule="auto"/>
        <w:jc w:val="both"/>
        <w:rPr>
          <w:rFonts w:ascii="Arial" w:hAnsi="Arial" w:cs="Arial"/>
          <w:b/>
          <w:bCs/>
          <w:color w:val="auto"/>
          <w:sz w:val="22"/>
          <w:szCs w:val="22"/>
        </w:rPr>
      </w:pPr>
      <w:bookmarkStart w:id="0" w:name="_Toc80200198"/>
      <w:r w:rsidRPr="00320ECF">
        <w:rPr>
          <w:rFonts w:ascii="Arial" w:hAnsi="Arial" w:cs="Arial"/>
          <w:b/>
          <w:bCs/>
          <w:color w:val="auto"/>
          <w:sz w:val="22"/>
          <w:szCs w:val="22"/>
        </w:rPr>
        <w:lastRenderedPageBreak/>
        <w:t>INTRODUCTION</w:t>
      </w:r>
      <w:bookmarkEnd w:id="0"/>
    </w:p>
    <w:p w14:paraId="09A1F53B" w14:textId="4B3322F1" w:rsidR="003B1797" w:rsidRPr="00536EFC" w:rsidRDefault="00227DCF" w:rsidP="003B1797">
      <w:pPr>
        <w:spacing w:line="360" w:lineRule="auto"/>
        <w:jc w:val="both"/>
      </w:pPr>
      <w:r w:rsidRPr="00320ECF">
        <w:rPr>
          <w:rFonts w:ascii="Arial" w:hAnsi="Arial" w:cs="Arial"/>
        </w:rPr>
        <w:tab/>
        <w:t xml:space="preserve">There are various internal as well as external factors that can affect the overall </w:t>
      </w:r>
      <w:r w:rsidR="007C0CF6" w:rsidRPr="00320ECF">
        <w:rPr>
          <w:rFonts w:ascii="Arial" w:hAnsi="Arial" w:cs="Arial"/>
        </w:rPr>
        <w:t>business operations as well as performance of an organization to a great extent. The outbreak of the pandemic in the last year has not only impact the operations but also the overall sales of the organizations operating across different industries. Not only this, the work life of employees working in different organizations has also been transformed drastically</w:t>
      </w:r>
      <w:r w:rsidR="00536EFC">
        <w:rPr>
          <w:rFonts w:ascii="Arial" w:hAnsi="Arial" w:cs="Arial"/>
        </w:rPr>
        <w:t xml:space="preserve"> </w:t>
      </w:r>
      <w:r w:rsidR="00536EFC">
        <w:rPr>
          <w:rFonts w:ascii="Arial" w:hAnsi="Arial" w:cs="Arial"/>
          <w:color w:val="222222"/>
          <w:szCs w:val="20"/>
          <w:shd w:val="clear" w:color="auto" w:fill="FFFFFF"/>
        </w:rPr>
        <w:t>(</w:t>
      </w:r>
      <w:proofErr w:type="spellStart"/>
      <w:r w:rsidR="00536EFC">
        <w:rPr>
          <w:rFonts w:ascii="Arial" w:hAnsi="Arial" w:cs="Arial"/>
          <w:color w:val="222222"/>
          <w:szCs w:val="20"/>
          <w:shd w:val="clear" w:color="auto" w:fill="FFFFFF"/>
        </w:rPr>
        <w:t>Amirhiseini</w:t>
      </w:r>
      <w:proofErr w:type="spellEnd"/>
      <w:r w:rsidR="00536EFC" w:rsidRPr="00973010">
        <w:rPr>
          <w:rFonts w:ascii="Arial" w:hAnsi="Arial" w:cs="Arial"/>
          <w:color w:val="222222"/>
          <w:szCs w:val="20"/>
          <w:shd w:val="clear" w:color="auto" w:fill="FFFFFF"/>
        </w:rPr>
        <w:t xml:space="preserve"> and </w:t>
      </w:r>
      <w:proofErr w:type="spellStart"/>
      <w:r w:rsidR="00536EFC" w:rsidRPr="00973010">
        <w:rPr>
          <w:rFonts w:ascii="Arial" w:hAnsi="Arial" w:cs="Arial"/>
          <w:color w:val="222222"/>
          <w:szCs w:val="20"/>
          <w:shd w:val="clear" w:color="auto" w:fill="FFFFFF"/>
        </w:rPr>
        <w:t>Pilevari</w:t>
      </w:r>
      <w:proofErr w:type="spellEnd"/>
      <w:r w:rsidR="00536EFC" w:rsidRPr="00973010">
        <w:rPr>
          <w:rFonts w:ascii="Arial" w:hAnsi="Arial" w:cs="Arial"/>
          <w:color w:val="222222"/>
          <w:szCs w:val="20"/>
          <w:shd w:val="clear" w:color="auto" w:fill="FFFFFF"/>
        </w:rPr>
        <w:t>, 2021</w:t>
      </w:r>
      <w:r w:rsidR="00536EFC">
        <w:rPr>
          <w:rFonts w:ascii="Arial" w:hAnsi="Arial" w:cs="Arial"/>
          <w:color w:val="222222"/>
          <w:szCs w:val="20"/>
          <w:shd w:val="clear" w:color="auto" w:fill="FFFFFF"/>
        </w:rPr>
        <w:t>)</w:t>
      </w:r>
      <w:r w:rsidR="007C0CF6" w:rsidRPr="00320ECF">
        <w:rPr>
          <w:rFonts w:ascii="Arial" w:hAnsi="Arial" w:cs="Arial"/>
        </w:rPr>
        <w:t xml:space="preserve">. The pandemic has also made everyone realize that this is the new normal and that we have to adapt ourselves to the same. The respective research report is aimed at analyzing how do broader external environmental factors along with COVID-19 and ethical dilemmas affect organizational culture and its performance. </w:t>
      </w:r>
      <w:r w:rsidR="003B1797" w:rsidRPr="00320ECF">
        <w:rPr>
          <w:rFonts w:ascii="Arial" w:hAnsi="Arial" w:cs="Arial"/>
        </w:rPr>
        <w:t>the aim of this research is to analyze the key business environmental scanning tools as well as the organization. Tesco organization has been chosen for completing the respective report because it is one of the well-known organizations in the United Kingdom and hence it will be easy for the readers to develop an unde</w:t>
      </w:r>
      <w:r w:rsidR="006D692F">
        <w:rPr>
          <w:rFonts w:ascii="Arial" w:hAnsi="Arial" w:cs="Arial"/>
        </w:rPr>
        <w:t xml:space="preserve">rstanding of the same. McKinsey </w:t>
      </w:r>
      <w:r w:rsidR="003B1797" w:rsidRPr="00320ECF">
        <w:rPr>
          <w:rFonts w:ascii="Arial" w:hAnsi="Arial" w:cs="Arial"/>
        </w:rPr>
        <w:t>7s model will be used to ensure that the readers are able to develop a better understanding about the report. The report will comprise of two different sections, environmental, organizational analysis and key drivers for the changes in the business environment as well as a reflection. The expected outcome for the study is to enhance the existing knowledge of the readers about the different environmental factors that can have an impact on the operations of a business organization.</w:t>
      </w:r>
    </w:p>
    <w:p w14:paraId="3A5461B4" w14:textId="55D713F8" w:rsidR="000704BC" w:rsidRPr="00320ECF" w:rsidRDefault="007E4561" w:rsidP="00874DF4">
      <w:pPr>
        <w:spacing w:line="360" w:lineRule="auto"/>
        <w:jc w:val="both"/>
        <w:rPr>
          <w:rFonts w:ascii="Arial" w:hAnsi="Arial" w:cs="Arial"/>
          <w:b/>
          <w:bCs/>
        </w:rPr>
      </w:pPr>
      <w:r w:rsidRPr="00320ECF">
        <w:rPr>
          <w:rFonts w:ascii="Arial" w:hAnsi="Arial" w:cs="Arial"/>
          <w:b/>
          <w:bCs/>
        </w:rPr>
        <w:t>Overview of the organization</w:t>
      </w:r>
    </w:p>
    <w:p w14:paraId="3726004A" w14:textId="54C6520E" w:rsidR="007E4561" w:rsidRPr="00536EFC" w:rsidRDefault="007C0CF6" w:rsidP="007E4561">
      <w:pPr>
        <w:spacing w:line="360" w:lineRule="auto"/>
        <w:jc w:val="both"/>
      </w:pPr>
      <w:r w:rsidRPr="00320ECF">
        <w:rPr>
          <w:rFonts w:ascii="Arial" w:hAnsi="Arial" w:cs="Arial"/>
        </w:rPr>
        <w:tab/>
        <w:t xml:space="preserve">Organization chosen for this report is Tesco, which is </w:t>
      </w:r>
      <w:r w:rsidR="00F94EE8" w:rsidRPr="00320ECF">
        <w:rPr>
          <w:rFonts w:ascii="Arial" w:hAnsi="Arial" w:cs="Arial"/>
        </w:rPr>
        <w:t xml:space="preserve">a British multinational that sells general merchandise as well as grocery products. the company is headquartered in </w:t>
      </w:r>
      <w:proofErr w:type="spellStart"/>
      <w:r w:rsidR="00F94EE8" w:rsidRPr="00320ECF">
        <w:rPr>
          <w:rFonts w:ascii="Arial" w:hAnsi="Arial" w:cs="Arial"/>
        </w:rPr>
        <w:t>Welwyn</w:t>
      </w:r>
      <w:proofErr w:type="spellEnd"/>
      <w:r w:rsidR="00F94EE8" w:rsidRPr="00320ECF">
        <w:rPr>
          <w:rFonts w:ascii="Arial" w:hAnsi="Arial" w:cs="Arial"/>
        </w:rPr>
        <w:t xml:space="preserve"> Garden City, England. Tesco was founded by Jack Cohen and has become one of the major retailers in the United Kingdom</w:t>
      </w:r>
      <w:r w:rsidR="00536EFC">
        <w:rPr>
          <w:rFonts w:ascii="Arial" w:hAnsi="Arial" w:cs="Arial"/>
        </w:rPr>
        <w:t xml:space="preserve"> </w:t>
      </w:r>
      <w:r w:rsidR="00536EFC">
        <w:rPr>
          <w:rFonts w:ascii="Arial" w:hAnsi="Arial" w:cs="Arial"/>
          <w:color w:val="222222"/>
          <w:szCs w:val="20"/>
          <w:shd w:val="clear" w:color="auto" w:fill="FFFFFF"/>
        </w:rPr>
        <w:t>(</w:t>
      </w:r>
      <w:proofErr w:type="spellStart"/>
      <w:r w:rsidR="00536EFC">
        <w:rPr>
          <w:rFonts w:ascii="Arial" w:hAnsi="Arial" w:cs="Arial"/>
          <w:color w:val="222222"/>
          <w:szCs w:val="20"/>
          <w:shd w:val="clear" w:color="auto" w:fill="FFFFFF"/>
        </w:rPr>
        <w:t>Becken</w:t>
      </w:r>
      <w:proofErr w:type="spellEnd"/>
      <w:r w:rsidR="00536EFC">
        <w:rPr>
          <w:rFonts w:ascii="Arial" w:hAnsi="Arial" w:cs="Arial"/>
          <w:color w:val="222222"/>
          <w:szCs w:val="20"/>
          <w:shd w:val="clear" w:color="auto" w:fill="FFFFFF"/>
        </w:rPr>
        <w:t xml:space="preserve"> and Hughey, </w:t>
      </w:r>
      <w:r w:rsidR="00536EFC" w:rsidRPr="00973010">
        <w:rPr>
          <w:rFonts w:ascii="Arial" w:hAnsi="Arial" w:cs="Arial"/>
          <w:color w:val="222222"/>
          <w:szCs w:val="20"/>
          <w:shd w:val="clear" w:color="auto" w:fill="FFFFFF"/>
        </w:rPr>
        <w:t>2021</w:t>
      </w:r>
      <w:r w:rsidR="00536EFC">
        <w:rPr>
          <w:rFonts w:ascii="Arial" w:hAnsi="Arial" w:cs="Arial"/>
          <w:color w:val="222222"/>
          <w:szCs w:val="20"/>
          <w:shd w:val="clear" w:color="auto" w:fill="FFFFFF"/>
        </w:rPr>
        <w:t>)</w:t>
      </w:r>
      <w:r w:rsidR="00F94EE8" w:rsidRPr="00320ECF">
        <w:rPr>
          <w:rFonts w:ascii="Arial" w:hAnsi="Arial" w:cs="Arial"/>
        </w:rPr>
        <w:t>. Tesco offers a wide range of products and has operations across different locations around the world. Most of the company’s growth has been because of the different acquisitions. And it can be said that the company has expanded its business operations since the time it was founded in the year 1919.</w:t>
      </w:r>
      <w:r w:rsidR="00053895">
        <w:rPr>
          <w:rFonts w:ascii="Arial" w:hAnsi="Arial" w:cs="Arial"/>
        </w:rPr>
        <w:t xml:space="preserve"> The</w:t>
      </w:r>
      <w:r w:rsidR="006D692F">
        <w:rPr>
          <w:rFonts w:ascii="Arial" w:hAnsi="Arial" w:cs="Arial"/>
        </w:rPr>
        <w:t xml:space="preserve"> vision of the company is to become a business that is highly valued and by the customers that it serves. Apart from this, the mission statement of the company is to be a champion for its customers by providing them products that are of high quality along with an easier way of living.</w:t>
      </w:r>
    </w:p>
    <w:p w14:paraId="592F73EE" w14:textId="549084C3" w:rsidR="000704BC" w:rsidRPr="00320ECF" w:rsidRDefault="007E4561" w:rsidP="00874DF4">
      <w:pPr>
        <w:spacing w:line="360" w:lineRule="auto"/>
        <w:jc w:val="both"/>
        <w:rPr>
          <w:rFonts w:ascii="Arial" w:hAnsi="Arial" w:cs="Arial"/>
          <w:b/>
          <w:bCs/>
        </w:rPr>
      </w:pPr>
      <w:r w:rsidRPr="00320ECF">
        <w:rPr>
          <w:rFonts w:ascii="Arial" w:hAnsi="Arial" w:cs="Arial"/>
          <w:b/>
          <w:bCs/>
        </w:rPr>
        <w:t>Key business environmental scanning or analytical tools that will be underpinned in the report</w:t>
      </w:r>
    </w:p>
    <w:p w14:paraId="0E722CDE" w14:textId="49B417AA" w:rsidR="000704BC" w:rsidRPr="00320ECF" w:rsidRDefault="00574DA4" w:rsidP="007E4561">
      <w:pPr>
        <w:spacing w:line="360" w:lineRule="auto"/>
        <w:jc w:val="both"/>
        <w:rPr>
          <w:rFonts w:ascii="Arial" w:hAnsi="Arial" w:cs="Arial"/>
        </w:rPr>
      </w:pPr>
      <w:r w:rsidRPr="00320ECF">
        <w:rPr>
          <w:rFonts w:ascii="Arial" w:hAnsi="Arial" w:cs="Arial"/>
        </w:rPr>
        <w:lastRenderedPageBreak/>
        <w:tab/>
        <w:t>In order to analyze or scan the external business environment of an organization, various tools or techniques can be chosen. For instance, PESTEL and Porter’s Five Forces models are among the most widely used tools for scanning the business environment of the organization. These tools will help in identifying the poten</w:t>
      </w:r>
      <w:r w:rsidR="00874DF4" w:rsidRPr="00320ECF">
        <w:rPr>
          <w:rFonts w:ascii="Arial" w:hAnsi="Arial" w:cs="Arial"/>
        </w:rPr>
        <w:t>tial threats as well as risks that can affect the overall performance as well as profitability of the firm.</w:t>
      </w:r>
      <w:r w:rsidR="00053895">
        <w:rPr>
          <w:rFonts w:ascii="Arial" w:hAnsi="Arial" w:cs="Arial"/>
        </w:rPr>
        <w:t xml:space="preserve"> These different tools will help in analyzing as well as identifying the potential threats as well as opportunities in the business environment and thus making effective strategies that can help in ensuring that the goals as well as objectives are achieved.</w:t>
      </w:r>
    </w:p>
    <w:p w14:paraId="437BC3E2" w14:textId="07FBEE33" w:rsidR="000704BC" w:rsidRPr="00320ECF" w:rsidRDefault="000704BC" w:rsidP="007E4561">
      <w:pPr>
        <w:pStyle w:val="Heading1"/>
        <w:spacing w:line="360" w:lineRule="auto"/>
        <w:jc w:val="both"/>
        <w:rPr>
          <w:rFonts w:ascii="Arial" w:hAnsi="Arial" w:cs="Arial"/>
          <w:b/>
          <w:bCs/>
          <w:color w:val="auto"/>
          <w:sz w:val="22"/>
          <w:szCs w:val="22"/>
        </w:rPr>
      </w:pPr>
      <w:bookmarkStart w:id="1" w:name="_Toc80200199"/>
      <w:r w:rsidRPr="00320ECF">
        <w:rPr>
          <w:rFonts w:ascii="Arial" w:hAnsi="Arial" w:cs="Arial"/>
          <w:b/>
          <w:bCs/>
          <w:color w:val="auto"/>
          <w:sz w:val="22"/>
          <w:szCs w:val="22"/>
        </w:rPr>
        <w:t>Task 1 – Individual Report</w:t>
      </w:r>
      <w:bookmarkEnd w:id="1"/>
    </w:p>
    <w:p w14:paraId="348E9917" w14:textId="20356C92" w:rsidR="000704BC" w:rsidRPr="00320ECF" w:rsidRDefault="001E32FE" w:rsidP="001E32FE">
      <w:pPr>
        <w:pStyle w:val="Heading2"/>
        <w:spacing w:line="360" w:lineRule="auto"/>
        <w:jc w:val="both"/>
        <w:rPr>
          <w:rFonts w:ascii="Arial" w:hAnsi="Arial" w:cs="Arial"/>
          <w:color w:val="auto"/>
          <w:sz w:val="22"/>
          <w:szCs w:val="22"/>
          <w:u w:val="single"/>
        </w:rPr>
      </w:pPr>
      <w:bookmarkStart w:id="2" w:name="_Toc80200200"/>
      <w:r w:rsidRPr="00320ECF">
        <w:rPr>
          <w:rFonts w:ascii="Arial" w:hAnsi="Arial" w:cs="Arial"/>
          <w:color w:val="auto"/>
          <w:sz w:val="22"/>
          <w:szCs w:val="22"/>
          <w:u w:val="single"/>
        </w:rPr>
        <w:t>E</w:t>
      </w:r>
      <w:r w:rsidR="007E4561" w:rsidRPr="00320ECF">
        <w:rPr>
          <w:rFonts w:ascii="Arial" w:hAnsi="Arial" w:cs="Arial"/>
          <w:color w:val="auto"/>
          <w:sz w:val="22"/>
          <w:szCs w:val="22"/>
          <w:u w:val="single"/>
        </w:rPr>
        <w:t>nvironmental</w:t>
      </w:r>
      <w:r w:rsidRPr="00320ECF">
        <w:rPr>
          <w:rFonts w:ascii="Arial" w:hAnsi="Arial" w:cs="Arial"/>
          <w:color w:val="auto"/>
          <w:sz w:val="22"/>
          <w:szCs w:val="22"/>
          <w:u w:val="single"/>
        </w:rPr>
        <w:t xml:space="preserve">, </w:t>
      </w:r>
      <w:r w:rsidR="007E4561" w:rsidRPr="00320ECF">
        <w:rPr>
          <w:rFonts w:ascii="Arial" w:hAnsi="Arial" w:cs="Arial"/>
          <w:color w:val="auto"/>
          <w:sz w:val="22"/>
          <w:szCs w:val="22"/>
          <w:u w:val="single"/>
        </w:rPr>
        <w:t>organi</w:t>
      </w:r>
      <w:r w:rsidRPr="00320ECF">
        <w:rPr>
          <w:rFonts w:ascii="Arial" w:hAnsi="Arial" w:cs="Arial"/>
          <w:color w:val="auto"/>
          <w:sz w:val="22"/>
          <w:szCs w:val="22"/>
          <w:u w:val="single"/>
        </w:rPr>
        <w:t>z</w:t>
      </w:r>
      <w:r w:rsidR="007E4561" w:rsidRPr="00320ECF">
        <w:rPr>
          <w:rFonts w:ascii="Arial" w:hAnsi="Arial" w:cs="Arial"/>
          <w:color w:val="auto"/>
          <w:sz w:val="22"/>
          <w:szCs w:val="22"/>
          <w:u w:val="single"/>
        </w:rPr>
        <w:t>ational analysis</w:t>
      </w:r>
      <w:r w:rsidRPr="00320ECF">
        <w:rPr>
          <w:rFonts w:ascii="Arial" w:hAnsi="Arial" w:cs="Arial"/>
          <w:color w:val="auto"/>
          <w:sz w:val="22"/>
          <w:szCs w:val="22"/>
          <w:u w:val="single"/>
        </w:rPr>
        <w:t xml:space="preserve"> and </w:t>
      </w:r>
      <w:r w:rsidR="007E4561" w:rsidRPr="00320ECF">
        <w:rPr>
          <w:rFonts w:ascii="Arial" w:hAnsi="Arial" w:cs="Arial"/>
          <w:color w:val="auto"/>
          <w:sz w:val="22"/>
          <w:szCs w:val="22"/>
          <w:u w:val="single"/>
        </w:rPr>
        <w:t>key drivers for the changes in the business environment</w:t>
      </w:r>
      <w:bookmarkEnd w:id="2"/>
    </w:p>
    <w:p w14:paraId="0BA37ED1" w14:textId="3B90DC39" w:rsidR="000704BC" w:rsidRPr="00536EFC" w:rsidRDefault="00F043F0" w:rsidP="007E4561">
      <w:pPr>
        <w:spacing w:line="360" w:lineRule="auto"/>
        <w:jc w:val="both"/>
      </w:pPr>
      <w:r w:rsidRPr="00320ECF">
        <w:rPr>
          <w:rFonts w:ascii="Arial" w:hAnsi="Arial" w:cs="Arial"/>
        </w:rPr>
        <w:tab/>
        <w:t xml:space="preserve">Environment analysis can be defined as a strategic tool that that is used by organizations </w:t>
      </w:r>
      <w:r w:rsidR="00320ECF">
        <w:rPr>
          <w:rFonts w:ascii="Arial" w:hAnsi="Arial" w:cs="Arial"/>
        </w:rPr>
        <w:t>in order to identify all the different external as well as internal elements that can have an impact on the overall performance of a company</w:t>
      </w:r>
      <w:r w:rsidR="00536EFC">
        <w:rPr>
          <w:rFonts w:ascii="Arial" w:hAnsi="Arial" w:cs="Arial"/>
        </w:rPr>
        <w:t xml:space="preserve"> </w:t>
      </w:r>
      <w:r w:rsidR="00536EFC">
        <w:rPr>
          <w:rFonts w:ascii="Arial" w:hAnsi="Arial" w:cs="Arial"/>
          <w:color w:val="222222"/>
          <w:szCs w:val="20"/>
          <w:shd w:val="clear" w:color="auto" w:fill="FFFFFF"/>
        </w:rPr>
        <w:t>(</w:t>
      </w:r>
      <w:r w:rsidR="00536EFC" w:rsidRPr="00973010">
        <w:rPr>
          <w:rFonts w:ascii="Arial" w:hAnsi="Arial" w:cs="Arial"/>
          <w:color w:val="222222"/>
          <w:szCs w:val="20"/>
          <w:shd w:val="clear" w:color="auto" w:fill="FFFFFF"/>
        </w:rPr>
        <w:t xml:space="preserve">Castellanos-Redondo, </w:t>
      </w:r>
      <w:proofErr w:type="spellStart"/>
      <w:r w:rsidR="00536EFC">
        <w:rPr>
          <w:rFonts w:ascii="Arial" w:hAnsi="Arial" w:cs="Arial"/>
          <w:color w:val="222222"/>
          <w:szCs w:val="20"/>
          <w:shd w:val="clear" w:color="auto" w:fill="FFFFFF"/>
        </w:rPr>
        <w:t>Nevado</w:t>
      </w:r>
      <w:proofErr w:type="spellEnd"/>
      <w:r w:rsidR="00536EFC">
        <w:rPr>
          <w:rFonts w:ascii="Arial" w:hAnsi="Arial" w:cs="Arial"/>
          <w:color w:val="222222"/>
          <w:szCs w:val="20"/>
          <w:shd w:val="clear" w:color="auto" w:fill="FFFFFF"/>
        </w:rPr>
        <w:t>-Peña</w:t>
      </w:r>
      <w:r w:rsidR="00536EFC" w:rsidRPr="00973010">
        <w:rPr>
          <w:rFonts w:ascii="Arial" w:hAnsi="Arial" w:cs="Arial"/>
          <w:color w:val="222222"/>
          <w:szCs w:val="20"/>
          <w:shd w:val="clear" w:color="auto" w:fill="FFFFFF"/>
        </w:rPr>
        <w:t xml:space="preserve"> and </w:t>
      </w:r>
      <w:proofErr w:type="spellStart"/>
      <w:r w:rsidR="00536EFC" w:rsidRPr="00973010">
        <w:rPr>
          <w:rFonts w:ascii="Arial" w:hAnsi="Arial" w:cs="Arial"/>
          <w:color w:val="222222"/>
          <w:szCs w:val="20"/>
          <w:shd w:val="clear" w:color="auto" w:fill="FFFFFF"/>
        </w:rPr>
        <w:t>Yañez-Araque</w:t>
      </w:r>
      <w:proofErr w:type="spellEnd"/>
      <w:r w:rsidR="00536EFC" w:rsidRPr="00973010">
        <w:rPr>
          <w:rFonts w:ascii="Arial" w:hAnsi="Arial" w:cs="Arial"/>
          <w:color w:val="222222"/>
          <w:szCs w:val="20"/>
          <w:shd w:val="clear" w:color="auto" w:fill="FFFFFF"/>
        </w:rPr>
        <w:t>, 2020</w:t>
      </w:r>
      <w:r w:rsidR="00536EFC">
        <w:rPr>
          <w:rFonts w:ascii="Arial" w:hAnsi="Arial" w:cs="Arial"/>
          <w:color w:val="222222"/>
          <w:szCs w:val="20"/>
          <w:shd w:val="clear" w:color="auto" w:fill="FFFFFF"/>
        </w:rPr>
        <w:t>)</w:t>
      </w:r>
      <w:r w:rsidR="00320ECF">
        <w:rPr>
          <w:rFonts w:ascii="Arial" w:hAnsi="Arial" w:cs="Arial"/>
        </w:rPr>
        <w:t xml:space="preserve">. It can be said that environmental analysis is useful because it helps in aligning the strategies with the environment of the company. An environmental analysis for any organization plays an essential role within the company because it helps organizations in finding as well as analyzing more opportunities as well as potential threats that can affect the performance as well as profitability of the company. </w:t>
      </w:r>
      <w:r w:rsidR="009C2C34">
        <w:rPr>
          <w:rFonts w:ascii="Arial" w:hAnsi="Arial" w:cs="Arial"/>
        </w:rPr>
        <w:t xml:space="preserve">As a result, the company is able to develop effective strategies as well as make informed decisions. There are different models or frameworks that can be used for analyzing the internal as well as external environment of a company. </w:t>
      </w:r>
      <w:r w:rsidR="000566C2">
        <w:rPr>
          <w:rFonts w:ascii="Arial" w:hAnsi="Arial" w:cs="Arial"/>
        </w:rPr>
        <w:t>The different frameworks of environmental as well as organizational analysis are explained below –</w:t>
      </w:r>
    </w:p>
    <w:p w14:paraId="55D3877C" w14:textId="54B7C0D9" w:rsidR="000566C2" w:rsidRPr="002808CE" w:rsidRDefault="002808CE" w:rsidP="007E4561">
      <w:pPr>
        <w:spacing w:line="360" w:lineRule="auto"/>
        <w:jc w:val="both"/>
        <w:rPr>
          <w:rFonts w:ascii="Arial" w:hAnsi="Arial" w:cs="Arial"/>
          <w:b/>
        </w:rPr>
      </w:pPr>
      <w:r w:rsidRPr="002808CE">
        <w:rPr>
          <w:rFonts w:ascii="Arial" w:hAnsi="Arial" w:cs="Arial"/>
          <w:b/>
        </w:rPr>
        <w:t>PESTEL Analysis</w:t>
      </w:r>
    </w:p>
    <w:p w14:paraId="18D25EBA" w14:textId="05F48EAC" w:rsidR="00F043F0" w:rsidRPr="00536EFC" w:rsidRDefault="002808CE" w:rsidP="007E4561">
      <w:pPr>
        <w:spacing w:line="360" w:lineRule="auto"/>
        <w:jc w:val="both"/>
      </w:pPr>
      <w:r>
        <w:rPr>
          <w:rFonts w:ascii="Arial" w:hAnsi="Arial" w:cs="Arial"/>
        </w:rPr>
        <w:tab/>
        <w:t xml:space="preserve">PESTEL is a framework that can be defined as an important model that is primarily focused on analyzing the impact of different external environment factors such as political factors, economic factors, social factors, technological factors as well as environmental factors on the overall performance as well as </w:t>
      </w:r>
      <w:r w:rsidR="0031053E">
        <w:rPr>
          <w:rFonts w:ascii="Arial" w:hAnsi="Arial" w:cs="Arial"/>
        </w:rPr>
        <w:t>profitability of the firm</w:t>
      </w:r>
      <w:r w:rsidR="00536EFC">
        <w:rPr>
          <w:rFonts w:ascii="Arial" w:hAnsi="Arial" w:cs="Arial"/>
        </w:rPr>
        <w:t xml:space="preserve"> </w:t>
      </w:r>
      <w:r w:rsidR="00536EFC">
        <w:rPr>
          <w:rFonts w:ascii="Arial" w:hAnsi="Arial" w:cs="Arial"/>
          <w:color w:val="222222"/>
          <w:szCs w:val="20"/>
          <w:shd w:val="clear" w:color="auto" w:fill="FFFFFF"/>
        </w:rPr>
        <w:t xml:space="preserve">(Di </w:t>
      </w:r>
      <w:proofErr w:type="spellStart"/>
      <w:r w:rsidR="00536EFC">
        <w:rPr>
          <w:rFonts w:ascii="Arial" w:hAnsi="Arial" w:cs="Arial"/>
          <w:color w:val="222222"/>
          <w:szCs w:val="20"/>
          <w:shd w:val="clear" w:color="auto" w:fill="FFFFFF"/>
        </w:rPr>
        <w:t>Vaio</w:t>
      </w:r>
      <w:proofErr w:type="spellEnd"/>
      <w:r w:rsidR="00536EFC">
        <w:rPr>
          <w:rFonts w:ascii="Arial" w:hAnsi="Arial" w:cs="Arial"/>
          <w:color w:val="222222"/>
          <w:szCs w:val="20"/>
          <w:shd w:val="clear" w:color="auto" w:fill="FFFFFF"/>
        </w:rPr>
        <w:t xml:space="preserve"> and et.al</w:t>
      </w:r>
      <w:r w:rsidR="00536EFC" w:rsidRPr="00973010">
        <w:rPr>
          <w:rFonts w:ascii="Arial" w:hAnsi="Arial" w:cs="Arial"/>
          <w:color w:val="222222"/>
          <w:szCs w:val="20"/>
          <w:shd w:val="clear" w:color="auto" w:fill="FFFFFF"/>
        </w:rPr>
        <w:t>., 2020</w:t>
      </w:r>
      <w:r w:rsidR="00536EFC">
        <w:rPr>
          <w:rFonts w:ascii="Arial" w:hAnsi="Arial" w:cs="Arial"/>
          <w:color w:val="222222"/>
          <w:szCs w:val="20"/>
          <w:shd w:val="clear" w:color="auto" w:fill="FFFFFF"/>
        </w:rPr>
        <w:t>)</w:t>
      </w:r>
      <w:r w:rsidR="0031053E">
        <w:rPr>
          <w:rFonts w:ascii="Arial" w:hAnsi="Arial" w:cs="Arial"/>
        </w:rPr>
        <w:t xml:space="preserve">. The framework also helps in identifying the significant changes that can take place in the external environment of an organization. The outbreak of Covid-19 as well as other environmental factors has changed the way in which businesses conduct their operations. Tesco, being one of the largest retailers in the United Kingdom has also been affect by the pandemic and the PESTEL analysis for the same is described below </w:t>
      </w:r>
      <w:r w:rsidR="00C44B90">
        <w:rPr>
          <w:rFonts w:ascii="Arial" w:hAnsi="Arial" w:cs="Arial"/>
        </w:rPr>
        <w:t>–</w:t>
      </w:r>
    </w:p>
    <w:p w14:paraId="79D44A85" w14:textId="29781554" w:rsidR="00C44B90" w:rsidRDefault="00C44B90" w:rsidP="007E4561">
      <w:pPr>
        <w:spacing w:line="360" w:lineRule="auto"/>
        <w:jc w:val="both"/>
        <w:rPr>
          <w:rFonts w:ascii="Arial" w:hAnsi="Arial" w:cs="Arial"/>
        </w:rPr>
      </w:pPr>
      <w:r>
        <w:rPr>
          <w:rFonts w:ascii="Arial" w:hAnsi="Arial" w:cs="Arial"/>
        </w:rPr>
        <w:lastRenderedPageBreak/>
        <w:tab/>
      </w:r>
      <w:r w:rsidRPr="002A7B1F">
        <w:rPr>
          <w:rFonts w:ascii="Arial" w:hAnsi="Arial" w:cs="Arial"/>
          <w:b/>
        </w:rPr>
        <w:t>Political Factors –</w:t>
      </w:r>
      <w:r w:rsidR="0001315A">
        <w:rPr>
          <w:rFonts w:ascii="Arial" w:hAnsi="Arial" w:cs="Arial"/>
        </w:rPr>
        <w:t xml:space="preserve"> The United Kingdom is a country that is politically stable country and Tesco operates across different countries. Since the </w:t>
      </w:r>
      <w:r w:rsidR="000400F6">
        <w:rPr>
          <w:rFonts w:ascii="Arial" w:hAnsi="Arial" w:cs="Arial"/>
        </w:rPr>
        <w:t>respective company</w:t>
      </w:r>
      <w:r w:rsidR="00DA2A46">
        <w:rPr>
          <w:rFonts w:ascii="Arial" w:hAnsi="Arial" w:cs="Arial"/>
        </w:rPr>
        <w:t xml:space="preserve"> has operations across different countries, there is a need for it to keep a track of </w:t>
      </w:r>
      <w:r w:rsidR="0010024F">
        <w:rPr>
          <w:rFonts w:ascii="Arial" w:hAnsi="Arial" w:cs="Arial"/>
        </w:rPr>
        <w:t>any changes that may take place within the country. If the political environment of a country is more stable, it will be able to make use of the different opportunities in an effective manner</w:t>
      </w:r>
      <w:r w:rsidR="001C276A">
        <w:rPr>
          <w:rFonts w:ascii="Arial" w:hAnsi="Arial" w:cs="Arial"/>
        </w:rPr>
        <w:t xml:space="preserve"> (</w:t>
      </w:r>
      <w:r w:rsidR="001C276A" w:rsidRPr="001C276A">
        <w:rPr>
          <w:rFonts w:ascii="Arial" w:hAnsi="Arial" w:cs="Arial"/>
          <w:i/>
        </w:rPr>
        <w:t>Tesco PESTLE Analysis</w:t>
      </w:r>
      <w:r w:rsidR="001C276A">
        <w:rPr>
          <w:rFonts w:ascii="Arial" w:hAnsi="Arial" w:cs="Arial"/>
        </w:rPr>
        <w:t>,</w:t>
      </w:r>
      <w:r w:rsidR="001C276A" w:rsidRPr="001C276A">
        <w:rPr>
          <w:rFonts w:ascii="Arial" w:hAnsi="Arial" w:cs="Arial"/>
        </w:rPr>
        <w:t xml:space="preserve"> 2021</w:t>
      </w:r>
      <w:r w:rsidR="001C276A">
        <w:rPr>
          <w:rFonts w:ascii="Arial" w:hAnsi="Arial" w:cs="Arial"/>
        </w:rPr>
        <w:t>)</w:t>
      </w:r>
      <w:r w:rsidR="0010024F">
        <w:rPr>
          <w:rFonts w:ascii="Arial" w:hAnsi="Arial" w:cs="Arial"/>
        </w:rPr>
        <w:t>. The various political factors that can have an impact on the organizational performance include tax rates, changes in legislations, the stability of the country in which the organization operates etc.</w:t>
      </w:r>
    </w:p>
    <w:p w14:paraId="061C4825" w14:textId="565683B6" w:rsidR="00C44B90" w:rsidRPr="00536EFC" w:rsidRDefault="00C44B90" w:rsidP="00536EFC">
      <w:pPr>
        <w:spacing w:line="360" w:lineRule="auto"/>
        <w:jc w:val="both"/>
      </w:pPr>
      <w:r w:rsidRPr="002A7B1F">
        <w:rPr>
          <w:rFonts w:ascii="Arial" w:hAnsi="Arial" w:cs="Arial"/>
          <w:b/>
        </w:rPr>
        <w:t>Economic Factors –</w:t>
      </w:r>
      <w:r w:rsidR="0010024F">
        <w:rPr>
          <w:rFonts w:ascii="Arial" w:hAnsi="Arial" w:cs="Arial"/>
        </w:rPr>
        <w:t xml:space="preserve"> The respective company, Tesco offers a wide range of products as well as services to the customers. </w:t>
      </w:r>
      <w:r w:rsidR="00E242A4">
        <w:rPr>
          <w:rFonts w:ascii="Arial" w:hAnsi="Arial" w:cs="Arial"/>
        </w:rPr>
        <w:t>The company also needs to take into account the different economic factors such as interest rates, inflation rates, sales, revenues as well as prices of the products. It is important to ensure that the company is aware of any changes that might take place in the external environment</w:t>
      </w:r>
      <w:r w:rsidR="00536EFC">
        <w:rPr>
          <w:rFonts w:ascii="Arial" w:hAnsi="Arial" w:cs="Arial"/>
        </w:rPr>
        <w:t xml:space="preserve"> </w:t>
      </w:r>
      <w:r w:rsidR="00536EFC">
        <w:rPr>
          <w:rFonts w:ascii="Arial" w:hAnsi="Arial" w:cs="Arial"/>
          <w:color w:val="222222"/>
          <w:szCs w:val="20"/>
          <w:shd w:val="clear" w:color="auto" w:fill="FFFFFF"/>
        </w:rPr>
        <w:t>(</w:t>
      </w:r>
      <w:r w:rsidR="00536EFC" w:rsidRPr="00973010">
        <w:rPr>
          <w:rFonts w:ascii="Arial" w:hAnsi="Arial" w:cs="Arial"/>
          <w:color w:val="222222"/>
          <w:szCs w:val="20"/>
          <w:shd w:val="clear" w:color="auto" w:fill="FFFFFF"/>
        </w:rPr>
        <w:t>Fennell, 2021</w:t>
      </w:r>
      <w:r w:rsidR="00536EFC">
        <w:rPr>
          <w:rFonts w:ascii="Arial" w:hAnsi="Arial" w:cs="Arial"/>
          <w:color w:val="222222"/>
          <w:szCs w:val="20"/>
          <w:shd w:val="clear" w:color="auto" w:fill="FFFFFF"/>
        </w:rPr>
        <w:t>)</w:t>
      </w:r>
      <w:r w:rsidR="00E242A4">
        <w:rPr>
          <w:rFonts w:ascii="Arial" w:hAnsi="Arial" w:cs="Arial"/>
        </w:rPr>
        <w:t xml:space="preserve">. </w:t>
      </w:r>
      <w:r w:rsidR="00B17CD4">
        <w:rPr>
          <w:rFonts w:ascii="Arial" w:hAnsi="Arial" w:cs="Arial"/>
        </w:rPr>
        <w:t xml:space="preserve">Thus, it can be said that it is important for the respective company, Tesco to keep changing the process of its products </w:t>
      </w:r>
      <w:r w:rsidR="00A9609E">
        <w:rPr>
          <w:rFonts w:ascii="Arial" w:hAnsi="Arial" w:cs="Arial"/>
        </w:rPr>
        <w:t xml:space="preserve">so that the organization is able to perform in an effective manner. Due to Covid-19, there has been a change in the different economic factors of the company. </w:t>
      </w:r>
    </w:p>
    <w:p w14:paraId="1BA6D730" w14:textId="3A09D920" w:rsidR="00C44B90" w:rsidRPr="006F2F95" w:rsidRDefault="00C44B90" w:rsidP="006F2F95">
      <w:pPr>
        <w:spacing w:line="360" w:lineRule="auto"/>
        <w:ind w:firstLine="720"/>
        <w:jc w:val="both"/>
        <w:rPr>
          <w:rFonts w:ascii="Arial" w:hAnsi="Arial" w:cs="Arial"/>
        </w:rPr>
      </w:pPr>
      <w:r w:rsidRPr="002A7B1F">
        <w:rPr>
          <w:rFonts w:ascii="Arial" w:hAnsi="Arial" w:cs="Arial"/>
          <w:b/>
        </w:rPr>
        <w:t>Social Factors –</w:t>
      </w:r>
      <w:r w:rsidR="006F2F95">
        <w:rPr>
          <w:rFonts w:ascii="Arial" w:hAnsi="Arial" w:cs="Arial"/>
        </w:rPr>
        <w:t xml:space="preserve"> There can also be various social factors that can have an impact on the performance of an organization. The various social factors can include age, gender, </w:t>
      </w:r>
      <w:r w:rsidR="00BE7BA2">
        <w:rPr>
          <w:rFonts w:ascii="Arial" w:hAnsi="Arial" w:cs="Arial"/>
        </w:rPr>
        <w:t xml:space="preserve">income level, educational level etc. It can be said that Tesco has planned its different stores so as to ensure that these needs are satisfied. The people residing within the United Kingdom look out for different types of products as well as services and Tesco offers a wide range of products to the customers to make sure that their needs as well as preferences are satisfied. The trends within the United Kingdom are constantly changing and hence, Tesco needs to take the same into consideration. </w:t>
      </w:r>
    </w:p>
    <w:p w14:paraId="1AE60BAF" w14:textId="5CDC627B" w:rsidR="00C44B90" w:rsidRPr="00536EFC" w:rsidRDefault="00C44B90" w:rsidP="00701028">
      <w:pPr>
        <w:spacing w:line="360" w:lineRule="auto"/>
        <w:ind w:firstLine="720"/>
        <w:jc w:val="both"/>
      </w:pPr>
      <w:r w:rsidRPr="002A7B1F">
        <w:rPr>
          <w:rFonts w:ascii="Arial" w:hAnsi="Arial" w:cs="Arial"/>
          <w:b/>
        </w:rPr>
        <w:t>Technological Factors –</w:t>
      </w:r>
      <w:r w:rsidR="00BE7BA2">
        <w:rPr>
          <w:rFonts w:ascii="Arial" w:hAnsi="Arial" w:cs="Arial"/>
        </w:rPr>
        <w:t xml:space="preserve"> Advancements</w:t>
      </w:r>
      <w:r w:rsidR="001B515D">
        <w:rPr>
          <w:rFonts w:ascii="Arial" w:hAnsi="Arial" w:cs="Arial"/>
        </w:rPr>
        <w:t xml:space="preserve"> in technology have also led to changing the way in which businesses conduct their business operations. Many companies are adopting latest technology in order to ensure that </w:t>
      </w:r>
      <w:r w:rsidR="0053699A">
        <w:rPr>
          <w:rFonts w:ascii="Arial" w:hAnsi="Arial" w:cs="Arial"/>
        </w:rPr>
        <w:t xml:space="preserve">the business processes as well as operations are carried out smoothly and </w:t>
      </w:r>
      <w:r w:rsidR="00AA4715">
        <w:rPr>
          <w:rFonts w:ascii="Arial" w:hAnsi="Arial" w:cs="Arial"/>
        </w:rPr>
        <w:t>effectively</w:t>
      </w:r>
      <w:r w:rsidR="00536EFC">
        <w:rPr>
          <w:rFonts w:ascii="Arial" w:hAnsi="Arial" w:cs="Arial"/>
        </w:rPr>
        <w:t xml:space="preserve"> </w:t>
      </w:r>
      <w:r w:rsidR="00536EFC">
        <w:rPr>
          <w:rFonts w:ascii="Arial" w:hAnsi="Arial" w:cs="Arial"/>
          <w:color w:val="222222"/>
          <w:szCs w:val="20"/>
          <w:shd w:val="clear" w:color="auto" w:fill="FFFFFF"/>
        </w:rPr>
        <w:t>(Franklin</w:t>
      </w:r>
      <w:r w:rsidR="00536EFC" w:rsidRPr="00973010">
        <w:rPr>
          <w:rFonts w:ascii="Arial" w:hAnsi="Arial" w:cs="Arial"/>
          <w:color w:val="222222"/>
          <w:szCs w:val="20"/>
          <w:shd w:val="clear" w:color="auto" w:fill="FFFFFF"/>
        </w:rPr>
        <w:t xml:space="preserve"> and </w:t>
      </w:r>
      <w:proofErr w:type="spellStart"/>
      <w:r w:rsidR="00536EFC" w:rsidRPr="00973010">
        <w:rPr>
          <w:rFonts w:ascii="Arial" w:hAnsi="Arial" w:cs="Arial"/>
          <w:color w:val="222222"/>
          <w:szCs w:val="20"/>
          <w:shd w:val="clear" w:color="auto" w:fill="FFFFFF"/>
        </w:rPr>
        <w:t>Gkiouleka</w:t>
      </w:r>
      <w:proofErr w:type="spellEnd"/>
      <w:r w:rsidR="00536EFC" w:rsidRPr="00973010">
        <w:rPr>
          <w:rFonts w:ascii="Arial" w:hAnsi="Arial" w:cs="Arial"/>
          <w:color w:val="222222"/>
          <w:szCs w:val="20"/>
          <w:shd w:val="clear" w:color="auto" w:fill="FFFFFF"/>
        </w:rPr>
        <w:t>, 2021</w:t>
      </w:r>
      <w:r w:rsidR="00536EFC">
        <w:rPr>
          <w:rFonts w:ascii="Arial" w:hAnsi="Arial" w:cs="Arial"/>
          <w:color w:val="222222"/>
          <w:szCs w:val="20"/>
          <w:shd w:val="clear" w:color="auto" w:fill="FFFFFF"/>
        </w:rPr>
        <w:t>)</w:t>
      </w:r>
      <w:r w:rsidR="00AA4715">
        <w:rPr>
          <w:rFonts w:ascii="Arial" w:hAnsi="Arial" w:cs="Arial"/>
        </w:rPr>
        <w:t xml:space="preserve">. The use as well as implementation of latest technology has </w:t>
      </w:r>
      <w:r w:rsidR="002D6B5D">
        <w:rPr>
          <w:rFonts w:ascii="Arial" w:hAnsi="Arial" w:cs="Arial"/>
        </w:rPr>
        <w:t>increased due to the outbreak of the pandemic</w:t>
      </w:r>
      <w:r w:rsidR="007960C4">
        <w:rPr>
          <w:rFonts w:ascii="Arial" w:hAnsi="Arial" w:cs="Arial"/>
        </w:rPr>
        <w:t xml:space="preserve"> in order to enhance productivity and </w:t>
      </w:r>
      <w:r w:rsidR="00855040">
        <w:rPr>
          <w:rFonts w:ascii="Arial" w:hAnsi="Arial" w:cs="Arial"/>
        </w:rPr>
        <w:t>efficiency.</w:t>
      </w:r>
    </w:p>
    <w:p w14:paraId="5B34ECD7" w14:textId="5A72CC12" w:rsidR="00C44B90" w:rsidRDefault="00C44B90" w:rsidP="00373FC9">
      <w:pPr>
        <w:spacing w:line="360" w:lineRule="auto"/>
        <w:ind w:firstLine="720"/>
        <w:jc w:val="both"/>
        <w:rPr>
          <w:rFonts w:ascii="Arial" w:hAnsi="Arial" w:cs="Arial"/>
        </w:rPr>
      </w:pPr>
      <w:r w:rsidRPr="002A7B1F">
        <w:rPr>
          <w:rFonts w:ascii="Arial" w:hAnsi="Arial" w:cs="Arial"/>
          <w:b/>
        </w:rPr>
        <w:t>Environmental Factors –</w:t>
      </w:r>
      <w:r w:rsidR="00232954">
        <w:rPr>
          <w:rFonts w:ascii="Arial" w:hAnsi="Arial" w:cs="Arial"/>
        </w:rPr>
        <w:t xml:space="preserve"> </w:t>
      </w:r>
      <w:r w:rsidR="00C57BDA">
        <w:rPr>
          <w:rFonts w:ascii="Arial" w:hAnsi="Arial" w:cs="Arial"/>
        </w:rPr>
        <w:t xml:space="preserve">Consumers today increasingly look out for products as well as services that are environment friendly and do not cause any harm to the environment. </w:t>
      </w:r>
      <w:r w:rsidR="00B8652C">
        <w:rPr>
          <w:rFonts w:ascii="Arial" w:hAnsi="Arial" w:cs="Arial"/>
        </w:rPr>
        <w:t xml:space="preserve">People living in the UK have started to buy products that are affordable and would not cause any harm </w:t>
      </w:r>
      <w:r w:rsidR="00B8652C">
        <w:rPr>
          <w:rFonts w:ascii="Arial" w:hAnsi="Arial" w:cs="Arial"/>
        </w:rPr>
        <w:lastRenderedPageBreak/>
        <w:t>to the environment.</w:t>
      </w:r>
      <w:r w:rsidR="006D692F">
        <w:rPr>
          <w:rFonts w:ascii="Arial" w:hAnsi="Arial" w:cs="Arial"/>
        </w:rPr>
        <w:t xml:space="preserve"> Therefore, it can be said that these are the environmental factors that can have an impact on the performance of the business.</w:t>
      </w:r>
    </w:p>
    <w:p w14:paraId="5DD9C085" w14:textId="6EDDE612" w:rsidR="00C44B90" w:rsidRDefault="00373FC9" w:rsidP="00B8652C">
      <w:pPr>
        <w:spacing w:line="360" w:lineRule="auto"/>
        <w:ind w:firstLine="720"/>
        <w:jc w:val="both"/>
        <w:rPr>
          <w:rFonts w:ascii="Arial" w:hAnsi="Arial" w:cs="Arial"/>
        </w:rPr>
      </w:pPr>
      <w:r>
        <w:rPr>
          <w:rFonts w:ascii="Arial" w:hAnsi="Arial" w:cs="Arial"/>
          <w:b/>
        </w:rPr>
        <w:t xml:space="preserve">Legal Factors </w:t>
      </w:r>
      <w:r w:rsidR="00B8652C">
        <w:rPr>
          <w:rFonts w:ascii="Arial" w:hAnsi="Arial" w:cs="Arial"/>
          <w:b/>
        </w:rPr>
        <w:t>–</w:t>
      </w:r>
      <w:r w:rsidR="00B8652C">
        <w:rPr>
          <w:rFonts w:ascii="Arial" w:hAnsi="Arial" w:cs="Arial"/>
        </w:rPr>
        <w:t xml:space="preserve"> Organizations operating within a particular country are expected to adhere to the different legislations as well as regulations. If any organization fails to do so, they have to deal with the negative consequences. It </w:t>
      </w:r>
      <w:r w:rsidR="00B62506">
        <w:rPr>
          <w:rFonts w:ascii="Arial" w:hAnsi="Arial" w:cs="Arial"/>
        </w:rPr>
        <w:t xml:space="preserve">can be said that Tesco adheres to different legislations and this has helped it in conducting its business operations in an effective manner. </w:t>
      </w:r>
    </w:p>
    <w:p w14:paraId="51D036C6" w14:textId="2825269C" w:rsidR="00F50318" w:rsidRDefault="00F50318" w:rsidP="00F50318">
      <w:pPr>
        <w:spacing w:line="360" w:lineRule="auto"/>
        <w:jc w:val="both"/>
        <w:rPr>
          <w:rFonts w:ascii="Arial" w:hAnsi="Arial" w:cs="Arial"/>
          <w:b/>
        </w:rPr>
      </w:pPr>
      <w:r w:rsidRPr="00F50318">
        <w:rPr>
          <w:rFonts w:ascii="Arial" w:hAnsi="Arial" w:cs="Arial"/>
          <w:b/>
        </w:rPr>
        <w:t>Porter’s Five Forces</w:t>
      </w:r>
      <w:r>
        <w:rPr>
          <w:rFonts w:ascii="Arial" w:hAnsi="Arial" w:cs="Arial"/>
          <w:b/>
        </w:rPr>
        <w:t xml:space="preserve"> Model</w:t>
      </w:r>
    </w:p>
    <w:p w14:paraId="3446EA2A" w14:textId="7A63A8BA" w:rsidR="00F50318" w:rsidRPr="00536EFC" w:rsidRDefault="00F50318" w:rsidP="00F50318">
      <w:pPr>
        <w:spacing w:line="360" w:lineRule="auto"/>
        <w:jc w:val="both"/>
      </w:pPr>
      <w:r>
        <w:rPr>
          <w:rFonts w:ascii="Arial" w:hAnsi="Arial" w:cs="Arial"/>
        </w:rPr>
        <w:tab/>
        <w:t>This is another model that is used by businesses in order to analyze the competition within the industry. The model comprises of five different forces that help an organization to analyze the impact of these forces on the performance of the organization. It can be said that it also helps in making strategic decisions as well as developing effective strategies</w:t>
      </w:r>
      <w:r w:rsidR="00536EFC">
        <w:rPr>
          <w:rFonts w:ascii="Arial" w:hAnsi="Arial" w:cs="Arial"/>
        </w:rPr>
        <w:t xml:space="preserve"> </w:t>
      </w:r>
      <w:r w:rsidR="00536EFC">
        <w:rPr>
          <w:rFonts w:ascii="Arial" w:hAnsi="Arial" w:cs="Arial"/>
          <w:color w:val="222222"/>
          <w:szCs w:val="20"/>
          <w:shd w:val="clear" w:color="auto" w:fill="FFFFFF"/>
        </w:rPr>
        <w:t>(Joshi, Vinay</w:t>
      </w:r>
      <w:r w:rsidR="00536EFC" w:rsidRPr="00973010">
        <w:rPr>
          <w:rFonts w:ascii="Arial" w:hAnsi="Arial" w:cs="Arial"/>
          <w:color w:val="222222"/>
          <w:szCs w:val="20"/>
          <w:shd w:val="clear" w:color="auto" w:fill="FFFFFF"/>
        </w:rPr>
        <w:t xml:space="preserve"> and Bhaskar, 2020</w:t>
      </w:r>
      <w:r w:rsidR="00536EFC">
        <w:rPr>
          <w:rFonts w:ascii="Arial" w:hAnsi="Arial" w:cs="Arial"/>
          <w:color w:val="222222"/>
          <w:szCs w:val="20"/>
          <w:shd w:val="clear" w:color="auto" w:fill="FFFFFF"/>
        </w:rPr>
        <w:t>)</w:t>
      </w:r>
      <w:r>
        <w:rPr>
          <w:rFonts w:ascii="Arial" w:hAnsi="Arial" w:cs="Arial"/>
        </w:rPr>
        <w:t>. The five different forces for the respective company are explained below for better understanding.</w:t>
      </w:r>
    </w:p>
    <w:p w14:paraId="201902F0" w14:textId="4AF3AC66" w:rsidR="00F50318" w:rsidRDefault="00F50318" w:rsidP="00F50318">
      <w:pPr>
        <w:spacing w:line="360" w:lineRule="auto"/>
        <w:jc w:val="both"/>
        <w:rPr>
          <w:rFonts w:ascii="Arial" w:hAnsi="Arial" w:cs="Arial"/>
        </w:rPr>
      </w:pPr>
      <w:r>
        <w:rPr>
          <w:rFonts w:ascii="Arial" w:hAnsi="Arial" w:cs="Arial"/>
        </w:rPr>
        <w:tab/>
      </w:r>
      <w:r w:rsidRPr="00F50318">
        <w:rPr>
          <w:rFonts w:ascii="Arial" w:hAnsi="Arial" w:cs="Arial"/>
          <w:b/>
        </w:rPr>
        <w:t xml:space="preserve">Threat of New Entrants </w:t>
      </w:r>
      <w:r>
        <w:rPr>
          <w:rFonts w:ascii="Arial" w:hAnsi="Arial" w:cs="Arial"/>
          <w:b/>
        </w:rPr>
        <w:t>–</w:t>
      </w:r>
      <w:r>
        <w:rPr>
          <w:rFonts w:ascii="Arial" w:hAnsi="Arial" w:cs="Arial"/>
        </w:rPr>
        <w:t xml:space="preserve"> This is a weak force because for any new entrant to enter the market, it is important to </w:t>
      </w:r>
      <w:r w:rsidR="008A775A">
        <w:rPr>
          <w:rFonts w:ascii="Arial" w:hAnsi="Arial" w:cs="Arial"/>
        </w:rPr>
        <w:t xml:space="preserve">invest a large amount of capital. </w:t>
      </w:r>
      <w:r w:rsidR="000F4B3E">
        <w:rPr>
          <w:rFonts w:ascii="Arial" w:hAnsi="Arial" w:cs="Arial"/>
        </w:rPr>
        <w:t xml:space="preserve">Also, not a lot of businesses have enough capital to start their business. </w:t>
      </w:r>
    </w:p>
    <w:p w14:paraId="24ACA736" w14:textId="68D62D86" w:rsidR="000F4B3E" w:rsidRDefault="000F4B3E" w:rsidP="000F4B3E">
      <w:pPr>
        <w:spacing w:line="360" w:lineRule="auto"/>
        <w:jc w:val="both"/>
        <w:rPr>
          <w:rFonts w:ascii="Arial" w:hAnsi="Arial" w:cs="Arial"/>
        </w:rPr>
      </w:pPr>
      <w:r>
        <w:rPr>
          <w:rFonts w:ascii="Arial" w:hAnsi="Arial" w:cs="Arial"/>
        </w:rPr>
        <w:tab/>
      </w:r>
      <w:r w:rsidRPr="000F4B3E">
        <w:rPr>
          <w:rFonts w:ascii="Arial" w:hAnsi="Arial" w:cs="Arial"/>
          <w:b/>
        </w:rPr>
        <w:t xml:space="preserve">Bargaining Power of Suppliers </w:t>
      </w:r>
      <w:r>
        <w:rPr>
          <w:rFonts w:ascii="Arial" w:hAnsi="Arial" w:cs="Arial"/>
          <w:b/>
        </w:rPr>
        <w:t>–</w:t>
      </w:r>
      <w:r>
        <w:rPr>
          <w:rFonts w:ascii="Arial" w:hAnsi="Arial" w:cs="Arial"/>
        </w:rPr>
        <w:t xml:space="preserve"> Tesco operates in a highly competitive environment with a lot of suppliers that offer raw material for the manufacturing of products. This means that this respective force is also a weak force because the suppliers cannot exert any pressure on the respective company. Hence, it can be stated that </w:t>
      </w:r>
      <w:r w:rsidR="00EB7395">
        <w:rPr>
          <w:rFonts w:ascii="Arial" w:hAnsi="Arial" w:cs="Arial"/>
        </w:rPr>
        <w:t>the suppliers do not have a lot of power as the company can shift towards other suppliers.</w:t>
      </w:r>
    </w:p>
    <w:p w14:paraId="7B9D4BF0" w14:textId="0D351E5E" w:rsidR="00EB7395" w:rsidRPr="00536EFC" w:rsidRDefault="00EB7395" w:rsidP="00536EFC">
      <w:pPr>
        <w:spacing w:line="360" w:lineRule="auto"/>
        <w:jc w:val="both"/>
      </w:pPr>
      <w:r>
        <w:rPr>
          <w:rFonts w:ascii="Arial" w:hAnsi="Arial" w:cs="Arial"/>
        </w:rPr>
        <w:tab/>
      </w:r>
      <w:r w:rsidRPr="000F4B3E">
        <w:rPr>
          <w:rFonts w:ascii="Arial" w:hAnsi="Arial" w:cs="Arial"/>
          <w:b/>
        </w:rPr>
        <w:t>Bargaining Power of</w:t>
      </w:r>
      <w:r>
        <w:rPr>
          <w:rFonts w:ascii="Arial" w:hAnsi="Arial" w:cs="Arial"/>
          <w:b/>
        </w:rPr>
        <w:t xml:space="preserve"> Buyers – </w:t>
      </w:r>
      <w:r>
        <w:rPr>
          <w:rFonts w:ascii="Arial" w:hAnsi="Arial" w:cs="Arial"/>
        </w:rPr>
        <w:t>The respective company, Tesco has a large base of customers who are loyal to it</w:t>
      </w:r>
      <w:r w:rsidR="00536EFC">
        <w:rPr>
          <w:rFonts w:ascii="Arial" w:hAnsi="Arial" w:cs="Arial"/>
        </w:rPr>
        <w:t xml:space="preserve"> </w:t>
      </w:r>
      <w:r w:rsidR="00536EFC">
        <w:rPr>
          <w:rFonts w:ascii="Arial" w:hAnsi="Arial" w:cs="Arial"/>
          <w:color w:val="222222"/>
          <w:szCs w:val="20"/>
          <w:shd w:val="clear" w:color="auto" w:fill="FFFFFF"/>
        </w:rPr>
        <w:t>(</w:t>
      </w:r>
      <w:proofErr w:type="spellStart"/>
      <w:r w:rsidR="00536EFC">
        <w:rPr>
          <w:rFonts w:ascii="Arial" w:hAnsi="Arial" w:cs="Arial"/>
          <w:color w:val="222222"/>
          <w:szCs w:val="20"/>
          <w:shd w:val="clear" w:color="auto" w:fill="FFFFFF"/>
        </w:rPr>
        <w:t>Karami</w:t>
      </w:r>
      <w:proofErr w:type="spellEnd"/>
      <w:r w:rsidR="00536EFC" w:rsidRPr="00973010">
        <w:rPr>
          <w:rFonts w:ascii="Arial" w:hAnsi="Arial" w:cs="Arial"/>
          <w:color w:val="222222"/>
          <w:szCs w:val="20"/>
          <w:shd w:val="clear" w:color="auto" w:fill="FFFFFF"/>
        </w:rPr>
        <w:t xml:space="preserve"> and Parra-Martinez, 2021</w:t>
      </w:r>
      <w:r w:rsidR="00536EFC">
        <w:rPr>
          <w:rFonts w:ascii="Arial" w:hAnsi="Arial" w:cs="Arial"/>
          <w:color w:val="222222"/>
          <w:szCs w:val="20"/>
          <w:shd w:val="clear" w:color="auto" w:fill="FFFFFF"/>
        </w:rPr>
        <w:t>)</w:t>
      </w:r>
      <w:r>
        <w:rPr>
          <w:rFonts w:ascii="Arial" w:hAnsi="Arial" w:cs="Arial"/>
        </w:rPr>
        <w:t xml:space="preserve">. And hence, </w:t>
      </w:r>
      <w:r w:rsidR="003A7222">
        <w:rPr>
          <w:rFonts w:ascii="Arial" w:hAnsi="Arial" w:cs="Arial"/>
        </w:rPr>
        <w:t xml:space="preserve">they have a strong force over the company because their preferences as well as needs keep on changing. Therefore, it can be said that this force is a strong force. </w:t>
      </w:r>
    </w:p>
    <w:p w14:paraId="6EED5EFC" w14:textId="611F8B5C" w:rsidR="00F043F0" w:rsidRDefault="00141516" w:rsidP="000F4B3E">
      <w:pPr>
        <w:spacing w:line="360" w:lineRule="auto"/>
        <w:jc w:val="both"/>
        <w:rPr>
          <w:rFonts w:ascii="Arial" w:hAnsi="Arial" w:cs="Arial"/>
        </w:rPr>
      </w:pPr>
      <w:r>
        <w:rPr>
          <w:rFonts w:ascii="Arial" w:hAnsi="Arial" w:cs="Arial"/>
        </w:rPr>
        <w:tab/>
      </w:r>
      <w:r w:rsidRPr="00141516">
        <w:rPr>
          <w:rFonts w:ascii="Arial" w:hAnsi="Arial" w:cs="Arial"/>
          <w:b/>
        </w:rPr>
        <w:t>Threat of Substitutes –</w:t>
      </w:r>
      <w:r>
        <w:rPr>
          <w:rFonts w:ascii="Arial" w:hAnsi="Arial" w:cs="Arial"/>
        </w:rPr>
        <w:t xml:space="preserve"> </w:t>
      </w:r>
      <w:r w:rsidR="00605D32">
        <w:rPr>
          <w:rFonts w:ascii="Arial" w:hAnsi="Arial" w:cs="Arial"/>
        </w:rPr>
        <w:t>It can be said that this force is also a strong force because there can be other businesses that can offer substitute products to the customers and that too at affordable rates and hence, it can be said that it is important for the firm to take into account the same.</w:t>
      </w:r>
    </w:p>
    <w:p w14:paraId="0CADCC01" w14:textId="547B484C" w:rsidR="00141516" w:rsidRPr="00605D32" w:rsidRDefault="00605D32" w:rsidP="000F4B3E">
      <w:pPr>
        <w:spacing w:line="360" w:lineRule="auto"/>
        <w:jc w:val="both"/>
        <w:rPr>
          <w:rFonts w:ascii="Arial" w:hAnsi="Arial" w:cs="Arial"/>
        </w:rPr>
      </w:pPr>
      <w:r>
        <w:rPr>
          <w:rFonts w:ascii="Arial" w:hAnsi="Arial" w:cs="Arial"/>
        </w:rPr>
        <w:tab/>
      </w:r>
      <w:r w:rsidR="00141516" w:rsidRPr="00141516">
        <w:rPr>
          <w:rFonts w:ascii="Arial" w:hAnsi="Arial" w:cs="Arial"/>
          <w:b/>
        </w:rPr>
        <w:t xml:space="preserve">Competitive Rivalry </w:t>
      </w:r>
      <w:r>
        <w:rPr>
          <w:rFonts w:ascii="Arial" w:hAnsi="Arial" w:cs="Arial"/>
          <w:b/>
        </w:rPr>
        <w:t>–</w:t>
      </w:r>
      <w:r>
        <w:rPr>
          <w:rFonts w:ascii="Arial" w:hAnsi="Arial" w:cs="Arial"/>
        </w:rPr>
        <w:t xml:space="preserve"> Tesco has a number of competitors who can have an influence on the overall performance as well as brand image of the company. Therefore, if the rivalry among </w:t>
      </w:r>
      <w:r>
        <w:rPr>
          <w:rFonts w:ascii="Arial" w:hAnsi="Arial" w:cs="Arial"/>
        </w:rPr>
        <w:lastRenderedPageBreak/>
        <w:t>existing competitors continues in the long run, it will not be beneficial for them because there can be a negative impact on the overall profitability of the business.</w:t>
      </w:r>
    </w:p>
    <w:p w14:paraId="245950A5" w14:textId="17E5004C" w:rsidR="00605D32" w:rsidRPr="00605D32" w:rsidRDefault="00605D32" w:rsidP="00605D32">
      <w:pPr>
        <w:jc w:val="both"/>
        <w:rPr>
          <w:rFonts w:ascii="Arial" w:hAnsi="Arial" w:cs="Arial"/>
          <w:b/>
        </w:rPr>
      </w:pPr>
      <w:r>
        <w:rPr>
          <w:rFonts w:ascii="Arial" w:hAnsi="Arial" w:cs="Arial"/>
          <w:b/>
        </w:rPr>
        <w:t>K</w:t>
      </w:r>
      <w:r w:rsidRPr="00605D32">
        <w:rPr>
          <w:rFonts w:ascii="Arial" w:hAnsi="Arial" w:cs="Arial"/>
          <w:b/>
        </w:rPr>
        <w:t>ey drivers for the changes in the business environment</w:t>
      </w:r>
    </w:p>
    <w:p w14:paraId="6C61DE40" w14:textId="77777777" w:rsidR="00E60AD7" w:rsidRDefault="00605D32" w:rsidP="000F4B3E">
      <w:pPr>
        <w:spacing w:line="360" w:lineRule="auto"/>
        <w:jc w:val="both"/>
        <w:rPr>
          <w:rFonts w:ascii="Arial" w:hAnsi="Arial" w:cs="Arial"/>
        </w:rPr>
      </w:pPr>
      <w:r>
        <w:rPr>
          <w:rFonts w:ascii="Arial" w:hAnsi="Arial" w:cs="Arial"/>
        </w:rPr>
        <w:tab/>
        <w:t xml:space="preserve">There can be different drivers of changes within the business environment that can have an impact on the overall performance as well as efficiency of the firm. </w:t>
      </w:r>
      <w:r w:rsidR="00E60AD7">
        <w:rPr>
          <w:rFonts w:ascii="Arial" w:hAnsi="Arial" w:cs="Arial"/>
        </w:rPr>
        <w:t>The different drivers of change include greater expectations of the stakeholders as well as the community. Apart from this, other key drivers of change include technological advancements. This is because technology is being implemented by the different organizations in order to conduct their business effectively as well as interact with the customers in an effective manner.</w:t>
      </w:r>
    </w:p>
    <w:p w14:paraId="5BC62564" w14:textId="4CE47662" w:rsidR="000704BC" w:rsidRPr="00320ECF" w:rsidRDefault="001E32FE" w:rsidP="001E32FE">
      <w:pPr>
        <w:pStyle w:val="Heading2"/>
        <w:spacing w:line="360" w:lineRule="auto"/>
        <w:jc w:val="both"/>
        <w:rPr>
          <w:rFonts w:ascii="Arial" w:hAnsi="Arial" w:cs="Arial"/>
          <w:color w:val="auto"/>
          <w:sz w:val="22"/>
          <w:szCs w:val="22"/>
          <w:u w:val="single"/>
        </w:rPr>
      </w:pPr>
      <w:bookmarkStart w:id="3" w:name="_Toc80200201"/>
      <w:r w:rsidRPr="00320ECF">
        <w:rPr>
          <w:rFonts w:ascii="Arial" w:hAnsi="Arial" w:cs="Arial"/>
          <w:color w:val="auto"/>
          <w:sz w:val="22"/>
          <w:szCs w:val="22"/>
          <w:u w:val="single"/>
        </w:rPr>
        <w:t>Workplace culture of your selected organization</w:t>
      </w:r>
      <w:bookmarkEnd w:id="3"/>
    </w:p>
    <w:p w14:paraId="42C8BDC9" w14:textId="1DFBDB65" w:rsidR="001E32FE" w:rsidRPr="00536EFC" w:rsidRDefault="00B00DB2" w:rsidP="00536EFC">
      <w:pPr>
        <w:spacing w:line="360" w:lineRule="auto"/>
        <w:jc w:val="both"/>
        <w:rPr>
          <w:rStyle w:val="markedcontent"/>
        </w:rPr>
      </w:pPr>
      <w:r>
        <w:rPr>
          <w:rStyle w:val="markedcontent"/>
          <w:rFonts w:ascii="Arial" w:hAnsi="Arial" w:cs="Arial"/>
        </w:rPr>
        <w:tab/>
        <w:t xml:space="preserve">Workplace culture is one of the most important </w:t>
      </w:r>
      <w:r w:rsidR="00E249DF">
        <w:rPr>
          <w:rStyle w:val="markedcontent"/>
          <w:rFonts w:ascii="Arial" w:hAnsi="Arial" w:cs="Arial"/>
        </w:rPr>
        <w:t>aspects for any organization and can be defined as a collection of different attitudes, behaviors as well as beliefs that make up the atmosphere within the organization</w:t>
      </w:r>
      <w:r w:rsidR="00536EFC">
        <w:rPr>
          <w:rStyle w:val="markedcontent"/>
          <w:rFonts w:ascii="Arial" w:hAnsi="Arial" w:cs="Arial"/>
        </w:rPr>
        <w:t xml:space="preserve"> </w:t>
      </w:r>
      <w:r w:rsidR="00536EFC">
        <w:rPr>
          <w:rFonts w:ascii="Arial" w:hAnsi="Arial" w:cs="Arial"/>
          <w:color w:val="222222"/>
          <w:szCs w:val="20"/>
          <w:shd w:val="clear" w:color="auto" w:fill="FFFFFF"/>
        </w:rPr>
        <w:t>(</w:t>
      </w:r>
      <w:r w:rsidR="00536EFC" w:rsidRPr="00973010">
        <w:rPr>
          <w:rFonts w:ascii="Arial" w:hAnsi="Arial" w:cs="Arial"/>
          <w:color w:val="222222"/>
          <w:szCs w:val="20"/>
          <w:shd w:val="clear" w:color="auto" w:fill="FFFFFF"/>
        </w:rPr>
        <w:t xml:space="preserve">Lombardi, Cunha and </w:t>
      </w:r>
      <w:proofErr w:type="spellStart"/>
      <w:r w:rsidR="00536EFC" w:rsidRPr="00973010">
        <w:rPr>
          <w:rFonts w:ascii="Arial" w:hAnsi="Arial" w:cs="Arial"/>
          <w:color w:val="222222"/>
          <w:szCs w:val="20"/>
          <w:shd w:val="clear" w:color="auto" w:fill="FFFFFF"/>
        </w:rPr>
        <w:t>Giustiniano</w:t>
      </w:r>
      <w:proofErr w:type="spellEnd"/>
      <w:r w:rsidR="00536EFC" w:rsidRPr="00973010">
        <w:rPr>
          <w:rFonts w:ascii="Arial" w:hAnsi="Arial" w:cs="Arial"/>
          <w:color w:val="222222"/>
          <w:szCs w:val="20"/>
          <w:shd w:val="clear" w:color="auto" w:fill="FFFFFF"/>
        </w:rPr>
        <w:t>, 2021</w:t>
      </w:r>
      <w:r w:rsidR="00536EFC">
        <w:rPr>
          <w:rFonts w:ascii="Arial" w:hAnsi="Arial" w:cs="Arial"/>
          <w:color w:val="222222"/>
          <w:szCs w:val="20"/>
          <w:shd w:val="clear" w:color="auto" w:fill="FFFFFF"/>
        </w:rPr>
        <w:t>)</w:t>
      </w:r>
      <w:r w:rsidR="00E249DF">
        <w:rPr>
          <w:rStyle w:val="markedcontent"/>
          <w:rFonts w:ascii="Arial" w:hAnsi="Arial" w:cs="Arial"/>
        </w:rPr>
        <w:t xml:space="preserve">. Healthy as well as positive workplace cultures promote creativity as well as productivity within the company. Apart from this, they align the behavior of employees with the overall goals and objectives of the company. A healthy workplace culture supports its employees and also encourages their involvement in different processes such as decision-making as well as development of strategies. This helps the employees to enhance their skills as well as existing knowledge and thus, perform in a productive manner. Tesco is one of the leading retailers of groceries and general merchandise in the </w:t>
      </w:r>
      <w:r w:rsidR="00365A51">
        <w:rPr>
          <w:rStyle w:val="markedcontent"/>
          <w:rFonts w:ascii="Arial" w:hAnsi="Arial" w:cs="Arial"/>
        </w:rPr>
        <w:t xml:space="preserve">United Kingdom and is focused on creating a positive as well as healthy workplace culture in order to ensure that the business operations are conducted in an effective manner. The </w:t>
      </w:r>
      <w:r w:rsidR="00CC5E96">
        <w:rPr>
          <w:rStyle w:val="markedcontent"/>
          <w:rFonts w:ascii="Arial" w:hAnsi="Arial" w:cs="Arial"/>
        </w:rPr>
        <w:t>company has a</w:t>
      </w:r>
      <w:r w:rsidR="00365A51">
        <w:rPr>
          <w:rStyle w:val="markedcontent"/>
          <w:rFonts w:ascii="Arial" w:hAnsi="Arial" w:cs="Arial"/>
        </w:rPr>
        <w:t xml:space="preserve"> unique workplace culture and teamwork is encouraged by the managers as well as team leaders. </w:t>
      </w:r>
      <w:r w:rsidR="00CC5E96">
        <w:rPr>
          <w:rStyle w:val="markedcontent"/>
          <w:rFonts w:ascii="Arial" w:hAnsi="Arial" w:cs="Arial"/>
        </w:rPr>
        <w:t xml:space="preserve">The culture fosters personal growth of the employees, innovation as well as empowerment. Over the years, having a positive workplace culture is what that has helped in enhancing the overall </w:t>
      </w:r>
      <w:r w:rsidR="001C6982">
        <w:rPr>
          <w:rStyle w:val="markedcontent"/>
          <w:rFonts w:ascii="Arial" w:hAnsi="Arial" w:cs="Arial"/>
        </w:rPr>
        <w:t>productivity as well as organizational performance.</w:t>
      </w:r>
    </w:p>
    <w:p w14:paraId="79F56895" w14:textId="2A544617" w:rsidR="001E32FE" w:rsidRPr="00536EFC" w:rsidRDefault="00053214" w:rsidP="00536EFC">
      <w:pPr>
        <w:spacing w:line="360" w:lineRule="auto"/>
        <w:jc w:val="both"/>
        <w:rPr>
          <w:rStyle w:val="markedcontent"/>
        </w:rPr>
      </w:pPr>
      <w:r>
        <w:rPr>
          <w:rStyle w:val="markedcontent"/>
          <w:rFonts w:ascii="Arial" w:hAnsi="Arial" w:cs="Arial"/>
        </w:rPr>
        <w:tab/>
        <w:t>The respective company, Tesco’s values are significant for the overall growth of the company and also help it in understanding the way in which it can improve its overall workplace culture</w:t>
      </w:r>
      <w:r w:rsidR="00536EFC">
        <w:rPr>
          <w:rStyle w:val="markedcontent"/>
          <w:rFonts w:ascii="Arial" w:hAnsi="Arial" w:cs="Arial"/>
        </w:rPr>
        <w:t xml:space="preserve"> </w:t>
      </w:r>
      <w:r w:rsidR="00536EFC">
        <w:rPr>
          <w:rFonts w:ascii="Arial" w:hAnsi="Arial" w:cs="Arial"/>
          <w:color w:val="222222"/>
          <w:szCs w:val="20"/>
          <w:shd w:val="clear" w:color="auto" w:fill="FFFFFF"/>
        </w:rPr>
        <w:t>(</w:t>
      </w:r>
      <w:proofErr w:type="spellStart"/>
      <w:r w:rsidR="00536EFC">
        <w:rPr>
          <w:rFonts w:ascii="Arial" w:hAnsi="Arial" w:cs="Arial"/>
          <w:color w:val="222222"/>
          <w:szCs w:val="20"/>
          <w:shd w:val="clear" w:color="auto" w:fill="FFFFFF"/>
        </w:rPr>
        <w:t>Phua</w:t>
      </w:r>
      <w:proofErr w:type="spellEnd"/>
      <w:r w:rsidR="00536EFC">
        <w:rPr>
          <w:rFonts w:ascii="Arial" w:hAnsi="Arial" w:cs="Arial"/>
          <w:color w:val="222222"/>
          <w:szCs w:val="20"/>
          <w:shd w:val="clear" w:color="auto" w:fill="FFFFFF"/>
        </w:rPr>
        <w:t xml:space="preserve"> and et.al</w:t>
      </w:r>
      <w:r w:rsidR="00536EFC" w:rsidRPr="00973010">
        <w:rPr>
          <w:rFonts w:ascii="Arial" w:hAnsi="Arial" w:cs="Arial"/>
          <w:color w:val="222222"/>
          <w:szCs w:val="20"/>
          <w:shd w:val="clear" w:color="auto" w:fill="FFFFFF"/>
        </w:rPr>
        <w:t>., 2020</w:t>
      </w:r>
      <w:r w:rsidR="00536EFC">
        <w:rPr>
          <w:rFonts w:ascii="Arial" w:hAnsi="Arial" w:cs="Arial"/>
          <w:color w:val="222222"/>
          <w:szCs w:val="20"/>
          <w:shd w:val="clear" w:color="auto" w:fill="FFFFFF"/>
        </w:rPr>
        <w:t>)</w:t>
      </w:r>
      <w:r>
        <w:rPr>
          <w:rStyle w:val="markedcontent"/>
          <w:rFonts w:ascii="Arial" w:hAnsi="Arial" w:cs="Arial"/>
        </w:rPr>
        <w:t>. For instance, the company treats its employees in the way they want to be treated. Apart from this, the workplace culture of Tesco also promotes growth as well as</w:t>
      </w:r>
      <w:r w:rsidR="00545650">
        <w:rPr>
          <w:rStyle w:val="markedcontent"/>
          <w:rFonts w:ascii="Arial" w:hAnsi="Arial" w:cs="Arial"/>
        </w:rPr>
        <w:t xml:space="preserve"> development of the employees. This is because they have access to various opportunities which can be helpful for them to enhance their </w:t>
      </w:r>
      <w:r w:rsidR="000A0E9C">
        <w:rPr>
          <w:rStyle w:val="markedcontent"/>
          <w:rFonts w:ascii="Arial" w:hAnsi="Arial" w:cs="Arial"/>
        </w:rPr>
        <w:t xml:space="preserve">existing knowledge to a great extent. </w:t>
      </w:r>
      <w:r w:rsidR="002C5778">
        <w:rPr>
          <w:rStyle w:val="markedcontent"/>
          <w:rFonts w:ascii="Arial" w:hAnsi="Arial" w:cs="Arial"/>
        </w:rPr>
        <w:t xml:space="preserve">The company also promotes effective communication among the employees and managers as well as the staff members across different departments. Tesco is an organization that fosters diversity in its </w:t>
      </w:r>
      <w:r w:rsidR="002C5778">
        <w:rPr>
          <w:rStyle w:val="markedcontent"/>
          <w:rFonts w:ascii="Arial" w:hAnsi="Arial" w:cs="Arial"/>
        </w:rPr>
        <w:lastRenderedPageBreak/>
        <w:t xml:space="preserve">workplace and this is because the company operates across different geographic locations. Having a diverse workplace culture ensures that the employees are able to work in an effective manner and help the company in attracting a greater number of people who are qualified, experienced and have relevant skills to work in Tesco. Diversity has also ensured that there are many people who fill many different roles and thus, bring a wide variety of talent in the workplace. Thus, it can be said that the employees in Tesco belong to different cultures, </w:t>
      </w:r>
      <w:r w:rsidR="00AA6486">
        <w:rPr>
          <w:rStyle w:val="markedcontent"/>
          <w:rFonts w:ascii="Arial" w:hAnsi="Arial" w:cs="Arial"/>
        </w:rPr>
        <w:t>backgrounds as well as have different points of view.</w:t>
      </w:r>
      <w:r w:rsidR="00DF4699">
        <w:rPr>
          <w:rStyle w:val="markedcontent"/>
          <w:rFonts w:ascii="Arial" w:hAnsi="Arial" w:cs="Arial"/>
        </w:rPr>
        <w:t xml:space="preserve"> Apart from this, it can also be stated that the workplace culture of Tesco is designed in such a manner that it promotes challenge and growth. The main reason behind this is that the company believes that the ability to grow and develop is essential for the company to be successful.</w:t>
      </w:r>
      <w:r w:rsidR="00531AF4">
        <w:rPr>
          <w:rStyle w:val="markedcontent"/>
          <w:rFonts w:ascii="Arial" w:hAnsi="Arial" w:cs="Arial"/>
        </w:rPr>
        <w:t xml:space="preserve"> The cultural web can be referred to as a tool that comprises of six paradigms which are stories, rites and rituals, symbols, organizational structure, power structures as well as control systems. </w:t>
      </w:r>
      <w:r w:rsidR="006103D2">
        <w:rPr>
          <w:rStyle w:val="markedcontent"/>
          <w:rFonts w:ascii="Arial" w:hAnsi="Arial" w:cs="Arial"/>
        </w:rPr>
        <w:t>Therefore, it can be said that the workplace culture of the chosen organization is positive as well as diverse.</w:t>
      </w:r>
    </w:p>
    <w:p w14:paraId="1B3134E4" w14:textId="66DEBDDC" w:rsidR="00E60AD7" w:rsidRDefault="001E32FE" w:rsidP="001E32FE">
      <w:pPr>
        <w:pStyle w:val="Heading2"/>
        <w:spacing w:line="360" w:lineRule="auto"/>
        <w:jc w:val="both"/>
        <w:rPr>
          <w:rFonts w:ascii="Arial" w:hAnsi="Arial" w:cs="Arial"/>
          <w:color w:val="auto"/>
          <w:sz w:val="22"/>
          <w:szCs w:val="22"/>
          <w:u w:val="single"/>
        </w:rPr>
      </w:pPr>
      <w:bookmarkStart w:id="4" w:name="_Toc80200202"/>
      <w:r w:rsidRPr="00320ECF">
        <w:rPr>
          <w:rFonts w:ascii="Arial" w:hAnsi="Arial" w:cs="Arial"/>
          <w:color w:val="auto"/>
          <w:sz w:val="22"/>
          <w:szCs w:val="22"/>
          <w:u w:val="single"/>
        </w:rPr>
        <w:t>Relationship between your selected organization’s present culture and its efficiency in achieving financial</w:t>
      </w:r>
      <w:r w:rsidR="00134945">
        <w:rPr>
          <w:rFonts w:ascii="Arial" w:hAnsi="Arial" w:cs="Arial"/>
          <w:color w:val="auto"/>
          <w:sz w:val="22"/>
          <w:szCs w:val="22"/>
          <w:u w:val="single"/>
        </w:rPr>
        <w:t xml:space="preserve"> and non-financial performance</w:t>
      </w:r>
      <w:bookmarkEnd w:id="4"/>
    </w:p>
    <w:p w14:paraId="69E29CFE" w14:textId="3AD27741" w:rsidR="00B767FB" w:rsidRPr="00536EFC" w:rsidRDefault="00F65518" w:rsidP="00536EFC">
      <w:pPr>
        <w:spacing w:line="360" w:lineRule="auto"/>
        <w:jc w:val="both"/>
      </w:pPr>
      <w:r w:rsidRPr="00B767FB">
        <w:rPr>
          <w:rFonts w:ascii="Arial" w:hAnsi="Arial" w:cs="Arial"/>
        </w:rPr>
        <w:tab/>
        <w:t>The outbreak of the pandemic has affected the work life of individuals as well as the way in which companies con</w:t>
      </w:r>
      <w:r w:rsidR="00552844" w:rsidRPr="00B767FB">
        <w:rPr>
          <w:rFonts w:ascii="Arial" w:hAnsi="Arial" w:cs="Arial"/>
        </w:rPr>
        <w:t>duct their business operations</w:t>
      </w:r>
      <w:r w:rsidR="00536EFC">
        <w:rPr>
          <w:rFonts w:ascii="Arial" w:hAnsi="Arial" w:cs="Arial"/>
        </w:rPr>
        <w:t xml:space="preserve"> </w:t>
      </w:r>
      <w:r w:rsidR="00536EFC">
        <w:rPr>
          <w:rFonts w:ascii="Arial" w:hAnsi="Arial" w:cs="Arial"/>
          <w:color w:val="222222"/>
          <w:szCs w:val="20"/>
          <w:shd w:val="clear" w:color="auto" w:fill="FFFFFF"/>
        </w:rPr>
        <w:t>(Rodham and et.al</w:t>
      </w:r>
      <w:r w:rsidR="00536EFC" w:rsidRPr="00973010">
        <w:rPr>
          <w:rFonts w:ascii="Arial" w:hAnsi="Arial" w:cs="Arial"/>
          <w:color w:val="222222"/>
          <w:szCs w:val="20"/>
          <w:shd w:val="clear" w:color="auto" w:fill="FFFFFF"/>
        </w:rPr>
        <w:t>., 2020</w:t>
      </w:r>
      <w:r w:rsidR="00536EFC">
        <w:rPr>
          <w:rFonts w:ascii="Arial" w:hAnsi="Arial" w:cs="Arial"/>
          <w:color w:val="222222"/>
          <w:szCs w:val="20"/>
          <w:shd w:val="clear" w:color="auto" w:fill="FFFFFF"/>
        </w:rPr>
        <w:t>)</w:t>
      </w:r>
      <w:r w:rsidR="00552844" w:rsidRPr="00B767FB">
        <w:rPr>
          <w:rFonts w:ascii="Arial" w:hAnsi="Arial" w:cs="Arial"/>
        </w:rPr>
        <w:t xml:space="preserve">. Currently, the culture of the company is to listen to any concerns that the staff members might have and then, addressing them in an </w:t>
      </w:r>
      <w:r w:rsidR="00653734" w:rsidRPr="00B767FB">
        <w:rPr>
          <w:rFonts w:ascii="Arial" w:hAnsi="Arial" w:cs="Arial"/>
        </w:rPr>
        <w:t>effective manner to ensure that there is an inc</w:t>
      </w:r>
      <w:r w:rsidR="00BF23D0" w:rsidRPr="00B767FB">
        <w:rPr>
          <w:rFonts w:ascii="Arial" w:hAnsi="Arial" w:cs="Arial"/>
        </w:rPr>
        <w:t xml:space="preserve">rease in the overall efficiency. </w:t>
      </w:r>
      <w:r w:rsidR="00004556" w:rsidRPr="00B767FB">
        <w:rPr>
          <w:rFonts w:ascii="Arial" w:hAnsi="Arial" w:cs="Arial"/>
        </w:rPr>
        <w:t xml:space="preserve">The managers as well as team leaders within the company are supportive of their team members and encourage them to share their view points during the process of </w:t>
      </w:r>
      <w:r w:rsidR="008F0E47" w:rsidRPr="00B767FB">
        <w:rPr>
          <w:rFonts w:ascii="Arial" w:hAnsi="Arial" w:cs="Arial"/>
        </w:rPr>
        <w:t xml:space="preserve">decision making. Innovation as well as </w:t>
      </w:r>
      <w:r w:rsidR="00602B92" w:rsidRPr="00B767FB">
        <w:rPr>
          <w:rFonts w:ascii="Arial" w:hAnsi="Arial" w:cs="Arial"/>
        </w:rPr>
        <w:t xml:space="preserve">creativity is also promoted. But as already mentioned, the outbreak of the pandemic has led the company to rethink its strategies. This is because the company </w:t>
      </w:r>
      <w:r w:rsidR="00D0524B" w:rsidRPr="00B767FB">
        <w:rPr>
          <w:rFonts w:ascii="Arial" w:hAnsi="Arial" w:cs="Arial"/>
        </w:rPr>
        <w:t xml:space="preserve">values its employees very much and is concerned about its safety. </w:t>
      </w:r>
      <w:r w:rsidR="00010F43" w:rsidRPr="00B767FB">
        <w:rPr>
          <w:rFonts w:ascii="Arial" w:hAnsi="Arial" w:cs="Arial"/>
        </w:rPr>
        <w:t xml:space="preserve">In order to ensure the safety of the employees, the company has undertaken various measures such as there is a one-in and one-out system in the workplace. </w:t>
      </w:r>
      <w:r w:rsidR="00A15BCA" w:rsidRPr="00B767FB">
        <w:rPr>
          <w:rFonts w:ascii="Arial" w:hAnsi="Arial" w:cs="Arial"/>
        </w:rPr>
        <w:t xml:space="preserve">It can be said that Tesco is much efficient in achieving a high-level of financial as well as non-financial performance. This is because </w:t>
      </w:r>
      <w:r w:rsidR="004E47D3" w:rsidRPr="00B767FB">
        <w:rPr>
          <w:rFonts w:ascii="Arial" w:hAnsi="Arial" w:cs="Arial"/>
        </w:rPr>
        <w:t>it is one of th</w:t>
      </w:r>
      <w:r w:rsidR="00B767FB" w:rsidRPr="00B767FB">
        <w:rPr>
          <w:rFonts w:ascii="Arial" w:hAnsi="Arial" w:cs="Arial"/>
        </w:rPr>
        <w:t>e most popular retailers within the United Kingdom</w:t>
      </w:r>
      <w:r w:rsidR="00536EFC">
        <w:rPr>
          <w:rFonts w:ascii="Arial" w:hAnsi="Arial" w:cs="Arial"/>
        </w:rPr>
        <w:t xml:space="preserve"> </w:t>
      </w:r>
      <w:r w:rsidR="00536EFC">
        <w:rPr>
          <w:rFonts w:ascii="Arial" w:hAnsi="Arial" w:cs="Arial"/>
          <w:color w:val="222222"/>
          <w:szCs w:val="20"/>
          <w:shd w:val="clear" w:color="auto" w:fill="FFFFFF"/>
        </w:rPr>
        <w:t>(</w:t>
      </w:r>
      <w:proofErr w:type="spellStart"/>
      <w:r w:rsidR="00536EFC">
        <w:rPr>
          <w:rFonts w:ascii="Arial" w:hAnsi="Arial" w:cs="Arial"/>
          <w:color w:val="222222"/>
          <w:szCs w:val="20"/>
          <w:shd w:val="clear" w:color="auto" w:fill="FFFFFF"/>
        </w:rPr>
        <w:t>Shokouhyar</w:t>
      </w:r>
      <w:proofErr w:type="spellEnd"/>
      <w:r w:rsidR="00536EFC">
        <w:rPr>
          <w:rFonts w:ascii="Arial" w:hAnsi="Arial" w:cs="Arial"/>
          <w:color w:val="222222"/>
          <w:szCs w:val="20"/>
          <w:shd w:val="clear" w:color="auto" w:fill="FFFFFF"/>
        </w:rPr>
        <w:t xml:space="preserve"> and et.al</w:t>
      </w:r>
      <w:r w:rsidR="00536EFC" w:rsidRPr="00973010">
        <w:rPr>
          <w:rFonts w:ascii="Arial" w:hAnsi="Arial" w:cs="Arial"/>
          <w:color w:val="222222"/>
          <w:szCs w:val="20"/>
          <w:shd w:val="clear" w:color="auto" w:fill="FFFFFF"/>
        </w:rPr>
        <w:t>., 2021</w:t>
      </w:r>
      <w:r w:rsidR="00536EFC">
        <w:rPr>
          <w:rFonts w:ascii="Arial" w:hAnsi="Arial" w:cs="Arial"/>
          <w:color w:val="222222"/>
          <w:szCs w:val="20"/>
          <w:shd w:val="clear" w:color="auto" w:fill="FFFFFF"/>
        </w:rPr>
        <w:t>)</w:t>
      </w:r>
      <w:r w:rsidR="00B767FB" w:rsidRPr="00B767FB">
        <w:rPr>
          <w:rFonts w:ascii="Arial" w:hAnsi="Arial" w:cs="Arial"/>
        </w:rPr>
        <w:t>. It can be said that there is a significant relationship between Tesco’s present culture and its efficiency in achieving financial and non-financial performance</w:t>
      </w:r>
      <w:r w:rsidR="007D0C84">
        <w:rPr>
          <w:rFonts w:ascii="Arial" w:hAnsi="Arial" w:cs="Arial"/>
        </w:rPr>
        <w:t xml:space="preserve">. This </w:t>
      </w:r>
      <w:r w:rsidR="00A36467">
        <w:rPr>
          <w:rFonts w:ascii="Arial" w:hAnsi="Arial" w:cs="Arial"/>
        </w:rPr>
        <w:t xml:space="preserve">is because the culture of the </w:t>
      </w:r>
      <w:r w:rsidR="00B06E46">
        <w:rPr>
          <w:rFonts w:ascii="Arial" w:hAnsi="Arial" w:cs="Arial"/>
        </w:rPr>
        <w:t xml:space="preserve">organization is such that the </w:t>
      </w:r>
      <w:r w:rsidR="00A9717E">
        <w:rPr>
          <w:rFonts w:ascii="Arial" w:hAnsi="Arial" w:cs="Arial"/>
        </w:rPr>
        <w:t xml:space="preserve">employees within the workplace are focused as well as engaged towards their jobs. The outbreak of Covid-19 </w:t>
      </w:r>
      <w:r w:rsidR="00ED33C9">
        <w:rPr>
          <w:rFonts w:ascii="Arial" w:hAnsi="Arial" w:cs="Arial"/>
        </w:rPr>
        <w:t>has led to change in the work</w:t>
      </w:r>
      <w:r w:rsidR="00FC28AB">
        <w:rPr>
          <w:rFonts w:ascii="Arial" w:hAnsi="Arial" w:cs="Arial"/>
        </w:rPr>
        <w:t xml:space="preserve"> environment as many organizations, including Tesco </w:t>
      </w:r>
      <w:r w:rsidR="00053B9A">
        <w:rPr>
          <w:rFonts w:ascii="Arial" w:hAnsi="Arial" w:cs="Arial"/>
        </w:rPr>
        <w:t>have provided work from home to the employees.</w:t>
      </w:r>
    </w:p>
    <w:p w14:paraId="6A7A8C19" w14:textId="68F0F610" w:rsidR="00E60AD7" w:rsidRPr="00E60AD7" w:rsidRDefault="00053B9A" w:rsidP="00E60AD7">
      <w:pPr>
        <w:spacing w:line="360" w:lineRule="auto"/>
        <w:jc w:val="both"/>
        <w:rPr>
          <w:rFonts w:ascii="Arial" w:hAnsi="Arial" w:cs="Arial"/>
        </w:rPr>
      </w:pPr>
      <w:r>
        <w:rPr>
          <w:rFonts w:ascii="Arial" w:hAnsi="Arial" w:cs="Arial"/>
        </w:rPr>
        <w:lastRenderedPageBreak/>
        <w:tab/>
      </w:r>
      <w:r w:rsidR="00AA51D4">
        <w:rPr>
          <w:rFonts w:ascii="Arial" w:hAnsi="Arial" w:cs="Arial"/>
        </w:rPr>
        <w:t>Although there has been a shift in the productivity levels of the employees, the managers as well as tea</w:t>
      </w:r>
      <w:r w:rsidR="00B12DA3">
        <w:rPr>
          <w:rFonts w:ascii="Arial" w:hAnsi="Arial" w:cs="Arial"/>
        </w:rPr>
        <w:t>m</w:t>
      </w:r>
      <w:r w:rsidR="00AA51D4">
        <w:rPr>
          <w:rFonts w:ascii="Arial" w:hAnsi="Arial" w:cs="Arial"/>
        </w:rPr>
        <w:t xml:space="preserve"> leaders still</w:t>
      </w:r>
      <w:r w:rsidR="0054294A">
        <w:rPr>
          <w:rFonts w:ascii="Arial" w:hAnsi="Arial" w:cs="Arial"/>
        </w:rPr>
        <w:t xml:space="preserve"> ensure th</w:t>
      </w:r>
      <w:r w:rsidR="00472A45">
        <w:rPr>
          <w:rFonts w:ascii="Arial" w:hAnsi="Arial" w:cs="Arial"/>
        </w:rPr>
        <w:t xml:space="preserve">at the members of their team have a clarity about their roles as well as responsibilities. The management of the company is significantly focused on maintaining efficiency in the workplace. The relationship of the company’s present culture with its efficiency is such that the management promotes a positive as well as healthy workplace environment. This has further helps the respective company in ensuring that the goals as well as objectives are achieved. </w:t>
      </w:r>
      <w:r w:rsidR="004937C9">
        <w:rPr>
          <w:rFonts w:ascii="Arial" w:hAnsi="Arial" w:cs="Arial"/>
        </w:rPr>
        <w:t xml:space="preserve">Presently, the company is focused on training as well as developing its employees so that they are able to put in their best efforts to complete the </w:t>
      </w:r>
      <w:r w:rsidR="00F3328B">
        <w:rPr>
          <w:rFonts w:ascii="Arial" w:hAnsi="Arial" w:cs="Arial"/>
        </w:rPr>
        <w:t xml:space="preserve">tasks that are assigned to them. </w:t>
      </w:r>
      <w:r w:rsidR="00525AF1">
        <w:rPr>
          <w:rFonts w:ascii="Arial" w:hAnsi="Arial" w:cs="Arial"/>
        </w:rPr>
        <w:t xml:space="preserve">Therefore, it can be said that this has helped the company in achieving its financial as well as non-financial performance. There has been an increase in the sales as well </w:t>
      </w:r>
      <w:r w:rsidR="00526570">
        <w:rPr>
          <w:rFonts w:ascii="Arial" w:hAnsi="Arial" w:cs="Arial"/>
        </w:rPr>
        <w:t>as the company has also been able to reach out to a greater number of customers.</w:t>
      </w:r>
      <w:r w:rsidR="00E94EBD">
        <w:rPr>
          <w:rFonts w:ascii="Arial" w:hAnsi="Arial" w:cs="Arial"/>
        </w:rPr>
        <w:t xml:space="preserve"> Thus, it can be said that there is a significant need for the company to work on its existing culture as well as strategies and thus, formulate new ones.</w:t>
      </w:r>
    </w:p>
    <w:p w14:paraId="5E67E734" w14:textId="616D61B9" w:rsidR="00E60AD7" w:rsidRDefault="001E32FE" w:rsidP="001E32FE">
      <w:pPr>
        <w:pStyle w:val="Heading2"/>
        <w:spacing w:line="360" w:lineRule="auto"/>
        <w:jc w:val="both"/>
        <w:rPr>
          <w:rFonts w:ascii="Arial" w:hAnsi="Arial" w:cs="Arial"/>
          <w:color w:val="auto"/>
          <w:sz w:val="22"/>
          <w:szCs w:val="22"/>
          <w:u w:val="single"/>
        </w:rPr>
      </w:pPr>
      <w:bookmarkStart w:id="5" w:name="_Toc80200203"/>
      <w:r w:rsidRPr="00320ECF">
        <w:rPr>
          <w:rFonts w:ascii="Arial" w:hAnsi="Arial" w:cs="Arial"/>
          <w:color w:val="auto"/>
          <w:sz w:val="22"/>
          <w:szCs w:val="22"/>
          <w:u w:val="single"/>
        </w:rPr>
        <w:t>Explain the term, Ethical Dilemma and identify at least two (2) ethical dilemmas in the selected organization that ma</w:t>
      </w:r>
      <w:r w:rsidR="00E60AD7">
        <w:rPr>
          <w:rFonts w:ascii="Arial" w:hAnsi="Arial" w:cs="Arial"/>
          <w:color w:val="auto"/>
          <w:sz w:val="22"/>
          <w:szCs w:val="22"/>
          <w:u w:val="single"/>
        </w:rPr>
        <w:t xml:space="preserve">y or will </w:t>
      </w:r>
      <w:r w:rsidRPr="00320ECF">
        <w:rPr>
          <w:rFonts w:ascii="Arial" w:hAnsi="Arial" w:cs="Arial"/>
          <w:color w:val="auto"/>
          <w:sz w:val="22"/>
          <w:szCs w:val="22"/>
          <w:u w:val="single"/>
        </w:rPr>
        <w:t>affect the p</w:t>
      </w:r>
      <w:r w:rsidR="00E60AD7">
        <w:rPr>
          <w:rFonts w:ascii="Arial" w:hAnsi="Arial" w:cs="Arial"/>
          <w:color w:val="auto"/>
          <w:sz w:val="22"/>
          <w:szCs w:val="22"/>
          <w:u w:val="single"/>
        </w:rPr>
        <w:t>erformance of the organization</w:t>
      </w:r>
      <w:bookmarkEnd w:id="5"/>
    </w:p>
    <w:p w14:paraId="31583835" w14:textId="13FF7A21" w:rsidR="00C84145" w:rsidRPr="00C84145" w:rsidRDefault="00C84145" w:rsidP="00C84145">
      <w:pPr>
        <w:spacing w:line="360" w:lineRule="auto"/>
        <w:jc w:val="both"/>
        <w:rPr>
          <w:rFonts w:ascii="Arial" w:hAnsi="Arial" w:cs="Arial"/>
          <w:b/>
          <w:i/>
        </w:rPr>
      </w:pPr>
      <w:r w:rsidRPr="00C84145">
        <w:rPr>
          <w:rFonts w:ascii="Arial" w:hAnsi="Arial" w:cs="Arial"/>
          <w:b/>
          <w:i/>
        </w:rPr>
        <w:t xml:space="preserve">Ethical dilemma </w:t>
      </w:r>
    </w:p>
    <w:p w14:paraId="2071208C" w14:textId="67106B50" w:rsidR="00C84145" w:rsidRPr="00C84145" w:rsidRDefault="00C84145" w:rsidP="00C84145">
      <w:pPr>
        <w:spacing w:line="360" w:lineRule="auto"/>
        <w:jc w:val="both"/>
        <w:rPr>
          <w:rFonts w:ascii="Arial" w:hAnsi="Arial" w:cs="Arial"/>
        </w:rPr>
      </w:pPr>
      <w:r w:rsidRPr="00C84145">
        <w:rPr>
          <w:rFonts w:ascii="Arial" w:hAnsi="Arial" w:cs="Arial"/>
          <w:b/>
          <w:i/>
        </w:rPr>
        <w:tab/>
      </w:r>
      <w:r w:rsidRPr="00C84145">
        <w:rPr>
          <w:rFonts w:ascii="Arial" w:hAnsi="Arial" w:cs="Arial"/>
        </w:rPr>
        <w:t>It is also known as moral dilemma and arise when something at workplace goes against values, ethics and morals. In addition to this, it forces to choose among honest as well as dishonest or to know what is wrong and what is right. In other words, Ethical dilemma arise at the time of decision making context where any of the option needs an individual to compromise or violate ethical standards (</w:t>
      </w:r>
      <w:proofErr w:type="spellStart"/>
      <w:r w:rsidRPr="00C84145">
        <w:rPr>
          <w:rFonts w:ascii="Arial" w:hAnsi="Arial" w:cs="Arial"/>
          <w:color w:val="222222"/>
          <w:szCs w:val="24"/>
          <w:shd w:val="clear" w:color="auto" w:fill="FFFFFF"/>
        </w:rPr>
        <w:t>Kshetri</w:t>
      </w:r>
      <w:proofErr w:type="spellEnd"/>
      <w:r w:rsidRPr="00C84145">
        <w:rPr>
          <w:rFonts w:ascii="Arial" w:hAnsi="Arial" w:cs="Arial"/>
          <w:color w:val="222222"/>
          <w:szCs w:val="24"/>
          <w:shd w:val="clear" w:color="auto" w:fill="FFFFFF"/>
        </w:rPr>
        <w:t>, 2021</w:t>
      </w:r>
      <w:r w:rsidRPr="00C84145">
        <w:rPr>
          <w:rFonts w:ascii="Arial" w:hAnsi="Arial" w:cs="Arial"/>
        </w:rPr>
        <w:t xml:space="preserve">). It is analyzed that ethical dilemmas directly impact on the overall performance of an organsiation and for this it is vital for companies to ensure that it is resolved timely. </w:t>
      </w:r>
      <w:r w:rsidRPr="00C84145">
        <w:rPr>
          <w:rFonts w:ascii="Arial" w:hAnsi="Arial" w:cs="Arial"/>
        </w:rPr>
        <w:tab/>
      </w:r>
    </w:p>
    <w:p w14:paraId="2EFA65CA" w14:textId="77777777" w:rsidR="00C84145" w:rsidRPr="00C84145" w:rsidRDefault="00C84145" w:rsidP="00C84145">
      <w:pPr>
        <w:spacing w:line="360" w:lineRule="auto"/>
        <w:jc w:val="both"/>
        <w:rPr>
          <w:rFonts w:ascii="Arial" w:hAnsi="Arial" w:cs="Arial"/>
          <w:b/>
          <w:i/>
        </w:rPr>
      </w:pPr>
      <w:r w:rsidRPr="00C84145">
        <w:rPr>
          <w:rFonts w:ascii="Arial" w:hAnsi="Arial" w:cs="Arial"/>
          <w:b/>
          <w:i/>
        </w:rPr>
        <w:t>Ethical dilemmas of Tesco that impact on the performance</w:t>
      </w:r>
    </w:p>
    <w:p w14:paraId="571FC26F" w14:textId="78CA2BA9" w:rsidR="00C84145" w:rsidRPr="00C84145" w:rsidRDefault="00C84145" w:rsidP="00C84145">
      <w:pPr>
        <w:spacing w:line="360" w:lineRule="auto"/>
        <w:jc w:val="both"/>
        <w:rPr>
          <w:rFonts w:ascii="Arial" w:hAnsi="Arial" w:cs="Arial"/>
        </w:rPr>
      </w:pPr>
      <w:r w:rsidRPr="00C84145">
        <w:rPr>
          <w:rFonts w:ascii="Arial" w:hAnsi="Arial" w:cs="Arial"/>
          <w:b/>
          <w:i/>
        </w:rPr>
        <w:tab/>
        <w:t xml:space="preserve">Environment: </w:t>
      </w:r>
      <w:r w:rsidRPr="00C84145">
        <w:rPr>
          <w:rFonts w:ascii="Arial" w:hAnsi="Arial" w:cs="Arial"/>
        </w:rPr>
        <w:t xml:space="preserve">Tesco received an adverse rating from ethical consumers due to the consumption of toxic chemicals within its electronic goods. In addition to this, the company pledge to use zero hazardous chemicals by the year 2020 but it did not involve leather, electronics, textiles etc. It is found that Tesco also uses plasticizers which has been not allowed or banned in EU and USA. This gave Tesco a worst rating for toxic and also it lost a mark under toxics and pollution as per Phthalates system. This impact directly on the overall performance and impact on its brand image in a negative manner. </w:t>
      </w:r>
    </w:p>
    <w:p w14:paraId="7873042C" w14:textId="4694807D" w:rsidR="00C84145" w:rsidRPr="00C84145" w:rsidRDefault="00C84145" w:rsidP="00C84145">
      <w:pPr>
        <w:spacing w:line="360" w:lineRule="auto"/>
        <w:jc w:val="both"/>
        <w:rPr>
          <w:rFonts w:ascii="Arial" w:hAnsi="Arial" w:cs="Arial"/>
        </w:rPr>
      </w:pPr>
      <w:r w:rsidRPr="00C84145">
        <w:rPr>
          <w:rFonts w:ascii="Arial" w:hAnsi="Arial" w:cs="Arial"/>
        </w:rPr>
        <w:lastRenderedPageBreak/>
        <w:tab/>
      </w:r>
      <w:r w:rsidRPr="00C84145">
        <w:rPr>
          <w:rFonts w:ascii="Arial" w:hAnsi="Arial" w:cs="Arial"/>
          <w:b/>
        </w:rPr>
        <w:t>Test on animals</w:t>
      </w:r>
      <w:r w:rsidRPr="00C84145">
        <w:rPr>
          <w:rFonts w:ascii="Arial" w:hAnsi="Arial" w:cs="Arial"/>
        </w:rPr>
        <w:t xml:space="preserve">: It is analyzed that Tesco retail factory farmed eggs and meats because of which organsiation went to worst rating, it also takes place when organsiation was removed their cut-off date for animal testing of its brand products. It is determining that Tesco is still continuing to sell products of other companies which apply test on animals. This is one of the major issue faced by company and is consider as ethical dilemma faced by company. In order to maintain its performance and positive mind-set of customers, it is vital for higher authorities to focus on deal with such unethical issue and sell products which does not involve animal testing. </w:t>
      </w:r>
    </w:p>
    <w:p w14:paraId="6F7402BE" w14:textId="77777777" w:rsidR="00C84145" w:rsidRPr="00C84145" w:rsidRDefault="00C84145" w:rsidP="00C84145">
      <w:pPr>
        <w:spacing w:line="360" w:lineRule="auto"/>
        <w:jc w:val="both"/>
        <w:rPr>
          <w:rFonts w:ascii="Arial" w:hAnsi="Arial" w:cs="Arial"/>
        </w:rPr>
      </w:pPr>
      <w:r w:rsidRPr="00C84145">
        <w:rPr>
          <w:rFonts w:ascii="Arial" w:hAnsi="Arial" w:cs="Arial"/>
        </w:rPr>
        <w:tab/>
      </w:r>
      <w:r w:rsidRPr="00C84145">
        <w:rPr>
          <w:rFonts w:ascii="Arial" w:hAnsi="Arial" w:cs="Arial"/>
          <w:b/>
        </w:rPr>
        <w:t>Intentionally delayed payments to suppliers</w:t>
      </w:r>
      <w:r w:rsidRPr="00C84145">
        <w:rPr>
          <w:rFonts w:ascii="Arial" w:hAnsi="Arial" w:cs="Arial"/>
        </w:rPr>
        <w:t>: It is determined that Tesco is intentionally delay amount to suppliers so that it can enhance its financial position. Due to this, the company remains under investigation into accounting irregularities (</w:t>
      </w:r>
      <w:r w:rsidRPr="00C84145">
        <w:rPr>
          <w:rFonts w:ascii="Arial" w:hAnsi="Arial" w:cs="Arial"/>
          <w:color w:val="222222"/>
          <w:szCs w:val="24"/>
          <w:shd w:val="clear" w:color="auto" w:fill="FFFFFF"/>
        </w:rPr>
        <w:t>Ibrahim, 2019</w:t>
      </w:r>
      <w:r w:rsidRPr="00C84145">
        <w:rPr>
          <w:rFonts w:ascii="Arial" w:hAnsi="Arial" w:cs="Arial"/>
        </w:rPr>
        <w:t xml:space="preserve">). By this investigation, it is found that company’s emails motivate its employees to seek an agreement from the suppliers for the late payment as it temporary help them to maintain margins. This arise financial penalties on Tesco by Fraud office investigation which further decline its image in market and also reduce its financial performance level. </w:t>
      </w:r>
    </w:p>
    <w:p w14:paraId="509A2F7B" w14:textId="77777777" w:rsidR="00C84145" w:rsidRPr="00C84145" w:rsidRDefault="00C84145" w:rsidP="00C84145">
      <w:pPr>
        <w:spacing w:line="360" w:lineRule="auto"/>
        <w:jc w:val="both"/>
        <w:rPr>
          <w:rFonts w:ascii="Arial" w:hAnsi="Arial" w:cs="Arial"/>
        </w:rPr>
      </w:pPr>
      <w:r w:rsidRPr="00C84145">
        <w:rPr>
          <w:rFonts w:ascii="Arial" w:hAnsi="Arial" w:cs="Arial"/>
        </w:rPr>
        <w:tab/>
        <w:t xml:space="preserve">Apart from this, there are also other ethical issues faced by company such as use of controversial technologies, irresponsible marketing, factory farming, pollutions and toxics, political activities and so on. All this arise financial penalties and major issues to company which further has negative impact on the performance and image as well. </w:t>
      </w:r>
    </w:p>
    <w:p w14:paraId="0B19D44D" w14:textId="0A89F43D" w:rsidR="000704BC" w:rsidRPr="00320ECF" w:rsidRDefault="001E32FE" w:rsidP="001E32FE">
      <w:pPr>
        <w:pStyle w:val="Heading2"/>
        <w:spacing w:line="360" w:lineRule="auto"/>
        <w:jc w:val="both"/>
        <w:rPr>
          <w:rFonts w:ascii="Arial" w:hAnsi="Arial" w:cs="Arial"/>
          <w:color w:val="auto"/>
          <w:sz w:val="22"/>
          <w:szCs w:val="22"/>
          <w:u w:val="single"/>
        </w:rPr>
      </w:pPr>
      <w:bookmarkStart w:id="6" w:name="_Toc80200204"/>
      <w:r w:rsidRPr="00320ECF">
        <w:rPr>
          <w:rFonts w:ascii="Arial" w:hAnsi="Arial" w:cs="Arial"/>
          <w:color w:val="auto"/>
          <w:sz w:val="22"/>
          <w:szCs w:val="22"/>
          <w:u w:val="single"/>
        </w:rPr>
        <w:t>Explain the choices of action to resolve the identified ethical dilemmas and justify your actions from an ethical point of view</w:t>
      </w:r>
      <w:bookmarkEnd w:id="6"/>
    </w:p>
    <w:p w14:paraId="20A5A54C" w14:textId="0CDBCC70" w:rsidR="00E60AD7" w:rsidRPr="00536EFC" w:rsidRDefault="00FA7C90" w:rsidP="00536EFC">
      <w:pPr>
        <w:spacing w:line="360" w:lineRule="auto"/>
        <w:jc w:val="both"/>
      </w:pPr>
      <w:r>
        <w:rPr>
          <w:rFonts w:ascii="Arial" w:hAnsi="Arial" w:cs="Arial"/>
        </w:rPr>
        <w:tab/>
        <w:t xml:space="preserve">As mentioned above, there can be different ethical dilemmas that can have an impact on the overall performance of the respective organization. </w:t>
      </w:r>
      <w:r w:rsidR="00973010">
        <w:rPr>
          <w:rFonts w:ascii="Arial" w:hAnsi="Arial" w:cs="Arial"/>
        </w:rPr>
        <w:t xml:space="preserve">For instance, Tesco’s performance can get affected by consumption of toxic chemicals. Apart from this, it was found that the company tried and tested its products on animals. This led to its worst rating. Besides this, it was also found that </w:t>
      </w:r>
      <w:r w:rsidR="002C2269">
        <w:rPr>
          <w:rFonts w:ascii="Arial" w:hAnsi="Arial" w:cs="Arial"/>
        </w:rPr>
        <w:t>the respective company still sells products of companies that test their products on animals. Apart from this, another ethical dilemma that was identified was that the company intentionally delays the payments for its suppliers</w:t>
      </w:r>
      <w:r w:rsidR="004416E8">
        <w:rPr>
          <w:rFonts w:ascii="Arial" w:hAnsi="Arial" w:cs="Arial"/>
        </w:rPr>
        <w:t xml:space="preserve"> </w:t>
      </w:r>
      <w:r w:rsidR="004416E8">
        <w:rPr>
          <w:rFonts w:ascii="Arial" w:hAnsi="Arial" w:cs="Arial"/>
          <w:color w:val="222222"/>
          <w:szCs w:val="20"/>
          <w:shd w:val="clear" w:color="auto" w:fill="FFFFFF"/>
        </w:rPr>
        <w:t>(</w:t>
      </w:r>
      <w:proofErr w:type="spellStart"/>
      <w:r w:rsidR="004416E8">
        <w:rPr>
          <w:rFonts w:ascii="Arial" w:hAnsi="Arial" w:cs="Arial"/>
          <w:color w:val="222222"/>
          <w:szCs w:val="20"/>
          <w:shd w:val="clear" w:color="auto" w:fill="FFFFFF"/>
        </w:rPr>
        <w:t>Streimikiene</w:t>
      </w:r>
      <w:proofErr w:type="spellEnd"/>
      <w:r w:rsidR="004416E8">
        <w:rPr>
          <w:rFonts w:ascii="Arial" w:hAnsi="Arial" w:cs="Arial"/>
          <w:color w:val="222222"/>
          <w:szCs w:val="20"/>
          <w:shd w:val="clear" w:color="auto" w:fill="FFFFFF"/>
        </w:rPr>
        <w:t xml:space="preserve"> and et.al</w:t>
      </w:r>
      <w:r w:rsidR="004416E8" w:rsidRPr="00973010">
        <w:rPr>
          <w:rFonts w:ascii="Arial" w:hAnsi="Arial" w:cs="Arial"/>
          <w:color w:val="222222"/>
          <w:szCs w:val="20"/>
          <w:shd w:val="clear" w:color="auto" w:fill="FFFFFF"/>
        </w:rPr>
        <w:t>., 2021</w:t>
      </w:r>
      <w:r w:rsidR="004416E8">
        <w:rPr>
          <w:rFonts w:ascii="Arial" w:hAnsi="Arial" w:cs="Arial"/>
          <w:color w:val="222222"/>
          <w:szCs w:val="20"/>
          <w:shd w:val="clear" w:color="auto" w:fill="FFFFFF"/>
        </w:rPr>
        <w:t>)</w:t>
      </w:r>
      <w:r w:rsidR="002C2269">
        <w:rPr>
          <w:rFonts w:ascii="Arial" w:hAnsi="Arial" w:cs="Arial"/>
        </w:rPr>
        <w:t xml:space="preserve">. Due to this, there has been a shift in the suppliers for the company. </w:t>
      </w:r>
      <w:r w:rsidR="00053DAA">
        <w:rPr>
          <w:rFonts w:ascii="Arial" w:hAnsi="Arial" w:cs="Arial"/>
        </w:rPr>
        <w:t>Therefore, it can be said that there are different actions that can be taken to resolve these ethical dilemmas that</w:t>
      </w:r>
      <w:r w:rsidR="003A65AE">
        <w:rPr>
          <w:rFonts w:ascii="Arial" w:hAnsi="Arial" w:cs="Arial"/>
        </w:rPr>
        <w:t xml:space="preserve"> have been identified. For instance, as far as intentionally delayed payments for the suppliers are concerned</w:t>
      </w:r>
      <w:r w:rsidR="005A2020">
        <w:rPr>
          <w:rFonts w:ascii="Arial" w:hAnsi="Arial" w:cs="Arial"/>
        </w:rPr>
        <w:t xml:space="preserve">, the management of </w:t>
      </w:r>
      <w:r w:rsidR="001C3D9F">
        <w:rPr>
          <w:rFonts w:ascii="Arial" w:hAnsi="Arial" w:cs="Arial"/>
        </w:rPr>
        <w:t xml:space="preserve">the company should ensure that payments are made on time. This </w:t>
      </w:r>
      <w:r w:rsidR="00EF5375">
        <w:rPr>
          <w:rFonts w:ascii="Arial" w:hAnsi="Arial" w:cs="Arial"/>
        </w:rPr>
        <w:t xml:space="preserve">is because it </w:t>
      </w:r>
      <w:r w:rsidR="001C3D9F">
        <w:rPr>
          <w:rFonts w:ascii="Arial" w:hAnsi="Arial" w:cs="Arial"/>
        </w:rPr>
        <w:t xml:space="preserve">will help in eliminating any issues in the future and the company will be able to carry on with its business operations in an effective manner. </w:t>
      </w:r>
      <w:r w:rsidR="00EF5375">
        <w:rPr>
          <w:rFonts w:ascii="Arial" w:hAnsi="Arial" w:cs="Arial"/>
        </w:rPr>
        <w:t xml:space="preserve">Apart from this, the managers of the company should develop a list of all the </w:t>
      </w:r>
      <w:r w:rsidR="00EF5375">
        <w:rPr>
          <w:rFonts w:ascii="Arial" w:hAnsi="Arial" w:cs="Arial"/>
        </w:rPr>
        <w:lastRenderedPageBreak/>
        <w:t xml:space="preserve">payments that have to be made </w:t>
      </w:r>
      <w:r w:rsidR="00A75B58">
        <w:rPr>
          <w:rFonts w:ascii="Arial" w:hAnsi="Arial" w:cs="Arial"/>
        </w:rPr>
        <w:t>so that it is easy</w:t>
      </w:r>
      <w:r w:rsidR="00AF2271">
        <w:rPr>
          <w:rFonts w:ascii="Arial" w:hAnsi="Arial" w:cs="Arial"/>
        </w:rPr>
        <w:t xml:space="preserve"> to keep track. </w:t>
      </w:r>
      <w:r w:rsidR="000165BA">
        <w:rPr>
          <w:rFonts w:ascii="Arial" w:hAnsi="Arial" w:cs="Arial"/>
        </w:rPr>
        <w:t>It can be said that thi</w:t>
      </w:r>
      <w:r w:rsidR="00361425">
        <w:rPr>
          <w:rFonts w:ascii="Arial" w:hAnsi="Arial" w:cs="Arial"/>
        </w:rPr>
        <w:t xml:space="preserve">s is a proper way in which this particular ethical dilemma can be </w:t>
      </w:r>
      <w:r w:rsidR="004416E8">
        <w:rPr>
          <w:rFonts w:ascii="Arial" w:hAnsi="Arial" w:cs="Arial"/>
        </w:rPr>
        <w:t>resolved.</w:t>
      </w:r>
    </w:p>
    <w:p w14:paraId="285EB38E" w14:textId="15C793DD" w:rsidR="00C84145" w:rsidRPr="00274C06" w:rsidRDefault="004416E8" w:rsidP="004416E8">
      <w:pPr>
        <w:spacing w:line="360" w:lineRule="auto"/>
        <w:jc w:val="both"/>
        <w:rPr>
          <w:rFonts w:ascii="Arial" w:hAnsi="Arial" w:cs="Arial"/>
        </w:rPr>
      </w:pPr>
      <w:r>
        <w:rPr>
          <w:rFonts w:ascii="Arial" w:hAnsi="Arial" w:cs="Arial"/>
          <w:b/>
          <w:bCs/>
        </w:rPr>
        <w:tab/>
      </w:r>
      <w:r>
        <w:rPr>
          <w:rFonts w:ascii="Arial" w:hAnsi="Arial" w:cs="Arial"/>
          <w:bCs/>
        </w:rPr>
        <w:t>Another action that</w:t>
      </w:r>
      <w:r w:rsidR="00DF0AF2">
        <w:rPr>
          <w:rFonts w:ascii="Arial" w:hAnsi="Arial" w:cs="Arial"/>
          <w:bCs/>
        </w:rPr>
        <w:t xml:space="preserve"> can be taken to ensure that product testing on animals is eliminated, the company should </w:t>
      </w:r>
      <w:r w:rsidR="00F41E6F">
        <w:rPr>
          <w:rFonts w:ascii="Arial" w:hAnsi="Arial" w:cs="Arial"/>
          <w:bCs/>
        </w:rPr>
        <w:t xml:space="preserve">put a stay on the products </w:t>
      </w:r>
      <w:r w:rsidR="00F44B85">
        <w:rPr>
          <w:rFonts w:ascii="Arial" w:hAnsi="Arial" w:cs="Arial"/>
          <w:bCs/>
        </w:rPr>
        <w:t>that are tested on animals. This is an effective action because it is not considered et</w:t>
      </w:r>
      <w:r w:rsidR="00E722D3">
        <w:rPr>
          <w:rFonts w:ascii="Arial" w:hAnsi="Arial" w:cs="Arial"/>
          <w:bCs/>
        </w:rPr>
        <w:t>hical to sell products that have been tested on animals</w:t>
      </w:r>
      <w:r w:rsidR="00C84145">
        <w:rPr>
          <w:rFonts w:ascii="Arial" w:hAnsi="Arial" w:cs="Arial"/>
          <w:bCs/>
        </w:rPr>
        <w:t xml:space="preserve"> </w:t>
      </w:r>
      <w:r w:rsidR="00C84145">
        <w:rPr>
          <w:rFonts w:ascii="Arial" w:hAnsi="Arial" w:cs="Arial"/>
          <w:color w:val="222222"/>
          <w:szCs w:val="20"/>
          <w:shd w:val="clear" w:color="auto" w:fill="FFFFFF"/>
        </w:rPr>
        <w:t>(</w:t>
      </w:r>
      <w:r w:rsidR="00C84145" w:rsidRPr="00973010">
        <w:rPr>
          <w:rFonts w:ascii="Arial" w:hAnsi="Arial" w:cs="Arial"/>
          <w:color w:val="222222"/>
          <w:szCs w:val="20"/>
          <w:shd w:val="clear" w:color="auto" w:fill="FFFFFF"/>
        </w:rPr>
        <w:t>Susilo, 2020</w:t>
      </w:r>
      <w:r w:rsidR="00C84145">
        <w:rPr>
          <w:rFonts w:ascii="Arial" w:hAnsi="Arial" w:cs="Arial"/>
          <w:color w:val="222222"/>
          <w:szCs w:val="20"/>
          <w:shd w:val="clear" w:color="auto" w:fill="FFFFFF"/>
        </w:rPr>
        <w:t>)</w:t>
      </w:r>
      <w:r w:rsidR="00E722D3">
        <w:rPr>
          <w:rFonts w:ascii="Arial" w:hAnsi="Arial" w:cs="Arial"/>
          <w:bCs/>
        </w:rPr>
        <w:t xml:space="preserve">. And hence, this will help it in enhancing its overall brand image in the market. It can be said that it is important to make sure that </w:t>
      </w:r>
      <w:r w:rsidR="00C56279">
        <w:rPr>
          <w:rFonts w:ascii="Arial" w:hAnsi="Arial" w:cs="Arial"/>
          <w:bCs/>
        </w:rPr>
        <w:t xml:space="preserve">all the products that are sold by the company are </w:t>
      </w:r>
      <w:r w:rsidR="00841105">
        <w:rPr>
          <w:rFonts w:ascii="Arial" w:hAnsi="Arial" w:cs="Arial"/>
          <w:bCs/>
        </w:rPr>
        <w:t xml:space="preserve">safe and have not been tried or tested on animals, whatsoever. It can be said that </w:t>
      </w:r>
      <w:r w:rsidR="007B6985">
        <w:rPr>
          <w:rFonts w:ascii="Arial" w:hAnsi="Arial" w:cs="Arial"/>
          <w:bCs/>
        </w:rPr>
        <w:t xml:space="preserve">the company should also take into account the safety of the environment and make sure that </w:t>
      </w:r>
      <w:r w:rsidR="004B1350">
        <w:rPr>
          <w:rFonts w:ascii="Arial" w:hAnsi="Arial" w:cs="Arial"/>
          <w:bCs/>
        </w:rPr>
        <w:t>the manufacturing process as well as packing process of the company does not affect or harm the environment at any case</w:t>
      </w:r>
      <w:r w:rsidR="00274C06">
        <w:rPr>
          <w:rFonts w:ascii="Arial" w:hAnsi="Arial" w:cs="Arial"/>
          <w:bCs/>
        </w:rPr>
        <w:t xml:space="preserve"> </w:t>
      </w:r>
      <w:r w:rsidR="00274C06">
        <w:rPr>
          <w:rFonts w:ascii="Arial" w:hAnsi="Arial" w:cs="Arial"/>
          <w:color w:val="222222"/>
          <w:szCs w:val="20"/>
          <w:shd w:val="clear" w:color="auto" w:fill="FFFFFF"/>
        </w:rPr>
        <w:t>(</w:t>
      </w:r>
      <w:r w:rsidR="00274C06" w:rsidRPr="00973010">
        <w:rPr>
          <w:rFonts w:ascii="Arial" w:hAnsi="Arial" w:cs="Arial"/>
          <w:color w:val="222222"/>
          <w:szCs w:val="20"/>
          <w:shd w:val="clear" w:color="auto" w:fill="FFFFFF"/>
        </w:rPr>
        <w:t xml:space="preserve">Zhu, </w:t>
      </w:r>
      <w:r w:rsidR="00274C06">
        <w:rPr>
          <w:rFonts w:ascii="Arial" w:hAnsi="Arial" w:cs="Arial"/>
          <w:color w:val="222222"/>
          <w:szCs w:val="20"/>
          <w:shd w:val="clear" w:color="auto" w:fill="FFFFFF"/>
        </w:rPr>
        <w:t>Chou</w:t>
      </w:r>
      <w:r w:rsidR="00274C06" w:rsidRPr="00973010">
        <w:rPr>
          <w:rFonts w:ascii="Arial" w:hAnsi="Arial" w:cs="Arial"/>
          <w:color w:val="222222"/>
          <w:szCs w:val="20"/>
          <w:shd w:val="clear" w:color="auto" w:fill="FFFFFF"/>
        </w:rPr>
        <w:t xml:space="preserve"> and Tsai, 2020</w:t>
      </w:r>
      <w:r w:rsidR="00274C06">
        <w:rPr>
          <w:rFonts w:ascii="Arial" w:hAnsi="Arial" w:cs="Arial"/>
          <w:color w:val="222222"/>
          <w:szCs w:val="20"/>
          <w:shd w:val="clear" w:color="auto" w:fill="FFFFFF"/>
        </w:rPr>
        <w:t>)</w:t>
      </w:r>
      <w:r w:rsidR="004B1350">
        <w:rPr>
          <w:rFonts w:ascii="Arial" w:hAnsi="Arial" w:cs="Arial"/>
          <w:bCs/>
        </w:rPr>
        <w:t>.</w:t>
      </w:r>
      <w:r w:rsidR="0068659D">
        <w:rPr>
          <w:rFonts w:ascii="Arial" w:hAnsi="Arial" w:cs="Arial"/>
          <w:bCs/>
        </w:rPr>
        <w:t xml:space="preserve"> Also, if there is any case reported by the any of the suppliers regarding an intentional delay in their payment, the company should </w:t>
      </w:r>
      <w:r w:rsidR="00274C06">
        <w:rPr>
          <w:rFonts w:ascii="Arial" w:hAnsi="Arial" w:cs="Arial"/>
          <w:bCs/>
        </w:rPr>
        <w:t xml:space="preserve">take the same into a count and investigate the matter. This will ensure that the matter is resolved and that the payments are made to the suppliers at the right time. </w:t>
      </w:r>
    </w:p>
    <w:p w14:paraId="030D3033" w14:textId="0DC30DDC" w:rsidR="000704BC" w:rsidRPr="00320ECF" w:rsidRDefault="000704BC" w:rsidP="00EA7CE8">
      <w:pPr>
        <w:pStyle w:val="Heading1"/>
        <w:spacing w:line="360" w:lineRule="auto"/>
        <w:jc w:val="both"/>
        <w:rPr>
          <w:rFonts w:ascii="Arial" w:hAnsi="Arial" w:cs="Arial"/>
          <w:b/>
          <w:bCs/>
          <w:color w:val="auto"/>
          <w:sz w:val="22"/>
          <w:szCs w:val="22"/>
        </w:rPr>
      </w:pPr>
      <w:bookmarkStart w:id="7" w:name="_Toc80200205"/>
      <w:r w:rsidRPr="00320ECF">
        <w:rPr>
          <w:rFonts w:ascii="Arial" w:hAnsi="Arial" w:cs="Arial"/>
          <w:b/>
          <w:bCs/>
          <w:color w:val="auto"/>
          <w:sz w:val="22"/>
          <w:szCs w:val="22"/>
        </w:rPr>
        <w:t>Task 2 – Individual Reflective Essay</w:t>
      </w:r>
      <w:bookmarkEnd w:id="7"/>
    </w:p>
    <w:p w14:paraId="1688013A" w14:textId="77777777" w:rsidR="00C84145" w:rsidRDefault="00C84145" w:rsidP="00C84145">
      <w:pPr>
        <w:spacing w:line="360" w:lineRule="auto"/>
        <w:ind w:firstLine="432"/>
        <w:jc w:val="both"/>
        <w:rPr>
          <w:rFonts w:ascii="Arial" w:hAnsi="Arial" w:cs="Arial"/>
        </w:rPr>
      </w:pPr>
      <w:r w:rsidRPr="00C84145">
        <w:rPr>
          <w:rFonts w:ascii="Arial" w:hAnsi="Arial" w:cs="Arial"/>
        </w:rPr>
        <w:t xml:space="preserve">I feel glad that I got the opportunity to conduct a study on workplace culture along with its influence on organsiational efficiency. In addition to this, it is analyzed by me there are various external factors such as COVOD-19, technology, economic issues and many more impact on the work balance of corporate world. It is determined that due to COVID-19 many of the companies face high loss and force to shut down as they have not enough capacity to survive. TESCO is one of the leading supermarket and is also affected due to COVID-19 and other external factors. It is learnt by me that with the help of Pestle analysis, an organsiation is able to know about impact of macro environmental factors on the business performance and operations which further lead to development of effective strategies for dealing with external issues in an effective manner. Porter’s five force model allow company to know about the level of competition prevailing at marketplace and the factors that lead change within the business environment. It is important for companies to maintain a positive workplace culture as it help to maintain performance level, increase efficiency, develop brand image, execute activities systematically and many more. There are various aspects because of which companies can maintain positive working culture such as teamwork, effective communication, employee relation, adopt ideas given by staff members and so on. It is determined by me that development of positive working culture assist to satisfy and retain employees which is vital for gaining success and higher growth at marketplace. One of the </w:t>
      </w:r>
      <w:r w:rsidRPr="00C84145">
        <w:rPr>
          <w:rFonts w:ascii="Arial" w:hAnsi="Arial" w:cs="Arial"/>
        </w:rPr>
        <w:lastRenderedPageBreak/>
        <w:t xml:space="preserve">major skill that is learnt by me during this module is analysis of data which is vital to gain understanding on particular topic. </w:t>
      </w:r>
    </w:p>
    <w:p w14:paraId="4F2FC6FB" w14:textId="72FAB1E8" w:rsidR="00C84145" w:rsidRPr="00C84145" w:rsidRDefault="00C84145" w:rsidP="00C84145">
      <w:pPr>
        <w:spacing w:line="360" w:lineRule="auto"/>
        <w:ind w:firstLine="720"/>
        <w:jc w:val="both"/>
        <w:rPr>
          <w:rFonts w:ascii="Arial" w:hAnsi="Arial" w:cs="Arial"/>
        </w:rPr>
      </w:pPr>
      <w:r w:rsidRPr="00C84145">
        <w:rPr>
          <w:rFonts w:ascii="Arial" w:hAnsi="Arial" w:cs="Arial"/>
        </w:rPr>
        <w:t xml:space="preserve">Apart from this, there are also other skills learnt and developed by me that is time management, communication, problem-solving, decision making and so on. One of the issue arise during the project is collecting data but with the help of effective searching skills, I am able to collect data in a proper manner. Moreover, this module helps me to know how an organsiation maintain a positive work environment which further help me to in my future where I will work or perform my job as well. For example, Teamwork culture is effective for making decision and to understand the view point of others that further maintain good relationship with employees and higher authorities as well. Development of team working skill will help me to take responsibilities and take decisions which leads to attainment of both personal and professional growth. Furthermore, it is learnt by me that being ethical for an organsiation is significant as it has direct impact on the overall performance and brand image. There are certain actions adopt by companies for dealing with ethical dilemmas as it helps them to decline level of ethical issues and maintain performance. This assist me to know about what is right and what is wrong that is important for gaining an effective employment, take effective decision and to maintain positive organsiational workplace culture. </w:t>
      </w:r>
    </w:p>
    <w:p w14:paraId="01143997" w14:textId="4664A2A2" w:rsidR="000704BC" w:rsidRPr="00320ECF" w:rsidRDefault="000704BC" w:rsidP="00EA7CE8">
      <w:pPr>
        <w:pStyle w:val="Heading1"/>
        <w:spacing w:line="360" w:lineRule="auto"/>
        <w:jc w:val="both"/>
        <w:rPr>
          <w:rFonts w:ascii="Arial" w:hAnsi="Arial" w:cs="Arial"/>
          <w:b/>
          <w:bCs/>
          <w:color w:val="auto"/>
          <w:sz w:val="22"/>
          <w:szCs w:val="22"/>
        </w:rPr>
      </w:pPr>
      <w:bookmarkStart w:id="8" w:name="_Toc80200206"/>
      <w:r w:rsidRPr="00320ECF">
        <w:rPr>
          <w:rFonts w:ascii="Arial" w:hAnsi="Arial" w:cs="Arial"/>
          <w:b/>
          <w:bCs/>
          <w:color w:val="auto"/>
          <w:sz w:val="22"/>
          <w:szCs w:val="22"/>
        </w:rPr>
        <w:t>CONCLUSION</w:t>
      </w:r>
      <w:bookmarkEnd w:id="8"/>
    </w:p>
    <w:p w14:paraId="0FEA38F6" w14:textId="431B549D" w:rsidR="000704BC" w:rsidRPr="00320ECF" w:rsidRDefault="00886113" w:rsidP="00EA7CE8">
      <w:pPr>
        <w:spacing w:line="360" w:lineRule="auto"/>
        <w:jc w:val="both"/>
        <w:rPr>
          <w:rFonts w:ascii="Arial" w:eastAsiaTheme="majorEastAsia" w:hAnsi="Arial" w:cs="Arial"/>
          <w:b/>
          <w:bCs/>
        </w:rPr>
      </w:pPr>
      <w:r>
        <w:rPr>
          <w:rFonts w:ascii="Arial" w:hAnsi="Arial" w:cs="Arial"/>
          <w:bCs/>
        </w:rPr>
        <w:tab/>
        <w:t xml:space="preserve">From the above report, it can be concluded that </w:t>
      </w:r>
      <w:r w:rsidR="00D36279">
        <w:rPr>
          <w:rFonts w:ascii="Arial" w:hAnsi="Arial" w:cs="Arial"/>
          <w:bCs/>
        </w:rPr>
        <w:t>there can be various factors in the external environment that can influence the</w:t>
      </w:r>
      <w:r w:rsidR="00800602">
        <w:rPr>
          <w:rFonts w:ascii="Arial" w:hAnsi="Arial" w:cs="Arial"/>
          <w:bCs/>
        </w:rPr>
        <w:t xml:space="preserve"> overall performance of an organization. T</w:t>
      </w:r>
      <w:r w:rsidR="00560591">
        <w:rPr>
          <w:rFonts w:ascii="Arial" w:hAnsi="Arial" w:cs="Arial"/>
          <w:bCs/>
        </w:rPr>
        <w:t xml:space="preserve">he different factors can include political, social, economic, environmental as well as legal factors. PESTEL framework helps in identifying these factors as well as analyzing their impact on organizational performance. Similarly, </w:t>
      </w:r>
      <w:r w:rsidR="000E163A">
        <w:rPr>
          <w:rFonts w:ascii="Arial" w:hAnsi="Arial" w:cs="Arial"/>
          <w:bCs/>
        </w:rPr>
        <w:t xml:space="preserve">Porter’s five Forces framework also helps in </w:t>
      </w:r>
      <w:r w:rsidR="00A94A6E">
        <w:rPr>
          <w:rFonts w:ascii="Arial" w:hAnsi="Arial" w:cs="Arial"/>
          <w:bCs/>
        </w:rPr>
        <w:t xml:space="preserve">analyzing the competition within the market. </w:t>
      </w:r>
      <w:r w:rsidR="001E0A52">
        <w:rPr>
          <w:rFonts w:ascii="Arial" w:hAnsi="Arial" w:cs="Arial"/>
          <w:bCs/>
        </w:rPr>
        <w:t xml:space="preserve">Apart from this, the workplace culture of an organization plays an important role in </w:t>
      </w:r>
      <w:r w:rsidR="00EF76CD">
        <w:rPr>
          <w:rFonts w:ascii="Arial" w:hAnsi="Arial" w:cs="Arial"/>
          <w:bCs/>
        </w:rPr>
        <w:t xml:space="preserve">improving its overall performance along with the productivity of the employees. It can also be concluded that a healthy workplace culture significantly promotes </w:t>
      </w:r>
      <w:r w:rsidR="00DA2515">
        <w:rPr>
          <w:rFonts w:ascii="Arial" w:hAnsi="Arial" w:cs="Arial"/>
          <w:bCs/>
        </w:rPr>
        <w:t xml:space="preserve">productivity, creativity as well as innovation. </w:t>
      </w:r>
      <w:r w:rsidR="00AE4A4C">
        <w:rPr>
          <w:rFonts w:ascii="Arial" w:hAnsi="Arial" w:cs="Arial"/>
          <w:bCs/>
        </w:rPr>
        <w:t xml:space="preserve">This further leads to an increase in the overall productivity. Ethical dilemma can be referred to as a situation wherein a difficult choice has to be made between two courses of action within an organization. </w:t>
      </w:r>
      <w:r w:rsidR="000704BC" w:rsidRPr="00320ECF">
        <w:rPr>
          <w:rFonts w:ascii="Arial" w:hAnsi="Arial" w:cs="Arial"/>
          <w:b/>
          <w:bCs/>
        </w:rPr>
        <w:br w:type="page"/>
      </w:r>
    </w:p>
    <w:p w14:paraId="6D9FDA6D" w14:textId="1BF1377B" w:rsidR="000704BC" w:rsidRPr="00320ECF" w:rsidRDefault="000704BC" w:rsidP="000704BC">
      <w:pPr>
        <w:pStyle w:val="Heading1"/>
        <w:jc w:val="both"/>
        <w:rPr>
          <w:rFonts w:ascii="Arial" w:hAnsi="Arial" w:cs="Arial"/>
          <w:b/>
          <w:bCs/>
          <w:color w:val="auto"/>
          <w:sz w:val="22"/>
          <w:szCs w:val="22"/>
        </w:rPr>
      </w:pPr>
      <w:bookmarkStart w:id="9" w:name="_Toc80200207"/>
      <w:r w:rsidRPr="00320ECF">
        <w:rPr>
          <w:rFonts w:ascii="Arial" w:hAnsi="Arial" w:cs="Arial"/>
          <w:b/>
          <w:bCs/>
          <w:color w:val="auto"/>
          <w:sz w:val="22"/>
          <w:szCs w:val="22"/>
        </w:rPr>
        <w:lastRenderedPageBreak/>
        <w:t>REFERENCES</w:t>
      </w:r>
      <w:bookmarkEnd w:id="9"/>
    </w:p>
    <w:p w14:paraId="58D840A8" w14:textId="5331E1B3" w:rsidR="000704BC" w:rsidRPr="00320ECF" w:rsidRDefault="000704BC" w:rsidP="00841105">
      <w:pPr>
        <w:spacing w:line="240" w:lineRule="auto"/>
        <w:jc w:val="both"/>
        <w:rPr>
          <w:rFonts w:ascii="Arial" w:hAnsi="Arial" w:cs="Arial"/>
          <w:u w:val="single"/>
        </w:rPr>
      </w:pPr>
      <w:r w:rsidRPr="00320ECF">
        <w:rPr>
          <w:rFonts w:ascii="Arial" w:hAnsi="Arial" w:cs="Arial"/>
          <w:u w:val="single"/>
        </w:rPr>
        <w:t>Books &amp; Journals</w:t>
      </w:r>
    </w:p>
    <w:p w14:paraId="0FA30AF5" w14:textId="77777777" w:rsidR="00841105" w:rsidRPr="00973010" w:rsidRDefault="00841105" w:rsidP="00841105">
      <w:pPr>
        <w:spacing w:line="240" w:lineRule="auto"/>
        <w:ind w:left="851" w:hanging="851"/>
        <w:jc w:val="both"/>
        <w:rPr>
          <w:rFonts w:ascii="Arial" w:hAnsi="Arial" w:cs="Arial"/>
          <w:color w:val="222222"/>
          <w:szCs w:val="20"/>
          <w:shd w:val="clear" w:color="auto" w:fill="FFFFFF"/>
        </w:rPr>
      </w:pPr>
      <w:proofErr w:type="spellStart"/>
      <w:r w:rsidRPr="00973010">
        <w:rPr>
          <w:rFonts w:ascii="Arial" w:hAnsi="Arial" w:cs="Arial"/>
          <w:color w:val="222222"/>
          <w:szCs w:val="20"/>
          <w:shd w:val="clear" w:color="auto" w:fill="FFFFFF"/>
        </w:rPr>
        <w:t>Amirhiseini</w:t>
      </w:r>
      <w:proofErr w:type="spellEnd"/>
      <w:r w:rsidRPr="00973010">
        <w:rPr>
          <w:rFonts w:ascii="Arial" w:hAnsi="Arial" w:cs="Arial"/>
          <w:color w:val="222222"/>
          <w:szCs w:val="20"/>
          <w:shd w:val="clear" w:color="auto" w:fill="FFFFFF"/>
        </w:rPr>
        <w:t xml:space="preserve">, M. and </w:t>
      </w:r>
      <w:proofErr w:type="spellStart"/>
      <w:r w:rsidRPr="00973010">
        <w:rPr>
          <w:rFonts w:ascii="Arial" w:hAnsi="Arial" w:cs="Arial"/>
          <w:color w:val="222222"/>
          <w:szCs w:val="20"/>
          <w:shd w:val="clear" w:color="auto" w:fill="FFFFFF"/>
        </w:rPr>
        <w:t>Pilevari</w:t>
      </w:r>
      <w:proofErr w:type="spellEnd"/>
      <w:r w:rsidRPr="00973010">
        <w:rPr>
          <w:rFonts w:ascii="Arial" w:hAnsi="Arial" w:cs="Arial"/>
          <w:color w:val="222222"/>
          <w:szCs w:val="20"/>
          <w:shd w:val="clear" w:color="auto" w:fill="FFFFFF"/>
        </w:rPr>
        <w:t>, N., 2021. Analyzing and Ranking of Critical Success Factors of Humanitarian Supply Chain During COVID-19 Pandemic. </w:t>
      </w:r>
      <w:r w:rsidRPr="00973010">
        <w:rPr>
          <w:rFonts w:ascii="Arial" w:hAnsi="Arial" w:cs="Arial"/>
          <w:i/>
          <w:iCs/>
          <w:color w:val="222222"/>
          <w:szCs w:val="20"/>
          <w:shd w:val="clear" w:color="auto" w:fill="FFFFFF"/>
        </w:rPr>
        <w:t>Journal of Industrial Strategic Management</w:t>
      </w:r>
      <w:r w:rsidRPr="00973010">
        <w:rPr>
          <w:rFonts w:ascii="Arial" w:hAnsi="Arial" w:cs="Arial"/>
          <w:color w:val="222222"/>
          <w:szCs w:val="20"/>
          <w:shd w:val="clear" w:color="auto" w:fill="FFFFFF"/>
        </w:rPr>
        <w:t>, </w:t>
      </w:r>
      <w:r w:rsidRPr="00973010">
        <w:rPr>
          <w:rFonts w:ascii="Arial" w:hAnsi="Arial" w:cs="Arial"/>
          <w:i/>
          <w:iCs/>
          <w:color w:val="222222"/>
          <w:szCs w:val="20"/>
          <w:shd w:val="clear" w:color="auto" w:fill="FFFFFF"/>
        </w:rPr>
        <w:t>6</w:t>
      </w:r>
      <w:r w:rsidRPr="00973010">
        <w:rPr>
          <w:rFonts w:ascii="Arial" w:hAnsi="Arial" w:cs="Arial"/>
          <w:color w:val="222222"/>
          <w:szCs w:val="20"/>
          <w:shd w:val="clear" w:color="auto" w:fill="FFFFFF"/>
        </w:rPr>
        <w:t>(1), pp.1-13.</w:t>
      </w:r>
    </w:p>
    <w:p w14:paraId="7CE8031C" w14:textId="77777777" w:rsidR="00841105" w:rsidRPr="00973010" w:rsidRDefault="00841105" w:rsidP="00841105">
      <w:pPr>
        <w:spacing w:line="240" w:lineRule="auto"/>
        <w:ind w:left="851" w:hanging="851"/>
        <w:jc w:val="both"/>
        <w:rPr>
          <w:rFonts w:ascii="Arial" w:hAnsi="Arial" w:cs="Arial"/>
          <w:color w:val="222222"/>
          <w:szCs w:val="20"/>
          <w:shd w:val="clear" w:color="auto" w:fill="FFFFFF"/>
        </w:rPr>
      </w:pPr>
      <w:proofErr w:type="spellStart"/>
      <w:r w:rsidRPr="00973010">
        <w:rPr>
          <w:rFonts w:ascii="Arial" w:hAnsi="Arial" w:cs="Arial"/>
          <w:color w:val="222222"/>
          <w:szCs w:val="20"/>
          <w:shd w:val="clear" w:color="auto" w:fill="FFFFFF"/>
        </w:rPr>
        <w:t>Becken</w:t>
      </w:r>
      <w:proofErr w:type="spellEnd"/>
      <w:r w:rsidRPr="00973010">
        <w:rPr>
          <w:rFonts w:ascii="Arial" w:hAnsi="Arial" w:cs="Arial"/>
          <w:color w:val="222222"/>
          <w:szCs w:val="20"/>
          <w:shd w:val="clear" w:color="auto" w:fill="FFFFFF"/>
        </w:rPr>
        <w:t>, S. and Hughey, K.F., 2021. Impacts of changes to business travel practices in response to the COVID-19 lockdown in New Zealand. </w:t>
      </w:r>
      <w:r w:rsidRPr="00973010">
        <w:rPr>
          <w:rFonts w:ascii="Arial" w:hAnsi="Arial" w:cs="Arial"/>
          <w:i/>
          <w:iCs/>
          <w:color w:val="222222"/>
          <w:szCs w:val="20"/>
          <w:shd w:val="clear" w:color="auto" w:fill="FFFFFF"/>
        </w:rPr>
        <w:t>Journal of Sustainable Tourism</w:t>
      </w:r>
      <w:r w:rsidRPr="00973010">
        <w:rPr>
          <w:rFonts w:ascii="Arial" w:hAnsi="Arial" w:cs="Arial"/>
          <w:color w:val="222222"/>
          <w:szCs w:val="20"/>
          <w:shd w:val="clear" w:color="auto" w:fill="FFFFFF"/>
        </w:rPr>
        <w:t>, pp.1-19.</w:t>
      </w:r>
    </w:p>
    <w:p w14:paraId="6BCC4C85" w14:textId="77777777" w:rsidR="00841105" w:rsidRPr="00973010" w:rsidRDefault="00841105" w:rsidP="00841105">
      <w:pPr>
        <w:spacing w:line="240" w:lineRule="auto"/>
        <w:ind w:left="851" w:hanging="851"/>
        <w:jc w:val="both"/>
        <w:rPr>
          <w:rFonts w:ascii="Arial" w:hAnsi="Arial" w:cs="Arial"/>
          <w:color w:val="222222"/>
          <w:szCs w:val="20"/>
          <w:shd w:val="clear" w:color="auto" w:fill="FFFFFF"/>
        </w:rPr>
      </w:pPr>
      <w:r w:rsidRPr="00973010">
        <w:rPr>
          <w:rFonts w:ascii="Arial" w:hAnsi="Arial" w:cs="Arial"/>
          <w:color w:val="222222"/>
          <w:szCs w:val="20"/>
          <w:shd w:val="clear" w:color="auto" w:fill="FFFFFF"/>
        </w:rPr>
        <w:t xml:space="preserve">Castellanos-Redondo, S., </w:t>
      </w:r>
      <w:proofErr w:type="spellStart"/>
      <w:r w:rsidRPr="00973010">
        <w:rPr>
          <w:rFonts w:ascii="Arial" w:hAnsi="Arial" w:cs="Arial"/>
          <w:color w:val="222222"/>
          <w:szCs w:val="20"/>
          <w:shd w:val="clear" w:color="auto" w:fill="FFFFFF"/>
        </w:rPr>
        <w:t>Nevado</w:t>
      </w:r>
      <w:proofErr w:type="spellEnd"/>
      <w:r w:rsidRPr="00973010">
        <w:rPr>
          <w:rFonts w:ascii="Arial" w:hAnsi="Arial" w:cs="Arial"/>
          <w:color w:val="222222"/>
          <w:szCs w:val="20"/>
          <w:shd w:val="clear" w:color="auto" w:fill="FFFFFF"/>
        </w:rPr>
        <w:t xml:space="preserve">-Peña, D. and </w:t>
      </w:r>
      <w:proofErr w:type="spellStart"/>
      <w:r w:rsidRPr="00973010">
        <w:rPr>
          <w:rFonts w:ascii="Arial" w:hAnsi="Arial" w:cs="Arial"/>
          <w:color w:val="222222"/>
          <w:szCs w:val="20"/>
          <w:shd w:val="clear" w:color="auto" w:fill="FFFFFF"/>
        </w:rPr>
        <w:t>Yañez-Araque</w:t>
      </w:r>
      <w:proofErr w:type="spellEnd"/>
      <w:r w:rsidRPr="00973010">
        <w:rPr>
          <w:rFonts w:ascii="Arial" w:hAnsi="Arial" w:cs="Arial"/>
          <w:color w:val="222222"/>
          <w:szCs w:val="20"/>
          <w:shd w:val="clear" w:color="auto" w:fill="FFFFFF"/>
        </w:rPr>
        <w:t xml:space="preserve">, B., 2020. Ethics and happiness at work in the </w:t>
      </w:r>
      <w:proofErr w:type="spellStart"/>
      <w:r w:rsidRPr="00973010">
        <w:rPr>
          <w:rFonts w:ascii="Arial" w:hAnsi="Arial" w:cs="Arial"/>
          <w:color w:val="222222"/>
          <w:szCs w:val="20"/>
          <w:shd w:val="clear" w:color="auto" w:fill="FFFFFF"/>
        </w:rPr>
        <w:t>spanish</w:t>
      </w:r>
      <w:proofErr w:type="spellEnd"/>
      <w:r w:rsidRPr="00973010">
        <w:rPr>
          <w:rFonts w:ascii="Arial" w:hAnsi="Arial" w:cs="Arial"/>
          <w:color w:val="222222"/>
          <w:szCs w:val="20"/>
          <w:shd w:val="clear" w:color="auto" w:fill="FFFFFF"/>
        </w:rPr>
        <w:t xml:space="preserve"> financial sector. </w:t>
      </w:r>
      <w:r w:rsidRPr="00973010">
        <w:rPr>
          <w:rFonts w:ascii="Arial" w:hAnsi="Arial" w:cs="Arial"/>
          <w:i/>
          <w:iCs/>
          <w:color w:val="222222"/>
          <w:szCs w:val="20"/>
          <w:shd w:val="clear" w:color="auto" w:fill="FFFFFF"/>
        </w:rPr>
        <w:t>Sustainability</w:t>
      </w:r>
      <w:r w:rsidRPr="00973010">
        <w:rPr>
          <w:rFonts w:ascii="Arial" w:hAnsi="Arial" w:cs="Arial"/>
          <w:color w:val="222222"/>
          <w:szCs w:val="20"/>
          <w:shd w:val="clear" w:color="auto" w:fill="FFFFFF"/>
        </w:rPr>
        <w:t>, </w:t>
      </w:r>
      <w:r w:rsidRPr="00973010">
        <w:rPr>
          <w:rFonts w:ascii="Arial" w:hAnsi="Arial" w:cs="Arial"/>
          <w:i/>
          <w:iCs/>
          <w:color w:val="222222"/>
          <w:szCs w:val="20"/>
          <w:shd w:val="clear" w:color="auto" w:fill="FFFFFF"/>
        </w:rPr>
        <w:t>12</w:t>
      </w:r>
      <w:r w:rsidRPr="00973010">
        <w:rPr>
          <w:rFonts w:ascii="Arial" w:hAnsi="Arial" w:cs="Arial"/>
          <w:color w:val="222222"/>
          <w:szCs w:val="20"/>
          <w:shd w:val="clear" w:color="auto" w:fill="FFFFFF"/>
        </w:rPr>
        <w:t>(21), p.9268.</w:t>
      </w:r>
    </w:p>
    <w:p w14:paraId="17A07431" w14:textId="77777777" w:rsidR="00841105" w:rsidRPr="00973010" w:rsidRDefault="00841105" w:rsidP="00841105">
      <w:pPr>
        <w:spacing w:line="240" w:lineRule="auto"/>
        <w:ind w:left="851" w:hanging="851"/>
        <w:jc w:val="both"/>
        <w:rPr>
          <w:rFonts w:ascii="Arial" w:hAnsi="Arial" w:cs="Arial"/>
          <w:color w:val="222222"/>
          <w:szCs w:val="20"/>
          <w:shd w:val="clear" w:color="auto" w:fill="FFFFFF"/>
        </w:rPr>
      </w:pPr>
      <w:r>
        <w:rPr>
          <w:rFonts w:ascii="Arial" w:hAnsi="Arial" w:cs="Arial"/>
          <w:color w:val="222222"/>
          <w:szCs w:val="20"/>
          <w:shd w:val="clear" w:color="auto" w:fill="FFFFFF"/>
        </w:rPr>
        <w:t xml:space="preserve">Di </w:t>
      </w:r>
      <w:proofErr w:type="spellStart"/>
      <w:r>
        <w:rPr>
          <w:rFonts w:ascii="Arial" w:hAnsi="Arial" w:cs="Arial"/>
          <w:color w:val="222222"/>
          <w:szCs w:val="20"/>
          <w:shd w:val="clear" w:color="auto" w:fill="FFFFFF"/>
        </w:rPr>
        <w:t>Vaio</w:t>
      </w:r>
      <w:proofErr w:type="spellEnd"/>
      <w:r>
        <w:rPr>
          <w:rFonts w:ascii="Arial" w:hAnsi="Arial" w:cs="Arial"/>
          <w:color w:val="222222"/>
          <w:szCs w:val="20"/>
          <w:shd w:val="clear" w:color="auto" w:fill="FFFFFF"/>
        </w:rPr>
        <w:t>, A. and et.al</w:t>
      </w:r>
      <w:r w:rsidRPr="00973010">
        <w:rPr>
          <w:rFonts w:ascii="Arial" w:hAnsi="Arial" w:cs="Arial"/>
          <w:color w:val="222222"/>
          <w:szCs w:val="20"/>
          <w:shd w:val="clear" w:color="auto" w:fill="FFFFFF"/>
        </w:rPr>
        <w:t>., 2020. Artificial intelligence in the agri-food system: Rethinking sustainable business models in the COVID-19 scenario. </w:t>
      </w:r>
      <w:r w:rsidRPr="00973010">
        <w:rPr>
          <w:rFonts w:ascii="Arial" w:hAnsi="Arial" w:cs="Arial"/>
          <w:i/>
          <w:iCs/>
          <w:color w:val="222222"/>
          <w:szCs w:val="20"/>
          <w:shd w:val="clear" w:color="auto" w:fill="FFFFFF"/>
        </w:rPr>
        <w:t>Sustainability</w:t>
      </w:r>
      <w:r w:rsidRPr="00973010">
        <w:rPr>
          <w:rFonts w:ascii="Arial" w:hAnsi="Arial" w:cs="Arial"/>
          <w:color w:val="222222"/>
          <w:szCs w:val="20"/>
          <w:shd w:val="clear" w:color="auto" w:fill="FFFFFF"/>
        </w:rPr>
        <w:t>, </w:t>
      </w:r>
      <w:r w:rsidRPr="00973010">
        <w:rPr>
          <w:rFonts w:ascii="Arial" w:hAnsi="Arial" w:cs="Arial"/>
          <w:i/>
          <w:iCs/>
          <w:color w:val="222222"/>
          <w:szCs w:val="20"/>
          <w:shd w:val="clear" w:color="auto" w:fill="FFFFFF"/>
        </w:rPr>
        <w:t>12</w:t>
      </w:r>
      <w:r w:rsidRPr="00973010">
        <w:rPr>
          <w:rFonts w:ascii="Arial" w:hAnsi="Arial" w:cs="Arial"/>
          <w:color w:val="222222"/>
          <w:szCs w:val="20"/>
          <w:shd w:val="clear" w:color="auto" w:fill="FFFFFF"/>
        </w:rPr>
        <w:t>(12), p.4851.</w:t>
      </w:r>
    </w:p>
    <w:p w14:paraId="0196489B" w14:textId="77777777" w:rsidR="00841105" w:rsidRPr="00841105" w:rsidRDefault="00841105" w:rsidP="00841105">
      <w:pPr>
        <w:spacing w:line="240" w:lineRule="auto"/>
        <w:ind w:left="851" w:hanging="851"/>
        <w:jc w:val="both"/>
        <w:rPr>
          <w:rFonts w:ascii="Arial" w:hAnsi="Arial" w:cs="Arial"/>
          <w:color w:val="222222"/>
          <w:szCs w:val="24"/>
          <w:shd w:val="clear" w:color="auto" w:fill="FFFFFF"/>
        </w:rPr>
      </w:pPr>
      <w:proofErr w:type="spellStart"/>
      <w:r w:rsidRPr="00841105">
        <w:rPr>
          <w:rFonts w:ascii="Arial" w:hAnsi="Arial" w:cs="Arial"/>
          <w:color w:val="222222"/>
          <w:szCs w:val="24"/>
          <w:shd w:val="clear" w:color="auto" w:fill="FFFFFF"/>
        </w:rPr>
        <w:t>Fcbi</w:t>
      </w:r>
      <w:proofErr w:type="spellEnd"/>
      <w:r w:rsidRPr="00841105">
        <w:rPr>
          <w:rFonts w:ascii="Arial" w:hAnsi="Arial" w:cs="Arial"/>
          <w:color w:val="222222"/>
          <w:szCs w:val="24"/>
          <w:shd w:val="clear" w:color="auto" w:fill="FFFFFF"/>
        </w:rPr>
        <w:t>, S.T., 2019. The development and implementation of professional standards for UK bankers: a practitioner perspective. In </w:t>
      </w:r>
      <w:r w:rsidRPr="00841105">
        <w:rPr>
          <w:rFonts w:ascii="Arial" w:hAnsi="Arial" w:cs="Arial"/>
          <w:i/>
          <w:iCs/>
          <w:color w:val="222222"/>
          <w:szCs w:val="24"/>
          <w:shd w:val="clear" w:color="auto" w:fill="FFFFFF"/>
        </w:rPr>
        <w:t>Research Handbook on Law and Ethics in Banking and Finance</w:t>
      </w:r>
      <w:r w:rsidRPr="00841105">
        <w:rPr>
          <w:rFonts w:ascii="Arial" w:hAnsi="Arial" w:cs="Arial"/>
          <w:color w:val="222222"/>
          <w:szCs w:val="24"/>
          <w:shd w:val="clear" w:color="auto" w:fill="FFFFFF"/>
        </w:rPr>
        <w:t>. Edward Elgar Publishing.</w:t>
      </w:r>
    </w:p>
    <w:p w14:paraId="7D6C1CC0" w14:textId="77777777" w:rsidR="00841105" w:rsidRPr="00973010" w:rsidRDefault="00841105" w:rsidP="00841105">
      <w:pPr>
        <w:spacing w:line="240" w:lineRule="auto"/>
        <w:ind w:left="851" w:hanging="851"/>
        <w:jc w:val="both"/>
        <w:rPr>
          <w:rFonts w:ascii="Arial" w:hAnsi="Arial" w:cs="Arial"/>
          <w:color w:val="222222"/>
          <w:szCs w:val="20"/>
          <w:shd w:val="clear" w:color="auto" w:fill="FFFFFF"/>
        </w:rPr>
      </w:pPr>
      <w:r w:rsidRPr="00973010">
        <w:rPr>
          <w:rFonts w:ascii="Arial" w:hAnsi="Arial" w:cs="Arial"/>
          <w:color w:val="222222"/>
          <w:szCs w:val="20"/>
          <w:shd w:val="clear" w:color="auto" w:fill="FFFFFF"/>
        </w:rPr>
        <w:t>Fennell, D.A., 2021. Technology and the sustainable tourist in the new age of disruption. </w:t>
      </w:r>
      <w:r w:rsidRPr="00973010">
        <w:rPr>
          <w:rFonts w:ascii="Arial" w:hAnsi="Arial" w:cs="Arial"/>
          <w:i/>
          <w:iCs/>
          <w:color w:val="222222"/>
          <w:szCs w:val="20"/>
          <w:shd w:val="clear" w:color="auto" w:fill="FFFFFF"/>
        </w:rPr>
        <w:t>Journal of Sustainable Tourism</w:t>
      </w:r>
      <w:r w:rsidRPr="00973010">
        <w:rPr>
          <w:rFonts w:ascii="Arial" w:hAnsi="Arial" w:cs="Arial"/>
          <w:color w:val="222222"/>
          <w:szCs w:val="20"/>
          <w:shd w:val="clear" w:color="auto" w:fill="FFFFFF"/>
        </w:rPr>
        <w:t>, </w:t>
      </w:r>
      <w:r w:rsidRPr="00973010">
        <w:rPr>
          <w:rFonts w:ascii="Arial" w:hAnsi="Arial" w:cs="Arial"/>
          <w:i/>
          <w:iCs/>
          <w:color w:val="222222"/>
          <w:szCs w:val="20"/>
          <w:shd w:val="clear" w:color="auto" w:fill="FFFFFF"/>
        </w:rPr>
        <w:t>29</w:t>
      </w:r>
      <w:r w:rsidRPr="00973010">
        <w:rPr>
          <w:rFonts w:ascii="Arial" w:hAnsi="Arial" w:cs="Arial"/>
          <w:color w:val="222222"/>
          <w:szCs w:val="20"/>
          <w:shd w:val="clear" w:color="auto" w:fill="FFFFFF"/>
        </w:rPr>
        <w:t>(5), pp.767-773.</w:t>
      </w:r>
    </w:p>
    <w:p w14:paraId="3797E5AB" w14:textId="77777777" w:rsidR="00841105" w:rsidRDefault="00841105" w:rsidP="00841105">
      <w:pPr>
        <w:spacing w:line="240" w:lineRule="auto"/>
        <w:ind w:left="851" w:hanging="851"/>
        <w:jc w:val="both"/>
        <w:rPr>
          <w:rFonts w:ascii="Arial" w:hAnsi="Arial" w:cs="Arial"/>
          <w:color w:val="222222"/>
          <w:szCs w:val="20"/>
          <w:shd w:val="clear" w:color="auto" w:fill="FFFFFF"/>
        </w:rPr>
      </w:pPr>
      <w:r w:rsidRPr="00973010">
        <w:rPr>
          <w:rFonts w:ascii="Arial" w:hAnsi="Arial" w:cs="Arial"/>
          <w:color w:val="222222"/>
          <w:szCs w:val="20"/>
          <w:shd w:val="clear" w:color="auto" w:fill="FFFFFF"/>
        </w:rPr>
        <w:t xml:space="preserve">Franklin, P. and </w:t>
      </w:r>
      <w:proofErr w:type="spellStart"/>
      <w:r w:rsidRPr="00973010">
        <w:rPr>
          <w:rFonts w:ascii="Arial" w:hAnsi="Arial" w:cs="Arial"/>
          <w:color w:val="222222"/>
          <w:szCs w:val="20"/>
          <w:shd w:val="clear" w:color="auto" w:fill="FFFFFF"/>
        </w:rPr>
        <w:t>Gkiouleka</w:t>
      </w:r>
      <w:proofErr w:type="spellEnd"/>
      <w:r w:rsidRPr="00973010">
        <w:rPr>
          <w:rFonts w:ascii="Arial" w:hAnsi="Arial" w:cs="Arial"/>
          <w:color w:val="222222"/>
          <w:szCs w:val="20"/>
          <w:shd w:val="clear" w:color="auto" w:fill="FFFFFF"/>
        </w:rPr>
        <w:t>, A., 2021. A Scoping Review of Psychosocial Risks to Health Workers During the Covid-19 Pandemic. </w:t>
      </w:r>
      <w:r w:rsidRPr="00973010">
        <w:rPr>
          <w:rFonts w:ascii="Arial" w:hAnsi="Arial" w:cs="Arial"/>
          <w:i/>
          <w:iCs/>
          <w:color w:val="222222"/>
          <w:szCs w:val="20"/>
          <w:shd w:val="clear" w:color="auto" w:fill="FFFFFF"/>
        </w:rPr>
        <w:t>International Journal of Environmental Research and Public Health</w:t>
      </w:r>
      <w:r w:rsidRPr="00973010">
        <w:rPr>
          <w:rFonts w:ascii="Arial" w:hAnsi="Arial" w:cs="Arial"/>
          <w:color w:val="222222"/>
          <w:szCs w:val="20"/>
          <w:shd w:val="clear" w:color="auto" w:fill="FFFFFF"/>
        </w:rPr>
        <w:t>, </w:t>
      </w:r>
      <w:r w:rsidRPr="00973010">
        <w:rPr>
          <w:rFonts w:ascii="Arial" w:hAnsi="Arial" w:cs="Arial"/>
          <w:i/>
          <w:iCs/>
          <w:color w:val="222222"/>
          <w:szCs w:val="20"/>
          <w:shd w:val="clear" w:color="auto" w:fill="FFFFFF"/>
        </w:rPr>
        <w:t>18</w:t>
      </w:r>
      <w:r w:rsidRPr="00973010">
        <w:rPr>
          <w:rFonts w:ascii="Arial" w:hAnsi="Arial" w:cs="Arial"/>
          <w:color w:val="222222"/>
          <w:szCs w:val="20"/>
          <w:shd w:val="clear" w:color="auto" w:fill="FFFFFF"/>
        </w:rPr>
        <w:t xml:space="preserve">(5), p.2453. </w:t>
      </w:r>
    </w:p>
    <w:p w14:paraId="59529022" w14:textId="77777777" w:rsidR="00841105" w:rsidRPr="00841105" w:rsidRDefault="00841105" w:rsidP="00841105">
      <w:pPr>
        <w:spacing w:line="240" w:lineRule="auto"/>
        <w:ind w:left="851" w:hanging="851"/>
        <w:jc w:val="both"/>
        <w:rPr>
          <w:rFonts w:ascii="Arial" w:hAnsi="Arial" w:cs="Arial"/>
          <w:color w:val="222222"/>
          <w:szCs w:val="24"/>
          <w:shd w:val="clear" w:color="auto" w:fill="FFFFFF"/>
        </w:rPr>
      </w:pPr>
      <w:r w:rsidRPr="00841105">
        <w:rPr>
          <w:rFonts w:ascii="Arial" w:hAnsi="Arial" w:cs="Arial"/>
          <w:color w:val="222222"/>
          <w:szCs w:val="24"/>
          <w:shd w:val="clear" w:color="auto" w:fill="FFFFFF"/>
        </w:rPr>
        <w:t>Ibrahim, S.E., 2019. Sustainability in the globalization era. In </w:t>
      </w:r>
      <w:r w:rsidRPr="00841105">
        <w:rPr>
          <w:rFonts w:ascii="Arial" w:hAnsi="Arial" w:cs="Arial"/>
          <w:i/>
          <w:iCs/>
          <w:color w:val="222222"/>
          <w:szCs w:val="24"/>
          <w:shd w:val="clear" w:color="auto" w:fill="FFFFFF"/>
        </w:rPr>
        <w:t>Handbook on the Sustainable Supply Chain</w:t>
      </w:r>
      <w:r w:rsidRPr="00841105">
        <w:rPr>
          <w:rFonts w:ascii="Arial" w:hAnsi="Arial" w:cs="Arial"/>
          <w:color w:val="222222"/>
          <w:szCs w:val="24"/>
          <w:shd w:val="clear" w:color="auto" w:fill="FFFFFF"/>
        </w:rPr>
        <w:t>. Edward Elgar Publishing.</w:t>
      </w:r>
    </w:p>
    <w:p w14:paraId="4F705F56" w14:textId="77777777" w:rsidR="00841105" w:rsidRPr="00973010" w:rsidRDefault="00841105" w:rsidP="00841105">
      <w:pPr>
        <w:spacing w:line="240" w:lineRule="auto"/>
        <w:ind w:left="851" w:hanging="851"/>
        <w:jc w:val="both"/>
        <w:rPr>
          <w:rFonts w:ascii="Arial" w:hAnsi="Arial" w:cs="Arial"/>
          <w:color w:val="222222"/>
          <w:szCs w:val="20"/>
          <w:shd w:val="clear" w:color="auto" w:fill="FFFFFF"/>
        </w:rPr>
      </w:pPr>
      <w:r w:rsidRPr="00973010">
        <w:rPr>
          <w:rFonts w:ascii="Arial" w:hAnsi="Arial" w:cs="Arial"/>
          <w:color w:val="222222"/>
          <w:szCs w:val="20"/>
          <w:shd w:val="clear" w:color="auto" w:fill="FFFFFF"/>
        </w:rPr>
        <w:t>Joshi, A., Vinay, M. and Bhaskar, P., 2020. Impact of coronavirus pandemic on the Indian education sector: perspectives of teachers on online teaching and assessments. </w:t>
      </w:r>
      <w:r w:rsidRPr="00973010">
        <w:rPr>
          <w:rFonts w:ascii="Arial" w:hAnsi="Arial" w:cs="Arial"/>
          <w:i/>
          <w:iCs/>
          <w:color w:val="222222"/>
          <w:szCs w:val="20"/>
          <w:shd w:val="clear" w:color="auto" w:fill="FFFFFF"/>
        </w:rPr>
        <w:t>Interactive Technology and Smart Education</w:t>
      </w:r>
      <w:r w:rsidRPr="00973010">
        <w:rPr>
          <w:rFonts w:ascii="Arial" w:hAnsi="Arial" w:cs="Arial"/>
          <w:color w:val="222222"/>
          <w:szCs w:val="20"/>
          <w:shd w:val="clear" w:color="auto" w:fill="FFFFFF"/>
        </w:rPr>
        <w:t>.</w:t>
      </w:r>
    </w:p>
    <w:p w14:paraId="2506512B" w14:textId="77777777" w:rsidR="00841105" w:rsidRPr="00973010" w:rsidRDefault="00841105" w:rsidP="00841105">
      <w:pPr>
        <w:spacing w:line="240" w:lineRule="auto"/>
        <w:ind w:left="851" w:hanging="851"/>
        <w:jc w:val="both"/>
        <w:rPr>
          <w:rFonts w:ascii="Arial" w:hAnsi="Arial" w:cs="Arial"/>
          <w:sz w:val="24"/>
        </w:rPr>
      </w:pPr>
      <w:proofErr w:type="spellStart"/>
      <w:r w:rsidRPr="00973010">
        <w:rPr>
          <w:rFonts w:ascii="Arial" w:hAnsi="Arial" w:cs="Arial"/>
          <w:color w:val="222222"/>
          <w:szCs w:val="20"/>
          <w:shd w:val="clear" w:color="auto" w:fill="FFFFFF"/>
        </w:rPr>
        <w:t>Karami</w:t>
      </w:r>
      <w:proofErr w:type="spellEnd"/>
      <w:r w:rsidRPr="00973010">
        <w:rPr>
          <w:rFonts w:ascii="Arial" w:hAnsi="Arial" w:cs="Arial"/>
          <w:color w:val="222222"/>
          <w:szCs w:val="20"/>
          <w:shd w:val="clear" w:color="auto" w:fill="FFFFFF"/>
        </w:rPr>
        <w:t>, S. and Parra-Martinez, F.A., 2021. Foolishness of Covid-19: Applying the polyhedron model of wisdom to understand behaviors in a time of crisis. </w:t>
      </w:r>
      <w:r w:rsidRPr="00973010">
        <w:rPr>
          <w:rFonts w:ascii="Arial" w:hAnsi="Arial" w:cs="Arial"/>
          <w:i/>
          <w:iCs/>
          <w:color w:val="222222"/>
          <w:szCs w:val="20"/>
          <w:shd w:val="clear" w:color="auto" w:fill="FFFFFF"/>
        </w:rPr>
        <w:t>Roeper Review</w:t>
      </w:r>
      <w:r w:rsidRPr="00973010">
        <w:rPr>
          <w:rFonts w:ascii="Arial" w:hAnsi="Arial" w:cs="Arial"/>
          <w:color w:val="222222"/>
          <w:szCs w:val="20"/>
          <w:shd w:val="clear" w:color="auto" w:fill="FFFFFF"/>
        </w:rPr>
        <w:t>, </w:t>
      </w:r>
      <w:r w:rsidRPr="00973010">
        <w:rPr>
          <w:rFonts w:ascii="Arial" w:hAnsi="Arial" w:cs="Arial"/>
          <w:i/>
          <w:iCs/>
          <w:color w:val="222222"/>
          <w:szCs w:val="20"/>
          <w:shd w:val="clear" w:color="auto" w:fill="FFFFFF"/>
        </w:rPr>
        <w:t>43</w:t>
      </w:r>
      <w:r w:rsidRPr="00973010">
        <w:rPr>
          <w:rFonts w:ascii="Arial" w:hAnsi="Arial" w:cs="Arial"/>
          <w:color w:val="222222"/>
          <w:szCs w:val="20"/>
          <w:shd w:val="clear" w:color="auto" w:fill="FFFFFF"/>
        </w:rPr>
        <w:t>(1), pp.42-52.</w:t>
      </w:r>
    </w:p>
    <w:p w14:paraId="7E6499D0" w14:textId="77777777" w:rsidR="00841105" w:rsidRPr="00841105" w:rsidRDefault="00841105" w:rsidP="00841105">
      <w:pPr>
        <w:spacing w:line="240" w:lineRule="auto"/>
        <w:ind w:left="851" w:hanging="851"/>
        <w:jc w:val="both"/>
        <w:rPr>
          <w:rFonts w:ascii="Arial" w:hAnsi="Arial" w:cs="Arial"/>
          <w:color w:val="222222"/>
          <w:szCs w:val="24"/>
          <w:shd w:val="clear" w:color="auto" w:fill="FFFFFF"/>
        </w:rPr>
      </w:pPr>
      <w:proofErr w:type="spellStart"/>
      <w:r w:rsidRPr="00841105">
        <w:rPr>
          <w:rFonts w:ascii="Arial" w:hAnsi="Arial" w:cs="Arial"/>
          <w:color w:val="222222"/>
          <w:szCs w:val="24"/>
          <w:shd w:val="clear" w:color="auto" w:fill="FFFFFF"/>
        </w:rPr>
        <w:t>Kshetri</w:t>
      </w:r>
      <w:proofErr w:type="spellEnd"/>
      <w:r w:rsidRPr="00841105">
        <w:rPr>
          <w:rFonts w:ascii="Arial" w:hAnsi="Arial" w:cs="Arial"/>
          <w:color w:val="222222"/>
          <w:szCs w:val="24"/>
          <w:shd w:val="clear" w:color="auto" w:fill="FFFFFF"/>
        </w:rPr>
        <w:t>, N., 2021. Blockchain and sustainable supply chain management in developing countries. </w:t>
      </w:r>
      <w:r w:rsidRPr="00841105">
        <w:rPr>
          <w:rFonts w:ascii="Arial" w:hAnsi="Arial" w:cs="Arial"/>
          <w:i/>
          <w:iCs/>
          <w:color w:val="222222"/>
          <w:szCs w:val="24"/>
          <w:shd w:val="clear" w:color="auto" w:fill="FFFFFF"/>
        </w:rPr>
        <w:t>International Journal of Information Management</w:t>
      </w:r>
      <w:r w:rsidRPr="00841105">
        <w:rPr>
          <w:rFonts w:ascii="Arial" w:hAnsi="Arial" w:cs="Arial"/>
          <w:color w:val="222222"/>
          <w:szCs w:val="24"/>
          <w:shd w:val="clear" w:color="auto" w:fill="FFFFFF"/>
        </w:rPr>
        <w:t>, </w:t>
      </w:r>
      <w:r w:rsidRPr="00841105">
        <w:rPr>
          <w:rFonts w:ascii="Arial" w:hAnsi="Arial" w:cs="Arial"/>
          <w:i/>
          <w:iCs/>
          <w:color w:val="222222"/>
          <w:szCs w:val="24"/>
          <w:shd w:val="clear" w:color="auto" w:fill="FFFFFF"/>
        </w:rPr>
        <w:t>60</w:t>
      </w:r>
      <w:r w:rsidRPr="00841105">
        <w:rPr>
          <w:rFonts w:ascii="Arial" w:hAnsi="Arial" w:cs="Arial"/>
          <w:color w:val="222222"/>
          <w:szCs w:val="24"/>
          <w:shd w:val="clear" w:color="auto" w:fill="FFFFFF"/>
        </w:rPr>
        <w:t>, p.102376.</w:t>
      </w:r>
    </w:p>
    <w:p w14:paraId="746DAD6E" w14:textId="77777777" w:rsidR="00841105" w:rsidRPr="00973010" w:rsidRDefault="00841105" w:rsidP="00841105">
      <w:pPr>
        <w:spacing w:line="240" w:lineRule="auto"/>
        <w:ind w:left="851" w:hanging="851"/>
        <w:jc w:val="both"/>
        <w:rPr>
          <w:rFonts w:ascii="Arial" w:hAnsi="Arial" w:cs="Arial"/>
          <w:color w:val="222222"/>
          <w:szCs w:val="20"/>
          <w:shd w:val="clear" w:color="auto" w:fill="FFFFFF"/>
        </w:rPr>
      </w:pPr>
      <w:r w:rsidRPr="00973010">
        <w:rPr>
          <w:rFonts w:ascii="Arial" w:hAnsi="Arial" w:cs="Arial"/>
          <w:color w:val="222222"/>
          <w:szCs w:val="20"/>
          <w:shd w:val="clear" w:color="auto" w:fill="FFFFFF"/>
        </w:rPr>
        <w:t xml:space="preserve">Lombardi, S., e Cunha, M.P. and </w:t>
      </w:r>
      <w:proofErr w:type="spellStart"/>
      <w:r w:rsidRPr="00973010">
        <w:rPr>
          <w:rFonts w:ascii="Arial" w:hAnsi="Arial" w:cs="Arial"/>
          <w:color w:val="222222"/>
          <w:szCs w:val="20"/>
          <w:shd w:val="clear" w:color="auto" w:fill="FFFFFF"/>
        </w:rPr>
        <w:t>Giustiniano</w:t>
      </w:r>
      <w:proofErr w:type="spellEnd"/>
      <w:r w:rsidRPr="00973010">
        <w:rPr>
          <w:rFonts w:ascii="Arial" w:hAnsi="Arial" w:cs="Arial"/>
          <w:color w:val="222222"/>
          <w:szCs w:val="20"/>
          <w:shd w:val="clear" w:color="auto" w:fill="FFFFFF"/>
        </w:rPr>
        <w:t>, L., 2021. Improvising resilience: The unfolding of resilient leadership in COVID-19 times. </w:t>
      </w:r>
      <w:r w:rsidRPr="00973010">
        <w:rPr>
          <w:rFonts w:ascii="Arial" w:hAnsi="Arial" w:cs="Arial"/>
          <w:i/>
          <w:iCs/>
          <w:color w:val="222222"/>
          <w:szCs w:val="20"/>
          <w:shd w:val="clear" w:color="auto" w:fill="FFFFFF"/>
        </w:rPr>
        <w:t>International Journal of Hospitality Management</w:t>
      </w:r>
      <w:r w:rsidRPr="00973010">
        <w:rPr>
          <w:rFonts w:ascii="Arial" w:hAnsi="Arial" w:cs="Arial"/>
          <w:color w:val="222222"/>
          <w:szCs w:val="20"/>
          <w:shd w:val="clear" w:color="auto" w:fill="FFFFFF"/>
        </w:rPr>
        <w:t>, </w:t>
      </w:r>
      <w:r w:rsidRPr="00973010">
        <w:rPr>
          <w:rFonts w:ascii="Arial" w:hAnsi="Arial" w:cs="Arial"/>
          <w:i/>
          <w:iCs/>
          <w:color w:val="222222"/>
          <w:szCs w:val="20"/>
          <w:shd w:val="clear" w:color="auto" w:fill="FFFFFF"/>
        </w:rPr>
        <w:t>95</w:t>
      </w:r>
      <w:r w:rsidRPr="00973010">
        <w:rPr>
          <w:rFonts w:ascii="Arial" w:hAnsi="Arial" w:cs="Arial"/>
          <w:color w:val="222222"/>
          <w:szCs w:val="20"/>
          <w:shd w:val="clear" w:color="auto" w:fill="FFFFFF"/>
        </w:rPr>
        <w:t>, p.102904.</w:t>
      </w:r>
    </w:p>
    <w:p w14:paraId="2EA35251" w14:textId="77777777" w:rsidR="00841105" w:rsidRPr="00973010" w:rsidRDefault="00841105" w:rsidP="00841105">
      <w:pPr>
        <w:spacing w:line="240" w:lineRule="auto"/>
        <w:ind w:left="851" w:hanging="851"/>
        <w:jc w:val="both"/>
        <w:rPr>
          <w:rFonts w:ascii="Arial" w:hAnsi="Arial" w:cs="Arial"/>
          <w:color w:val="222222"/>
          <w:szCs w:val="20"/>
          <w:shd w:val="clear" w:color="auto" w:fill="FFFFFF"/>
        </w:rPr>
      </w:pPr>
      <w:proofErr w:type="spellStart"/>
      <w:r>
        <w:rPr>
          <w:rFonts w:ascii="Arial" w:hAnsi="Arial" w:cs="Arial"/>
          <w:color w:val="222222"/>
          <w:szCs w:val="20"/>
          <w:shd w:val="clear" w:color="auto" w:fill="FFFFFF"/>
        </w:rPr>
        <w:t>Phua</w:t>
      </w:r>
      <w:proofErr w:type="spellEnd"/>
      <w:r>
        <w:rPr>
          <w:rFonts w:ascii="Arial" w:hAnsi="Arial" w:cs="Arial"/>
          <w:color w:val="222222"/>
          <w:szCs w:val="20"/>
          <w:shd w:val="clear" w:color="auto" w:fill="FFFFFF"/>
        </w:rPr>
        <w:t>, J. and et.al</w:t>
      </w:r>
      <w:r w:rsidRPr="00973010">
        <w:rPr>
          <w:rFonts w:ascii="Arial" w:hAnsi="Arial" w:cs="Arial"/>
          <w:color w:val="222222"/>
          <w:szCs w:val="20"/>
          <w:shd w:val="clear" w:color="auto" w:fill="FFFFFF"/>
        </w:rPr>
        <w:t>., 2020. Intensive care management of coronavirus disease 2019 (COVID-19): challenges and recommendations. </w:t>
      </w:r>
      <w:r w:rsidRPr="00973010">
        <w:rPr>
          <w:rFonts w:ascii="Arial" w:hAnsi="Arial" w:cs="Arial"/>
          <w:i/>
          <w:iCs/>
          <w:color w:val="222222"/>
          <w:szCs w:val="20"/>
          <w:shd w:val="clear" w:color="auto" w:fill="FFFFFF"/>
        </w:rPr>
        <w:t>The lancet respiratory medicine</w:t>
      </w:r>
      <w:r w:rsidRPr="00973010">
        <w:rPr>
          <w:rFonts w:ascii="Arial" w:hAnsi="Arial" w:cs="Arial"/>
          <w:color w:val="222222"/>
          <w:szCs w:val="20"/>
          <w:shd w:val="clear" w:color="auto" w:fill="FFFFFF"/>
        </w:rPr>
        <w:t>, </w:t>
      </w:r>
      <w:r w:rsidRPr="00973010">
        <w:rPr>
          <w:rFonts w:ascii="Arial" w:hAnsi="Arial" w:cs="Arial"/>
          <w:i/>
          <w:iCs/>
          <w:color w:val="222222"/>
          <w:szCs w:val="20"/>
          <w:shd w:val="clear" w:color="auto" w:fill="FFFFFF"/>
        </w:rPr>
        <w:t>8</w:t>
      </w:r>
      <w:r w:rsidRPr="00973010">
        <w:rPr>
          <w:rFonts w:ascii="Arial" w:hAnsi="Arial" w:cs="Arial"/>
          <w:color w:val="222222"/>
          <w:szCs w:val="20"/>
          <w:shd w:val="clear" w:color="auto" w:fill="FFFFFF"/>
        </w:rPr>
        <w:t>(5), pp.506-517.</w:t>
      </w:r>
    </w:p>
    <w:p w14:paraId="4A99C2EB" w14:textId="77777777" w:rsidR="00841105" w:rsidRPr="00841105" w:rsidRDefault="00841105" w:rsidP="00841105">
      <w:pPr>
        <w:spacing w:line="240" w:lineRule="auto"/>
        <w:ind w:left="851" w:hanging="851"/>
        <w:jc w:val="both"/>
        <w:rPr>
          <w:rFonts w:ascii="Arial" w:hAnsi="Arial" w:cs="Arial"/>
          <w:color w:val="222222"/>
          <w:szCs w:val="24"/>
          <w:shd w:val="clear" w:color="auto" w:fill="FFFFFF"/>
        </w:rPr>
      </w:pPr>
      <w:proofErr w:type="spellStart"/>
      <w:r w:rsidRPr="00841105">
        <w:rPr>
          <w:rFonts w:ascii="Arial" w:hAnsi="Arial" w:cs="Arial"/>
          <w:color w:val="222222"/>
          <w:szCs w:val="24"/>
          <w:shd w:val="clear" w:color="auto" w:fill="FFFFFF"/>
        </w:rPr>
        <w:t>Planas-Lladó</w:t>
      </w:r>
      <w:proofErr w:type="spellEnd"/>
      <w:r w:rsidRPr="00841105">
        <w:rPr>
          <w:rFonts w:ascii="Arial" w:hAnsi="Arial" w:cs="Arial"/>
          <w:color w:val="222222"/>
          <w:szCs w:val="24"/>
          <w:shd w:val="clear" w:color="auto" w:fill="FFFFFF"/>
        </w:rPr>
        <w:t xml:space="preserve"> and et. al., 2021. An analysis of teamwork based on self and peer evaluation in higher education. </w:t>
      </w:r>
      <w:r w:rsidRPr="00841105">
        <w:rPr>
          <w:rFonts w:ascii="Arial" w:hAnsi="Arial" w:cs="Arial"/>
          <w:i/>
          <w:iCs/>
          <w:color w:val="222222"/>
          <w:szCs w:val="24"/>
          <w:shd w:val="clear" w:color="auto" w:fill="FFFFFF"/>
        </w:rPr>
        <w:t>Assessment &amp; Evaluation in Higher Education</w:t>
      </w:r>
      <w:r w:rsidRPr="00841105">
        <w:rPr>
          <w:rFonts w:ascii="Arial" w:hAnsi="Arial" w:cs="Arial"/>
          <w:color w:val="222222"/>
          <w:szCs w:val="24"/>
          <w:shd w:val="clear" w:color="auto" w:fill="FFFFFF"/>
        </w:rPr>
        <w:t>, </w:t>
      </w:r>
      <w:r w:rsidRPr="00841105">
        <w:rPr>
          <w:rFonts w:ascii="Arial" w:hAnsi="Arial" w:cs="Arial"/>
          <w:i/>
          <w:iCs/>
          <w:color w:val="222222"/>
          <w:szCs w:val="24"/>
          <w:shd w:val="clear" w:color="auto" w:fill="FFFFFF"/>
        </w:rPr>
        <w:t>46</w:t>
      </w:r>
      <w:r w:rsidRPr="00841105">
        <w:rPr>
          <w:rFonts w:ascii="Arial" w:hAnsi="Arial" w:cs="Arial"/>
          <w:color w:val="222222"/>
          <w:szCs w:val="24"/>
          <w:shd w:val="clear" w:color="auto" w:fill="FFFFFF"/>
        </w:rPr>
        <w:t>(2), pp.191-207.</w:t>
      </w:r>
    </w:p>
    <w:p w14:paraId="07D794E1" w14:textId="77777777" w:rsidR="00841105" w:rsidRPr="00973010" w:rsidRDefault="00841105" w:rsidP="00841105">
      <w:pPr>
        <w:spacing w:line="240" w:lineRule="auto"/>
        <w:ind w:left="851" w:hanging="851"/>
        <w:jc w:val="both"/>
        <w:rPr>
          <w:rFonts w:ascii="Arial" w:hAnsi="Arial" w:cs="Arial"/>
          <w:color w:val="222222"/>
          <w:szCs w:val="20"/>
          <w:shd w:val="clear" w:color="auto" w:fill="FFFFFF"/>
        </w:rPr>
      </w:pPr>
      <w:r>
        <w:rPr>
          <w:rFonts w:ascii="Arial" w:hAnsi="Arial" w:cs="Arial"/>
          <w:color w:val="222222"/>
          <w:szCs w:val="20"/>
          <w:shd w:val="clear" w:color="auto" w:fill="FFFFFF"/>
        </w:rPr>
        <w:t>Rodham, K. and et.al</w:t>
      </w:r>
      <w:r w:rsidRPr="00973010">
        <w:rPr>
          <w:rFonts w:ascii="Arial" w:hAnsi="Arial" w:cs="Arial"/>
          <w:color w:val="222222"/>
          <w:szCs w:val="20"/>
          <w:shd w:val="clear" w:color="auto" w:fill="FFFFFF"/>
        </w:rPr>
        <w:t>., 2020. Rapid review: Reflective Practice in crisis situations.</w:t>
      </w:r>
    </w:p>
    <w:p w14:paraId="7477379A" w14:textId="77777777" w:rsidR="00841105" w:rsidRPr="00841105" w:rsidRDefault="00841105" w:rsidP="00841105">
      <w:pPr>
        <w:spacing w:line="240" w:lineRule="auto"/>
        <w:ind w:left="851" w:hanging="851"/>
        <w:jc w:val="both"/>
        <w:rPr>
          <w:rFonts w:ascii="Arial" w:hAnsi="Arial" w:cs="Arial"/>
          <w:color w:val="222222"/>
          <w:szCs w:val="24"/>
          <w:shd w:val="clear" w:color="auto" w:fill="FFFFFF"/>
        </w:rPr>
      </w:pPr>
      <w:proofErr w:type="spellStart"/>
      <w:r w:rsidRPr="00841105">
        <w:rPr>
          <w:rFonts w:ascii="Arial" w:hAnsi="Arial" w:cs="Arial"/>
          <w:color w:val="222222"/>
          <w:szCs w:val="24"/>
          <w:shd w:val="clear" w:color="auto" w:fill="FFFFFF"/>
        </w:rPr>
        <w:t>Shichtman</w:t>
      </w:r>
      <w:proofErr w:type="spellEnd"/>
      <w:r w:rsidRPr="00841105">
        <w:rPr>
          <w:rFonts w:ascii="Arial" w:hAnsi="Arial" w:cs="Arial"/>
          <w:color w:val="222222"/>
          <w:szCs w:val="24"/>
          <w:shd w:val="clear" w:color="auto" w:fill="FFFFFF"/>
        </w:rPr>
        <w:t xml:space="preserve">, D., 2019, September. Teamwork Online: Learning </w:t>
      </w:r>
      <w:proofErr w:type="gramStart"/>
      <w:r w:rsidRPr="00841105">
        <w:rPr>
          <w:rFonts w:ascii="Arial" w:hAnsi="Arial" w:cs="Arial"/>
          <w:color w:val="222222"/>
          <w:szCs w:val="24"/>
          <w:shd w:val="clear" w:color="auto" w:fill="FFFFFF"/>
        </w:rPr>
        <w:t>From</w:t>
      </w:r>
      <w:proofErr w:type="gramEnd"/>
      <w:r w:rsidRPr="00841105">
        <w:rPr>
          <w:rFonts w:ascii="Arial" w:hAnsi="Arial" w:cs="Arial"/>
          <w:color w:val="222222"/>
          <w:szCs w:val="24"/>
          <w:shd w:val="clear" w:color="auto" w:fill="FFFFFF"/>
        </w:rPr>
        <w:t xml:space="preserve"> the Experience. In </w:t>
      </w:r>
      <w:r w:rsidRPr="00841105">
        <w:rPr>
          <w:rFonts w:ascii="Arial" w:hAnsi="Arial" w:cs="Arial"/>
          <w:i/>
          <w:iCs/>
          <w:color w:val="222222"/>
          <w:szCs w:val="24"/>
          <w:shd w:val="clear" w:color="auto" w:fill="FFFFFF"/>
        </w:rPr>
        <w:t>Proceedings of the 20th Annual SIG Conference on Information Technology Education</w:t>
      </w:r>
      <w:r w:rsidRPr="00841105">
        <w:rPr>
          <w:rFonts w:ascii="Arial" w:hAnsi="Arial" w:cs="Arial"/>
          <w:color w:val="222222"/>
          <w:szCs w:val="24"/>
          <w:shd w:val="clear" w:color="auto" w:fill="FFFFFF"/>
        </w:rPr>
        <w:t> (pp. 172-172).</w:t>
      </w:r>
    </w:p>
    <w:p w14:paraId="1C9D142C" w14:textId="77777777" w:rsidR="00841105" w:rsidRPr="00973010" w:rsidRDefault="00841105" w:rsidP="00841105">
      <w:pPr>
        <w:spacing w:line="240" w:lineRule="auto"/>
        <w:ind w:left="851" w:hanging="851"/>
        <w:jc w:val="both"/>
        <w:rPr>
          <w:rFonts w:ascii="Arial" w:hAnsi="Arial" w:cs="Arial"/>
          <w:color w:val="222222"/>
          <w:szCs w:val="20"/>
          <w:shd w:val="clear" w:color="auto" w:fill="FFFFFF"/>
        </w:rPr>
      </w:pPr>
      <w:proofErr w:type="spellStart"/>
      <w:r>
        <w:rPr>
          <w:rFonts w:ascii="Arial" w:hAnsi="Arial" w:cs="Arial"/>
          <w:color w:val="222222"/>
          <w:szCs w:val="20"/>
          <w:shd w:val="clear" w:color="auto" w:fill="FFFFFF"/>
        </w:rPr>
        <w:lastRenderedPageBreak/>
        <w:t>Shokouhyar</w:t>
      </w:r>
      <w:proofErr w:type="spellEnd"/>
      <w:r>
        <w:rPr>
          <w:rFonts w:ascii="Arial" w:hAnsi="Arial" w:cs="Arial"/>
          <w:color w:val="222222"/>
          <w:szCs w:val="20"/>
          <w:shd w:val="clear" w:color="auto" w:fill="FFFFFF"/>
        </w:rPr>
        <w:t>, S. and et.al</w:t>
      </w:r>
      <w:r w:rsidRPr="00973010">
        <w:rPr>
          <w:rFonts w:ascii="Arial" w:hAnsi="Arial" w:cs="Arial"/>
          <w:color w:val="222222"/>
          <w:szCs w:val="20"/>
          <w:shd w:val="clear" w:color="auto" w:fill="FFFFFF"/>
        </w:rPr>
        <w:t>., 2021. Shared mobility in post-COVID era: New challenges and opportunities. </w:t>
      </w:r>
      <w:r w:rsidRPr="00973010">
        <w:rPr>
          <w:rFonts w:ascii="Arial" w:hAnsi="Arial" w:cs="Arial"/>
          <w:i/>
          <w:iCs/>
          <w:color w:val="222222"/>
          <w:szCs w:val="20"/>
          <w:shd w:val="clear" w:color="auto" w:fill="FFFFFF"/>
        </w:rPr>
        <w:t>Sustainable Cities and Society</w:t>
      </w:r>
      <w:r w:rsidRPr="00973010">
        <w:rPr>
          <w:rFonts w:ascii="Arial" w:hAnsi="Arial" w:cs="Arial"/>
          <w:color w:val="222222"/>
          <w:szCs w:val="20"/>
          <w:shd w:val="clear" w:color="auto" w:fill="FFFFFF"/>
        </w:rPr>
        <w:t>, </w:t>
      </w:r>
      <w:r w:rsidRPr="00973010">
        <w:rPr>
          <w:rFonts w:ascii="Arial" w:hAnsi="Arial" w:cs="Arial"/>
          <w:i/>
          <w:iCs/>
          <w:color w:val="222222"/>
          <w:szCs w:val="20"/>
          <w:shd w:val="clear" w:color="auto" w:fill="FFFFFF"/>
        </w:rPr>
        <w:t>67</w:t>
      </w:r>
      <w:r w:rsidRPr="00973010">
        <w:rPr>
          <w:rFonts w:ascii="Arial" w:hAnsi="Arial" w:cs="Arial"/>
          <w:color w:val="222222"/>
          <w:szCs w:val="20"/>
          <w:shd w:val="clear" w:color="auto" w:fill="FFFFFF"/>
        </w:rPr>
        <w:t>, p.102714.</w:t>
      </w:r>
    </w:p>
    <w:p w14:paraId="511B8DF6" w14:textId="77777777" w:rsidR="00841105" w:rsidRPr="00973010" w:rsidRDefault="00841105" w:rsidP="00841105">
      <w:pPr>
        <w:spacing w:line="240" w:lineRule="auto"/>
        <w:ind w:left="851" w:hanging="851"/>
        <w:jc w:val="both"/>
        <w:rPr>
          <w:rFonts w:ascii="Arial" w:hAnsi="Arial" w:cs="Arial"/>
          <w:color w:val="222222"/>
          <w:szCs w:val="20"/>
          <w:shd w:val="clear" w:color="auto" w:fill="FFFFFF"/>
        </w:rPr>
      </w:pPr>
      <w:proofErr w:type="spellStart"/>
      <w:r>
        <w:rPr>
          <w:rFonts w:ascii="Arial" w:hAnsi="Arial" w:cs="Arial"/>
          <w:color w:val="222222"/>
          <w:szCs w:val="20"/>
          <w:shd w:val="clear" w:color="auto" w:fill="FFFFFF"/>
        </w:rPr>
        <w:t>Streimikiene</w:t>
      </w:r>
      <w:proofErr w:type="spellEnd"/>
      <w:r>
        <w:rPr>
          <w:rFonts w:ascii="Arial" w:hAnsi="Arial" w:cs="Arial"/>
          <w:color w:val="222222"/>
          <w:szCs w:val="20"/>
          <w:shd w:val="clear" w:color="auto" w:fill="FFFFFF"/>
        </w:rPr>
        <w:t>, D. and et.al</w:t>
      </w:r>
      <w:r w:rsidRPr="00973010">
        <w:rPr>
          <w:rFonts w:ascii="Arial" w:hAnsi="Arial" w:cs="Arial"/>
          <w:color w:val="222222"/>
          <w:szCs w:val="20"/>
          <w:shd w:val="clear" w:color="auto" w:fill="FFFFFF"/>
        </w:rPr>
        <w:t>., 2021. Sustainable tourism development and competitiveness: The systematic literature review. </w:t>
      </w:r>
      <w:r w:rsidRPr="00973010">
        <w:rPr>
          <w:rFonts w:ascii="Arial" w:hAnsi="Arial" w:cs="Arial"/>
          <w:i/>
          <w:iCs/>
          <w:color w:val="222222"/>
          <w:szCs w:val="20"/>
          <w:shd w:val="clear" w:color="auto" w:fill="FFFFFF"/>
        </w:rPr>
        <w:t>Sustainable Development</w:t>
      </w:r>
      <w:r w:rsidRPr="00973010">
        <w:rPr>
          <w:rFonts w:ascii="Arial" w:hAnsi="Arial" w:cs="Arial"/>
          <w:color w:val="222222"/>
          <w:szCs w:val="20"/>
          <w:shd w:val="clear" w:color="auto" w:fill="FFFFFF"/>
        </w:rPr>
        <w:t>, </w:t>
      </w:r>
      <w:r w:rsidRPr="00973010">
        <w:rPr>
          <w:rFonts w:ascii="Arial" w:hAnsi="Arial" w:cs="Arial"/>
          <w:i/>
          <w:iCs/>
          <w:color w:val="222222"/>
          <w:szCs w:val="20"/>
          <w:shd w:val="clear" w:color="auto" w:fill="FFFFFF"/>
        </w:rPr>
        <w:t>29</w:t>
      </w:r>
      <w:r w:rsidRPr="00973010">
        <w:rPr>
          <w:rFonts w:ascii="Arial" w:hAnsi="Arial" w:cs="Arial"/>
          <w:color w:val="222222"/>
          <w:szCs w:val="20"/>
          <w:shd w:val="clear" w:color="auto" w:fill="FFFFFF"/>
        </w:rPr>
        <w:t>(1), pp.259-271.</w:t>
      </w:r>
    </w:p>
    <w:p w14:paraId="2921F621" w14:textId="77777777" w:rsidR="00841105" w:rsidRPr="00973010" w:rsidRDefault="00841105" w:rsidP="00841105">
      <w:pPr>
        <w:spacing w:line="240" w:lineRule="auto"/>
        <w:ind w:left="851" w:hanging="851"/>
        <w:jc w:val="both"/>
        <w:rPr>
          <w:rFonts w:ascii="Arial" w:hAnsi="Arial" w:cs="Arial"/>
          <w:color w:val="222222"/>
          <w:szCs w:val="20"/>
          <w:shd w:val="clear" w:color="auto" w:fill="FFFFFF"/>
        </w:rPr>
      </w:pPr>
      <w:r w:rsidRPr="00973010">
        <w:rPr>
          <w:rFonts w:ascii="Arial" w:hAnsi="Arial" w:cs="Arial"/>
          <w:color w:val="222222"/>
          <w:szCs w:val="20"/>
          <w:shd w:val="clear" w:color="auto" w:fill="FFFFFF"/>
        </w:rPr>
        <w:t>Susilo, D., 2020. Revealing the Effect of Work-From-Home on Job Performance during the Covid-19 Crisis: Empirical Evidence from Indonesia. </w:t>
      </w:r>
      <w:r w:rsidRPr="00973010">
        <w:rPr>
          <w:rFonts w:ascii="Arial" w:hAnsi="Arial" w:cs="Arial"/>
          <w:i/>
          <w:iCs/>
          <w:color w:val="222222"/>
          <w:szCs w:val="20"/>
          <w:shd w:val="clear" w:color="auto" w:fill="FFFFFF"/>
        </w:rPr>
        <w:t>Journal of Contemporary Issues in Business and Government</w:t>
      </w:r>
      <w:r w:rsidRPr="00973010">
        <w:rPr>
          <w:rFonts w:ascii="Arial" w:hAnsi="Arial" w:cs="Arial"/>
          <w:color w:val="222222"/>
          <w:szCs w:val="20"/>
          <w:shd w:val="clear" w:color="auto" w:fill="FFFFFF"/>
        </w:rPr>
        <w:t>, </w:t>
      </w:r>
      <w:r w:rsidRPr="00973010">
        <w:rPr>
          <w:rFonts w:ascii="Arial" w:hAnsi="Arial" w:cs="Arial"/>
          <w:i/>
          <w:iCs/>
          <w:color w:val="222222"/>
          <w:szCs w:val="20"/>
          <w:shd w:val="clear" w:color="auto" w:fill="FFFFFF"/>
        </w:rPr>
        <w:t>26</w:t>
      </w:r>
      <w:r w:rsidRPr="00973010">
        <w:rPr>
          <w:rFonts w:ascii="Arial" w:hAnsi="Arial" w:cs="Arial"/>
          <w:color w:val="222222"/>
          <w:szCs w:val="20"/>
          <w:shd w:val="clear" w:color="auto" w:fill="FFFFFF"/>
        </w:rPr>
        <w:t>(1), pp.23-40.</w:t>
      </w:r>
    </w:p>
    <w:p w14:paraId="16EC08B6" w14:textId="77777777" w:rsidR="00841105" w:rsidRDefault="00841105" w:rsidP="00841105">
      <w:pPr>
        <w:spacing w:line="240" w:lineRule="auto"/>
        <w:ind w:left="851" w:hanging="851"/>
        <w:jc w:val="both"/>
        <w:rPr>
          <w:rFonts w:ascii="Arial" w:hAnsi="Arial" w:cs="Arial"/>
          <w:color w:val="222222"/>
          <w:szCs w:val="24"/>
          <w:shd w:val="clear" w:color="auto" w:fill="FFFFFF"/>
        </w:rPr>
      </w:pPr>
      <w:proofErr w:type="spellStart"/>
      <w:r w:rsidRPr="00841105">
        <w:rPr>
          <w:rFonts w:ascii="Arial" w:hAnsi="Arial" w:cs="Arial"/>
          <w:color w:val="222222"/>
          <w:szCs w:val="24"/>
          <w:shd w:val="clear" w:color="auto" w:fill="FFFFFF"/>
        </w:rPr>
        <w:t>Watzek</w:t>
      </w:r>
      <w:proofErr w:type="spellEnd"/>
      <w:r w:rsidRPr="00841105">
        <w:rPr>
          <w:rFonts w:ascii="Arial" w:hAnsi="Arial" w:cs="Arial"/>
          <w:color w:val="222222"/>
          <w:szCs w:val="24"/>
          <w:shd w:val="clear" w:color="auto" w:fill="FFFFFF"/>
        </w:rPr>
        <w:t xml:space="preserve">, V., </w:t>
      </w:r>
      <w:proofErr w:type="spellStart"/>
      <w:r w:rsidRPr="00841105">
        <w:rPr>
          <w:rFonts w:ascii="Arial" w:hAnsi="Arial" w:cs="Arial"/>
          <w:color w:val="222222"/>
          <w:szCs w:val="24"/>
          <w:shd w:val="clear" w:color="auto" w:fill="FFFFFF"/>
        </w:rPr>
        <w:t>Anselmann</w:t>
      </w:r>
      <w:proofErr w:type="spellEnd"/>
      <w:r w:rsidRPr="00841105">
        <w:rPr>
          <w:rFonts w:ascii="Arial" w:hAnsi="Arial" w:cs="Arial"/>
          <w:color w:val="222222"/>
          <w:szCs w:val="24"/>
          <w:shd w:val="clear" w:color="auto" w:fill="FFFFFF"/>
        </w:rPr>
        <w:t>, V. and Mulder, R. H., 2019. Team learning and emotions during teamwork: a qualitative study. </w:t>
      </w:r>
      <w:r w:rsidRPr="00841105">
        <w:rPr>
          <w:rFonts w:ascii="Arial" w:hAnsi="Arial" w:cs="Arial"/>
          <w:i/>
          <w:iCs/>
          <w:color w:val="222222"/>
          <w:szCs w:val="24"/>
          <w:shd w:val="clear" w:color="auto" w:fill="FFFFFF"/>
        </w:rPr>
        <w:t>Research Papers in Education</w:t>
      </w:r>
      <w:r w:rsidRPr="00841105">
        <w:rPr>
          <w:rFonts w:ascii="Arial" w:hAnsi="Arial" w:cs="Arial"/>
          <w:color w:val="222222"/>
          <w:szCs w:val="24"/>
          <w:shd w:val="clear" w:color="auto" w:fill="FFFFFF"/>
        </w:rPr>
        <w:t>, </w:t>
      </w:r>
      <w:r w:rsidRPr="00841105">
        <w:rPr>
          <w:rFonts w:ascii="Arial" w:hAnsi="Arial" w:cs="Arial"/>
          <w:i/>
          <w:iCs/>
          <w:color w:val="222222"/>
          <w:szCs w:val="24"/>
          <w:shd w:val="clear" w:color="auto" w:fill="FFFFFF"/>
        </w:rPr>
        <w:t>34</w:t>
      </w:r>
      <w:r w:rsidRPr="00841105">
        <w:rPr>
          <w:rFonts w:ascii="Arial" w:hAnsi="Arial" w:cs="Arial"/>
          <w:color w:val="222222"/>
          <w:szCs w:val="24"/>
          <w:shd w:val="clear" w:color="auto" w:fill="FFFFFF"/>
        </w:rPr>
        <w:t>(6), pp.769-789.</w:t>
      </w:r>
    </w:p>
    <w:p w14:paraId="7816F4D9" w14:textId="77777777" w:rsidR="00841105" w:rsidRDefault="00841105" w:rsidP="00841105">
      <w:pPr>
        <w:spacing w:line="240" w:lineRule="auto"/>
        <w:ind w:left="851" w:hanging="851"/>
        <w:jc w:val="both"/>
        <w:rPr>
          <w:rFonts w:ascii="Arial" w:hAnsi="Arial" w:cs="Arial"/>
          <w:color w:val="222222"/>
          <w:szCs w:val="20"/>
          <w:shd w:val="clear" w:color="auto" w:fill="FFFFFF"/>
        </w:rPr>
      </w:pPr>
      <w:r w:rsidRPr="00973010">
        <w:rPr>
          <w:rFonts w:ascii="Arial" w:hAnsi="Arial" w:cs="Arial"/>
          <w:color w:val="222222"/>
          <w:szCs w:val="20"/>
          <w:shd w:val="clear" w:color="auto" w:fill="FFFFFF"/>
        </w:rPr>
        <w:t>Zhu, G., Chou, M.C. and Tsai, C.W., 2020. Lessons learned from the COVID-19 pandemic exposing the shortcomings of current supply chain operations: A long-term prescriptive offering. </w:t>
      </w:r>
      <w:r w:rsidRPr="00973010">
        <w:rPr>
          <w:rFonts w:ascii="Arial" w:hAnsi="Arial" w:cs="Arial"/>
          <w:i/>
          <w:iCs/>
          <w:color w:val="222222"/>
          <w:szCs w:val="20"/>
          <w:shd w:val="clear" w:color="auto" w:fill="FFFFFF"/>
        </w:rPr>
        <w:t>Sustainability</w:t>
      </w:r>
      <w:r w:rsidRPr="00973010">
        <w:rPr>
          <w:rFonts w:ascii="Arial" w:hAnsi="Arial" w:cs="Arial"/>
          <w:color w:val="222222"/>
          <w:szCs w:val="20"/>
          <w:shd w:val="clear" w:color="auto" w:fill="FFFFFF"/>
        </w:rPr>
        <w:t>, </w:t>
      </w:r>
      <w:r w:rsidRPr="00973010">
        <w:rPr>
          <w:rFonts w:ascii="Arial" w:hAnsi="Arial" w:cs="Arial"/>
          <w:i/>
          <w:iCs/>
          <w:color w:val="222222"/>
          <w:szCs w:val="20"/>
          <w:shd w:val="clear" w:color="auto" w:fill="FFFFFF"/>
        </w:rPr>
        <w:t>12</w:t>
      </w:r>
      <w:r w:rsidRPr="00973010">
        <w:rPr>
          <w:rFonts w:ascii="Arial" w:hAnsi="Arial" w:cs="Arial"/>
          <w:color w:val="222222"/>
          <w:szCs w:val="20"/>
          <w:shd w:val="clear" w:color="auto" w:fill="FFFFFF"/>
        </w:rPr>
        <w:t>(14), p.5858.</w:t>
      </w:r>
    </w:p>
    <w:p w14:paraId="2B40A1AE" w14:textId="7F8DCCAF" w:rsidR="000704BC" w:rsidRPr="00320ECF" w:rsidRDefault="000704BC" w:rsidP="00841105">
      <w:pPr>
        <w:spacing w:line="240" w:lineRule="auto"/>
        <w:jc w:val="both"/>
        <w:rPr>
          <w:rFonts w:ascii="Arial" w:hAnsi="Arial" w:cs="Arial"/>
          <w:u w:val="single"/>
        </w:rPr>
      </w:pPr>
      <w:r w:rsidRPr="00320ECF">
        <w:rPr>
          <w:rFonts w:ascii="Arial" w:hAnsi="Arial" w:cs="Arial"/>
          <w:u w:val="single"/>
        </w:rPr>
        <w:t>Online</w:t>
      </w:r>
    </w:p>
    <w:p w14:paraId="703AB144" w14:textId="30D7E3AA" w:rsidR="001C276A" w:rsidRPr="001C276A" w:rsidRDefault="001C276A" w:rsidP="00841105">
      <w:pPr>
        <w:spacing w:line="240" w:lineRule="auto"/>
        <w:ind w:left="851" w:hanging="851"/>
        <w:jc w:val="both"/>
        <w:rPr>
          <w:rFonts w:ascii="Arial" w:hAnsi="Arial" w:cs="Arial"/>
        </w:rPr>
      </w:pPr>
      <w:r w:rsidRPr="001C276A">
        <w:rPr>
          <w:rFonts w:ascii="Arial" w:hAnsi="Arial" w:cs="Arial"/>
          <w:i/>
        </w:rPr>
        <w:t>Tesco PESTLE Analysis</w:t>
      </w:r>
      <w:r w:rsidRPr="001C276A">
        <w:rPr>
          <w:rFonts w:ascii="Arial" w:hAnsi="Arial" w:cs="Arial"/>
        </w:rPr>
        <w:t>. 2021. [Online]. Available through:&lt; https://www.mbaskool.com/pestle-analysis/companies/18023-tesco.html&gt;.</w:t>
      </w:r>
    </w:p>
    <w:p w14:paraId="21729FB0" w14:textId="4564F535" w:rsidR="000704BC" w:rsidRPr="00320ECF" w:rsidRDefault="000704BC" w:rsidP="00CA4B94">
      <w:pPr>
        <w:jc w:val="both"/>
        <w:rPr>
          <w:rFonts w:ascii="Arial" w:hAnsi="Arial" w:cs="Arial"/>
        </w:rPr>
      </w:pPr>
    </w:p>
    <w:p w14:paraId="4D1FDD07" w14:textId="11FAB3A0" w:rsidR="000704BC" w:rsidRDefault="000704BC" w:rsidP="00CA4B94">
      <w:pPr>
        <w:jc w:val="both"/>
        <w:rPr>
          <w:rFonts w:ascii="Arial" w:hAnsi="Arial" w:cs="Arial"/>
        </w:rPr>
      </w:pPr>
    </w:p>
    <w:p w14:paraId="59C9C9BB" w14:textId="2D4CE526" w:rsidR="00973010" w:rsidRDefault="00973010" w:rsidP="00CA4B94">
      <w:pPr>
        <w:jc w:val="both"/>
        <w:rPr>
          <w:rFonts w:ascii="Arial" w:hAnsi="Arial" w:cs="Arial"/>
        </w:rPr>
      </w:pPr>
    </w:p>
    <w:p w14:paraId="79FFB0F4" w14:textId="61346BC9" w:rsidR="00973010" w:rsidRDefault="00973010" w:rsidP="00CA4B94">
      <w:pPr>
        <w:jc w:val="both"/>
        <w:rPr>
          <w:rFonts w:ascii="Arial" w:hAnsi="Arial" w:cs="Arial"/>
        </w:rPr>
      </w:pPr>
    </w:p>
    <w:p w14:paraId="3317F4A2" w14:textId="77777777" w:rsidR="00973010" w:rsidRPr="00320ECF" w:rsidRDefault="00973010" w:rsidP="00CA4B94">
      <w:pPr>
        <w:jc w:val="both"/>
        <w:rPr>
          <w:rFonts w:ascii="Arial" w:hAnsi="Arial" w:cs="Arial"/>
        </w:rPr>
      </w:pPr>
    </w:p>
    <w:p w14:paraId="758AFF01" w14:textId="7065C5E4" w:rsidR="000704BC" w:rsidRPr="00320ECF" w:rsidRDefault="000704BC" w:rsidP="00CA4B94">
      <w:pPr>
        <w:jc w:val="both"/>
        <w:rPr>
          <w:rFonts w:ascii="Arial" w:hAnsi="Arial" w:cs="Arial"/>
        </w:rPr>
      </w:pPr>
    </w:p>
    <w:p w14:paraId="0B65B7D7" w14:textId="584A57E5" w:rsidR="000704BC" w:rsidRPr="00320ECF" w:rsidRDefault="000704BC" w:rsidP="00CA4B94">
      <w:pPr>
        <w:jc w:val="both"/>
        <w:rPr>
          <w:rFonts w:ascii="Arial" w:hAnsi="Arial" w:cs="Arial"/>
        </w:rPr>
      </w:pPr>
    </w:p>
    <w:p w14:paraId="371ACD26" w14:textId="77777777" w:rsidR="000704BC" w:rsidRPr="00320ECF" w:rsidRDefault="000704BC" w:rsidP="00CA4B94">
      <w:pPr>
        <w:jc w:val="both"/>
        <w:rPr>
          <w:rFonts w:ascii="Arial" w:hAnsi="Arial" w:cs="Arial"/>
        </w:rPr>
      </w:pPr>
    </w:p>
    <w:sectPr w:rsidR="000704BC" w:rsidRPr="00320E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0D3C"/>
    <w:rsid w:val="00004556"/>
    <w:rsid w:val="00010F43"/>
    <w:rsid w:val="0001315A"/>
    <w:rsid w:val="000165BA"/>
    <w:rsid w:val="000400F6"/>
    <w:rsid w:val="00053214"/>
    <w:rsid w:val="00053895"/>
    <w:rsid w:val="00053B9A"/>
    <w:rsid w:val="00053DAA"/>
    <w:rsid w:val="000566C2"/>
    <w:rsid w:val="000704BC"/>
    <w:rsid w:val="000A0E9C"/>
    <w:rsid w:val="000E163A"/>
    <w:rsid w:val="000F4B3E"/>
    <w:rsid w:val="0010024F"/>
    <w:rsid w:val="00134945"/>
    <w:rsid w:val="00141516"/>
    <w:rsid w:val="001B515D"/>
    <w:rsid w:val="001C276A"/>
    <w:rsid w:val="001C3D9F"/>
    <w:rsid w:val="001C6982"/>
    <w:rsid w:val="001E0A52"/>
    <w:rsid w:val="001E32FE"/>
    <w:rsid w:val="001F1C5B"/>
    <w:rsid w:val="00227DCF"/>
    <w:rsid w:val="00232954"/>
    <w:rsid w:val="00274C06"/>
    <w:rsid w:val="002808CE"/>
    <w:rsid w:val="002A7B1F"/>
    <w:rsid w:val="002C2269"/>
    <w:rsid w:val="002C5778"/>
    <w:rsid w:val="002D6B5D"/>
    <w:rsid w:val="002F647D"/>
    <w:rsid w:val="0031053E"/>
    <w:rsid w:val="00320ECF"/>
    <w:rsid w:val="00361425"/>
    <w:rsid w:val="00365A51"/>
    <w:rsid w:val="00373FC9"/>
    <w:rsid w:val="003A65AE"/>
    <w:rsid w:val="003A7222"/>
    <w:rsid w:val="003B1797"/>
    <w:rsid w:val="004416E8"/>
    <w:rsid w:val="00442952"/>
    <w:rsid w:val="00472A45"/>
    <w:rsid w:val="00475C9F"/>
    <w:rsid w:val="004937C9"/>
    <w:rsid w:val="004B1350"/>
    <w:rsid w:val="004E47D3"/>
    <w:rsid w:val="00525AF1"/>
    <w:rsid w:val="00526570"/>
    <w:rsid w:val="00531AF4"/>
    <w:rsid w:val="0053699A"/>
    <w:rsid w:val="00536EFC"/>
    <w:rsid w:val="0054294A"/>
    <w:rsid w:val="00545650"/>
    <w:rsid w:val="00552844"/>
    <w:rsid w:val="00560591"/>
    <w:rsid w:val="00574DA4"/>
    <w:rsid w:val="005A2020"/>
    <w:rsid w:val="00602B92"/>
    <w:rsid w:val="00605D32"/>
    <w:rsid w:val="006103D2"/>
    <w:rsid w:val="00653734"/>
    <w:rsid w:val="0068659D"/>
    <w:rsid w:val="006D692F"/>
    <w:rsid w:val="006F2F95"/>
    <w:rsid w:val="00701028"/>
    <w:rsid w:val="007644C8"/>
    <w:rsid w:val="007960C4"/>
    <w:rsid w:val="007A0D3C"/>
    <w:rsid w:val="007B6985"/>
    <w:rsid w:val="007C0CF6"/>
    <w:rsid w:val="007D0C84"/>
    <w:rsid w:val="007E4561"/>
    <w:rsid w:val="007F4ACC"/>
    <w:rsid w:val="00800602"/>
    <w:rsid w:val="00841105"/>
    <w:rsid w:val="00855040"/>
    <w:rsid w:val="00874DF4"/>
    <w:rsid w:val="0088362E"/>
    <w:rsid w:val="00886113"/>
    <w:rsid w:val="008A775A"/>
    <w:rsid w:val="008B5116"/>
    <w:rsid w:val="008F0E47"/>
    <w:rsid w:val="00902635"/>
    <w:rsid w:val="00973010"/>
    <w:rsid w:val="00987E2A"/>
    <w:rsid w:val="009C2C34"/>
    <w:rsid w:val="00A15BCA"/>
    <w:rsid w:val="00A36467"/>
    <w:rsid w:val="00A75B58"/>
    <w:rsid w:val="00A91192"/>
    <w:rsid w:val="00A94A6E"/>
    <w:rsid w:val="00A9609E"/>
    <w:rsid w:val="00A9717E"/>
    <w:rsid w:val="00AA4715"/>
    <w:rsid w:val="00AA51D4"/>
    <w:rsid w:val="00AA6486"/>
    <w:rsid w:val="00AE4A4C"/>
    <w:rsid w:val="00AF2271"/>
    <w:rsid w:val="00B00DB2"/>
    <w:rsid w:val="00B06E46"/>
    <w:rsid w:val="00B12DA3"/>
    <w:rsid w:val="00B17CD4"/>
    <w:rsid w:val="00B62506"/>
    <w:rsid w:val="00B767FB"/>
    <w:rsid w:val="00B8652C"/>
    <w:rsid w:val="00BE7BA2"/>
    <w:rsid w:val="00BF23D0"/>
    <w:rsid w:val="00C33BBC"/>
    <w:rsid w:val="00C4356E"/>
    <w:rsid w:val="00C44B90"/>
    <w:rsid w:val="00C56279"/>
    <w:rsid w:val="00C57BDA"/>
    <w:rsid w:val="00C84145"/>
    <w:rsid w:val="00C9778E"/>
    <w:rsid w:val="00CA33B5"/>
    <w:rsid w:val="00CA4B94"/>
    <w:rsid w:val="00CA4D3C"/>
    <w:rsid w:val="00CC5E96"/>
    <w:rsid w:val="00D0524B"/>
    <w:rsid w:val="00D36279"/>
    <w:rsid w:val="00D91588"/>
    <w:rsid w:val="00DA2515"/>
    <w:rsid w:val="00DA2A46"/>
    <w:rsid w:val="00DF0AF2"/>
    <w:rsid w:val="00DF4699"/>
    <w:rsid w:val="00E242A4"/>
    <w:rsid w:val="00E249DF"/>
    <w:rsid w:val="00E60AD7"/>
    <w:rsid w:val="00E722D3"/>
    <w:rsid w:val="00E94EBD"/>
    <w:rsid w:val="00EA7CE8"/>
    <w:rsid w:val="00EB7395"/>
    <w:rsid w:val="00ED33C9"/>
    <w:rsid w:val="00EF5375"/>
    <w:rsid w:val="00EF76CD"/>
    <w:rsid w:val="00F043F0"/>
    <w:rsid w:val="00F3328B"/>
    <w:rsid w:val="00F41E6F"/>
    <w:rsid w:val="00F44B85"/>
    <w:rsid w:val="00F50318"/>
    <w:rsid w:val="00F65518"/>
    <w:rsid w:val="00F91578"/>
    <w:rsid w:val="00F94EE8"/>
    <w:rsid w:val="00FA7C90"/>
    <w:rsid w:val="00FC28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B0B5C"/>
  <w15:chartTrackingRefBased/>
  <w15:docId w15:val="{8AE59696-6F2A-4CC4-8CAB-8B85ADF01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04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45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4B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A7CE8"/>
    <w:pPr>
      <w:outlineLvl w:val="9"/>
    </w:pPr>
  </w:style>
  <w:style w:type="paragraph" w:styleId="TOC1">
    <w:name w:val="toc 1"/>
    <w:basedOn w:val="Normal"/>
    <w:next w:val="Normal"/>
    <w:autoRedefine/>
    <w:uiPriority w:val="39"/>
    <w:unhideWhenUsed/>
    <w:rsid w:val="00EA7CE8"/>
    <w:pPr>
      <w:spacing w:after="100"/>
    </w:pPr>
  </w:style>
  <w:style w:type="character" w:styleId="Hyperlink">
    <w:name w:val="Hyperlink"/>
    <w:basedOn w:val="DefaultParagraphFont"/>
    <w:uiPriority w:val="99"/>
    <w:unhideWhenUsed/>
    <w:rsid w:val="00EA7CE8"/>
    <w:rPr>
      <w:color w:val="0563C1" w:themeColor="hyperlink"/>
      <w:u w:val="single"/>
    </w:rPr>
  </w:style>
  <w:style w:type="character" w:customStyle="1" w:styleId="markedcontent">
    <w:name w:val="markedcontent"/>
    <w:basedOn w:val="DefaultParagraphFont"/>
    <w:rsid w:val="007E4561"/>
  </w:style>
  <w:style w:type="character" w:customStyle="1" w:styleId="Heading2Char">
    <w:name w:val="Heading 2 Char"/>
    <w:basedOn w:val="DefaultParagraphFont"/>
    <w:link w:val="Heading2"/>
    <w:uiPriority w:val="9"/>
    <w:rsid w:val="007E456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4295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67322">
      <w:bodyDiv w:val="1"/>
      <w:marLeft w:val="0"/>
      <w:marRight w:val="0"/>
      <w:marTop w:val="0"/>
      <w:marBottom w:val="0"/>
      <w:divBdr>
        <w:top w:val="none" w:sz="0" w:space="0" w:color="auto"/>
        <w:left w:val="none" w:sz="0" w:space="0" w:color="auto"/>
        <w:bottom w:val="none" w:sz="0" w:space="0" w:color="auto"/>
        <w:right w:val="none" w:sz="0" w:space="0" w:color="auto"/>
      </w:divBdr>
      <w:divsChild>
        <w:div w:id="1515922645">
          <w:marLeft w:val="0"/>
          <w:marRight w:val="0"/>
          <w:marTop w:val="0"/>
          <w:marBottom w:val="0"/>
          <w:divBdr>
            <w:top w:val="none" w:sz="0" w:space="0" w:color="auto"/>
            <w:left w:val="none" w:sz="0" w:space="0" w:color="auto"/>
            <w:bottom w:val="none" w:sz="0" w:space="0" w:color="auto"/>
            <w:right w:val="none" w:sz="0" w:space="0" w:color="auto"/>
          </w:divBdr>
        </w:div>
      </w:divsChild>
    </w:div>
    <w:div w:id="340744257">
      <w:bodyDiv w:val="1"/>
      <w:marLeft w:val="0"/>
      <w:marRight w:val="0"/>
      <w:marTop w:val="0"/>
      <w:marBottom w:val="0"/>
      <w:divBdr>
        <w:top w:val="none" w:sz="0" w:space="0" w:color="auto"/>
        <w:left w:val="none" w:sz="0" w:space="0" w:color="auto"/>
        <w:bottom w:val="none" w:sz="0" w:space="0" w:color="auto"/>
        <w:right w:val="none" w:sz="0" w:space="0" w:color="auto"/>
      </w:divBdr>
    </w:div>
    <w:div w:id="1045179822">
      <w:bodyDiv w:val="1"/>
      <w:marLeft w:val="0"/>
      <w:marRight w:val="0"/>
      <w:marTop w:val="0"/>
      <w:marBottom w:val="0"/>
      <w:divBdr>
        <w:top w:val="none" w:sz="0" w:space="0" w:color="auto"/>
        <w:left w:val="none" w:sz="0" w:space="0" w:color="auto"/>
        <w:bottom w:val="none" w:sz="0" w:space="0" w:color="auto"/>
        <w:right w:val="none" w:sz="0" w:space="0" w:color="auto"/>
      </w:divBdr>
      <w:divsChild>
        <w:div w:id="1683163449">
          <w:marLeft w:val="0"/>
          <w:marRight w:val="0"/>
          <w:marTop w:val="0"/>
          <w:marBottom w:val="0"/>
          <w:divBdr>
            <w:top w:val="none" w:sz="0" w:space="0" w:color="auto"/>
            <w:left w:val="none" w:sz="0" w:space="0" w:color="auto"/>
            <w:bottom w:val="none" w:sz="0" w:space="0" w:color="auto"/>
            <w:right w:val="none" w:sz="0" w:space="0" w:color="auto"/>
          </w:divBdr>
        </w:div>
      </w:divsChild>
    </w:div>
    <w:div w:id="1078985237">
      <w:bodyDiv w:val="1"/>
      <w:marLeft w:val="0"/>
      <w:marRight w:val="0"/>
      <w:marTop w:val="0"/>
      <w:marBottom w:val="0"/>
      <w:divBdr>
        <w:top w:val="none" w:sz="0" w:space="0" w:color="auto"/>
        <w:left w:val="none" w:sz="0" w:space="0" w:color="auto"/>
        <w:bottom w:val="none" w:sz="0" w:space="0" w:color="auto"/>
        <w:right w:val="none" w:sz="0" w:space="0" w:color="auto"/>
      </w:divBdr>
      <w:divsChild>
        <w:div w:id="3876555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469</TotalTime>
  <Pages>14</Pages>
  <Words>4919</Words>
  <Characters>28041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Ridhima</dc:creator>
  <cp:keywords/>
  <dc:description/>
  <cp:lastModifiedBy>Rodica Todor</cp:lastModifiedBy>
  <cp:revision>119</cp:revision>
  <dcterms:created xsi:type="dcterms:W3CDTF">2021-08-18T04:16:00Z</dcterms:created>
  <dcterms:modified xsi:type="dcterms:W3CDTF">2021-08-19T11:23:00Z</dcterms:modified>
</cp:coreProperties>
</file>