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0" w:type="auto"/>
        <w:tblInd w:w="-72" w:type="dxa"/>
        <w:tblLook w:val="0000" w:firstRow="0" w:lastRow="0" w:firstColumn="0" w:lastColumn="0" w:noHBand="0" w:noVBand="0"/>
      </w:tblPr>
      <w:tblGrid>
        <w:gridCol w:w="4249"/>
        <w:gridCol w:w="2339"/>
        <w:gridCol w:w="2340"/>
      </w:tblGrid>
      <w:tr w:rsidR="00F30126" w:rsidRPr="00F30126" w14:paraId="069647C5" w14:textId="77777777">
        <w:trPr>
          <w:trHeight w:val="1255"/>
        </w:trPr>
        <w:tc>
          <w:tcPr>
            <w:tcW w:w="2818" w:type="dxa"/>
            <w:vAlign w:val="center"/>
          </w:tcPr>
          <w:p w14:paraId="49A85887" w14:textId="77777777" w:rsidR="00F30126" w:rsidRPr="00F30126" w:rsidRDefault="00C879F7" w:rsidP="00F30126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noProof/>
                <w:sz w:val="28"/>
                <w:szCs w:val="28"/>
                <w:lang w:eastAsia="zh-CN"/>
              </w:rPr>
              <w:pict w14:anchorId="4AAAE2A2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i1025" type="#_x0000_t75" alt="TSD_logo2010" style="width:201.6pt;height:65.4pt;visibility:visible">
                  <v:imagedata r:id="rId8" o:title="TSD_logo2010"/>
                </v:shape>
              </w:pict>
            </w:r>
          </w:p>
        </w:tc>
        <w:tc>
          <w:tcPr>
            <w:tcW w:w="2818" w:type="dxa"/>
            <w:vAlign w:val="center"/>
          </w:tcPr>
          <w:p w14:paraId="5A591AF8" w14:textId="77777777" w:rsidR="00F30126" w:rsidRPr="00F30126" w:rsidRDefault="00F30126" w:rsidP="00F30126">
            <w:pPr>
              <w:jc w:val="center"/>
              <w:rPr>
                <w:b/>
                <w:sz w:val="28"/>
                <w:szCs w:val="28"/>
              </w:rPr>
            </w:pPr>
          </w:p>
        </w:tc>
        <w:tc>
          <w:tcPr>
            <w:tcW w:w="2819" w:type="dxa"/>
            <w:vAlign w:val="center"/>
          </w:tcPr>
          <w:p w14:paraId="276C7376" w14:textId="77777777" w:rsidR="00F30126" w:rsidRPr="00F30126" w:rsidRDefault="00F30126" w:rsidP="00F30126">
            <w:pPr>
              <w:jc w:val="center"/>
              <w:rPr>
                <w:b/>
                <w:sz w:val="28"/>
                <w:szCs w:val="28"/>
              </w:rPr>
            </w:pPr>
          </w:p>
        </w:tc>
      </w:tr>
    </w:tbl>
    <w:p w14:paraId="4E4BF222" w14:textId="77777777" w:rsidR="00F30126" w:rsidRDefault="00F30126"/>
    <w:p w14:paraId="5294EA93" w14:textId="77777777" w:rsidR="00AC6C62" w:rsidRDefault="00AC6C62"/>
    <w:p w14:paraId="35F7FCA5" w14:textId="77777777" w:rsidR="007D12ED" w:rsidRDefault="00A23D17" w:rsidP="003B0537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Institute</w:t>
      </w:r>
      <w:r w:rsidR="003B0537" w:rsidRPr="003B0537">
        <w:rPr>
          <w:rFonts w:ascii="Arial" w:hAnsi="Arial" w:cs="Arial"/>
          <w:sz w:val="32"/>
          <w:szCs w:val="32"/>
        </w:rPr>
        <w:t xml:space="preserve"> of </w:t>
      </w:r>
      <w:r w:rsidR="007D12ED">
        <w:rPr>
          <w:rFonts w:ascii="Arial" w:hAnsi="Arial" w:cs="Arial"/>
          <w:sz w:val="32"/>
          <w:szCs w:val="32"/>
        </w:rPr>
        <w:t xml:space="preserve">Education and </w:t>
      </w:r>
      <w:r w:rsidR="003B0537" w:rsidRPr="003B0537">
        <w:rPr>
          <w:rFonts w:ascii="Arial" w:hAnsi="Arial" w:cs="Arial"/>
          <w:sz w:val="32"/>
          <w:szCs w:val="32"/>
        </w:rPr>
        <w:t>Humanities</w:t>
      </w:r>
      <w:r>
        <w:rPr>
          <w:rFonts w:ascii="Arial" w:hAnsi="Arial" w:cs="Arial"/>
          <w:sz w:val="32"/>
          <w:szCs w:val="32"/>
        </w:rPr>
        <w:t>/</w:t>
      </w:r>
    </w:p>
    <w:p w14:paraId="00BAF77E" w14:textId="77777777" w:rsidR="003B0537" w:rsidRDefault="003B0537"/>
    <w:p w14:paraId="1FB5508D" w14:textId="77777777" w:rsidR="003F403E" w:rsidRDefault="003B0537" w:rsidP="00AC6C62">
      <w:pPr>
        <w:jc w:val="center"/>
        <w:rPr>
          <w:rFonts w:ascii="Arial" w:hAnsi="Arial" w:cs="Arial"/>
          <w:b/>
          <w:sz w:val="28"/>
          <w:szCs w:val="28"/>
        </w:rPr>
      </w:pPr>
      <w:r w:rsidRPr="003B0537">
        <w:rPr>
          <w:rFonts w:ascii="Arial" w:hAnsi="Arial" w:cs="Arial"/>
          <w:b/>
          <w:sz w:val="28"/>
          <w:szCs w:val="28"/>
        </w:rPr>
        <w:t>MA Dissertation Approval</w:t>
      </w:r>
      <w:r w:rsidR="00465F7A" w:rsidRPr="003B0537">
        <w:rPr>
          <w:rFonts w:ascii="Arial" w:hAnsi="Arial" w:cs="Arial"/>
          <w:b/>
          <w:sz w:val="28"/>
          <w:szCs w:val="28"/>
        </w:rPr>
        <w:t xml:space="preserve"> </w:t>
      </w:r>
      <w:r w:rsidR="00AC6C62" w:rsidRPr="003B0537">
        <w:rPr>
          <w:rFonts w:ascii="Arial" w:hAnsi="Arial" w:cs="Arial"/>
          <w:b/>
          <w:sz w:val="28"/>
          <w:szCs w:val="28"/>
        </w:rPr>
        <w:t>Form</w:t>
      </w:r>
      <w:r w:rsidR="007D12ED">
        <w:rPr>
          <w:rFonts w:ascii="Arial" w:hAnsi="Arial" w:cs="Arial"/>
          <w:b/>
          <w:sz w:val="28"/>
          <w:szCs w:val="28"/>
        </w:rPr>
        <w:t xml:space="preserve">/ </w:t>
      </w:r>
    </w:p>
    <w:p w14:paraId="7049822F" w14:textId="77777777" w:rsidR="00F30126" w:rsidRPr="003B0537" w:rsidRDefault="00F30126">
      <w:pPr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88"/>
        <w:gridCol w:w="6768"/>
      </w:tblGrid>
      <w:tr w:rsidR="00AC6C62" w:rsidRPr="003B0537" w14:paraId="63E33733" w14:textId="77777777" w:rsidTr="00497CE0">
        <w:tc>
          <w:tcPr>
            <w:tcW w:w="2088" w:type="dxa"/>
            <w:vAlign w:val="center"/>
          </w:tcPr>
          <w:p w14:paraId="4F1449CF" w14:textId="7A7AD1FB" w:rsidR="00AC6C62" w:rsidRPr="003B0537" w:rsidRDefault="003B0537" w:rsidP="00497CE0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Student N</w:t>
            </w:r>
            <w:r w:rsidR="00AC6C62" w:rsidRPr="003B0537">
              <w:rPr>
                <w:rFonts w:ascii="Arial" w:hAnsi="Arial" w:cs="Arial"/>
              </w:rPr>
              <w:t>ame</w:t>
            </w:r>
            <w:r w:rsidR="00DC7EED">
              <w:rPr>
                <w:rFonts w:ascii="Arial" w:hAnsi="Arial" w:cs="Arial"/>
              </w:rPr>
              <w:t xml:space="preserve"> </w:t>
            </w:r>
          </w:p>
        </w:tc>
        <w:tc>
          <w:tcPr>
            <w:tcW w:w="6768" w:type="dxa"/>
          </w:tcPr>
          <w:p w14:paraId="58606EAD" w14:textId="77777777" w:rsidR="00AC6C62" w:rsidRPr="003B0537" w:rsidRDefault="00AC6C62">
            <w:pPr>
              <w:rPr>
                <w:rFonts w:ascii="Arial" w:hAnsi="Arial" w:cs="Arial"/>
              </w:rPr>
            </w:pPr>
          </w:p>
          <w:p w14:paraId="0682D2F2" w14:textId="785A1C89" w:rsidR="008B49D7" w:rsidRPr="003B0537" w:rsidRDefault="002761E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Caroline Hawkins</w:t>
            </w:r>
          </w:p>
        </w:tc>
      </w:tr>
      <w:tr w:rsidR="00AC6C62" w:rsidRPr="003B0537" w14:paraId="55398327" w14:textId="77777777" w:rsidTr="00497CE0">
        <w:tc>
          <w:tcPr>
            <w:tcW w:w="2088" w:type="dxa"/>
            <w:vAlign w:val="center"/>
          </w:tcPr>
          <w:p w14:paraId="1EC97C97" w14:textId="54D67A46" w:rsidR="00AC6C62" w:rsidRPr="003B0537" w:rsidRDefault="003B0537" w:rsidP="00497CE0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Degree S</w:t>
            </w:r>
            <w:r w:rsidR="00AC6C62" w:rsidRPr="003B0537">
              <w:rPr>
                <w:rFonts w:ascii="Arial" w:hAnsi="Arial" w:cs="Arial"/>
              </w:rPr>
              <w:t>cheme</w:t>
            </w:r>
            <w:r w:rsidR="00DC7EED">
              <w:rPr>
                <w:rFonts w:ascii="Arial" w:hAnsi="Arial" w:cs="Arial"/>
              </w:rPr>
              <w:t xml:space="preserve"> </w:t>
            </w:r>
          </w:p>
        </w:tc>
        <w:tc>
          <w:tcPr>
            <w:tcW w:w="6768" w:type="dxa"/>
          </w:tcPr>
          <w:p w14:paraId="32BD7743" w14:textId="77777777" w:rsidR="00AC6C62" w:rsidRPr="003B0537" w:rsidRDefault="00AC6C62">
            <w:pPr>
              <w:rPr>
                <w:rFonts w:ascii="Arial" w:hAnsi="Arial" w:cs="Arial"/>
              </w:rPr>
            </w:pPr>
          </w:p>
          <w:p w14:paraId="299506FB" w14:textId="19BA33BD" w:rsidR="008B49D7" w:rsidRPr="003B0537" w:rsidRDefault="002761E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Biblical Interpretation MA</w:t>
            </w:r>
          </w:p>
        </w:tc>
      </w:tr>
      <w:tr w:rsidR="00AC6C62" w:rsidRPr="003B0537" w14:paraId="658D2FCF" w14:textId="77777777" w:rsidTr="00497CE0">
        <w:tc>
          <w:tcPr>
            <w:tcW w:w="2088" w:type="dxa"/>
            <w:vAlign w:val="center"/>
          </w:tcPr>
          <w:p w14:paraId="1A69634F" w14:textId="4B9DA975" w:rsidR="00AC6C62" w:rsidRPr="003B0537" w:rsidRDefault="00AC6C62" w:rsidP="00497CE0">
            <w:pPr>
              <w:jc w:val="center"/>
              <w:rPr>
                <w:rFonts w:ascii="Arial" w:hAnsi="Arial" w:cs="Arial"/>
              </w:rPr>
            </w:pPr>
            <w:r w:rsidRPr="003B0537">
              <w:rPr>
                <w:rFonts w:ascii="Arial" w:hAnsi="Arial" w:cs="Arial"/>
              </w:rPr>
              <w:t>Start date</w:t>
            </w:r>
          </w:p>
        </w:tc>
        <w:tc>
          <w:tcPr>
            <w:tcW w:w="6768" w:type="dxa"/>
          </w:tcPr>
          <w:p w14:paraId="58139601" w14:textId="77777777" w:rsidR="00AC6C62" w:rsidRDefault="00AC6C62">
            <w:pPr>
              <w:rPr>
                <w:rFonts w:ascii="Arial" w:hAnsi="Arial" w:cs="Arial"/>
              </w:rPr>
            </w:pPr>
          </w:p>
          <w:p w14:paraId="026E8912" w14:textId="77777777" w:rsidR="003B0537" w:rsidRPr="003B0537" w:rsidRDefault="003B0537">
            <w:pPr>
              <w:rPr>
                <w:rFonts w:ascii="Arial" w:hAnsi="Arial" w:cs="Arial"/>
              </w:rPr>
            </w:pPr>
          </w:p>
        </w:tc>
      </w:tr>
    </w:tbl>
    <w:p w14:paraId="747001D9" w14:textId="77777777" w:rsidR="00F30126" w:rsidRPr="003B0537" w:rsidRDefault="00F30126">
      <w:pPr>
        <w:rPr>
          <w:rFonts w:ascii="Arial" w:hAnsi="Arial" w:cs="Arial"/>
        </w:rPr>
      </w:pPr>
    </w:p>
    <w:p w14:paraId="0803D706" w14:textId="77777777" w:rsidR="00366998" w:rsidRPr="003B0537" w:rsidRDefault="00366998">
      <w:pPr>
        <w:rPr>
          <w:rFonts w:ascii="Arial" w:hAnsi="Arial" w:cs="Arial"/>
        </w:rPr>
      </w:pPr>
    </w:p>
    <w:p w14:paraId="165CB7F5" w14:textId="3322E2D1" w:rsidR="00AC6C62" w:rsidRDefault="008B49D7">
      <w:pPr>
        <w:rPr>
          <w:rFonts w:ascii="Arial" w:hAnsi="Arial" w:cs="Arial"/>
        </w:rPr>
      </w:pPr>
      <w:r w:rsidRPr="003B0537">
        <w:rPr>
          <w:rFonts w:ascii="Arial" w:hAnsi="Arial" w:cs="Arial"/>
        </w:rPr>
        <w:t>I have</w:t>
      </w:r>
      <w:r w:rsidR="00AC6C62" w:rsidRPr="003B0537">
        <w:rPr>
          <w:rFonts w:ascii="Arial" w:hAnsi="Arial" w:cs="Arial"/>
        </w:rPr>
        <w:t xml:space="preserve"> completed</w:t>
      </w:r>
      <w:r w:rsidR="003B0537">
        <w:rPr>
          <w:rFonts w:ascii="Arial" w:hAnsi="Arial" w:cs="Arial"/>
        </w:rPr>
        <w:t xml:space="preserve"> </w:t>
      </w:r>
      <w:r w:rsidR="00AC6C62" w:rsidRPr="003B0537">
        <w:rPr>
          <w:rFonts w:ascii="Arial" w:hAnsi="Arial" w:cs="Arial"/>
        </w:rPr>
        <w:t xml:space="preserve">Part 1 of </w:t>
      </w:r>
      <w:r w:rsidRPr="003B0537">
        <w:rPr>
          <w:rFonts w:ascii="Arial" w:hAnsi="Arial" w:cs="Arial"/>
        </w:rPr>
        <w:t>my</w:t>
      </w:r>
      <w:r w:rsidR="003B0537" w:rsidRPr="003B0537">
        <w:rPr>
          <w:rFonts w:ascii="Arial" w:hAnsi="Arial" w:cs="Arial"/>
        </w:rPr>
        <w:t xml:space="preserve"> degree.</w:t>
      </w:r>
    </w:p>
    <w:p w14:paraId="7E09DD02" w14:textId="5C642971" w:rsidR="003B0537" w:rsidRDefault="003B0537">
      <w:pPr>
        <w:rPr>
          <w:rFonts w:ascii="Arial" w:hAnsi="Arial" w:cs="Arial"/>
        </w:rPr>
      </w:pPr>
    </w:p>
    <w:p w14:paraId="77E47E4F" w14:textId="77777777" w:rsidR="00DC7EED" w:rsidRDefault="00DC7EED">
      <w:pPr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856"/>
      </w:tblGrid>
      <w:tr w:rsidR="003B0537" w:rsidRPr="001F5503" w14:paraId="75BABC3F" w14:textId="77777777" w:rsidTr="001F5503">
        <w:tc>
          <w:tcPr>
            <w:tcW w:w="8856" w:type="dxa"/>
          </w:tcPr>
          <w:p w14:paraId="13CE83BB" w14:textId="77777777" w:rsidR="003B0537" w:rsidRDefault="003B0537">
            <w:pPr>
              <w:rPr>
                <w:rFonts w:ascii="Arial" w:hAnsi="Arial" w:cs="Arial"/>
              </w:rPr>
            </w:pPr>
            <w:r w:rsidRPr="001F5503">
              <w:rPr>
                <w:rFonts w:ascii="Arial" w:hAnsi="Arial" w:cs="Arial"/>
              </w:rPr>
              <w:t>Title of Dissertation:</w:t>
            </w:r>
          </w:p>
          <w:p w14:paraId="43D52DDA" w14:textId="430742D6" w:rsidR="003B0537" w:rsidRPr="001F5503" w:rsidRDefault="000F2D1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How far can we</w:t>
            </w:r>
            <w:r w:rsidR="00001832">
              <w:rPr>
                <w:rFonts w:ascii="Arial" w:hAnsi="Arial" w:cs="Arial"/>
              </w:rPr>
              <w:t xml:space="preserve"> determine whether</w:t>
            </w:r>
            <w:r>
              <w:rPr>
                <w:rFonts w:ascii="Arial" w:hAnsi="Arial" w:cs="Arial"/>
              </w:rPr>
              <w:t xml:space="preserve"> it was the</w:t>
            </w:r>
            <w:r w:rsidR="00F44D8B">
              <w:rPr>
                <w:rFonts w:ascii="Arial" w:hAnsi="Arial" w:cs="Arial"/>
              </w:rPr>
              <w:t xml:space="preserve"> Jewish or Pagan communities</w:t>
            </w:r>
            <w:r w:rsidR="00584A26">
              <w:rPr>
                <w:rFonts w:ascii="Arial" w:hAnsi="Arial" w:cs="Arial"/>
              </w:rPr>
              <w:t xml:space="preserve"> of the Roman Empire</w:t>
            </w:r>
            <w:r w:rsidR="00365E27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who were </w:t>
            </w:r>
            <w:r w:rsidR="00584A26">
              <w:rPr>
                <w:rFonts w:ascii="Arial" w:hAnsi="Arial" w:cs="Arial"/>
              </w:rPr>
              <w:t xml:space="preserve">more receptive to conversion to Christianity </w:t>
            </w:r>
            <w:r w:rsidR="00365E27">
              <w:rPr>
                <w:rFonts w:ascii="Arial" w:hAnsi="Arial" w:cs="Arial"/>
              </w:rPr>
              <w:t>within the first and second centuries AD?</w:t>
            </w:r>
          </w:p>
          <w:p w14:paraId="644CEA05" w14:textId="77777777" w:rsidR="003B0537" w:rsidRPr="001F5503" w:rsidRDefault="003B0537">
            <w:pPr>
              <w:rPr>
                <w:rFonts w:ascii="Arial" w:hAnsi="Arial" w:cs="Arial"/>
              </w:rPr>
            </w:pPr>
          </w:p>
        </w:tc>
      </w:tr>
      <w:tr w:rsidR="003B0537" w:rsidRPr="001F5503" w14:paraId="004ABE37" w14:textId="77777777" w:rsidTr="001F5503">
        <w:tc>
          <w:tcPr>
            <w:tcW w:w="8856" w:type="dxa"/>
          </w:tcPr>
          <w:p w14:paraId="17D4B573" w14:textId="77777777" w:rsidR="003B0537" w:rsidRPr="002761EE" w:rsidRDefault="003B0537">
            <w:pPr>
              <w:rPr>
                <w:rFonts w:ascii="Arial" w:hAnsi="Arial" w:cs="Arial"/>
              </w:rPr>
            </w:pPr>
            <w:r w:rsidRPr="002761EE">
              <w:rPr>
                <w:rFonts w:ascii="Arial" w:hAnsi="Arial" w:cs="Arial"/>
              </w:rPr>
              <w:t>Aims and Objectives:</w:t>
            </w:r>
          </w:p>
          <w:p w14:paraId="443B4472" w14:textId="21BD5AFE" w:rsidR="00375D95" w:rsidRDefault="00516C45" w:rsidP="00DA0C11">
            <w:pPr>
              <w:numPr>
                <w:ilvl w:val="0"/>
                <w:numId w:val="4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To consider evidence for </w:t>
            </w:r>
            <w:r w:rsidR="00627C1D">
              <w:rPr>
                <w:rFonts w:ascii="Arial" w:hAnsi="Arial" w:cs="Arial"/>
              </w:rPr>
              <w:t xml:space="preserve">the </w:t>
            </w:r>
            <w:r>
              <w:rPr>
                <w:rFonts w:ascii="Arial" w:hAnsi="Arial" w:cs="Arial"/>
              </w:rPr>
              <w:t>adoption of the Christian faith within</w:t>
            </w:r>
            <w:r w:rsidR="00292ECD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the Jewish</w:t>
            </w:r>
            <w:r w:rsidR="00513F51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community, </w:t>
            </w:r>
            <w:r w:rsidR="00A6701E">
              <w:rPr>
                <w:rFonts w:ascii="Arial" w:hAnsi="Arial" w:cs="Arial"/>
              </w:rPr>
              <w:t xml:space="preserve">considering Jerusalem, Rome, and </w:t>
            </w:r>
            <w:r w:rsidR="006B4699">
              <w:rPr>
                <w:rFonts w:ascii="Arial" w:hAnsi="Arial" w:cs="Arial"/>
              </w:rPr>
              <w:t xml:space="preserve">selected </w:t>
            </w:r>
            <w:r w:rsidR="00BB41AC">
              <w:rPr>
                <w:rFonts w:ascii="Arial" w:hAnsi="Arial" w:cs="Arial"/>
              </w:rPr>
              <w:t>Jewish enclaves of the diaspora</w:t>
            </w:r>
            <w:r w:rsidR="00DE0A01">
              <w:rPr>
                <w:rFonts w:ascii="Arial" w:hAnsi="Arial" w:cs="Arial"/>
              </w:rPr>
              <w:t xml:space="preserve">, both </w:t>
            </w:r>
            <w:r w:rsidR="00D04CDA">
              <w:rPr>
                <w:rFonts w:ascii="Arial" w:hAnsi="Arial" w:cs="Arial"/>
              </w:rPr>
              <w:t>before and after the Roman destruction of Jerusalem</w:t>
            </w:r>
            <w:r w:rsidR="005A70E2">
              <w:rPr>
                <w:rFonts w:ascii="Arial" w:hAnsi="Arial" w:cs="Arial"/>
              </w:rPr>
              <w:t xml:space="preserve">, considering what factors facilitated Jewish </w:t>
            </w:r>
            <w:r w:rsidR="00F77189">
              <w:rPr>
                <w:rFonts w:ascii="Arial" w:hAnsi="Arial" w:cs="Arial"/>
              </w:rPr>
              <w:t>conversions.</w:t>
            </w:r>
          </w:p>
          <w:p w14:paraId="01A0E6BE" w14:textId="068BE023" w:rsidR="00215787" w:rsidRDefault="007A4B44" w:rsidP="00B34049">
            <w:pPr>
              <w:numPr>
                <w:ilvl w:val="0"/>
                <w:numId w:val="4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</w:t>
            </w:r>
            <w:r w:rsidR="00FE5D6E">
              <w:rPr>
                <w:rFonts w:ascii="Arial" w:hAnsi="Arial" w:cs="Arial"/>
              </w:rPr>
              <w:t xml:space="preserve"> </w:t>
            </w:r>
            <w:r w:rsidR="00215787">
              <w:rPr>
                <w:rFonts w:ascii="Arial" w:hAnsi="Arial" w:cs="Arial"/>
              </w:rPr>
              <w:t xml:space="preserve">consider the evidence for the adoption of the Christian faith within the Pagan communities of the Roman empire, </w:t>
            </w:r>
            <w:r w:rsidR="001E425E">
              <w:rPr>
                <w:rFonts w:ascii="Arial" w:hAnsi="Arial" w:cs="Arial"/>
              </w:rPr>
              <w:t>using</w:t>
            </w:r>
            <w:r w:rsidR="00FE5D6E">
              <w:rPr>
                <w:rFonts w:ascii="Arial" w:hAnsi="Arial" w:cs="Arial"/>
              </w:rPr>
              <w:t xml:space="preserve"> the same </w:t>
            </w:r>
            <w:r w:rsidR="00DE0A01">
              <w:rPr>
                <w:rFonts w:ascii="Arial" w:hAnsi="Arial" w:cs="Arial"/>
              </w:rPr>
              <w:t xml:space="preserve">cities of Jerusalem, Rome, and </w:t>
            </w:r>
            <w:r w:rsidR="00B34049">
              <w:rPr>
                <w:rFonts w:ascii="Arial" w:hAnsi="Arial" w:cs="Arial"/>
              </w:rPr>
              <w:t>selected</w:t>
            </w:r>
            <w:r w:rsidR="00DE0A01">
              <w:rPr>
                <w:rFonts w:ascii="Arial" w:hAnsi="Arial" w:cs="Arial"/>
              </w:rPr>
              <w:t xml:space="preserve"> Jewish enclaves from the diaspora</w:t>
            </w:r>
            <w:r w:rsidR="001A181F">
              <w:rPr>
                <w:rFonts w:ascii="Arial" w:hAnsi="Arial" w:cs="Arial"/>
              </w:rPr>
              <w:t>, considering the reasons that a</w:t>
            </w:r>
            <w:r w:rsidR="002366F4">
              <w:rPr>
                <w:rFonts w:ascii="Arial" w:hAnsi="Arial" w:cs="Arial"/>
              </w:rPr>
              <w:t>n historically</w:t>
            </w:r>
            <w:r w:rsidR="00E262A1">
              <w:rPr>
                <w:rFonts w:ascii="Arial" w:hAnsi="Arial" w:cs="Arial"/>
              </w:rPr>
              <w:t xml:space="preserve">, socially and politically polytheistic population, would </w:t>
            </w:r>
            <w:r w:rsidR="000F799A">
              <w:rPr>
                <w:rFonts w:ascii="Arial" w:hAnsi="Arial" w:cs="Arial"/>
              </w:rPr>
              <w:t>choose Christianity.</w:t>
            </w:r>
          </w:p>
          <w:p w14:paraId="1E2222AE" w14:textId="77777777" w:rsidR="00FF4BE7" w:rsidRPr="002761EE" w:rsidRDefault="00FF4BE7" w:rsidP="00FF4BE7">
            <w:pPr>
              <w:ind w:left="720"/>
              <w:rPr>
                <w:rFonts w:ascii="Arial" w:hAnsi="Arial" w:cs="Arial"/>
              </w:rPr>
            </w:pPr>
          </w:p>
          <w:p w14:paraId="0CE25A43" w14:textId="77777777" w:rsidR="003B0537" w:rsidRPr="002761EE" w:rsidRDefault="003B0537">
            <w:pPr>
              <w:rPr>
                <w:rFonts w:ascii="Arial" w:hAnsi="Arial" w:cs="Arial"/>
              </w:rPr>
            </w:pPr>
          </w:p>
          <w:p w14:paraId="62AD700A" w14:textId="01B37E7D" w:rsidR="003B0537" w:rsidRDefault="007F722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Methodology:</w:t>
            </w:r>
          </w:p>
          <w:p w14:paraId="101BEE61" w14:textId="77777777" w:rsidR="007F7223" w:rsidRDefault="007F7223">
            <w:pPr>
              <w:rPr>
                <w:rFonts w:ascii="Arial" w:hAnsi="Arial" w:cs="Arial"/>
              </w:rPr>
            </w:pPr>
          </w:p>
          <w:p w14:paraId="56E93905" w14:textId="5A32A45D" w:rsidR="007F7223" w:rsidRDefault="007F7223" w:rsidP="007F7223">
            <w:pPr>
              <w:numPr>
                <w:ilvl w:val="0"/>
                <w:numId w:val="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Review New Testament content </w:t>
            </w:r>
            <w:r w:rsidR="00EA10DC">
              <w:rPr>
                <w:rFonts w:ascii="Arial" w:hAnsi="Arial" w:cs="Arial"/>
              </w:rPr>
              <w:t xml:space="preserve">widely </w:t>
            </w:r>
            <w:r w:rsidR="001B5EB6">
              <w:rPr>
                <w:rFonts w:ascii="Arial" w:hAnsi="Arial" w:cs="Arial"/>
              </w:rPr>
              <w:t>available</w:t>
            </w:r>
            <w:r>
              <w:rPr>
                <w:rFonts w:ascii="Arial" w:hAnsi="Arial" w:cs="Arial"/>
              </w:rPr>
              <w:t xml:space="preserve"> before AD</w:t>
            </w:r>
            <w:r w:rsidR="00AC1A54">
              <w:rPr>
                <w:rFonts w:ascii="Arial" w:hAnsi="Arial" w:cs="Arial"/>
              </w:rPr>
              <w:t>200</w:t>
            </w:r>
            <w:r>
              <w:rPr>
                <w:rFonts w:ascii="Arial" w:hAnsi="Arial" w:cs="Arial"/>
              </w:rPr>
              <w:t xml:space="preserve"> and </w:t>
            </w:r>
            <w:r w:rsidR="00B94838">
              <w:rPr>
                <w:rFonts w:ascii="Arial" w:hAnsi="Arial" w:cs="Arial"/>
              </w:rPr>
              <w:t>evaluate</w:t>
            </w:r>
            <w:r>
              <w:rPr>
                <w:rFonts w:ascii="Arial" w:hAnsi="Arial" w:cs="Arial"/>
              </w:rPr>
              <w:t xml:space="preserve"> references to </w:t>
            </w:r>
            <w:r w:rsidR="00EA241A">
              <w:rPr>
                <w:rFonts w:ascii="Arial" w:hAnsi="Arial" w:cs="Arial"/>
              </w:rPr>
              <w:t>the</w:t>
            </w:r>
            <w:r w:rsidR="00AC1A54">
              <w:rPr>
                <w:rFonts w:ascii="Arial" w:hAnsi="Arial" w:cs="Arial"/>
              </w:rPr>
              <w:t xml:space="preserve"> methodology </w:t>
            </w:r>
            <w:r w:rsidR="00503BEF">
              <w:rPr>
                <w:rFonts w:ascii="Arial" w:hAnsi="Arial" w:cs="Arial"/>
              </w:rPr>
              <w:t xml:space="preserve">and success </w:t>
            </w:r>
            <w:r w:rsidR="00AC1A54">
              <w:rPr>
                <w:rFonts w:ascii="Arial" w:hAnsi="Arial" w:cs="Arial"/>
              </w:rPr>
              <w:t xml:space="preserve">of expansion </w:t>
            </w:r>
            <w:r>
              <w:rPr>
                <w:rFonts w:ascii="Arial" w:hAnsi="Arial" w:cs="Arial"/>
              </w:rPr>
              <w:t>of the church within the Roman Empire</w:t>
            </w:r>
            <w:r w:rsidR="00AC1A54">
              <w:rPr>
                <w:rFonts w:ascii="Arial" w:hAnsi="Arial" w:cs="Arial"/>
              </w:rPr>
              <w:t xml:space="preserve">.  </w:t>
            </w:r>
          </w:p>
          <w:p w14:paraId="513F5068" w14:textId="205C1CF4" w:rsidR="00B80045" w:rsidRDefault="007F7223" w:rsidP="007F7223">
            <w:pPr>
              <w:numPr>
                <w:ilvl w:val="0"/>
                <w:numId w:val="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Analyse primary sources for indicators of </w:t>
            </w:r>
            <w:r w:rsidR="00787C60">
              <w:rPr>
                <w:rFonts w:ascii="Arial" w:hAnsi="Arial" w:cs="Arial"/>
              </w:rPr>
              <w:t xml:space="preserve">regional </w:t>
            </w:r>
            <w:r>
              <w:rPr>
                <w:rFonts w:ascii="Arial" w:hAnsi="Arial" w:cs="Arial"/>
              </w:rPr>
              <w:t>Roman reception</w:t>
            </w:r>
            <w:r w:rsidR="001B5EB6">
              <w:rPr>
                <w:rFonts w:ascii="Arial" w:hAnsi="Arial" w:cs="Arial"/>
              </w:rPr>
              <w:t xml:space="preserve"> of Christianity</w:t>
            </w:r>
            <w:r>
              <w:rPr>
                <w:rFonts w:ascii="Arial" w:hAnsi="Arial" w:cs="Arial"/>
              </w:rPr>
              <w:t>.  Th</w:t>
            </w:r>
            <w:r w:rsidR="00787C60">
              <w:rPr>
                <w:rFonts w:ascii="Arial" w:hAnsi="Arial" w:cs="Arial"/>
              </w:rPr>
              <w:t>ese sources</w:t>
            </w:r>
            <w:r>
              <w:rPr>
                <w:rFonts w:ascii="Arial" w:hAnsi="Arial" w:cs="Arial"/>
              </w:rPr>
              <w:t xml:space="preserve"> to include contemporary writers</w:t>
            </w:r>
            <w:r w:rsidR="00CC4A9A">
              <w:rPr>
                <w:rFonts w:ascii="Arial" w:hAnsi="Arial" w:cs="Arial"/>
              </w:rPr>
              <w:t xml:space="preserve"> including </w:t>
            </w:r>
            <w:r>
              <w:rPr>
                <w:rFonts w:ascii="Arial" w:hAnsi="Arial" w:cs="Arial"/>
              </w:rPr>
              <w:lastRenderedPageBreak/>
              <w:t xml:space="preserve">historians, </w:t>
            </w:r>
            <w:r w:rsidR="001959F1">
              <w:rPr>
                <w:rFonts w:ascii="Arial" w:hAnsi="Arial" w:cs="Arial"/>
              </w:rPr>
              <w:t>philosophers,</w:t>
            </w:r>
            <w:r w:rsidR="00B80045">
              <w:rPr>
                <w:rFonts w:ascii="Arial" w:hAnsi="Arial" w:cs="Arial"/>
              </w:rPr>
              <w:t xml:space="preserve"> and politicians.  </w:t>
            </w:r>
          </w:p>
          <w:p w14:paraId="7358C54B" w14:textId="1CA9B57D" w:rsidR="007F7223" w:rsidRDefault="00B80045" w:rsidP="007F7223">
            <w:pPr>
              <w:numPr>
                <w:ilvl w:val="0"/>
                <w:numId w:val="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 consider contemporary art</w:t>
            </w:r>
            <w:r w:rsidR="00384A86">
              <w:rPr>
                <w:rFonts w:ascii="Arial" w:hAnsi="Arial" w:cs="Arial"/>
              </w:rPr>
              <w:t xml:space="preserve"> and symbolism </w:t>
            </w:r>
            <w:r w:rsidR="00B7404F">
              <w:rPr>
                <w:rFonts w:ascii="Arial" w:hAnsi="Arial" w:cs="Arial"/>
              </w:rPr>
              <w:t>to</w:t>
            </w:r>
            <w:r w:rsidR="00384A86">
              <w:rPr>
                <w:rFonts w:ascii="Arial" w:hAnsi="Arial" w:cs="Arial"/>
              </w:rPr>
              <w:t xml:space="preserve"> identify </w:t>
            </w:r>
            <w:r w:rsidR="00B73619">
              <w:rPr>
                <w:rFonts w:ascii="Arial" w:hAnsi="Arial" w:cs="Arial"/>
              </w:rPr>
              <w:t xml:space="preserve">the </w:t>
            </w:r>
            <w:r w:rsidR="00DD5E02">
              <w:rPr>
                <w:rFonts w:ascii="Arial" w:hAnsi="Arial" w:cs="Arial"/>
              </w:rPr>
              <w:t xml:space="preserve">rate of </w:t>
            </w:r>
            <w:r w:rsidR="00B73619">
              <w:rPr>
                <w:rFonts w:ascii="Arial" w:hAnsi="Arial" w:cs="Arial"/>
              </w:rPr>
              <w:t>growth of</w:t>
            </w:r>
            <w:r w:rsidR="00B7404F">
              <w:rPr>
                <w:rFonts w:ascii="Arial" w:hAnsi="Arial" w:cs="Arial"/>
              </w:rPr>
              <w:t xml:space="preserve"> Christian representation</w:t>
            </w:r>
            <w:r w:rsidR="00EA10DC">
              <w:rPr>
                <w:rFonts w:ascii="Arial" w:hAnsi="Arial" w:cs="Arial"/>
              </w:rPr>
              <w:t xml:space="preserve">, </w:t>
            </w:r>
            <w:r w:rsidR="00285FA1">
              <w:rPr>
                <w:rFonts w:ascii="Arial" w:hAnsi="Arial" w:cs="Arial"/>
              </w:rPr>
              <w:t>in Jewish and Pagan</w:t>
            </w:r>
            <w:r w:rsidR="00E5216D">
              <w:rPr>
                <w:rFonts w:ascii="Arial" w:hAnsi="Arial" w:cs="Arial"/>
              </w:rPr>
              <w:t xml:space="preserve"> worship.</w:t>
            </w:r>
          </w:p>
          <w:p w14:paraId="1741344D" w14:textId="6BAF4669" w:rsidR="007F7223" w:rsidRDefault="007F7223" w:rsidP="007F7223">
            <w:pPr>
              <w:numPr>
                <w:ilvl w:val="0"/>
                <w:numId w:val="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To consider available statistics for estimations of the growth rate of Christianity within the specified period within </w:t>
            </w:r>
            <w:r w:rsidR="00E5216D">
              <w:rPr>
                <w:rFonts w:ascii="Arial" w:hAnsi="Arial" w:cs="Arial"/>
              </w:rPr>
              <w:t xml:space="preserve">specified </w:t>
            </w:r>
            <w:r>
              <w:rPr>
                <w:rFonts w:ascii="Arial" w:hAnsi="Arial" w:cs="Arial"/>
              </w:rPr>
              <w:t xml:space="preserve">individual </w:t>
            </w:r>
            <w:r w:rsidR="00956CC4">
              <w:rPr>
                <w:rFonts w:ascii="Arial" w:hAnsi="Arial" w:cs="Arial"/>
              </w:rPr>
              <w:t>cities</w:t>
            </w:r>
            <w:r w:rsidR="00044C9C">
              <w:rPr>
                <w:rFonts w:ascii="Arial" w:hAnsi="Arial" w:cs="Arial"/>
              </w:rPr>
              <w:t xml:space="preserve">, or to form assumptions for such growth based on </w:t>
            </w:r>
            <w:r w:rsidR="00956CC4">
              <w:rPr>
                <w:rFonts w:ascii="Arial" w:hAnsi="Arial" w:cs="Arial"/>
              </w:rPr>
              <w:t>records for similar settlements.</w:t>
            </w:r>
            <w:r w:rsidR="00E5216D">
              <w:rPr>
                <w:rFonts w:ascii="Arial" w:hAnsi="Arial" w:cs="Arial"/>
              </w:rPr>
              <w:t xml:space="preserve"> </w:t>
            </w:r>
          </w:p>
          <w:p w14:paraId="5ED74E65" w14:textId="019DD795" w:rsidR="00503BEF" w:rsidRDefault="00D04722" w:rsidP="007F7223">
            <w:pPr>
              <w:numPr>
                <w:ilvl w:val="0"/>
                <w:numId w:val="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To reference </w:t>
            </w:r>
            <w:r w:rsidR="00874D83">
              <w:rPr>
                <w:rFonts w:ascii="Arial" w:hAnsi="Arial" w:cs="Arial"/>
              </w:rPr>
              <w:t xml:space="preserve">assumptions from </w:t>
            </w:r>
            <w:r>
              <w:rPr>
                <w:rFonts w:ascii="Arial" w:hAnsi="Arial" w:cs="Arial"/>
              </w:rPr>
              <w:t>Socio-economic methodolog</w:t>
            </w:r>
            <w:r w:rsidR="00874D83">
              <w:rPr>
                <w:rFonts w:ascii="Arial" w:hAnsi="Arial" w:cs="Arial"/>
              </w:rPr>
              <w:t>ies</w:t>
            </w:r>
            <w:r>
              <w:rPr>
                <w:rFonts w:ascii="Arial" w:hAnsi="Arial" w:cs="Arial"/>
              </w:rPr>
              <w:t xml:space="preserve"> to provide a reference framework, and health-check for </w:t>
            </w:r>
            <w:r w:rsidR="00612A27">
              <w:rPr>
                <w:rFonts w:ascii="Arial" w:hAnsi="Arial" w:cs="Arial"/>
              </w:rPr>
              <w:t xml:space="preserve">expansion </w:t>
            </w:r>
            <w:r w:rsidR="00874D83">
              <w:rPr>
                <w:rFonts w:ascii="Arial" w:hAnsi="Arial" w:cs="Arial"/>
              </w:rPr>
              <w:t>assumption</w:t>
            </w:r>
            <w:r w:rsidR="00667221">
              <w:rPr>
                <w:rFonts w:ascii="Arial" w:hAnsi="Arial" w:cs="Arial"/>
              </w:rPr>
              <w:t>s</w:t>
            </w:r>
            <w:r w:rsidR="00874D83">
              <w:rPr>
                <w:rFonts w:ascii="Arial" w:hAnsi="Arial" w:cs="Arial"/>
              </w:rPr>
              <w:t>.</w:t>
            </w:r>
          </w:p>
          <w:p w14:paraId="42612722" w14:textId="286546A8" w:rsidR="00B23DD1" w:rsidRPr="002761EE" w:rsidRDefault="00B23DD1" w:rsidP="007F7223">
            <w:pPr>
              <w:numPr>
                <w:ilvl w:val="0"/>
                <w:numId w:val="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To consider </w:t>
            </w:r>
            <w:r w:rsidR="00F3437C">
              <w:rPr>
                <w:rFonts w:ascii="Arial" w:hAnsi="Arial" w:cs="Arial"/>
              </w:rPr>
              <w:t xml:space="preserve">evidence for </w:t>
            </w:r>
            <w:r w:rsidR="008D735B">
              <w:rPr>
                <w:rFonts w:ascii="Arial" w:hAnsi="Arial" w:cs="Arial"/>
              </w:rPr>
              <w:t>variances in the demographic profiles of Christian converts to 200 CE</w:t>
            </w:r>
            <w:r w:rsidR="005569B0">
              <w:rPr>
                <w:rFonts w:ascii="Arial" w:hAnsi="Arial" w:cs="Arial"/>
              </w:rPr>
              <w:t xml:space="preserve"> in terms of both </w:t>
            </w:r>
            <w:r w:rsidR="00A62D26">
              <w:rPr>
                <w:rFonts w:ascii="Arial" w:hAnsi="Arial" w:cs="Arial"/>
              </w:rPr>
              <w:t>Jewish and Pagan converts</w:t>
            </w:r>
            <w:r w:rsidR="00F3437C">
              <w:rPr>
                <w:rFonts w:ascii="Arial" w:hAnsi="Arial" w:cs="Arial"/>
              </w:rPr>
              <w:t xml:space="preserve">, considering </w:t>
            </w:r>
            <w:r w:rsidR="00A253C1">
              <w:rPr>
                <w:rFonts w:ascii="Arial" w:hAnsi="Arial" w:cs="Arial"/>
              </w:rPr>
              <w:t xml:space="preserve">historic assumptions that the growth of Christianity was </w:t>
            </w:r>
            <w:r w:rsidR="000211B6">
              <w:rPr>
                <w:rFonts w:ascii="Arial" w:hAnsi="Arial" w:cs="Arial"/>
              </w:rPr>
              <w:t>predominantly amongst the lower echelons of society.</w:t>
            </w:r>
          </w:p>
          <w:p w14:paraId="32B01636" w14:textId="77777777" w:rsidR="003B0537" w:rsidRPr="002761EE" w:rsidRDefault="003B0537">
            <w:pPr>
              <w:rPr>
                <w:rFonts w:ascii="Arial" w:hAnsi="Arial" w:cs="Arial"/>
                <w:i/>
                <w:iCs/>
              </w:rPr>
            </w:pPr>
          </w:p>
          <w:p w14:paraId="2850E2A5" w14:textId="77777777" w:rsidR="003B0537" w:rsidRPr="002761EE" w:rsidRDefault="003B0537">
            <w:pPr>
              <w:rPr>
                <w:rFonts w:ascii="Arial" w:hAnsi="Arial" w:cs="Arial"/>
                <w:i/>
                <w:iCs/>
              </w:rPr>
            </w:pPr>
          </w:p>
          <w:p w14:paraId="4213A34A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066C3570" w14:textId="77777777" w:rsidR="003B0537" w:rsidRPr="001F5503" w:rsidRDefault="003B0537">
            <w:pPr>
              <w:rPr>
                <w:rFonts w:ascii="Arial" w:hAnsi="Arial" w:cs="Arial"/>
              </w:rPr>
            </w:pPr>
          </w:p>
        </w:tc>
      </w:tr>
      <w:tr w:rsidR="003B0537" w:rsidRPr="001F5503" w14:paraId="4101893E" w14:textId="77777777" w:rsidTr="001F5503">
        <w:tc>
          <w:tcPr>
            <w:tcW w:w="8856" w:type="dxa"/>
          </w:tcPr>
          <w:p w14:paraId="4E70041E" w14:textId="5BCD8562" w:rsidR="003B0537" w:rsidRPr="001637A8" w:rsidRDefault="003B0537">
            <w:pPr>
              <w:rPr>
                <w:rFonts w:ascii="Arial" w:hAnsi="Arial" w:cs="Arial"/>
              </w:rPr>
            </w:pPr>
            <w:r w:rsidRPr="001F5503">
              <w:rPr>
                <w:rFonts w:ascii="Arial" w:hAnsi="Arial" w:cs="Arial"/>
              </w:rPr>
              <w:lastRenderedPageBreak/>
              <w:t>Abstract (approximately 500 words</w:t>
            </w:r>
            <w:r w:rsidR="00E61446">
              <w:rPr>
                <w:rFonts w:ascii="Arial" w:hAnsi="Arial" w:cs="Arial"/>
              </w:rPr>
              <w:t>)</w:t>
            </w:r>
            <w:r w:rsidRPr="001F5503">
              <w:rPr>
                <w:rFonts w:ascii="Arial" w:hAnsi="Arial" w:cs="Arial"/>
              </w:rPr>
              <w:t>:</w:t>
            </w:r>
            <w:r w:rsidR="001637A8">
              <w:br/>
            </w:r>
          </w:p>
          <w:p w14:paraId="15ECF88D" w14:textId="2A93FF7B" w:rsidR="0066557D" w:rsidRDefault="00D7565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 the immediate aftermath of the Roman execution of Jesus Christ in Circa</w:t>
            </w:r>
            <w:r w:rsidR="00B90248">
              <w:rPr>
                <w:rFonts w:ascii="Arial" w:hAnsi="Arial" w:cs="Arial"/>
              </w:rPr>
              <w:t xml:space="preserve"> </w:t>
            </w:r>
            <w:r w:rsidR="00BA5285">
              <w:rPr>
                <w:rFonts w:ascii="Arial" w:hAnsi="Arial" w:cs="Arial"/>
              </w:rPr>
              <w:t>33 CE,</w:t>
            </w:r>
            <w:r>
              <w:rPr>
                <w:rFonts w:ascii="Arial" w:hAnsi="Arial" w:cs="Arial"/>
              </w:rPr>
              <w:t xml:space="preserve"> it is difficult to believe that those other than his immediate and most ardent followers held much hope for the future of the New Covenant with God promised by Jesus. </w:t>
            </w:r>
            <w:r w:rsidR="00B90248">
              <w:rPr>
                <w:rFonts w:ascii="Arial" w:hAnsi="Arial" w:cs="Arial"/>
              </w:rPr>
              <w:t>When</w:t>
            </w:r>
            <w:r>
              <w:rPr>
                <w:rFonts w:ascii="Arial" w:hAnsi="Arial" w:cs="Arial"/>
              </w:rPr>
              <w:t xml:space="preserve"> Jesus was </w:t>
            </w:r>
            <w:r w:rsidR="001D5378">
              <w:rPr>
                <w:rFonts w:ascii="Arial" w:hAnsi="Arial" w:cs="Arial"/>
              </w:rPr>
              <w:t>resurrected,</w:t>
            </w:r>
            <w:r>
              <w:rPr>
                <w:rFonts w:ascii="Arial" w:hAnsi="Arial" w:cs="Arial"/>
              </w:rPr>
              <w:t xml:space="preserve"> he appeared only to small numbers of followers, </w:t>
            </w:r>
            <w:r w:rsidR="00947729">
              <w:rPr>
                <w:rFonts w:ascii="Arial" w:hAnsi="Arial" w:cs="Arial"/>
              </w:rPr>
              <w:t xml:space="preserve">not to a wider audience, </w:t>
            </w:r>
            <w:r>
              <w:rPr>
                <w:rFonts w:ascii="Arial" w:hAnsi="Arial" w:cs="Arial"/>
              </w:rPr>
              <w:t xml:space="preserve">and then disappeared entirely, replaced by the Holy Spirit, who would help spread the word of His ascension and ongoing role with </w:t>
            </w:r>
            <w:r w:rsidR="001959F1">
              <w:rPr>
                <w:rFonts w:ascii="Arial" w:hAnsi="Arial" w:cs="Arial"/>
              </w:rPr>
              <w:t>humanity</w:t>
            </w:r>
            <w:r>
              <w:rPr>
                <w:rFonts w:ascii="Arial" w:hAnsi="Arial" w:cs="Arial"/>
              </w:rPr>
              <w:t xml:space="preserve">.  </w:t>
            </w:r>
            <w:r w:rsidR="000F4640">
              <w:rPr>
                <w:rFonts w:ascii="Arial" w:hAnsi="Arial" w:cs="Arial"/>
              </w:rPr>
              <w:t>Although Jesus tasked his Apostles to spread the word</w:t>
            </w:r>
            <w:r w:rsidR="00154F44">
              <w:rPr>
                <w:rFonts w:ascii="Arial" w:hAnsi="Arial" w:cs="Arial"/>
              </w:rPr>
              <w:t>, it must have seemed a</w:t>
            </w:r>
            <w:r w:rsidR="005D44D1">
              <w:rPr>
                <w:rFonts w:ascii="Arial" w:hAnsi="Arial" w:cs="Arial"/>
              </w:rPr>
              <w:t>n</w:t>
            </w:r>
            <w:r w:rsidR="00154F44">
              <w:rPr>
                <w:rFonts w:ascii="Arial" w:hAnsi="Arial" w:cs="Arial"/>
              </w:rPr>
              <w:t xml:space="preserve"> </w:t>
            </w:r>
            <w:r w:rsidR="00D20E69">
              <w:rPr>
                <w:rFonts w:ascii="Arial" w:hAnsi="Arial" w:cs="Arial"/>
              </w:rPr>
              <w:t xml:space="preserve">unlikely goal for them to </w:t>
            </w:r>
            <w:r w:rsidR="005D44D1">
              <w:rPr>
                <w:rFonts w:ascii="Arial" w:hAnsi="Arial" w:cs="Arial"/>
              </w:rPr>
              <w:t>achieve</w:t>
            </w:r>
            <w:r w:rsidR="00C431B9">
              <w:rPr>
                <w:rFonts w:ascii="Arial" w:hAnsi="Arial" w:cs="Arial"/>
              </w:rPr>
              <w:t>, when considering an absent figure-head, a</w:t>
            </w:r>
            <w:r w:rsidR="00CA6B28">
              <w:rPr>
                <w:rFonts w:ascii="Arial" w:hAnsi="Arial" w:cs="Arial"/>
              </w:rPr>
              <w:t xml:space="preserve"> break from Judaism, </w:t>
            </w:r>
            <w:r w:rsidR="00842535">
              <w:rPr>
                <w:rFonts w:ascii="Arial" w:hAnsi="Arial" w:cs="Arial"/>
              </w:rPr>
              <w:t xml:space="preserve">a negative Jewish reception, </w:t>
            </w:r>
            <w:r w:rsidR="007956F4">
              <w:rPr>
                <w:rFonts w:ascii="Arial" w:hAnsi="Arial" w:cs="Arial"/>
              </w:rPr>
              <w:t xml:space="preserve">an aggressive Roman reception, within </w:t>
            </w:r>
            <w:r w:rsidR="00842535">
              <w:rPr>
                <w:rFonts w:ascii="Arial" w:hAnsi="Arial" w:cs="Arial"/>
              </w:rPr>
              <w:t>a Roman Empire</w:t>
            </w:r>
            <w:r w:rsidR="004F32DA">
              <w:rPr>
                <w:rFonts w:ascii="Arial" w:hAnsi="Arial" w:cs="Arial"/>
              </w:rPr>
              <w:t xml:space="preserve"> which was not only polytheistic, but </w:t>
            </w:r>
            <w:r w:rsidR="001B0D90">
              <w:rPr>
                <w:rFonts w:ascii="Arial" w:hAnsi="Arial" w:cs="Arial"/>
              </w:rPr>
              <w:t>within which</w:t>
            </w:r>
            <w:r w:rsidR="00426FC1">
              <w:rPr>
                <w:rFonts w:ascii="Arial" w:hAnsi="Arial" w:cs="Arial"/>
              </w:rPr>
              <w:t xml:space="preserve">; </w:t>
            </w:r>
            <w:r w:rsidR="001B0D90">
              <w:rPr>
                <w:rFonts w:ascii="Arial" w:hAnsi="Arial" w:cs="Arial"/>
              </w:rPr>
              <w:t>religions, and their associated infrastructures</w:t>
            </w:r>
            <w:r w:rsidR="00AF1BCD">
              <w:rPr>
                <w:rFonts w:ascii="Arial" w:hAnsi="Arial" w:cs="Arial"/>
              </w:rPr>
              <w:t xml:space="preserve"> were not only sometimes state requirement</w:t>
            </w:r>
            <w:r w:rsidR="00426FC1">
              <w:rPr>
                <w:rFonts w:ascii="Arial" w:hAnsi="Arial" w:cs="Arial"/>
              </w:rPr>
              <w:t>s, but</w:t>
            </w:r>
            <w:r w:rsidR="00131B01">
              <w:rPr>
                <w:rFonts w:ascii="Arial" w:hAnsi="Arial" w:cs="Arial"/>
              </w:rPr>
              <w:t xml:space="preserve"> more often significant </w:t>
            </w:r>
            <w:r w:rsidR="00426FC1">
              <w:rPr>
                <w:rFonts w:ascii="Arial" w:hAnsi="Arial" w:cs="Arial"/>
              </w:rPr>
              <w:t xml:space="preserve">financial </w:t>
            </w:r>
            <w:r w:rsidR="007956F4">
              <w:rPr>
                <w:rFonts w:ascii="Arial" w:hAnsi="Arial" w:cs="Arial"/>
              </w:rPr>
              <w:t xml:space="preserve">and state supported </w:t>
            </w:r>
            <w:r w:rsidR="00131B01">
              <w:rPr>
                <w:rFonts w:ascii="Arial" w:hAnsi="Arial" w:cs="Arial"/>
              </w:rPr>
              <w:t>institutions</w:t>
            </w:r>
            <w:r w:rsidR="00714807">
              <w:rPr>
                <w:rFonts w:ascii="Arial" w:hAnsi="Arial" w:cs="Arial"/>
              </w:rPr>
              <w:t>, with political importance</w:t>
            </w:r>
            <w:r w:rsidR="00131B01">
              <w:rPr>
                <w:rFonts w:ascii="Arial" w:hAnsi="Arial" w:cs="Arial"/>
              </w:rPr>
              <w:t xml:space="preserve">. </w:t>
            </w:r>
          </w:p>
          <w:p w14:paraId="65E42E4A" w14:textId="77777777" w:rsidR="00E37A01" w:rsidRDefault="00E37A01">
            <w:pPr>
              <w:rPr>
                <w:rFonts w:ascii="Arial" w:hAnsi="Arial" w:cs="Arial"/>
              </w:rPr>
            </w:pPr>
          </w:p>
          <w:p w14:paraId="4B141C4C" w14:textId="7B4F96BB" w:rsidR="00E37A01" w:rsidRDefault="00B9214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key question is how did the Christian faith develop to 200AD</w:t>
            </w:r>
            <w:r w:rsidR="00C57468">
              <w:rPr>
                <w:rFonts w:ascii="Arial" w:hAnsi="Arial" w:cs="Arial"/>
              </w:rPr>
              <w:t xml:space="preserve">, </w:t>
            </w:r>
            <w:r w:rsidR="00B832CA">
              <w:rPr>
                <w:rFonts w:ascii="Arial" w:hAnsi="Arial" w:cs="Arial"/>
              </w:rPr>
              <w:t xml:space="preserve">why did it successfully attract follower, </w:t>
            </w:r>
            <w:r w:rsidR="00C57468">
              <w:rPr>
                <w:rFonts w:ascii="Arial" w:hAnsi="Arial" w:cs="Arial"/>
              </w:rPr>
              <w:t xml:space="preserve">how quickly did it </w:t>
            </w:r>
            <w:r w:rsidR="00B832CA">
              <w:rPr>
                <w:rFonts w:ascii="Arial" w:hAnsi="Arial" w:cs="Arial"/>
              </w:rPr>
              <w:t>do so</w:t>
            </w:r>
            <w:r w:rsidR="00C57468">
              <w:rPr>
                <w:rFonts w:ascii="Arial" w:hAnsi="Arial" w:cs="Arial"/>
              </w:rPr>
              <w:t xml:space="preserve">, </w:t>
            </w:r>
            <w:r w:rsidR="00950604">
              <w:rPr>
                <w:rFonts w:ascii="Arial" w:hAnsi="Arial" w:cs="Arial"/>
              </w:rPr>
              <w:t>from which parts of Roman society did these followers come</w:t>
            </w:r>
            <w:r w:rsidR="00C57468">
              <w:rPr>
                <w:rFonts w:ascii="Arial" w:hAnsi="Arial" w:cs="Arial"/>
              </w:rPr>
              <w:t xml:space="preserve">, and </w:t>
            </w:r>
            <w:r w:rsidR="009F695C">
              <w:rPr>
                <w:rFonts w:ascii="Arial" w:hAnsi="Arial" w:cs="Arial"/>
              </w:rPr>
              <w:t>what was a Christian life for these converts within the Roman Empire</w:t>
            </w:r>
            <w:r w:rsidR="00B832CA">
              <w:rPr>
                <w:rFonts w:ascii="Arial" w:hAnsi="Arial" w:cs="Arial"/>
              </w:rPr>
              <w:t>?</w:t>
            </w:r>
          </w:p>
          <w:p w14:paraId="2EB9F912" w14:textId="77777777" w:rsidR="0066557D" w:rsidRDefault="0066557D">
            <w:pPr>
              <w:rPr>
                <w:rFonts w:ascii="Arial" w:hAnsi="Arial" w:cs="Arial"/>
              </w:rPr>
            </w:pPr>
          </w:p>
          <w:p w14:paraId="3F3C7B70" w14:textId="743ADA18" w:rsidR="0054520F" w:rsidRDefault="001521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Whilst the </w:t>
            </w:r>
            <w:r w:rsidR="000A6A8F">
              <w:rPr>
                <w:rFonts w:ascii="Arial" w:hAnsi="Arial" w:cs="Arial"/>
              </w:rPr>
              <w:t xml:space="preserve">New Testament </w:t>
            </w:r>
            <w:r w:rsidR="001D4AFB">
              <w:rPr>
                <w:rFonts w:ascii="Arial" w:hAnsi="Arial" w:cs="Arial"/>
              </w:rPr>
              <w:t>suggests</w:t>
            </w:r>
            <w:r w:rsidR="000A6A8F">
              <w:rPr>
                <w:rFonts w:ascii="Arial" w:hAnsi="Arial" w:cs="Arial"/>
              </w:rPr>
              <w:t xml:space="preserve"> impressive figures </w:t>
            </w:r>
            <w:r w:rsidR="00464330">
              <w:rPr>
                <w:rFonts w:ascii="Arial" w:hAnsi="Arial" w:cs="Arial"/>
              </w:rPr>
              <w:t xml:space="preserve">for </w:t>
            </w:r>
            <w:r w:rsidR="00F11F94">
              <w:rPr>
                <w:rFonts w:ascii="Arial" w:hAnsi="Arial" w:cs="Arial"/>
              </w:rPr>
              <w:t xml:space="preserve">successful conversions, </w:t>
            </w:r>
            <w:r w:rsidR="00DA73A3">
              <w:rPr>
                <w:rFonts w:ascii="Arial" w:hAnsi="Arial" w:cs="Arial"/>
              </w:rPr>
              <w:t>ancient writers frequently exaggerate</w:t>
            </w:r>
            <w:r w:rsidR="001D4AFB">
              <w:rPr>
                <w:rFonts w:ascii="Arial" w:hAnsi="Arial" w:cs="Arial"/>
              </w:rPr>
              <w:t>d</w:t>
            </w:r>
            <w:r w:rsidR="00DA73A3">
              <w:rPr>
                <w:rFonts w:ascii="Arial" w:hAnsi="Arial" w:cs="Arial"/>
              </w:rPr>
              <w:t xml:space="preserve"> facts</w:t>
            </w:r>
            <w:r w:rsidR="007554DA">
              <w:rPr>
                <w:rFonts w:ascii="Arial" w:hAnsi="Arial" w:cs="Arial"/>
              </w:rPr>
              <w:t xml:space="preserve"> to make their desired point</w:t>
            </w:r>
            <w:r w:rsidR="00F417B8">
              <w:rPr>
                <w:rFonts w:ascii="Arial" w:hAnsi="Arial" w:cs="Arial"/>
              </w:rPr>
              <w:t xml:space="preserve">, </w:t>
            </w:r>
            <w:r w:rsidR="004A59E6">
              <w:rPr>
                <w:rFonts w:ascii="Arial" w:hAnsi="Arial" w:cs="Arial"/>
              </w:rPr>
              <w:t xml:space="preserve">and </w:t>
            </w:r>
            <w:r w:rsidR="006B22B3">
              <w:rPr>
                <w:rFonts w:ascii="Arial" w:hAnsi="Arial" w:cs="Arial"/>
              </w:rPr>
              <w:t xml:space="preserve">an inflation of numbers is likely.  </w:t>
            </w:r>
            <w:r w:rsidR="00DD251E">
              <w:rPr>
                <w:rFonts w:ascii="Arial" w:hAnsi="Arial" w:cs="Arial"/>
              </w:rPr>
              <w:t xml:space="preserve">Whilst we have the </w:t>
            </w:r>
            <w:r w:rsidR="00DB2DD6">
              <w:rPr>
                <w:rFonts w:ascii="Arial" w:hAnsi="Arial" w:cs="Arial"/>
              </w:rPr>
              <w:t xml:space="preserve">New Testament </w:t>
            </w:r>
            <w:r w:rsidR="00F417B8">
              <w:rPr>
                <w:rFonts w:ascii="Arial" w:hAnsi="Arial" w:cs="Arial"/>
              </w:rPr>
              <w:t xml:space="preserve">Apostolic </w:t>
            </w:r>
            <w:r w:rsidR="00F11F94">
              <w:rPr>
                <w:rFonts w:ascii="Arial" w:hAnsi="Arial" w:cs="Arial"/>
              </w:rPr>
              <w:t xml:space="preserve">correspondence with the growing churches, </w:t>
            </w:r>
            <w:r w:rsidR="00AF4F61">
              <w:rPr>
                <w:rFonts w:ascii="Arial" w:hAnsi="Arial" w:cs="Arial"/>
              </w:rPr>
              <w:t>contemporary historical references</w:t>
            </w:r>
            <w:r w:rsidR="00DB2DD6">
              <w:rPr>
                <w:rFonts w:ascii="Arial" w:hAnsi="Arial" w:cs="Arial"/>
              </w:rPr>
              <w:t xml:space="preserve"> from within the Roman Empire, </w:t>
            </w:r>
            <w:r w:rsidR="00DD251E">
              <w:rPr>
                <w:rFonts w:ascii="Arial" w:hAnsi="Arial" w:cs="Arial"/>
              </w:rPr>
              <w:t xml:space="preserve">frequently suggest a perception of </w:t>
            </w:r>
            <w:r w:rsidR="00BF66E6">
              <w:rPr>
                <w:rFonts w:ascii="Arial" w:hAnsi="Arial" w:cs="Arial"/>
              </w:rPr>
              <w:t xml:space="preserve">Christian </w:t>
            </w:r>
            <w:r w:rsidR="0002677E">
              <w:rPr>
                <w:rFonts w:ascii="Arial" w:hAnsi="Arial" w:cs="Arial"/>
              </w:rPr>
              <w:t>sedition from the Roman authorities</w:t>
            </w:r>
            <w:r w:rsidR="00BF66E6">
              <w:rPr>
                <w:rFonts w:ascii="Arial" w:hAnsi="Arial" w:cs="Arial"/>
              </w:rPr>
              <w:t xml:space="preserve">, resulting in suspicion, and </w:t>
            </w:r>
            <w:r w:rsidR="00A9581D">
              <w:rPr>
                <w:rFonts w:ascii="Arial" w:hAnsi="Arial" w:cs="Arial"/>
              </w:rPr>
              <w:t xml:space="preserve">persecution. </w:t>
            </w:r>
            <w:r w:rsidR="006227DD">
              <w:rPr>
                <w:rFonts w:ascii="Arial" w:hAnsi="Arial" w:cs="Arial"/>
              </w:rPr>
              <w:t xml:space="preserve">Traditionally, </w:t>
            </w:r>
            <w:r w:rsidR="00137916">
              <w:rPr>
                <w:rFonts w:ascii="Arial" w:hAnsi="Arial" w:cs="Arial"/>
              </w:rPr>
              <w:t xml:space="preserve">therefore, </w:t>
            </w:r>
            <w:r w:rsidR="006227DD">
              <w:rPr>
                <w:rFonts w:ascii="Arial" w:hAnsi="Arial" w:cs="Arial"/>
              </w:rPr>
              <w:t xml:space="preserve">the </w:t>
            </w:r>
            <w:r w:rsidR="00137916">
              <w:rPr>
                <w:rFonts w:ascii="Arial" w:hAnsi="Arial" w:cs="Arial"/>
              </w:rPr>
              <w:t xml:space="preserve">growth of the Christian Church </w:t>
            </w:r>
            <w:r w:rsidR="00426DC9">
              <w:rPr>
                <w:rFonts w:ascii="Arial" w:hAnsi="Arial" w:cs="Arial"/>
              </w:rPr>
              <w:t>was</w:t>
            </w:r>
            <w:r w:rsidR="00137916">
              <w:rPr>
                <w:rFonts w:ascii="Arial" w:hAnsi="Arial" w:cs="Arial"/>
              </w:rPr>
              <w:t xml:space="preserve"> considered to have been</w:t>
            </w:r>
            <w:r w:rsidR="005A2529">
              <w:rPr>
                <w:rFonts w:ascii="Arial" w:hAnsi="Arial" w:cs="Arial"/>
              </w:rPr>
              <w:t xml:space="preserve"> most successful amongst the disadvantaged, </w:t>
            </w:r>
            <w:r w:rsidR="005A2529">
              <w:rPr>
                <w:rFonts w:ascii="Arial" w:hAnsi="Arial" w:cs="Arial"/>
              </w:rPr>
              <w:lastRenderedPageBreak/>
              <w:t xml:space="preserve">conducted largely in secret to </w:t>
            </w:r>
            <w:r w:rsidR="00426DC9">
              <w:rPr>
                <w:rFonts w:ascii="Arial" w:hAnsi="Arial" w:cs="Arial"/>
              </w:rPr>
              <w:t xml:space="preserve">protect adherents from Roman persecution and </w:t>
            </w:r>
            <w:r w:rsidR="00A4032A">
              <w:rPr>
                <w:rFonts w:ascii="Arial" w:hAnsi="Arial" w:cs="Arial"/>
              </w:rPr>
              <w:t xml:space="preserve">Jewish hostility.  </w:t>
            </w:r>
          </w:p>
          <w:p w14:paraId="6A7F1945" w14:textId="77777777" w:rsidR="0054520F" w:rsidRDefault="0054520F">
            <w:pPr>
              <w:rPr>
                <w:rFonts w:ascii="Arial" w:hAnsi="Arial" w:cs="Arial"/>
              </w:rPr>
            </w:pPr>
          </w:p>
          <w:p w14:paraId="7F894455" w14:textId="5C512C1C" w:rsidR="000A6A8F" w:rsidRDefault="004050F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However, within this dissertation I will </w:t>
            </w:r>
            <w:r w:rsidR="00B519E8">
              <w:rPr>
                <w:rFonts w:ascii="Arial" w:hAnsi="Arial" w:cs="Arial"/>
              </w:rPr>
              <w:t xml:space="preserve">follow the model suggested by </w:t>
            </w:r>
            <w:r w:rsidR="00036534">
              <w:rPr>
                <w:rFonts w:ascii="Arial" w:hAnsi="Arial" w:cs="Arial"/>
              </w:rPr>
              <w:t>Rodney Stark, in “</w:t>
            </w:r>
            <w:r w:rsidR="00036534" w:rsidRPr="00130235">
              <w:rPr>
                <w:rFonts w:ascii="Arial" w:hAnsi="Arial" w:cs="Arial"/>
                <w:i/>
                <w:iCs/>
              </w:rPr>
              <w:t>The Rise of Christianity</w:t>
            </w:r>
            <w:r w:rsidR="00130235">
              <w:rPr>
                <w:rFonts w:ascii="Arial" w:hAnsi="Arial" w:cs="Arial"/>
              </w:rPr>
              <w:t>”</w:t>
            </w:r>
            <w:r w:rsidR="00130235">
              <w:rPr>
                <w:rStyle w:val="FootnoteReference"/>
                <w:rFonts w:ascii="Arial" w:hAnsi="Arial" w:cs="Arial"/>
              </w:rPr>
              <w:footnoteReference w:id="1"/>
            </w:r>
            <w:r w:rsidR="00F81A7E">
              <w:rPr>
                <w:rFonts w:ascii="Arial" w:hAnsi="Arial" w:cs="Arial"/>
              </w:rPr>
              <w:t xml:space="preserve"> and argue that </w:t>
            </w:r>
            <w:r w:rsidR="00271E8F">
              <w:rPr>
                <w:rFonts w:ascii="Arial" w:hAnsi="Arial" w:cs="Arial"/>
              </w:rPr>
              <w:t>whilst the conversion rates</w:t>
            </w:r>
            <w:r w:rsidR="00852FEB">
              <w:rPr>
                <w:rFonts w:ascii="Arial" w:hAnsi="Arial" w:cs="Arial"/>
              </w:rPr>
              <w:t xml:space="preserve"> suggested in </w:t>
            </w:r>
            <w:r w:rsidR="0044375A">
              <w:rPr>
                <w:rFonts w:ascii="Arial" w:hAnsi="Arial" w:cs="Arial"/>
              </w:rPr>
              <w:t xml:space="preserve">the New Testament are exaggerated, </w:t>
            </w:r>
            <w:r w:rsidR="005E35CA">
              <w:rPr>
                <w:rFonts w:ascii="Arial" w:hAnsi="Arial" w:cs="Arial"/>
              </w:rPr>
              <w:t xml:space="preserve">later references to the </w:t>
            </w:r>
            <w:r w:rsidR="00865255">
              <w:rPr>
                <w:rFonts w:ascii="Arial" w:hAnsi="Arial" w:cs="Arial"/>
              </w:rPr>
              <w:t xml:space="preserve">likely numbers of Christian converts </w:t>
            </w:r>
            <w:r w:rsidR="00D24E40">
              <w:rPr>
                <w:rFonts w:ascii="Arial" w:hAnsi="Arial" w:cs="Arial"/>
              </w:rPr>
              <w:t xml:space="preserve">suggest a growth rate congruent with a </w:t>
            </w:r>
            <w:r w:rsidR="00615059">
              <w:rPr>
                <w:rFonts w:ascii="Arial" w:hAnsi="Arial" w:cs="Arial"/>
              </w:rPr>
              <w:t>successful</w:t>
            </w:r>
            <w:r w:rsidR="00BE6196">
              <w:rPr>
                <w:rFonts w:ascii="Arial" w:hAnsi="Arial" w:cs="Arial"/>
              </w:rPr>
              <w:t>,</w:t>
            </w:r>
            <w:r w:rsidR="00615059">
              <w:rPr>
                <w:rFonts w:ascii="Arial" w:hAnsi="Arial" w:cs="Arial"/>
              </w:rPr>
              <w:t xml:space="preserve"> popular</w:t>
            </w:r>
            <w:r w:rsidR="00913CD7">
              <w:rPr>
                <w:rFonts w:ascii="Arial" w:hAnsi="Arial" w:cs="Arial"/>
              </w:rPr>
              <w:t xml:space="preserve"> and even public</w:t>
            </w:r>
            <w:r w:rsidR="00615059">
              <w:rPr>
                <w:rFonts w:ascii="Arial" w:hAnsi="Arial" w:cs="Arial"/>
              </w:rPr>
              <w:t xml:space="preserve"> cult within the Roman Empire.  </w:t>
            </w:r>
            <w:r w:rsidR="000D417B">
              <w:rPr>
                <w:rFonts w:ascii="Arial" w:hAnsi="Arial" w:cs="Arial"/>
              </w:rPr>
              <w:t xml:space="preserve">Therefore, this </w:t>
            </w:r>
            <w:r w:rsidR="008839ED">
              <w:rPr>
                <w:rFonts w:ascii="Arial" w:hAnsi="Arial" w:cs="Arial"/>
              </w:rPr>
              <w:t>dissertation will offer</w:t>
            </w:r>
            <w:r w:rsidR="0077378A">
              <w:rPr>
                <w:rFonts w:ascii="Arial" w:hAnsi="Arial" w:cs="Arial"/>
              </w:rPr>
              <w:t xml:space="preserve"> </w:t>
            </w:r>
            <w:r w:rsidR="00577B3F">
              <w:rPr>
                <w:rFonts w:ascii="Arial" w:hAnsi="Arial" w:cs="Arial"/>
              </w:rPr>
              <w:t xml:space="preserve">a consideration of </w:t>
            </w:r>
            <w:r w:rsidR="008147B2">
              <w:rPr>
                <w:rFonts w:ascii="Arial" w:hAnsi="Arial" w:cs="Arial"/>
              </w:rPr>
              <w:t xml:space="preserve">both the </w:t>
            </w:r>
            <w:r w:rsidR="00510A1C">
              <w:rPr>
                <w:rFonts w:ascii="Arial" w:hAnsi="Arial" w:cs="Arial"/>
              </w:rPr>
              <w:t>helpful and</w:t>
            </w:r>
            <w:r w:rsidR="008147B2">
              <w:rPr>
                <w:rFonts w:ascii="Arial" w:hAnsi="Arial" w:cs="Arial"/>
              </w:rPr>
              <w:t xml:space="preserve"> limiting factors which influenced the growth of the Christian Church to </w:t>
            </w:r>
            <w:r w:rsidR="000E6558">
              <w:rPr>
                <w:rFonts w:ascii="Arial" w:hAnsi="Arial" w:cs="Arial"/>
              </w:rPr>
              <w:t>200</w:t>
            </w:r>
            <w:r w:rsidR="005E6355">
              <w:rPr>
                <w:rFonts w:ascii="Arial" w:hAnsi="Arial" w:cs="Arial"/>
              </w:rPr>
              <w:t>AD</w:t>
            </w:r>
            <w:r w:rsidR="0085483A">
              <w:rPr>
                <w:rFonts w:ascii="Arial" w:hAnsi="Arial" w:cs="Arial"/>
              </w:rPr>
              <w:t xml:space="preserve"> amongst </w:t>
            </w:r>
            <w:r w:rsidR="00D66F03">
              <w:rPr>
                <w:rFonts w:ascii="Arial" w:hAnsi="Arial" w:cs="Arial"/>
              </w:rPr>
              <w:t xml:space="preserve">selected </w:t>
            </w:r>
            <w:r w:rsidR="0085483A">
              <w:rPr>
                <w:rFonts w:ascii="Arial" w:hAnsi="Arial" w:cs="Arial"/>
              </w:rPr>
              <w:t xml:space="preserve">Jewish and Pagan communities </w:t>
            </w:r>
            <w:r w:rsidR="00FE2C96">
              <w:rPr>
                <w:rFonts w:ascii="Arial" w:hAnsi="Arial" w:cs="Arial"/>
              </w:rPr>
              <w:t xml:space="preserve">within </w:t>
            </w:r>
            <w:r w:rsidR="00D66F03">
              <w:rPr>
                <w:rFonts w:ascii="Arial" w:hAnsi="Arial" w:cs="Arial"/>
              </w:rPr>
              <w:t>the Roman Empire.  I will c</w:t>
            </w:r>
            <w:r w:rsidR="000E6558">
              <w:rPr>
                <w:rFonts w:ascii="Arial" w:hAnsi="Arial" w:cs="Arial"/>
              </w:rPr>
              <w:t xml:space="preserve">onsider evidence from the New Testament, contemporary writers, </w:t>
            </w:r>
            <w:r w:rsidR="0081340B">
              <w:rPr>
                <w:rFonts w:ascii="Arial" w:hAnsi="Arial" w:cs="Arial"/>
              </w:rPr>
              <w:t xml:space="preserve">archaeological evidence, </w:t>
            </w:r>
            <w:r w:rsidR="00BA04A6">
              <w:rPr>
                <w:rFonts w:ascii="Arial" w:hAnsi="Arial" w:cs="Arial"/>
              </w:rPr>
              <w:t xml:space="preserve">the influence of demographics, </w:t>
            </w:r>
            <w:r w:rsidR="005E6355">
              <w:rPr>
                <w:rFonts w:ascii="Arial" w:hAnsi="Arial" w:cs="Arial"/>
              </w:rPr>
              <w:t xml:space="preserve">considering </w:t>
            </w:r>
            <w:r w:rsidR="00BA04A6">
              <w:rPr>
                <w:rFonts w:ascii="Arial" w:hAnsi="Arial" w:cs="Arial"/>
              </w:rPr>
              <w:t xml:space="preserve">the </w:t>
            </w:r>
            <w:r w:rsidR="0016275F">
              <w:rPr>
                <w:rFonts w:ascii="Arial" w:hAnsi="Arial" w:cs="Arial"/>
              </w:rPr>
              <w:t xml:space="preserve">reasons for the </w:t>
            </w:r>
            <w:r w:rsidR="00A614B1">
              <w:rPr>
                <w:rFonts w:ascii="Arial" w:hAnsi="Arial" w:cs="Arial"/>
              </w:rPr>
              <w:t xml:space="preserve">relative success of </w:t>
            </w:r>
            <w:r w:rsidR="00DD7069">
              <w:rPr>
                <w:rFonts w:ascii="Arial" w:hAnsi="Arial" w:cs="Arial"/>
              </w:rPr>
              <w:t xml:space="preserve">Christianity, within </w:t>
            </w:r>
            <w:r w:rsidR="0016275F">
              <w:rPr>
                <w:rFonts w:ascii="Arial" w:hAnsi="Arial" w:cs="Arial"/>
              </w:rPr>
              <w:t xml:space="preserve">both </w:t>
            </w:r>
            <w:r w:rsidR="00A614B1">
              <w:rPr>
                <w:rFonts w:ascii="Arial" w:hAnsi="Arial" w:cs="Arial"/>
              </w:rPr>
              <w:t xml:space="preserve">Jewish </w:t>
            </w:r>
            <w:r w:rsidR="0016275F">
              <w:rPr>
                <w:rFonts w:ascii="Arial" w:hAnsi="Arial" w:cs="Arial"/>
              </w:rPr>
              <w:t xml:space="preserve">and </w:t>
            </w:r>
            <w:r w:rsidR="00DD7069">
              <w:rPr>
                <w:rFonts w:ascii="Arial" w:hAnsi="Arial" w:cs="Arial"/>
              </w:rPr>
              <w:t>polytheistic communities</w:t>
            </w:r>
            <w:r w:rsidR="0016275F">
              <w:rPr>
                <w:rFonts w:ascii="Arial" w:hAnsi="Arial" w:cs="Arial"/>
              </w:rPr>
              <w:t xml:space="preserve">, and argue that </w:t>
            </w:r>
            <w:r w:rsidR="006B50DB">
              <w:rPr>
                <w:rFonts w:ascii="Arial" w:hAnsi="Arial" w:cs="Arial"/>
              </w:rPr>
              <w:t xml:space="preserve">the popular view of a </w:t>
            </w:r>
            <w:r w:rsidR="00CA2F24">
              <w:rPr>
                <w:rFonts w:ascii="Arial" w:hAnsi="Arial" w:cs="Arial"/>
              </w:rPr>
              <w:t xml:space="preserve">cruelly </w:t>
            </w:r>
            <w:r w:rsidR="006B50DB">
              <w:rPr>
                <w:rFonts w:ascii="Arial" w:hAnsi="Arial" w:cs="Arial"/>
              </w:rPr>
              <w:t xml:space="preserve">persecuted, secret Christian community, is not </w:t>
            </w:r>
            <w:r w:rsidR="00CA2F24">
              <w:rPr>
                <w:rFonts w:ascii="Arial" w:hAnsi="Arial" w:cs="Arial"/>
              </w:rPr>
              <w:t xml:space="preserve">wholly </w:t>
            </w:r>
            <w:r w:rsidR="006B50DB">
              <w:rPr>
                <w:rFonts w:ascii="Arial" w:hAnsi="Arial" w:cs="Arial"/>
              </w:rPr>
              <w:t>support</w:t>
            </w:r>
            <w:r w:rsidR="00CA2F24">
              <w:rPr>
                <w:rFonts w:ascii="Arial" w:hAnsi="Arial" w:cs="Arial"/>
              </w:rPr>
              <w:t>ed by the evidence, and that with the application</w:t>
            </w:r>
            <w:r w:rsidR="007D13C9">
              <w:rPr>
                <w:rFonts w:ascii="Arial" w:hAnsi="Arial" w:cs="Arial"/>
              </w:rPr>
              <w:t xml:space="preserve"> of socio-scientific methodology, </w:t>
            </w:r>
            <w:r w:rsidR="00BF5E55">
              <w:rPr>
                <w:rFonts w:ascii="Arial" w:hAnsi="Arial" w:cs="Arial"/>
              </w:rPr>
              <w:t xml:space="preserve">we </w:t>
            </w:r>
            <w:r w:rsidR="00EB4FA8">
              <w:rPr>
                <w:rFonts w:ascii="Arial" w:hAnsi="Arial" w:cs="Arial"/>
              </w:rPr>
              <w:t>may</w:t>
            </w:r>
            <w:r w:rsidR="00BF5E55">
              <w:rPr>
                <w:rFonts w:ascii="Arial" w:hAnsi="Arial" w:cs="Arial"/>
              </w:rPr>
              <w:t xml:space="preserve"> consider a revised view of the </w:t>
            </w:r>
            <w:r w:rsidR="00E53CA3">
              <w:rPr>
                <w:rFonts w:ascii="Arial" w:hAnsi="Arial" w:cs="Arial"/>
              </w:rPr>
              <w:t xml:space="preserve">successful </w:t>
            </w:r>
            <w:r w:rsidR="00BF5E55">
              <w:rPr>
                <w:rFonts w:ascii="Arial" w:hAnsi="Arial" w:cs="Arial"/>
              </w:rPr>
              <w:t>growth of the Christian church within the Roman world</w:t>
            </w:r>
            <w:r w:rsidR="003F609C">
              <w:rPr>
                <w:rFonts w:ascii="Arial" w:hAnsi="Arial" w:cs="Arial"/>
              </w:rPr>
              <w:t xml:space="preserve">, with converts from both </w:t>
            </w:r>
            <w:r w:rsidR="004E2717">
              <w:rPr>
                <w:rFonts w:ascii="Arial" w:hAnsi="Arial" w:cs="Arial"/>
              </w:rPr>
              <w:t xml:space="preserve">the </w:t>
            </w:r>
            <w:r w:rsidR="003F609C">
              <w:rPr>
                <w:rFonts w:ascii="Arial" w:hAnsi="Arial" w:cs="Arial"/>
              </w:rPr>
              <w:t xml:space="preserve">Jewish and pagan faiths, </w:t>
            </w:r>
            <w:r w:rsidR="00CD00CF">
              <w:rPr>
                <w:rFonts w:ascii="Arial" w:hAnsi="Arial" w:cs="Arial"/>
              </w:rPr>
              <w:t>with</w:t>
            </w:r>
            <w:r w:rsidR="004E2717">
              <w:rPr>
                <w:rFonts w:ascii="Arial" w:hAnsi="Arial" w:cs="Arial"/>
              </w:rPr>
              <w:t xml:space="preserve"> </w:t>
            </w:r>
            <w:r w:rsidR="00E53CA3">
              <w:rPr>
                <w:rFonts w:ascii="Arial" w:hAnsi="Arial" w:cs="Arial"/>
              </w:rPr>
              <w:t>differing</w:t>
            </w:r>
            <w:r w:rsidR="004E2717">
              <w:rPr>
                <w:rFonts w:ascii="Arial" w:hAnsi="Arial" w:cs="Arial"/>
              </w:rPr>
              <w:t xml:space="preserve"> </w:t>
            </w:r>
            <w:r w:rsidR="00E53CA3">
              <w:rPr>
                <w:rFonts w:ascii="Arial" w:hAnsi="Arial" w:cs="Arial"/>
              </w:rPr>
              <w:t xml:space="preserve">demographics, </w:t>
            </w:r>
            <w:r w:rsidR="00B13465">
              <w:rPr>
                <w:rFonts w:ascii="Arial" w:hAnsi="Arial" w:cs="Arial"/>
              </w:rPr>
              <w:t>worshipping openly</w:t>
            </w:r>
            <w:r w:rsidR="007B6652">
              <w:rPr>
                <w:rFonts w:ascii="Arial" w:hAnsi="Arial" w:cs="Arial"/>
              </w:rPr>
              <w:t>.</w:t>
            </w:r>
          </w:p>
          <w:p w14:paraId="315486CA" w14:textId="77777777" w:rsidR="006E6232" w:rsidRDefault="006E6232">
            <w:pPr>
              <w:rPr>
                <w:rFonts w:ascii="Arial" w:hAnsi="Arial" w:cs="Arial"/>
              </w:rPr>
            </w:pPr>
          </w:p>
          <w:p w14:paraId="79889933" w14:textId="77777777" w:rsidR="006E6232" w:rsidRPr="001F5503" w:rsidRDefault="006E6232">
            <w:pPr>
              <w:rPr>
                <w:rFonts w:ascii="Arial" w:hAnsi="Arial" w:cs="Arial"/>
              </w:rPr>
            </w:pPr>
          </w:p>
          <w:p w14:paraId="4B362EA5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78A85252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6C6B0095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60024A70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52EEA3B2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280ACAEB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41175863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37A69E97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0E1ECB6B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4E6E8310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00A6E9B0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1E5FB57E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58C27139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367E83DE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2E95A9E0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3EA2C221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04FE37F8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27B5DF9D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07505E8F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3148433B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3C47F983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303BF094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06893D61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5A045D05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74717E27" w14:textId="77777777" w:rsidR="003B0537" w:rsidRPr="001F5503" w:rsidRDefault="003B0537">
            <w:pPr>
              <w:rPr>
                <w:rFonts w:ascii="Arial" w:hAnsi="Arial" w:cs="Arial"/>
              </w:rPr>
            </w:pPr>
          </w:p>
        </w:tc>
      </w:tr>
      <w:tr w:rsidR="003B0537" w:rsidRPr="001F5503" w14:paraId="048E46F4" w14:textId="77777777" w:rsidTr="001F5503">
        <w:tc>
          <w:tcPr>
            <w:tcW w:w="8856" w:type="dxa"/>
          </w:tcPr>
          <w:p w14:paraId="72FAD8BA" w14:textId="77777777" w:rsidR="003B0537" w:rsidRPr="008662EF" w:rsidRDefault="003B0537" w:rsidP="003B0537">
            <w:pPr>
              <w:rPr>
                <w:b/>
                <w:bCs/>
                <w:sz w:val="22"/>
                <w:szCs w:val="22"/>
              </w:rPr>
            </w:pPr>
            <w:r w:rsidRPr="008662EF">
              <w:rPr>
                <w:b/>
                <w:bCs/>
                <w:sz w:val="22"/>
                <w:szCs w:val="22"/>
              </w:rPr>
              <w:lastRenderedPageBreak/>
              <w:t>Short Introductory Bibliography:</w:t>
            </w:r>
          </w:p>
          <w:p w14:paraId="214B607D" w14:textId="77777777" w:rsidR="009B303F" w:rsidRPr="008662EF" w:rsidRDefault="009B303F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</w:p>
          <w:p w14:paraId="7E606AA7" w14:textId="05A2BC08" w:rsidR="00AA4C50" w:rsidRPr="008662EF" w:rsidRDefault="00AA4C50" w:rsidP="00AA4C50">
            <w:pPr>
              <w:rPr>
                <w:b/>
                <w:bCs/>
                <w:sz w:val="22"/>
                <w:szCs w:val="22"/>
              </w:rPr>
            </w:pPr>
            <w:r w:rsidRPr="008662EF">
              <w:rPr>
                <w:b/>
                <w:bCs/>
                <w:sz w:val="22"/>
                <w:szCs w:val="22"/>
              </w:rPr>
              <w:t>Ancient Sources:</w:t>
            </w:r>
          </w:p>
          <w:p w14:paraId="6F6B5181" w14:textId="77777777" w:rsidR="00DA19D5" w:rsidRPr="008662EF" w:rsidRDefault="00DA19D5" w:rsidP="0064018D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</w:p>
          <w:p w14:paraId="26B10C5C" w14:textId="77777777" w:rsidR="00442D08" w:rsidRPr="008662EF" w:rsidRDefault="00442D08" w:rsidP="00442D08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i/>
                <w:iCs/>
                <w:noProof/>
              </w:rPr>
              <w:t>The New Oxford Annotated Bible with the Apocrypha, New Revised Standard Version, (New York: Oxford University Press, 1991).</w:t>
            </w:r>
            <w:r w:rsidRPr="008662EF">
              <w:rPr>
                <w:rFonts w:ascii="Times New Roman" w:hAnsi="Times New Roman"/>
                <w:noProof/>
              </w:rPr>
              <w:t xml:space="preserve"> New Revised Standard Version. New York: Oxford University Press, 1991.</w:t>
            </w:r>
          </w:p>
          <w:p w14:paraId="06941252" w14:textId="77777777" w:rsidR="00442D08" w:rsidRPr="008662EF" w:rsidRDefault="00442D08" w:rsidP="00442D08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Eusebius.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The Church History</w:t>
            </w:r>
            <w:r w:rsidRPr="008662EF">
              <w:rPr>
                <w:rFonts w:ascii="Times New Roman" w:hAnsi="Times New Roman"/>
                <w:noProof/>
              </w:rPr>
              <w:t>. Trans. Paul L. Maier. Grand Rapids: Kregal Publications, 1999.</w:t>
            </w:r>
          </w:p>
          <w:p w14:paraId="1A406C3B" w14:textId="06C3BD35" w:rsidR="0064018D" w:rsidRPr="008662EF" w:rsidRDefault="0064018D" w:rsidP="0064018D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Josephus, Flavius.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Jewish Antiquities</w:t>
            </w:r>
            <w:r w:rsidRPr="008662EF">
              <w:rPr>
                <w:rFonts w:ascii="Times New Roman" w:hAnsi="Times New Roman"/>
                <w:noProof/>
              </w:rPr>
              <w:t>. Ed. Tom Griffith. Trans. William Wiston. London: Wordsworth Classics of World Literature, 1987.</w:t>
            </w:r>
          </w:p>
          <w:p w14:paraId="46B23E3A" w14:textId="6A703A7F" w:rsidR="006E463F" w:rsidRPr="008662EF" w:rsidRDefault="006E463F" w:rsidP="00A47B3D">
            <w:pPr>
              <w:rPr>
                <w:sz w:val="22"/>
                <w:szCs w:val="22"/>
              </w:rPr>
            </w:pPr>
            <w:r w:rsidRPr="008662EF">
              <w:rPr>
                <w:sz w:val="22"/>
                <w:szCs w:val="22"/>
              </w:rPr>
              <w:t>Marcus Aurelius</w:t>
            </w:r>
            <w:r w:rsidR="00D47B7B" w:rsidRPr="008662EF">
              <w:rPr>
                <w:sz w:val="22"/>
                <w:szCs w:val="22"/>
              </w:rPr>
              <w:t xml:space="preserve">. </w:t>
            </w:r>
            <w:r w:rsidR="00D47B7B" w:rsidRPr="008662EF">
              <w:rPr>
                <w:i/>
                <w:iCs/>
                <w:sz w:val="22"/>
                <w:szCs w:val="22"/>
              </w:rPr>
              <w:t>Meditations</w:t>
            </w:r>
            <w:r w:rsidR="00D47B7B" w:rsidRPr="008662EF">
              <w:rPr>
                <w:sz w:val="22"/>
                <w:szCs w:val="22"/>
              </w:rPr>
              <w:t xml:space="preserve">. </w:t>
            </w:r>
            <w:r w:rsidR="0049700A" w:rsidRPr="008662EF">
              <w:rPr>
                <w:sz w:val="22"/>
                <w:szCs w:val="22"/>
              </w:rPr>
              <w:t>Trans. Maxwell Staniforth</w:t>
            </w:r>
            <w:r w:rsidR="006B7496" w:rsidRPr="008662EF">
              <w:rPr>
                <w:sz w:val="22"/>
                <w:szCs w:val="22"/>
              </w:rPr>
              <w:t xml:space="preserve">. London: Penguin </w:t>
            </w:r>
            <w:r w:rsidR="006E4FAB" w:rsidRPr="008662EF">
              <w:rPr>
                <w:sz w:val="22"/>
                <w:szCs w:val="22"/>
              </w:rPr>
              <w:t>Group, 1964.</w:t>
            </w:r>
          </w:p>
          <w:p w14:paraId="0214B6DA" w14:textId="77777777" w:rsidR="006E463F" w:rsidRPr="008662EF" w:rsidRDefault="006E463F" w:rsidP="00A47B3D">
            <w:pPr>
              <w:rPr>
                <w:sz w:val="22"/>
                <w:szCs w:val="22"/>
              </w:rPr>
            </w:pPr>
          </w:p>
          <w:p w14:paraId="32228B92" w14:textId="3F0A1D59" w:rsidR="00A47B3D" w:rsidRPr="008662EF" w:rsidRDefault="00A47B3D" w:rsidP="00A47B3D">
            <w:pPr>
              <w:rPr>
                <w:sz w:val="22"/>
                <w:szCs w:val="22"/>
              </w:rPr>
            </w:pPr>
            <w:r w:rsidRPr="008662EF">
              <w:rPr>
                <w:sz w:val="22"/>
                <w:szCs w:val="22"/>
              </w:rPr>
              <w:t>Philo</w:t>
            </w:r>
            <w:r w:rsidR="00B23D41" w:rsidRPr="008662EF">
              <w:rPr>
                <w:sz w:val="22"/>
                <w:szCs w:val="22"/>
              </w:rPr>
              <w:t xml:space="preserve">.  </w:t>
            </w:r>
            <w:r w:rsidR="00B23D41" w:rsidRPr="008662EF">
              <w:rPr>
                <w:i/>
                <w:iCs/>
                <w:sz w:val="22"/>
                <w:szCs w:val="22"/>
              </w:rPr>
              <w:t>The Works of Philo</w:t>
            </w:r>
            <w:r w:rsidR="00B23D41" w:rsidRPr="008662EF">
              <w:rPr>
                <w:sz w:val="22"/>
                <w:szCs w:val="22"/>
              </w:rPr>
              <w:t xml:space="preserve">.  </w:t>
            </w:r>
            <w:r w:rsidR="009923F6" w:rsidRPr="008662EF">
              <w:rPr>
                <w:sz w:val="22"/>
                <w:szCs w:val="22"/>
              </w:rPr>
              <w:t>Trans. CD Yonge.</w:t>
            </w:r>
            <w:r w:rsidR="00847D2D" w:rsidRPr="008662EF">
              <w:rPr>
                <w:sz w:val="22"/>
                <w:szCs w:val="22"/>
              </w:rPr>
              <w:t xml:space="preserve"> </w:t>
            </w:r>
            <w:r w:rsidR="009E34EF" w:rsidRPr="008662EF">
              <w:rPr>
                <w:sz w:val="22"/>
                <w:szCs w:val="22"/>
              </w:rPr>
              <w:t xml:space="preserve">USA: </w:t>
            </w:r>
            <w:r w:rsidR="00277830" w:rsidRPr="008662EF">
              <w:rPr>
                <w:sz w:val="22"/>
                <w:szCs w:val="22"/>
              </w:rPr>
              <w:t xml:space="preserve">Hendrickson Publishers Inc, </w:t>
            </w:r>
            <w:r w:rsidR="004E2BA8" w:rsidRPr="008662EF">
              <w:rPr>
                <w:sz w:val="22"/>
                <w:szCs w:val="22"/>
              </w:rPr>
              <w:t>1995</w:t>
            </w:r>
            <w:r w:rsidR="009E34EF" w:rsidRPr="008662EF">
              <w:rPr>
                <w:sz w:val="22"/>
                <w:szCs w:val="22"/>
              </w:rPr>
              <w:t>.</w:t>
            </w:r>
          </w:p>
          <w:p w14:paraId="24C171D0" w14:textId="77777777" w:rsidR="00551D2D" w:rsidRPr="008662EF" w:rsidRDefault="00551D2D" w:rsidP="00A47B3D">
            <w:pPr>
              <w:rPr>
                <w:sz w:val="22"/>
                <w:szCs w:val="22"/>
              </w:rPr>
            </w:pPr>
          </w:p>
          <w:p w14:paraId="789ACAF9" w14:textId="5B8FF1DD" w:rsidR="00551D2D" w:rsidRPr="008662EF" w:rsidRDefault="00F36FEE" w:rsidP="00A47B3D">
            <w:pPr>
              <w:rPr>
                <w:sz w:val="22"/>
                <w:szCs w:val="22"/>
              </w:rPr>
            </w:pPr>
            <w:r w:rsidRPr="008662EF">
              <w:rPr>
                <w:sz w:val="22"/>
                <w:szCs w:val="22"/>
              </w:rPr>
              <w:t xml:space="preserve">Pliny the Younger.  </w:t>
            </w:r>
            <w:r w:rsidRPr="008662EF">
              <w:rPr>
                <w:i/>
                <w:iCs/>
                <w:sz w:val="22"/>
                <w:szCs w:val="22"/>
              </w:rPr>
              <w:t>The Letters of the Younger Pliny.</w:t>
            </w:r>
            <w:r w:rsidR="00292C05" w:rsidRPr="008662EF">
              <w:rPr>
                <w:i/>
                <w:iCs/>
                <w:sz w:val="22"/>
                <w:szCs w:val="22"/>
              </w:rPr>
              <w:t xml:space="preserve"> </w:t>
            </w:r>
            <w:r w:rsidR="00292C05" w:rsidRPr="008662EF">
              <w:rPr>
                <w:sz w:val="22"/>
                <w:szCs w:val="22"/>
              </w:rPr>
              <w:t>Trans</w:t>
            </w:r>
            <w:r w:rsidR="0076484D" w:rsidRPr="008662EF">
              <w:rPr>
                <w:sz w:val="22"/>
                <w:szCs w:val="22"/>
              </w:rPr>
              <w:t xml:space="preserve">. Betty Radice.  </w:t>
            </w:r>
            <w:r w:rsidR="00C97421" w:rsidRPr="008662EF">
              <w:rPr>
                <w:sz w:val="22"/>
                <w:szCs w:val="22"/>
              </w:rPr>
              <w:t>London:  Penguin Books Ltd, 1969.</w:t>
            </w:r>
          </w:p>
          <w:p w14:paraId="01D2FC10" w14:textId="77777777" w:rsidR="009E34EF" w:rsidRPr="008662EF" w:rsidRDefault="009E34EF" w:rsidP="00A47B3D">
            <w:pPr>
              <w:rPr>
                <w:sz w:val="22"/>
                <w:szCs w:val="22"/>
              </w:rPr>
            </w:pPr>
          </w:p>
          <w:p w14:paraId="5E22F9B0" w14:textId="77777777" w:rsidR="00DA19D5" w:rsidRPr="008662EF" w:rsidRDefault="00DA19D5" w:rsidP="00DA19D5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Reinhold., Naphtali Lewis and Meyer, ed.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Roman Civilization . Selected Readings. The Empire.</w:t>
            </w:r>
            <w:r w:rsidRPr="008662EF">
              <w:rPr>
                <w:rFonts w:ascii="Times New Roman" w:hAnsi="Times New Roman"/>
                <w:noProof/>
              </w:rPr>
              <w:t xml:space="preserve"> Third. Vol. II. New York: Columbia University Press., 1990. II vols.</w:t>
            </w:r>
          </w:p>
          <w:p w14:paraId="541FF3CF" w14:textId="77777777" w:rsidR="00AA4C50" w:rsidRPr="008662EF" w:rsidRDefault="00AA4C50" w:rsidP="00AA4C50">
            <w:pPr>
              <w:rPr>
                <w:sz w:val="22"/>
                <w:szCs w:val="22"/>
              </w:rPr>
            </w:pPr>
          </w:p>
          <w:p w14:paraId="26FBC813" w14:textId="7106D2B7" w:rsidR="0064018D" w:rsidRPr="008662EF" w:rsidRDefault="0064018D" w:rsidP="00AA4C50">
            <w:pPr>
              <w:rPr>
                <w:b/>
                <w:bCs/>
                <w:sz w:val="22"/>
                <w:szCs w:val="22"/>
              </w:rPr>
            </w:pPr>
            <w:r w:rsidRPr="008662EF">
              <w:rPr>
                <w:b/>
                <w:bCs/>
                <w:sz w:val="22"/>
                <w:szCs w:val="22"/>
              </w:rPr>
              <w:t>Modern Sources:</w:t>
            </w:r>
          </w:p>
          <w:p w14:paraId="07768A50" w14:textId="77777777" w:rsidR="00AA4C50" w:rsidRPr="008662EF" w:rsidRDefault="00AA4C50" w:rsidP="00AA4C50">
            <w:pPr>
              <w:rPr>
                <w:sz w:val="22"/>
                <w:szCs w:val="22"/>
              </w:rPr>
            </w:pPr>
          </w:p>
          <w:p w14:paraId="76437305" w14:textId="22974C00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Armstrong, Karen.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A History of God</w:t>
            </w:r>
            <w:r w:rsidRPr="008662EF">
              <w:rPr>
                <w:rFonts w:ascii="Times New Roman" w:hAnsi="Times New Roman"/>
                <w:noProof/>
              </w:rPr>
              <w:t>. New York: Ballantine Books, 1993.</w:t>
            </w:r>
          </w:p>
          <w:p w14:paraId="228EEDFC" w14:textId="57698433" w:rsidR="007336CA" w:rsidRPr="008662EF" w:rsidRDefault="007336CA" w:rsidP="007336CA">
            <w:pPr>
              <w:rPr>
                <w:i/>
                <w:iCs/>
                <w:sz w:val="22"/>
                <w:szCs w:val="22"/>
              </w:rPr>
            </w:pPr>
            <w:r w:rsidRPr="008662EF">
              <w:rPr>
                <w:sz w:val="22"/>
                <w:szCs w:val="22"/>
              </w:rPr>
              <w:t>Bauc</w:t>
            </w:r>
            <w:r w:rsidR="00E123E2" w:rsidRPr="008662EF">
              <w:rPr>
                <w:sz w:val="22"/>
                <w:szCs w:val="22"/>
              </w:rPr>
              <w:t xml:space="preserve">kham, Richard.  </w:t>
            </w:r>
            <w:r w:rsidR="00E123E2" w:rsidRPr="008662EF">
              <w:rPr>
                <w:i/>
                <w:iCs/>
                <w:sz w:val="22"/>
                <w:szCs w:val="22"/>
              </w:rPr>
              <w:t>Jesus and the Eyewitnesses.  The Gospels as Eye</w:t>
            </w:r>
            <w:r w:rsidR="002E38D5" w:rsidRPr="008662EF">
              <w:rPr>
                <w:i/>
                <w:iCs/>
                <w:sz w:val="22"/>
                <w:szCs w:val="22"/>
              </w:rPr>
              <w:t xml:space="preserve">witness Testimony. </w:t>
            </w:r>
          </w:p>
          <w:p w14:paraId="018486B4" w14:textId="79A93E81" w:rsidR="002E38D5" w:rsidRDefault="000B02A3" w:rsidP="007336CA">
            <w:pPr>
              <w:rPr>
                <w:sz w:val="22"/>
                <w:szCs w:val="22"/>
              </w:rPr>
            </w:pPr>
            <w:r w:rsidRPr="008662EF">
              <w:rPr>
                <w:sz w:val="22"/>
                <w:szCs w:val="22"/>
              </w:rPr>
              <w:t>Cambridge:  William B. Eerdmans Publishing Company</w:t>
            </w:r>
            <w:r w:rsidR="00560954" w:rsidRPr="008662EF">
              <w:rPr>
                <w:sz w:val="22"/>
                <w:szCs w:val="22"/>
              </w:rPr>
              <w:t>.  2006.</w:t>
            </w:r>
          </w:p>
          <w:p w14:paraId="41C21935" w14:textId="77777777" w:rsidR="003B7439" w:rsidRDefault="003B7439" w:rsidP="007336CA">
            <w:pPr>
              <w:rPr>
                <w:sz w:val="22"/>
                <w:szCs w:val="22"/>
              </w:rPr>
            </w:pPr>
          </w:p>
          <w:p w14:paraId="1AF71D46" w14:textId="0EE46B45" w:rsidR="003B7439" w:rsidRPr="008662EF" w:rsidRDefault="003B7439" w:rsidP="007336CA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Brown, Raymond E.  </w:t>
            </w:r>
            <w:r w:rsidRPr="00941CEF">
              <w:rPr>
                <w:i/>
                <w:iCs/>
                <w:sz w:val="22"/>
                <w:szCs w:val="22"/>
              </w:rPr>
              <w:t>The Churches the Apostles Left Behind.</w:t>
            </w:r>
            <w:r>
              <w:rPr>
                <w:sz w:val="22"/>
                <w:szCs w:val="22"/>
              </w:rPr>
              <w:t xml:space="preserve"> </w:t>
            </w:r>
            <w:r w:rsidR="006868A1">
              <w:rPr>
                <w:sz w:val="22"/>
                <w:szCs w:val="22"/>
              </w:rPr>
              <w:t xml:space="preserve"> New York:  Paulist Press</w:t>
            </w:r>
            <w:r w:rsidR="00941CEF">
              <w:rPr>
                <w:sz w:val="22"/>
                <w:szCs w:val="22"/>
              </w:rPr>
              <w:t>, 1984.</w:t>
            </w:r>
          </w:p>
          <w:p w14:paraId="7B1A03AE" w14:textId="77777777" w:rsidR="00560954" w:rsidRPr="008662EF" w:rsidRDefault="00560954" w:rsidP="007336CA">
            <w:pPr>
              <w:rPr>
                <w:sz w:val="22"/>
                <w:szCs w:val="22"/>
              </w:rPr>
            </w:pPr>
          </w:p>
          <w:p w14:paraId="677C414A" w14:textId="5B35B1B6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C.F.Evans., P.R. Ackroyd &amp;, ed.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The Cambridge History of the Bible From The Beg</w:t>
            </w:r>
            <w:r w:rsidR="009B303F" w:rsidRPr="008662EF">
              <w:rPr>
                <w:rFonts w:ascii="Times New Roman" w:hAnsi="Times New Roman"/>
                <w:i/>
                <w:iCs/>
                <w:noProof/>
              </w:rPr>
              <w:t>in</w:t>
            </w:r>
            <w:r w:rsidR="00D31BE1" w:rsidRPr="008662EF">
              <w:rPr>
                <w:rFonts w:ascii="Times New Roman" w:hAnsi="Times New Roman"/>
                <w:i/>
                <w:iCs/>
                <w:noProof/>
              </w:rPr>
              <w:t>ni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ngs to Jerome</w:t>
            </w:r>
            <w:r w:rsidRPr="008662EF">
              <w:rPr>
                <w:rFonts w:ascii="Times New Roman" w:hAnsi="Times New Roman"/>
                <w:noProof/>
              </w:rPr>
              <w:t>. Cambridge: Cambridge University Press., 1970.</w:t>
            </w:r>
          </w:p>
          <w:p w14:paraId="0DDE29D8" w14:textId="42772980" w:rsidR="00C03954" w:rsidRDefault="00C03954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>
              <w:rPr>
                <w:rFonts w:ascii="Times New Roman" w:hAnsi="Times New Roman"/>
                <w:noProof/>
              </w:rPr>
              <w:t>Carmichael</w:t>
            </w:r>
            <w:r w:rsidR="00956B70">
              <w:rPr>
                <w:rFonts w:ascii="Times New Roman" w:hAnsi="Times New Roman"/>
                <w:noProof/>
              </w:rPr>
              <w:t xml:space="preserve">, Joel.  </w:t>
            </w:r>
            <w:r w:rsidR="00956B70" w:rsidRPr="00956B70">
              <w:rPr>
                <w:rFonts w:ascii="Times New Roman" w:hAnsi="Times New Roman"/>
                <w:i/>
                <w:iCs/>
                <w:noProof/>
              </w:rPr>
              <w:t>The Birth of Christianity.  Reality and Myth</w:t>
            </w:r>
            <w:r w:rsidR="00956B70">
              <w:rPr>
                <w:rFonts w:ascii="Times New Roman" w:hAnsi="Times New Roman"/>
                <w:noProof/>
              </w:rPr>
              <w:t xml:space="preserve">.  </w:t>
            </w:r>
            <w:r w:rsidR="00C529E6">
              <w:rPr>
                <w:rFonts w:ascii="Times New Roman" w:hAnsi="Times New Roman"/>
                <w:noProof/>
              </w:rPr>
              <w:t xml:space="preserve">New York:  Dorset Press, </w:t>
            </w:r>
            <w:r w:rsidR="005856DE">
              <w:rPr>
                <w:rFonts w:ascii="Times New Roman" w:hAnsi="Times New Roman"/>
                <w:noProof/>
              </w:rPr>
              <w:t>1989.</w:t>
            </w:r>
          </w:p>
          <w:p w14:paraId="24E191EB" w14:textId="04BE26AB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Chadwick, Henry.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The Early Church. The Pelican History of the Church:1</w:t>
            </w:r>
            <w:r w:rsidRPr="008662EF">
              <w:rPr>
                <w:rFonts w:ascii="Times New Roman" w:hAnsi="Times New Roman"/>
                <w:noProof/>
              </w:rPr>
              <w:t>. London: Penguin Books, 1967.</w:t>
            </w:r>
          </w:p>
          <w:p w14:paraId="49FC9201" w14:textId="77777777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Cheslyn Jones, Geoffrey Wainwright, Edward Yarnold, SJ., ed.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The Study of Spirituality</w:t>
            </w:r>
            <w:r w:rsidRPr="008662EF">
              <w:rPr>
                <w:rFonts w:ascii="Times New Roman" w:hAnsi="Times New Roman"/>
                <w:noProof/>
              </w:rPr>
              <w:t>. Vol. Sudent Edition. London: SPCK, 2000.</w:t>
            </w:r>
          </w:p>
          <w:p w14:paraId="797A13A4" w14:textId="77777777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Cochrane, Charles Norris.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 xml:space="preserve">Christianity and Classical Culture. </w:t>
            </w:r>
            <w:r w:rsidRPr="008662EF">
              <w:rPr>
                <w:rFonts w:ascii="Times New Roman" w:hAnsi="Times New Roman"/>
                <w:noProof/>
              </w:rPr>
              <w:t>. Oxford: Clarendon Press, 1940.</w:t>
            </w:r>
          </w:p>
          <w:p w14:paraId="05F3882B" w14:textId="77777777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Durant, Will.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The Story of Civilization III Caesar and Christ</w:t>
            </w:r>
            <w:r w:rsidRPr="008662EF">
              <w:rPr>
                <w:rFonts w:ascii="Times New Roman" w:hAnsi="Times New Roman"/>
                <w:noProof/>
              </w:rPr>
              <w:t>. New York: Simon and Schuster, 1944.</w:t>
            </w:r>
          </w:p>
          <w:p w14:paraId="6ABB8FA4" w14:textId="77777777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lastRenderedPageBreak/>
              <w:t xml:space="preserve">Ebeling, Gerhard.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The Study of Theology.</w:t>
            </w:r>
            <w:r w:rsidRPr="008662EF">
              <w:rPr>
                <w:rFonts w:ascii="Times New Roman" w:hAnsi="Times New Roman"/>
                <w:noProof/>
              </w:rPr>
              <w:t xml:space="preserve"> Trans. Duane A Priebe. London: Collins, 1979.</w:t>
            </w:r>
          </w:p>
          <w:p w14:paraId="3882855C" w14:textId="77777777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Ehrman, Bart D.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The Triumph of Christianity. How a forbidden religion swept the World.</w:t>
            </w:r>
            <w:r w:rsidRPr="008662EF">
              <w:rPr>
                <w:rFonts w:ascii="Times New Roman" w:hAnsi="Times New Roman"/>
                <w:noProof/>
              </w:rPr>
              <w:t xml:space="preserve"> New York: Simon and Schuster Paperbacks., 2018.</w:t>
            </w:r>
          </w:p>
          <w:p w14:paraId="3EBB35E9" w14:textId="7258521A" w:rsidR="00D34B35" w:rsidRPr="008662EF" w:rsidRDefault="00D34B35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Frend, WHC. 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The Rise of Christianity.</w:t>
            </w:r>
            <w:r w:rsidRPr="008662EF">
              <w:rPr>
                <w:rFonts w:ascii="Times New Roman" w:hAnsi="Times New Roman"/>
                <w:noProof/>
              </w:rPr>
              <w:t xml:space="preserve">  </w:t>
            </w:r>
            <w:r w:rsidR="00C6162E" w:rsidRPr="008662EF">
              <w:rPr>
                <w:rFonts w:ascii="Times New Roman" w:hAnsi="Times New Roman"/>
                <w:noProof/>
              </w:rPr>
              <w:t>Philadelphia:  Fortress Press, 1984.</w:t>
            </w:r>
          </w:p>
          <w:p w14:paraId="223429A9" w14:textId="64AC3D5E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Foy, Whitfield, ed.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Man's Religious Quest</w:t>
            </w:r>
            <w:r w:rsidRPr="008662EF">
              <w:rPr>
                <w:rFonts w:ascii="Times New Roman" w:hAnsi="Times New Roman"/>
                <w:noProof/>
              </w:rPr>
              <w:t>. London: Croom Helm in association with the Open University Press, 1985.</w:t>
            </w:r>
          </w:p>
          <w:p w14:paraId="462EEAF9" w14:textId="673A2D07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Graham, William A.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Beyond the Written Word. Oral Aspects of scrpture in t</w:t>
            </w:r>
            <w:r w:rsidR="00CD512A" w:rsidRPr="008662EF">
              <w:rPr>
                <w:rFonts w:ascii="Times New Roman" w:hAnsi="Times New Roman"/>
                <w:i/>
                <w:iCs/>
                <w:noProof/>
              </w:rPr>
              <w:t>he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 xml:space="preserve"> history of religion.</w:t>
            </w:r>
            <w:r w:rsidRPr="008662EF">
              <w:rPr>
                <w:rFonts w:ascii="Times New Roman" w:hAnsi="Times New Roman"/>
                <w:noProof/>
              </w:rPr>
              <w:t xml:space="preserve"> Cambridge: Cambridge University Press., 1993.</w:t>
            </w:r>
          </w:p>
          <w:p w14:paraId="3104D2E7" w14:textId="27914CE2" w:rsidR="00D504BF" w:rsidRPr="008662EF" w:rsidRDefault="00882AF9" w:rsidP="00D504BF">
            <w:pPr>
              <w:rPr>
                <w:sz w:val="22"/>
                <w:szCs w:val="22"/>
              </w:rPr>
            </w:pPr>
            <w:r w:rsidRPr="008662EF">
              <w:rPr>
                <w:sz w:val="22"/>
                <w:szCs w:val="22"/>
              </w:rPr>
              <w:t xml:space="preserve">Grant, Michael.  </w:t>
            </w:r>
            <w:r w:rsidRPr="008662EF">
              <w:rPr>
                <w:i/>
                <w:iCs/>
                <w:sz w:val="22"/>
                <w:szCs w:val="22"/>
              </w:rPr>
              <w:t>Readings in the Classical Historians</w:t>
            </w:r>
            <w:r w:rsidR="009743CC" w:rsidRPr="008662EF">
              <w:rPr>
                <w:i/>
                <w:iCs/>
                <w:sz w:val="22"/>
                <w:szCs w:val="22"/>
              </w:rPr>
              <w:t xml:space="preserve">. </w:t>
            </w:r>
            <w:r w:rsidR="000B6465" w:rsidRPr="008662EF">
              <w:rPr>
                <w:sz w:val="22"/>
                <w:szCs w:val="22"/>
              </w:rPr>
              <w:t>New York:  Charles Scribner’s Sons</w:t>
            </w:r>
            <w:r w:rsidR="00172D9E" w:rsidRPr="008662EF">
              <w:rPr>
                <w:sz w:val="22"/>
                <w:szCs w:val="22"/>
              </w:rPr>
              <w:t xml:space="preserve">, </w:t>
            </w:r>
            <w:r w:rsidR="00F53DB1" w:rsidRPr="008662EF">
              <w:rPr>
                <w:sz w:val="22"/>
                <w:szCs w:val="22"/>
              </w:rPr>
              <w:t>1992</w:t>
            </w:r>
          </w:p>
          <w:p w14:paraId="744A98CE" w14:textId="77777777" w:rsidR="00F53DB1" w:rsidRPr="008662EF" w:rsidRDefault="00F53DB1" w:rsidP="00D504BF">
            <w:pPr>
              <w:rPr>
                <w:sz w:val="22"/>
                <w:szCs w:val="22"/>
              </w:rPr>
            </w:pPr>
          </w:p>
          <w:p w14:paraId="10F91D3D" w14:textId="77777777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Griffin, Jasper.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The Oxford History of the Classical World. The Roman World</w:t>
            </w:r>
            <w:r w:rsidRPr="008662EF">
              <w:rPr>
                <w:rFonts w:ascii="Times New Roman" w:hAnsi="Times New Roman"/>
                <w:noProof/>
              </w:rPr>
              <w:t>. Ed. Jasper Griffin, Oswyn Murray John Boardman. Oxford: Oxford University Press, 1997.</w:t>
            </w:r>
          </w:p>
          <w:p w14:paraId="61BBF026" w14:textId="44D2FD57" w:rsidR="001D14A8" w:rsidRPr="008662EF" w:rsidRDefault="004C4312" w:rsidP="001D14A8">
            <w:pPr>
              <w:rPr>
                <w:sz w:val="22"/>
                <w:szCs w:val="22"/>
              </w:rPr>
            </w:pPr>
            <w:r w:rsidRPr="008662EF">
              <w:rPr>
                <w:sz w:val="22"/>
                <w:szCs w:val="22"/>
              </w:rPr>
              <w:t xml:space="preserve">Griffin, Miriam T.  </w:t>
            </w:r>
            <w:r w:rsidRPr="008662EF">
              <w:rPr>
                <w:i/>
                <w:iCs/>
                <w:sz w:val="22"/>
                <w:szCs w:val="22"/>
              </w:rPr>
              <w:t>Nero. The End of a Dyna</w:t>
            </w:r>
            <w:r w:rsidR="006D28EA" w:rsidRPr="008662EF">
              <w:rPr>
                <w:i/>
                <w:iCs/>
                <w:sz w:val="22"/>
                <w:szCs w:val="22"/>
              </w:rPr>
              <w:t xml:space="preserve">sty. </w:t>
            </w:r>
            <w:r w:rsidR="008A5934" w:rsidRPr="008662EF">
              <w:rPr>
                <w:sz w:val="22"/>
                <w:szCs w:val="22"/>
              </w:rPr>
              <w:t>London:  BT Batsford Ltd</w:t>
            </w:r>
            <w:r w:rsidR="00076C7F" w:rsidRPr="008662EF">
              <w:rPr>
                <w:sz w:val="22"/>
                <w:szCs w:val="22"/>
              </w:rPr>
              <w:t>, 1996.</w:t>
            </w:r>
          </w:p>
          <w:p w14:paraId="3AA92CEB" w14:textId="77777777" w:rsidR="009A6099" w:rsidRPr="008662EF" w:rsidRDefault="009A6099" w:rsidP="001D14A8">
            <w:pPr>
              <w:rPr>
                <w:i/>
                <w:iCs/>
                <w:sz w:val="22"/>
                <w:szCs w:val="22"/>
              </w:rPr>
            </w:pPr>
          </w:p>
          <w:p w14:paraId="5CAF8273" w14:textId="03919E8A" w:rsidR="004B7214" w:rsidRPr="008662EF" w:rsidRDefault="004B7214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Hatch, E. 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The Influence of Greek Ideas on Christianity</w:t>
            </w:r>
            <w:r w:rsidR="006F7590" w:rsidRPr="008662EF">
              <w:rPr>
                <w:rFonts w:ascii="Times New Roman" w:hAnsi="Times New Roman"/>
                <w:noProof/>
              </w:rPr>
              <w:t>.  New York:  Harper &amp; Brothers</w:t>
            </w:r>
            <w:r w:rsidR="003F0208" w:rsidRPr="008662EF">
              <w:rPr>
                <w:rFonts w:ascii="Times New Roman" w:hAnsi="Times New Roman"/>
                <w:noProof/>
              </w:rPr>
              <w:t>, 1957.</w:t>
            </w:r>
          </w:p>
          <w:p w14:paraId="1FEF3F2C" w14:textId="48902385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Hecht., Ninian Smart &amp; Richard D, ed.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Sacred Texts of the World. A Universal Anthology.</w:t>
            </w:r>
            <w:r w:rsidRPr="008662EF">
              <w:rPr>
                <w:rFonts w:ascii="Times New Roman" w:hAnsi="Times New Roman"/>
                <w:noProof/>
              </w:rPr>
              <w:t xml:space="preserve"> Bristol: Macmillan Publishers Ltd, 1982.</w:t>
            </w:r>
          </w:p>
          <w:p w14:paraId="38573C9F" w14:textId="77777777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bookmarkStart w:id="0" w:name="_Hlk167041345"/>
            <w:r w:rsidRPr="008662EF">
              <w:rPr>
                <w:rFonts w:ascii="Times New Roman" w:hAnsi="Times New Roman"/>
                <w:noProof/>
              </w:rPr>
              <w:t xml:space="preserve">Heer, Friedrich.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God's First Love. Christians and Jews over two thousand years</w:t>
            </w:r>
            <w:r w:rsidRPr="008662EF">
              <w:rPr>
                <w:rFonts w:ascii="Times New Roman" w:hAnsi="Times New Roman"/>
                <w:noProof/>
              </w:rPr>
              <w:t>. London: Orion Books Ltd, 1999.</w:t>
            </w:r>
          </w:p>
          <w:p w14:paraId="16550468" w14:textId="113E1AB5" w:rsidR="00236400" w:rsidRPr="008662EF" w:rsidRDefault="00236400" w:rsidP="00236400">
            <w:pPr>
              <w:rPr>
                <w:sz w:val="22"/>
                <w:szCs w:val="22"/>
              </w:rPr>
            </w:pPr>
            <w:r w:rsidRPr="008662EF">
              <w:rPr>
                <w:sz w:val="22"/>
                <w:szCs w:val="22"/>
              </w:rPr>
              <w:t xml:space="preserve">Holland, Richard.  </w:t>
            </w:r>
            <w:r w:rsidR="008A7C85" w:rsidRPr="008662EF">
              <w:rPr>
                <w:i/>
                <w:iCs/>
                <w:sz w:val="22"/>
                <w:szCs w:val="22"/>
              </w:rPr>
              <w:t xml:space="preserve">Nero.  The Man behind the Myth.  </w:t>
            </w:r>
            <w:r w:rsidR="0076576C" w:rsidRPr="008662EF">
              <w:rPr>
                <w:sz w:val="22"/>
                <w:szCs w:val="22"/>
              </w:rPr>
              <w:t>Stroud</w:t>
            </w:r>
            <w:r w:rsidR="00527468" w:rsidRPr="008662EF">
              <w:rPr>
                <w:sz w:val="22"/>
                <w:szCs w:val="22"/>
              </w:rPr>
              <w:t>:  Sutton Publishing Ltd, 2002.</w:t>
            </w:r>
          </w:p>
          <w:p w14:paraId="2D0A00A1" w14:textId="77777777" w:rsidR="00527468" w:rsidRPr="008662EF" w:rsidRDefault="00527468" w:rsidP="00236400">
            <w:pPr>
              <w:rPr>
                <w:sz w:val="22"/>
                <w:szCs w:val="22"/>
              </w:rPr>
            </w:pPr>
          </w:p>
          <w:bookmarkEnd w:id="0"/>
          <w:p w14:paraId="519B52DB" w14:textId="77777777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Johnson, Luke Timothy.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The Writings of the New Testament. An Interpretation</w:t>
            </w:r>
            <w:r w:rsidRPr="008662EF">
              <w:rPr>
                <w:rFonts w:ascii="Times New Roman" w:hAnsi="Times New Roman"/>
                <w:noProof/>
              </w:rPr>
              <w:t>. Revised. Minneapolis: Fortnight Press, 1999.</w:t>
            </w:r>
          </w:p>
          <w:p w14:paraId="4EC68A3A" w14:textId="77777777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Jones, Donald.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A First Index to Early Church History.</w:t>
            </w:r>
            <w:r w:rsidRPr="008662EF">
              <w:rPr>
                <w:rFonts w:ascii="Times New Roman" w:hAnsi="Times New Roman"/>
                <w:noProof/>
              </w:rPr>
              <w:t xml:space="preserve"> Lichfield, 1959.</w:t>
            </w:r>
          </w:p>
          <w:p w14:paraId="09E40591" w14:textId="77777777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Kasemann, Ernst.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Essays on New Testament Themes. Studies in Biblical Theology</w:t>
            </w:r>
            <w:r w:rsidRPr="008662EF">
              <w:rPr>
                <w:rFonts w:ascii="Times New Roman" w:hAnsi="Times New Roman"/>
                <w:noProof/>
              </w:rPr>
              <w:t>. Vol. First Series. London: SCM Press Ltd, 1971.</w:t>
            </w:r>
          </w:p>
          <w:p w14:paraId="0BB64EF7" w14:textId="77777777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Kasper, Walter.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Jesus The Christ</w:t>
            </w:r>
            <w:r w:rsidRPr="008662EF">
              <w:rPr>
                <w:rFonts w:ascii="Times New Roman" w:hAnsi="Times New Roman"/>
                <w:noProof/>
              </w:rPr>
              <w:t>. Tunbridge Wells: Burns and Oates Ltd., 1985.</w:t>
            </w:r>
          </w:p>
          <w:p w14:paraId="6C00118D" w14:textId="77777777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Kee, Howard Clark.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The beginnings of Christianity</w:t>
            </w:r>
            <w:r w:rsidRPr="008662EF">
              <w:rPr>
                <w:rFonts w:ascii="Times New Roman" w:hAnsi="Times New Roman"/>
                <w:noProof/>
              </w:rPr>
              <w:t>. London: T&amp;T Clark, 2005.</w:t>
            </w:r>
          </w:p>
          <w:p w14:paraId="1DED9001" w14:textId="7B10EA9A" w:rsidR="00E53A2A" w:rsidRPr="008662EF" w:rsidRDefault="00E53A2A" w:rsidP="00E53A2A">
            <w:pPr>
              <w:rPr>
                <w:sz w:val="22"/>
                <w:szCs w:val="22"/>
              </w:rPr>
            </w:pPr>
            <w:r w:rsidRPr="008662EF">
              <w:rPr>
                <w:sz w:val="22"/>
                <w:szCs w:val="22"/>
              </w:rPr>
              <w:t xml:space="preserve">Kee, Howard Clark.  </w:t>
            </w:r>
            <w:r w:rsidRPr="008662EF">
              <w:rPr>
                <w:i/>
                <w:iCs/>
                <w:sz w:val="22"/>
                <w:szCs w:val="22"/>
              </w:rPr>
              <w:t xml:space="preserve">Miracle in the Early Christian World. </w:t>
            </w:r>
            <w:r w:rsidR="009B771B" w:rsidRPr="008662EF">
              <w:rPr>
                <w:i/>
                <w:iCs/>
                <w:sz w:val="22"/>
                <w:szCs w:val="22"/>
              </w:rPr>
              <w:t xml:space="preserve"> A Study in Sociohistorical Method.  </w:t>
            </w:r>
            <w:r w:rsidR="00BB5A5A" w:rsidRPr="008662EF">
              <w:rPr>
                <w:sz w:val="22"/>
                <w:szCs w:val="22"/>
              </w:rPr>
              <w:t>Michigan:  Yale University Press</w:t>
            </w:r>
            <w:r w:rsidR="009A57F3" w:rsidRPr="008662EF">
              <w:rPr>
                <w:sz w:val="22"/>
                <w:szCs w:val="22"/>
              </w:rPr>
              <w:t>, 1983.</w:t>
            </w:r>
          </w:p>
          <w:p w14:paraId="59AE346C" w14:textId="77777777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Kelly, J.N.D.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Early Christian Doctrines</w:t>
            </w:r>
            <w:r w:rsidRPr="008662EF">
              <w:rPr>
                <w:rFonts w:ascii="Times New Roman" w:hAnsi="Times New Roman"/>
                <w:noProof/>
              </w:rPr>
              <w:t>. Fifth Edition. London: A&amp;C Black, 1993.</w:t>
            </w:r>
          </w:p>
          <w:p w14:paraId="1A781166" w14:textId="77777777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Lieu, JM Rogerson and Judith M, ed.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The Oxford Handbook of Biblical Studies</w:t>
            </w:r>
            <w:r w:rsidRPr="008662EF">
              <w:rPr>
                <w:rFonts w:ascii="Times New Roman" w:hAnsi="Times New Roman"/>
                <w:noProof/>
              </w:rPr>
              <w:t>. Oxford University Press, 2008.</w:t>
            </w:r>
          </w:p>
          <w:p w14:paraId="4D969EEF" w14:textId="1AA08C71" w:rsidR="001B15BA" w:rsidRPr="008662EF" w:rsidRDefault="001B15BA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>Mac</w:t>
            </w:r>
            <w:r w:rsidR="00EB1892" w:rsidRPr="008662EF">
              <w:rPr>
                <w:rFonts w:ascii="Times New Roman" w:hAnsi="Times New Roman"/>
                <w:noProof/>
              </w:rPr>
              <w:t xml:space="preserve">Mullen, R.  </w:t>
            </w:r>
            <w:r w:rsidR="00EB1892" w:rsidRPr="008662EF">
              <w:rPr>
                <w:rFonts w:ascii="Times New Roman" w:hAnsi="Times New Roman"/>
                <w:i/>
                <w:iCs/>
                <w:noProof/>
              </w:rPr>
              <w:t>Christianizing the Roman Empire</w:t>
            </w:r>
            <w:r w:rsidR="00653331" w:rsidRPr="008662EF">
              <w:rPr>
                <w:rFonts w:ascii="Times New Roman" w:hAnsi="Times New Roman"/>
                <w:i/>
                <w:iCs/>
                <w:noProof/>
              </w:rPr>
              <w:t xml:space="preserve"> (AD100-400)</w:t>
            </w:r>
            <w:r w:rsidR="00EB1892" w:rsidRPr="008662EF">
              <w:rPr>
                <w:rFonts w:ascii="Times New Roman" w:hAnsi="Times New Roman"/>
                <w:i/>
                <w:iCs/>
                <w:noProof/>
              </w:rPr>
              <w:t xml:space="preserve">. </w:t>
            </w:r>
            <w:r w:rsidR="00124CCF" w:rsidRPr="008662EF">
              <w:rPr>
                <w:rFonts w:ascii="Times New Roman" w:hAnsi="Times New Roman"/>
                <w:noProof/>
              </w:rPr>
              <w:t xml:space="preserve">New Haven and London:  </w:t>
            </w:r>
            <w:r w:rsidR="00503396" w:rsidRPr="008662EF">
              <w:rPr>
                <w:rFonts w:ascii="Times New Roman" w:hAnsi="Times New Roman"/>
                <w:noProof/>
              </w:rPr>
              <w:t>Yale University Press</w:t>
            </w:r>
            <w:r w:rsidR="00124CCF" w:rsidRPr="008662EF">
              <w:rPr>
                <w:rFonts w:ascii="Times New Roman" w:hAnsi="Times New Roman"/>
                <w:noProof/>
              </w:rPr>
              <w:t xml:space="preserve">, </w:t>
            </w:r>
            <w:r w:rsidR="00653331" w:rsidRPr="008662EF">
              <w:rPr>
                <w:rFonts w:ascii="Times New Roman" w:hAnsi="Times New Roman"/>
                <w:noProof/>
              </w:rPr>
              <w:t>1984</w:t>
            </w:r>
          </w:p>
          <w:p w14:paraId="48995747" w14:textId="46809310" w:rsidR="001B45D6" w:rsidRPr="008662EF" w:rsidRDefault="001B45D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>Martindale</w:t>
            </w:r>
            <w:r w:rsidR="00BF4413" w:rsidRPr="008662EF">
              <w:rPr>
                <w:rFonts w:ascii="Times New Roman" w:hAnsi="Times New Roman"/>
                <w:noProof/>
              </w:rPr>
              <w:t xml:space="preserve">, L.C.  </w:t>
            </w:r>
            <w:r w:rsidR="00BF4413" w:rsidRPr="008662EF">
              <w:rPr>
                <w:rFonts w:ascii="Times New Roman" w:hAnsi="Times New Roman"/>
                <w:i/>
                <w:iCs/>
                <w:noProof/>
              </w:rPr>
              <w:t>The Rise and Expansion of the Christian Church in the First Century</w:t>
            </w:r>
            <w:r w:rsidR="00BF00D8" w:rsidRPr="008662EF">
              <w:rPr>
                <w:rFonts w:ascii="Times New Roman" w:hAnsi="Times New Roman"/>
                <w:i/>
                <w:iCs/>
                <w:noProof/>
              </w:rPr>
              <w:t xml:space="preserve">. </w:t>
            </w:r>
            <w:r w:rsidR="00756ABD" w:rsidRPr="008662EF">
              <w:rPr>
                <w:rFonts w:ascii="Times New Roman" w:hAnsi="Times New Roman"/>
                <w:noProof/>
              </w:rPr>
              <w:t>Ohio:  American Christian Press</w:t>
            </w:r>
            <w:r w:rsidR="00877A1A" w:rsidRPr="008662EF">
              <w:rPr>
                <w:rFonts w:ascii="Times New Roman" w:hAnsi="Times New Roman"/>
                <w:noProof/>
              </w:rPr>
              <w:t>, 1993.</w:t>
            </w:r>
          </w:p>
          <w:p w14:paraId="394C43A5" w14:textId="56F3232D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lastRenderedPageBreak/>
              <w:t xml:space="preserve">McGrath, Alister E.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Christian Theology. An Introduction</w:t>
            </w:r>
            <w:r w:rsidRPr="008662EF">
              <w:rPr>
                <w:rFonts w:ascii="Times New Roman" w:hAnsi="Times New Roman"/>
                <w:noProof/>
              </w:rPr>
              <w:t>. Oxford: Wiley-Blackwell, 2011.</w:t>
            </w:r>
          </w:p>
          <w:p w14:paraId="3DCBEB61" w14:textId="77777777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Mcloughlin, Daniel.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On Political and Economic Theology</w:t>
            </w:r>
            <w:r w:rsidRPr="008662EF">
              <w:rPr>
                <w:rFonts w:ascii="Times New Roman" w:hAnsi="Times New Roman"/>
                <w:noProof/>
              </w:rPr>
              <w:t>. 2015. 1st May 2024. &lt;httpps://doi.org/10.1080/0969725X.2015.1096630&gt;.</w:t>
            </w:r>
          </w:p>
          <w:p w14:paraId="4FDB2142" w14:textId="2ACF8EB8" w:rsidR="00A8603C" w:rsidRPr="00BF2504" w:rsidRDefault="009B060F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>
              <w:rPr>
                <w:rFonts w:ascii="Times New Roman" w:hAnsi="Times New Roman"/>
                <w:noProof/>
              </w:rPr>
              <w:t xml:space="preserve">Meeks, Wayne A.  </w:t>
            </w:r>
            <w:r w:rsidRPr="00BF2504">
              <w:rPr>
                <w:rFonts w:ascii="Times New Roman" w:hAnsi="Times New Roman"/>
                <w:i/>
                <w:iCs/>
                <w:noProof/>
              </w:rPr>
              <w:t>The first Urban Christians.  The Social World of the Apostle Paul</w:t>
            </w:r>
            <w:r w:rsidR="00BF2504" w:rsidRPr="00BF2504">
              <w:rPr>
                <w:rFonts w:ascii="Times New Roman" w:hAnsi="Times New Roman"/>
                <w:i/>
                <w:iCs/>
                <w:noProof/>
              </w:rPr>
              <w:t>.</w:t>
            </w:r>
            <w:r w:rsidR="00BF2504">
              <w:rPr>
                <w:rFonts w:ascii="Times New Roman" w:hAnsi="Times New Roman"/>
                <w:i/>
                <w:iCs/>
                <w:noProof/>
              </w:rPr>
              <w:t xml:space="preserve"> </w:t>
            </w:r>
            <w:r w:rsidR="003537AA">
              <w:rPr>
                <w:rFonts w:ascii="Times New Roman" w:hAnsi="Times New Roman"/>
                <w:noProof/>
              </w:rPr>
              <w:t>New York:  1983</w:t>
            </w:r>
            <w:r w:rsidR="0072525E">
              <w:rPr>
                <w:rFonts w:ascii="Times New Roman" w:hAnsi="Times New Roman"/>
                <w:noProof/>
              </w:rPr>
              <w:t>.</w:t>
            </w:r>
          </w:p>
          <w:p w14:paraId="5311CB4B" w14:textId="3A6F0337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Mellone, Sydney Herbert.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Leaders of Early Christian Thought</w:t>
            </w:r>
            <w:r w:rsidRPr="008662EF">
              <w:rPr>
                <w:rFonts w:ascii="Times New Roman" w:hAnsi="Times New Roman"/>
                <w:noProof/>
              </w:rPr>
              <w:t>. London: The Lindsey Press, 1954.</w:t>
            </w:r>
          </w:p>
          <w:p w14:paraId="6CB0DB07" w14:textId="77777777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Merz, Gerd Theissen and Annette.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The Historical Jesus. A Comprehensive Guide</w:t>
            </w:r>
            <w:r w:rsidRPr="008662EF">
              <w:rPr>
                <w:rFonts w:ascii="Times New Roman" w:hAnsi="Times New Roman"/>
                <w:noProof/>
              </w:rPr>
              <w:t>. London: SCM Press, 1998.</w:t>
            </w:r>
          </w:p>
          <w:p w14:paraId="57CF9321" w14:textId="77777777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Michael Baigent, Richard Leigh &amp; Henry Lincoln.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The Messianic Legacy.</w:t>
            </w:r>
            <w:r w:rsidRPr="008662EF">
              <w:rPr>
                <w:rFonts w:ascii="Times New Roman" w:hAnsi="Times New Roman"/>
                <w:noProof/>
              </w:rPr>
              <w:t xml:space="preserve"> New York: Henry Holt and Company., 1987.</w:t>
            </w:r>
          </w:p>
          <w:p w14:paraId="514C2EEE" w14:textId="77777777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Michael Lieb, Emma Mason, Jonathan Roberts &amp; Christopher Rowland., ed.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The Oxford Handbook of the Reception History of the Bible.</w:t>
            </w:r>
            <w:r w:rsidRPr="008662EF">
              <w:rPr>
                <w:rFonts w:ascii="Times New Roman" w:hAnsi="Times New Roman"/>
                <w:noProof/>
              </w:rPr>
              <w:t xml:space="preserve"> Oxford: Oxford University Press., 2014.</w:t>
            </w:r>
          </w:p>
          <w:p w14:paraId="72B14769" w14:textId="38E6C01E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Michael Lieb, Emma Mason, Jonathan Roberts, Chrstopher Rowland, ed.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The Oxford Handbook of the Reception History of the Bible</w:t>
            </w:r>
            <w:r w:rsidRPr="008662EF">
              <w:rPr>
                <w:rFonts w:ascii="Times New Roman" w:hAnsi="Times New Roman"/>
                <w:noProof/>
              </w:rPr>
              <w:t>. Oxford: Oxford Universit Press, 2014.</w:t>
            </w:r>
          </w:p>
          <w:p w14:paraId="6B5668A4" w14:textId="187C284E" w:rsidR="00092BC3" w:rsidRPr="008662EF" w:rsidRDefault="00092BC3" w:rsidP="00092BC3">
            <w:pPr>
              <w:rPr>
                <w:sz w:val="22"/>
                <w:szCs w:val="22"/>
              </w:rPr>
            </w:pPr>
            <w:r w:rsidRPr="008662EF">
              <w:rPr>
                <w:sz w:val="22"/>
                <w:szCs w:val="22"/>
              </w:rPr>
              <w:t>Moynahan</w:t>
            </w:r>
            <w:r w:rsidR="00F01C0D" w:rsidRPr="008662EF">
              <w:rPr>
                <w:sz w:val="22"/>
                <w:szCs w:val="22"/>
              </w:rPr>
              <w:t xml:space="preserve">, B.  </w:t>
            </w:r>
            <w:r w:rsidR="00F01C0D" w:rsidRPr="008662EF">
              <w:rPr>
                <w:i/>
                <w:iCs/>
                <w:sz w:val="22"/>
                <w:szCs w:val="22"/>
              </w:rPr>
              <w:t>The Faith</w:t>
            </w:r>
            <w:r w:rsidR="00EB7B14" w:rsidRPr="008662EF">
              <w:rPr>
                <w:i/>
                <w:iCs/>
                <w:sz w:val="22"/>
                <w:szCs w:val="22"/>
              </w:rPr>
              <w:t>: A History of Christianity.</w:t>
            </w:r>
            <w:r w:rsidR="00EB7B14" w:rsidRPr="008662EF">
              <w:rPr>
                <w:sz w:val="22"/>
                <w:szCs w:val="22"/>
              </w:rPr>
              <w:t xml:space="preserve"> </w:t>
            </w:r>
            <w:r w:rsidR="00404E78" w:rsidRPr="008662EF">
              <w:rPr>
                <w:sz w:val="22"/>
                <w:szCs w:val="22"/>
              </w:rPr>
              <w:t>New York</w:t>
            </w:r>
            <w:r w:rsidR="000D2D7C" w:rsidRPr="008662EF">
              <w:rPr>
                <w:sz w:val="22"/>
                <w:szCs w:val="22"/>
              </w:rPr>
              <w:t xml:space="preserve">: Doubleday. </w:t>
            </w:r>
            <w:r w:rsidR="00DD2639" w:rsidRPr="008662EF">
              <w:rPr>
                <w:sz w:val="22"/>
                <w:szCs w:val="22"/>
              </w:rPr>
              <w:t>2002.</w:t>
            </w:r>
          </w:p>
          <w:p w14:paraId="43C77009" w14:textId="77777777" w:rsidR="00E0528B" w:rsidRPr="008662EF" w:rsidRDefault="00E0528B" w:rsidP="00092BC3">
            <w:pPr>
              <w:rPr>
                <w:sz w:val="22"/>
                <w:szCs w:val="22"/>
              </w:rPr>
            </w:pPr>
          </w:p>
          <w:p w14:paraId="160D7704" w14:textId="77777777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Murray, Elenore Stump and Michael J, ed.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Philosophy of Religion: The Big Questions</w:t>
            </w:r>
            <w:r w:rsidRPr="008662EF">
              <w:rPr>
                <w:rFonts w:ascii="Times New Roman" w:hAnsi="Times New Roman"/>
                <w:noProof/>
              </w:rPr>
              <w:t>. Oxford.: Blackwell Publishing, 1999.</w:t>
            </w:r>
          </w:p>
          <w:p w14:paraId="1D9B8F46" w14:textId="77777777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Newlands, GM.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Theology of the Love of God</w:t>
            </w:r>
            <w:r w:rsidRPr="008662EF">
              <w:rPr>
                <w:rFonts w:ascii="Times New Roman" w:hAnsi="Times New Roman"/>
                <w:noProof/>
              </w:rPr>
              <w:t>. London: Collins, 1980.</w:t>
            </w:r>
          </w:p>
          <w:p w14:paraId="73D43A75" w14:textId="77777777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O'Brien P, ed ., ed.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Atlas of World History. New York: Oxford University Press.</w:t>
            </w:r>
            <w:r w:rsidRPr="008662EF">
              <w:rPr>
                <w:rFonts w:ascii="Times New Roman" w:hAnsi="Times New Roman"/>
                <w:noProof/>
              </w:rPr>
              <w:t xml:space="preserve"> New York: Oxford University Press, 2003.</w:t>
            </w:r>
          </w:p>
          <w:p w14:paraId="60C98731" w14:textId="77777777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Radice, Betty, ed.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Lives of the Later Caesars</w:t>
            </w:r>
            <w:r w:rsidRPr="008662EF">
              <w:rPr>
                <w:rFonts w:ascii="Times New Roman" w:hAnsi="Times New Roman"/>
                <w:noProof/>
              </w:rPr>
              <w:t>. Trans. Anthony Birley. London: Penguin Classics, 1990.</w:t>
            </w:r>
          </w:p>
          <w:p w14:paraId="2E545C09" w14:textId="77777777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—.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 xml:space="preserve">Who's Who in the Ancient World </w:t>
            </w:r>
            <w:r w:rsidRPr="008662EF">
              <w:rPr>
                <w:rFonts w:ascii="Times New Roman" w:hAnsi="Times New Roman"/>
                <w:noProof/>
              </w:rPr>
              <w:t>. London: Penguin Books Ltd, 1973.</w:t>
            </w:r>
          </w:p>
          <w:p w14:paraId="755B9B0F" w14:textId="77777777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Rahner, Karl.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Foundations of Christian Faith. An Introduction to the Idea of Christianity.</w:t>
            </w:r>
            <w:r w:rsidRPr="008662EF">
              <w:rPr>
                <w:rFonts w:ascii="Times New Roman" w:hAnsi="Times New Roman"/>
                <w:noProof/>
              </w:rPr>
              <w:t xml:space="preserve"> New York: The Crossroads Publishing Company, 2002.</w:t>
            </w:r>
          </w:p>
          <w:p w14:paraId="4D2F6780" w14:textId="3F3169CB" w:rsidR="00BB47F4" w:rsidRPr="008662EF" w:rsidRDefault="00BB47F4" w:rsidP="00BB47F4">
            <w:pPr>
              <w:rPr>
                <w:sz w:val="22"/>
                <w:szCs w:val="22"/>
              </w:rPr>
            </w:pPr>
            <w:r w:rsidRPr="008662EF">
              <w:rPr>
                <w:sz w:val="22"/>
                <w:szCs w:val="22"/>
              </w:rPr>
              <w:t>Sanders</w:t>
            </w:r>
            <w:r w:rsidR="001E18BF" w:rsidRPr="008662EF">
              <w:rPr>
                <w:sz w:val="22"/>
                <w:szCs w:val="22"/>
              </w:rPr>
              <w:t xml:space="preserve">, EP.  </w:t>
            </w:r>
            <w:r w:rsidR="001E18BF" w:rsidRPr="008662EF">
              <w:rPr>
                <w:i/>
                <w:iCs/>
                <w:sz w:val="22"/>
                <w:szCs w:val="22"/>
              </w:rPr>
              <w:t xml:space="preserve">The Historical Figure of Jesus.  </w:t>
            </w:r>
            <w:r w:rsidR="00217031" w:rsidRPr="008662EF">
              <w:rPr>
                <w:sz w:val="22"/>
                <w:szCs w:val="22"/>
              </w:rPr>
              <w:t>London:  The Penguin Press</w:t>
            </w:r>
            <w:r w:rsidR="00C6017A" w:rsidRPr="008662EF">
              <w:rPr>
                <w:sz w:val="22"/>
                <w:szCs w:val="22"/>
              </w:rPr>
              <w:t>. 1993.</w:t>
            </w:r>
          </w:p>
          <w:p w14:paraId="52563199" w14:textId="77777777" w:rsidR="00C6017A" w:rsidRPr="008662EF" w:rsidRDefault="00C6017A" w:rsidP="00BB47F4">
            <w:pPr>
              <w:rPr>
                <w:sz w:val="22"/>
                <w:szCs w:val="22"/>
              </w:rPr>
            </w:pPr>
          </w:p>
          <w:p w14:paraId="77404C32" w14:textId="77777777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Schillebeeck, Edward.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Jesus an experiement in Christology.</w:t>
            </w:r>
            <w:r w:rsidRPr="008662EF">
              <w:rPr>
                <w:rFonts w:ascii="Times New Roman" w:hAnsi="Times New Roman"/>
                <w:noProof/>
              </w:rPr>
              <w:t xml:space="preserve"> Glasgow: William Collins Sons and Co Ltd, 1979.</w:t>
            </w:r>
          </w:p>
          <w:p w14:paraId="78B80AA1" w14:textId="77777777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Simpson, Philip Clayton and Zachary, ed.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The Oxford Handbook of Religion and Science</w:t>
            </w:r>
            <w:r w:rsidRPr="008662EF">
              <w:rPr>
                <w:rFonts w:ascii="Times New Roman" w:hAnsi="Times New Roman"/>
                <w:noProof/>
              </w:rPr>
              <w:t>. Oxford: Oxford University Press, 2008.</w:t>
            </w:r>
          </w:p>
          <w:p w14:paraId="426D661D" w14:textId="6135F715" w:rsidR="00DD4989" w:rsidRPr="008662EF" w:rsidRDefault="00DD4989" w:rsidP="00DD4989">
            <w:pPr>
              <w:rPr>
                <w:sz w:val="22"/>
                <w:szCs w:val="22"/>
              </w:rPr>
            </w:pPr>
            <w:r w:rsidRPr="008662EF">
              <w:rPr>
                <w:sz w:val="22"/>
                <w:szCs w:val="22"/>
              </w:rPr>
              <w:t>Sordi</w:t>
            </w:r>
            <w:r w:rsidR="00A4684A" w:rsidRPr="008662EF">
              <w:rPr>
                <w:sz w:val="22"/>
                <w:szCs w:val="22"/>
              </w:rPr>
              <w:t xml:space="preserve">, M.  </w:t>
            </w:r>
            <w:r w:rsidR="00A4684A" w:rsidRPr="008662EF">
              <w:rPr>
                <w:i/>
                <w:iCs/>
                <w:sz w:val="22"/>
                <w:szCs w:val="22"/>
              </w:rPr>
              <w:t xml:space="preserve">The Christians and the Roman Empire. </w:t>
            </w:r>
            <w:r w:rsidR="007F465D" w:rsidRPr="008662EF">
              <w:rPr>
                <w:sz w:val="22"/>
                <w:szCs w:val="22"/>
              </w:rPr>
              <w:t xml:space="preserve">United States of America:  </w:t>
            </w:r>
            <w:r w:rsidR="00460BA2" w:rsidRPr="008662EF">
              <w:rPr>
                <w:sz w:val="22"/>
                <w:szCs w:val="22"/>
              </w:rPr>
              <w:t xml:space="preserve">University of Oklahoma Press, 1986.  </w:t>
            </w:r>
          </w:p>
          <w:p w14:paraId="466DBDA4" w14:textId="77777777" w:rsidR="00460BA2" w:rsidRPr="008662EF" w:rsidRDefault="00460BA2" w:rsidP="00DD4989">
            <w:pPr>
              <w:rPr>
                <w:sz w:val="22"/>
                <w:szCs w:val="22"/>
              </w:rPr>
            </w:pPr>
          </w:p>
          <w:p w14:paraId="477CB50E" w14:textId="77777777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Sparks, HFD.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A Synopsis of the Gospels. Part II. The Gospel According to St John with the Synoptic Parallels</w:t>
            </w:r>
            <w:r w:rsidRPr="008662EF">
              <w:rPr>
                <w:rFonts w:ascii="Times New Roman" w:hAnsi="Times New Roman"/>
                <w:noProof/>
              </w:rPr>
              <w:t>. London: Adam and Charles Black, 1974.</w:t>
            </w:r>
          </w:p>
          <w:p w14:paraId="0E914C2D" w14:textId="12ABA2EA" w:rsidR="00E0528B" w:rsidRPr="008662EF" w:rsidRDefault="00E0528B" w:rsidP="00E0528B">
            <w:pPr>
              <w:rPr>
                <w:sz w:val="22"/>
                <w:szCs w:val="22"/>
              </w:rPr>
            </w:pPr>
            <w:r w:rsidRPr="008662EF">
              <w:rPr>
                <w:sz w:val="22"/>
                <w:szCs w:val="22"/>
              </w:rPr>
              <w:t>Star</w:t>
            </w:r>
            <w:r w:rsidR="000161C3" w:rsidRPr="008662EF">
              <w:rPr>
                <w:sz w:val="22"/>
                <w:szCs w:val="22"/>
              </w:rPr>
              <w:t xml:space="preserve">k, R.  </w:t>
            </w:r>
            <w:r w:rsidR="000161C3" w:rsidRPr="008662EF">
              <w:rPr>
                <w:i/>
                <w:iCs/>
                <w:sz w:val="22"/>
                <w:szCs w:val="22"/>
              </w:rPr>
              <w:t>The Rise of Christianity</w:t>
            </w:r>
            <w:r w:rsidR="000161C3" w:rsidRPr="008662EF">
              <w:rPr>
                <w:sz w:val="22"/>
                <w:szCs w:val="22"/>
              </w:rPr>
              <w:t xml:space="preserve">.  </w:t>
            </w:r>
            <w:r w:rsidR="00042E47" w:rsidRPr="008662EF">
              <w:rPr>
                <w:sz w:val="22"/>
                <w:szCs w:val="22"/>
              </w:rPr>
              <w:t>New York</w:t>
            </w:r>
            <w:r w:rsidR="009F1C3A" w:rsidRPr="008662EF">
              <w:rPr>
                <w:sz w:val="22"/>
                <w:szCs w:val="22"/>
              </w:rPr>
              <w:t>:  Princetown University Press. 1996.</w:t>
            </w:r>
          </w:p>
          <w:p w14:paraId="4E753DA9" w14:textId="77777777" w:rsidR="009F1C3A" w:rsidRPr="008662EF" w:rsidRDefault="009F1C3A" w:rsidP="00E0528B">
            <w:pPr>
              <w:rPr>
                <w:sz w:val="22"/>
                <w:szCs w:val="22"/>
              </w:rPr>
            </w:pPr>
          </w:p>
          <w:p w14:paraId="163AA996" w14:textId="77777777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Sutton, Sam Moorhead &amp; David.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AD410 The Year that shook Rome.</w:t>
            </w:r>
            <w:r w:rsidRPr="008662EF">
              <w:rPr>
                <w:rFonts w:ascii="Times New Roman" w:hAnsi="Times New Roman"/>
                <w:noProof/>
              </w:rPr>
              <w:t xml:space="preserve"> London: The British Museum Press, 2010.</w:t>
            </w:r>
          </w:p>
          <w:p w14:paraId="6388AE9D" w14:textId="77777777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Swete, Henry Barckay.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The Holy Spirit in the Ancient Church. A Study of Christian Teaching in the Age of the Fathers.</w:t>
            </w:r>
            <w:r w:rsidRPr="008662EF">
              <w:rPr>
                <w:rFonts w:ascii="Times New Roman" w:hAnsi="Times New Roman"/>
                <w:noProof/>
              </w:rPr>
              <w:t xml:space="preserve"> London: McMillan and Co Ltd., 1912.</w:t>
            </w:r>
          </w:p>
          <w:p w14:paraId="0D9FB60C" w14:textId="77777777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T Dowley, J Briggs, R Linder, D Wright, ed.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A Lion Handbook. The History of Christianity</w:t>
            </w:r>
            <w:r w:rsidRPr="008662EF">
              <w:rPr>
                <w:rFonts w:ascii="Times New Roman" w:hAnsi="Times New Roman"/>
                <w:noProof/>
              </w:rPr>
              <w:t>. Tring: Lion Publishing PLC, 1988.</w:t>
            </w:r>
          </w:p>
          <w:p w14:paraId="7ECC8253" w14:textId="77777777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Theissen, Gerd.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A Theory of Primitive Christian Religion</w:t>
            </w:r>
            <w:r w:rsidRPr="008662EF">
              <w:rPr>
                <w:rFonts w:ascii="Times New Roman" w:hAnsi="Times New Roman"/>
                <w:noProof/>
              </w:rPr>
              <w:t>. London: SCM Press Ltd, 1999.</w:t>
            </w:r>
          </w:p>
          <w:p w14:paraId="06B09514" w14:textId="77777777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Tillich, Paul.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Systematic Theology</w:t>
            </w:r>
            <w:r w:rsidRPr="008662EF">
              <w:rPr>
                <w:rFonts w:ascii="Times New Roman" w:hAnsi="Times New Roman"/>
                <w:noProof/>
              </w:rPr>
              <w:t>. London: SCM Press Ltd, 1978.</w:t>
            </w:r>
          </w:p>
          <w:p w14:paraId="3F53DB89" w14:textId="77777777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Veyne, Paul.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Bread and Circuses</w:t>
            </w:r>
            <w:r w:rsidRPr="008662EF">
              <w:rPr>
                <w:rFonts w:ascii="Times New Roman" w:hAnsi="Times New Roman"/>
                <w:noProof/>
              </w:rPr>
              <w:t>. London: Penguin Books Ltd, 1990.</w:t>
            </w:r>
          </w:p>
          <w:p w14:paraId="0F19E440" w14:textId="77777777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W.D.Borrie.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The Growth and Control of World Population</w:t>
            </w:r>
            <w:r w:rsidRPr="008662EF">
              <w:rPr>
                <w:rFonts w:ascii="Times New Roman" w:hAnsi="Times New Roman"/>
                <w:noProof/>
              </w:rPr>
              <w:t>. London: Cox and Wyman Ltd, 1970.</w:t>
            </w:r>
          </w:p>
          <w:p w14:paraId="6F5617AE" w14:textId="77777777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Welbourn, David.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God Dimensional Man</w:t>
            </w:r>
            <w:r w:rsidRPr="008662EF">
              <w:rPr>
                <w:rFonts w:ascii="Times New Roman" w:hAnsi="Times New Roman"/>
                <w:noProof/>
              </w:rPr>
              <w:t>. London : Epworth Press, 1972.</w:t>
            </w:r>
          </w:p>
          <w:p w14:paraId="54D76366" w14:textId="77777777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Wight, N.T.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The Resurrection of the Son of God. Christian Origins and the Question of God.</w:t>
            </w:r>
            <w:r w:rsidRPr="008662EF">
              <w:rPr>
                <w:rFonts w:ascii="Times New Roman" w:hAnsi="Times New Roman"/>
                <w:noProof/>
              </w:rPr>
              <w:t xml:space="preserve"> London0.: Society for Promoting Christian Knowledge, 2017.</w:t>
            </w:r>
          </w:p>
          <w:p w14:paraId="660D1D30" w14:textId="77777777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Wiles, Maurice.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Working Papers in Doctrine</w:t>
            </w:r>
            <w:r w:rsidRPr="008662EF">
              <w:rPr>
                <w:rFonts w:ascii="Times New Roman" w:hAnsi="Times New Roman"/>
                <w:noProof/>
              </w:rPr>
              <w:t>. London: SCM Press Ltd, 1976.</w:t>
            </w:r>
          </w:p>
          <w:p w14:paraId="613125DD" w14:textId="77777777" w:rsidR="00646BE6" w:rsidRPr="008662EF" w:rsidRDefault="00646BE6" w:rsidP="00646BE6">
            <w:pPr>
              <w:pStyle w:val="Bibliography"/>
              <w:ind w:left="720" w:hanging="720"/>
              <w:rPr>
                <w:rFonts w:ascii="Times New Roman" w:hAnsi="Times New Roman"/>
                <w:noProof/>
              </w:rPr>
            </w:pPr>
            <w:r w:rsidRPr="008662EF">
              <w:rPr>
                <w:rFonts w:ascii="Times New Roman" w:hAnsi="Times New Roman"/>
                <w:noProof/>
              </w:rPr>
              <w:t xml:space="preserve">Wright., Marcus J Borg &amp; N.T. </w:t>
            </w:r>
            <w:r w:rsidRPr="008662EF">
              <w:rPr>
                <w:rFonts w:ascii="Times New Roman" w:hAnsi="Times New Roman"/>
                <w:i/>
                <w:iCs/>
                <w:noProof/>
              </w:rPr>
              <w:t>The Meaning of Jesus. Two Visions</w:t>
            </w:r>
            <w:r w:rsidRPr="008662EF">
              <w:rPr>
                <w:rFonts w:ascii="Times New Roman" w:hAnsi="Times New Roman"/>
                <w:noProof/>
              </w:rPr>
              <w:t>. New York: Harper Collins, 1999.</w:t>
            </w:r>
          </w:p>
          <w:p w14:paraId="27729C2B" w14:textId="00689796" w:rsidR="003B0537" w:rsidRPr="008662EF" w:rsidRDefault="003B0537">
            <w:pPr>
              <w:rPr>
                <w:sz w:val="22"/>
                <w:szCs w:val="22"/>
              </w:rPr>
            </w:pPr>
          </w:p>
          <w:p w14:paraId="72DDE566" w14:textId="77777777" w:rsidR="003B0537" w:rsidRPr="008662EF" w:rsidRDefault="003B0537">
            <w:pPr>
              <w:rPr>
                <w:sz w:val="22"/>
                <w:szCs w:val="22"/>
              </w:rPr>
            </w:pPr>
          </w:p>
          <w:p w14:paraId="45B67AB5" w14:textId="77777777" w:rsidR="003B0537" w:rsidRPr="008662EF" w:rsidRDefault="003B0537">
            <w:pPr>
              <w:rPr>
                <w:sz w:val="22"/>
                <w:szCs w:val="22"/>
              </w:rPr>
            </w:pPr>
          </w:p>
        </w:tc>
      </w:tr>
      <w:tr w:rsidR="003B0537" w:rsidRPr="001F5503" w14:paraId="24A8E78E" w14:textId="77777777" w:rsidTr="001F5503">
        <w:tc>
          <w:tcPr>
            <w:tcW w:w="8856" w:type="dxa"/>
          </w:tcPr>
          <w:p w14:paraId="61449FE8" w14:textId="77777777" w:rsidR="00E719A5" w:rsidRDefault="003B0537" w:rsidP="00E719A5">
            <w:pPr>
              <w:rPr>
                <w:rFonts w:ascii="Arial" w:hAnsi="Arial" w:cs="Arial"/>
              </w:rPr>
            </w:pPr>
            <w:r w:rsidRPr="001F5503">
              <w:rPr>
                <w:rFonts w:ascii="Arial" w:hAnsi="Arial" w:cs="Arial"/>
              </w:rPr>
              <w:lastRenderedPageBreak/>
              <w:t>Proposed Supervisor:</w:t>
            </w:r>
          </w:p>
          <w:p w14:paraId="20B77A00" w14:textId="77777777" w:rsidR="00E719A5" w:rsidRPr="003F403E" w:rsidRDefault="00E719A5" w:rsidP="00E719A5">
            <w:pPr>
              <w:rPr>
                <w:rFonts w:ascii="Arial" w:hAnsi="Arial" w:cs="Arial"/>
                <w:i/>
                <w:color w:val="222222"/>
                <w:lang w:eastAsia="en-GB"/>
              </w:rPr>
            </w:pPr>
            <w:r w:rsidRPr="003F403E">
              <w:rPr>
                <w:rFonts w:ascii="Arial" w:hAnsi="Arial" w:cs="Arial"/>
                <w:i/>
                <w:color w:val="222222"/>
                <w:lang w:val="cy-GB"/>
              </w:rPr>
              <w:t xml:space="preserve">Goruchwyliwr </w:t>
            </w:r>
            <w:r w:rsidR="003F403E">
              <w:rPr>
                <w:rFonts w:ascii="Arial" w:hAnsi="Arial" w:cs="Arial"/>
                <w:i/>
                <w:color w:val="222222"/>
                <w:lang w:val="cy-GB"/>
              </w:rPr>
              <w:t>awgrymedig</w:t>
            </w:r>
          </w:p>
          <w:p w14:paraId="39D00900" w14:textId="77777777" w:rsidR="00E719A5" w:rsidRPr="001F5503" w:rsidRDefault="00E719A5">
            <w:pPr>
              <w:rPr>
                <w:rFonts w:ascii="Arial" w:hAnsi="Arial" w:cs="Arial"/>
              </w:rPr>
            </w:pPr>
          </w:p>
          <w:p w14:paraId="7CF604E9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05275C87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52156083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192467A5" w14:textId="77777777" w:rsidR="003B0537" w:rsidRPr="001F5503" w:rsidRDefault="003B0537">
            <w:pPr>
              <w:rPr>
                <w:rFonts w:ascii="Arial" w:hAnsi="Arial" w:cs="Arial"/>
              </w:rPr>
            </w:pPr>
          </w:p>
        </w:tc>
      </w:tr>
    </w:tbl>
    <w:p w14:paraId="7EC7F86A" w14:textId="77777777" w:rsidR="003B0537" w:rsidRPr="003B0537" w:rsidRDefault="003B0537">
      <w:pPr>
        <w:rPr>
          <w:rFonts w:ascii="Arial" w:hAnsi="Arial" w:cs="Arial"/>
        </w:rPr>
      </w:pPr>
    </w:p>
    <w:p w14:paraId="589205CC" w14:textId="77777777" w:rsidR="003B0537" w:rsidRDefault="003B0537">
      <w:pPr>
        <w:rPr>
          <w:rFonts w:ascii="Arial" w:hAnsi="Arial" w:cs="Arial"/>
        </w:rPr>
      </w:pPr>
    </w:p>
    <w:p w14:paraId="74F556B9" w14:textId="77777777" w:rsidR="003B0537" w:rsidRDefault="003B0537">
      <w:pPr>
        <w:rPr>
          <w:rFonts w:ascii="Arial" w:hAnsi="Arial" w:cs="Arial"/>
        </w:rPr>
      </w:pPr>
    </w:p>
    <w:p w14:paraId="030CDB77" w14:textId="476CB10E" w:rsidR="003B0537" w:rsidRDefault="003B0537">
      <w:pPr>
        <w:rPr>
          <w:rFonts w:ascii="Arial" w:hAnsi="Arial" w:cs="Arial"/>
        </w:rPr>
      </w:pPr>
      <w:r>
        <w:rPr>
          <w:rFonts w:ascii="Arial" w:hAnsi="Arial" w:cs="Arial"/>
        </w:rPr>
        <w:t>Please indicate whether ethical approval for project is needed –NO</w:t>
      </w:r>
    </w:p>
    <w:p w14:paraId="456FC9D7" w14:textId="77777777" w:rsidR="003B0537" w:rsidRDefault="003B0537">
      <w:pPr>
        <w:rPr>
          <w:rFonts w:ascii="Arial" w:hAnsi="Arial" w:cs="Arial"/>
        </w:rPr>
      </w:pPr>
    </w:p>
    <w:p w14:paraId="6C9F27CD" w14:textId="58D2805F" w:rsidR="003F403E" w:rsidRDefault="003B0537" w:rsidP="003F403E">
      <w:pPr>
        <w:rPr>
          <w:rFonts w:ascii="Arial" w:hAnsi="Arial" w:cs="Arial"/>
        </w:rPr>
      </w:pPr>
      <w:r>
        <w:rPr>
          <w:rFonts w:ascii="Arial" w:hAnsi="Arial" w:cs="Arial"/>
        </w:rPr>
        <w:t>Please indicate whether sufficient resources are available for the project – YES</w:t>
      </w:r>
    </w:p>
    <w:p w14:paraId="571F4C5B" w14:textId="77777777" w:rsidR="00AC6C62" w:rsidRPr="003B0537" w:rsidRDefault="00AC6C62">
      <w:pPr>
        <w:rPr>
          <w:rFonts w:ascii="Arial" w:hAnsi="Arial" w:cs="Arial"/>
        </w:rPr>
      </w:pPr>
    </w:p>
    <w:p w14:paraId="66C11BD1" w14:textId="77777777" w:rsidR="0058546C" w:rsidRPr="003B0537" w:rsidRDefault="0058546C">
      <w:pPr>
        <w:rPr>
          <w:rFonts w:ascii="Arial" w:hAnsi="Arial" w:cs="Arial"/>
        </w:rPr>
      </w:pPr>
    </w:p>
    <w:p w14:paraId="19551C2F" w14:textId="77777777" w:rsidR="00AC6C62" w:rsidRDefault="0058546C">
      <w:pPr>
        <w:rPr>
          <w:rFonts w:ascii="Arial" w:hAnsi="Arial" w:cs="Arial"/>
        </w:rPr>
      </w:pPr>
      <w:r w:rsidRPr="003B0537">
        <w:rPr>
          <w:rFonts w:ascii="Arial" w:hAnsi="Arial" w:cs="Arial"/>
        </w:rPr>
        <w:t>The above topic</w:t>
      </w:r>
      <w:r w:rsidR="00366998" w:rsidRPr="003B0537">
        <w:rPr>
          <w:rFonts w:ascii="Arial" w:hAnsi="Arial" w:cs="Arial"/>
        </w:rPr>
        <w:t>, proposal</w:t>
      </w:r>
      <w:r w:rsidR="003B0537" w:rsidRPr="003B0537">
        <w:rPr>
          <w:rFonts w:ascii="Arial" w:hAnsi="Arial" w:cs="Arial"/>
        </w:rPr>
        <w:t xml:space="preserve">, </w:t>
      </w:r>
      <w:r w:rsidRPr="003B0537">
        <w:rPr>
          <w:rFonts w:ascii="Arial" w:hAnsi="Arial" w:cs="Arial"/>
        </w:rPr>
        <w:t xml:space="preserve">and supervisor have been agreed:  </w:t>
      </w:r>
    </w:p>
    <w:p w14:paraId="71270931" w14:textId="77777777" w:rsidR="00B30598" w:rsidRPr="003F403E" w:rsidRDefault="00B30598">
      <w:pPr>
        <w:rPr>
          <w:rFonts w:ascii="Arial" w:hAnsi="Arial" w:cs="Arial"/>
          <w:i/>
          <w:color w:val="222222"/>
          <w:shd w:val="clear" w:color="auto" w:fill="F8F9FA"/>
        </w:rPr>
      </w:pPr>
      <w:r w:rsidRPr="003F403E">
        <w:rPr>
          <w:rFonts w:ascii="Arial" w:hAnsi="Arial" w:cs="Arial"/>
          <w:i/>
          <w:color w:val="222222"/>
          <w:shd w:val="clear" w:color="auto" w:fill="F8F9FA"/>
        </w:rPr>
        <w:t>Cytunwyd ar y pwnc, y cynnig a'r goruchwyliwr uchod:</w:t>
      </w:r>
    </w:p>
    <w:p w14:paraId="0198A001" w14:textId="77777777" w:rsidR="00B30598" w:rsidRDefault="00B30598">
      <w:pPr>
        <w:rPr>
          <w:rFonts w:ascii="Arial" w:hAnsi="Arial" w:cs="Arial"/>
          <w:color w:val="222222"/>
          <w:shd w:val="clear" w:color="auto" w:fill="F8F9FA"/>
        </w:rPr>
      </w:pPr>
    </w:p>
    <w:p w14:paraId="573EFBF0" w14:textId="77777777" w:rsidR="00B30598" w:rsidRPr="00B30598" w:rsidRDefault="00B30598">
      <w:pPr>
        <w:rPr>
          <w:rFonts w:ascii="Arial" w:hAnsi="Arial" w:cs="Arial"/>
        </w:rPr>
      </w:pPr>
    </w:p>
    <w:p w14:paraId="2653FB29" w14:textId="77777777" w:rsidR="0058546C" w:rsidRPr="003B0537" w:rsidRDefault="0058546C">
      <w:pPr>
        <w:rPr>
          <w:rFonts w:ascii="Arial" w:hAnsi="Arial" w:cs="Arial"/>
        </w:rPr>
      </w:pPr>
    </w:p>
    <w:p w14:paraId="7ED71215" w14:textId="77777777" w:rsidR="0058546C" w:rsidRDefault="00026288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Signed : ……………………………………</w:t>
      </w:r>
      <w:r w:rsidR="003B0537">
        <w:rPr>
          <w:rFonts w:ascii="Arial" w:hAnsi="Arial" w:cs="Arial"/>
        </w:rPr>
        <w:t>………………..Programme</w:t>
      </w:r>
      <w:r>
        <w:rPr>
          <w:rFonts w:ascii="Arial" w:hAnsi="Arial" w:cs="Arial"/>
        </w:rPr>
        <w:t xml:space="preserve"> </w:t>
      </w:r>
      <w:r w:rsidR="00D629B6">
        <w:rPr>
          <w:rFonts w:ascii="Arial" w:hAnsi="Arial" w:cs="Arial"/>
        </w:rPr>
        <w:t>Director</w:t>
      </w:r>
      <w:r w:rsidR="00B30598">
        <w:rPr>
          <w:rFonts w:ascii="Arial" w:hAnsi="Arial" w:cs="Arial"/>
        </w:rPr>
        <w:t xml:space="preserve">/ </w:t>
      </w:r>
    </w:p>
    <w:p w14:paraId="1BDDA6B1" w14:textId="77777777" w:rsidR="00B30598" w:rsidRPr="003B0537" w:rsidRDefault="00B30598">
      <w:pPr>
        <w:rPr>
          <w:rFonts w:ascii="Arial" w:hAnsi="Arial" w:cs="Arial"/>
        </w:rPr>
      </w:pPr>
      <w:r>
        <w:rPr>
          <w:rFonts w:ascii="Arial" w:hAnsi="Arial" w:cs="Arial"/>
        </w:rPr>
        <w:t>Llofnod</w:t>
      </w:r>
      <w:r w:rsidR="003F403E" w:rsidRPr="003F403E">
        <w:rPr>
          <w:rFonts w:ascii="Arial" w:hAnsi="Arial" w:cs="Arial"/>
        </w:rPr>
        <w:t xml:space="preserve"> </w:t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  <w:t xml:space="preserve">  Cyfarwyddwr y rhaglen</w:t>
      </w:r>
    </w:p>
    <w:p w14:paraId="21509FE8" w14:textId="77777777" w:rsidR="0058546C" w:rsidRPr="003B0537" w:rsidRDefault="0058546C">
      <w:pPr>
        <w:rPr>
          <w:rFonts w:ascii="Arial" w:hAnsi="Arial" w:cs="Arial"/>
        </w:rPr>
      </w:pPr>
    </w:p>
    <w:p w14:paraId="2D134553" w14:textId="77777777" w:rsidR="003F403E" w:rsidRDefault="003F403E">
      <w:pPr>
        <w:rPr>
          <w:rFonts w:ascii="Arial" w:hAnsi="Arial" w:cs="Arial"/>
        </w:rPr>
      </w:pPr>
    </w:p>
    <w:p w14:paraId="575743EA" w14:textId="77777777" w:rsidR="00366998" w:rsidRDefault="003866C2">
      <w:pPr>
        <w:rPr>
          <w:rFonts w:ascii="Arial" w:hAnsi="Arial" w:cs="Arial"/>
        </w:rPr>
      </w:pPr>
      <w:r w:rsidRPr="003B0537">
        <w:rPr>
          <w:rFonts w:ascii="Arial" w:hAnsi="Arial" w:cs="Arial"/>
        </w:rPr>
        <w:t>Date</w:t>
      </w:r>
      <w:r w:rsidR="00366998" w:rsidRPr="003B0537">
        <w:rPr>
          <w:rFonts w:ascii="Arial" w:hAnsi="Arial" w:cs="Arial"/>
        </w:rPr>
        <w:t>:……………………</w:t>
      </w:r>
      <w:r w:rsidR="003B0537">
        <w:rPr>
          <w:rFonts w:ascii="Arial" w:hAnsi="Arial" w:cs="Arial"/>
        </w:rPr>
        <w:t>………………………………</w:t>
      </w:r>
    </w:p>
    <w:p w14:paraId="49D53BC7" w14:textId="77777777" w:rsidR="00B30598" w:rsidRPr="003B0537" w:rsidRDefault="00B30598">
      <w:pPr>
        <w:rPr>
          <w:rFonts w:ascii="Arial" w:hAnsi="Arial" w:cs="Arial"/>
        </w:rPr>
      </w:pPr>
      <w:r>
        <w:rPr>
          <w:rFonts w:ascii="Arial" w:hAnsi="Arial" w:cs="Arial"/>
        </w:rPr>
        <w:t>Dyddiad</w:t>
      </w:r>
    </w:p>
    <w:p w14:paraId="14631DFB" w14:textId="77777777" w:rsidR="00366998" w:rsidRPr="003B0537" w:rsidRDefault="00366998">
      <w:pPr>
        <w:rPr>
          <w:rFonts w:ascii="Arial" w:hAnsi="Arial" w:cs="Arial"/>
        </w:rPr>
      </w:pPr>
    </w:p>
    <w:p w14:paraId="3981F41C" w14:textId="77777777" w:rsidR="00366998" w:rsidRPr="003B0537" w:rsidRDefault="00366998">
      <w:pPr>
        <w:rPr>
          <w:rFonts w:ascii="Arial" w:hAnsi="Arial" w:cs="Arial"/>
        </w:rPr>
      </w:pPr>
    </w:p>
    <w:p w14:paraId="497EAC6A" w14:textId="77777777" w:rsidR="00366998" w:rsidRPr="003B0537" w:rsidRDefault="00366998">
      <w:pPr>
        <w:rPr>
          <w:rFonts w:ascii="Arial" w:hAnsi="Arial" w:cs="Arial"/>
        </w:rPr>
      </w:pPr>
    </w:p>
    <w:p w14:paraId="1BA93AF9" w14:textId="77777777" w:rsidR="003F403E" w:rsidRDefault="00E61446" w:rsidP="003F403E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Please return this fo</w:t>
      </w:r>
      <w:r w:rsidR="00D629B6">
        <w:rPr>
          <w:rFonts w:ascii="Arial" w:hAnsi="Arial" w:cs="Arial"/>
          <w:b/>
        </w:rPr>
        <w:t>rm to your Programme Director</w:t>
      </w:r>
      <w:r w:rsidR="003B0537" w:rsidRPr="003B0537">
        <w:rPr>
          <w:rFonts w:ascii="Arial" w:hAnsi="Arial" w:cs="Arial"/>
          <w:b/>
        </w:rPr>
        <w:t>.</w:t>
      </w:r>
    </w:p>
    <w:p w14:paraId="46481B7A" w14:textId="77777777" w:rsidR="00B30598" w:rsidRPr="003F403E" w:rsidRDefault="00B30598" w:rsidP="003F403E">
      <w:pPr>
        <w:rPr>
          <w:rFonts w:ascii="Arial" w:hAnsi="Arial" w:cs="Arial"/>
          <w:b/>
        </w:rPr>
      </w:pPr>
      <w:r w:rsidRPr="00B30598">
        <w:rPr>
          <w:rFonts w:ascii="Arial" w:hAnsi="Arial" w:cs="Arial"/>
          <w:b/>
          <w:color w:val="222222"/>
          <w:lang w:val="cy-GB"/>
        </w:rPr>
        <w:t>Dychwelwch y ffurflen hon at eich Cyfarwyddwr Rhaglen.</w:t>
      </w:r>
    </w:p>
    <w:p w14:paraId="5752F9ED" w14:textId="77777777" w:rsidR="008B49D7" w:rsidRPr="003B0537" w:rsidRDefault="008B49D7" w:rsidP="003B0537">
      <w:pPr>
        <w:rPr>
          <w:rFonts w:ascii="Arial" w:hAnsi="Arial" w:cs="Arial"/>
        </w:rPr>
      </w:pPr>
    </w:p>
    <w:sectPr w:rsidR="008B49D7" w:rsidRPr="003B0537">
      <w:pgSz w:w="12240" w:h="15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FDF5CFB" w14:textId="77777777" w:rsidR="00824C8D" w:rsidRDefault="00824C8D">
      <w:r>
        <w:separator/>
      </w:r>
    </w:p>
  </w:endnote>
  <w:endnote w:type="continuationSeparator" w:id="0">
    <w:p w14:paraId="16E30232" w14:textId="77777777" w:rsidR="00824C8D" w:rsidRDefault="00824C8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18F242A" w14:textId="77777777" w:rsidR="00824C8D" w:rsidRDefault="00824C8D">
      <w:r>
        <w:separator/>
      </w:r>
    </w:p>
  </w:footnote>
  <w:footnote w:type="continuationSeparator" w:id="0">
    <w:p w14:paraId="189786FE" w14:textId="77777777" w:rsidR="00824C8D" w:rsidRDefault="00824C8D">
      <w:r>
        <w:continuationSeparator/>
      </w:r>
    </w:p>
  </w:footnote>
  <w:footnote w:id="1">
    <w:p w14:paraId="0314AF5E" w14:textId="77777777" w:rsidR="00130235" w:rsidRPr="008662EF" w:rsidRDefault="00130235" w:rsidP="00130235">
      <w:pPr>
        <w:rPr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r w:rsidRPr="008662EF">
        <w:rPr>
          <w:sz w:val="22"/>
          <w:szCs w:val="22"/>
        </w:rPr>
        <w:t xml:space="preserve">Stark, R.  </w:t>
      </w:r>
      <w:r w:rsidRPr="008662EF">
        <w:rPr>
          <w:i/>
          <w:iCs/>
          <w:sz w:val="22"/>
          <w:szCs w:val="22"/>
        </w:rPr>
        <w:t>The Rise of Christianity</w:t>
      </w:r>
      <w:r w:rsidRPr="008662EF">
        <w:rPr>
          <w:sz w:val="22"/>
          <w:szCs w:val="22"/>
        </w:rPr>
        <w:t>.  New York:  Princetown University Press. 1996.</w:t>
      </w:r>
    </w:p>
    <w:p w14:paraId="33CB8F68" w14:textId="4B9857C1" w:rsidR="00130235" w:rsidRDefault="00130235">
      <w:pPr>
        <w:pStyle w:val="FootnoteText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2067FB"/>
    <w:multiLevelType w:val="hybridMultilevel"/>
    <w:tmpl w:val="C1EE6FE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4D57202"/>
    <w:multiLevelType w:val="hybridMultilevel"/>
    <w:tmpl w:val="540EF006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BD04987"/>
    <w:multiLevelType w:val="hybridMultilevel"/>
    <w:tmpl w:val="E7BA84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89F497D"/>
    <w:multiLevelType w:val="hybridMultilevel"/>
    <w:tmpl w:val="2CDEB5B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68025250">
    <w:abstractNumId w:val="3"/>
  </w:num>
  <w:num w:numId="2" w16cid:durableId="702360788">
    <w:abstractNumId w:val="0"/>
  </w:num>
  <w:num w:numId="3" w16cid:durableId="52774720">
    <w:abstractNumId w:val="1"/>
  </w:num>
  <w:num w:numId="4" w16cid:durableId="20121236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0F43BF"/>
    <w:rsid w:val="00001832"/>
    <w:rsid w:val="00003F36"/>
    <w:rsid w:val="000161C3"/>
    <w:rsid w:val="00017BD4"/>
    <w:rsid w:val="000211B6"/>
    <w:rsid w:val="00024763"/>
    <w:rsid w:val="00026288"/>
    <w:rsid w:val="0002677E"/>
    <w:rsid w:val="00034CCF"/>
    <w:rsid w:val="00036534"/>
    <w:rsid w:val="00040F30"/>
    <w:rsid w:val="00042E47"/>
    <w:rsid w:val="00044C9C"/>
    <w:rsid w:val="00076C7F"/>
    <w:rsid w:val="00092BC3"/>
    <w:rsid w:val="000A6A8F"/>
    <w:rsid w:val="000B02A3"/>
    <w:rsid w:val="000B6378"/>
    <w:rsid w:val="000B6465"/>
    <w:rsid w:val="000D2D7C"/>
    <w:rsid w:val="000D417B"/>
    <w:rsid w:val="000E6558"/>
    <w:rsid w:val="000F2D1A"/>
    <w:rsid w:val="000F43BF"/>
    <w:rsid w:val="000F4640"/>
    <w:rsid w:val="000F50F2"/>
    <w:rsid w:val="000F799A"/>
    <w:rsid w:val="000F7E0D"/>
    <w:rsid w:val="0010767C"/>
    <w:rsid w:val="00121CC8"/>
    <w:rsid w:val="00124CCF"/>
    <w:rsid w:val="00125160"/>
    <w:rsid w:val="00130235"/>
    <w:rsid w:val="00131B01"/>
    <w:rsid w:val="00134ADD"/>
    <w:rsid w:val="00137916"/>
    <w:rsid w:val="00145C1F"/>
    <w:rsid w:val="001510EF"/>
    <w:rsid w:val="00152181"/>
    <w:rsid w:val="00154F44"/>
    <w:rsid w:val="0015780A"/>
    <w:rsid w:val="00160311"/>
    <w:rsid w:val="0016275F"/>
    <w:rsid w:val="001637A8"/>
    <w:rsid w:val="00172D9E"/>
    <w:rsid w:val="00173291"/>
    <w:rsid w:val="00193E9C"/>
    <w:rsid w:val="001959F1"/>
    <w:rsid w:val="001A181F"/>
    <w:rsid w:val="001B0D90"/>
    <w:rsid w:val="001B15BA"/>
    <w:rsid w:val="001B41A0"/>
    <w:rsid w:val="001B4355"/>
    <w:rsid w:val="001B45D6"/>
    <w:rsid w:val="001B5EB6"/>
    <w:rsid w:val="001C4FED"/>
    <w:rsid w:val="001D0396"/>
    <w:rsid w:val="001D14A8"/>
    <w:rsid w:val="001D4AFB"/>
    <w:rsid w:val="001D5378"/>
    <w:rsid w:val="001E18BF"/>
    <w:rsid w:val="001E2666"/>
    <w:rsid w:val="001E425E"/>
    <w:rsid w:val="001F5503"/>
    <w:rsid w:val="00201E38"/>
    <w:rsid w:val="002119E3"/>
    <w:rsid w:val="00215787"/>
    <w:rsid w:val="00217031"/>
    <w:rsid w:val="00227C41"/>
    <w:rsid w:val="00231F5C"/>
    <w:rsid w:val="00233829"/>
    <w:rsid w:val="00236400"/>
    <w:rsid w:val="002366F4"/>
    <w:rsid w:val="002402E2"/>
    <w:rsid w:val="0025429F"/>
    <w:rsid w:val="00270C11"/>
    <w:rsid w:val="00271E8F"/>
    <w:rsid w:val="002721E6"/>
    <w:rsid w:val="00272557"/>
    <w:rsid w:val="002761EE"/>
    <w:rsid w:val="00277830"/>
    <w:rsid w:val="00285FA1"/>
    <w:rsid w:val="00286C21"/>
    <w:rsid w:val="00292C05"/>
    <w:rsid w:val="00292ECD"/>
    <w:rsid w:val="002A5D3D"/>
    <w:rsid w:val="002E38D5"/>
    <w:rsid w:val="002E475E"/>
    <w:rsid w:val="002F0AD3"/>
    <w:rsid w:val="002F2DE8"/>
    <w:rsid w:val="002F30F5"/>
    <w:rsid w:val="002F54F2"/>
    <w:rsid w:val="0030009C"/>
    <w:rsid w:val="00300442"/>
    <w:rsid w:val="00307763"/>
    <w:rsid w:val="003339CF"/>
    <w:rsid w:val="003364D6"/>
    <w:rsid w:val="00337331"/>
    <w:rsid w:val="003537AA"/>
    <w:rsid w:val="00365E27"/>
    <w:rsid w:val="00366998"/>
    <w:rsid w:val="00375D95"/>
    <w:rsid w:val="00384A86"/>
    <w:rsid w:val="003866C2"/>
    <w:rsid w:val="003B0537"/>
    <w:rsid w:val="003B7439"/>
    <w:rsid w:val="003F0208"/>
    <w:rsid w:val="003F403E"/>
    <w:rsid w:val="003F609C"/>
    <w:rsid w:val="00402B04"/>
    <w:rsid w:val="00404E78"/>
    <w:rsid w:val="004050F1"/>
    <w:rsid w:val="00415691"/>
    <w:rsid w:val="0041738A"/>
    <w:rsid w:val="00424DFD"/>
    <w:rsid w:val="00426DC9"/>
    <w:rsid w:val="00426FC1"/>
    <w:rsid w:val="00435880"/>
    <w:rsid w:val="00442D08"/>
    <w:rsid w:val="0044375A"/>
    <w:rsid w:val="00460BA2"/>
    <w:rsid w:val="00464330"/>
    <w:rsid w:val="00465F7A"/>
    <w:rsid w:val="00471AD7"/>
    <w:rsid w:val="004748E1"/>
    <w:rsid w:val="004772ED"/>
    <w:rsid w:val="0049700A"/>
    <w:rsid w:val="00497CE0"/>
    <w:rsid w:val="004A192D"/>
    <w:rsid w:val="004A59E6"/>
    <w:rsid w:val="004B6363"/>
    <w:rsid w:val="004B7214"/>
    <w:rsid w:val="004C4312"/>
    <w:rsid w:val="004D40FC"/>
    <w:rsid w:val="004E2717"/>
    <w:rsid w:val="004E2BA8"/>
    <w:rsid w:val="004F32DA"/>
    <w:rsid w:val="004F5E63"/>
    <w:rsid w:val="00503396"/>
    <w:rsid w:val="00503BEF"/>
    <w:rsid w:val="00510A1C"/>
    <w:rsid w:val="00513F51"/>
    <w:rsid w:val="00516C45"/>
    <w:rsid w:val="00527468"/>
    <w:rsid w:val="00540D33"/>
    <w:rsid w:val="0054520F"/>
    <w:rsid w:val="00551D2D"/>
    <w:rsid w:val="005569B0"/>
    <w:rsid w:val="00560954"/>
    <w:rsid w:val="00575E3A"/>
    <w:rsid w:val="00577B3F"/>
    <w:rsid w:val="005834BD"/>
    <w:rsid w:val="00584A26"/>
    <w:rsid w:val="00584B09"/>
    <w:rsid w:val="0058546C"/>
    <w:rsid w:val="005856DE"/>
    <w:rsid w:val="00590066"/>
    <w:rsid w:val="005A2529"/>
    <w:rsid w:val="005A70E2"/>
    <w:rsid w:val="005B1F12"/>
    <w:rsid w:val="005B7D93"/>
    <w:rsid w:val="005C59D0"/>
    <w:rsid w:val="005D44D1"/>
    <w:rsid w:val="005D4B18"/>
    <w:rsid w:val="005E35CA"/>
    <w:rsid w:val="005E6355"/>
    <w:rsid w:val="005F624C"/>
    <w:rsid w:val="00612A27"/>
    <w:rsid w:val="00615059"/>
    <w:rsid w:val="006227DD"/>
    <w:rsid w:val="00627C1D"/>
    <w:rsid w:val="006334A0"/>
    <w:rsid w:val="0064018D"/>
    <w:rsid w:val="00646BE6"/>
    <w:rsid w:val="00653331"/>
    <w:rsid w:val="00656BBE"/>
    <w:rsid w:val="00663B24"/>
    <w:rsid w:val="0066557D"/>
    <w:rsid w:val="00667221"/>
    <w:rsid w:val="006868A1"/>
    <w:rsid w:val="00695B86"/>
    <w:rsid w:val="00696447"/>
    <w:rsid w:val="006A7D84"/>
    <w:rsid w:val="006B22B3"/>
    <w:rsid w:val="006B4699"/>
    <w:rsid w:val="006B50DB"/>
    <w:rsid w:val="006B7496"/>
    <w:rsid w:val="006C1226"/>
    <w:rsid w:val="006D28EA"/>
    <w:rsid w:val="006D6A40"/>
    <w:rsid w:val="006E3DBE"/>
    <w:rsid w:val="006E463F"/>
    <w:rsid w:val="006E4FAB"/>
    <w:rsid w:val="006E610D"/>
    <w:rsid w:val="006E6232"/>
    <w:rsid w:val="006E7187"/>
    <w:rsid w:val="006F30F1"/>
    <w:rsid w:val="006F5712"/>
    <w:rsid w:val="006F7590"/>
    <w:rsid w:val="00714807"/>
    <w:rsid w:val="0072525E"/>
    <w:rsid w:val="00730D15"/>
    <w:rsid w:val="007330F2"/>
    <w:rsid w:val="007336CA"/>
    <w:rsid w:val="00736D33"/>
    <w:rsid w:val="007524FA"/>
    <w:rsid w:val="007554DA"/>
    <w:rsid w:val="00756ABD"/>
    <w:rsid w:val="0076484D"/>
    <w:rsid w:val="0076576C"/>
    <w:rsid w:val="0077378A"/>
    <w:rsid w:val="00787C60"/>
    <w:rsid w:val="00794DE3"/>
    <w:rsid w:val="007956F4"/>
    <w:rsid w:val="007A4B44"/>
    <w:rsid w:val="007B6652"/>
    <w:rsid w:val="007D12ED"/>
    <w:rsid w:val="007D13C9"/>
    <w:rsid w:val="007D225F"/>
    <w:rsid w:val="007E5645"/>
    <w:rsid w:val="007F05A4"/>
    <w:rsid w:val="007F465D"/>
    <w:rsid w:val="007F7223"/>
    <w:rsid w:val="007F7892"/>
    <w:rsid w:val="00801E21"/>
    <w:rsid w:val="00804201"/>
    <w:rsid w:val="0081340B"/>
    <w:rsid w:val="008147B2"/>
    <w:rsid w:val="00815C52"/>
    <w:rsid w:val="0082165C"/>
    <w:rsid w:val="00824C8D"/>
    <w:rsid w:val="00842535"/>
    <w:rsid w:val="00847D2D"/>
    <w:rsid w:val="00852FEB"/>
    <w:rsid w:val="0085483A"/>
    <w:rsid w:val="00857BA0"/>
    <w:rsid w:val="00865255"/>
    <w:rsid w:val="008662EF"/>
    <w:rsid w:val="00874D83"/>
    <w:rsid w:val="00877A1A"/>
    <w:rsid w:val="00882AF9"/>
    <w:rsid w:val="008839ED"/>
    <w:rsid w:val="00885B09"/>
    <w:rsid w:val="008876F6"/>
    <w:rsid w:val="00897F1C"/>
    <w:rsid w:val="008A3B7B"/>
    <w:rsid w:val="008A5934"/>
    <w:rsid w:val="008A5AB7"/>
    <w:rsid w:val="008A7C85"/>
    <w:rsid w:val="008B49D7"/>
    <w:rsid w:val="008C3EC2"/>
    <w:rsid w:val="008D1595"/>
    <w:rsid w:val="008D735B"/>
    <w:rsid w:val="008F1660"/>
    <w:rsid w:val="008F4938"/>
    <w:rsid w:val="00912965"/>
    <w:rsid w:val="00913CD7"/>
    <w:rsid w:val="00922323"/>
    <w:rsid w:val="00937086"/>
    <w:rsid w:val="00941CEF"/>
    <w:rsid w:val="00947729"/>
    <w:rsid w:val="00950604"/>
    <w:rsid w:val="00956B70"/>
    <w:rsid w:val="00956CC4"/>
    <w:rsid w:val="009743CC"/>
    <w:rsid w:val="00982958"/>
    <w:rsid w:val="009923F6"/>
    <w:rsid w:val="009A57F3"/>
    <w:rsid w:val="009A6099"/>
    <w:rsid w:val="009B060F"/>
    <w:rsid w:val="009B301A"/>
    <w:rsid w:val="009B303F"/>
    <w:rsid w:val="009B771B"/>
    <w:rsid w:val="009D15D4"/>
    <w:rsid w:val="009D3D31"/>
    <w:rsid w:val="009E34EF"/>
    <w:rsid w:val="009F1C3A"/>
    <w:rsid w:val="009F4821"/>
    <w:rsid w:val="009F695C"/>
    <w:rsid w:val="009F7738"/>
    <w:rsid w:val="00A23D17"/>
    <w:rsid w:val="00A253C1"/>
    <w:rsid w:val="00A279E4"/>
    <w:rsid w:val="00A4032A"/>
    <w:rsid w:val="00A4684A"/>
    <w:rsid w:val="00A47B3D"/>
    <w:rsid w:val="00A55224"/>
    <w:rsid w:val="00A614B1"/>
    <w:rsid w:val="00A62D26"/>
    <w:rsid w:val="00A6701E"/>
    <w:rsid w:val="00A76666"/>
    <w:rsid w:val="00A8603C"/>
    <w:rsid w:val="00A9581D"/>
    <w:rsid w:val="00AA4C50"/>
    <w:rsid w:val="00AB1F5A"/>
    <w:rsid w:val="00AC11A9"/>
    <w:rsid w:val="00AC1A54"/>
    <w:rsid w:val="00AC4988"/>
    <w:rsid w:val="00AC6C62"/>
    <w:rsid w:val="00AD69B6"/>
    <w:rsid w:val="00AE13D4"/>
    <w:rsid w:val="00AE46B2"/>
    <w:rsid w:val="00AF1BCD"/>
    <w:rsid w:val="00AF2BD8"/>
    <w:rsid w:val="00AF4F61"/>
    <w:rsid w:val="00B04266"/>
    <w:rsid w:val="00B13465"/>
    <w:rsid w:val="00B23D41"/>
    <w:rsid w:val="00B23DD1"/>
    <w:rsid w:val="00B30598"/>
    <w:rsid w:val="00B3364C"/>
    <w:rsid w:val="00B34049"/>
    <w:rsid w:val="00B402FF"/>
    <w:rsid w:val="00B519E8"/>
    <w:rsid w:val="00B73619"/>
    <w:rsid w:val="00B7404F"/>
    <w:rsid w:val="00B80045"/>
    <w:rsid w:val="00B832CA"/>
    <w:rsid w:val="00B90248"/>
    <w:rsid w:val="00B9214A"/>
    <w:rsid w:val="00B94838"/>
    <w:rsid w:val="00B96035"/>
    <w:rsid w:val="00B96894"/>
    <w:rsid w:val="00BA04A6"/>
    <w:rsid w:val="00BA5285"/>
    <w:rsid w:val="00BA530B"/>
    <w:rsid w:val="00BA7B2A"/>
    <w:rsid w:val="00BA7C8D"/>
    <w:rsid w:val="00BB41AC"/>
    <w:rsid w:val="00BB47F4"/>
    <w:rsid w:val="00BB5A5A"/>
    <w:rsid w:val="00BE6196"/>
    <w:rsid w:val="00BF00D8"/>
    <w:rsid w:val="00BF2504"/>
    <w:rsid w:val="00BF4413"/>
    <w:rsid w:val="00BF5E55"/>
    <w:rsid w:val="00BF66E6"/>
    <w:rsid w:val="00C03954"/>
    <w:rsid w:val="00C249CD"/>
    <w:rsid w:val="00C257D0"/>
    <w:rsid w:val="00C405F3"/>
    <w:rsid w:val="00C431B9"/>
    <w:rsid w:val="00C529E6"/>
    <w:rsid w:val="00C57468"/>
    <w:rsid w:val="00C6017A"/>
    <w:rsid w:val="00C6162E"/>
    <w:rsid w:val="00C64B57"/>
    <w:rsid w:val="00C77A81"/>
    <w:rsid w:val="00C879F7"/>
    <w:rsid w:val="00C914AC"/>
    <w:rsid w:val="00C97421"/>
    <w:rsid w:val="00CA2F24"/>
    <w:rsid w:val="00CA6B28"/>
    <w:rsid w:val="00CB439F"/>
    <w:rsid w:val="00CC1FD2"/>
    <w:rsid w:val="00CC2C47"/>
    <w:rsid w:val="00CC2C61"/>
    <w:rsid w:val="00CC4A9A"/>
    <w:rsid w:val="00CC6906"/>
    <w:rsid w:val="00CD00CF"/>
    <w:rsid w:val="00CD1148"/>
    <w:rsid w:val="00CD512A"/>
    <w:rsid w:val="00CE24B0"/>
    <w:rsid w:val="00CF0EC8"/>
    <w:rsid w:val="00CF2073"/>
    <w:rsid w:val="00D04722"/>
    <w:rsid w:val="00D04CDA"/>
    <w:rsid w:val="00D20E69"/>
    <w:rsid w:val="00D24E40"/>
    <w:rsid w:val="00D261EE"/>
    <w:rsid w:val="00D27074"/>
    <w:rsid w:val="00D31BE1"/>
    <w:rsid w:val="00D34B35"/>
    <w:rsid w:val="00D42908"/>
    <w:rsid w:val="00D47B7B"/>
    <w:rsid w:val="00D504BF"/>
    <w:rsid w:val="00D5760E"/>
    <w:rsid w:val="00D629B6"/>
    <w:rsid w:val="00D66F03"/>
    <w:rsid w:val="00D75656"/>
    <w:rsid w:val="00D82F90"/>
    <w:rsid w:val="00DA0C11"/>
    <w:rsid w:val="00DA19D5"/>
    <w:rsid w:val="00DA2A6C"/>
    <w:rsid w:val="00DA73A3"/>
    <w:rsid w:val="00DB2DD6"/>
    <w:rsid w:val="00DC6902"/>
    <w:rsid w:val="00DC7EED"/>
    <w:rsid w:val="00DD0641"/>
    <w:rsid w:val="00DD251E"/>
    <w:rsid w:val="00DD2639"/>
    <w:rsid w:val="00DD4989"/>
    <w:rsid w:val="00DD5E02"/>
    <w:rsid w:val="00DD7069"/>
    <w:rsid w:val="00DE0A01"/>
    <w:rsid w:val="00DF10E8"/>
    <w:rsid w:val="00DF2CDE"/>
    <w:rsid w:val="00DF3159"/>
    <w:rsid w:val="00E021AA"/>
    <w:rsid w:val="00E0528B"/>
    <w:rsid w:val="00E06103"/>
    <w:rsid w:val="00E07339"/>
    <w:rsid w:val="00E123E2"/>
    <w:rsid w:val="00E15B9C"/>
    <w:rsid w:val="00E262A1"/>
    <w:rsid w:val="00E37A01"/>
    <w:rsid w:val="00E41B9B"/>
    <w:rsid w:val="00E5216D"/>
    <w:rsid w:val="00E53A2A"/>
    <w:rsid w:val="00E53CA3"/>
    <w:rsid w:val="00E61446"/>
    <w:rsid w:val="00E719A5"/>
    <w:rsid w:val="00E91E92"/>
    <w:rsid w:val="00EA01EF"/>
    <w:rsid w:val="00EA10DC"/>
    <w:rsid w:val="00EA241A"/>
    <w:rsid w:val="00EB1892"/>
    <w:rsid w:val="00EB23D3"/>
    <w:rsid w:val="00EB4FA8"/>
    <w:rsid w:val="00EB7B14"/>
    <w:rsid w:val="00ED2D01"/>
    <w:rsid w:val="00EF079C"/>
    <w:rsid w:val="00F01C0D"/>
    <w:rsid w:val="00F0229B"/>
    <w:rsid w:val="00F043CD"/>
    <w:rsid w:val="00F04458"/>
    <w:rsid w:val="00F11F94"/>
    <w:rsid w:val="00F13698"/>
    <w:rsid w:val="00F30126"/>
    <w:rsid w:val="00F3437C"/>
    <w:rsid w:val="00F343A6"/>
    <w:rsid w:val="00F36FEE"/>
    <w:rsid w:val="00F417B8"/>
    <w:rsid w:val="00F44D8B"/>
    <w:rsid w:val="00F53DB1"/>
    <w:rsid w:val="00F57931"/>
    <w:rsid w:val="00F75038"/>
    <w:rsid w:val="00F77189"/>
    <w:rsid w:val="00F81A7E"/>
    <w:rsid w:val="00FA5347"/>
    <w:rsid w:val="00FA7276"/>
    <w:rsid w:val="00FB3D58"/>
    <w:rsid w:val="00FE2C96"/>
    <w:rsid w:val="00FE5D6E"/>
    <w:rsid w:val="00FF4B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7"/>
    <o:shapelayout v:ext="edit">
      <o:idmap v:ext="edit" data="1"/>
    </o:shapelayout>
  </w:shapeDefaults>
  <w:decimalSymbol w:val="."/>
  <w:listSeparator w:val=","/>
  <w14:docId w14:val="4FF37A62"/>
  <w15:chartTrackingRefBased/>
  <w15:docId w15:val="{7DD5553B-F366-49EB-A2C6-BF1AC596B9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uiPriority="99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C6C6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rsid w:val="00017BD4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017BD4"/>
    <w:pPr>
      <w:tabs>
        <w:tab w:val="center" w:pos="4153"/>
        <w:tab w:val="right" w:pos="8306"/>
      </w:tabs>
    </w:pPr>
  </w:style>
  <w:style w:type="paragraph" w:styleId="BalloonText">
    <w:name w:val="Balloon Text"/>
    <w:basedOn w:val="Normal"/>
    <w:semiHidden/>
    <w:rsid w:val="00017BD4"/>
    <w:rPr>
      <w:rFonts w:ascii="Tahoma" w:hAnsi="Tahoma" w:cs="Tahoma"/>
      <w:sz w:val="16"/>
      <w:szCs w:val="16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DC7EED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link w:val="HTMLPreformatted"/>
    <w:uiPriority w:val="99"/>
    <w:rsid w:val="00DC7EED"/>
    <w:rPr>
      <w:rFonts w:ascii="Courier New" w:hAnsi="Courier New" w:cs="Courier New"/>
    </w:rPr>
  </w:style>
  <w:style w:type="paragraph" w:styleId="Bibliography">
    <w:name w:val="Bibliography"/>
    <w:basedOn w:val="Normal"/>
    <w:next w:val="Normal"/>
    <w:uiPriority w:val="37"/>
    <w:unhideWhenUsed/>
    <w:rsid w:val="00646BE6"/>
    <w:pPr>
      <w:spacing w:after="160" w:line="259" w:lineRule="auto"/>
    </w:pPr>
    <w:rPr>
      <w:rFonts w:ascii="Aptos" w:eastAsia="Aptos" w:hAnsi="Aptos"/>
      <w:kern w:val="2"/>
      <w:sz w:val="22"/>
      <w:szCs w:val="22"/>
    </w:rPr>
  </w:style>
  <w:style w:type="paragraph" w:styleId="FootnoteText">
    <w:name w:val="footnote text"/>
    <w:basedOn w:val="Normal"/>
    <w:link w:val="FootnoteTextChar"/>
    <w:rsid w:val="00130235"/>
    <w:rPr>
      <w:sz w:val="20"/>
      <w:szCs w:val="20"/>
    </w:rPr>
  </w:style>
  <w:style w:type="character" w:customStyle="1" w:styleId="FootnoteTextChar">
    <w:name w:val="Footnote Text Char"/>
    <w:link w:val="FootnoteText"/>
    <w:rsid w:val="00130235"/>
    <w:rPr>
      <w:lang w:eastAsia="en-US"/>
    </w:rPr>
  </w:style>
  <w:style w:type="character" w:styleId="FootnoteReference">
    <w:name w:val="footnote reference"/>
    <w:rsid w:val="00130235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20846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01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885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368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SA042\Application%20Data\Microsoft\Templates\Headed%20paper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4F8ED75-6D76-4C12-9EE4-D88EC5190BD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Headed paper</Template>
  <TotalTime>1</TotalTime>
  <Pages>8</Pages>
  <Words>2021</Words>
  <Characters>11665</Characters>
  <Application>Microsoft Office Word</Application>
  <DocSecurity>0</DocSecurity>
  <Lines>315</Lines>
  <Paragraphs>135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Wales, Lampeter</vt:lpstr>
    </vt:vector>
  </TitlesOfParts>
  <Company>University of Wales Lampeter</Company>
  <LinksUpToDate>false</LinksUpToDate>
  <CharactersWithSpaces>13551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Wales, Lampeter</dc:title>
  <dc:subject/>
  <dc:creator>SA042</dc:creator>
  <cp:keywords/>
  <cp:lastModifiedBy>caroline hawkins</cp:lastModifiedBy>
  <cp:revision>2</cp:revision>
  <cp:lastPrinted>2008-11-20T16:40:00Z</cp:lastPrinted>
  <dcterms:created xsi:type="dcterms:W3CDTF">2025-10-26T23:31:00Z</dcterms:created>
  <dcterms:modified xsi:type="dcterms:W3CDTF">2025-10-26T23:31:00Z</dcterms:modified>
</cp:coreProperties>
</file>