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750B6" w14:textId="77777777" w:rsidR="002F58AF" w:rsidRDefault="002F58AF" w:rsidP="002F58AF">
      <w:r>
        <w:t>Component 2</w:t>
      </w:r>
    </w:p>
    <w:p w14:paraId="63DCD1C6" w14:textId="4BB20125" w:rsidR="002F58AF" w:rsidRPr="00B26ABE" w:rsidRDefault="002F58AF" w:rsidP="00B26ABE">
      <w:pPr>
        <w:rPr>
          <w:b/>
          <w:bCs/>
        </w:rPr>
      </w:pPr>
      <w:r w:rsidRPr="00B26ABE">
        <w:rPr>
          <w:b/>
          <w:bCs/>
        </w:rPr>
        <w:t xml:space="preserve">Introduction </w:t>
      </w:r>
    </w:p>
    <w:p w14:paraId="29B20F40" w14:textId="6DCBC197" w:rsidR="004A0323" w:rsidRPr="009E34CE" w:rsidRDefault="001D6205" w:rsidP="00614F3F">
      <w:pPr>
        <w:spacing w:line="360" w:lineRule="auto"/>
        <w:jc w:val="both"/>
      </w:pPr>
      <w:r w:rsidRPr="00614F3F">
        <w:t>Ysgol</w:t>
      </w:r>
      <w:r w:rsidR="004A0323" w:rsidRPr="00614F3F">
        <w:t xml:space="preserve"> </w:t>
      </w:r>
      <w:proofErr w:type="spellStart"/>
      <w:r w:rsidR="00B12275">
        <w:t>Gy</w:t>
      </w:r>
      <w:r w:rsidR="004A0323" w:rsidRPr="00614F3F">
        <w:t>mraeg</w:t>
      </w:r>
      <w:proofErr w:type="spellEnd"/>
      <w:r w:rsidRPr="00614F3F">
        <w:t xml:space="preserve"> </w:t>
      </w:r>
      <w:proofErr w:type="spellStart"/>
      <w:r w:rsidRPr="00614F3F">
        <w:t>Llanhari</w:t>
      </w:r>
      <w:proofErr w:type="spellEnd"/>
      <w:r w:rsidR="004A0323" w:rsidRPr="00614F3F">
        <w:t xml:space="preserve"> (</w:t>
      </w:r>
      <w:r w:rsidR="00F40D9B" w:rsidRPr="00614F3F">
        <w:t>YGL</w:t>
      </w:r>
      <w:r w:rsidR="004A0323" w:rsidRPr="00614F3F">
        <w:t xml:space="preserve">) </w:t>
      </w:r>
      <w:r w:rsidRPr="00614F3F">
        <w:t xml:space="preserve">delivers </w:t>
      </w:r>
      <w:r w:rsidR="00B12275">
        <w:t xml:space="preserve">equal opportunity </w:t>
      </w:r>
      <w:r w:rsidRPr="00614F3F">
        <w:t xml:space="preserve">education to pupils from the age of 3 to 19 through the medium of </w:t>
      </w:r>
      <w:r w:rsidR="00D31F52">
        <w:t>W</w:t>
      </w:r>
      <w:r w:rsidRPr="00614F3F">
        <w:t>elsh</w:t>
      </w:r>
      <w:r w:rsidR="00EB7D40">
        <w:t xml:space="preserve">, by creating </w:t>
      </w:r>
      <w:r w:rsidR="004A0323" w:rsidRPr="00614F3F">
        <w:t>confident and successful individuals. YGL understand the importance of educating</w:t>
      </w:r>
      <w:r w:rsidR="00EB7D40">
        <w:t xml:space="preserve"> </w:t>
      </w:r>
      <w:r w:rsidR="004A0323" w:rsidRPr="00614F3F">
        <w:t>to improve and progress constantly</w:t>
      </w:r>
      <w:r w:rsidR="00D31F52">
        <w:t>, r</w:t>
      </w:r>
      <w:r w:rsidR="00EB7D40" w:rsidRPr="00614F3F">
        <w:t>efer</w:t>
      </w:r>
      <w:r w:rsidR="00EB7D40">
        <w:t>ring</w:t>
      </w:r>
      <w:r w:rsidR="004A0323" w:rsidRPr="00614F3F">
        <w:t xml:space="preserve"> to their school development plan (SDP) to be able to push for progression. A school development plan is </w:t>
      </w:r>
      <w:r w:rsidR="009E34CE">
        <w:t xml:space="preserve">created </w:t>
      </w:r>
      <w:r w:rsidR="004A0323" w:rsidRPr="00614F3F">
        <w:t xml:space="preserve">to highlight a set of the actions a school will take to improve learner outcomes and the environments they learn in. </w:t>
      </w:r>
      <w:r w:rsidR="009E34CE">
        <w:t>Th</w:t>
      </w:r>
      <w:r w:rsidR="00D31F52">
        <w:t>eir</w:t>
      </w:r>
      <w:r w:rsidR="009E34CE">
        <w:t xml:space="preserve"> </w:t>
      </w:r>
      <w:r w:rsidR="00EB7D40">
        <w:t>SDP</w:t>
      </w:r>
      <w:r w:rsidR="004A0323" w:rsidRPr="00614F3F">
        <w:t xml:space="preserve"> allows teachers to decide what areas of improvement will benefit the school</w:t>
      </w:r>
      <w:r w:rsidR="0000470E">
        <w:t xml:space="preserve">. </w:t>
      </w:r>
      <w:r w:rsidR="0000470E" w:rsidRPr="0061220B">
        <w:t>T</w:t>
      </w:r>
      <w:r w:rsidR="004A0323" w:rsidRPr="0061220B">
        <w:t>his report will</w:t>
      </w:r>
      <w:r w:rsidR="004A0323" w:rsidRPr="00614F3F">
        <w:t xml:space="preserve"> discuss and critically reflect on one element the school has </w:t>
      </w:r>
      <w:r w:rsidR="004A0323" w:rsidRPr="009E34CE">
        <w:t xml:space="preserve">decided to improve </w:t>
      </w:r>
      <w:r w:rsidR="009E34CE" w:rsidRPr="009E34CE">
        <w:t xml:space="preserve">on </w:t>
      </w:r>
      <w:r w:rsidR="004A0323" w:rsidRPr="009E34CE">
        <w:t xml:space="preserve">within the </w:t>
      </w:r>
      <w:r w:rsidR="0061220B" w:rsidRPr="009E34CE">
        <w:t>SDP for</w:t>
      </w:r>
      <w:r w:rsidR="004A0323" w:rsidRPr="009E34CE">
        <w:t xml:space="preserve"> this academic year. </w:t>
      </w:r>
    </w:p>
    <w:p w14:paraId="38211101" w14:textId="0FFFC524" w:rsidR="00DF37F1" w:rsidRPr="00614F3F" w:rsidRDefault="004A0323" w:rsidP="00614F3F">
      <w:pPr>
        <w:spacing w:line="360" w:lineRule="auto"/>
        <w:jc w:val="both"/>
      </w:pPr>
      <w:r w:rsidRPr="009E34CE">
        <w:t>Throughout this report</w:t>
      </w:r>
      <w:r w:rsidRPr="00614F3F">
        <w:t xml:space="preserve"> the aim is to provide an understanding of why the school has selected this element and how the school is progressing to achieve their end goal. Within a</w:t>
      </w:r>
      <w:r w:rsidR="008D65AB">
        <w:t>n</w:t>
      </w:r>
      <w:r w:rsidRPr="00614F3F">
        <w:t xml:space="preserve"> SDP there are many areas that the school have decided to improve but due to the new curriculum change</w:t>
      </w:r>
      <w:r w:rsidR="00D31F52">
        <w:t>,</w:t>
      </w:r>
      <w:r w:rsidRPr="00614F3F">
        <w:t xml:space="preserve"> this report will be based on the </w:t>
      </w:r>
      <w:r w:rsidR="00F170C7" w:rsidRPr="00614F3F">
        <w:t>elements to develop the use of the outdoor area in the Foundation Phase.</w:t>
      </w:r>
    </w:p>
    <w:p w14:paraId="29687492" w14:textId="5B6BA551" w:rsidR="002F58AF" w:rsidRPr="00614F3F" w:rsidRDefault="002F58AF" w:rsidP="00614F3F">
      <w:pPr>
        <w:spacing w:line="360" w:lineRule="auto"/>
        <w:jc w:val="both"/>
        <w:rPr>
          <w:b/>
          <w:bCs/>
        </w:rPr>
      </w:pPr>
      <w:r w:rsidRPr="00614F3F">
        <w:rPr>
          <w:b/>
          <w:bCs/>
        </w:rPr>
        <w:t xml:space="preserve">Literature review </w:t>
      </w:r>
    </w:p>
    <w:p w14:paraId="50477439" w14:textId="623AA0B6" w:rsidR="00CF33BE" w:rsidRDefault="007131B3" w:rsidP="00614F3F">
      <w:pPr>
        <w:spacing w:line="360" w:lineRule="auto"/>
        <w:jc w:val="both"/>
      </w:pPr>
      <w:r w:rsidRPr="00614F3F">
        <w:t>A school development plan is seen as a central document where plans for development for the school is outlined by the senior staff within the school</w:t>
      </w:r>
      <w:r w:rsidR="00614F3F">
        <w:t xml:space="preserve"> (</w:t>
      </w:r>
      <w:proofErr w:type="spellStart"/>
      <w:r w:rsidR="00614F3F" w:rsidRPr="00614F3F">
        <w:t>Pihillegedara</w:t>
      </w:r>
      <w:proofErr w:type="spellEnd"/>
      <w:r w:rsidR="00614F3F" w:rsidRPr="00614F3F">
        <w:t>, and Kumari, 2021</w:t>
      </w:r>
      <w:r w:rsidR="00614F3F">
        <w:t>)</w:t>
      </w:r>
      <w:r w:rsidR="00614F3F" w:rsidRPr="00614F3F">
        <w:t xml:space="preserve">. </w:t>
      </w:r>
      <w:r w:rsidRPr="00614F3F">
        <w:t>It is important that school</w:t>
      </w:r>
      <w:r w:rsidR="00D31F52">
        <w:t>s</w:t>
      </w:r>
      <w:r w:rsidRPr="00614F3F">
        <w:t xml:space="preserve"> have clear values as this is where resources </w:t>
      </w:r>
      <w:r w:rsidR="00204790">
        <w:t xml:space="preserve">are </w:t>
      </w:r>
      <w:r w:rsidRPr="00614F3F">
        <w:t xml:space="preserve">needed to complete </w:t>
      </w:r>
      <w:r w:rsidR="00204790">
        <w:t>the</w:t>
      </w:r>
      <w:r w:rsidRPr="00614F3F">
        <w:t xml:space="preserve"> </w:t>
      </w:r>
      <w:r w:rsidR="00587CAD" w:rsidRPr="00614F3F">
        <w:t>target decided</w:t>
      </w:r>
      <w:r w:rsidR="00614F3F">
        <w:t xml:space="preserve"> (</w:t>
      </w:r>
      <w:proofErr w:type="spellStart"/>
      <w:r w:rsidR="00614F3F" w:rsidRPr="00614F3F">
        <w:t>Schildkamp</w:t>
      </w:r>
      <w:proofErr w:type="spellEnd"/>
      <w:r w:rsidR="00614F3F" w:rsidRPr="00614F3F">
        <w:t>,</w:t>
      </w:r>
      <w:r w:rsidR="00614F3F">
        <w:t xml:space="preserve"> </w:t>
      </w:r>
      <w:r w:rsidR="00614F3F" w:rsidRPr="00614F3F">
        <w:t>2019</w:t>
      </w:r>
      <w:r w:rsidR="00614F3F">
        <w:t>)</w:t>
      </w:r>
      <w:r w:rsidRPr="00614F3F">
        <w:t>.</w:t>
      </w:r>
      <w:r w:rsidR="00551A3E" w:rsidRPr="00614F3F">
        <w:t xml:space="preserve"> The process i</w:t>
      </w:r>
      <w:r w:rsidR="0000470E">
        <w:t>s</w:t>
      </w:r>
      <w:r w:rsidR="00551A3E" w:rsidRPr="00614F3F">
        <w:t xml:space="preserve"> that it should allow for a simple and clear way to measure and understand how to raise standards, the resources that will be needed and the overall outcomes and targets that is aimed to achieve</w:t>
      </w:r>
      <w:r w:rsidR="00614F3F">
        <w:t xml:space="preserve"> (</w:t>
      </w:r>
      <w:r w:rsidR="00614F3F" w:rsidRPr="00614F3F">
        <w:t>Madani, 2019</w:t>
      </w:r>
      <w:r w:rsidR="00614F3F">
        <w:t>).</w:t>
      </w:r>
      <w:r w:rsidR="00551A3E" w:rsidRPr="00614F3F">
        <w:t xml:space="preserve"> It allows the school to have a better insight </w:t>
      </w:r>
      <w:r w:rsidR="0000470E">
        <w:t>on</w:t>
      </w:r>
      <w:r w:rsidR="00551A3E" w:rsidRPr="00614F3F">
        <w:t xml:space="preserve"> what they want to achieve and their priorities.</w:t>
      </w:r>
    </w:p>
    <w:p w14:paraId="4A617842" w14:textId="27500346" w:rsidR="003E3886" w:rsidRDefault="00551A3E" w:rsidP="00614F3F">
      <w:pPr>
        <w:spacing w:line="360" w:lineRule="auto"/>
        <w:jc w:val="both"/>
      </w:pPr>
      <w:r w:rsidRPr="00614F3F">
        <w:t xml:space="preserve">The element from the SDP that was selected and discussed was Ysgol </w:t>
      </w:r>
      <w:proofErr w:type="spellStart"/>
      <w:r w:rsidRPr="00614F3F">
        <w:t>Llanhari</w:t>
      </w:r>
      <w:proofErr w:type="spellEnd"/>
      <w:r w:rsidRPr="00614F3F">
        <w:t xml:space="preserve"> to </w:t>
      </w:r>
      <w:r w:rsidR="003E3886" w:rsidRPr="00614F3F">
        <w:t>develop the use of the outdoor area in the Foundation Phase.</w:t>
      </w:r>
      <w:r w:rsidRPr="00614F3F">
        <w:t xml:space="preserve"> This </w:t>
      </w:r>
      <w:r w:rsidR="00204790">
        <w:t>was chosen because of</w:t>
      </w:r>
      <w:r w:rsidRPr="00614F3F">
        <w:t xml:space="preserve"> the increase</w:t>
      </w:r>
      <w:r w:rsidR="0000470E">
        <w:t>d</w:t>
      </w:r>
      <w:r w:rsidRPr="00614F3F">
        <w:t xml:space="preserve"> focus that the curriculum, </w:t>
      </w:r>
      <w:proofErr w:type="gramStart"/>
      <w:r w:rsidRPr="00614F3F">
        <w:t>government</w:t>
      </w:r>
      <w:proofErr w:type="gramEnd"/>
      <w:r w:rsidRPr="00614F3F">
        <w:t xml:space="preserve"> and schools have on promoting the outdoors and utilising the outdoor</w:t>
      </w:r>
      <w:r w:rsidR="00204790">
        <w:t xml:space="preserve"> areas</w:t>
      </w:r>
      <w:r w:rsidRPr="00614F3F">
        <w:t xml:space="preserve"> as much as possible</w:t>
      </w:r>
      <w:r w:rsidR="00CF33BE">
        <w:t xml:space="preserve"> (</w:t>
      </w:r>
      <w:r w:rsidR="00CF33BE" w:rsidRPr="00CF33BE">
        <w:t xml:space="preserve">Marchant, </w:t>
      </w:r>
      <w:r w:rsidR="00CF33BE">
        <w:t>et, al.,</w:t>
      </w:r>
      <w:r w:rsidR="00CF33BE" w:rsidRPr="00CF33BE">
        <w:t xml:space="preserve"> 2019</w:t>
      </w:r>
      <w:r w:rsidR="00CF33BE">
        <w:t>)</w:t>
      </w:r>
      <w:r w:rsidR="00CF33BE" w:rsidRPr="00CF33BE">
        <w:t>.</w:t>
      </w:r>
      <w:r w:rsidR="009D124C" w:rsidRPr="00614F3F">
        <w:t xml:space="preserve"> </w:t>
      </w:r>
      <w:r w:rsidR="00F01192" w:rsidRPr="00614F3F">
        <w:t xml:space="preserve">This element of the SDP, to develop the outdoor area was selected as </w:t>
      </w:r>
      <w:r w:rsidR="00193FB2">
        <w:t xml:space="preserve">current </w:t>
      </w:r>
      <w:r w:rsidR="00193FB2" w:rsidRPr="00614F3F">
        <w:t>research</w:t>
      </w:r>
      <w:r w:rsidR="00F01192" w:rsidRPr="00614F3F">
        <w:t xml:space="preserve"> </w:t>
      </w:r>
      <w:r w:rsidR="0000470E">
        <w:t xml:space="preserve">shows </w:t>
      </w:r>
      <w:r w:rsidR="00F01192" w:rsidRPr="00614F3F">
        <w:t>it has a high emphasis on why teachers should teach outside</w:t>
      </w:r>
      <w:r w:rsidR="0007236B">
        <w:t>. T</w:t>
      </w:r>
      <w:r w:rsidR="00193FB2">
        <w:t xml:space="preserve">hese </w:t>
      </w:r>
      <w:r w:rsidR="00193FB2" w:rsidRPr="00614F3F">
        <w:t>researchers</w:t>
      </w:r>
      <w:r w:rsidR="00F01192" w:rsidRPr="00614F3F">
        <w:t xml:space="preserve"> state that the outdoors helps growth in social, </w:t>
      </w:r>
      <w:proofErr w:type="gramStart"/>
      <w:r w:rsidR="00F01192" w:rsidRPr="00614F3F">
        <w:t>physical</w:t>
      </w:r>
      <w:proofErr w:type="gramEnd"/>
      <w:r w:rsidR="00F01192" w:rsidRPr="00614F3F">
        <w:t xml:space="preserve"> and </w:t>
      </w:r>
      <w:r w:rsidR="00F01192" w:rsidRPr="00614F3F">
        <w:lastRenderedPageBreak/>
        <w:t>personal development which is a positive impact on educating pupils</w:t>
      </w:r>
      <w:r w:rsidR="00CF33BE">
        <w:t xml:space="preserve"> (</w:t>
      </w:r>
      <w:proofErr w:type="spellStart"/>
      <w:r w:rsidR="00CF33BE" w:rsidRPr="00CF33BE">
        <w:t>Feille</w:t>
      </w:r>
      <w:proofErr w:type="spellEnd"/>
      <w:r w:rsidR="00CF33BE" w:rsidRPr="00CF33BE">
        <w:t>, 2017</w:t>
      </w:r>
      <w:r w:rsidR="00CF33BE">
        <w:t>)</w:t>
      </w:r>
      <w:r w:rsidR="00CF33BE" w:rsidRPr="00CF33BE">
        <w:t>.</w:t>
      </w:r>
      <w:r w:rsidR="00F01192" w:rsidRPr="00614F3F">
        <w:t xml:space="preserve"> Additionally, being outdoor</w:t>
      </w:r>
      <w:r w:rsidR="008B3E09">
        <w:t>s</w:t>
      </w:r>
      <w:r w:rsidR="00F01192" w:rsidRPr="00614F3F">
        <w:t xml:space="preserve"> provides real life practical experiences</w:t>
      </w:r>
      <w:r w:rsidR="0007236B">
        <w:t xml:space="preserve">, </w:t>
      </w:r>
      <w:r w:rsidR="00F01192" w:rsidRPr="00614F3F">
        <w:t>children understand the</w:t>
      </w:r>
      <w:r w:rsidR="008B3E09">
        <w:t>ir</w:t>
      </w:r>
      <w:r w:rsidR="00F01192" w:rsidRPr="00614F3F">
        <w:t xml:space="preserve"> task</w:t>
      </w:r>
      <w:r w:rsidR="008B3E09">
        <w:t>s</w:t>
      </w:r>
      <w:r w:rsidR="00F01192" w:rsidRPr="00614F3F">
        <w:t xml:space="preserve"> better </w:t>
      </w:r>
      <w:r w:rsidR="0007236B" w:rsidRPr="00614F3F">
        <w:t>and engagement</w:t>
      </w:r>
      <w:r w:rsidR="0007236B">
        <w:t xml:space="preserve"> is improved</w:t>
      </w:r>
      <w:r w:rsidR="00CF33BE" w:rsidRPr="00CF33BE">
        <w:t xml:space="preserve"> </w:t>
      </w:r>
      <w:r w:rsidR="00CF33BE">
        <w:t>(</w:t>
      </w:r>
      <w:r w:rsidR="00CF33BE" w:rsidRPr="00CF33BE">
        <w:t xml:space="preserve">Gilbertson, </w:t>
      </w:r>
      <w:r w:rsidR="00CF33BE">
        <w:t>et, al.,</w:t>
      </w:r>
      <w:r w:rsidR="00CF33BE" w:rsidRPr="00CF33BE">
        <w:t xml:space="preserve"> 2022</w:t>
      </w:r>
      <w:r w:rsidR="00CF33BE">
        <w:t xml:space="preserve">). </w:t>
      </w:r>
      <w:r w:rsidR="00F01192" w:rsidRPr="00614F3F">
        <w:t xml:space="preserve">Due to these lessons </w:t>
      </w:r>
      <w:r w:rsidR="0007236B">
        <w:t>engaging</w:t>
      </w:r>
      <w:r w:rsidR="00F01192" w:rsidRPr="00614F3F">
        <w:t xml:space="preserve"> the </w:t>
      </w:r>
      <w:r w:rsidR="0007236B" w:rsidRPr="00614F3F">
        <w:t>pupil’s</w:t>
      </w:r>
      <w:r w:rsidR="00F01192" w:rsidRPr="00614F3F">
        <w:t xml:space="preserve"> attention it allows them to learn new skills, to build on </w:t>
      </w:r>
      <w:r w:rsidR="0007236B" w:rsidRPr="00614F3F">
        <w:t>teamwork</w:t>
      </w:r>
      <w:r w:rsidR="00F01192" w:rsidRPr="00614F3F">
        <w:t xml:space="preserve"> </w:t>
      </w:r>
      <w:r w:rsidR="00CB667A" w:rsidRPr="00614F3F">
        <w:t>and improv</w:t>
      </w:r>
      <w:r w:rsidR="008B3E09">
        <w:t>e</w:t>
      </w:r>
      <w:r w:rsidR="00CB667A" w:rsidRPr="00614F3F">
        <w:t xml:space="preserve"> on problem solving and thinking skills which is in line with the expectations that the curriculum look</w:t>
      </w:r>
      <w:r w:rsidR="008B3E09">
        <w:t>s</w:t>
      </w:r>
      <w:r w:rsidR="00CB667A" w:rsidRPr="00614F3F">
        <w:t xml:space="preserve"> for from educators</w:t>
      </w:r>
      <w:r w:rsidR="00CF33BE" w:rsidRPr="00CF33BE">
        <w:t xml:space="preserve"> </w:t>
      </w:r>
      <w:r w:rsidR="00CF33BE">
        <w:t>(</w:t>
      </w:r>
      <w:r w:rsidR="00CF33BE" w:rsidRPr="00CF33BE">
        <w:t xml:space="preserve">Davies, </w:t>
      </w:r>
      <w:r w:rsidR="00CF33BE">
        <w:t>et, al.,</w:t>
      </w:r>
      <w:r w:rsidR="00CF33BE" w:rsidRPr="00CF33BE">
        <w:t xml:space="preserve"> 2013</w:t>
      </w:r>
      <w:r w:rsidR="00CF33BE">
        <w:t>).</w:t>
      </w:r>
      <w:r w:rsidR="00CB667A" w:rsidRPr="00614F3F">
        <w:t xml:space="preserve"> </w:t>
      </w:r>
      <w:r w:rsidR="00F01192" w:rsidRPr="00614F3F">
        <w:t xml:space="preserve"> </w:t>
      </w:r>
    </w:p>
    <w:p w14:paraId="378EB445" w14:textId="630A8F6F" w:rsidR="00D31F52" w:rsidRDefault="0007236B" w:rsidP="00614F3F">
      <w:pPr>
        <w:spacing w:line="360" w:lineRule="auto"/>
        <w:jc w:val="both"/>
        <w:rPr>
          <w:bCs/>
        </w:rPr>
      </w:pPr>
      <w:r>
        <w:rPr>
          <w:bCs/>
        </w:rPr>
        <w:t>T</w:t>
      </w:r>
      <w:r w:rsidR="009E149A" w:rsidRPr="00614F3F">
        <w:rPr>
          <w:bCs/>
        </w:rPr>
        <w:t xml:space="preserve">he Welsh Government promote the plan of </w:t>
      </w:r>
      <w:r w:rsidR="00B52F6D">
        <w:rPr>
          <w:bCs/>
        </w:rPr>
        <w:t>outdoor</w:t>
      </w:r>
      <w:r w:rsidR="009E149A" w:rsidRPr="00614F3F">
        <w:rPr>
          <w:bCs/>
        </w:rPr>
        <w:t xml:space="preserve"> educat</w:t>
      </w:r>
      <w:r w:rsidR="00B52F6D">
        <w:rPr>
          <w:bCs/>
        </w:rPr>
        <w:t>ion</w:t>
      </w:r>
      <w:r w:rsidR="009E149A" w:rsidRPr="00614F3F">
        <w:rPr>
          <w:bCs/>
        </w:rPr>
        <w:t xml:space="preserve"> and understand the benefits it has on the children</w:t>
      </w:r>
      <w:r w:rsidR="00B52F6D">
        <w:rPr>
          <w:bCs/>
        </w:rPr>
        <w:t>,</w:t>
      </w:r>
      <w:r w:rsidR="009E149A" w:rsidRPr="00614F3F">
        <w:rPr>
          <w:bCs/>
        </w:rPr>
        <w:t xml:space="preserve"> understand</w:t>
      </w:r>
      <w:r w:rsidR="00B52F6D">
        <w:rPr>
          <w:bCs/>
        </w:rPr>
        <w:t>ing</w:t>
      </w:r>
      <w:r w:rsidR="009E149A" w:rsidRPr="00614F3F">
        <w:rPr>
          <w:bCs/>
        </w:rPr>
        <w:t xml:space="preserve"> the well-being impact</w:t>
      </w:r>
      <w:r w:rsidR="008B3E09">
        <w:rPr>
          <w:bCs/>
        </w:rPr>
        <w:t>,</w:t>
      </w:r>
      <w:r w:rsidR="009E149A" w:rsidRPr="00614F3F">
        <w:rPr>
          <w:bCs/>
        </w:rPr>
        <w:t xml:space="preserve"> </w:t>
      </w:r>
      <w:r w:rsidR="00B52F6D">
        <w:rPr>
          <w:bCs/>
        </w:rPr>
        <w:t>and the</w:t>
      </w:r>
      <w:r w:rsidR="009E149A" w:rsidRPr="00614F3F">
        <w:rPr>
          <w:bCs/>
        </w:rPr>
        <w:t xml:space="preserve"> rise in </w:t>
      </w:r>
      <w:r w:rsidR="00D31F52">
        <w:rPr>
          <w:bCs/>
        </w:rPr>
        <w:t xml:space="preserve">learner </w:t>
      </w:r>
      <w:r w:rsidR="009E149A" w:rsidRPr="00614F3F">
        <w:rPr>
          <w:bCs/>
        </w:rPr>
        <w:t>confidence and engagement within school life</w:t>
      </w:r>
      <w:r w:rsidR="00965934" w:rsidRPr="00965934">
        <w:t xml:space="preserve"> </w:t>
      </w:r>
      <w:r w:rsidR="00965934">
        <w:t>(</w:t>
      </w:r>
      <w:r w:rsidR="00965934" w:rsidRPr="00965934">
        <w:rPr>
          <w:bCs/>
        </w:rPr>
        <w:t>Danby,</w:t>
      </w:r>
      <w:r w:rsidR="00965934">
        <w:rPr>
          <w:bCs/>
        </w:rPr>
        <w:t xml:space="preserve"> </w:t>
      </w:r>
      <w:r w:rsidR="00965934" w:rsidRPr="00965934">
        <w:rPr>
          <w:bCs/>
        </w:rPr>
        <w:t>and Hamilton, 2016</w:t>
      </w:r>
      <w:r w:rsidR="00965934">
        <w:rPr>
          <w:bCs/>
        </w:rPr>
        <w:t>).</w:t>
      </w:r>
      <w:r w:rsidR="00DE7365" w:rsidRPr="00614F3F">
        <w:rPr>
          <w:bCs/>
        </w:rPr>
        <w:t xml:space="preserve"> The government link their ideas with landscape Cymru</w:t>
      </w:r>
      <w:r w:rsidR="008B3E09">
        <w:rPr>
          <w:bCs/>
        </w:rPr>
        <w:t>,</w:t>
      </w:r>
      <w:r w:rsidR="00DE7365" w:rsidRPr="00614F3F">
        <w:rPr>
          <w:bCs/>
        </w:rPr>
        <w:t xml:space="preserve"> as it shares similar values in terms of the importance of Welsh </w:t>
      </w:r>
      <w:r w:rsidR="00B52F6D" w:rsidRPr="00614F3F">
        <w:rPr>
          <w:bCs/>
        </w:rPr>
        <w:t>schools</w:t>
      </w:r>
      <w:r w:rsidR="00B52F6D">
        <w:rPr>
          <w:bCs/>
        </w:rPr>
        <w:t xml:space="preserve">, </w:t>
      </w:r>
      <w:r w:rsidR="00B52F6D" w:rsidRPr="00614F3F">
        <w:rPr>
          <w:bCs/>
        </w:rPr>
        <w:t>to</w:t>
      </w:r>
      <w:r w:rsidR="00DE7365" w:rsidRPr="00614F3F">
        <w:rPr>
          <w:bCs/>
        </w:rPr>
        <w:t xml:space="preserve"> share experiences and use the outdoor space for play and learning</w:t>
      </w:r>
      <w:r w:rsidR="00965934" w:rsidRPr="00965934">
        <w:t xml:space="preserve"> </w:t>
      </w:r>
      <w:r w:rsidR="00965934">
        <w:t>(</w:t>
      </w:r>
      <w:proofErr w:type="spellStart"/>
      <w:r w:rsidR="00965934" w:rsidRPr="00965934">
        <w:rPr>
          <w:bCs/>
        </w:rPr>
        <w:t>Gliozzo</w:t>
      </w:r>
      <w:proofErr w:type="spellEnd"/>
      <w:r w:rsidR="00965934" w:rsidRPr="00965934">
        <w:rPr>
          <w:bCs/>
        </w:rPr>
        <w:t xml:space="preserve">, </w:t>
      </w:r>
      <w:proofErr w:type="spellStart"/>
      <w:r w:rsidR="00965934" w:rsidRPr="00965934">
        <w:rPr>
          <w:bCs/>
        </w:rPr>
        <w:t>Pettorelli</w:t>
      </w:r>
      <w:proofErr w:type="spellEnd"/>
      <w:r w:rsidR="00965934" w:rsidRPr="00965934">
        <w:rPr>
          <w:bCs/>
        </w:rPr>
        <w:t xml:space="preserve">, and </w:t>
      </w:r>
      <w:proofErr w:type="spellStart"/>
      <w:r w:rsidR="00965934" w:rsidRPr="00965934">
        <w:rPr>
          <w:bCs/>
        </w:rPr>
        <w:t>Haklay</w:t>
      </w:r>
      <w:proofErr w:type="spellEnd"/>
      <w:r w:rsidR="00965934" w:rsidRPr="00965934">
        <w:rPr>
          <w:bCs/>
        </w:rPr>
        <w:t>,</w:t>
      </w:r>
      <w:r w:rsidR="00965934">
        <w:rPr>
          <w:bCs/>
        </w:rPr>
        <w:t xml:space="preserve"> </w:t>
      </w:r>
      <w:r w:rsidR="00965934" w:rsidRPr="00965934">
        <w:rPr>
          <w:bCs/>
        </w:rPr>
        <w:t>2016</w:t>
      </w:r>
      <w:r w:rsidR="00965934">
        <w:rPr>
          <w:bCs/>
        </w:rPr>
        <w:t>).</w:t>
      </w:r>
      <w:r w:rsidR="00DE7365" w:rsidRPr="00614F3F">
        <w:rPr>
          <w:bCs/>
        </w:rPr>
        <w:t xml:space="preserve"> The </w:t>
      </w:r>
      <w:r w:rsidR="008B3E09">
        <w:rPr>
          <w:bCs/>
        </w:rPr>
        <w:t>W</w:t>
      </w:r>
      <w:r w:rsidR="00DE7365" w:rsidRPr="00614F3F">
        <w:rPr>
          <w:bCs/>
        </w:rPr>
        <w:t>elsh government have been influenced by the benefits of being outdoors and have requested that each school builds teaching in the outdoors into their school curriculum</w:t>
      </w:r>
      <w:r w:rsidR="00965934" w:rsidRPr="00965934">
        <w:t xml:space="preserve"> </w:t>
      </w:r>
      <w:r w:rsidR="00965934">
        <w:t>(</w:t>
      </w:r>
      <w:r w:rsidR="00965934" w:rsidRPr="00965934">
        <w:rPr>
          <w:bCs/>
        </w:rPr>
        <w:t>Waite, 2011</w:t>
      </w:r>
      <w:r w:rsidR="00965934">
        <w:rPr>
          <w:bCs/>
        </w:rPr>
        <w:t xml:space="preserve">). </w:t>
      </w:r>
      <w:r w:rsidR="00DE7365" w:rsidRPr="00614F3F">
        <w:rPr>
          <w:bCs/>
        </w:rPr>
        <w:t xml:space="preserve">Allowing the children to be educated outdoors </w:t>
      </w:r>
      <w:r w:rsidR="00B52F6D">
        <w:rPr>
          <w:bCs/>
        </w:rPr>
        <w:t>gives</w:t>
      </w:r>
      <w:r w:rsidR="00DE7365" w:rsidRPr="00614F3F">
        <w:rPr>
          <w:bCs/>
        </w:rPr>
        <w:t xml:space="preserve"> authentic and unique </w:t>
      </w:r>
      <w:r w:rsidR="00D31F52" w:rsidRPr="00614F3F">
        <w:rPr>
          <w:bCs/>
        </w:rPr>
        <w:t>opportunities that</w:t>
      </w:r>
      <w:r w:rsidR="008E3DC7" w:rsidRPr="00614F3F">
        <w:rPr>
          <w:bCs/>
        </w:rPr>
        <w:t xml:space="preserve"> allows children to learn about themselves in an environment that is </w:t>
      </w:r>
      <w:r w:rsidR="008B3E09">
        <w:rPr>
          <w:bCs/>
        </w:rPr>
        <w:t xml:space="preserve">both a </w:t>
      </w:r>
      <w:r w:rsidR="008E3DC7" w:rsidRPr="00614F3F">
        <w:rPr>
          <w:bCs/>
        </w:rPr>
        <w:t>relaxing and stimulating space</w:t>
      </w:r>
      <w:r w:rsidR="00965934">
        <w:rPr>
          <w:bCs/>
        </w:rPr>
        <w:t xml:space="preserve"> (</w:t>
      </w:r>
      <w:proofErr w:type="spellStart"/>
      <w:r w:rsidR="00965934" w:rsidRPr="00965934">
        <w:rPr>
          <w:bCs/>
        </w:rPr>
        <w:t>Loebach</w:t>
      </w:r>
      <w:proofErr w:type="spellEnd"/>
      <w:r w:rsidR="00965934">
        <w:rPr>
          <w:bCs/>
        </w:rPr>
        <w:t>,</w:t>
      </w:r>
      <w:r w:rsidR="00965934" w:rsidRPr="00965934">
        <w:rPr>
          <w:bCs/>
        </w:rPr>
        <w:t xml:space="preserve"> and Cox, 2020</w:t>
      </w:r>
      <w:r w:rsidR="00965934">
        <w:rPr>
          <w:bCs/>
        </w:rPr>
        <w:t>)</w:t>
      </w:r>
      <w:r w:rsidR="00965934" w:rsidRPr="00965934">
        <w:rPr>
          <w:bCs/>
        </w:rPr>
        <w:t>.</w:t>
      </w:r>
      <w:r w:rsidR="00965934">
        <w:rPr>
          <w:bCs/>
        </w:rPr>
        <w:t xml:space="preserve"> </w:t>
      </w:r>
    </w:p>
    <w:p w14:paraId="76934C9D" w14:textId="3C6C35FB" w:rsidR="00E63620" w:rsidRDefault="008B3E09" w:rsidP="00614F3F">
      <w:pPr>
        <w:spacing w:line="360" w:lineRule="auto"/>
        <w:jc w:val="both"/>
        <w:rPr>
          <w:bCs/>
        </w:rPr>
      </w:pPr>
      <w:r>
        <w:rPr>
          <w:bCs/>
        </w:rPr>
        <w:t>Additionally</w:t>
      </w:r>
      <w:r w:rsidR="008E3DC7" w:rsidRPr="00614F3F">
        <w:rPr>
          <w:bCs/>
        </w:rPr>
        <w:t xml:space="preserve">, </w:t>
      </w:r>
      <w:r w:rsidR="00B52F6D" w:rsidRPr="00614F3F">
        <w:rPr>
          <w:bCs/>
        </w:rPr>
        <w:t>it allows</w:t>
      </w:r>
      <w:r w:rsidR="00300E0F" w:rsidRPr="00614F3F">
        <w:rPr>
          <w:bCs/>
        </w:rPr>
        <w:t xml:space="preserve"> children to develop a connection with the natural world to progress their understanding of nature and the environment that allows children to meet on two of the four purposes, enterprising, creative contributors, ready to play a full part in life and work and ethical</w:t>
      </w:r>
      <w:r w:rsidR="00B52F6D">
        <w:rPr>
          <w:bCs/>
        </w:rPr>
        <w:t xml:space="preserve"> </w:t>
      </w:r>
      <w:r w:rsidR="00300E0F" w:rsidRPr="00614F3F">
        <w:rPr>
          <w:bCs/>
        </w:rPr>
        <w:t>informed citizens of Wales and the world</w:t>
      </w:r>
      <w:r w:rsidR="00965934">
        <w:rPr>
          <w:bCs/>
        </w:rPr>
        <w:t xml:space="preserve"> (</w:t>
      </w:r>
      <w:r w:rsidR="00965934" w:rsidRPr="00965934">
        <w:rPr>
          <w:bCs/>
        </w:rPr>
        <w:t>Hart, 2013</w:t>
      </w:r>
      <w:r w:rsidR="00693A46">
        <w:rPr>
          <w:bCs/>
        </w:rPr>
        <w:t>)</w:t>
      </w:r>
      <w:r w:rsidR="00965934" w:rsidRPr="00965934">
        <w:rPr>
          <w:bCs/>
        </w:rPr>
        <w:t xml:space="preserve">. </w:t>
      </w:r>
      <w:r w:rsidR="00300E0F" w:rsidRPr="00614F3F">
        <w:rPr>
          <w:bCs/>
        </w:rPr>
        <w:t>Being outdoor</w:t>
      </w:r>
      <w:r>
        <w:rPr>
          <w:bCs/>
        </w:rPr>
        <w:t>s</w:t>
      </w:r>
      <w:r w:rsidR="00300E0F" w:rsidRPr="00614F3F">
        <w:rPr>
          <w:bCs/>
        </w:rPr>
        <w:t xml:space="preserve"> allows teachers to access c</w:t>
      </w:r>
      <w:r>
        <w:rPr>
          <w:bCs/>
        </w:rPr>
        <w:t xml:space="preserve">ross </w:t>
      </w:r>
      <w:r w:rsidR="00300E0F" w:rsidRPr="00614F3F">
        <w:rPr>
          <w:bCs/>
        </w:rPr>
        <w:t>curricular session</w:t>
      </w:r>
      <w:r>
        <w:rPr>
          <w:bCs/>
        </w:rPr>
        <w:t>s</w:t>
      </w:r>
      <w:r w:rsidR="00300E0F" w:rsidRPr="00614F3F">
        <w:rPr>
          <w:bCs/>
        </w:rPr>
        <w:t xml:space="preserve"> that benefits socially, mentally, and physically, such as develop</w:t>
      </w:r>
      <w:r>
        <w:rPr>
          <w:bCs/>
        </w:rPr>
        <w:t>ing</w:t>
      </w:r>
      <w:r w:rsidR="00300E0F" w:rsidRPr="00614F3F">
        <w:rPr>
          <w:bCs/>
        </w:rPr>
        <w:t xml:space="preserve"> balance, co-ordination, motor function and improvements</w:t>
      </w:r>
      <w:r w:rsidR="00B52F6D">
        <w:rPr>
          <w:bCs/>
        </w:rPr>
        <w:t xml:space="preserve"> in wellbeing</w:t>
      </w:r>
      <w:r w:rsidR="00300E0F" w:rsidRPr="00614F3F">
        <w:rPr>
          <w:bCs/>
        </w:rPr>
        <w:t xml:space="preserve">, as well as teamwork and communication skills. The national curriculum </w:t>
      </w:r>
      <w:r w:rsidR="00D31F52">
        <w:rPr>
          <w:bCs/>
        </w:rPr>
        <w:t xml:space="preserve">also </w:t>
      </w:r>
      <w:r w:rsidR="008E3DC7" w:rsidRPr="00614F3F">
        <w:rPr>
          <w:bCs/>
        </w:rPr>
        <w:t>explains</w:t>
      </w:r>
      <w:r w:rsidR="00300E0F" w:rsidRPr="00614F3F">
        <w:rPr>
          <w:bCs/>
        </w:rPr>
        <w:t xml:space="preserve"> the importance </w:t>
      </w:r>
      <w:r w:rsidR="008E3DC7" w:rsidRPr="00614F3F">
        <w:rPr>
          <w:bCs/>
        </w:rPr>
        <w:t>of being taught outside</w:t>
      </w:r>
      <w:r w:rsidR="00693A46">
        <w:rPr>
          <w:bCs/>
        </w:rPr>
        <w:t xml:space="preserve"> (</w:t>
      </w:r>
      <w:proofErr w:type="spellStart"/>
      <w:r w:rsidR="00693A46" w:rsidRPr="00693A46">
        <w:rPr>
          <w:bCs/>
        </w:rPr>
        <w:t>Mampane</w:t>
      </w:r>
      <w:proofErr w:type="spellEnd"/>
      <w:r w:rsidR="00693A46" w:rsidRPr="00693A46">
        <w:rPr>
          <w:bCs/>
        </w:rPr>
        <w:t xml:space="preserve">, </w:t>
      </w:r>
      <w:r w:rsidR="00693A46">
        <w:rPr>
          <w:bCs/>
        </w:rPr>
        <w:t>et al.,</w:t>
      </w:r>
      <w:r w:rsidR="00693A46" w:rsidRPr="00693A46">
        <w:rPr>
          <w:bCs/>
        </w:rPr>
        <w:t xml:space="preserve"> 2018</w:t>
      </w:r>
      <w:r w:rsidR="00693A46">
        <w:rPr>
          <w:bCs/>
        </w:rPr>
        <w:t xml:space="preserve">). </w:t>
      </w:r>
      <w:r w:rsidR="008E3DC7" w:rsidRPr="00614F3F">
        <w:rPr>
          <w:bCs/>
        </w:rPr>
        <w:t xml:space="preserve">Ysgol </w:t>
      </w:r>
      <w:proofErr w:type="spellStart"/>
      <w:r w:rsidR="008E3DC7" w:rsidRPr="00614F3F">
        <w:rPr>
          <w:bCs/>
        </w:rPr>
        <w:t>Llanhari</w:t>
      </w:r>
      <w:proofErr w:type="spellEnd"/>
      <w:r w:rsidR="008E3DC7" w:rsidRPr="00614F3F">
        <w:rPr>
          <w:bCs/>
        </w:rPr>
        <w:t xml:space="preserve"> has decide</w:t>
      </w:r>
      <w:r>
        <w:rPr>
          <w:bCs/>
        </w:rPr>
        <w:t>d</w:t>
      </w:r>
      <w:r w:rsidR="008E3DC7" w:rsidRPr="00614F3F">
        <w:rPr>
          <w:bCs/>
        </w:rPr>
        <w:t xml:space="preserve"> that developing the outdoors is one of their targets this academic year and share the opinions and understand the benefits that the </w:t>
      </w:r>
      <w:r w:rsidR="00D31F52">
        <w:rPr>
          <w:bCs/>
        </w:rPr>
        <w:t xml:space="preserve">national </w:t>
      </w:r>
      <w:r w:rsidR="008E3DC7" w:rsidRPr="00614F3F">
        <w:rPr>
          <w:bCs/>
        </w:rPr>
        <w:t>curriculum have shared and highlight</w:t>
      </w:r>
      <w:r w:rsidR="00614F3F" w:rsidRPr="00614F3F">
        <w:rPr>
          <w:bCs/>
        </w:rPr>
        <w:t xml:space="preserve">. The aims within the Welsh curriculum and Ysgol </w:t>
      </w:r>
      <w:proofErr w:type="spellStart"/>
      <w:r w:rsidR="00614F3F" w:rsidRPr="00614F3F">
        <w:rPr>
          <w:bCs/>
        </w:rPr>
        <w:t>Llanhari</w:t>
      </w:r>
      <w:proofErr w:type="spellEnd"/>
      <w:r w:rsidR="00614F3F" w:rsidRPr="00614F3F">
        <w:rPr>
          <w:bCs/>
        </w:rPr>
        <w:t xml:space="preserve"> </w:t>
      </w:r>
      <w:r w:rsidR="003B3AEE">
        <w:rPr>
          <w:bCs/>
        </w:rPr>
        <w:t>are</w:t>
      </w:r>
      <w:r w:rsidR="00614F3F" w:rsidRPr="00614F3F">
        <w:rPr>
          <w:bCs/>
        </w:rPr>
        <w:t xml:space="preserve"> to use and emphasis</w:t>
      </w:r>
      <w:r w:rsidR="00D31F52">
        <w:rPr>
          <w:bCs/>
        </w:rPr>
        <w:t>e</w:t>
      </w:r>
      <w:r w:rsidR="00614F3F" w:rsidRPr="00614F3F">
        <w:rPr>
          <w:bCs/>
        </w:rPr>
        <w:t xml:space="preserve"> the </w:t>
      </w:r>
      <w:r>
        <w:rPr>
          <w:bCs/>
        </w:rPr>
        <w:t>benefit</w:t>
      </w:r>
      <w:r w:rsidR="00614F3F" w:rsidRPr="00614F3F">
        <w:rPr>
          <w:bCs/>
        </w:rPr>
        <w:t xml:space="preserve"> of being outdoors and planning lesson</w:t>
      </w:r>
      <w:r>
        <w:rPr>
          <w:bCs/>
        </w:rPr>
        <w:t>s</w:t>
      </w:r>
      <w:r w:rsidR="00614F3F" w:rsidRPr="00614F3F">
        <w:rPr>
          <w:bCs/>
        </w:rPr>
        <w:t xml:space="preserve"> </w:t>
      </w:r>
      <w:r w:rsidR="003B3AEE">
        <w:rPr>
          <w:bCs/>
        </w:rPr>
        <w:t>accordingly.</w:t>
      </w:r>
    </w:p>
    <w:p w14:paraId="20DCF54E" w14:textId="2CA5FB12" w:rsidR="00F17613" w:rsidRDefault="003B3AEE" w:rsidP="00614F3F">
      <w:pPr>
        <w:spacing w:line="360" w:lineRule="auto"/>
        <w:jc w:val="both"/>
      </w:pPr>
      <w:r>
        <w:t>Donaldson’s four purposes are the</w:t>
      </w:r>
      <w:r w:rsidR="00F75D9A" w:rsidRPr="00614F3F">
        <w:t xml:space="preserve"> foundation of the new </w:t>
      </w:r>
      <w:r w:rsidR="00F17613">
        <w:t>W</w:t>
      </w:r>
      <w:r w:rsidR="00F75D9A" w:rsidRPr="00614F3F">
        <w:t xml:space="preserve">elsh </w:t>
      </w:r>
      <w:r w:rsidRPr="00614F3F">
        <w:t>curriculum</w:t>
      </w:r>
      <w:r w:rsidR="00D31F52">
        <w:t>,</w:t>
      </w:r>
      <w:r w:rsidRPr="00614F3F">
        <w:t xml:space="preserve"> guiding </w:t>
      </w:r>
      <w:proofErr w:type="gramStart"/>
      <w:r w:rsidRPr="00614F3F">
        <w:t>schools</w:t>
      </w:r>
      <w:proofErr w:type="gramEnd"/>
      <w:r w:rsidR="00F75D9A" w:rsidRPr="00614F3F">
        <w:t xml:space="preserve"> and teachers to design a curriculum</w:t>
      </w:r>
      <w:r>
        <w:t xml:space="preserve"> w</w:t>
      </w:r>
      <w:r w:rsidR="00F75D9A" w:rsidRPr="00614F3F">
        <w:t>here they promote being</w:t>
      </w:r>
      <w:r>
        <w:t xml:space="preserve"> educated</w:t>
      </w:r>
      <w:r w:rsidR="00F75D9A" w:rsidRPr="00614F3F">
        <w:t xml:space="preserve"> in the outdoors</w:t>
      </w:r>
      <w:r w:rsidR="00693A46">
        <w:t xml:space="preserve"> (</w:t>
      </w:r>
      <w:r w:rsidR="00693A46" w:rsidRPr="00693A46">
        <w:t>Knight, and Crick,</w:t>
      </w:r>
      <w:r w:rsidR="00693A46">
        <w:t xml:space="preserve"> </w:t>
      </w:r>
      <w:r w:rsidR="00693A46" w:rsidRPr="00693A46">
        <w:t>2022</w:t>
      </w:r>
      <w:r w:rsidR="00693A46">
        <w:t>).</w:t>
      </w:r>
      <w:r w:rsidR="00F75D9A" w:rsidRPr="00614F3F">
        <w:t xml:space="preserve"> </w:t>
      </w:r>
      <w:r>
        <w:t>A</w:t>
      </w:r>
      <w:r w:rsidR="00F75D9A" w:rsidRPr="00614F3F">
        <w:t xml:space="preserve">dapting lessons from the classroom to the outdoors </w:t>
      </w:r>
      <w:r w:rsidRPr="00614F3F">
        <w:t>gives real</w:t>
      </w:r>
      <w:r w:rsidR="00F75D9A" w:rsidRPr="00614F3F">
        <w:t xml:space="preserve"> life context</w:t>
      </w:r>
      <w:r w:rsidR="00D31F52">
        <w:t>,</w:t>
      </w:r>
      <w:r w:rsidR="00F75D9A" w:rsidRPr="00614F3F">
        <w:t xml:space="preserve"> </w:t>
      </w:r>
      <w:r>
        <w:t>engaging</w:t>
      </w:r>
      <w:r w:rsidR="00F75D9A" w:rsidRPr="00614F3F">
        <w:t xml:space="preserve"> pupils </w:t>
      </w:r>
      <w:r>
        <w:t>in different</w:t>
      </w:r>
      <w:r w:rsidR="00A2480E" w:rsidRPr="00614F3F">
        <w:t xml:space="preserve"> types of outdoor </w:t>
      </w:r>
      <w:r w:rsidR="00F17613">
        <w:t xml:space="preserve">activities </w:t>
      </w:r>
      <w:r w:rsidR="00A2480E" w:rsidRPr="00614F3F">
        <w:t xml:space="preserve">that allows learners to be ambitious, capable learners. Secondly, </w:t>
      </w:r>
      <w:r w:rsidR="00CA7A2C" w:rsidRPr="00614F3F">
        <w:t>enterprising, creative contributors,</w:t>
      </w:r>
      <w:r w:rsidR="00A2480E" w:rsidRPr="00614F3F">
        <w:t xml:space="preserve"> is linked with problem solving</w:t>
      </w:r>
      <w:r w:rsidR="00AB68AB">
        <w:t xml:space="preserve"> (</w:t>
      </w:r>
      <w:proofErr w:type="spellStart"/>
      <w:r w:rsidR="00AB68AB" w:rsidRPr="00AB68AB">
        <w:t>Lyakhova</w:t>
      </w:r>
      <w:proofErr w:type="spellEnd"/>
      <w:r w:rsidR="00AB68AB" w:rsidRPr="00AB68AB">
        <w:t>,</w:t>
      </w:r>
      <w:r w:rsidR="00AB68AB">
        <w:t xml:space="preserve"> et al.,</w:t>
      </w:r>
      <w:r w:rsidR="00AB68AB" w:rsidRPr="00AB68AB">
        <w:t xml:space="preserve"> 2019</w:t>
      </w:r>
      <w:r w:rsidR="00AB68AB">
        <w:t>)</w:t>
      </w:r>
      <w:r w:rsidR="00A2480E" w:rsidRPr="00614F3F">
        <w:t>. Research states that teachers do not allow children to take measure</w:t>
      </w:r>
      <w:r w:rsidR="00F17613">
        <w:t>d</w:t>
      </w:r>
      <w:r w:rsidR="00A2480E" w:rsidRPr="00614F3F">
        <w:t xml:space="preserve"> risk</w:t>
      </w:r>
      <w:r w:rsidR="00F17613">
        <w:t>s</w:t>
      </w:r>
      <w:r w:rsidR="00A2480E" w:rsidRPr="00614F3F">
        <w:t xml:space="preserve"> but being in the outdoors allows more freedom </w:t>
      </w:r>
      <w:r w:rsidR="0069200F">
        <w:t>to run and</w:t>
      </w:r>
      <w:r w:rsidR="00A2480E" w:rsidRPr="00614F3F">
        <w:t xml:space="preserve"> climb</w:t>
      </w:r>
      <w:r w:rsidR="00D31F52">
        <w:t>,</w:t>
      </w:r>
      <w:r w:rsidR="00F17613">
        <w:t xml:space="preserve"> help</w:t>
      </w:r>
      <w:r w:rsidR="0069200F">
        <w:t>ing</w:t>
      </w:r>
      <w:r w:rsidR="00A2480E" w:rsidRPr="00614F3F">
        <w:t xml:space="preserve"> children to identify and assess risk in a safe environment</w:t>
      </w:r>
      <w:r w:rsidR="00F17613">
        <w:t xml:space="preserve">. </w:t>
      </w:r>
      <w:r w:rsidR="00AB68AB" w:rsidRPr="00AB68AB">
        <w:t>Waters, and</w:t>
      </w:r>
      <w:r w:rsidR="00AB68AB">
        <w:t xml:space="preserve"> </w:t>
      </w:r>
      <w:r w:rsidR="00AB68AB" w:rsidRPr="00AB68AB">
        <w:t xml:space="preserve">Begley, </w:t>
      </w:r>
      <w:r w:rsidR="00F17613">
        <w:t>(</w:t>
      </w:r>
      <w:r w:rsidR="00AB68AB" w:rsidRPr="00AB68AB">
        <w:t>2007</w:t>
      </w:r>
      <w:r w:rsidR="00AB68AB">
        <w:t>),</w:t>
      </w:r>
      <w:r w:rsidR="00A2480E" w:rsidRPr="00614F3F">
        <w:t xml:space="preserve"> </w:t>
      </w:r>
      <w:r w:rsidR="0069200F">
        <w:t>believe in addition to the physical benefits</w:t>
      </w:r>
      <w:r w:rsidR="00A2480E" w:rsidRPr="00614F3F">
        <w:t xml:space="preserve"> </w:t>
      </w:r>
      <w:r w:rsidR="00F17613">
        <w:t xml:space="preserve">it </w:t>
      </w:r>
      <w:r w:rsidR="00A2480E" w:rsidRPr="00614F3F">
        <w:t xml:space="preserve">can allow children to progress </w:t>
      </w:r>
      <w:r w:rsidR="0069200F">
        <w:t>in</w:t>
      </w:r>
      <w:r w:rsidR="00A2480E" w:rsidRPr="00614F3F">
        <w:t xml:space="preserve"> confidence</w:t>
      </w:r>
      <w:r w:rsidR="0069200F">
        <w:t xml:space="preserve"> and</w:t>
      </w:r>
      <w:r w:rsidR="00A2480E" w:rsidRPr="00614F3F">
        <w:t xml:space="preserve"> resilience. </w:t>
      </w:r>
      <w:r w:rsidR="0069200F">
        <w:t>B</w:t>
      </w:r>
      <w:r w:rsidR="00A2480E" w:rsidRPr="00614F3F">
        <w:t>eing outdoors has benefits</w:t>
      </w:r>
      <w:r w:rsidR="00F17613">
        <w:t>,</w:t>
      </w:r>
      <w:r w:rsidR="00A2480E" w:rsidRPr="00614F3F">
        <w:t xml:space="preserve"> but the</w:t>
      </w:r>
      <w:r w:rsidR="008D65AB">
        <w:t xml:space="preserve"> </w:t>
      </w:r>
      <w:r w:rsidR="00A2480E" w:rsidRPr="00614F3F">
        <w:t xml:space="preserve">risk </w:t>
      </w:r>
      <w:r w:rsidR="008D65AB">
        <w:t xml:space="preserve">factor </w:t>
      </w:r>
      <w:r w:rsidR="00A2480E" w:rsidRPr="00614F3F">
        <w:t>regardless of the level</w:t>
      </w:r>
      <w:r w:rsidR="00F17613">
        <w:t>,</w:t>
      </w:r>
      <w:r w:rsidR="00A2480E" w:rsidRPr="00614F3F">
        <w:t xml:space="preserve"> can be </w:t>
      </w:r>
      <w:r w:rsidR="0069200F">
        <w:t>unsettl</w:t>
      </w:r>
      <w:r w:rsidR="00A2480E" w:rsidRPr="00614F3F">
        <w:t xml:space="preserve">ing for teachers </w:t>
      </w:r>
      <w:r w:rsidR="008D65AB">
        <w:t xml:space="preserve">although being outdoors has </w:t>
      </w:r>
      <w:r w:rsidR="00D15B54">
        <w:t xml:space="preserve">a </w:t>
      </w:r>
      <w:r w:rsidR="00A2480E" w:rsidRPr="00614F3F">
        <w:t xml:space="preserve">minimal risk factor </w:t>
      </w:r>
      <w:r w:rsidR="00D15B54">
        <w:t>when taught correctly</w:t>
      </w:r>
      <w:r w:rsidR="00AB68AB">
        <w:t xml:space="preserve"> (</w:t>
      </w:r>
      <w:r w:rsidR="00AB68AB" w:rsidRPr="00AB68AB">
        <w:t>Robertson,</w:t>
      </w:r>
      <w:r w:rsidR="00AB68AB">
        <w:t xml:space="preserve"> </w:t>
      </w:r>
      <w:r w:rsidR="00AB68AB" w:rsidRPr="00AB68AB">
        <w:t>2014</w:t>
      </w:r>
      <w:r w:rsidR="00AB68AB">
        <w:t>)</w:t>
      </w:r>
      <w:r w:rsidR="00AB68AB" w:rsidRPr="00AB68AB">
        <w:t>.</w:t>
      </w:r>
      <w:r w:rsidR="00A2480E" w:rsidRPr="00614F3F">
        <w:t xml:space="preserve"> </w:t>
      </w:r>
    </w:p>
    <w:p w14:paraId="405C44AD" w14:textId="6494CA12" w:rsidR="00D3785A" w:rsidRDefault="00F17613" w:rsidP="00614F3F">
      <w:pPr>
        <w:spacing w:line="360" w:lineRule="auto"/>
        <w:jc w:val="both"/>
        <w:rPr>
          <w:color w:val="222222"/>
          <w:sz w:val="20"/>
          <w:szCs w:val="20"/>
          <w:shd w:val="clear" w:color="auto" w:fill="FFFFFF"/>
        </w:rPr>
      </w:pPr>
      <w:r>
        <w:t>Donaldson’s e</w:t>
      </w:r>
      <w:r w:rsidR="00CA7A2C" w:rsidRPr="00614F3F">
        <w:t>thical, informed citizens of Wales and the world</w:t>
      </w:r>
      <w:r w:rsidR="00A2480E" w:rsidRPr="00614F3F">
        <w:t xml:space="preserve">, concentrates on making pupils </w:t>
      </w:r>
      <w:r w:rsidR="00F03194" w:rsidRPr="00614F3F">
        <w:t>balanced and respectful members in our society</w:t>
      </w:r>
      <w:r w:rsidR="00AB68AB">
        <w:t xml:space="preserve"> (</w:t>
      </w:r>
      <w:proofErr w:type="spellStart"/>
      <w:r w:rsidR="00AB68AB" w:rsidRPr="00AB68AB">
        <w:t>Bartneck</w:t>
      </w:r>
      <w:proofErr w:type="spellEnd"/>
      <w:r w:rsidR="00AB68AB" w:rsidRPr="00AB68AB">
        <w:t xml:space="preserve">, </w:t>
      </w:r>
      <w:r w:rsidR="00AB68AB">
        <w:t>et al.,</w:t>
      </w:r>
      <w:r w:rsidR="00AB68AB" w:rsidRPr="00AB68AB">
        <w:t xml:space="preserve"> 2021</w:t>
      </w:r>
      <w:r w:rsidR="00AB68AB">
        <w:t>).</w:t>
      </w:r>
      <w:r w:rsidR="00F03194" w:rsidRPr="00614F3F">
        <w:t xml:space="preserve"> Sir David Attenborough, said ‘No one will protect what they don’t care about, and no one will care about what they have never experienced.’ </w:t>
      </w:r>
      <w:proofErr w:type="spellStart"/>
      <w:r w:rsidR="00AB68AB" w:rsidRPr="00AB68AB">
        <w:t>Doar</w:t>
      </w:r>
      <w:proofErr w:type="spellEnd"/>
      <w:r w:rsidR="00AB68AB" w:rsidRPr="00AB68AB">
        <w:t xml:space="preserve">, </w:t>
      </w:r>
      <w:r>
        <w:t>(</w:t>
      </w:r>
      <w:r w:rsidR="00AB68AB" w:rsidRPr="00AB68AB">
        <w:t>2020</w:t>
      </w:r>
      <w:r w:rsidR="00D3785A">
        <w:t>)</w:t>
      </w:r>
      <w:r w:rsidR="00F03194" w:rsidRPr="00614F3F">
        <w:t xml:space="preserve"> </w:t>
      </w:r>
      <w:r w:rsidR="00D31F52">
        <w:t>c</w:t>
      </w:r>
      <w:r w:rsidRPr="00614F3F">
        <w:t>hildren</w:t>
      </w:r>
      <w:r w:rsidR="00F03194" w:rsidRPr="00614F3F">
        <w:t xml:space="preserve"> need to </w:t>
      </w:r>
      <w:r w:rsidR="0069200F">
        <w:t xml:space="preserve">enjoy nature and </w:t>
      </w:r>
      <w:r w:rsidR="00F03194" w:rsidRPr="00614F3F">
        <w:t>use the outdoor</w:t>
      </w:r>
      <w:r w:rsidR="00D31F52">
        <w:t>s</w:t>
      </w:r>
      <w:r w:rsidR="0069200F">
        <w:t>,</w:t>
      </w:r>
      <w:r w:rsidR="00F03194" w:rsidRPr="00614F3F">
        <w:t xml:space="preserve"> if they do not use or car</w:t>
      </w:r>
      <w:r>
        <w:t>e</w:t>
      </w:r>
      <w:r w:rsidR="00F03194" w:rsidRPr="00614F3F">
        <w:t xml:space="preserve"> about it then the</w:t>
      </w:r>
      <w:r w:rsidR="00E1518C">
        <w:t>y</w:t>
      </w:r>
      <w:r w:rsidR="00F03194" w:rsidRPr="00614F3F">
        <w:t xml:space="preserve"> will </w:t>
      </w:r>
      <w:proofErr w:type="gramStart"/>
      <w:r w:rsidR="00F03194" w:rsidRPr="00614F3F">
        <w:t>not  want</w:t>
      </w:r>
      <w:proofErr w:type="gramEnd"/>
      <w:r w:rsidR="00F03194" w:rsidRPr="00614F3F">
        <w:t xml:space="preserve"> to protect it. Additionally, it is believe</w:t>
      </w:r>
      <w:r w:rsidR="00D3785A">
        <w:t>d</w:t>
      </w:r>
      <w:r w:rsidR="00F03194" w:rsidRPr="00614F3F">
        <w:t xml:space="preserve"> that learning in the outdoors is an inclusive way to learn, to understand the divers</w:t>
      </w:r>
      <w:r>
        <w:t>ity</w:t>
      </w:r>
      <w:r w:rsidR="00F03194" w:rsidRPr="00614F3F">
        <w:t xml:space="preserve"> within a community, and by taking the classroom outdoors </w:t>
      </w:r>
      <w:r w:rsidR="00665078">
        <w:t xml:space="preserve">it </w:t>
      </w:r>
      <w:r w:rsidR="00F03194" w:rsidRPr="00614F3F">
        <w:t>allows teachers to push their pupils to be ethical, informed citizens</w:t>
      </w:r>
      <w:r w:rsidR="00D3785A" w:rsidRPr="00D3785A">
        <w:t xml:space="preserve"> </w:t>
      </w:r>
      <w:r w:rsidR="00D3785A">
        <w:t>(</w:t>
      </w:r>
      <w:r w:rsidR="00D3785A" w:rsidRPr="00D3785A">
        <w:t xml:space="preserve">Mitra, and </w:t>
      </w:r>
      <w:proofErr w:type="spellStart"/>
      <w:r w:rsidR="00D3785A" w:rsidRPr="00D3785A">
        <w:t>Serriere</w:t>
      </w:r>
      <w:proofErr w:type="spellEnd"/>
      <w:r w:rsidR="00D3785A" w:rsidRPr="00D3785A">
        <w:t>,</w:t>
      </w:r>
      <w:r w:rsidR="00D3785A">
        <w:t xml:space="preserve"> </w:t>
      </w:r>
      <w:r w:rsidR="00D3785A" w:rsidRPr="00D3785A">
        <w:t>2015</w:t>
      </w:r>
      <w:r w:rsidR="00D3785A">
        <w:t>).</w:t>
      </w:r>
      <w:r w:rsidR="00D3785A" w:rsidRPr="00D3785A">
        <w:t xml:space="preserve"> </w:t>
      </w:r>
      <w:r w:rsidR="00F03194" w:rsidRPr="00614F3F">
        <w:t xml:space="preserve">Finally, </w:t>
      </w:r>
      <w:r w:rsidR="00CA7A2C" w:rsidRPr="00614F3F">
        <w:t>healthy, confident individuals,</w:t>
      </w:r>
      <w:r w:rsidR="00F03194" w:rsidRPr="00614F3F">
        <w:t xml:space="preserve"> emphasises both physical and me</w:t>
      </w:r>
      <w:r>
        <w:t>n</w:t>
      </w:r>
      <w:r w:rsidR="00F03194" w:rsidRPr="00614F3F">
        <w:t xml:space="preserve">tal health and well-being and </w:t>
      </w:r>
      <w:r>
        <w:t>provides a</w:t>
      </w:r>
      <w:r w:rsidR="00F03194" w:rsidRPr="00614F3F">
        <w:t xml:space="preserve"> clear reason </w:t>
      </w:r>
      <w:r w:rsidR="00E1518C">
        <w:t xml:space="preserve">for </w:t>
      </w:r>
      <w:proofErr w:type="gramStart"/>
      <w:r w:rsidR="00F03194" w:rsidRPr="00614F3F">
        <w:t>being  outdoor</w:t>
      </w:r>
      <w:r>
        <w:t>s</w:t>
      </w:r>
      <w:proofErr w:type="gramEnd"/>
      <w:r>
        <w:t xml:space="preserve"> with</w:t>
      </w:r>
      <w:r w:rsidR="00F03194" w:rsidRPr="00614F3F">
        <w:t xml:space="preserve"> </w:t>
      </w:r>
      <w:r>
        <w:t xml:space="preserve">clear </w:t>
      </w:r>
      <w:r w:rsidR="00F03194" w:rsidRPr="00614F3F">
        <w:t xml:space="preserve">benefits </w:t>
      </w:r>
      <w:r>
        <w:t xml:space="preserve">for physical and mental </w:t>
      </w:r>
      <w:r w:rsidR="00665078">
        <w:t>health.</w:t>
      </w:r>
      <w:r w:rsidR="00D3785A">
        <w:rPr>
          <w:color w:val="222222"/>
          <w:sz w:val="20"/>
          <w:szCs w:val="20"/>
          <w:shd w:val="clear" w:color="auto" w:fill="FFFFFF"/>
        </w:rPr>
        <w:t xml:space="preserve"> </w:t>
      </w:r>
      <w:r w:rsidR="00F03194" w:rsidRPr="00614F3F">
        <w:t xml:space="preserve">This is not just to do with participating in physical </w:t>
      </w:r>
      <w:proofErr w:type="gramStart"/>
      <w:r w:rsidR="00F03194" w:rsidRPr="00614F3F">
        <w:t>activity</w:t>
      </w:r>
      <w:proofErr w:type="gramEnd"/>
      <w:r w:rsidR="00F03194" w:rsidRPr="00614F3F">
        <w:t xml:space="preserve"> but </w:t>
      </w:r>
      <w:r>
        <w:t xml:space="preserve">the </w:t>
      </w:r>
      <w:r w:rsidR="00F03194" w:rsidRPr="00614F3F">
        <w:t xml:space="preserve">research says that just being outdoors for ten minutes </w:t>
      </w:r>
      <w:r w:rsidR="00E1518C">
        <w:t>each</w:t>
      </w:r>
      <w:r w:rsidR="00F03194" w:rsidRPr="00614F3F">
        <w:t xml:space="preserve"> day can improve mental wellbeing</w:t>
      </w:r>
      <w:r w:rsidR="00422122">
        <w:t xml:space="preserve"> (College of agriculture &amp; natural resources 2020). </w:t>
      </w:r>
      <w:r w:rsidR="00CA7A2C" w:rsidRPr="00614F3F">
        <w:t xml:space="preserve">Ofsted </w:t>
      </w:r>
      <w:r w:rsidR="005F080A" w:rsidRPr="00614F3F">
        <w:t xml:space="preserve">state the </w:t>
      </w:r>
      <w:r w:rsidRPr="00614F3F">
        <w:t>importan</w:t>
      </w:r>
      <w:r w:rsidR="002C5C33">
        <w:t>ce</w:t>
      </w:r>
      <w:r w:rsidR="00115B52" w:rsidRPr="00115B52">
        <w:t xml:space="preserve"> </w:t>
      </w:r>
      <w:r w:rsidR="002C5C33">
        <w:t xml:space="preserve">of using learning in the </w:t>
      </w:r>
      <w:r w:rsidR="005F080A" w:rsidRPr="00D3785A">
        <w:t xml:space="preserve">outdoors </w:t>
      </w:r>
      <w:r w:rsidR="0074336E" w:rsidRPr="00D3785A">
        <w:t>as they evaluate</w:t>
      </w:r>
      <w:r w:rsidR="005F080A" w:rsidRPr="00D3785A">
        <w:t xml:space="preserve"> that learning outside the classroom</w:t>
      </w:r>
      <w:r w:rsidR="00373EFC" w:rsidRPr="00D3785A">
        <w:t xml:space="preserve"> maximises </w:t>
      </w:r>
      <w:proofErr w:type="gramStart"/>
      <w:r w:rsidR="002C5C33">
        <w:t xml:space="preserve">learner’s </w:t>
      </w:r>
      <w:r w:rsidR="00373EFC" w:rsidRPr="00D3785A">
        <w:t xml:space="preserve"> achievement</w:t>
      </w:r>
      <w:r w:rsidR="002C5C33">
        <w:t>s</w:t>
      </w:r>
      <w:proofErr w:type="gramEnd"/>
      <w:r w:rsidR="002C5C33">
        <w:t>,</w:t>
      </w:r>
      <w:r w:rsidR="00373EFC" w:rsidRPr="00D3785A">
        <w:t xml:space="preserve"> personal development and betters well-being</w:t>
      </w:r>
      <w:r w:rsidR="00D3785A" w:rsidRPr="00D3785A">
        <w:t xml:space="preserve"> (</w:t>
      </w:r>
      <w:r w:rsidR="00D3785A" w:rsidRPr="00D3785A">
        <w:rPr>
          <w:color w:val="222222"/>
          <w:shd w:val="clear" w:color="auto" w:fill="FFFFFF"/>
        </w:rPr>
        <w:t>Roberts, and Lambert, 2017).</w:t>
      </w:r>
    </w:p>
    <w:p w14:paraId="48992EE1" w14:textId="418AC89B" w:rsidR="00F17613" w:rsidRDefault="00373EFC" w:rsidP="00614F3F">
      <w:pPr>
        <w:spacing w:line="360" w:lineRule="auto"/>
        <w:jc w:val="both"/>
      </w:pPr>
      <w:r w:rsidRPr="00614F3F">
        <w:t>There are many positive and negatives of using the outdoors in education</w:t>
      </w:r>
      <w:r w:rsidR="00E1518C">
        <w:t>;</w:t>
      </w:r>
      <w:r w:rsidRPr="00614F3F">
        <w:t xml:space="preserve"> teachers believe they are not confident in educating outdoors, they desire more training in this area</w:t>
      </w:r>
      <w:r w:rsidR="004720E6" w:rsidRPr="004720E6">
        <w:t xml:space="preserve"> </w:t>
      </w:r>
      <w:r w:rsidR="004720E6">
        <w:t>(</w:t>
      </w:r>
      <w:proofErr w:type="spellStart"/>
      <w:r w:rsidR="00115B52" w:rsidRPr="00115B52">
        <w:t>Cevher</w:t>
      </w:r>
      <w:proofErr w:type="spellEnd"/>
      <w:r w:rsidR="00115B52" w:rsidRPr="00115B52">
        <w:t xml:space="preserve"> </w:t>
      </w:r>
      <w:proofErr w:type="spellStart"/>
      <w:r w:rsidR="00115B52" w:rsidRPr="00115B52">
        <w:t>Kalburan</w:t>
      </w:r>
      <w:proofErr w:type="spellEnd"/>
      <w:r w:rsidR="00115B52" w:rsidRPr="00115B52">
        <w:t>, 2022</w:t>
      </w:r>
      <w:r w:rsidR="00115B52">
        <w:t xml:space="preserve">). </w:t>
      </w:r>
      <w:r w:rsidRPr="00614F3F">
        <w:t xml:space="preserve">Ysgol </w:t>
      </w:r>
      <w:proofErr w:type="spellStart"/>
      <w:r w:rsidRPr="00614F3F">
        <w:t>Llanhari</w:t>
      </w:r>
      <w:proofErr w:type="spellEnd"/>
      <w:r w:rsidRPr="00614F3F">
        <w:t xml:space="preserve"> understand this and has given the teachers one training course but are looking at finding additional courses to allow the teachers to progress and to improv</w:t>
      </w:r>
      <w:r w:rsidR="0084147D">
        <w:t>e</w:t>
      </w:r>
      <w:r w:rsidRPr="00614F3F">
        <w:t xml:space="preserve"> their confidence. </w:t>
      </w:r>
      <w:r w:rsidR="0084147D">
        <w:t>L</w:t>
      </w:r>
      <w:r w:rsidR="00F47FAA" w:rsidRPr="00614F3F">
        <w:t>earning</w:t>
      </w:r>
      <w:r w:rsidR="00D5032A" w:rsidRPr="00614F3F">
        <w:t xml:space="preserve"> through landscape offer many </w:t>
      </w:r>
      <w:r w:rsidR="00F47FAA" w:rsidRPr="00614F3F">
        <w:t>training</w:t>
      </w:r>
      <w:r w:rsidR="00D5032A" w:rsidRPr="00614F3F">
        <w:t xml:space="preserve"> package</w:t>
      </w:r>
      <w:r w:rsidR="00E1518C">
        <w:t>s</w:t>
      </w:r>
      <w:r w:rsidR="00D5032A" w:rsidRPr="00614F3F">
        <w:t xml:space="preserve"> that are in both </w:t>
      </w:r>
      <w:r w:rsidR="00E1518C">
        <w:t>W</w:t>
      </w:r>
      <w:r w:rsidR="00D5032A" w:rsidRPr="00614F3F">
        <w:t xml:space="preserve">elsh and </w:t>
      </w:r>
      <w:r w:rsidR="00E1518C">
        <w:t>E</w:t>
      </w:r>
      <w:r w:rsidR="00E1518C" w:rsidRPr="00614F3F">
        <w:t>nglish</w:t>
      </w:r>
      <w:r w:rsidR="00D5032A" w:rsidRPr="00614F3F">
        <w:t xml:space="preserve"> and are adapted to suit the school with cost and requirements needed</w:t>
      </w:r>
      <w:r w:rsidR="00DA0EBD">
        <w:t xml:space="preserve"> </w:t>
      </w:r>
      <w:r w:rsidR="00422122">
        <w:t>(</w:t>
      </w:r>
      <w:r w:rsidR="00DA0EBD">
        <w:t>Learning through landscapes</w:t>
      </w:r>
      <w:r w:rsidR="00422122">
        <w:t xml:space="preserve">, </w:t>
      </w:r>
      <w:r w:rsidR="00DA0EBD">
        <w:t>2023). G</w:t>
      </w:r>
      <w:r w:rsidR="00D5032A" w:rsidRPr="00614F3F">
        <w:t xml:space="preserve">rants that schools can apply </w:t>
      </w:r>
      <w:r w:rsidR="0084147D">
        <w:t>for are also available</w:t>
      </w:r>
      <w:r w:rsidR="00D5032A" w:rsidRPr="00614F3F">
        <w:t xml:space="preserve"> from the </w:t>
      </w:r>
      <w:r w:rsidR="00E1518C">
        <w:t>W</w:t>
      </w:r>
      <w:r w:rsidR="00D5032A" w:rsidRPr="00614F3F">
        <w:t xml:space="preserve">elsh government </w:t>
      </w:r>
      <w:r w:rsidR="0084147D">
        <w:t>to promote these changes</w:t>
      </w:r>
      <w:r w:rsidR="00D5032A" w:rsidRPr="00614F3F">
        <w:t xml:space="preserve">. </w:t>
      </w:r>
    </w:p>
    <w:p w14:paraId="4FE3270E" w14:textId="23A7989B" w:rsidR="00373EFC" w:rsidRPr="00614F3F" w:rsidRDefault="0084147D" w:rsidP="00614F3F">
      <w:pPr>
        <w:spacing w:line="360" w:lineRule="auto"/>
        <w:jc w:val="both"/>
      </w:pPr>
      <w:r>
        <w:t>T</w:t>
      </w:r>
      <w:r w:rsidR="00373EFC" w:rsidRPr="00614F3F">
        <w:t xml:space="preserve">he weather </w:t>
      </w:r>
      <w:r w:rsidR="004720E6">
        <w:t>has a big effect within</w:t>
      </w:r>
      <w:r w:rsidR="00373EFC" w:rsidRPr="00614F3F">
        <w:t xml:space="preserve"> this form of education</w:t>
      </w:r>
      <w:r>
        <w:t>. A</w:t>
      </w:r>
      <w:r w:rsidR="00373EFC" w:rsidRPr="00614F3F">
        <w:t xml:space="preserve">lthough </w:t>
      </w:r>
      <w:r w:rsidR="00D5032A" w:rsidRPr="00614F3F">
        <w:t>teachers plan lessons that are suitable and would be beneficial</w:t>
      </w:r>
      <w:r>
        <w:t>,</w:t>
      </w:r>
      <w:r w:rsidR="00D5032A" w:rsidRPr="00614F3F">
        <w:t xml:space="preserve"> due to the weather</w:t>
      </w:r>
      <w:r w:rsidR="00E1518C">
        <w:t>,</w:t>
      </w:r>
      <w:r w:rsidR="00D5032A" w:rsidRPr="00614F3F">
        <w:t xml:space="preserve"> these lessons often do</w:t>
      </w:r>
      <w:r w:rsidR="00E1518C">
        <w:t xml:space="preserve"> not</w:t>
      </w:r>
      <w:r w:rsidR="00D5032A" w:rsidRPr="00614F3F">
        <w:t xml:space="preserve"> get taught outdoors</w:t>
      </w:r>
      <w:r w:rsidR="004720E6">
        <w:t xml:space="preserve"> (</w:t>
      </w:r>
      <w:proofErr w:type="spellStart"/>
      <w:r w:rsidR="004720E6" w:rsidRPr="004720E6">
        <w:t>Yıldırım</w:t>
      </w:r>
      <w:proofErr w:type="spellEnd"/>
      <w:r w:rsidR="004720E6" w:rsidRPr="004720E6">
        <w:t xml:space="preserve">, and </w:t>
      </w:r>
      <w:proofErr w:type="spellStart"/>
      <w:r w:rsidR="004720E6" w:rsidRPr="004720E6">
        <w:t>Akamca</w:t>
      </w:r>
      <w:proofErr w:type="spellEnd"/>
      <w:r w:rsidR="004720E6" w:rsidRPr="004720E6">
        <w:t>, 2017</w:t>
      </w:r>
      <w:r w:rsidR="004720E6">
        <w:t>).</w:t>
      </w:r>
      <w:r w:rsidR="004720E6" w:rsidRPr="004720E6">
        <w:t xml:space="preserve"> </w:t>
      </w:r>
      <w:r w:rsidR="004720E6">
        <w:t xml:space="preserve">The weather in Wales is often </w:t>
      </w:r>
      <w:r>
        <w:t>un</w:t>
      </w:r>
      <w:r w:rsidR="004720E6">
        <w:t>predic</w:t>
      </w:r>
      <w:r>
        <w:t>t</w:t>
      </w:r>
      <w:r w:rsidR="004720E6">
        <w:t xml:space="preserve">able which </w:t>
      </w:r>
      <w:proofErr w:type="gramStart"/>
      <w:r w:rsidR="004720E6">
        <w:t xml:space="preserve">allows </w:t>
      </w:r>
      <w:r>
        <w:t xml:space="preserve"> lack</w:t>
      </w:r>
      <w:proofErr w:type="gramEnd"/>
      <w:r>
        <w:t xml:space="preserve"> of </w:t>
      </w:r>
      <w:r w:rsidR="004720E6">
        <w:t xml:space="preserve">clarity </w:t>
      </w:r>
      <w:r w:rsidR="00F17613">
        <w:t>when making</w:t>
      </w:r>
      <w:r w:rsidR="004720E6">
        <w:t xml:space="preserve"> decision</w:t>
      </w:r>
      <w:r w:rsidR="00F17613">
        <w:t xml:space="preserve">s on whether </w:t>
      </w:r>
      <w:r w:rsidR="004720E6">
        <w:t>sessions can be taught outside or not</w:t>
      </w:r>
      <w:r w:rsidR="00F17613">
        <w:t>.</w:t>
      </w:r>
      <w:r w:rsidR="004720E6">
        <w:t xml:space="preserve"> Ysgol </w:t>
      </w:r>
      <w:proofErr w:type="spellStart"/>
      <w:r w:rsidR="004720E6">
        <w:t>Llanhari</w:t>
      </w:r>
      <w:proofErr w:type="spellEnd"/>
      <w:r w:rsidR="004720E6">
        <w:t xml:space="preserve"> understand this and encourage teachers to go out as much as possible if the weather allows for it, but they agree that the </w:t>
      </w:r>
      <w:proofErr w:type="gramStart"/>
      <w:r w:rsidR="004720E6">
        <w:t>main focus</w:t>
      </w:r>
      <w:proofErr w:type="gramEnd"/>
      <w:r w:rsidR="004720E6">
        <w:t xml:space="preserve"> on this target will be conducted in the summer term.</w:t>
      </w:r>
    </w:p>
    <w:p w14:paraId="43487802" w14:textId="71959AC3" w:rsidR="00D5032A" w:rsidRPr="006F67F3" w:rsidRDefault="00D5032A" w:rsidP="00614F3F">
      <w:pPr>
        <w:spacing w:line="360" w:lineRule="auto"/>
        <w:jc w:val="both"/>
        <w:rPr>
          <w:b/>
        </w:rPr>
      </w:pPr>
    </w:p>
    <w:p w14:paraId="23C3B578" w14:textId="759DD6DB" w:rsidR="002F58AF" w:rsidRPr="00614F3F" w:rsidRDefault="002F58AF" w:rsidP="00614F3F">
      <w:pPr>
        <w:spacing w:line="360" w:lineRule="auto"/>
        <w:jc w:val="both"/>
        <w:rPr>
          <w:b/>
          <w:bCs/>
        </w:rPr>
      </w:pPr>
      <w:r w:rsidRPr="00614F3F">
        <w:rPr>
          <w:b/>
          <w:bCs/>
        </w:rPr>
        <w:t xml:space="preserve">Developing an action point </w:t>
      </w:r>
    </w:p>
    <w:p w14:paraId="0AB82E61" w14:textId="16BB0DF2" w:rsidR="004821CF" w:rsidRPr="008869DD" w:rsidRDefault="004821CF" w:rsidP="008869DD">
      <w:pPr>
        <w:spacing w:line="360" w:lineRule="auto"/>
        <w:jc w:val="both"/>
      </w:pPr>
      <w:bookmarkStart w:id="0" w:name="_Hlk133345270"/>
      <w:r w:rsidRPr="008869DD">
        <w:t xml:space="preserve">Ysgol </w:t>
      </w:r>
      <w:proofErr w:type="spellStart"/>
      <w:r w:rsidRPr="008869DD">
        <w:t>Llanhari</w:t>
      </w:r>
      <w:proofErr w:type="spellEnd"/>
      <w:r w:rsidRPr="008869DD">
        <w:t xml:space="preserve"> is currently progressing with this target to develop the outdoor learning areas</w:t>
      </w:r>
      <w:r w:rsidR="00E14C27">
        <w:t xml:space="preserve"> w</w:t>
      </w:r>
      <w:r w:rsidRPr="008869DD">
        <w:t>ithin Foundation phase</w:t>
      </w:r>
      <w:r w:rsidR="00E14C27">
        <w:t>. T</w:t>
      </w:r>
      <w:r w:rsidRPr="008869DD">
        <w:t xml:space="preserve">hey highlight that the children learn by ‘doing’ and drive to provide more opportunities to gain first hand experiences through play and recognise the positive effect </w:t>
      </w:r>
      <w:r w:rsidR="00E14C27">
        <w:t>of</w:t>
      </w:r>
      <w:r w:rsidRPr="008869DD">
        <w:t xml:space="preserve"> the outdoor environment. </w:t>
      </w:r>
    </w:p>
    <w:p w14:paraId="180EAFAC" w14:textId="46203CB1" w:rsidR="004821CF" w:rsidRPr="008869DD" w:rsidRDefault="004821CF" w:rsidP="008869DD">
      <w:pPr>
        <w:spacing w:line="360" w:lineRule="auto"/>
        <w:jc w:val="both"/>
      </w:pPr>
      <w:r w:rsidRPr="008869DD">
        <w:t>The school has implemented a method of measuring the progression of this target, the teachers will teach and develop the outdoor areas and partake in courses which are designed to inspire teachers to teach outside with ideas and tips. When teaching these lessons</w:t>
      </w:r>
      <w:r w:rsidR="00E1518C">
        <w:t>,</w:t>
      </w:r>
      <w:r w:rsidRPr="008869DD">
        <w:t xml:space="preserve"> faculty members of staff will observe the sessions. Then an audit will be handed out to the children and staff on their experiences and opinions of outdoor </w:t>
      </w:r>
      <w:r w:rsidRPr="00D15B54">
        <w:t xml:space="preserve">lessons being taught. When </w:t>
      </w:r>
      <w:r w:rsidR="00E1518C">
        <w:t xml:space="preserve">the </w:t>
      </w:r>
      <w:r w:rsidRPr="00D15B54">
        <w:t xml:space="preserve">results are collected, the teachers will evaluate, and identify what is and is not working, by evaluating the pupil’s response. Teachers discuss and agree </w:t>
      </w:r>
      <w:r w:rsidR="00D15B54" w:rsidRPr="00D15B54">
        <w:t>how to</w:t>
      </w:r>
      <w:r w:rsidRPr="00D15B54">
        <w:t xml:space="preserve"> improve,</w:t>
      </w:r>
      <w:r w:rsidR="00D15B54" w:rsidRPr="00D15B54">
        <w:t xml:space="preserve"> after </w:t>
      </w:r>
      <w:r w:rsidR="00587CAD">
        <w:t>every</w:t>
      </w:r>
      <w:r w:rsidR="00D15B54" w:rsidRPr="00D15B54">
        <w:t xml:space="preserve"> half term to allow time for a critical evaluation. </w:t>
      </w:r>
      <w:r w:rsidRPr="00D15B54">
        <w:t>It</w:t>
      </w:r>
      <w:r w:rsidRPr="008869DD">
        <w:t xml:space="preserve"> is important that stages are used to ensure that evaluation and reviews </w:t>
      </w:r>
      <w:r w:rsidR="00E14C27">
        <w:t>help</w:t>
      </w:r>
      <w:r w:rsidRPr="008869DD">
        <w:t xml:space="preserve"> to complete a target.</w:t>
      </w:r>
    </w:p>
    <w:p w14:paraId="66DFF536" w14:textId="3889F105" w:rsidR="00FD5998" w:rsidRPr="008869DD" w:rsidRDefault="003474F3" w:rsidP="008869DD">
      <w:pPr>
        <w:spacing w:line="360" w:lineRule="auto"/>
        <w:jc w:val="both"/>
      </w:pPr>
      <w:r w:rsidRPr="008869DD">
        <w:t>Self-evaluation within schools is a method where members of staff reflect on their work and discover areas for pupil and professional improvement (O’Brien, et al., 2019). This allows for more self-sufficient work that encourages children to improve academically, taking control of their own learning to enable positive progression (Way, et al., 2013). The advantages consist of having the ability to honestly evaluate their strengths and weaknesses (O’Brien, et al.,2022). Although self-evaluation can be biased due to individual</w:t>
      </w:r>
      <w:r w:rsidR="00E1518C">
        <w:t>s</w:t>
      </w:r>
      <w:r w:rsidRPr="008869DD">
        <w:t xml:space="preserve"> either over-evaluating themselves or not being honest, and maybe unfamiliar </w:t>
      </w:r>
      <w:r w:rsidR="00E1518C">
        <w:t xml:space="preserve">with </w:t>
      </w:r>
      <w:r w:rsidRPr="008869DD">
        <w:t xml:space="preserve">the criteria and how to execute a self-evaluation (Bonneville-Roussy, Bouffard, and </w:t>
      </w:r>
      <w:proofErr w:type="spellStart"/>
      <w:r w:rsidRPr="008869DD">
        <w:t>Vezeau</w:t>
      </w:r>
      <w:proofErr w:type="spellEnd"/>
      <w:r w:rsidRPr="008869DD">
        <w:t>, 2017)</w:t>
      </w:r>
      <w:r w:rsidR="00E1518C">
        <w:t>, i</w:t>
      </w:r>
      <w:r w:rsidRPr="008869DD">
        <w:t xml:space="preserve">n </w:t>
      </w:r>
      <w:proofErr w:type="spellStart"/>
      <w:r w:rsidRPr="008869DD">
        <w:t>Llanhari</w:t>
      </w:r>
      <w:proofErr w:type="spellEnd"/>
      <w:r w:rsidRPr="008869DD">
        <w:t xml:space="preserve"> SDPs are tracked and monitored using regular self-evaluation methods to track performance and contextual data and will contain the school’s improvement priorities together with short- and longer-term targets.</w:t>
      </w:r>
      <w:bookmarkEnd w:id="0"/>
    </w:p>
    <w:p w14:paraId="523DCF74" w14:textId="07AB071C" w:rsidR="00CA0D4F" w:rsidRPr="008869DD" w:rsidRDefault="00CA0D4F" w:rsidP="008869DD">
      <w:pPr>
        <w:spacing w:line="360" w:lineRule="auto"/>
        <w:jc w:val="both"/>
      </w:pPr>
      <w:r w:rsidRPr="008869DD">
        <w:t>Data analysis helps teachers understand the learning abilities and challenges of their student</w:t>
      </w:r>
      <w:r w:rsidR="00E1518C">
        <w:t>s</w:t>
      </w:r>
      <w:r w:rsidRPr="008869DD">
        <w:t xml:space="preserve"> to establish development for optimal output </w:t>
      </w:r>
      <w:r w:rsidR="00E1518C">
        <w:t xml:space="preserve">and </w:t>
      </w:r>
      <w:r w:rsidRPr="008869DD">
        <w:t xml:space="preserve">improving pupils’ results. Data is beneficial in identifying an individual, school, and goals for professional learning. It is useful for teachers to analyse data to have a better understanding of their student’s ability, such as the level that the students are working at currently compared to their target grade to continue professional development. Data analysis can use raw data to gain an understanding, to be able to make decisions and to ensure progression and improvement. Researchers state that a disadvantage of using data analysis is </w:t>
      </w:r>
      <w:r w:rsidR="00E1518C">
        <w:t>the</w:t>
      </w:r>
      <w:r w:rsidRPr="008869DD">
        <w:t xml:space="preserve"> sample size but within education it may be a minimal problem; key problematic areas such as lack of reliable data were highlighted</w:t>
      </w:r>
      <w:r w:rsidR="00E1518C">
        <w:t>,</w:t>
      </w:r>
      <w:r w:rsidRPr="008869DD">
        <w:t xml:space="preserve"> such as missing data and self-reported data. Data analysis is important within school to see what is working and what needs to be improved, and it is clear Ysgol </w:t>
      </w:r>
      <w:proofErr w:type="spellStart"/>
      <w:r w:rsidRPr="008869DD">
        <w:t>Llanhari</w:t>
      </w:r>
      <w:proofErr w:type="spellEnd"/>
      <w:r w:rsidRPr="008869DD">
        <w:t xml:space="preserve"> understand its value, as they are looking for opinions and views from the staff and children (pupil voice) to identify what is working and what needs to be improved. The benefit of this is the school and teachers hear first-hand raw data from the children.</w:t>
      </w:r>
    </w:p>
    <w:p w14:paraId="3CE1A25A" w14:textId="0588DECA" w:rsidR="00984746" w:rsidRPr="008869DD" w:rsidRDefault="00984746" w:rsidP="008869DD">
      <w:pPr>
        <w:spacing w:line="360" w:lineRule="auto"/>
        <w:jc w:val="both"/>
      </w:pPr>
      <w:r w:rsidRPr="008869DD">
        <w:t xml:space="preserve">Stakeholders within the educational setting are people that contribute to the community of the school such as governors, staff, parents and pupils, and can often include others in </w:t>
      </w:r>
      <w:r w:rsidR="00E1518C">
        <w:t>a</w:t>
      </w:r>
      <w:r w:rsidRPr="008869DD">
        <w:t xml:space="preserve"> community such as local </w:t>
      </w:r>
      <w:proofErr w:type="spellStart"/>
      <w:proofErr w:type="gramStart"/>
      <w:r w:rsidRPr="008869DD">
        <w:t>businesses.The</w:t>
      </w:r>
      <w:proofErr w:type="spellEnd"/>
      <w:proofErr w:type="gramEnd"/>
      <w:r w:rsidRPr="008869DD">
        <w:t xml:space="preserve"> key importance of gaining a good relationship with these stakeholders is to share plans and ideas to achieve an educational objective. Teamwork improves the chance of completing goals to gain more positive outcomes for a higher quality education. With collaboration comes strengths and weaknesses</w:t>
      </w:r>
      <w:r w:rsidR="00587CAD">
        <w:t>. Al</w:t>
      </w:r>
      <w:r w:rsidRPr="008869DD">
        <w:t>though communicating with stakeholders hold</w:t>
      </w:r>
      <w:r w:rsidR="00E6795A">
        <w:t>s</w:t>
      </w:r>
      <w:r w:rsidRPr="008869DD">
        <w:t xml:space="preserve"> benefits to achieve educational goals </w:t>
      </w:r>
      <w:r w:rsidR="00E6795A">
        <w:t xml:space="preserve">quicker, </w:t>
      </w:r>
      <w:r w:rsidRPr="008869DD">
        <w:t>achiev</w:t>
      </w:r>
      <w:r w:rsidR="00E6795A">
        <w:t>ing</w:t>
      </w:r>
      <w:r w:rsidRPr="008869DD">
        <w:t xml:space="preserve"> a positive image within the community, it also states that due to small sample size</w:t>
      </w:r>
      <w:r w:rsidR="00E1518C">
        <w:t>s</w:t>
      </w:r>
      <w:r w:rsidRPr="008869DD">
        <w:t xml:space="preserve"> it is difficult to be supported academically due to the results being seen as </w:t>
      </w:r>
      <w:r w:rsidR="00E1518C">
        <w:t xml:space="preserve">merely </w:t>
      </w:r>
      <w:r w:rsidRPr="008869DD">
        <w:t xml:space="preserve">a perspective. Additionally, the main disadvantage using stakeholders is it is time consuming to engage especially when stakeholders may need to travel to collaborate which leads to more difficult planning and discussions. Ysgol </w:t>
      </w:r>
      <w:proofErr w:type="spellStart"/>
      <w:r w:rsidRPr="008869DD">
        <w:t>Llanhari</w:t>
      </w:r>
      <w:proofErr w:type="spellEnd"/>
      <w:r w:rsidRPr="008869DD">
        <w:t xml:space="preserve"> clearly share a good relationship with the stakeholders at the school and community which is clearly displayed in their SDP</w:t>
      </w:r>
      <w:r w:rsidR="00EF6D92">
        <w:t>.</w:t>
      </w:r>
    </w:p>
    <w:p w14:paraId="485D50E7" w14:textId="3C5B4C99" w:rsidR="00150B11" w:rsidRPr="008869DD" w:rsidRDefault="000B2D26" w:rsidP="008869DD">
      <w:pPr>
        <w:spacing w:line="360" w:lineRule="auto"/>
        <w:jc w:val="both"/>
      </w:pPr>
      <w:r w:rsidRPr="008869DD">
        <w:t xml:space="preserve">Strategic Planning is the method of setting goals, agreeing how to achieve those goals, and displaying the correct resources to complete those goals. Within education, strategic planning drives for development by presenting and sharing priorities and ideas. Planning within education is both visionary and pragmatic, which engages a range of factors in defining education's future and activating resources to achieve goals. The </w:t>
      </w:r>
      <w:r w:rsidR="00877992" w:rsidRPr="008869DD">
        <w:t>positive</w:t>
      </w:r>
      <w:r w:rsidRPr="008869DD">
        <w:t xml:space="preserve"> of this method</w:t>
      </w:r>
      <w:r w:rsidR="009E209C">
        <w:t>,</w:t>
      </w:r>
      <w:r w:rsidRPr="008869DD">
        <w:t xml:space="preserve"> is it provides a focus and reinforces the school mission, vision, and values while merging stakeholders and the community. Although, research has shown areas that can weaken the effect of strategic planning, such as lack of focus, energy, understanding and flexibility. This could be seen in school when the focus is too narrowed on a specific goal, instead of looking at what the schools is like </w:t>
      </w:r>
      <w:proofErr w:type="gramStart"/>
      <w:r w:rsidRPr="008869DD">
        <w:t>as a whole which</w:t>
      </w:r>
      <w:proofErr w:type="gramEnd"/>
      <w:r w:rsidRPr="008869DD">
        <w:t xml:space="preserve"> is why an SDP does not focus on one thing</w:t>
      </w:r>
      <w:r w:rsidR="009E209C">
        <w:t>,</w:t>
      </w:r>
      <w:r w:rsidRPr="008869DD">
        <w:t xml:space="preserve"> it allows for flexibility to have multiple targets to complete</w:t>
      </w:r>
      <w:r w:rsidR="0049261F" w:rsidRPr="008869DD">
        <w:t xml:space="preserve">. </w:t>
      </w:r>
    </w:p>
    <w:p w14:paraId="53FC6976" w14:textId="6ED7ADC4" w:rsidR="00EB7D40" w:rsidRPr="008869DD" w:rsidRDefault="00EB7D40" w:rsidP="008869DD">
      <w:pPr>
        <w:spacing w:line="360" w:lineRule="auto"/>
        <w:jc w:val="both"/>
      </w:pPr>
      <w:r w:rsidRPr="008869DD">
        <w:t>Measuring the impact is judging the comparison of what could have happened, if something was different and assessing the cause effect relationship</w:t>
      </w:r>
      <w:r w:rsidR="009E209C">
        <w:t>;</w:t>
      </w:r>
      <w:r w:rsidRPr="008869DD">
        <w:t xml:space="preserve"> it looks at the impact a certain output has on a situation to have a particular effect. There are many ways to evaluate the impact of teaching, from understanding assessment design and how assessment data is interpreted</w:t>
      </w:r>
      <w:r w:rsidR="009E209C">
        <w:t>,</w:t>
      </w:r>
      <w:r w:rsidRPr="008869DD">
        <w:t xml:space="preserve"> to understand the pupil’s academic level. The importance of evaluation is to understand the needs of those in the class, which allows for a better understanding of what works to be able to support the pupils. This allows stud</w:t>
      </w:r>
      <w:r w:rsidR="00E6795A">
        <w:t>en</w:t>
      </w:r>
      <w:r w:rsidRPr="008869DD">
        <w:t>ts to understand the role of assessment and how it is evaluated, which can allow teachers and pupils to make better use of the data in the classroom.</w:t>
      </w:r>
    </w:p>
    <w:p w14:paraId="089F6922" w14:textId="77777777" w:rsidR="00614F3F" w:rsidRPr="008869DD" w:rsidRDefault="002F58AF" w:rsidP="008869DD">
      <w:pPr>
        <w:spacing w:line="360" w:lineRule="auto"/>
        <w:jc w:val="both"/>
        <w:rPr>
          <w:b/>
        </w:rPr>
      </w:pPr>
      <w:r w:rsidRPr="008869DD">
        <w:rPr>
          <w:b/>
        </w:rPr>
        <w:t xml:space="preserve">Reflection and evaluation </w:t>
      </w:r>
    </w:p>
    <w:p w14:paraId="371D65A0" w14:textId="5B798E93" w:rsidR="008869DD" w:rsidRPr="008869DD" w:rsidRDefault="009E209C" w:rsidP="008869DD">
      <w:pPr>
        <w:spacing w:line="360" w:lineRule="auto"/>
        <w:jc w:val="both"/>
      </w:pPr>
      <w:r>
        <w:t>Overall, p</w:t>
      </w:r>
      <w:r w:rsidR="00E14C27">
        <w:t xml:space="preserve">rogress in developing the outdoor area over the last year is </w:t>
      </w:r>
      <w:r w:rsidR="00BE0E1B">
        <w:t>continuing</w:t>
      </w:r>
      <w:r w:rsidR="00E14C27">
        <w:t xml:space="preserve"> and being evaluated</w:t>
      </w:r>
      <w:r>
        <w:t xml:space="preserve"> within the school SDP</w:t>
      </w:r>
      <w:r w:rsidR="00E14C27">
        <w:t>.</w:t>
      </w:r>
      <w:r w:rsidR="008869DD" w:rsidRPr="008869DD">
        <w:t xml:space="preserve"> </w:t>
      </w:r>
      <w:r w:rsidR="00E14C27">
        <w:t>At the s</w:t>
      </w:r>
      <w:r w:rsidR="008869DD" w:rsidRPr="008869DD">
        <w:t xml:space="preserve">tart </w:t>
      </w:r>
      <w:r w:rsidR="00E14C27">
        <w:t xml:space="preserve">of </w:t>
      </w:r>
      <w:r w:rsidR="008869DD" w:rsidRPr="008869DD">
        <w:t>this target, teachers agreed that they did</w:t>
      </w:r>
      <w:r>
        <w:t xml:space="preserve"> not</w:t>
      </w:r>
      <w:r w:rsidR="008869DD" w:rsidRPr="008869DD">
        <w:t xml:space="preserve"> feel confident teaching in the outdoors as they had no training on how to complete the sessions to ensure that they c</w:t>
      </w:r>
      <w:r>
        <w:t xml:space="preserve">ould </w:t>
      </w:r>
      <w:r w:rsidR="008869DD" w:rsidRPr="008869DD">
        <w:t xml:space="preserve">benefit the </w:t>
      </w:r>
      <w:r w:rsidRPr="008869DD">
        <w:t>children</w:t>
      </w:r>
      <w:r>
        <w:t>’s</w:t>
      </w:r>
      <w:r w:rsidR="008869DD" w:rsidRPr="008869DD">
        <w:t xml:space="preserve"> education and although training has </w:t>
      </w:r>
      <w:r>
        <w:t xml:space="preserve">since </w:t>
      </w:r>
      <w:r w:rsidR="008869DD" w:rsidRPr="008869DD">
        <w:t>been given</w:t>
      </w:r>
      <w:r>
        <w:t>,</w:t>
      </w:r>
      <w:r w:rsidR="008869DD" w:rsidRPr="008869DD">
        <w:t xml:space="preserve"> the teachers </w:t>
      </w:r>
      <w:r>
        <w:t xml:space="preserve">are </w:t>
      </w:r>
      <w:r w:rsidR="008869DD" w:rsidRPr="008869DD">
        <w:t>request</w:t>
      </w:r>
      <w:r>
        <w:t>ing</w:t>
      </w:r>
      <w:r w:rsidR="008869DD" w:rsidRPr="008869DD">
        <w:t xml:space="preserve"> more to better their understanding. Ysgol </w:t>
      </w:r>
      <w:proofErr w:type="spellStart"/>
      <w:r w:rsidR="008869DD" w:rsidRPr="008869DD">
        <w:t>Llanhari</w:t>
      </w:r>
      <w:proofErr w:type="spellEnd"/>
      <w:r w:rsidR="008869DD" w:rsidRPr="008869DD">
        <w:t xml:space="preserve"> </w:t>
      </w:r>
      <w:r w:rsidR="00BE0E1B">
        <w:t xml:space="preserve">have </w:t>
      </w:r>
      <w:r w:rsidR="008869DD" w:rsidRPr="008869DD">
        <w:t xml:space="preserve">agreed </w:t>
      </w:r>
      <w:r w:rsidR="00BE0E1B">
        <w:t xml:space="preserve">that </w:t>
      </w:r>
      <w:r w:rsidR="008869DD" w:rsidRPr="008869DD">
        <w:t xml:space="preserve">to achieve the best outcomes in this area more training will be given to the </w:t>
      </w:r>
      <w:r w:rsidR="00BE0E1B">
        <w:t>staff</w:t>
      </w:r>
      <w:r w:rsidR="008869DD" w:rsidRPr="008869DD">
        <w:t>. Obstacles such as the weather cannot be changed, but the school has considered this and will evaluate the school progress when the weather improves. Additionally, the school has a</w:t>
      </w:r>
      <w:r w:rsidR="00BE0E1B">
        <w:t xml:space="preserve">n </w:t>
      </w:r>
      <w:r w:rsidR="0053095E">
        <w:t>after-school</w:t>
      </w:r>
      <w:r w:rsidR="008869DD" w:rsidRPr="008869DD">
        <w:t xml:space="preserve"> garden</w:t>
      </w:r>
      <w:r w:rsidR="00BE0E1B">
        <w:t>ing</w:t>
      </w:r>
      <w:r w:rsidR="008869DD" w:rsidRPr="008869DD">
        <w:t xml:space="preserve"> club </w:t>
      </w:r>
      <w:r w:rsidR="00BE0E1B">
        <w:t>who</w:t>
      </w:r>
      <w:r w:rsidR="008869DD" w:rsidRPr="008869DD">
        <w:t xml:space="preserve"> work closely with </w:t>
      </w:r>
      <w:r w:rsidR="00BE0E1B">
        <w:t xml:space="preserve">B&amp;Q and </w:t>
      </w:r>
      <w:r w:rsidR="008869DD" w:rsidRPr="008869DD">
        <w:t xml:space="preserve">their local community to receive supplies to develop the outdoors. </w:t>
      </w:r>
      <w:r w:rsidR="00BE0E1B">
        <w:t>T</w:t>
      </w:r>
      <w:r w:rsidR="008869DD" w:rsidRPr="008869DD">
        <w:t xml:space="preserve">he children grow plants, bird/bat houses </w:t>
      </w:r>
      <w:r w:rsidR="0053095E">
        <w:t>and</w:t>
      </w:r>
      <w:r w:rsidR="008869DD" w:rsidRPr="008869DD">
        <w:t xml:space="preserve"> learn about the environment.</w:t>
      </w:r>
    </w:p>
    <w:p w14:paraId="04B41D2F" w14:textId="452A06F8" w:rsidR="00EF6D92" w:rsidRPr="00DA0EBD" w:rsidRDefault="008869DD" w:rsidP="00DA0EBD">
      <w:pPr>
        <w:spacing w:line="360" w:lineRule="auto"/>
        <w:jc w:val="both"/>
      </w:pPr>
      <w:r w:rsidRPr="008869DD">
        <w:t xml:space="preserve">The teachers in Ysgol </w:t>
      </w:r>
      <w:proofErr w:type="spellStart"/>
      <w:r w:rsidRPr="008869DD">
        <w:t>Llanhari</w:t>
      </w:r>
      <w:proofErr w:type="spellEnd"/>
      <w:r w:rsidRPr="008869DD">
        <w:t xml:space="preserve"> are told that they should plan several lessons each week that could be taught outside and if the weather allows, this enables</w:t>
      </w:r>
      <w:r w:rsidR="009E209C">
        <w:t xml:space="preserve"> the</w:t>
      </w:r>
      <w:r w:rsidRPr="008869DD">
        <w:t xml:space="preserve"> teachers to plan lessons that are suitable to</w:t>
      </w:r>
      <w:r w:rsidR="0053095E">
        <w:t xml:space="preserve"> meet the need</w:t>
      </w:r>
      <w:r w:rsidRPr="008869DD">
        <w:t xml:space="preserve"> </w:t>
      </w:r>
      <w:r w:rsidR="0053095E">
        <w:t xml:space="preserve">of </w:t>
      </w:r>
      <w:r w:rsidRPr="008869DD">
        <w:t>the school and curriculum</w:t>
      </w:r>
      <w:r w:rsidR="0053095E">
        <w:t>.</w:t>
      </w:r>
      <w:r w:rsidRPr="008869DD">
        <w:t xml:space="preserve"> During timetabled lessons, higher or management staff observe the lessons to give feedback on positive areas of improvement to the teacher </w:t>
      </w:r>
      <w:r w:rsidR="009E209C">
        <w:t xml:space="preserve">and </w:t>
      </w:r>
      <w:r w:rsidRPr="008869DD">
        <w:t xml:space="preserve">in the best interest of the </w:t>
      </w:r>
      <w:r w:rsidR="0053095E" w:rsidRPr="008869DD">
        <w:t>pupils’</w:t>
      </w:r>
      <w:r w:rsidRPr="008869DD">
        <w:t xml:space="preserve"> education. The teachers and pupils then complete an audit, or questionnaire, which is linked with pupil voice and children lead teaching, to </w:t>
      </w:r>
      <w:r w:rsidR="0053095E">
        <w:t>record</w:t>
      </w:r>
      <w:r w:rsidRPr="008869DD">
        <w:t xml:space="preserve"> positive and negatives by both teachers and pupils and additional</w:t>
      </w:r>
      <w:r w:rsidR="0053095E">
        <w:t>ly</w:t>
      </w:r>
      <w:r w:rsidRPr="008869DD">
        <w:t xml:space="preserve"> ideas of what the pupils want to do or see, or suggestions from teachers what worked or did</w:t>
      </w:r>
      <w:r w:rsidR="009E209C">
        <w:t xml:space="preserve"> not</w:t>
      </w:r>
      <w:r w:rsidRPr="008869DD">
        <w:t xml:space="preserve"> work well for the</w:t>
      </w:r>
      <w:r w:rsidR="009E209C">
        <w:t>m</w:t>
      </w:r>
      <w:r w:rsidRPr="008869DD">
        <w:t xml:space="preserve">. Staff will then hold a meeting to discuss the next step. Ysgol </w:t>
      </w:r>
      <w:proofErr w:type="spellStart"/>
      <w:r w:rsidRPr="008869DD">
        <w:t>Llanhari</w:t>
      </w:r>
      <w:proofErr w:type="spellEnd"/>
      <w:r w:rsidRPr="008869DD">
        <w:t xml:space="preserve"> have completed this pathway of evaluation this year already</w:t>
      </w:r>
      <w:r w:rsidR="0053095E">
        <w:t>,</w:t>
      </w:r>
      <w:r w:rsidRPr="008869DD">
        <w:t xml:space="preserve"> at Christmas and at Easter break, this allowed teachers </w:t>
      </w:r>
      <w:r w:rsidR="009E209C">
        <w:t xml:space="preserve">to </w:t>
      </w:r>
      <w:r w:rsidRPr="008869DD">
        <w:t xml:space="preserve">see the difference between beginning and current </w:t>
      </w:r>
      <w:r w:rsidR="009E209C">
        <w:t xml:space="preserve">performance </w:t>
      </w:r>
      <w:r w:rsidR="0053095E">
        <w:t>to</w:t>
      </w:r>
      <w:r w:rsidRPr="008869DD">
        <w:t xml:space="preserve"> discuss their thoughts on this element in the SDP, and how they are achiev</w:t>
      </w:r>
      <w:r w:rsidR="0053095E">
        <w:t>ing</w:t>
      </w:r>
      <w:r w:rsidRPr="008869DD">
        <w:t xml:space="preserve"> this target. At Christmas the main discussion points were lack of ideas and training and the weather</w:t>
      </w:r>
      <w:r w:rsidR="0053095E">
        <w:t>.</w:t>
      </w:r>
      <w:r w:rsidRPr="008869DD">
        <w:t xml:space="preserve"> </w:t>
      </w:r>
    </w:p>
    <w:p w14:paraId="58E8CFE9" w14:textId="785A20EC" w:rsidR="00EF6D92" w:rsidRPr="00DA0EBD" w:rsidRDefault="00EF6D92" w:rsidP="00DA0EBD">
      <w:pPr>
        <w:rPr>
          <w:b/>
          <w:bCs/>
        </w:rPr>
      </w:pPr>
      <w:r w:rsidRPr="00DA0EBD">
        <w:rPr>
          <w:b/>
          <w:bCs/>
        </w:rPr>
        <w:t xml:space="preserve">Conclusion </w:t>
      </w:r>
    </w:p>
    <w:p w14:paraId="482339FC" w14:textId="436EA378" w:rsidR="008D65AB" w:rsidRDefault="00EF6D92" w:rsidP="00422122">
      <w:pPr>
        <w:spacing w:line="360" w:lineRule="auto"/>
        <w:jc w:val="both"/>
      </w:pPr>
      <w:r>
        <w:t xml:space="preserve">To conclude, it is </w:t>
      </w:r>
      <w:r w:rsidR="008869DD" w:rsidRPr="008869DD">
        <w:t xml:space="preserve">Ysgol </w:t>
      </w:r>
      <w:proofErr w:type="spellStart"/>
      <w:r w:rsidR="008869DD" w:rsidRPr="008869DD">
        <w:t>Llanhari</w:t>
      </w:r>
      <w:proofErr w:type="spellEnd"/>
      <w:r w:rsidR="008869DD" w:rsidRPr="008869DD">
        <w:t xml:space="preserve"> are listening and improving on </w:t>
      </w:r>
      <w:r>
        <w:t xml:space="preserve">all areas of their SDP. For example, </w:t>
      </w:r>
      <w:proofErr w:type="gramStart"/>
      <w:r>
        <w:t xml:space="preserve">since </w:t>
      </w:r>
      <w:r w:rsidR="008869DD" w:rsidRPr="008869DD">
        <w:t xml:space="preserve"> Easter</w:t>
      </w:r>
      <w:proofErr w:type="gramEnd"/>
      <w:r>
        <w:t>,</w:t>
      </w:r>
      <w:r w:rsidR="008869DD" w:rsidRPr="008869DD">
        <w:t xml:space="preserve"> discussions </w:t>
      </w:r>
      <w:r w:rsidR="009E209C">
        <w:t xml:space="preserve">have </w:t>
      </w:r>
      <w:r w:rsidR="008869DD" w:rsidRPr="008869DD">
        <w:t>seen more improvements and more session</w:t>
      </w:r>
      <w:r w:rsidR="009E209C">
        <w:t>s</w:t>
      </w:r>
      <w:r w:rsidR="008869DD" w:rsidRPr="008869DD">
        <w:t xml:space="preserve"> being taught and enjoyed</w:t>
      </w:r>
      <w:r>
        <w:t xml:space="preserve"> outdoors</w:t>
      </w:r>
      <w:r w:rsidR="008869DD" w:rsidRPr="008869DD">
        <w:t>, although the teachers have decided that thinking of cross curricula sessions to teach in the outdoors</w:t>
      </w:r>
      <w:r>
        <w:t>,</w:t>
      </w:r>
      <w:r w:rsidR="008869DD" w:rsidRPr="008869DD">
        <w:t xml:space="preserve"> such as mathematics, or languages, </w:t>
      </w:r>
      <w:r>
        <w:t xml:space="preserve">remains </w:t>
      </w:r>
      <w:r w:rsidR="008869DD" w:rsidRPr="008869DD">
        <w:t>difficult. Later</w:t>
      </w:r>
      <w:r>
        <w:t>,</w:t>
      </w:r>
      <w:r w:rsidR="008869DD" w:rsidRPr="008869DD">
        <w:t xml:space="preserve"> the discussion arose that teachers would create a file for outdoor lesson</w:t>
      </w:r>
      <w:r w:rsidR="009E209C">
        <w:t>s</w:t>
      </w:r>
      <w:r w:rsidR="008869DD" w:rsidRPr="008869DD">
        <w:t xml:space="preserve"> so all teachers could look at previous </w:t>
      </w:r>
      <w:r w:rsidR="009E209C">
        <w:t xml:space="preserve">outdoor </w:t>
      </w:r>
      <w:r w:rsidR="008869DD" w:rsidRPr="008869DD">
        <w:t>lesson</w:t>
      </w:r>
      <w:r w:rsidR="009E209C">
        <w:t>s</w:t>
      </w:r>
      <w:r w:rsidR="008869DD" w:rsidRPr="008869DD">
        <w:t xml:space="preserve"> and adapt for the age or ability of their class to support each other to achieve successful lessons outdoors.</w:t>
      </w:r>
      <w:r>
        <w:t xml:space="preserve"> In terms of my continued professional </w:t>
      </w:r>
      <w:proofErr w:type="gramStart"/>
      <w:r>
        <w:t>development</w:t>
      </w:r>
      <w:proofErr w:type="gramEnd"/>
      <w:r>
        <w:t xml:space="preserve"> I am now fully committed to learning in the outdoors and its benefits despite some of its drawbacks that have been identified in practice and in the reviewed research literature.   </w:t>
      </w:r>
    </w:p>
    <w:p w14:paraId="6314C89E" w14:textId="3CE49209" w:rsidR="004C0DB8" w:rsidRDefault="00115B52" w:rsidP="004C0DB8">
      <w:pPr>
        <w:rPr>
          <w:b/>
          <w:u w:val="single"/>
        </w:rPr>
      </w:pPr>
      <w:r w:rsidRPr="00115B52">
        <w:rPr>
          <w:b/>
          <w:u w:val="single"/>
        </w:rPr>
        <w:t>References</w:t>
      </w:r>
      <w:r w:rsidR="00614F3F" w:rsidRPr="00115B52">
        <w:rPr>
          <w:b/>
          <w:u w:val="single"/>
        </w:rPr>
        <w:t xml:space="preserve"> </w:t>
      </w:r>
    </w:p>
    <w:p w14:paraId="73678223" w14:textId="77777777" w:rsidR="00FD5998" w:rsidRPr="00115B52" w:rsidRDefault="00FD5998" w:rsidP="004C0DB8">
      <w:pPr>
        <w:rPr>
          <w:b/>
          <w:u w:val="single"/>
        </w:rPr>
      </w:pPr>
    </w:p>
    <w:p w14:paraId="64F86463" w14:textId="77777777" w:rsidR="00FD5998" w:rsidRDefault="00FD5998" w:rsidP="00AB68AB">
      <w:pPr>
        <w:spacing w:line="360" w:lineRule="auto"/>
        <w:jc w:val="both"/>
        <w:rPr>
          <w:color w:val="222222"/>
          <w:sz w:val="20"/>
          <w:szCs w:val="20"/>
          <w:shd w:val="clear" w:color="auto" w:fill="FFFFFF"/>
        </w:rPr>
      </w:pPr>
      <w:proofErr w:type="spellStart"/>
      <w:r>
        <w:rPr>
          <w:color w:val="222222"/>
          <w:sz w:val="20"/>
          <w:szCs w:val="20"/>
          <w:shd w:val="clear" w:color="auto" w:fill="FFFFFF"/>
        </w:rPr>
        <w:t>Bartneck</w:t>
      </w:r>
      <w:proofErr w:type="spellEnd"/>
      <w:r>
        <w:rPr>
          <w:color w:val="222222"/>
          <w:sz w:val="20"/>
          <w:szCs w:val="20"/>
          <w:shd w:val="clear" w:color="auto" w:fill="FFFFFF"/>
        </w:rPr>
        <w:t xml:space="preserve">, C., </w:t>
      </w:r>
      <w:proofErr w:type="spellStart"/>
      <w:r>
        <w:rPr>
          <w:color w:val="222222"/>
          <w:sz w:val="20"/>
          <w:szCs w:val="20"/>
          <w:shd w:val="clear" w:color="auto" w:fill="FFFFFF"/>
        </w:rPr>
        <w:t>Lütge</w:t>
      </w:r>
      <w:proofErr w:type="spellEnd"/>
      <w:r>
        <w:rPr>
          <w:color w:val="222222"/>
          <w:sz w:val="20"/>
          <w:szCs w:val="20"/>
          <w:shd w:val="clear" w:color="auto" w:fill="FFFFFF"/>
        </w:rPr>
        <w:t>, C., Wagner, A. and Welsh, S., 2021. </w:t>
      </w:r>
      <w:r>
        <w:rPr>
          <w:i/>
          <w:iCs/>
          <w:color w:val="222222"/>
          <w:sz w:val="20"/>
          <w:szCs w:val="20"/>
          <w:shd w:val="clear" w:color="auto" w:fill="FFFFFF"/>
        </w:rPr>
        <w:t>An introduction to ethics in robotics and AI</w:t>
      </w:r>
      <w:r>
        <w:rPr>
          <w:color w:val="222222"/>
          <w:sz w:val="20"/>
          <w:szCs w:val="20"/>
          <w:shd w:val="clear" w:color="auto" w:fill="FFFFFF"/>
        </w:rPr>
        <w:t> (p. 117). Springer Nature.</w:t>
      </w:r>
    </w:p>
    <w:p w14:paraId="2830048E" w14:textId="77777777" w:rsidR="00FD5998" w:rsidRPr="00614F3F" w:rsidRDefault="00FD5998" w:rsidP="00FD5998">
      <w:pPr>
        <w:spacing w:line="360" w:lineRule="auto"/>
        <w:jc w:val="both"/>
      </w:pPr>
      <w:r>
        <w:rPr>
          <w:color w:val="222222"/>
          <w:sz w:val="20"/>
          <w:szCs w:val="20"/>
          <w:shd w:val="clear" w:color="auto" w:fill="FFFFFF"/>
        </w:rPr>
        <w:t xml:space="preserve">Bonneville-Roussy, A., Bouffard, T. and </w:t>
      </w:r>
      <w:proofErr w:type="spellStart"/>
      <w:r>
        <w:rPr>
          <w:color w:val="222222"/>
          <w:sz w:val="20"/>
          <w:szCs w:val="20"/>
          <w:shd w:val="clear" w:color="auto" w:fill="FFFFFF"/>
        </w:rPr>
        <w:t>Vezeau</w:t>
      </w:r>
      <w:proofErr w:type="spellEnd"/>
      <w:r>
        <w:rPr>
          <w:color w:val="222222"/>
          <w:sz w:val="20"/>
          <w:szCs w:val="20"/>
          <w:shd w:val="clear" w:color="auto" w:fill="FFFFFF"/>
        </w:rPr>
        <w:t>, C., 2017. Trajectories of self-evaluation bias in primary and secondary school: Parental antecedents and academic consequences. </w:t>
      </w:r>
      <w:r>
        <w:rPr>
          <w:i/>
          <w:iCs/>
          <w:color w:val="222222"/>
          <w:sz w:val="20"/>
          <w:szCs w:val="20"/>
          <w:shd w:val="clear" w:color="auto" w:fill="FFFFFF"/>
        </w:rPr>
        <w:t>Journal of school psychology</w:t>
      </w:r>
      <w:r>
        <w:rPr>
          <w:color w:val="222222"/>
          <w:sz w:val="20"/>
          <w:szCs w:val="20"/>
          <w:shd w:val="clear" w:color="auto" w:fill="FFFFFF"/>
        </w:rPr>
        <w:t>, </w:t>
      </w:r>
      <w:r>
        <w:rPr>
          <w:i/>
          <w:iCs/>
          <w:color w:val="222222"/>
          <w:sz w:val="20"/>
          <w:szCs w:val="20"/>
          <w:shd w:val="clear" w:color="auto" w:fill="FFFFFF"/>
        </w:rPr>
        <w:t>63</w:t>
      </w:r>
      <w:r>
        <w:rPr>
          <w:color w:val="222222"/>
          <w:sz w:val="20"/>
          <w:szCs w:val="20"/>
          <w:shd w:val="clear" w:color="auto" w:fill="FFFFFF"/>
        </w:rPr>
        <w:t>, pp.1-12.</w:t>
      </w:r>
    </w:p>
    <w:p w14:paraId="552B8637" w14:textId="77777777" w:rsidR="00FD5998" w:rsidRDefault="00FD5998" w:rsidP="00AB68AB">
      <w:pPr>
        <w:spacing w:line="360" w:lineRule="auto"/>
        <w:jc w:val="both"/>
        <w:rPr>
          <w:color w:val="222222"/>
          <w:sz w:val="20"/>
          <w:szCs w:val="20"/>
          <w:shd w:val="clear" w:color="auto" w:fill="FFFFFF"/>
        </w:rPr>
      </w:pPr>
      <w:proofErr w:type="spellStart"/>
      <w:r>
        <w:rPr>
          <w:color w:val="222222"/>
          <w:sz w:val="20"/>
          <w:szCs w:val="20"/>
          <w:shd w:val="clear" w:color="auto" w:fill="FFFFFF"/>
        </w:rPr>
        <w:t>Cevher</w:t>
      </w:r>
      <w:proofErr w:type="spellEnd"/>
      <w:r>
        <w:rPr>
          <w:color w:val="222222"/>
          <w:sz w:val="20"/>
          <w:szCs w:val="20"/>
          <w:shd w:val="clear" w:color="auto" w:fill="FFFFFF"/>
        </w:rPr>
        <w:t xml:space="preserve"> </w:t>
      </w:r>
      <w:proofErr w:type="spellStart"/>
      <w:r>
        <w:rPr>
          <w:color w:val="222222"/>
          <w:sz w:val="20"/>
          <w:szCs w:val="20"/>
          <w:shd w:val="clear" w:color="auto" w:fill="FFFFFF"/>
        </w:rPr>
        <w:t>Kalburan</w:t>
      </w:r>
      <w:proofErr w:type="spellEnd"/>
      <w:r>
        <w:rPr>
          <w:color w:val="222222"/>
          <w:sz w:val="20"/>
          <w:szCs w:val="20"/>
          <w:shd w:val="clear" w:color="auto" w:fill="FFFFFF"/>
        </w:rPr>
        <w:t>, N., 2022. Experiences of teachers after training on outdoor education in early childhood. </w:t>
      </w:r>
      <w:r>
        <w:rPr>
          <w:i/>
          <w:iCs/>
          <w:color w:val="222222"/>
          <w:sz w:val="20"/>
          <w:szCs w:val="20"/>
          <w:shd w:val="clear" w:color="auto" w:fill="FFFFFF"/>
        </w:rPr>
        <w:t>Journal of Adventure Education and Outdoor Learning</w:t>
      </w:r>
      <w:r>
        <w:rPr>
          <w:color w:val="222222"/>
          <w:sz w:val="20"/>
          <w:szCs w:val="20"/>
          <w:shd w:val="clear" w:color="auto" w:fill="FFFFFF"/>
        </w:rPr>
        <w:t>, pp.1-15.</w:t>
      </w:r>
    </w:p>
    <w:p w14:paraId="49944D58" w14:textId="5A8A7C9F" w:rsidR="00422122" w:rsidRPr="00693A46" w:rsidRDefault="00422122" w:rsidP="00AB68AB">
      <w:pPr>
        <w:spacing w:line="360" w:lineRule="auto"/>
        <w:jc w:val="both"/>
      </w:pPr>
      <w:r w:rsidRPr="00422122">
        <w:t xml:space="preserve">College of agriculture &amp; natural resources (2020) UMD and Cornell Researchers Find as Little as 10 Minutes in Nature Has Measurable Impacts on Mental Health, with a Focus on the Highly Stressed College Student </w:t>
      </w:r>
      <w:proofErr w:type="spellStart"/>
      <w:r w:rsidRPr="00422122">
        <w:t>Population.Available</w:t>
      </w:r>
      <w:proofErr w:type="spellEnd"/>
      <w:r w:rsidRPr="00422122">
        <w:t xml:space="preserve"> </w:t>
      </w:r>
      <w:proofErr w:type="gramStart"/>
      <w:r w:rsidRPr="00422122">
        <w:t>at:https://agnr.umd.edu/news/umd-and-cornell-researchers-find-little-10-minutes-nature-has-measurable-impacts-mental-health</w:t>
      </w:r>
      <w:proofErr w:type="gramEnd"/>
      <w:r>
        <w:t xml:space="preserve"> </w:t>
      </w:r>
      <w:r w:rsidRPr="00422122">
        <w:t>.</w:t>
      </w:r>
      <w:r>
        <w:t xml:space="preserve"> </w:t>
      </w:r>
      <w:r w:rsidRPr="00422122">
        <w:t>Accessed on: 27/04/23.</w:t>
      </w:r>
      <w:r>
        <w:t xml:space="preserve"> </w:t>
      </w:r>
    </w:p>
    <w:p w14:paraId="01C8C287" w14:textId="77777777" w:rsidR="00FD5998" w:rsidRDefault="00FD5998" w:rsidP="00965934">
      <w:pPr>
        <w:spacing w:line="360" w:lineRule="auto"/>
        <w:jc w:val="both"/>
        <w:rPr>
          <w:color w:val="222222"/>
          <w:sz w:val="20"/>
          <w:szCs w:val="20"/>
          <w:shd w:val="clear" w:color="auto" w:fill="FFFFFF"/>
        </w:rPr>
      </w:pPr>
      <w:r>
        <w:rPr>
          <w:color w:val="222222"/>
          <w:sz w:val="20"/>
          <w:szCs w:val="20"/>
          <w:shd w:val="clear" w:color="auto" w:fill="FFFFFF"/>
        </w:rPr>
        <w:t>Danby, G. and Hamilton, P., 2016. Addressing the ‘elephant in the room’. The role of the primary school practitioner in supporting children’s mental well-being. </w:t>
      </w:r>
      <w:r>
        <w:rPr>
          <w:i/>
          <w:iCs/>
          <w:color w:val="222222"/>
          <w:sz w:val="20"/>
          <w:szCs w:val="20"/>
          <w:shd w:val="clear" w:color="auto" w:fill="FFFFFF"/>
        </w:rPr>
        <w:t>Pastoral Care in Education</w:t>
      </w:r>
      <w:r>
        <w:rPr>
          <w:color w:val="222222"/>
          <w:sz w:val="20"/>
          <w:szCs w:val="20"/>
          <w:shd w:val="clear" w:color="auto" w:fill="FFFFFF"/>
        </w:rPr>
        <w:t>, </w:t>
      </w:r>
      <w:r>
        <w:rPr>
          <w:i/>
          <w:iCs/>
          <w:color w:val="222222"/>
          <w:sz w:val="20"/>
          <w:szCs w:val="20"/>
          <w:shd w:val="clear" w:color="auto" w:fill="FFFFFF"/>
        </w:rPr>
        <w:t>34</w:t>
      </w:r>
      <w:r>
        <w:rPr>
          <w:color w:val="222222"/>
          <w:sz w:val="20"/>
          <w:szCs w:val="20"/>
          <w:shd w:val="clear" w:color="auto" w:fill="FFFFFF"/>
        </w:rPr>
        <w:t>(2), pp.90-103.</w:t>
      </w:r>
    </w:p>
    <w:p w14:paraId="0DDB60A8" w14:textId="77777777" w:rsidR="00FD5998" w:rsidRDefault="00FD5998" w:rsidP="00CF33BE">
      <w:pPr>
        <w:spacing w:line="360" w:lineRule="auto"/>
        <w:jc w:val="both"/>
        <w:rPr>
          <w:color w:val="222222"/>
          <w:sz w:val="20"/>
          <w:szCs w:val="20"/>
          <w:shd w:val="clear" w:color="auto" w:fill="FFFFFF"/>
        </w:rPr>
      </w:pPr>
      <w:r>
        <w:rPr>
          <w:color w:val="222222"/>
          <w:sz w:val="20"/>
          <w:szCs w:val="20"/>
          <w:shd w:val="clear" w:color="auto" w:fill="FFFFFF"/>
        </w:rPr>
        <w:t>Davies, D., Jindal-Snape, D., Collier, C., Digby, R., Hay, P. and Howe, A., 2013. Creative learning environments in education—A systematic literature review. </w:t>
      </w:r>
      <w:r>
        <w:rPr>
          <w:i/>
          <w:iCs/>
          <w:color w:val="222222"/>
          <w:sz w:val="20"/>
          <w:szCs w:val="20"/>
          <w:shd w:val="clear" w:color="auto" w:fill="FFFFFF"/>
        </w:rPr>
        <w:t>Thinking skills and creativity</w:t>
      </w:r>
      <w:r>
        <w:rPr>
          <w:color w:val="222222"/>
          <w:sz w:val="20"/>
          <w:szCs w:val="20"/>
          <w:shd w:val="clear" w:color="auto" w:fill="FFFFFF"/>
        </w:rPr>
        <w:t>, </w:t>
      </w:r>
      <w:r>
        <w:rPr>
          <w:i/>
          <w:iCs/>
          <w:color w:val="222222"/>
          <w:sz w:val="20"/>
          <w:szCs w:val="20"/>
          <w:shd w:val="clear" w:color="auto" w:fill="FFFFFF"/>
        </w:rPr>
        <w:t>8</w:t>
      </w:r>
      <w:r>
        <w:rPr>
          <w:color w:val="222222"/>
          <w:sz w:val="20"/>
          <w:szCs w:val="20"/>
          <w:shd w:val="clear" w:color="auto" w:fill="FFFFFF"/>
        </w:rPr>
        <w:t>, pp.80-91.</w:t>
      </w:r>
    </w:p>
    <w:p w14:paraId="3417B592" w14:textId="77777777" w:rsidR="00FD5998" w:rsidRDefault="00FD5998" w:rsidP="00D3785A">
      <w:pPr>
        <w:spacing w:line="360" w:lineRule="auto"/>
        <w:jc w:val="both"/>
        <w:rPr>
          <w:color w:val="222222"/>
          <w:sz w:val="20"/>
          <w:szCs w:val="20"/>
          <w:shd w:val="clear" w:color="auto" w:fill="FFFFFF"/>
        </w:rPr>
      </w:pPr>
      <w:proofErr w:type="spellStart"/>
      <w:r>
        <w:rPr>
          <w:color w:val="222222"/>
          <w:sz w:val="20"/>
          <w:szCs w:val="20"/>
          <w:shd w:val="clear" w:color="auto" w:fill="FFFFFF"/>
        </w:rPr>
        <w:t>Doar</w:t>
      </w:r>
      <w:proofErr w:type="spellEnd"/>
      <w:r>
        <w:rPr>
          <w:color w:val="222222"/>
          <w:sz w:val="20"/>
          <w:szCs w:val="20"/>
          <w:shd w:val="clear" w:color="auto" w:fill="FFFFFF"/>
        </w:rPr>
        <w:t>, N., 2020. Running wild. </w:t>
      </w:r>
      <w:r>
        <w:rPr>
          <w:i/>
          <w:iCs/>
          <w:color w:val="222222"/>
          <w:sz w:val="20"/>
          <w:szCs w:val="20"/>
          <w:shd w:val="clear" w:color="auto" w:fill="FFFFFF"/>
        </w:rPr>
        <w:t>Early Years Educator</w:t>
      </w:r>
      <w:r>
        <w:rPr>
          <w:color w:val="222222"/>
          <w:sz w:val="20"/>
          <w:szCs w:val="20"/>
          <w:shd w:val="clear" w:color="auto" w:fill="FFFFFF"/>
        </w:rPr>
        <w:t>, </w:t>
      </w:r>
      <w:r>
        <w:rPr>
          <w:i/>
          <w:iCs/>
          <w:color w:val="222222"/>
          <w:sz w:val="20"/>
          <w:szCs w:val="20"/>
          <w:shd w:val="clear" w:color="auto" w:fill="FFFFFF"/>
        </w:rPr>
        <w:t>21</w:t>
      </w:r>
      <w:r>
        <w:rPr>
          <w:color w:val="222222"/>
          <w:sz w:val="20"/>
          <w:szCs w:val="20"/>
          <w:shd w:val="clear" w:color="auto" w:fill="FFFFFF"/>
        </w:rPr>
        <w:t>(10), pp.6-6.</w:t>
      </w:r>
    </w:p>
    <w:p w14:paraId="0C9D76C9" w14:textId="77777777" w:rsidR="00FD5998" w:rsidRDefault="00FD5998" w:rsidP="00CF33BE">
      <w:pPr>
        <w:spacing w:line="360" w:lineRule="auto"/>
        <w:jc w:val="both"/>
        <w:rPr>
          <w:color w:val="222222"/>
          <w:sz w:val="20"/>
          <w:szCs w:val="20"/>
          <w:shd w:val="clear" w:color="auto" w:fill="FFFFFF"/>
        </w:rPr>
      </w:pPr>
      <w:proofErr w:type="spellStart"/>
      <w:r>
        <w:rPr>
          <w:color w:val="222222"/>
          <w:sz w:val="20"/>
          <w:szCs w:val="20"/>
          <w:shd w:val="clear" w:color="auto" w:fill="FFFFFF"/>
        </w:rPr>
        <w:t>Feille</w:t>
      </w:r>
      <w:proofErr w:type="spellEnd"/>
      <w:r>
        <w:rPr>
          <w:color w:val="222222"/>
          <w:sz w:val="20"/>
          <w:szCs w:val="20"/>
          <w:shd w:val="clear" w:color="auto" w:fill="FFFFFF"/>
        </w:rPr>
        <w:t xml:space="preserve">, K.K., 2017. Teaching in the field: What teacher professional life histories </w:t>
      </w:r>
      <w:proofErr w:type="gramStart"/>
      <w:r>
        <w:rPr>
          <w:color w:val="222222"/>
          <w:sz w:val="20"/>
          <w:szCs w:val="20"/>
          <w:shd w:val="clear" w:color="auto" w:fill="FFFFFF"/>
        </w:rPr>
        <w:t>tell</w:t>
      </w:r>
      <w:proofErr w:type="gramEnd"/>
      <w:r>
        <w:rPr>
          <w:color w:val="222222"/>
          <w:sz w:val="20"/>
          <w:szCs w:val="20"/>
          <w:shd w:val="clear" w:color="auto" w:fill="FFFFFF"/>
        </w:rPr>
        <w:t xml:space="preserve"> about how they learn to teach in the outdoor learning environment. </w:t>
      </w:r>
      <w:r>
        <w:rPr>
          <w:i/>
          <w:iCs/>
          <w:color w:val="222222"/>
          <w:sz w:val="20"/>
          <w:szCs w:val="20"/>
          <w:shd w:val="clear" w:color="auto" w:fill="FFFFFF"/>
        </w:rPr>
        <w:t>Research in Science Education</w:t>
      </w:r>
      <w:r>
        <w:rPr>
          <w:color w:val="222222"/>
          <w:sz w:val="20"/>
          <w:szCs w:val="20"/>
          <w:shd w:val="clear" w:color="auto" w:fill="FFFFFF"/>
        </w:rPr>
        <w:t>, </w:t>
      </w:r>
      <w:r>
        <w:rPr>
          <w:i/>
          <w:iCs/>
          <w:color w:val="222222"/>
          <w:sz w:val="20"/>
          <w:szCs w:val="20"/>
          <w:shd w:val="clear" w:color="auto" w:fill="FFFFFF"/>
        </w:rPr>
        <w:t>47</w:t>
      </w:r>
      <w:r>
        <w:rPr>
          <w:color w:val="222222"/>
          <w:sz w:val="20"/>
          <w:szCs w:val="20"/>
          <w:shd w:val="clear" w:color="auto" w:fill="FFFFFF"/>
        </w:rPr>
        <w:t>, pp.603-620.</w:t>
      </w:r>
    </w:p>
    <w:p w14:paraId="0FE2C135" w14:textId="77777777" w:rsidR="00FD5998" w:rsidRDefault="00FD5998" w:rsidP="004720E6">
      <w:pPr>
        <w:spacing w:line="360" w:lineRule="auto"/>
        <w:jc w:val="both"/>
        <w:rPr>
          <w:color w:val="222222"/>
          <w:sz w:val="20"/>
          <w:szCs w:val="20"/>
          <w:shd w:val="clear" w:color="auto" w:fill="FFFFFF"/>
        </w:rPr>
      </w:pPr>
      <w:r>
        <w:rPr>
          <w:color w:val="222222"/>
          <w:sz w:val="20"/>
          <w:szCs w:val="20"/>
          <w:shd w:val="clear" w:color="auto" w:fill="FFFFFF"/>
        </w:rPr>
        <w:t xml:space="preserve">Gilbertson, K., Ewert, A., </w:t>
      </w:r>
      <w:proofErr w:type="spellStart"/>
      <w:r>
        <w:rPr>
          <w:color w:val="222222"/>
          <w:sz w:val="20"/>
          <w:szCs w:val="20"/>
          <w:shd w:val="clear" w:color="auto" w:fill="FFFFFF"/>
        </w:rPr>
        <w:t>Siklander</w:t>
      </w:r>
      <w:proofErr w:type="spellEnd"/>
      <w:r>
        <w:rPr>
          <w:color w:val="222222"/>
          <w:sz w:val="20"/>
          <w:szCs w:val="20"/>
          <w:shd w:val="clear" w:color="auto" w:fill="FFFFFF"/>
        </w:rPr>
        <w:t>, P. and Bates, T., 2022. </w:t>
      </w:r>
      <w:r>
        <w:rPr>
          <w:i/>
          <w:iCs/>
          <w:color w:val="222222"/>
          <w:sz w:val="20"/>
          <w:szCs w:val="20"/>
          <w:shd w:val="clear" w:color="auto" w:fill="FFFFFF"/>
        </w:rPr>
        <w:t>Outdoor education: Methods and strategies</w:t>
      </w:r>
      <w:r>
        <w:rPr>
          <w:color w:val="222222"/>
          <w:sz w:val="20"/>
          <w:szCs w:val="20"/>
          <w:shd w:val="clear" w:color="auto" w:fill="FFFFFF"/>
        </w:rPr>
        <w:t>. Human Kinetics.</w:t>
      </w:r>
    </w:p>
    <w:p w14:paraId="091ACCF9" w14:textId="77777777" w:rsidR="00FD5998" w:rsidRDefault="00FD5998" w:rsidP="00965934">
      <w:pPr>
        <w:spacing w:line="360" w:lineRule="auto"/>
        <w:jc w:val="both"/>
        <w:rPr>
          <w:color w:val="222222"/>
          <w:sz w:val="20"/>
          <w:szCs w:val="20"/>
          <w:shd w:val="clear" w:color="auto" w:fill="FFFFFF"/>
        </w:rPr>
      </w:pPr>
      <w:proofErr w:type="spellStart"/>
      <w:r>
        <w:rPr>
          <w:color w:val="222222"/>
          <w:sz w:val="20"/>
          <w:szCs w:val="20"/>
          <w:shd w:val="clear" w:color="auto" w:fill="FFFFFF"/>
        </w:rPr>
        <w:t>Gliozzo</w:t>
      </w:r>
      <w:proofErr w:type="spellEnd"/>
      <w:r>
        <w:rPr>
          <w:color w:val="222222"/>
          <w:sz w:val="20"/>
          <w:szCs w:val="20"/>
          <w:shd w:val="clear" w:color="auto" w:fill="FFFFFF"/>
        </w:rPr>
        <w:t xml:space="preserve">, G., </w:t>
      </w:r>
      <w:proofErr w:type="spellStart"/>
      <w:r>
        <w:rPr>
          <w:color w:val="222222"/>
          <w:sz w:val="20"/>
          <w:szCs w:val="20"/>
          <w:shd w:val="clear" w:color="auto" w:fill="FFFFFF"/>
        </w:rPr>
        <w:t>Pettorelli</w:t>
      </w:r>
      <w:proofErr w:type="spellEnd"/>
      <w:r>
        <w:rPr>
          <w:color w:val="222222"/>
          <w:sz w:val="20"/>
          <w:szCs w:val="20"/>
          <w:shd w:val="clear" w:color="auto" w:fill="FFFFFF"/>
        </w:rPr>
        <w:t xml:space="preserve">, N. and </w:t>
      </w:r>
      <w:proofErr w:type="spellStart"/>
      <w:r>
        <w:rPr>
          <w:color w:val="222222"/>
          <w:sz w:val="20"/>
          <w:szCs w:val="20"/>
          <w:shd w:val="clear" w:color="auto" w:fill="FFFFFF"/>
        </w:rPr>
        <w:t>Haklay</w:t>
      </w:r>
      <w:proofErr w:type="spellEnd"/>
      <w:r>
        <w:rPr>
          <w:color w:val="222222"/>
          <w:sz w:val="20"/>
          <w:szCs w:val="20"/>
          <w:shd w:val="clear" w:color="auto" w:fill="FFFFFF"/>
        </w:rPr>
        <w:t>, M., 2016. Using crowdsourced imagery to detect cultural ecosystem services: a case study in South Wales, UK. </w:t>
      </w:r>
      <w:r>
        <w:rPr>
          <w:i/>
          <w:iCs/>
          <w:color w:val="222222"/>
          <w:sz w:val="20"/>
          <w:szCs w:val="20"/>
          <w:shd w:val="clear" w:color="auto" w:fill="FFFFFF"/>
        </w:rPr>
        <w:t>Ecology and Society</w:t>
      </w:r>
      <w:r>
        <w:rPr>
          <w:color w:val="222222"/>
          <w:sz w:val="20"/>
          <w:szCs w:val="20"/>
          <w:shd w:val="clear" w:color="auto" w:fill="FFFFFF"/>
        </w:rPr>
        <w:t>, </w:t>
      </w:r>
      <w:r>
        <w:rPr>
          <w:i/>
          <w:iCs/>
          <w:color w:val="222222"/>
          <w:sz w:val="20"/>
          <w:szCs w:val="20"/>
          <w:shd w:val="clear" w:color="auto" w:fill="FFFFFF"/>
        </w:rPr>
        <w:t>21</w:t>
      </w:r>
      <w:r>
        <w:rPr>
          <w:color w:val="222222"/>
          <w:sz w:val="20"/>
          <w:szCs w:val="20"/>
          <w:shd w:val="clear" w:color="auto" w:fill="FFFFFF"/>
        </w:rPr>
        <w:t>(3).</w:t>
      </w:r>
    </w:p>
    <w:p w14:paraId="64362134" w14:textId="77777777" w:rsidR="00FD5998" w:rsidRPr="00614F3F" w:rsidRDefault="00FD5998" w:rsidP="00693A46">
      <w:pPr>
        <w:spacing w:line="360" w:lineRule="auto"/>
        <w:jc w:val="both"/>
        <w:rPr>
          <w:bCs/>
        </w:rPr>
      </w:pPr>
      <w:r>
        <w:rPr>
          <w:color w:val="222222"/>
          <w:sz w:val="20"/>
          <w:szCs w:val="20"/>
          <w:shd w:val="clear" w:color="auto" w:fill="FFFFFF"/>
        </w:rPr>
        <w:t>Hart, R.A., 2013. </w:t>
      </w:r>
      <w:r>
        <w:rPr>
          <w:i/>
          <w:iCs/>
          <w:color w:val="222222"/>
          <w:sz w:val="20"/>
          <w:szCs w:val="20"/>
          <w:shd w:val="clear" w:color="auto" w:fill="FFFFFF"/>
        </w:rPr>
        <w:t>Children's participation: The theory and practice of involving young citizens in community development and environmental care</w:t>
      </w:r>
      <w:r>
        <w:rPr>
          <w:color w:val="222222"/>
          <w:sz w:val="20"/>
          <w:szCs w:val="20"/>
          <w:shd w:val="clear" w:color="auto" w:fill="FFFFFF"/>
        </w:rPr>
        <w:t>. Routledge.</w:t>
      </w:r>
    </w:p>
    <w:p w14:paraId="0BA4C34D" w14:textId="77777777" w:rsidR="00FD5998" w:rsidRDefault="00FD5998" w:rsidP="00AB68AB">
      <w:pPr>
        <w:spacing w:line="360" w:lineRule="auto"/>
        <w:jc w:val="both"/>
      </w:pPr>
      <w:r>
        <w:rPr>
          <w:color w:val="222222"/>
          <w:sz w:val="20"/>
          <w:szCs w:val="20"/>
          <w:shd w:val="clear" w:color="auto" w:fill="FFFFFF"/>
        </w:rPr>
        <w:t>Knight, C. and Crick, T., 2022. Inclusive Education in Wales: Interpreting discourses of values and practice using critical policy analysis. </w:t>
      </w:r>
      <w:r>
        <w:rPr>
          <w:i/>
          <w:iCs/>
          <w:color w:val="222222"/>
          <w:sz w:val="20"/>
          <w:szCs w:val="20"/>
          <w:shd w:val="clear" w:color="auto" w:fill="FFFFFF"/>
        </w:rPr>
        <w:t>ECNU Review of Education</w:t>
      </w:r>
      <w:r>
        <w:rPr>
          <w:color w:val="222222"/>
          <w:sz w:val="20"/>
          <w:szCs w:val="20"/>
          <w:shd w:val="clear" w:color="auto" w:fill="FFFFFF"/>
        </w:rPr>
        <w:t>, </w:t>
      </w:r>
      <w:r>
        <w:rPr>
          <w:i/>
          <w:iCs/>
          <w:color w:val="222222"/>
          <w:sz w:val="20"/>
          <w:szCs w:val="20"/>
          <w:shd w:val="clear" w:color="auto" w:fill="FFFFFF"/>
        </w:rPr>
        <w:t>5</w:t>
      </w:r>
      <w:r>
        <w:rPr>
          <w:color w:val="222222"/>
          <w:sz w:val="20"/>
          <w:szCs w:val="20"/>
          <w:shd w:val="clear" w:color="auto" w:fill="FFFFFF"/>
        </w:rPr>
        <w:t>(2), pp.258-283.</w:t>
      </w:r>
      <w:r w:rsidRPr="00693A46">
        <w:t xml:space="preserve"> </w:t>
      </w:r>
    </w:p>
    <w:p w14:paraId="77D8978C" w14:textId="0DBA7C9B" w:rsidR="00422122" w:rsidRDefault="00422122" w:rsidP="00AB68AB">
      <w:pPr>
        <w:spacing w:line="360" w:lineRule="auto"/>
        <w:jc w:val="both"/>
      </w:pPr>
      <w:r>
        <w:t>Learning through landscape. (2023)</w:t>
      </w:r>
      <w:r w:rsidRPr="00422122">
        <w:t xml:space="preserve"> </w:t>
      </w:r>
      <w:r w:rsidRPr="00422122">
        <w:rPr>
          <w:i/>
          <w:iCs/>
        </w:rPr>
        <w:t xml:space="preserve">Changing lives in </w:t>
      </w:r>
      <w:proofErr w:type="spellStart"/>
      <w:r w:rsidRPr="00422122">
        <w:rPr>
          <w:i/>
          <w:iCs/>
        </w:rPr>
        <w:t>Wales</w:t>
      </w:r>
      <w:r>
        <w:rPr>
          <w:i/>
          <w:iCs/>
        </w:rPr>
        <w:t>.</w:t>
      </w:r>
      <w:r w:rsidRPr="00422122">
        <w:t>Available</w:t>
      </w:r>
      <w:proofErr w:type="spellEnd"/>
      <w:r w:rsidRPr="00422122">
        <w:t>: https://ltl.org.uk/cymru/ Accessed on: 28 April 2023</w:t>
      </w:r>
    </w:p>
    <w:p w14:paraId="4AE51AAB" w14:textId="77777777" w:rsidR="00FD5998" w:rsidRDefault="00FD5998" w:rsidP="00965934">
      <w:pPr>
        <w:spacing w:line="360" w:lineRule="auto"/>
        <w:jc w:val="both"/>
        <w:rPr>
          <w:color w:val="222222"/>
          <w:sz w:val="20"/>
          <w:szCs w:val="20"/>
          <w:shd w:val="clear" w:color="auto" w:fill="FFFFFF"/>
        </w:rPr>
      </w:pPr>
      <w:proofErr w:type="spellStart"/>
      <w:r>
        <w:rPr>
          <w:color w:val="222222"/>
          <w:sz w:val="20"/>
          <w:szCs w:val="20"/>
          <w:shd w:val="clear" w:color="auto" w:fill="FFFFFF"/>
        </w:rPr>
        <w:t>Loebach</w:t>
      </w:r>
      <w:proofErr w:type="spellEnd"/>
      <w:r>
        <w:rPr>
          <w:color w:val="222222"/>
          <w:sz w:val="20"/>
          <w:szCs w:val="20"/>
          <w:shd w:val="clear" w:color="auto" w:fill="FFFFFF"/>
        </w:rPr>
        <w:t xml:space="preserve">, J. and Cox, A., 2020. Tool for observing play outdoors (Topo): A new typology for capturing children’s play </w:t>
      </w:r>
      <w:proofErr w:type="spellStart"/>
      <w:r>
        <w:rPr>
          <w:color w:val="222222"/>
          <w:sz w:val="20"/>
          <w:szCs w:val="20"/>
          <w:shd w:val="clear" w:color="auto" w:fill="FFFFFF"/>
        </w:rPr>
        <w:t>behaviors</w:t>
      </w:r>
      <w:proofErr w:type="spellEnd"/>
      <w:r>
        <w:rPr>
          <w:color w:val="222222"/>
          <w:sz w:val="20"/>
          <w:szCs w:val="20"/>
          <w:shd w:val="clear" w:color="auto" w:fill="FFFFFF"/>
        </w:rPr>
        <w:t xml:space="preserve"> in outdoor environments. </w:t>
      </w:r>
      <w:r>
        <w:rPr>
          <w:i/>
          <w:iCs/>
          <w:color w:val="222222"/>
          <w:sz w:val="20"/>
          <w:szCs w:val="20"/>
          <w:shd w:val="clear" w:color="auto" w:fill="FFFFFF"/>
        </w:rPr>
        <w:t>International journal of environmental research and public health</w:t>
      </w:r>
      <w:r>
        <w:rPr>
          <w:color w:val="222222"/>
          <w:sz w:val="20"/>
          <w:szCs w:val="20"/>
          <w:shd w:val="clear" w:color="auto" w:fill="FFFFFF"/>
        </w:rPr>
        <w:t>, </w:t>
      </w:r>
      <w:r>
        <w:rPr>
          <w:i/>
          <w:iCs/>
          <w:color w:val="222222"/>
          <w:sz w:val="20"/>
          <w:szCs w:val="20"/>
          <w:shd w:val="clear" w:color="auto" w:fill="FFFFFF"/>
        </w:rPr>
        <w:t>17</w:t>
      </w:r>
      <w:r>
        <w:rPr>
          <w:color w:val="222222"/>
          <w:sz w:val="20"/>
          <w:szCs w:val="20"/>
          <w:shd w:val="clear" w:color="auto" w:fill="FFFFFF"/>
        </w:rPr>
        <w:t>(15), p.5611.</w:t>
      </w:r>
    </w:p>
    <w:p w14:paraId="523CE6B7" w14:textId="77777777" w:rsidR="00FD5998" w:rsidRDefault="00FD5998" w:rsidP="00AB68AB">
      <w:pPr>
        <w:spacing w:line="360" w:lineRule="auto"/>
        <w:jc w:val="both"/>
        <w:rPr>
          <w:color w:val="222222"/>
          <w:sz w:val="20"/>
          <w:szCs w:val="20"/>
          <w:shd w:val="clear" w:color="auto" w:fill="FFFFFF"/>
        </w:rPr>
      </w:pPr>
      <w:proofErr w:type="spellStart"/>
      <w:r>
        <w:rPr>
          <w:color w:val="222222"/>
          <w:sz w:val="20"/>
          <w:szCs w:val="20"/>
          <w:shd w:val="clear" w:color="auto" w:fill="FFFFFF"/>
        </w:rPr>
        <w:t>Lyakhova</w:t>
      </w:r>
      <w:proofErr w:type="spellEnd"/>
      <w:r>
        <w:rPr>
          <w:color w:val="222222"/>
          <w:sz w:val="20"/>
          <w:szCs w:val="20"/>
          <w:shd w:val="clear" w:color="auto" w:fill="FFFFFF"/>
        </w:rPr>
        <w:t xml:space="preserve">, S., Joubert, M., </w:t>
      </w:r>
      <w:proofErr w:type="spellStart"/>
      <w:r>
        <w:rPr>
          <w:color w:val="222222"/>
          <w:sz w:val="20"/>
          <w:szCs w:val="20"/>
          <w:shd w:val="clear" w:color="auto" w:fill="FFFFFF"/>
        </w:rPr>
        <w:t>Capraro</w:t>
      </w:r>
      <w:proofErr w:type="spellEnd"/>
      <w:r>
        <w:rPr>
          <w:color w:val="222222"/>
          <w:sz w:val="20"/>
          <w:szCs w:val="20"/>
          <w:shd w:val="clear" w:color="auto" w:fill="FFFFFF"/>
        </w:rPr>
        <w:t xml:space="preserve">, M.M. and </w:t>
      </w:r>
      <w:proofErr w:type="spellStart"/>
      <w:r>
        <w:rPr>
          <w:color w:val="222222"/>
          <w:sz w:val="20"/>
          <w:szCs w:val="20"/>
          <w:shd w:val="clear" w:color="auto" w:fill="FFFFFF"/>
        </w:rPr>
        <w:t>Capraro</w:t>
      </w:r>
      <w:proofErr w:type="spellEnd"/>
      <w:r>
        <w:rPr>
          <w:color w:val="222222"/>
          <w:sz w:val="20"/>
          <w:szCs w:val="20"/>
          <w:shd w:val="clear" w:color="auto" w:fill="FFFFFF"/>
        </w:rPr>
        <w:t>, R.M., 2019. Designing a curriculum based on four purposes: let mathematics speak for itself. </w:t>
      </w:r>
      <w:r>
        <w:rPr>
          <w:i/>
          <w:iCs/>
          <w:color w:val="222222"/>
          <w:sz w:val="20"/>
          <w:szCs w:val="20"/>
          <w:shd w:val="clear" w:color="auto" w:fill="FFFFFF"/>
        </w:rPr>
        <w:t>Journal of Curriculum Studies</w:t>
      </w:r>
      <w:r>
        <w:rPr>
          <w:color w:val="222222"/>
          <w:sz w:val="20"/>
          <w:szCs w:val="20"/>
          <w:shd w:val="clear" w:color="auto" w:fill="FFFFFF"/>
        </w:rPr>
        <w:t>, </w:t>
      </w:r>
      <w:r>
        <w:rPr>
          <w:i/>
          <w:iCs/>
          <w:color w:val="222222"/>
          <w:sz w:val="20"/>
          <w:szCs w:val="20"/>
          <w:shd w:val="clear" w:color="auto" w:fill="FFFFFF"/>
        </w:rPr>
        <w:t>51</w:t>
      </w:r>
      <w:r>
        <w:rPr>
          <w:color w:val="222222"/>
          <w:sz w:val="20"/>
          <w:szCs w:val="20"/>
          <w:shd w:val="clear" w:color="auto" w:fill="FFFFFF"/>
        </w:rPr>
        <w:t>(4), pp.513-529.</w:t>
      </w:r>
    </w:p>
    <w:p w14:paraId="056BD719" w14:textId="77777777" w:rsidR="00FD5998" w:rsidRDefault="00FD5998" w:rsidP="00CF33BE">
      <w:pPr>
        <w:spacing w:line="360" w:lineRule="auto"/>
        <w:jc w:val="both"/>
        <w:rPr>
          <w:color w:val="222222"/>
          <w:sz w:val="20"/>
          <w:szCs w:val="20"/>
          <w:shd w:val="clear" w:color="auto" w:fill="FFFFFF"/>
        </w:rPr>
      </w:pPr>
      <w:r>
        <w:rPr>
          <w:color w:val="222222"/>
          <w:sz w:val="20"/>
          <w:szCs w:val="20"/>
          <w:shd w:val="clear" w:color="auto" w:fill="FFFFFF"/>
        </w:rPr>
        <w:t>Madani, R.A., 2019. Analysis of Educational Quality, a Goal of Education for All Policy. </w:t>
      </w:r>
      <w:r>
        <w:rPr>
          <w:i/>
          <w:iCs/>
          <w:color w:val="222222"/>
          <w:sz w:val="20"/>
          <w:szCs w:val="20"/>
          <w:shd w:val="clear" w:color="auto" w:fill="FFFFFF"/>
        </w:rPr>
        <w:t>Higher Education Studies</w:t>
      </w:r>
      <w:r>
        <w:rPr>
          <w:color w:val="222222"/>
          <w:sz w:val="20"/>
          <w:szCs w:val="20"/>
          <w:shd w:val="clear" w:color="auto" w:fill="FFFFFF"/>
        </w:rPr>
        <w:t>, </w:t>
      </w:r>
      <w:r>
        <w:rPr>
          <w:i/>
          <w:iCs/>
          <w:color w:val="222222"/>
          <w:sz w:val="20"/>
          <w:szCs w:val="20"/>
          <w:shd w:val="clear" w:color="auto" w:fill="FFFFFF"/>
        </w:rPr>
        <w:t>9</w:t>
      </w:r>
      <w:r>
        <w:rPr>
          <w:color w:val="222222"/>
          <w:sz w:val="20"/>
          <w:szCs w:val="20"/>
          <w:shd w:val="clear" w:color="auto" w:fill="FFFFFF"/>
        </w:rPr>
        <w:t>(1), pp.100-109.</w:t>
      </w:r>
    </w:p>
    <w:p w14:paraId="15277AAE" w14:textId="77777777" w:rsidR="00FD5998" w:rsidRDefault="00FD5998" w:rsidP="00693A46">
      <w:pPr>
        <w:spacing w:line="360" w:lineRule="auto"/>
        <w:jc w:val="both"/>
        <w:rPr>
          <w:color w:val="222222"/>
          <w:sz w:val="20"/>
          <w:szCs w:val="20"/>
          <w:shd w:val="clear" w:color="auto" w:fill="FFFFFF"/>
        </w:rPr>
      </w:pPr>
      <w:proofErr w:type="spellStart"/>
      <w:r>
        <w:rPr>
          <w:color w:val="222222"/>
          <w:sz w:val="20"/>
          <w:szCs w:val="20"/>
          <w:shd w:val="clear" w:color="auto" w:fill="FFFFFF"/>
        </w:rPr>
        <w:t>Mampane</w:t>
      </w:r>
      <w:proofErr w:type="spellEnd"/>
      <w:r>
        <w:rPr>
          <w:color w:val="222222"/>
          <w:sz w:val="20"/>
          <w:szCs w:val="20"/>
          <w:shd w:val="clear" w:color="auto" w:fill="FFFFFF"/>
        </w:rPr>
        <w:t xml:space="preserve">, R.M., </w:t>
      </w:r>
      <w:proofErr w:type="spellStart"/>
      <w:r>
        <w:rPr>
          <w:color w:val="222222"/>
          <w:sz w:val="20"/>
          <w:szCs w:val="20"/>
          <w:shd w:val="clear" w:color="auto" w:fill="FFFFFF"/>
        </w:rPr>
        <w:t>Omidire</w:t>
      </w:r>
      <w:proofErr w:type="spellEnd"/>
      <w:r>
        <w:rPr>
          <w:color w:val="222222"/>
          <w:sz w:val="20"/>
          <w:szCs w:val="20"/>
          <w:shd w:val="clear" w:color="auto" w:fill="FFFFFF"/>
        </w:rPr>
        <w:t xml:space="preserve">, M.F., </w:t>
      </w:r>
      <w:proofErr w:type="spellStart"/>
      <w:r>
        <w:rPr>
          <w:color w:val="222222"/>
          <w:sz w:val="20"/>
          <w:szCs w:val="20"/>
          <w:shd w:val="clear" w:color="auto" w:fill="FFFFFF"/>
        </w:rPr>
        <w:t>Ayob</w:t>
      </w:r>
      <w:proofErr w:type="spellEnd"/>
      <w:r>
        <w:rPr>
          <w:color w:val="222222"/>
          <w:sz w:val="20"/>
          <w:szCs w:val="20"/>
          <w:shd w:val="clear" w:color="auto" w:fill="FFFFFF"/>
        </w:rPr>
        <w:t xml:space="preserve">, S. and </w:t>
      </w:r>
      <w:proofErr w:type="spellStart"/>
      <w:r>
        <w:rPr>
          <w:color w:val="222222"/>
          <w:sz w:val="20"/>
          <w:szCs w:val="20"/>
          <w:shd w:val="clear" w:color="auto" w:fill="FFFFFF"/>
        </w:rPr>
        <w:t>Sefotho</w:t>
      </w:r>
      <w:proofErr w:type="spellEnd"/>
      <w:r>
        <w:rPr>
          <w:color w:val="222222"/>
          <w:sz w:val="20"/>
          <w:szCs w:val="20"/>
          <w:shd w:val="clear" w:color="auto" w:fill="FFFFFF"/>
        </w:rPr>
        <w:t>, M.M., 2018. Using structured movement educational activities to teach mathematics and language concepts to preschoolers. </w:t>
      </w:r>
      <w:r>
        <w:rPr>
          <w:i/>
          <w:iCs/>
          <w:color w:val="222222"/>
          <w:sz w:val="20"/>
          <w:szCs w:val="20"/>
          <w:shd w:val="clear" w:color="auto" w:fill="FFFFFF"/>
        </w:rPr>
        <w:t>South African Journal of Childhood Education</w:t>
      </w:r>
      <w:r>
        <w:rPr>
          <w:color w:val="222222"/>
          <w:sz w:val="20"/>
          <w:szCs w:val="20"/>
          <w:shd w:val="clear" w:color="auto" w:fill="FFFFFF"/>
        </w:rPr>
        <w:t>, </w:t>
      </w:r>
      <w:r>
        <w:rPr>
          <w:i/>
          <w:iCs/>
          <w:color w:val="222222"/>
          <w:sz w:val="20"/>
          <w:szCs w:val="20"/>
          <w:shd w:val="clear" w:color="auto" w:fill="FFFFFF"/>
        </w:rPr>
        <w:t>8</w:t>
      </w:r>
      <w:r>
        <w:rPr>
          <w:color w:val="222222"/>
          <w:sz w:val="20"/>
          <w:szCs w:val="20"/>
          <w:shd w:val="clear" w:color="auto" w:fill="FFFFFF"/>
        </w:rPr>
        <w:t>(1), pp.1-10.</w:t>
      </w:r>
    </w:p>
    <w:p w14:paraId="269A1937" w14:textId="77777777" w:rsidR="00FD5998" w:rsidRDefault="00FD5998" w:rsidP="00CF33BE">
      <w:pPr>
        <w:spacing w:line="360" w:lineRule="auto"/>
        <w:jc w:val="both"/>
        <w:rPr>
          <w:color w:val="222222"/>
          <w:sz w:val="20"/>
          <w:szCs w:val="20"/>
          <w:shd w:val="clear" w:color="auto" w:fill="FFFFFF"/>
        </w:rPr>
      </w:pPr>
      <w:r>
        <w:rPr>
          <w:color w:val="222222"/>
          <w:sz w:val="20"/>
          <w:szCs w:val="20"/>
          <w:shd w:val="clear" w:color="auto" w:fill="FFFFFF"/>
        </w:rPr>
        <w:t>Marchant, E., Todd, C., Cooksey, R., Dredge, S., Jones, H., Reynolds, D., Stratton, G., Dwyer, R., Lyons, R. and Brophy, S., 2019. Curriculum-based outdoor learning for children aged 9-11: A qualitative analysis of pupils’ and teachers’ views. </w:t>
      </w:r>
      <w:proofErr w:type="spellStart"/>
      <w:r>
        <w:rPr>
          <w:i/>
          <w:iCs/>
          <w:color w:val="222222"/>
          <w:sz w:val="20"/>
          <w:szCs w:val="20"/>
          <w:shd w:val="clear" w:color="auto" w:fill="FFFFFF"/>
        </w:rPr>
        <w:t>PLoS</w:t>
      </w:r>
      <w:proofErr w:type="spellEnd"/>
      <w:r>
        <w:rPr>
          <w:i/>
          <w:iCs/>
          <w:color w:val="222222"/>
          <w:sz w:val="20"/>
          <w:szCs w:val="20"/>
          <w:shd w:val="clear" w:color="auto" w:fill="FFFFFF"/>
        </w:rPr>
        <w:t xml:space="preserve"> One</w:t>
      </w:r>
      <w:r>
        <w:rPr>
          <w:color w:val="222222"/>
          <w:sz w:val="20"/>
          <w:szCs w:val="20"/>
          <w:shd w:val="clear" w:color="auto" w:fill="FFFFFF"/>
        </w:rPr>
        <w:t>, </w:t>
      </w:r>
      <w:r>
        <w:rPr>
          <w:i/>
          <w:iCs/>
          <w:color w:val="222222"/>
          <w:sz w:val="20"/>
          <w:szCs w:val="20"/>
          <w:shd w:val="clear" w:color="auto" w:fill="FFFFFF"/>
        </w:rPr>
        <w:t>14</w:t>
      </w:r>
      <w:r>
        <w:rPr>
          <w:color w:val="222222"/>
          <w:sz w:val="20"/>
          <w:szCs w:val="20"/>
          <w:shd w:val="clear" w:color="auto" w:fill="FFFFFF"/>
        </w:rPr>
        <w:t>(5), p.e0212242.</w:t>
      </w:r>
    </w:p>
    <w:p w14:paraId="00C608B5" w14:textId="77777777" w:rsidR="00FD5998" w:rsidRDefault="00FD5998" w:rsidP="00D3785A">
      <w:pPr>
        <w:spacing w:line="360" w:lineRule="auto"/>
        <w:jc w:val="both"/>
        <w:rPr>
          <w:color w:val="222222"/>
          <w:sz w:val="20"/>
          <w:szCs w:val="20"/>
          <w:shd w:val="clear" w:color="auto" w:fill="FFFFFF"/>
        </w:rPr>
      </w:pPr>
      <w:r>
        <w:rPr>
          <w:color w:val="222222"/>
          <w:sz w:val="20"/>
          <w:szCs w:val="20"/>
          <w:shd w:val="clear" w:color="auto" w:fill="FFFFFF"/>
        </w:rPr>
        <w:t xml:space="preserve">Mitra, D. and </w:t>
      </w:r>
      <w:proofErr w:type="spellStart"/>
      <w:r>
        <w:rPr>
          <w:color w:val="222222"/>
          <w:sz w:val="20"/>
          <w:szCs w:val="20"/>
          <w:shd w:val="clear" w:color="auto" w:fill="FFFFFF"/>
        </w:rPr>
        <w:t>Serriere</w:t>
      </w:r>
      <w:proofErr w:type="spellEnd"/>
      <w:r>
        <w:rPr>
          <w:color w:val="222222"/>
          <w:sz w:val="20"/>
          <w:szCs w:val="20"/>
          <w:shd w:val="clear" w:color="auto" w:fill="FFFFFF"/>
        </w:rPr>
        <w:t>, S.C., 2015. </w:t>
      </w:r>
      <w:r>
        <w:rPr>
          <w:i/>
          <w:iCs/>
          <w:color w:val="222222"/>
          <w:sz w:val="20"/>
          <w:szCs w:val="20"/>
          <w:shd w:val="clear" w:color="auto" w:fill="FFFFFF"/>
        </w:rPr>
        <w:t>Civic education in the elementary grades: Promoting student engagement in an era of accountability</w:t>
      </w:r>
      <w:r>
        <w:rPr>
          <w:color w:val="222222"/>
          <w:sz w:val="20"/>
          <w:szCs w:val="20"/>
          <w:shd w:val="clear" w:color="auto" w:fill="FFFFFF"/>
        </w:rPr>
        <w:t>. Teachers College Press.</w:t>
      </w:r>
    </w:p>
    <w:p w14:paraId="4848C44C" w14:textId="77777777" w:rsidR="00FD5998" w:rsidRDefault="00FD5998" w:rsidP="00FD5998">
      <w:pPr>
        <w:spacing w:line="360" w:lineRule="auto"/>
        <w:jc w:val="both"/>
        <w:rPr>
          <w:color w:val="222222"/>
          <w:sz w:val="20"/>
          <w:szCs w:val="20"/>
          <w:shd w:val="clear" w:color="auto" w:fill="FFFFFF"/>
        </w:rPr>
      </w:pPr>
      <w:r>
        <w:rPr>
          <w:color w:val="222222"/>
          <w:sz w:val="20"/>
          <w:szCs w:val="20"/>
          <w:shd w:val="clear" w:color="auto" w:fill="FFFFFF"/>
        </w:rPr>
        <w:t>O’Brien, S., McNamara, G., O’Hara, J. and Brown, M., 2019. Irish teachers, starting on a journey of data use for school self-evaluation. </w:t>
      </w:r>
      <w:r>
        <w:rPr>
          <w:i/>
          <w:iCs/>
          <w:color w:val="222222"/>
          <w:sz w:val="20"/>
          <w:szCs w:val="20"/>
          <w:shd w:val="clear" w:color="auto" w:fill="FFFFFF"/>
        </w:rPr>
        <w:t>Studies in Educational Evaluation</w:t>
      </w:r>
      <w:r>
        <w:rPr>
          <w:color w:val="222222"/>
          <w:sz w:val="20"/>
          <w:szCs w:val="20"/>
          <w:shd w:val="clear" w:color="auto" w:fill="FFFFFF"/>
        </w:rPr>
        <w:t>, </w:t>
      </w:r>
      <w:r>
        <w:rPr>
          <w:i/>
          <w:iCs/>
          <w:color w:val="222222"/>
          <w:sz w:val="20"/>
          <w:szCs w:val="20"/>
          <w:shd w:val="clear" w:color="auto" w:fill="FFFFFF"/>
        </w:rPr>
        <w:t>60</w:t>
      </w:r>
      <w:r>
        <w:rPr>
          <w:color w:val="222222"/>
          <w:sz w:val="20"/>
          <w:szCs w:val="20"/>
          <w:shd w:val="clear" w:color="auto" w:fill="FFFFFF"/>
        </w:rPr>
        <w:t>, pp.1-13.</w:t>
      </w:r>
    </w:p>
    <w:p w14:paraId="2A9F6876" w14:textId="77777777" w:rsidR="00FD5998" w:rsidRDefault="00FD5998" w:rsidP="00FD5998">
      <w:pPr>
        <w:spacing w:line="360" w:lineRule="auto"/>
        <w:jc w:val="both"/>
        <w:rPr>
          <w:color w:val="222222"/>
          <w:sz w:val="20"/>
          <w:szCs w:val="20"/>
          <w:shd w:val="clear" w:color="auto" w:fill="FFFFFF"/>
        </w:rPr>
      </w:pPr>
      <w:r>
        <w:rPr>
          <w:color w:val="222222"/>
          <w:sz w:val="20"/>
          <w:szCs w:val="20"/>
          <w:shd w:val="clear" w:color="auto" w:fill="FFFFFF"/>
        </w:rPr>
        <w:t>O’Brien, S., McNamara, G., O’Hara, J. and Brown, M., 2022. Learning by doing: Evaluating the key features of a professional development intervention for teachers in data-use, as part of whole school self-evaluation process. </w:t>
      </w:r>
      <w:r>
        <w:rPr>
          <w:i/>
          <w:iCs/>
          <w:color w:val="222222"/>
          <w:sz w:val="20"/>
          <w:szCs w:val="20"/>
          <w:shd w:val="clear" w:color="auto" w:fill="FFFFFF"/>
        </w:rPr>
        <w:t>Professional Development in Education</w:t>
      </w:r>
      <w:r>
        <w:rPr>
          <w:color w:val="222222"/>
          <w:sz w:val="20"/>
          <w:szCs w:val="20"/>
          <w:shd w:val="clear" w:color="auto" w:fill="FFFFFF"/>
        </w:rPr>
        <w:t>, </w:t>
      </w:r>
      <w:r>
        <w:rPr>
          <w:i/>
          <w:iCs/>
          <w:color w:val="222222"/>
          <w:sz w:val="20"/>
          <w:szCs w:val="20"/>
          <w:shd w:val="clear" w:color="auto" w:fill="FFFFFF"/>
        </w:rPr>
        <w:t>48</w:t>
      </w:r>
      <w:r>
        <w:rPr>
          <w:color w:val="222222"/>
          <w:sz w:val="20"/>
          <w:szCs w:val="20"/>
          <w:shd w:val="clear" w:color="auto" w:fill="FFFFFF"/>
        </w:rPr>
        <w:t>(2), pp.273-297.</w:t>
      </w:r>
    </w:p>
    <w:p w14:paraId="4077356F" w14:textId="77777777" w:rsidR="00FD5998" w:rsidRDefault="00FD5998" w:rsidP="004C0DB8">
      <w:proofErr w:type="spellStart"/>
      <w:r>
        <w:rPr>
          <w:color w:val="222222"/>
          <w:sz w:val="20"/>
          <w:szCs w:val="20"/>
          <w:shd w:val="clear" w:color="auto" w:fill="FFFFFF"/>
        </w:rPr>
        <w:t>Pihillegedara</w:t>
      </w:r>
      <w:proofErr w:type="spellEnd"/>
      <w:r>
        <w:rPr>
          <w:color w:val="222222"/>
          <w:sz w:val="20"/>
          <w:szCs w:val="20"/>
          <w:shd w:val="clear" w:color="auto" w:fill="FFFFFF"/>
        </w:rPr>
        <w:t>, S.P. and Kumari, H.M.L., 2021. School-based planning and the contribution of stakeholders in developing the re-opened schools. </w:t>
      </w:r>
      <w:r>
        <w:rPr>
          <w:i/>
          <w:iCs/>
          <w:color w:val="222222"/>
          <w:sz w:val="20"/>
          <w:szCs w:val="20"/>
          <w:shd w:val="clear" w:color="auto" w:fill="FFFFFF"/>
        </w:rPr>
        <w:t>IRSFOE 2021</w:t>
      </w:r>
      <w:r>
        <w:rPr>
          <w:color w:val="222222"/>
          <w:sz w:val="20"/>
          <w:szCs w:val="20"/>
          <w:shd w:val="clear" w:color="auto" w:fill="FFFFFF"/>
        </w:rPr>
        <w:t>, p.261.</w:t>
      </w:r>
    </w:p>
    <w:p w14:paraId="3849B080" w14:textId="77777777" w:rsidR="00FD5998" w:rsidRDefault="00FD5998" w:rsidP="004720E6">
      <w:pPr>
        <w:spacing w:line="360" w:lineRule="auto"/>
        <w:jc w:val="both"/>
        <w:rPr>
          <w:color w:val="222222"/>
          <w:sz w:val="20"/>
          <w:szCs w:val="20"/>
          <w:shd w:val="clear" w:color="auto" w:fill="FFFFFF"/>
        </w:rPr>
      </w:pPr>
      <w:r>
        <w:rPr>
          <w:color w:val="222222"/>
          <w:sz w:val="20"/>
          <w:szCs w:val="20"/>
          <w:shd w:val="clear" w:color="auto" w:fill="FFFFFF"/>
        </w:rPr>
        <w:t xml:space="preserve">Roberts, M. and Lambert, D., 2017. PHYSICAL DEVELOPMENT, </w:t>
      </w:r>
      <w:proofErr w:type="gramStart"/>
      <w:r>
        <w:rPr>
          <w:color w:val="222222"/>
          <w:sz w:val="20"/>
          <w:szCs w:val="20"/>
          <w:shd w:val="clear" w:color="auto" w:fill="FFFFFF"/>
        </w:rPr>
        <w:t>HEALTH</w:t>
      </w:r>
      <w:proofErr w:type="gramEnd"/>
      <w:r>
        <w:rPr>
          <w:color w:val="222222"/>
          <w:sz w:val="20"/>
          <w:szCs w:val="20"/>
          <w:shd w:val="clear" w:color="auto" w:fill="FFFFFF"/>
        </w:rPr>
        <w:t xml:space="preserve"> AND WELL-BEING: THE ROLE OF PHYSICAL EDUCATION OUTSIDE THE CLASSROOM. </w:t>
      </w:r>
      <w:r>
        <w:rPr>
          <w:i/>
          <w:iCs/>
          <w:color w:val="222222"/>
          <w:sz w:val="20"/>
          <w:szCs w:val="20"/>
          <w:shd w:val="clear" w:color="auto" w:fill="FFFFFF"/>
        </w:rPr>
        <w:t>Children Learning Outside the Classroom: From Birth to Eleven</w:t>
      </w:r>
      <w:r>
        <w:rPr>
          <w:color w:val="222222"/>
          <w:sz w:val="20"/>
          <w:szCs w:val="20"/>
          <w:shd w:val="clear" w:color="auto" w:fill="FFFFFF"/>
        </w:rPr>
        <w:t>, p.195.</w:t>
      </w:r>
    </w:p>
    <w:p w14:paraId="7E04FBC8" w14:textId="77777777" w:rsidR="00FD5998" w:rsidRDefault="00FD5998" w:rsidP="00AB68AB">
      <w:pPr>
        <w:spacing w:line="360" w:lineRule="auto"/>
        <w:jc w:val="both"/>
        <w:rPr>
          <w:color w:val="222222"/>
          <w:sz w:val="20"/>
          <w:szCs w:val="20"/>
          <w:shd w:val="clear" w:color="auto" w:fill="FFFFFF"/>
        </w:rPr>
      </w:pPr>
      <w:r>
        <w:rPr>
          <w:color w:val="222222"/>
          <w:sz w:val="20"/>
          <w:szCs w:val="20"/>
          <w:shd w:val="clear" w:color="auto" w:fill="FFFFFF"/>
        </w:rPr>
        <w:t>Robertson, J., 2014. </w:t>
      </w:r>
      <w:r>
        <w:rPr>
          <w:i/>
          <w:iCs/>
          <w:color w:val="222222"/>
          <w:sz w:val="20"/>
          <w:szCs w:val="20"/>
          <w:shd w:val="clear" w:color="auto" w:fill="FFFFFF"/>
        </w:rPr>
        <w:t>Dirty teaching: A beginner's guide to learning outdoors</w:t>
      </w:r>
      <w:r>
        <w:rPr>
          <w:color w:val="222222"/>
          <w:sz w:val="20"/>
          <w:szCs w:val="20"/>
          <w:shd w:val="clear" w:color="auto" w:fill="FFFFFF"/>
        </w:rPr>
        <w:t>. Crown House Publishing.</w:t>
      </w:r>
    </w:p>
    <w:p w14:paraId="203C2D55" w14:textId="77777777" w:rsidR="00FD5998" w:rsidRDefault="00FD5998" w:rsidP="00CF33BE">
      <w:pPr>
        <w:spacing w:line="360" w:lineRule="auto"/>
        <w:jc w:val="both"/>
        <w:rPr>
          <w:color w:val="222222"/>
          <w:sz w:val="20"/>
          <w:szCs w:val="20"/>
          <w:shd w:val="clear" w:color="auto" w:fill="FFFFFF"/>
        </w:rPr>
      </w:pPr>
      <w:proofErr w:type="spellStart"/>
      <w:r>
        <w:rPr>
          <w:color w:val="222222"/>
          <w:sz w:val="20"/>
          <w:szCs w:val="20"/>
          <w:shd w:val="clear" w:color="auto" w:fill="FFFFFF"/>
        </w:rPr>
        <w:t>Schildkamp</w:t>
      </w:r>
      <w:proofErr w:type="spellEnd"/>
      <w:r>
        <w:rPr>
          <w:color w:val="222222"/>
          <w:sz w:val="20"/>
          <w:szCs w:val="20"/>
          <w:shd w:val="clear" w:color="auto" w:fill="FFFFFF"/>
        </w:rPr>
        <w:t>, K., 2019. Data-based decision-making for school improvement: Research insights and gaps. </w:t>
      </w:r>
      <w:r>
        <w:rPr>
          <w:i/>
          <w:iCs/>
          <w:color w:val="222222"/>
          <w:sz w:val="20"/>
          <w:szCs w:val="20"/>
          <w:shd w:val="clear" w:color="auto" w:fill="FFFFFF"/>
        </w:rPr>
        <w:t>Educational research</w:t>
      </w:r>
      <w:r>
        <w:rPr>
          <w:color w:val="222222"/>
          <w:sz w:val="20"/>
          <w:szCs w:val="20"/>
          <w:shd w:val="clear" w:color="auto" w:fill="FFFFFF"/>
        </w:rPr>
        <w:t>, </w:t>
      </w:r>
      <w:r>
        <w:rPr>
          <w:i/>
          <w:iCs/>
          <w:color w:val="222222"/>
          <w:sz w:val="20"/>
          <w:szCs w:val="20"/>
          <w:shd w:val="clear" w:color="auto" w:fill="FFFFFF"/>
        </w:rPr>
        <w:t>61</w:t>
      </w:r>
      <w:r>
        <w:rPr>
          <w:color w:val="222222"/>
          <w:sz w:val="20"/>
          <w:szCs w:val="20"/>
          <w:shd w:val="clear" w:color="auto" w:fill="FFFFFF"/>
        </w:rPr>
        <w:t>(3), pp.257-273.</w:t>
      </w:r>
    </w:p>
    <w:p w14:paraId="3FA3CB27" w14:textId="77777777" w:rsidR="00FD5998" w:rsidRDefault="00FD5998" w:rsidP="00965934">
      <w:pPr>
        <w:spacing w:line="360" w:lineRule="auto"/>
        <w:jc w:val="both"/>
        <w:rPr>
          <w:color w:val="222222"/>
          <w:sz w:val="20"/>
          <w:szCs w:val="20"/>
          <w:shd w:val="clear" w:color="auto" w:fill="FFFFFF"/>
        </w:rPr>
      </w:pPr>
      <w:r>
        <w:rPr>
          <w:color w:val="222222"/>
          <w:sz w:val="20"/>
          <w:szCs w:val="20"/>
          <w:shd w:val="clear" w:color="auto" w:fill="FFFFFF"/>
        </w:rPr>
        <w:t xml:space="preserve">Waite, S., 2011. Teaching and learning outside the classroom: Personal values, alternative </w:t>
      </w:r>
      <w:proofErr w:type="gramStart"/>
      <w:r>
        <w:rPr>
          <w:color w:val="222222"/>
          <w:sz w:val="20"/>
          <w:szCs w:val="20"/>
          <w:shd w:val="clear" w:color="auto" w:fill="FFFFFF"/>
        </w:rPr>
        <w:t>pedagogies</w:t>
      </w:r>
      <w:proofErr w:type="gramEnd"/>
      <w:r>
        <w:rPr>
          <w:color w:val="222222"/>
          <w:sz w:val="20"/>
          <w:szCs w:val="20"/>
          <w:shd w:val="clear" w:color="auto" w:fill="FFFFFF"/>
        </w:rPr>
        <w:t xml:space="preserve"> and standards. </w:t>
      </w:r>
      <w:r>
        <w:rPr>
          <w:i/>
          <w:iCs/>
          <w:color w:val="222222"/>
          <w:sz w:val="20"/>
          <w:szCs w:val="20"/>
          <w:shd w:val="clear" w:color="auto" w:fill="FFFFFF"/>
        </w:rPr>
        <w:t>Education 3–13</w:t>
      </w:r>
      <w:r>
        <w:rPr>
          <w:color w:val="222222"/>
          <w:sz w:val="20"/>
          <w:szCs w:val="20"/>
          <w:shd w:val="clear" w:color="auto" w:fill="FFFFFF"/>
        </w:rPr>
        <w:t>, </w:t>
      </w:r>
      <w:r>
        <w:rPr>
          <w:i/>
          <w:iCs/>
          <w:color w:val="222222"/>
          <w:sz w:val="20"/>
          <w:szCs w:val="20"/>
          <w:shd w:val="clear" w:color="auto" w:fill="FFFFFF"/>
        </w:rPr>
        <w:t>39</w:t>
      </w:r>
      <w:r>
        <w:rPr>
          <w:color w:val="222222"/>
          <w:sz w:val="20"/>
          <w:szCs w:val="20"/>
          <w:shd w:val="clear" w:color="auto" w:fill="FFFFFF"/>
        </w:rPr>
        <w:t>(1), pp.65-82.</w:t>
      </w:r>
    </w:p>
    <w:p w14:paraId="09B576A1" w14:textId="77777777" w:rsidR="00FD5998" w:rsidRDefault="00FD5998" w:rsidP="00AB68AB">
      <w:pPr>
        <w:spacing w:line="360" w:lineRule="auto"/>
        <w:jc w:val="both"/>
        <w:rPr>
          <w:color w:val="222222"/>
          <w:sz w:val="20"/>
          <w:szCs w:val="20"/>
          <w:shd w:val="clear" w:color="auto" w:fill="FFFFFF"/>
        </w:rPr>
      </w:pPr>
      <w:r>
        <w:rPr>
          <w:color w:val="222222"/>
          <w:sz w:val="20"/>
          <w:szCs w:val="20"/>
          <w:shd w:val="clear" w:color="auto" w:fill="FFFFFF"/>
        </w:rPr>
        <w:t>Waters, J. and Begley, S., 2007. Supporting the development of risk-taking behaviours in the early years: An exploratory study. </w:t>
      </w:r>
      <w:r>
        <w:rPr>
          <w:i/>
          <w:iCs/>
          <w:color w:val="222222"/>
          <w:sz w:val="20"/>
          <w:szCs w:val="20"/>
          <w:shd w:val="clear" w:color="auto" w:fill="FFFFFF"/>
        </w:rPr>
        <w:t>Education 3–13</w:t>
      </w:r>
      <w:r>
        <w:rPr>
          <w:color w:val="222222"/>
          <w:sz w:val="20"/>
          <w:szCs w:val="20"/>
          <w:shd w:val="clear" w:color="auto" w:fill="FFFFFF"/>
        </w:rPr>
        <w:t>, </w:t>
      </w:r>
      <w:r>
        <w:rPr>
          <w:i/>
          <w:iCs/>
          <w:color w:val="222222"/>
          <w:sz w:val="20"/>
          <w:szCs w:val="20"/>
          <w:shd w:val="clear" w:color="auto" w:fill="FFFFFF"/>
        </w:rPr>
        <w:t>35</w:t>
      </w:r>
      <w:r>
        <w:rPr>
          <w:color w:val="222222"/>
          <w:sz w:val="20"/>
          <w:szCs w:val="20"/>
          <w:shd w:val="clear" w:color="auto" w:fill="FFFFFF"/>
        </w:rPr>
        <w:t>(4), pp.365-377.</w:t>
      </w:r>
    </w:p>
    <w:p w14:paraId="1194C1B4" w14:textId="77777777" w:rsidR="00FD5998" w:rsidRDefault="00FD5998" w:rsidP="00FD5998">
      <w:pPr>
        <w:spacing w:line="360" w:lineRule="auto"/>
        <w:jc w:val="both"/>
        <w:rPr>
          <w:color w:val="222222"/>
          <w:sz w:val="20"/>
          <w:szCs w:val="20"/>
          <w:shd w:val="clear" w:color="auto" w:fill="FFFFFF"/>
        </w:rPr>
      </w:pPr>
      <w:r>
        <w:rPr>
          <w:color w:val="222222"/>
          <w:sz w:val="20"/>
          <w:szCs w:val="20"/>
          <w:shd w:val="clear" w:color="auto" w:fill="FFFFFF"/>
        </w:rPr>
        <w:t>Way, N., Okazaki, S., Zhao, J., Kim, J.J., Chen, X., Yoshikawa, H., Jia, Y. and Deng, H., 2013. Social and emotional parenting: Mothering in a changing Chinese society. </w:t>
      </w:r>
      <w:r>
        <w:rPr>
          <w:i/>
          <w:iCs/>
          <w:color w:val="222222"/>
          <w:sz w:val="20"/>
          <w:szCs w:val="20"/>
          <w:shd w:val="clear" w:color="auto" w:fill="FFFFFF"/>
        </w:rPr>
        <w:t>Asian American Journal of Psychology</w:t>
      </w:r>
      <w:r>
        <w:rPr>
          <w:color w:val="222222"/>
          <w:sz w:val="20"/>
          <w:szCs w:val="20"/>
          <w:shd w:val="clear" w:color="auto" w:fill="FFFFFF"/>
        </w:rPr>
        <w:t>, </w:t>
      </w:r>
      <w:r>
        <w:rPr>
          <w:i/>
          <w:iCs/>
          <w:color w:val="222222"/>
          <w:sz w:val="20"/>
          <w:szCs w:val="20"/>
          <w:shd w:val="clear" w:color="auto" w:fill="FFFFFF"/>
        </w:rPr>
        <w:t>4</w:t>
      </w:r>
      <w:r>
        <w:rPr>
          <w:color w:val="222222"/>
          <w:sz w:val="20"/>
          <w:szCs w:val="20"/>
          <w:shd w:val="clear" w:color="auto" w:fill="FFFFFF"/>
        </w:rPr>
        <w:t>(1), p.61.</w:t>
      </w:r>
    </w:p>
    <w:p w14:paraId="12D7C73F" w14:textId="77777777" w:rsidR="00FD5998" w:rsidRPr="00D3785A" w:rsidRDefault="00FD5998" w:rsidP="004720E6">
      <w:pPr>
        <w:spacing w:line="360" w:lineRule="auto"/>
        <w:jc w:val="both"/>
        <w:rPr>
          <w:color w:val="222222"/>
          <w:sz w:val="20"/>
          <w:szCs w:val="20"/>
          <w:shd w:val="clear" w:color="auto" w:fill="FFFFFF"/>
        </w:rPr>
      </w:pPr>
      <w:proofErr w:type="spellStart"/>
      <w:r>
        <w:rPr>
          <w:color w:val="222222"/>
          <w:sz w:val="20"/>
          <w:szCs w:val="20"/>
          <w:shd w:val="clear" w:color="auto" w:fill="FFFFFF"/>
        </w:rPr>
        <w:t>Yıldırım</w:t>
      </w:r>
      <w:proofErr w:type="spellEnd"/>
      <w:r>
        <w:rPr>
          <w:color w:val="222222"/>
          <w:sz w:val="20"/>
          <w:szCs w:val="20"/>
          <w:shd w:val="clear" w:color="auto" w:fill="FFFFFF"/>
        </w:rPr>
        <w:t xml:space="preserve">, G. and </w:t>
      </w:r>
      <w:proofErr w:type="spellStart"/>
      <w:r>
        <w:rPr>
          <w:color w:val="222222"/>
          <w:sz w:val="20"/>
          <w:szCs w:val="20"/>
          <w:shd w:val="clear" w:color="auto" w:fill="FFFFFF"/>
        </w:rPr>
        <w:t>Akamca</w:t>
      </w:r>
      <w:proofErr w:type="spellEnd"/>
      <w:r>
        <w:rPr>
          <w:color w:val="222222"/>
          <w:sz w:val="20"/>
          <w:szCs w:val="20"/>
          <w:shd w:val="clear" w:color="auto" w:fill="FFFFFF"/>
        </w:rPr>
        <w:t>, G.Ö., 2017. The effect of outdoor learning activities on the development of preschool children. </w:t>
      </w:r>
      <w:r>
        <w:rPr>
          <w:i/>
          <w:iCs/>
          <w:color w:val="222222"/>
          <w:sz w:val="20"/>
          <w:szCs w:val="20"/>
          <w:shd w:val="clear" w:color="auto" w:fill="FFFFFF"/>
        </w:rPr>
        <w:t>South African journal of education</w:t>
      </w:r>
      <w:r>
        <w:rPr>
          <w:color w:val="222222"/>
          <w:sz w:val="20"/>
          <w:szCs w:val="20"/>
          <w:shd w:val="clear" w:color="auto" w:fill="FFFFFF"/>
        </w:rPr>
        <w:t>, </w:t>
      </w:r>
      <w:r>
        <w:rPr>
          <w:i/>
          <w:iCs/>
          <w:color w:val="222222"/>
          <w:sz w:val="20"/>
          <w:szCs w:val="20"/>
          <w:shd w:val="clear" w:color="auto" w:fill="FFFFFF"/>
        </w:rPr>
        <w:t>37</w:t>
      </w:r>
      <w:r>
        <w:rPr>
          <w:color w:val="222222"/>
          <w:sz w:val="20"/>
          <w:szCs w:val="20"/>
          <w:shd w:val="clear" w:color="auto" w:fill="FFFFFF"/>
        </w:rPr>
        <w:t>(2).</w:t>
      </w:r>
    </w:p>
    <w:p w14:paraId="683B33AC" w14:textId="77777777" w:rsidR="00693A46" w:rsidRDefault="00693A46" w:rsidP="00965934">
      <w:pPr>
        <w:spacing w:line="360" w:lineRule="auto"/>
        <w:jc w:val="both"/>
      </w:pPr>
    </w:p>
    <w:p w14:paraId="1B13ECDC" w14:textId="77777777" w:rsidR="00965934" w:rsidRDefault="00965934" w:rsidP="00CF33BE">
      <w:pPr>
        <w:spacing w:line="360" w:lineRule="auto"/>
        <w:jc w:val="both"/>
      </w:pPr>
    </w:p>
    <w:p w14:paraId="74494B59" w14:textId="77777777" w:rsidR="00CF33BE" w:rsidRDefault="00CF33BE" w:rsidP="004C0DB8"/>
    <w:sectPr w:rsidR="00CF33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E1108"/>
    <w:multiLevelType w:val="hybridMultilevel"/>
    <w:tmpl w:val="4CC2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666C1"/>
    <w:multiLevelType w:val="hybridMultilevel"/>
    <w:tmpl w:val="7E2CCE02"/>
    <w:lvl w:ilvl="0" w:tplc="C6600CC8">
      <w:start w:val="1"/>
      <w:numFmt w:val="bullet"/>
      <w:lvlText w:val="•"/>
      <w:lvlJc w:val="left"/>
      <w:pPr>
        <w:tabs>
          <w:tab w:val="num" w:pos="720"/>
        </w:tabs>
        <w:ind w:left="720" w:hanging="360"/>
      </w:pPr>
      <w:rPr>
        <w:rFonts w:ascii="Arial" w:hAnsi="Arial" w:hint="default"/>
      </w:rPr>
    </w:lvl>
    <w:lvl w:ilvl="1" w:tplc="D35C2B74" w:tentative="1">
      <w:start w:val="1"/>
      <w:numFmt w:val="bullet"/>
      <w:lvlText w:val="•"/>
      <w:lvlJc w:val="left"/>
      <w:pPr>
        <w:tabs>
          <w:tab w:val="num" w:pos="1440"/>
        </w:tabs>
        <w:ind w:left="1440" w:hanging="360"/>
      </w:pPr>
      <w:rPr>
        <w:rFonts w:ascii="Arial" w:hAnsi="Arial" w:hint="default"/>
      </w:rPr>
    </w:lvl>
    <w:lvl w:ilvl="2" w:tplc="7FF8BFE8" w:tentative="1">
      <w:start w:val="1"/>
      <w:numFmt w:val="bullet"/>
      <w:lvlText w:val="•"/>
      <w:lvlJc w:val="left"/>
      <w:pPr>
        <w:tabs>
          <w:tab w:val="num" w:pos="2160"/>
        </w:tabs>
        <w:ind w:left="2160" w:hanging="360"/>
      </w:pPr>
      <w:rPr>
        <w:rFonts w:ascii="Arial" w:hAnsi="Arial" w:hint="default"/>
      </w:rPr>
    </w:lvl>
    <w:lvl w:ilvl="3" w:tplc="E04EACB2" w:tentative="1">
      <w:start w:val="1"/>
      <w:numFmt w:val="bullet"/>
      <w:lvlText w:val="•"/>
      <w:lvlJc w:val="left"/>
      <w:pPr>
        <w:tabs>
          <w:tab w:val="num" w:pos="2880"/>
        </w:tabs>
        <w:ind w:left="2880" w:hanging="360"/>
      </w:pPr>
      <w:rPr>
        <w:rFonts w:ascii="Arial" w:hAnsi="Arial" w:hint="default"/>
      </w:rPr>
    </w:lvl>
    <w:lvl w:ilvl="4" w:tplc="D8329BD0" w:tentative="1">
      <w:start w:val="1"/>
      <w:numFmt w:val="bullet"/>
      <w:lvlText w:val="•"/>
      <w:lvlJc w:val="left"/>
      <w:pPr>
        <w:tabs>
          <w:tab w:val="num" w:pos="3600"/>
        </w:tabs>
        <w:ind w:left="3600" w:hanging="360"/>
      </w:pPr>
      <w:rPr>
        <w:rFonts w:ascii="Arial" w:hAnsi="Arial" w:hint="default"/>
      </w:rPr>
    </w:lvl>
    <w:lvl w:ilvl="5" w:tplc="FA2C2BFC" w:tentative="1">
      <w:start w:val="1"/>
      <w:numFmt w:val="bullet"/>
      <w:lvlText w:val="•"/>
      <w:lvlJc w:val="left"/>
      <w:pPr>
        <w:tabs>
          <w:tab w:val="num" w:pos="4320"/>
        </w:tabs>
        <w:ind w:left="4320" w:hanging="360"/>
      </w:pPr>
      <w:rPr>
        <w:rFonts w:ascii="Arial" w:hAnsi="Arial" w:hint="default"/>
      </w:rPr>
    </w:lvl>
    <w:lvl w:ilvl="6" w:tplc="EB2C9EEA" w:tentative="1">
      <w:start w:val="1"/>
      <w:numFmt w:val="bullet"/>
      <w:lvlText w:val="•"/>
      <w:lvlJc w:val="left"/>
      <w:pPr>
        <w:tabs>
          <w:tab w:val="num" w:pos="5040"/>
        </w:tabs>
        <w:ind w:left="5040" w:hanging="360"/>
      </w:pPr>
      <w:rPr>
        <w:rFonts w:ascii="Arial" w:hAnsi="Arial" w:hint="default"/>
      </w:rPr>
    </w:lvl>
    <w:lvl w:ilvl="7" w:tplc="15BAC0E4" w:tentative="1">
      <w:start w:val="1"/>
      <w:numFmt w:val="bullet"/>
      <w:lvlText w:val="•"/>
      <w:lvlJc w:val="left"/>
      <w:pPr>
        <w:tabs>
          <w:tab w:val="num" w:pos="5760"/>
        </w:tabs>
        <w:ind w:left="5760" w:hanging="360"/>
      </w:pPr>
      <w:rPr>
        <w:rFonts w:ascii="Arial" w:hAnsi="Arial" w:hint="default"/>
      </w:rPr>
    </w:lvl>
    <w:lvl w:ilvl="8" w:tplc="73C024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162447"/>
    <w:multiLevelType w:val="hybridMultilevel"/>
    <w:tmpl w:val="3186630C"/>
    <w:lvl w:ilvl="0" w:tplc="3BD01F2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873745"/>
    <w:multiLevelType w:val="hybridMultilevel"/>
    <w:tmpl w:val="9C98FBAE"/>
    <w:lvl w:ilvl="0" w:tplc="344A68CA">
      <w:start w:val="20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55866592">
    <w:abstractNumId w:val="0"/>
  </w:num>
  <w:num w:numId="2" w16cid:durableId="1766732532">
    <w:abstractNumId w:val="3"/>
  </w:num>
  <w:num w:numId="3" w16cid:durableId="1193878238">
    <w:abstractNumId w:val="2"/>
  </w:num>
  <w:num w:numId="4" w16cid:durableId="264270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8AF"/>
    <w:rsid w:val="0000470E"/>
    <w:rsid w:val="00034650"/>
    <w:rsid w:val="00036B30"/>
    <w:rsid w:val="000549AC"/>
    <w:rsid w:val="0007236B"/>
    <w:rsid w:val="00093150"/>
    <w:rsid w:val="000B2D26"/>
    <w:rsid w:val="00115B52"/>
    <w:rsid w:val="00143FF6"/>
    <w:rsid w:val="00150B11"/>
    <w:rsid w:val="00160184"/>
    <w:rsid w:val="00193FB2"/>
    <w:rsid w:val="001D6205"/>
    <w:rsid w:val="00204790"/>
    <w:rsid w:val="00256043"/>
    <w:rsid w:val="00274163"/>
    <w:rsid w:val="002C5C33"/>
    <w:rsid w:val="002E3D37"/>
    <w:rsid w:val="002F58AF"/>
    <w:rsid w:val="00300E0F"/>
    <w:rsid w:val="003474F3"/>
    <w:rsid w:val="00373EFC"/>
    <w:rsid w:val="003B3AEE"/>
    <w:rsid w:val="003E3886"/>
    <w:rsid w:val="00422122"/>
    <w:rsid w:val="0042727E"/>
    <w:rsid w:val="004720E6"/>
    <w:rsid w:val="004821CF"/>
    <w:rsid w:val="00490D25"/>
    <w:rsid w:val="0049261F"/>
    <w:rsid w:val="004A0323"/>
    <w:rsid w:val="004C0DB8"/>
    <w:rsid w:val="004D5F35"/>
    <w:rsid w:val="00507597"/>
    <w:rsid w:val="0053095E"/>
    <w:rsid w:val="00551A3E"/>
    <w:rsid w:val="00587CAD"/>
    <w:rsid w:val="005D00C3"/>
    <w:rsid w:val="005F080A"/>
    <w:rsid w:val="00600F47"/>
    <w:rsid w:val="0061220B"/>
    <w:rsid w:val="00614F3F"/>
    <w:rsid w:val="00643F65"/>
    <w:rsid w:val="00665078"/>
    <w:rsid w:val="00687019"/>
    <w:rsid w:val="0069200F"/>
    <w:rsid w:val="00692B9A"/>
    <w:rsid w:val="00693A46"/>
    <w:rsid w:val="006F67F3"/>
    <w:rsid w:val="007131B3"/>
    <w:rsid w:val="0074336E"/>
    <w:rsid w:val="007A3721"/>
    <w:rsid w:val="007C6072"/>
    <w:rsid w:val="00813F4A"/>
    <w:rsid w:val="00830AFA"/>
    <w:rsid w:val="0084147D"/>
    <w:rsid w:val="00877992"/>
    <w:rsid w:val="00881024"/>
    <w:rsid w:val="008869DD"/>
    <w:rsid w:val="00893975"/>
    <w:rsid w:val="008B3E09"/>
    <w:rsid w:val="008D65AB"/>
    <w:rsid w:val="008E3DC7"/>
    <w:rsid w:val="008F3DF1"/>
    <w:rsid w:val="008F5DAA"/>
    <w:rsid w:val="009226E3"/>
    <w:rsid w:val="00965934"/>
    <w:rsid w:val="009677BD"/>
    <w:rsid w:val="00984746"/>
    <w:rsid w:val="00984EE3"/>
    <w:rsid w:val="009B37FE"/>
    <w:rsid w:val="009D124C"/>
    <w:rsid w:val="009E149A"/>
    <w:rsid w:val="009E209C"/>
    <w:rsid w:val="009E34CE"/>
    <w:rsid w:val="00A2480E"/>
    <w:rsid w:val="00A646A4"/>
    <w:rsid w:val="00A86B55"/>
    <w:rsid w:val="00AB68AB"/>
    <w:rsid w:val="00AC6648"/>
    <w:rsid w:val="00B12275"/>
    <w:rsid w:val="00B26ABE"/>
    <w:rsid w:val="00B52F6D"/>
    <w:rsid w:val="00B97F26"/>
    <w:rsid w:val="00BE0E1B"/>
    <w:rsid w:val="00C178B3"/>
    <w:rsid w:val="00C576EC"/>
    <w:rsid w:val="00CA0D4F"/>
    <w:rsid w:val="00CA3E5E"/>
    <w:rsid w:val="00CA7A2C"/>
    <w:rsid w:val="00CB3851"/>
    <w:rsid w:val="00CB667A"/>
    <w:rsid w:val="00CF33BE"/>
    <w:rsid w:val="00D06E71"/>
    <w:rsid w:val="00D115DA"/>
    <w:rsid w:val="00D15B54"/>
    <w:rsid w:val="00D23FFD"/>
    <w:rsid w:val="00D31F52"/>
    <w:rsid w:val="00D3785A"/>
    <w:rsid w:val="00D5032A"/>
    <w:rsid w:val="00D71BAD"/>
    <w:rsid w:val="00D75CEB"/>
    <w:rsid w:val="00D801B9"/>
    <w:rsid w:val="00DA0EBD"/>
    <w:rsid w:val="00DB19AE"/>
    <w:rsid w:val="00DE0A91"/>
    <w:rsid w:val="00DE4FF2"/>
    <w:rsid w:val="00DE7365"/>
    <w:rsid w:val="00DF37F1"/>
    <w:rsid w:val="00E14C27"/>
    <w:rsid w:val="00E1518C"/>
    <w:rsid w:val="00E63620"/>
    <w:rsid w:val="00E6795A"/>
    <w:rsid w:val="00E77FA1"/>
    <w:rsid w:val="00EB7D40"/>
    <w:rsid w:val="00EF3DEA"/>
    <w:rsid w:val="00EF498B"/>
    <w:rsid w:val="00EF6D92"/>
    <w:rsid w:val="00F01192"/>
    <w:rsid w:val="00F03194"/>
    <w:rsid w:val="00F170C7"/>
    <w:rsid w:val="00F17613"/>
    <w:rsid w:val="00F40D9B"/>
    <w:rsid w:val="00F47FAA"/>
    <w:rsid w:val="00F75D9A"/>
    <w:rsid w:val="00FA4DEE"/>
    <w:rsid w:val="00FD5998"/>
    <w:rsid w:val="00FE1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431F7"/>
  <w15:docId w15:val="{451D134C-6117-461D-8EAA-8D7A09EE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0C7"/>
    <w:pPr>
      <w:ind w:left="720"/>
      <w:contextualSpacing/>
    </w:pPr>
  </w:style>
  <w:style w:type="character" w:styleId="Hyperlink">
    <w:name w:val="Hyperlink"/>
    <w:basedOn w:val="DefaultParagraphFont"/>
    <w:uiPriority w:val="99"/>
    <w:unhideWhenUsed/>
    <w:rsid w:val="00FE131C"/>
    <w:rPr>
      <w:color w:val="0563C1" w:themeColor="hyperlink"/>
      <w:u w:val="single"/>
    </w:rPr>
  </w:style>
  <w:style w:type="character" w:customStyle="1" w:styleId="UnresolvedMention1">
    <w:name w:val="Unresolved Mention1"/>
    <w:basedOn w:val="DefaultParagraphFont"/>
    <w:uiPriority w:val="99"/>
    <w:semiHidden/>
    <w:unhideWhenUsed/>
    <w:rsid w:val="00FE131C"/>
    <w:rPr>
      <w:color w:val="605E5C"/>
      <w:shd w:val="clear" w:color="auto" w:fill="E1DFDD"/>
    </w:rPr>
  </w:style>
  <w:style w:type="character" w:styleId="FollowedHyperlink">
    <w:name w:val="FollowedHyperlink"/>
    <w:basedOn w:val="DefaultParagraphFont"/>
    <w:uiPriority w:val="99"/>
    <w:semiHidden/>
    <w:unhideWhenUsed/>
    <w:rsid w:val="00D3785A"/>
    <w:rPr>
      <w:color w:val="954F72" w:themeColor="followedHyperlink"/>
      <w:u w:val="single"/>
    </w:rPr>
  </w:style>
  <w:style w:type="character" w:styleId="CommentReference">
    <w:name w:val="annotation reference"/>
    <w:basedOn w:val="DefaultParagraphFont"/>
    <w:uiPriority w:val="99"/>
    <w:semiHidden/>
    <w:unhideWhenUsed/>
    <w:rsid w:val="00F17613"/>
    <w:rPr>
      <w:sz w:val="16"/>
      <w:szCs w:val="16"/>
    </w:rPr>
  </w:style>
  <w:style w:type="paragraph" w:styleId="CommentText">
    <w:name w:val="annotation text"/>
    <w:basedOn w:val="Normal"/>
    <w:link w:val="CommentTextChar"/>
    <w:uiPriority w:val="99"/>
    <w:semiHidden/>
    <w:unhideWhenUsed/>
    <w:rsid w:val="00F17613"/>
    <w:pPr>
      <w:spacing w:line="240" w:lineRule="auto"/>
    </w:pPr>
    <w:rPr>
      <w:sz w:val="20"/>
      <w:szCs w:val="20"/>
    </w:rPr>
  </w:style>
  <w:style w:type="character" w:customStyle="1" w:styleId="CommentTextChar">
    <w:name w:val="Comment Text Char"/>
    <w:basedOn w:val="DefaultParagraphFont"/>
    <w:link w:val="CommentText"/>
    <w:uiPriority w:val="99"/>
    <w:semiHidden/>
    <w:rsid w:val="00F17613"/>
    <w:rPr>
      <w:sz w:val="20"/>
      <w:szCs w:val="20"/>
    </w:rPr>
  </w:style>
  <w:style w:type="paragraph" w:styleId="CommentSubject">
    <w:name w:val="annotation subject"/>
    <w:basedOn w:val="CommentText"/>
    <w:next w:val="CommentText"/>
    <w:link w:val="CommentSubjectChar"/>
    <w:uiPriority w:val="99"/>
    <w:semiHidden/>
    <w:unhideWhenUsed/>
    <w:rsid w:val="00F17613"/>
    <w:rPr>
      <w:b/>
      <w:bCs/>
    </w:rPr>
  </w:style>
  <w:style w:type="character" w:customStyle="1" w:styleId="CommentSubjectChar">
    <w:name w:val="Comment Subject Char"/>
    <w:basedOn w:val="CommentTextChar"/>
    <w:link w:val="CommentSubject"/>
    <w:uiPriority w:val="99"/>
    <w:semiHidden/>
    <w:rsid w:val="00F17613"/>
    <w:rPr>
      <w:b/>
      <w:bCs/>
      <w:sz w:val="20"/>
      <w:szCs w:val="20"/>
    </w:rPr>
  </w:style>
  <w:style w:type="paragraph" w:styleId="BalloonText">
    <w:name w:val="Balloon Text"/>
    <w:basedOn w:val="Normal"/>
    <w:link w:val="BalloonTextChar"/>
    <w:uiPriority w:val="99"/>
    <w:semiHidden/>
    <w:unhideWhenUsed/>
    <w:rsid w:val="00F176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613"/>
    <w:rPr>
      <w:rFonts w:ascii="Segoe UI" w:hAnsi="Segoe UI" w:cs="Segoe UI"/>
      <w:sz w:val="18"/>
      <w:szCs w:val="18"/>
    </w:rPr>
  </w:style>
  <w:style w:type="paragraph" w:styleId="Revision">
    <w:name w:val="Revision"/>
    <w:hidden/>
    <w:uiPriority w:val="99"/>
    <w:semiHidden/>
    <w:rsid w:val="00FA4DEE"/>
    <w:pPr>
      <w:spacing w:after="0" w:line="240" w:lineRule="auto"/>
    </w:pPr>
  </w:style>
  <w:style w:type="character" w:styleId="UnresolvedMention">
    <w:name w:val="Unresolved Mention"/>
    <w:basedOn w:val="DefaultParagraphFont"/>
    <w:uiPriority w:val="99"/>
    <w:semiHidden/>
    <w:unhideWhenUsed/>
    <w:rsid w:val="00DA0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20284">
      <w:bodyDiv w:val="1"/>
      <w:marLeft w:val="0"/>
      <w:marRight w:val="0"/>
      <w:marTop w:val="0"/>
      <w:marBottom w:val="0"/>
      <w:divBdr>
        <w:top w:val="none" w:sz="0" w:space="0" w:color="auto"/>
        <w:left w:val="none" w:sz="0" w:space="0" w:color="auto"/>
        <w:bottom w:val="none" w:sz="0" w:space="0" w:color="auto"/>
        <w:right w:val="none" w:sz="0" w:space="0" w:color="auto"/>
      </w:divBdr>
    </w:div>
    <w:div w:id="1557738065">
      <w:bodyDiv w:val="1"/>
      <w:marLeft w:val="0"/>
      <w:marRight w:val="0"/>
      <w:marTop w:val="0"/>
      <w:marBottom w:val="0"/>
      <w:divBdr>
        <w:top w:val="none" w:sz="0" w:space="0" w:color="auto"/>
        <w:left w:val="none" w:sz="0" w:space="0" w:color="auto"/>
        <w:bottom w:val="none" w:sz="0" w:space="0" w:color="auto"/>
        <w:right w:val="none" w:sz="0" w:space="0" w:color="auto"/>
      </w:divBdr>
      <w:divsChild>
        <w:div w:id="37512624">
          <w:marLeft w:val="720"/>
          <w:marRight w:val="0"/>
          <w:marTop w:val="0"/>
          <w:marBottom w:val="0"/>
          <w:divBdr>
            <w:top w:val="none" w:sz="0" w:space="0" w:color="auto"/>
            <w:left w:val="none" w:sz="0" w:space="0" w:color="auto"/>
            <w:bottom w:val="none" w:sz="0" w:space="0" w:color="auto"/>
            <w:right w:val="none" w:sz="0" w:space="0" w:color="auto"/>
          </w:divBdr>
        </w:div>
        <w:div w:id="256838672">
          <w:marLeft w:val="720"/>
          <w:marRight w:val="0"/>
          <w:marTop w:val="0"/>
          <w:marBottom w:val="0"/>
          <w:divBdr>
            <w:top w:val="none" w:sz="0" w:space="0" w:color="auto"/>
            <w:left w:val="none" w:sz="0" w:space="0" w:color="auto"/>
            <w:bottom w:val="none" w:sz="0" w:space="0" w:color="auto"/>
            <w:right w:val="none" w:sz="0" w:space="0" w:color="auto"/>
          </w:divBdr>
        </w:div>
        <w:div w:id="782924712">
          <w:marLeft w:val="720"/>
          <w:marRight w:val="0"/>
          <w:marTop w:val="0"/>
          <w:marBottom w:val="0"/>
          <w:divBdr>
            <w:top w:val="none" w:sz="0" w:space="0" w:color="auto"/>
            <w:left w:val="none" w:sz="0" w:space="0" w:color="auto"/>
            <w:bottom w:val="none" w:sz="0" w:space="0" w:color="auto"/>
            <w:right w:val="none" w:sz="0" w:space="0" w:color="auto"/>
          </w:divBdr>
        </w:div>
        <w:div w:id="849443167">
          <w:marLeft w:val="720"/>
          <w:marRight w:val="0"/>
          <w:marTop w:val="0"/>
          <w:marBottom w:val="0"/>
          <w:divBdr>
            <w:top w:val="none" w:sz="0" w:space="0" w:color="auto"/>
            <w:left w:val="none" w:sz="0" w:space="0" w:color="auto"/>
            <w:bottom w:val="none" w:sz="0" w:space="0" w:color="auto"/>
            <w:right w:val="none" w:sz="0" w:space="0" w:color="auto"/>
          </w:divBdr>
        </w:div>
        <w:div w:id="984504610">
          <w:marLeft w:val="720"/>
          <w:marRight w:val="0"/>
          <w:marTop w:val="0"/>
          <w:marBottom w:val="0"/>
          <w:divBdr>
            <w:top w:val="none" w:sz="0" w:space="0" w:color="auto"/>
            <w:left w:val="none" w:sz="0" w:space="0" w:color="auto"/>
            <w:bottom w:val="none" w:sz="0" w:space="0" w:color="auto"/>
            <w:right w:val="none" w:sz="0" w:space="0" w:color="auto"/>
          </w:divBdr>
        </w:div>
        <w:div w:id="1378122765">
          <w:marLeft w:val="720"/>
          <w:marRight w:val="0"/>
          <w:marTop w:val="0"/>
          <w:marBottom w:val="0"/>
          <w:divBdr>
            <w:top w:val="none" w:sz="0" w:space="0" w:color="auto"/>
            <w:left w:val="none" w:sz="0" w:space="0" w:color="auto"/>
            <w:bottom w:val="none" w:sz="0" w:space="0" w:color="auto"/>
            <w:right w:val="none" w:sz="0" w:space="0" w:color="auto"/>
          </w:divBdr>
        </w:div>
        <w:div w:id="1410152137">
          <w:marLeft w:val="720"/>
          <w:marRight w:val="0"/>
          <w:marTop w:val="0"/>
          <w:marBottom w:val="0"/>
          <w:divBdr>
            <w:top w:val="none" w:sz="0" w:space="0" w:color="auto"/>
            <w:left w:val="none" w:sz="0" w:space="0" w:color="auto"/>
            <w:bottom w:val="none" w:sz="0" w:space="0" w:color="auto"/>
            <w:right w:val="none" w:sz="0" w:space="0" w:color="auto"/>
          </w:divBdr>
        </w:div>
        <w:div w:id="1611549447">
          <w:marLeft w:val="720"/>
          <w:marRight w:val="0"/>
          <w:marTop w:val="0"/>
          <w:marBottom w:val="0"/>
          <w:divBdr>
            <w:top w:val="none" w:sz="0" w:space="0" w:color="auto"/>
            <w:left w:val="none" w:sz="0" w:space="0" w:color="auto"/>
            <w:bottom w:val="none" w:sz="0" w:space="0" w:color="auto"/>
            <w:right w:val="none" w:sz="0" w:space="0" w:color="auto"/>
          </w:divBdr>
        </w:div>
        <w:div w:id="1686516957">
          <w:marLeft w:val="720"/>
          <w:marRight w:val="0"/>
          <w:marTop w:val="0"/>
          <w:marBottom w:val="0"/>
          <w:divBdr>
            <w:top w:val="none" w:sz="0" w:space="0" w:color="auto"/>
            <w:left w:val="none" w:sz="0" w:space="0" w:color="auto"/>
            <w:bottom w:val="none" w:sz="0" w:space="0" w:color="auto"/>
            <w:right w:val="none" w:sz="0" w:space="0" w:color="auto"/>
          </w:divBdr>
        </w:div>
        <w:div w:id="1704329346">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A95AB-2BB7-4328-A528-1DDAB6C19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3448</Words>
  <Characters>19654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Durham</dc:creator>
  <cp:keywords/>
  <dc:description/>
  <cp:lastModifiedBy>Lowri Durham (2218977)</cp:lastModifiedBy>
  <cp:revision>2</cp:revision>
  <dcterms:created xsi:type="dcterms:W3CDTF">2023-05-02T16:34:00Z</dcterms:created>
  <dcterms:modified xsi:type="dcterms:W3CDTF">2023-05-02T16:34:00Z</dcterms:modified>
</cp:coreProperties>
</file>