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1F48D" w14:textId="77777777" w:rsidR="00561EC4" w:rsidRPr="00561EC4" w:rsidRDefault="00561EC4" w:rsidP="00561EC4">
      <w:pPr>
        <w:spacing w:after="0" w:line="240" w:lineRule="auto"/>
        <w:rPr>
          <w:rFonts w:ascii="Trebuchet MS" w:eastAsia="Arial" w:hAnsi="Trebuchet MS" w:cs="Arial"/>
          <w:b/>
          <w:color w:val="004147"/>
          <w:kern w:val="0"/>
          <w:sz w:val="48"/>
          <w:szCs w:val="48"/>
          <w14:ligatures w14:val="none"/>
        </w:rPr>
      </w:pPr>
    </w:p>
    <w:p w14:paraId="743F825C" w14:textId="77777777" w:rsidR="00561EC4" w:rsidRPr="00561EC4" w:rsidRDefault="00561EC4" w:rsidP="00561EC4">
      <w:pPr>
        <w:spacing w:after="0" w:line="240" w:lineRule="auto"/>
        <w:rPr>
          <w:rFonts w:ascii="Trebuchet MS" w:eastAsia="Arial" w:hAnsi="Trebuchet MS" w:cs="Arial"/>
          <w:b/>
          <w:kern w:val="0"/>
          <w:lang w:eastAsia="en-GB"/>
          <w14:ligatures w14:val="none"/>
        </w:rPr>
      </w:pPr>
    </w:p>
    <w:tbl>
      <w:tblPr>
        <w:tblStyle w:val="TableGrid"/>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33"/>
        <w:gridCol w:w="777"/>
        <w:gridCol w:w="584"/>
        <w:gridCol w:w="193"/>
        <w:gridCol w:w="777"/>
        <w:gridCol w:w="390"/>
        <w:gridCol w:w="389"/>
        <w:gridCol w:w="777"/>
        <w:gridCol w:w="195"/>
        <w:gridCol w:w="582"/>
        <w:gridCol w:w="781"/>
      </w:tblGrid>
      <w:tr w:rsidR="00561EC4" w:rsidRPr="00561EC4" w14:paraId="15CED464" w14:textId="77777777" w:rsidTr="00561EC4">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43790C04" w14:textId="46A7C39B" w:rsidR="00561EC4" w:rsidRPr="00561EC4" w:rsidRDefault="00561EC4" w:rsidP="00561EC4">
            <w:pPr>
              <w:rPr>
                <w:rFonts w:ascii="Trebuchet MS" w:eastAsia="Arial" w:hAnsi="Trebuchet MS" w:cs="Arial"/>
                <w:b/>
              </w:rPr>
            </w:pPr>
            <w:r w:rsidRPr="00561EC4">
              <w:rPr>
                <w:rFonts w:ascii="Trebuchet MS" w:eastAsia="Arial" w:hAnsi="Trebuchet MS" w:cs="Arial"/>
                <w:b/>
              </w:rPr>
              <w:t>Please write clearly in block capitals</w:t>
            </w:r>
            <w:r w:rsidR="00A30646" w:rsidRPr="00561EC4">
              <w:rPr>
                <w:rFonts w:ascii="Trebuchet MS" w:eastAsia="Arial" w:hAnsi="Trebuchet MS" w:cs="Arial"/>
                <w:b/>
              </w:rPr>
              <w:t>.</w:t>
            </w:r>
            <w:r w:rsidR="00A30646" w:rsidRPr="00561EC4">
              <w:rPr>
                <w:rFonts w:ascii="Trebuchet MS" w:eastAsia="Arial" w:hAnsi="Trebuchet MS" w:cs="Arial"/>
              </w:rPr>
              <w:t xml:space="preserve"> </w:t>
            </w:r>
          </w:p>
        </w:tc>
      </w:tr>
      <w:tr w:rsidR="00561EC4" w:rsidRPr="00561EC4" w14:paraId="7CEC4138" w14:textId="77777777" w:rsidTr="00561EC4">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B6B920" w14:textId="77777777" w:rsidR="00561EC4" w:rsidRPr="00561EC4" w:rsidRDefault="00561EC4" w:rsidP="00561EC4">
            <w:pPr>
              <w:rPr>
                <w:rFonts w:ascii="Trebuchet MS" w:eastAsia="Arial" w:hAnsi="Trebuchet MS" w:cs="Arial"/>
                <w:b/>
              </w:rPr>
            </w:pPr>
            <w:r w:rsidRPr="00561EC4">
              <w:rPr>
                <w:rFonts w:ascii="Trebuchet MS" w:eastAsia="Arial" w:hAnsi="Trebuchet MS" w:cs="Arial"/>
                <w:b/>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EE8CE54" w14:textId="77777777" w:rsidR="00561EC4" w:rsidRPr="00561EC4" w:rsidRDefault="00561EC4" w:rsidP="00561EC4">
            <w:pPr>
              <w:rPr>
                <w:rFonts w:ascii="Trebuchet MS" w:eastAsia="Arial" w:hAnsi="Trebuchet MS" w:cs="Arial"/>
              </w:rPr>
            </w:pPr>
            <w:r w:rsidRPr="00561EC4">
              <w:rPr>
                <w:rFonts w:ascii="Trebuchet MS" w:eastAsia="Arial" w:hAnsi="Trebuchet MS" w:cs="Arial"/>
              </w:rPr>
              <w:t xml:space="preserve"> 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4402DDB" w14:textId="77777777" w:rsidR="00561EC4" w:rsidRPr="00561EC4" w:rsidRDefault="00561EC4" w:rsidP="00561EC4">
            <w:pPr>
              <w:rPr>
                <w:rFonts w:ascii="Trebuchet MS" w:eastAsia="Arial" w:hAnsi="Trebuchet MS" w:cs="Arial"/>
              </w:rPr>
            </w:pPr>
            <w:r w:rsidRPr="00561EC4">
              <w:rPr>
                <w:rFonts w:ascii="Trebuchet MS" w:eastAsia="Arial" w:hAnsi="Trebuchet MS" w:cs="Arial"/>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D2BED04" w14:textId="77777777" w:rsidR="00561EC4" w:rsidRPr="00561EC4" w:rsidRDefault="00561EC4" w:rsidP="00561EC4">
            <w:pPr>
              <w:rPr>
                <w:rFonts w:ascii="Trebuchet MS" w:eastAsia="Arial" w:hAnsi="Trebuchet MS" w:cs="Arial"/>
              </w:rPr>
            </w:pPr>
            <w:r w:rsidRPr="00561EC4">
              <w:rPr>
                <w:rFonts w:ascii="Trebuchet MS" w:eastAsia="Arial" w:hAnsi="Trebuchet MS" w:cs="Arial"/>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30B714" w14:textId="77777777" w:rsidR="00561EC4" w:rsidRPr="00561EC4" w:rsidRDefault="00561EC4" w:rsidP="00561EC4">
            <w:pPr>
              <w:rPr>
                <w:rFonts w:ascii="Trebuchet MS" w:eastAsia="Arial" w:hAnsi="Trebuchet MS" w:cs="Arial"/>
              </w:rPr>
            </w:pPr>
          </w:p>
        </w:tc>
      </w:tr>
      <w:tr w:rsidR="00561EC4" w:rsidRPr="00561EC4" w14:paraId="2234A88A" w14:textId="77777777" w:rsidTr="00561EC4">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E8F0213" w14:textId="77777777" w:rsidR="00561EC4" w:rsidRPr="00561EC4" w:rsidRDefault="00561EC4" w:rsidP="00561EC4">
            <w:pPr>
              <w:rPr>
                <w:rFonts w:ascii="Trebuchet MS" w:eastAsia="Arial" w:hAnsi="Trebuchet MS" w:cs="Arial"/>
                <w:b/>
              </w:rPr>
            </w:pPr>
            <w:r w:rsidRPr="00561EC4">
              <w:rPr>
                <w:rFonts w:ascii="Trebuchet MS" w:eastAsia="Arial" w:hAnsi="Trebuchet MS" w:cs="Arial"/>
                <w:b/>
              </w:rPr>
              <w:t>Centre name:</w:t>
            </w:r>
          </w:p>
          <w:p w14:paraId="1F4F48C7" w14:textId="77777777" w:rsidR="00561EC4" w:rsidRPr="00561EC4" w:rsidRDefault="00561EC4" w:rsidP="00561EC4">
            <w:pPr>
              <w:rPr>
                <w:rFonts w:ascii="Trebuchet MS" w:eastAsia="Arial" w:hAnsi="Trebuchet MS" w:cs="Arial"/>
                <w:b/>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FA7C4C6" w14:textId="77777777" w:rsidR="00561EC4" w:rsidRPr="00561EC4" w:rsidRDefault="00561EC4" w:rsidP="00561EC4">
            <w:pPr>
              <w:rPr>
                <w:rFonts w:ascii="Trebuchet MS" w:eastAsia="Arial" w:hAnsi="Trebuchet MS" w:cs="Arial"/>
              </w:rPr>
            </w:pPr>
            <w:r w:rsidRPr="00561EC4">
              <w:rPr>
                <w:rFonts w:ascii="Trebuchet MS" w:eastAsia="Arial" w:hAnsi="Trebuchet MS" w:cs="Arial"/>
              </w:rPr>
              <w:t>University of Wales Trinity Saint David</w:t>
            </w:r>
          </w:p>
        </w:tc>
      </w:tr>
      <w:tr w:rsidR="00561EC4" w:rsidRPr="00561EC4" w14:paraId="23FA3C3A" w14:textId="77777777" w:rsidTr="00561EC4">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93269FB" w14:textId="77777777" w:rsidR="00561EC4" w:rsidRPr="00561EC4" w:rsidRDefault="00561EC4" w:rsidP="00561EC4">
            <w:pPr>
              <w:rPr>
                <w:rFonts w:ascii="Trebuchet MS" w:eastAsia="Arial" w:hAnsi="Trebuchet MS" w:cs="Arial"/>
                <w:b/>
              </w:rPr>
            </w:pPr>
            <w:r w:rsidRPr="00561EC4">
              <w:rPr>
                <w:rFonts w:ascii="Trebuchet MS" w:eastAsia="Arial" w:hAnsi="Trebuchet MS" w:cs="Arial"/>
                <w:b/>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18B6B2" w14:textId="2209F4DE" w:rsidR="00561EC4" w:rsidRPr="00561EC4" w:rsidRDefault="00561EC4" w:rsidP="00561EC4">
            <w:pPr>
              <w:rPr>
                <w:rFonts w:ascii="Trebuchet MS" w:eastAsia="Arial" w:hAnsi="Trebuchet MS" w:cs="Arial"/>
              </w:rPr>
            </w:pPr>
            <w:r w:rsidRPr="00561EC4">
              <w:rPr>
                <w:rFonts w:ascii="Trebuchet MS" w:eastAsia="Arial" w:hAnsi="Trebuchet MS" w:cs="Arial"/>
              </w:rPr>
              <w:t xml:space="preserve"> </w:t>
            </w:r>
            <w:r>
              <w:rPr>
                <w:rFonts w:ascii="Trebuchet MS" w:eastAsia="Arial" w:hAnsi="Trebuchet MS" w:cs="Arial"/>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525B5D1" w14:textId="7303AE7B" w:rsidR="00561EC4" w:rsidRPr="00561EC4" w:rsidRDefault="00561EC4" w:rsidP="00561EC4">
            <w:pPr>
              <w:rPr>
                <w:rFonts w:ascii="Trebuchet MS" w:eastAsia="Arial" w:hAnsi="Trebuchet MS" w:cs="Arial"/>
              </w:rPr>
            </w:pPr>
            <w:r>
              <w:rPr>
                <w:rFonts w:ascii="Trebuchet MS" w:eastAsia="Arial" w:hAnsi="Trebuchet MS" w:cs="Arial"/>
              </w:rPr>
              <w:t>9</w:t>
            </w:r>
            <w:r w:rsidRPr="00561EC4">
              <w:rPr>
                <w:rFonts w:ascii="Trebuchet MS" w:eastAsia="Arial" w:hAnsi="Trebuchet MS" w:cs="Arial"/>
              </w:rPr>
              <w:t xml:space="preserve"> </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BCBCCF" w14:textId="6F49A09D" w:rsidR="00561EC4" w:rsidRPr="00561EC4" w:rsidRDefault="00561EC4" w:rsidP="00561EC4">
            <w:pPr>
              <w:rPr>
                <w:rFonts w:ascii="Trebuchet MS" w:eastAsia="Arial" w:hAnsi="Trebuchet MS" w:cs="Arial"/>
              </w:rPr>
            </w:pPr>
            <w:r>
              <w:rPr>
                <w:rFonts w:ascii="Trebuchet MS" w:eastAsia="Arial" w:hAnsi="Trebuchet MS" w:cs="Arial"/>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A43FA4" w14:textId="3719A434" w:rsidR="00561EC4" w:rsidRPr="00561EC4" w:rsidRDefault="00561EC4" w:rsidP="00561EC4">
            <w:pPr>
              <w:rPr>
                <w:rFonts w:ascii="Trebuchet MS" w:eastAsia="Arial" w:hAnsi="Trebuchet MS" w:cs="Arial"/>
              </w:rPr>
            </w:pPr>
            <w:r>
              <w:rPr>
                <w:rFonts w:ascii="Trebuchet MS" w:eastAsia="Arial" w:hAnsi="Trebuchet MS" w:cs="Arial"/>
              </w:rPr>
              <w:t>0</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2A6CBE" w14:textId="6DBD373B" w:rsidR="00561EC4" w:rsidRPr="00561EC4" w:rsidRDefault="00561EC4" w:rsidP="00561EC4">
            <w:pPr>
              <w:rPr>
                <w:rFonts w:ascii="Trebuchet MS" w:eastAsia="Arial" w:hAnsi="Trebuchet MS" w:cs="Arial"/>
              </w:rPr>
            </w:pPr>
            <w:r>
              <w:rPr>
                <w:rFonts w:ascii="Trebuchet MS" w:eastAsia="Arial" w:hAnsi="Trebuchet MS" w:cs="Arial"/>
              </w:rPr>
              <w:t>1</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39A79BB" w14:textId="0EFCB232" w:rsidR="00561EC4" w:rsidRPr="00561EC4" w:rsidRDefault="00561EC4" w:rsidP="00561EC4">
            <w:pPr>
              <w:rPr>
                <w:rFonts w:ascii="Trebuchet MS" w:eastAsia="Arial" w:hAnsi="Trebuchet MS" w:cs="Arial"/>
              </w:rPr>
            </w:pPr>
            <w:r>
              <w:rPr>
                <w:rFonts w:ascii="Trebuchet MS" w:eastAsia="Arial" w:hAnsi="Trebuchet MS" w:cs="Arial"/>
              </w:rPr>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3CEA6E" w14:textId="0F4CE10A" w:rsidR="00561EC4" w:rsidRPr="00561EC4" w:rsidRDefault="00561EC4" w:rsidP="00561EC4">
            <w:pPr>
              <w:rPr>
                <w:rFonts w:ascii="Trebuchet MS" w:eastAsia="Arial" w:hAnsi="Trebuchet MS" w:cs="Arial"/>
              </w:rPr>
            </w:pPr>
            <w:r>
              <w:rPr>
                <w:rFonts w:ascii="Trebuchet MS" w:eastAsia="Arial" w:hAnsi="Trebuchet MS" w:cs="Arial"/>
              </w:rPr>
              <w:t>1</w:t>
            </w:r>
          </w:p>
        </w:tc>
      </w:tr>
      <w:tr w:rsidR="00561EC4" w:rsidRPr="00561EC4" w14:paraId="5AECCFFC" w14:textId="77777777" w:rsidTr="00561EC4">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E554BC" w14:textId="77777777" w:rsidR="00561EC4" w:rsidRPr="00561EC4" w:rsidRDefault="00561EC4" w:rsidP="00561EC4">
            <w:pPr>
              <w:rPr>
                <w:rFonts w:ascii="Trebuchet MS" w:eastAsia="Arial" w:hAnsi="Trebuchet MS" w:cs="Arial"/>
                <w:b/>
              </w:rPr>
            </w:pPr>
            <w:r w:rsidRPr="00561EC4">
              <w:rPr>
                <w:rFonts w:ascii="Trebuchet MS" w:eastAsia="Arial" w:hAnsi="Trebuchet MS" w:cs="Arial"/>
                <w:b/>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5F09E11" w14:textId="2C10C905" w:rsidR="00561EC4" w:rsidRPr="00561EC4" w:rsidRDefault="00561EC4" w:rsidP="00561EC4">
            <w:pPr>
              <w:rPr>
                <w:rFonts w:ascii="Trebuchet MS" w:eastAsia="Arial" w:hAnsi="Trebuchet MS" w:cs="Arial"/>
              </w:rPr>
            </w:pPr>
            <w:r w:rsidRPr="00561EC4">
              <w:rPr>
                <w:rFonts w:ascii="Trebuchet MS" w:eastAsia="Arial" w:hAnsi="Trebuchet MS" w:cs="Arial"/>
              </w:rPr>
              <w:t xml:space="preserve"> </w:t>
            </w:r>
            <w:r>
              <w:rPr>
                <w:rFonts w:ascii="Trebuchet MS" w:eastAsia="Arial" w:hAnsi="Trebuchet MS" w:cs="Arial"/>
              </w:rPr>
              <w:t>Brown</w:t>
            </w:r>
          </w:p>
        </w:tc>
      </w:tr>
      <w:tr w:rsidR="00561EC4" w:rsidRPr="00561EC4" w14:paraId="2248F26D" w14:textId="77777777" w:rsidTr="00561EC4">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9F3E045" w14:textId="77777777" w:rsidR="00561EC4" w:rsidRPr="00561EC4" w:rsidRDefault="00561EC4" w:rsidP="00561EC4">
            <w:pPr>
              <w:rPr>
                <w:rFonts w:ascii="Trebuchet MS" w:eastAsia="Arial" w:hAnsi="Trebuchet MS" w:cs="Arial"/>
                <w:b/>
              </w:rPr>
            </w:pPr>
            <w:r w:rsidRPr="00561EC4">
              <w:rPr>
                <w:rFonts w:ascii="Trebuchet MS" w:eastAsia="Arial" w:hAnsi="Trebuchet MS" w:cs="Arial"/>
                <w:b/>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BEF9C39" w14:textId="02D43535" w:rsidR="00561EC4" w:rsidRPr="00561EC4" w:rsidRDefault="00561EC4" w:rsidP="00561EC4">
            <w:pPr>
              <w:rPr>
                <w:rFonts w:ascii="Trebuchet MS" w:eastAsia="Arial" w:hAnsi="Trebuchet MS" w:cs="Arial"/>
              </w:rPr>
            </w:pPr>
            <w:r w:rsidRPr="00561EC4">
              <w:rPr>
                <w:rFonts w:ascii="Trebuchet MS" w:eastAsia="Arial" w:hAnsi="Trebuchet MS" w:cs="Arial"/>
              </w:rPr>
              <w:t xml:space="preserve"> </w:t>
            </w:r>
            <w:r>
              <w:rPr>
                <w:rFonts w:ascii="Trebuchet MS" w:eastAsia="Arial" w:hAnsi="Trebuchet MS" w:cs="Arial"/>
              </w:rPr>
              <w:t>Alexandra</w:t>
            </w:r>
          </w:p>
        </w:tc>
      </w:tr>
      <w:tr w:rsidR="00561EC4" w:rsidRPr="00561EC4" w14:paraId="1C4B9EC0" w14:textId="77777777" w:rsidTr="00561EC4">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63891085" w14:textId="77777777" w:rsidR="00561EC4" w:rsidRPr="00561EC4" w:rsidRDefault="00561EC4" w:rsidP="00561EC4">
            <w:pPr>
              <w:rPr>
                <w:rFonts w:ascii="Trebuchet MS" w:eastAsia="Arial" w:hAnsi="Trebuchet MS" w:cs="Arial"/>
              </w:rPr>
            </w:pPr>
          </w:p>
        </w:tc>
      </w:tr>
      <w:tr w:rsidR="00561EC4" w:rsidRPr="00561EC4" w14:paraId="5DBA0639" w14:textId="77777777" w:rsidTr="00561EC4">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C15FCD3" w14:textId="77777777" w:rsidR="00561EC4" w:rsidRPr="00561EC4" w:rsidRDefault="00561EC4" w:rsidP="00561EC4">
            <w:pPr>
              <w:rPr>
                <w:rFonts w:ascii="Trebuchet MS" w:eastAsia="Arial" w:hAnsi="Trebuchet MS" w:cs="Arial"/>
                <w:b/>
              </w:rPr>
            </w:pPr>
            <w:r w:rsidRPr="00561EC4">
              <w:rPr>
                <w:rFonts w:ascii="Trebuchet MS" w:eastAsia="Arial" w:hAnsi="Trebuchet MS" w:cs="Arial"/>
                <w:b/>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90F2A9" w14:textId="77777777" w:rsidR="00561EC4" w:rsidRPr="00561EC4" w:rsidRDefault="00561EC4" w:rsidP="00561EC4">
            <w:pPr>
              <w:rPr>
                <w:rFonts w:ascii="Trebuchet MS" w:eastAsia="Arial" w:hAnsi="Trebuchet MS" w:cs="Arial"/>
              </w:rPr>
            </w:pPr>
            <w:r w:rsidRPr="00561EC4">
              <w:rPr>
                <w:rFonts w:ascii="Trebuchet MS" w:eastAsia="Arial" w:hAnsi="Trebuchet MS" w:cs="Arial"/>
              </w:rPr>
              <w:t>5CO03</w:t>
            </w:r>
          </w:p>
        </w:tc>
      </w:tr>
      <w:tr w:rsidR="00561EC4" w:rsidRPr="00561EC4" w14:paraId="16BF71BF" w14:textId="77777777" w:rsidTr="00561EC4">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48DA7D3" w14:textId="77777777" w:rsidR="00561EC4" w:rsidRPr="00561EC4" w:rsidRDefault="00561EC4" w:rsidP="00561EC4">
            <w:pPr>
              <w:rPr>
                <w:rFonts w:ascii="Trebuchet MS" w:eastAsia="Arial" w:hAnsi="Trebuchet MS" w:cs="Arial"/>
                <w:b/>
              </w:rPr>
            </w:pPr>
            <w:r w:rsidRPr="00561EC4">
              <w:rPr>
                <w:rFonts w:ascii="Trebuchet MS" w:eastAsia="Arial" w:hAnsi="Trebuchet MS" w:cs="Arial"/>
                <w:b/>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6C31CE" w14:textId="77777777" w:rsidR="00561EC4" w:rsidRPr="00561EC4" w:rsidRDefault="00561EC4" w:rsidP="00561EC4">
            <w:pPr>
              <w:rPr>
                <w:rFonts w:ascii="Trebuchet MS" w:eastAsia="Arial" w:hAnsi="Trebuchet MS" w:cs="Arial"/>
              </w:rPr>
            </w:pPr>
            <w:r w:rsidRPr="00561EC4">
              <w:rPr>
                <w:rFonts w:ascii="Trebuchet MS" w:eastAsia="Arial" w:hAnsi="Trebuchet MS" w:cs="Arial"/>
              </w:rPr>
              <w:t>Professional behaviours and valuing people</w:t>
            </w:r>
          </w:p>
        </w:tc>
      </w:tr>
      <w:tr w:rsidR="00561EC4" w:rsidRPr="00561EC4" w14:paraId="44A5AA0B" w14:textId="77777777" w:rsidTr="00561EC4">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97B71EC" w14:textId="77777777" w:rsidR="00561EC4" w:rsidRPr="00561EC4" w:rsidRDefault="00561EC4" w:rsidP="00561EC4">
            <w:pPr>
              <w:rPr>
                <w:rFonts w:ascii="Trebuchet MS" w:eastAsia="Arial" w:hAnsi="Trebuchet MS" w:cs="Arial"/>
                <w:b/>
              </w:rPr>
            </w:pPr>
            <w:r w:rsidRPr="00561EC4">
              <w:rPr>
                <w:rFonts w:ascii="Trebuchet MS" w:eastAsia="Arial" w:hAnsi="Trebuchet MS" w:cs="Arial"/>
                <w:b/>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FCE33CB" w14:textId="77777777" w:rsidR="00561EC4" w:rsidRPr="00561EC4" w:rsidRDefault="00561EC4" w:rsidP="00561EC4">
            <w:pPr>
              <w:rPr>
                <w:rFonts w:ascii="Trebuchet MS" w:eastAsia="Arial" w:hAnsi="Trebuchet MS" w:cs="Arial"/>
              </w:rPr>
            </w:pPr>
            <w:r w:rsidRPr="00561EC4">
              <w:rPr>
                <w:rFonts w:ascii="Trebuchet MS" w:eastAsia="Arial" w:hAnsi="Trebuchet MS" w:cs="Arial"/>
              </w:rPr>
              <w:t>CIPD_5CO03_24_01</w:t>
            </w:r>
          </w:p>
        </w:tc>
      </w:tr>
      <w:tr w:rsidR="00561EC4" w:rsidRPr="00561EC4" w14:paraId="6C74FD0D" w14:textId="77777777" w:rsidTr="00561EC4">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27943C9" w14:textId="77777777" w:rsidR="00561EC4" w:rsidRPr="00561EC4" w:rsidRDefault="00561EC4" w:rsidP="00561EC4">
            <w:pPr>
              <w:rPr>
                <w:rFonts w:ascii="Trebuchet MS" w:eastAsia="Arial" w:hAnsi="Trebuchet MS" w:cs="Arial"/>
                <w:b/>
              </w:rPr>
            </w:pPr>
            <w:r w:rsidRPr="00561EC4">
              <w:rPr>
                <w:rFonts w:ascii="Trebuchet MS" w:eastAsia="Arial" w:hAnsi="Trebuchet MS" w:cs="Arial"/>
                <w:b/>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12A3D0E" w14:textId="77777777" w:rsidR="00561EC4" w:rsidRPr="00561EC4" w:rsidRDefault="00561EC4" w:rsidP="00561EC4">
            <w:pPr>
              <w:rPr>
                <w:rFonts w:ascii="Trebuchet MS" w:eastAsia="Arial" w:hAnsi="Trebuchet MS" w:cs="Arial"/>
              </w:rPr>
            </w:pPr>
            <w:r w:rsidRPr="00561EC4">
              <w:rPr>
                <w:rFonts w:ascii="Trebuchet MS" w:eastAsia="Arial" w:hAnsi="Trebuchet MS" w:cs="Arial"/>
              </w:rPr>
              <w:t>4.12.24</w:t>
            </w:r>
          </w:p>
        </w:tc>
      </w:tr>
      <w:tr w:rsidR="00561EC4" w:rsidRPr="00561EC4" w14:paraId="43D39B6E" w14:textId="77777777" w:rsidTr="00561EC4">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F1CDA0D" w14:textId="77777777" w:rsidR="00561EC4" w:rsidRPr="00561EC4" w:rsidRDefault="00561EC4" w:rsidP="00561EC4">
            <w:pPr>
              <w:rPr>
                <w:rFonts w:ascii="Trebuchet MS" w:eastAsia="Arial" w:hAnsi="Trebuchet MS" w:cs="Arial"/>
                <w:b/>
              </w:rPr>
            </w:pPr>
            <w:r w:rsidRPr="00561EC4">
              <w:rPr>
                <w:rFonts w:ascii="Trebuchet MS" w:eastAsia="Arial" w:hAnsi="Trebuchet MS" w:cs="Arial"/>
                <w:b/>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0E60826" w14:textId="77777777" w:rsidR="00561EC4" w:rsidRPr="00561EC4" w:rsidRDefault="00561EC4" w:rsidP="00561EC4">
            <w:pPr>
              <w:rPr>
                <w:rFonts w:ascii="Trebuchet MS" w:eastAsia="Arial" w:hAnsi="Trebuchet MS" w:cs="Arial"/>
              </w:rPr>
            </w:pPr>
            <w:r w:rsidRPr="00561EC4">
              <w:rPr>
                <w:rFonts w:ascii="Trebuchet MS" w:eastAsia="Arial" w:hAnsi="Trebuchet MS" w:cs="Arial"/>
              </w:rPr>
              <w:t>20.1.25 (Cohort 9) 31/3/25 (Cohort 10)</w:t>
            </w:r>
          </w:p>
        </w:tc>
      </w:tr>
      <w:tr w:rsidR="00561EC4" w:rsidRPr="00561EC4" w14:paraId="1C7D9547" w14:textId="77777777" w:rsidTr="00561EC4">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7FEAE18" w14:textId="77777777" w:rsidR="00561EC4" w:rsidRPr="00561EC4" w:rsidRDefault="00561EC4" w:rsidP="00561EC4">
            <w:pPr>
              <w:rPr>
                <w:rFonts w:ascii="Trebuchet MS" w:eastAsia="Arial" w:hAnsi="Trebuchet MS" w:cs="Arial"/>
                <w:b/>
              </w:rPr>
            </w:pPr>
            <w:r w:rsidRPr="00561EC4">
              <w:rPr>
                <w:rFonts w:ascii="Trebuchet MS" w:eastAsia="Arial" w:hAnsi="Trebuchet MS" w:cs="Arial"/>
                <w:b/>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0698E1B" w14:textId="2CB23170" w:rsidR="00561EC4" w:rsidRPr="00561EC4" w:rsidRDefault="00737DD8" w:rsidP="00561EC4">
            <w:pPr>
              <w:rPr>
                <w:rFonts w:ascii="Trebuchet MS" w:eastAsia="Arial" w:hAnsi="Trebuchet MS" w:cs="Arial"/>
              </w:rPr>
            </w:pPr>
            <w:r>
              <w:rPr>
                <w:rFonts w:ascii="Trebuchet MS" w:eastAsia="Arial" w:hAnsi="Trebuchet MS" w:cs="Arial"/>
              </w:rPr>
              <w:t>24/03/2025</w:t>
            </w:r>
          </w:p>
        </w:tc>
      </w:tr>
      <w:tr w:rsidR="00561EC4" w:rsidRPr="00561EC4" w14:paraId="7545E514" w14:textId="77777777" w:rsidTr="00561EC4">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8D474D3" w14:textId="77777777" w:rsidR="00561EC4" w:rsidRPr="00561EC4" w:rsidRDefault="00561EC4" w:rsidP="00561EC4">
            <w:pPr>
              <w:rPr>
                <w:rFonts w:ascii="Trebuchet MS" w:eastAsia="Arial" w:hAnsi="Trebuchet MS" w:cs="Arial"/>
                <w:b/>
              </w:rPr>
            </w:pPr>
            <w:r w:rsidRPr="00561EC4">
              <w:rPr>
                <w:rFonts w:ascii="Trebuchet MS" w:eastAsia="Arial" w:hAnsi="Trebuchet MS" w:cs="Arial"/>
                <w:b/>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99286B0" w14:textId="77777777" w:rsidR="00561EC4" w:rsidRPr="00561EC4" w:rsidRDefault="00561EC4" w:rsidP="00561EC4">
            <w:pPr>
              <w:rPr>
                <w:rFonts w:ascii="Trebuchet MS" w:eastAsia="Arial" w:hAnsi="Trebuchet MS" w:cs="Arial"/>
              </w:rPr>
            </w:pPr>
          </w:p>
        </w:tc>
      </w:tr>
      <w:tr w:rsidR="00561EC4" w:rsidRPr="00561EC4" w14:paraId="23EDB2EE" w14:textId="77777777" w:rsidTr="00561EC4">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57213A0" w14:textId="77777777" w:rsidR="00561EC4" w:rsidRPr="00561EC4" w:rsidRDefault="00561EC4" w:rsidP="00561EC4">
            <w:pPr>
              <w:rPr>
                <w:rFonts w:ascii="Trebuchet MS" w:eastAsia="Arial" w:hAnsi="Trebuchet MS" w:cs="Arial"/>
                <w:b/>
              </w:rPr>
            </w:pPr>
            <w:r w:rsidRPr="00561EC4">
              <w:rPr>
                <w:rFonts w:ascii="Trebuchet MS" w:eastAsia="Arial" w:hAnsi="Trebuchet MS" w:cs="Arial"/>
                <w:b/>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4678F34" w14:textId="030752B1" w:rsidR="00561EC4" w:rsidRPr="00561EC4" w:rsidRDefault="00737DD8" w:rsidP="00561EC4">
            <w:pPr>
              <w:rPr>
                <w:rFonts w:ascii="Trebuchet MS" w:eastAsia="Arial" w:hAnsi="Trebuchet MS" w:cs="Arial"/>
              </w:rPr>
            </w:pPr>
            <w:r>
              <w:rPr>
                <w:rFonts w:ascii="Trebuchet MS" w:eastAsia="Arial" w:hAnsi="Trebuchet MS" w:cs="Arial"/>
              </w:rPr>
              <w:t>3429</w:t>
            </w:r>
          </w:p>
        </w:tc>
      </w:tr>
    </w:tbl>
    <w:p w14:paraId="70F623A8" w14:textId="77777777" w:rsidR="00561EC4" w:rsidRPr="00561EC4" w:rsidRDefault="00561EC4" w:rsidP="00561EC4">
      <w:pPr>
        <w:spacing w:after="0" w:line="240" w:lineRule="auto"/>
        <w:rPr>
          <w:rFonts w:ascii="Trebuchet MS" w:eastAsia="Arial" w:hAnsi="Trebuchet MS" w:cs="Arial"/>
          <w:b/>
          <w:kern w:val="0"/>
          <w:lang w:eastAsia="en-GB"/>
          <w14:ligatures w14:val="none"/>
        </w:rPr>
      </w:pPr>
    </w:p>
    <w:p w14:paraId="63D5355F" w14:textId="77777777" w:rsidR="0051592E" w:rsidRDefault="0051592E" w:rsidP="0051592E">
      <w:pPr>
        <w:pStyle w:val="Heading3"/>
        <w:rPr>
          <w:rFonts w:ascii="Trebuchet MS" w:eastAsia="Arial" w:hAnsi="Trebuchet MS"/>
          <w:color w:val="004146"/>
          <w:sz w:val="32"/>
          <w:szCs w:val="22"/>
          <w:lang w:eastAsia="en-US"/>
        </w:rPr>
      </w:pPr>
    </w:p>
    <w:p w14:paraId="551B8650" w14:textId="0A09A9D2" w:rsidR="0051592E" w:rsidRDefault="0051592E" w:rsidP="0051592E">
      <w:pPr>
        <w:pStyle w:val="Heading3"/>
        <w:rPr>
          <w:rFonts w:ascii="Trebuchet MS" w:eastAsia="Arial" w:hAnsi="Trebuchet MS"/>
          <w:color w:val="004146"/>
          <w:sz w:val="32"/>
          <w:szCs w:val="22"/>
          <w:lang w:eastAsia="en-US"/>
        </w:rPr>
      </w:pPr>
      <w:r>
        <w:rPr>
          <w:rFonts w:ascii="Trebuchet MS" w:eastAsia="Arial" w:hAnsi="Trebuchet MS"/>
          <w:color w:val="004146"/>
          <w:sz w:val="32"/>
          <w:szCs w:val="22"/>
          <w:lang w:eastAsia="en-US"/>
        </w:rPr>
        <w:br/>
      </w:r>
      <w:r>
        <w:rPr>
          <w:rFonts w:ascii="Trebuchet MS" w:eastAsia="Arial" w:hAnsi="Trebuchet MS"/>
          <w:color w:val="004146"/>
          <w:sz w:val="32"/>
          <w:szCs w:val="22"/>
          <w:lang w:eastAsia="en-US"/>
        </w:rPr>
        <w:br/>
      </w:r>
      <w:r w:rsidRPr="003D52F1">
        <w:rPr>
          <w:rFonts w:ascii="Trebuchet MS" w:eastAsia="Arial" w:hAnsi="Trebuchet MS"/>
          <w:color w:val="004146"/>
          <w:sz w:val="32"/>
          <w:szCs w:val="22"/>
          <w:lang w:eastAsia="en-US"/>
        </w:rPr>
        <w:t>Declaration of Authentication</w:t>
      </w:r>
    </w:p>
    <w:p w14:paraId="1BFC8727" w14:textId="77777777" w:rsidR="0051592E" w:rsidRPr="0086340C" w:rsidRDefault="0051592E" w:rsidP="0051592E"/>
    <w:p w14:paraId="41D99FB6" w14:textId="77777777" w:rsidR="0051592E" w:rsidRDefault="0051592E" w:rsidP="0051592E">
      <w:pPr>
        <w:pStyle w:val="Heading2"/>
        <w:rPr>
          <w:rFonts w:ascii="Trebuchet MS" w:hAnsi="Trebuchet MS"/>
        </w:rPr>
      </w:pPr>
      <w:r w:rsidRPr="003D52F1">
        <w:rPr>
          <w:rFonts w:ascii="Trebuchet MS" w:hAnsi="Trebuchet MS"/>
        </w:rPr>
        <w:t xml:space="preserve">Declaration by learner </w:t>
      </w:r>
    </w:p>
    <w:p w14:paraId="54D0D9F7" w14:textId="77777777" w:rsidR="0051592E" w:rsidRPr="0086340C" w:rsidRDefault="0051592E" w:rsidP="0051592E">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51592E" w:rsidRPr="00082B31" w14:paraId="73EFC3AC" w14:textId="77777777" w:rsidTr="00D04BB7">
        <w:trPr>
          <w:trHeight w:val="755"/>
        </w:trPr>
        <w:tc>
          <w:tcPr>
            <w:tcW w:w="9375" w:type="dxa"/>
            <w:gridSpan w:val="2"/>
            <w:hideMark/>
          </w:tcPr>
          <w:p w14:paraId="6B46B231" w14:textId="77777777" w:rsidR="0051592E" w:rsidRPr="00082B31" w:rsidRDefault="0051592E" w:rsidP="00D04BB7">
            <w:pPr>
              <w:pStyle w:val="elementtoproof"/>
              <w:ind w:right="315"/>
              <w:rPr>
                <w:rFonts w:ascii="Trebuchet MS" w:hAnsi="Trebuchet MS"/>
              </w:rPr>
            </w:pPr>
            <w:r w:rsidRPr="00082B31">
              <w:rPr>
                <w:rFonts w:ascii="Trebuchet MS" w:hAnsi="Trebuchet MS"/>
                <w:b/>
                <w:bCs/>
                <w:color w:val="000000"/>
                <w:sz w:val="22"/>
                <w:szCs w:val="22"/>
              </w:rPr>
              <w:lastRenderedPageBreak/>
              <w:t>I can confirm that:</w:t>
            </w:r>
          </w:p>
          <w:p w14:paraId="122EFD5C" w14:textId="77777777" w:rsidR="0051592E" w:rsidRPr="00082B31" w:rsidRDefault="0051592E" w:rsidP="00D04BB7">
            <w:pPr>
              <w:pStyle w:val="elementtoproof"/>
              <w:ind w:right="315"/>
              <w:rPr>
                <w:rFonts w:ascii="Trebuchet MS" w:hAnsi="Trebuchet MS"/>
              </w:rPr>
            </w:pPr>
            <w:r w:rsidRPr="00082B31">
              <w:rPr>
                <w:rFonts w:ascii="Trebuchet MS" w:hAnsi="Trebuchet MS"/>
                <w:b/>
                <w:bCs/>
                <w:color w:val="000000"/>
                <w:sz w:val="22"/>
                <w:szCs w:val="22"/>
              </w:rPr>
              <w:t> </w:t>
            </w:r>
          </w:p>
          <w:p w14:paraId="2FBA7A21" w14:textId="77777777" w:rsidR="0051592E" w:rsidRPr="00082B31" w:rsidRDefault="0051592E" w:rsidP="0051592E">
            <w:pPr>
              <w:pStyle w:val="elementtoproof"/>
              <w:numPr>
                <w:ilvl w:val="0"/>
                <w:numId w:val="78"/>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1FEC1750" w14:textId="77777777" w:rsidR="0051592E" w:rsidRPr="00082B31" w:rsidRDefault="0051592E" w:rsidP="0051592E">
            <w:pPr>
              <w:pStyle w:val="ListParagraph"/>
              <w:numPr>
                <w:ilvl w:val="0"/>
                <w:numId w:val="78"/>
              </w:numPr>
              <w:spacing w:after="0" w:line="240" w:lineRule="auto"/>
              <w:contextualSpacing w:val="0"/>
              <w:rPr>
                <w:rFonts w:eastAsia="Times New Roman"/>
              </w:rPr>
            </w:pPr>
            <w:r w:rsidRPr="00082B31">
              <w:rPr>
                <w:rFonts w:eastAsia="Times New Roman"/>
              </w:rPr>
              <w:t>where I have used materials from other sources, they have been properly acknowledged and referenced.</w:t>
            </w:r>
          </w:p>
          <w:p w14:paraId="3F470AF0" w14:textId="77777777" w:rsidR="0051592E" w:rsidRPr="00082B31" w:rsidRDefault="0051592E" w:rsidP="0051592E">
            <w:pPr>
              <w:pStyle w:val="ListParagraph"/>
              <w:numPr>
                <w:ilvl w:val="0"/>
                <w:numId w:val="78"/>
              </w:numPr>
              <w:spacing w:after="0" w:line="240" w:lineRule="auto"/>
              <w:contextualSpacing w:val="0"/>
              <w:rPr>
                <w:rFonts w:eastAsia="Times New Roman"/>
              </w:rPr>
            </w:pPr>
            <w:r w:rsidRPr="00082B31">
              <w:rPr>
                <w:rFonts w:eastAsia="Times New Roman"/>
              </w:rPr>
              <w:t>I have not used Artificial Intelligence tools to generate content for my assessment.</w:t>
            </w:r>
          </w:p>
          <w:p w14:paraId="237B7FD7" w14:textId="77777777" w:rsidR="0051592E" w:rsidRDefault="0051592E" w:rsidP="00D04BB7">
            <w:pPr>
              <w:shd w:val="clear" w:color="auto" w:fill="FFFFFF"/>
              <w:spacing w:before="100" w:beforeAutospacing="1" w:after="100" w:afterAutospacing="1"/>
              <w:rPr>
                <w:color w:val="111111"/>
              </w:rPr>
            </w:pPr>
            <w:r w:rsidRPr="00082B31">
              <w:rPr>
                <w:color w:val="111111"/>
              </w:rPr>
              <w:t xml:space="preserve">I understand the consequences of </w:t>
            </w:r>
            <w:hyperlink r:id="rId6" w:history="1">
              <w:r w:rsidRPr="00082B31">
                <w:rPr>
                  <w:rStyle w:val="Hyperlink"/>
                </w:rPr>
                <w:t>malpractice</w:t>
              </w:r>
            </w:hyperlink>
            <w:r w:rsidRPr="00082B31">
              <w:rPr>
                <w:color w:val="111111"/>
              </w:rPr>
              <w:t xml:space="preserve"> and accept that any violation of this agreement may result in disciplinary action.</w:t>
            </w:r>
          </w:p>
          <w:p w14:paraId="53E42F19" w14:textId="77777777" w:rsidR="0051592E" w:rsidRPr="00082B31" w:rsidRDefault="0051592E" w:rsidP="00D04BB7">
            <w:pPr>
              <w:shd w:val="clear" w:color="auto" w:fill="FFFFFF"/>
              <w:spacing w:before="100" w:beforeAutospacing="1" w:after="100" w:afterAutospacing="1"/>
            </w:pPr>
          </w:p>
        </w:tc>
      </w:tr>
      <w:tr w:rsidR="0051592E" w:rsidRPr="00082B31" w14:paraId="3132275C" w14:textId="77777777" w:rsidTr="00D04BB7">
        <w:trPr>
          <w:trHeight w:val="675"/>
        </w:trPr>
        <w:tc>
          <w:tcPr>
            <w:tcW w:w="7594" w:type="dxa"/>
            <w:hideMark/>
          </w:tcPr>
          <w:p w14:paraId="50328569" w14:textId="562356BB" w:rsidR="0051592E" w:rsidRPr="00082B31" w:rsidRDefault="0051592E" w:rsidP="00D04BB7">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Pr>
                <w:rFonts w:ascii="Trebuchet MS" w:hAnsi="Trebuchet MS"/>
                <w:szCs w:val="22"/>
              </w:rPr>
              <w:t>Alexandra Brown</w:t>
            </w:r>
          </w:p>
        </w:tc>
        <w:tc>
          <w:tcPr>
            <w:tcW w:w="1785" w:type="dxa"/>
            <w:vAlign w:val="center"/>
            <w:hideMark/>
          </w:tcPr>
          <w:p w14:paraId="3D34E496" w14:textId="77777777" w:rsidR="0051592E" w:rsidRPr="00082B31" w:rsidRDefault="0051592E" w:rsidP="00D04BB7">
            <w:r w:rsidRPr="00082B31">
              <w:t> </w:t>
            </w:r>
          </w:p>
        </w:tc>
      </w:tr>
      <w:tr w:rsidR="0051592E" w:rsidRPr="00082B31" w14:paraId="0AD95AA1" w14:textId="77777777" w:rsidTr="00D04BB7">
        <w:trPr>
          <w:trHeight w:val="675"/>
        </w:trPr>
        <w:tc>
          <w:tcPr>
            <w:tcW w:w="7594" w:type="dxa"/>
            <w:hideMark/>
          </w:tcPr>
          <w:p w14:paraId="6C1CB83B" w14:textId="491058C4" w:rsidR="0051592E" w:rsidRPr="00082B31" w:rsidRDefault="0051592E" w:rsidP="00D04BB7">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Pr>
                <w:rFonts w:ascii="Trebuchet MS" w:hAnsi="Trebuchet MS"/>
                <w:noProof/>
                <w14:ligatures w14:val="standardContextual"/>
              </w:rPr>
              <w:drawing>
                <wp:inline distT="0" distB="0" distL="0" distR="0" wp14:anchorId="132A31B8" wp14:editId="58ACDA8B">
                  <wp:extent cx="684325" cy="568212"/>
                  <wp:effectExtent l="0" t="0" r="0" b="0"/>
                  <wp:docPr id="309882871" name="Picture 1" descr="A black line drawing of a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882871" name="Picture 1" descr="A black line drawing of a triangl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9480" cy="572492"/>
                          </a:xfrm>
                          <a:prstGeom prst="rect">
                            <a:avLst/>
                          </a:prstGeom>
                        </pic:spPr>
                      </pic:pic>
                    </a:graphicData>
                  </a:graphic>
                </wp:inline>
              </w:drawing>
            </w:r>
          </w:p>
        </w:tc>
        <w:tc>
          <w:tcPr>
            <w:tcW w:w="1785" w:type="dxa"/>
            <w:vAlign w:val="center"/>
            <w:hideMark/>
          </w:tcPr>
          <w:p w14:paraId="24D49809" w14:textId="77777777" w:rsidR="0051592E" w:rsidRPr="00082B31" w:rsidRDefault="0051592E" w:rsidP="00D04BB7">
            <w:r w:rsidRPr="00082B31">
              <w:t> </w:t>
            </w:r>
          </w:p>
        </w:tc>
      </w:tr>
      <w:tr w:rsidR="0051592E" w:rsidRPr="00082B31" w14:paraId="5533EF61" w14:textId="77777777" w:rsidTr="00D04BB7">
        <w:trPr>
          <w:trHeight w:val="683"/>
        </w:trPr>
        <w:tc>
          <w:tcPr>
            <w:tcW w:w="7594" w:type="dxa"/>
            <w:hideMark/>
          </w:tcPr>
          <w:p w14:paraId="4F767F4B" w14:textId="4A89133B" w:rsidR="0051592E" w:rsidRPr="00082B31" w:rsidRDefault="0051592E" w:rsidP="00D04BB7">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737DD8">
              <w:rPr>
                <w:rFonts w:ascii="Trebuchet MS" w:hAnsi="Trebuchet MS"/>
                <w:szCs w:val="22"/>
              </w:rPr>
              <w:t>24</w:t>
            </w:r>
            <w:r>
              <w:rPr>
                <w:rFonts w:ascii="Trebuchet MS" w:hAnsi="Trebuchet MS"/>
                <w:szCs w:val="22"/>
              </w:rPr>
              <w:t>/0</w:t>
            </w:r>
            <w:r w:rsidR="00737DD8">
              <w:rPr>
                <w:rFonts w:ascii="Trebuchet MS" w:hAnsi="Trebuchet MS"/>
                <w:szCs w:val="22"/>
              </w:rPr>
              <w:t>3</w:t>
            </w:r>
            <w:r>
              <w:rPr>
                <w:rFonts w:ascii="Trebuchet MS" w:hAnsi="Trebuchet MS"/>
                <w:szCs w:val="22"/>
              </w:rPr>
              <w:t>/2025</w:t>
            </w:r>
          </w:p>
          <w:p w14:paraId="0FFE51EA" w14:textId="77777777" w:rsidR="0051592E" w:rsidRPr="00082B31" w:rsidRDefault="0051592E" w:rsidP="00D04BB7">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A99468A" w14:textId="77777777" w:rsidR="0051592E" w:rsidRPr="00082B31" w:rsidRDefault="0051592E" w:rsidP="00D04BB7">
            <w:r w:rsidRPr="00082B31">
              <w:t> </w:t>
            </w:r>
          </w:p>
        </w:tc>
      </w:tr>
    </w:tbl>
    <w:p w14:paraId="3CAD6396" w14:textId="549B1024" w:rsidR="00561EC4" w:rsidRPr="00561EC4" w:rsidRDefault="00561EC4" w:rsidP="00561EC4">
      <w:pPr>
        <w:spacing w:after="0" w:line="240" w:lineRule="auto"/>
        <w:rPr>
          <w:rFonts w:ascii="Trebuchet MS" w:eastAsia="Arial" w:hAnsi="Trebuchet MS" w:cs="Arial"/>
          <w:b/>
          <w:color w:val="004147"/>
          <w:kern w:val="0"/>
          <w:sz w:val="48"/>
          <w:szCs w:val="48"/>
          <w14:ligatures w14:val="none"/>
        </w:rPr>
      </w:pPr>
      <w:r w:rsidRPr="00561EC4">
        <w:rPr>
          <w:rFonts w:ascii="Trebuchet MS" w:eastAsia="Arial" w:hAnsi="Trebuchet MS" w:cs="Arial"/>
          <w:b/>
          <w:color w:val="004147"/>
          <w:kern w:val="0"/>
          <w:sz w:val="48"/>
          <w:szCs w:val="48"/>
          <w14:ligatures w14:val="none"/>
        </w:rPr>
        <w:br w:type="page"/>
      </w:r>
    </w:p>
    <w:p w14:paraId="690B078A" w14:textId="2838AE00" w:rsidR="00912ACB" w:rsidRPr="003F6C72" w:rsidRDefault="003F6C72">
      <w:pPr>
        <w:rPr>
          <w:b/>
          <w:bCs/>
          <w:u w:val="single"/>
        </w:rPr>
      </w:pPr>
      <w:r>
        <w:rPr>
          <w:b/>
          <w:bCs/>
          <w:u w:val="single"/>
        </w:rPr>
        <w:lastRenderedPageBreak/>
        <w:t xml:space="preserve">AC </w:t>
      </w:r>
      <w:r w:rsidR="00DB5AD0" w:rsidRPr="003F6C72">
        <w:rPr>
          <w:b/>
          <w:bCs/>
          <w:u w:val="single"/>
        </w:rPr>
        <w:t>1.1</w:t>
      </w:r>
    </w:p>
    <w:p w14:paraId="7BC45ED6" w14:textId="701EAE4A" w:rsidR="00DB5AD0" w:rsidRDefault="00304842" w:rsidP="00DB5AD0">
      <w:pPr>
        <w:pStyle w:val="paragraph"/>
        <w:spacing w:before="0" w:after="0"/>
        <w:textAlignment w:val="baseline"/>
        <w:rPr>
          <w:rFonts w:ascii="Segoe UI" w:hAnsi="Segoe UI" w:cs="Segoe UI"/>
          <w:sz w:val="18"/>
          <w:szCs w:val="18"/>
        </w:rPr>
      </w:pPr>
      <w:r>
        <w:rPr>
          <w:rStyle w:val="wacimagecontainer"/>
          <w:rFonts w:ascii="Segoe UI" w:hAnsi="Segoe UI" w:cs="Segoe UI"/>
          <w:noProof/>
          <w:sz w:val="18"/>
          <w:szCs w:val="18"/>
        </w:rPr>
        <w:drawing>
          <wp:anchor distT="0" distB="0" distL="114300" distR="114300" simplePos="0" relativeHeight="251658240" behindDoc="0" locked="0" layoutInCell="1" allowOverlap="1" wp14:anchorId="740EEB9E" wp14:editId="5280CA78">
            <wp:simplePos x="0" y="0"/>
            <wp:positionH relativeFrom="margin">
              <wp:posOffset>-203200</wp:posOffset>
            </wp:positionH>
            <wp:positionV relativeFrom="paragraph">
              <wp:posOffset>653415</wp:posOffset>
            </wp:positionV>
            <wp:extent cx="1524000" cy="1446530"/>
            <wp:effectExtent l="0" t="0" r="0" b="1270"/>
            <wp:wrapSquare wrapText="bothSides"/>
            <wp:docPr id="2029878392" name="Picture 2" descr="jhjhjhk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hjhjhk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446530"/>
                    </a:xfrm>
                    <a:prstGeom prst="rect">
                      <a:avLst/>
                    </a:prstGeom>
                    <a:noFill/>
                    <a:ln>
                      <a:noFill/>
                    </a:ln>
                  </pic:spPr>
                </pic:pic>
              </a:graphicData>
            </a:graphic>
            <wp14:sizeRelH relativeFrom="page">
              <wp14:pctWidth>0</wp14:pctWidth>
            </wp14:sizeRelH>
            <wp14:sizeRelV relativeFrom="page">
              <wp14:pctHeight>0</wp14:pctHeight>
            </wp14:sizeRelV>
          </wp:anchor>
        </w:drawing>
      </w:r>
      <w:r w:rsidR="00DB5AD0">
        <w:rPr>
          <w:rStyle w:val="normaltextrun"/>
          <w:rFonts w:ascii="Arial" w:hAnsi="Arial" w:cs="Arial"/>
          <w:sz w:val="22"/>
          <w:szCs w:val="22"/>
        </w:rPr>
        <w:t xml:space="preserve">The CIPD Professional Map </w:t>
      </w:r>
      <w:r>
        <w:rPr>
          <w:rStyle w:val="normaltextrun"/>
          <w:rFonts w:ascii="Arial" w:hAnsi="Arial" w:cs="Arial"/>
          <w:sz w:val="22"/>
          <w:szCs w:val="22"/>
        </w:rPr>
        <w:t xml:space="preserve">explains </w:t>
      </w:r>
      <w:r w:rsidR="00DB5AD0">
        <w:rPr>
          <w:rStyle w:val="normaltextrun"/>
          <w:rFonts w:ascii="Arial" w:hAnsi="Arial" w:cs="Arial"/>
          <w:sz w:val="22"/>
          <w:szCs w:val="22"/>
        </w:rPr>
        <w:t xml:space="preserve">that a people professional is an </w:t>
      </w:r>
      <w:r>
        <w:rPr>
          <w:rStyle w:val="normaltextrun"/>
          <w:rFonts w:ascii="Arial" w:hAnsi="Arial" w:cs="Arial"/>
          <w:sz w:val="22"/>
          <w:szCs w:val="22"/>
        </w:rPr>
        <w:t>influential person</w:t>
      </w:r>
      <w:r w:rsidR="00DB5AD0">
        <w:rPr>
          <w:rStyle w:val="normaltextrun"/>
          <w:rFonts w:ascii="Arial" w:hAnsi="Arial" w:cs="Arial"/>
          <w:sz w:val="22"/>
          <w:szCs w:val="22"/>
        </w:rPr>
        <w:t xml:space="preserve"> who partners with stakeholders to ensure that an organisations people strategy aligns with the business strategy (CIPD, 2024).</w:t>
      </w:r>
      <w:r w:rsidR="00DB5AD0">
        <w:rPr>
          <w:rStyle w:val="eop"/>
          <w:rFonts w:ascii="Arial" w:hAnsi="Arial" w:cs="Arial"/>
          <w:sz w:val="22"/>
          <w:szCs w:val="22"/>
        </w:rPr>
        <w:t> </w:t>
      </w:r>
      <w:r>
        <w:rPr>
          <w:rStyle w:val="eop"/>
          <w:rFonts w:ascii="Arial" w:hAnsi="Arial" w:cs="Arial"/>
          <w:sz w:val="22"/>
          <w:szCs w:val="22"/>
        </w:rPr>
        <w:br/>
      </w:r>
      <w:r>
        <w:rPr>
          <w:rFonts w:ascii="Segoe UI" w:hAnsi="Segoe UI" w:cs="Segoe UI"/>
          <w:sz w:val="18"/>
          <w:szCs w:val="18"/>
        </w:rPr>
        <w:br/>
      </w:r>
      <w:r w:rsidR="00772E8A" w:rsidRPr="00772E8A">
        <w:rPr>
          <w:rStyle w:val="normaltextrun"/>
          <w:rFonts w:ascii="Arial" w:hAnsi="Arial" w:cs="Arial"/>
          <w:sz w:val="22"/>
          <w:szCs w:val="22"/>
        </w:rPr>
        <w:t>The profession map serves as the benchmark for people professionals, outlining the competencies, knowledge, and behaviours expected of them to make a significant impact. It emphasi</w:t>
      </w:r>
      <w:r w:rsidR="00772E8A">
        <w:rPr>
          <w:rStyle w:val="normaltextrun"/>
          <w:rFonts w:ascii="Arial" w:hAnsi="Arial" w:cs="Arial"/>
          <w:sz w:val="22"/>
          <w:szCs w:val="22"/>
        </w:rPr>
        <w:t>s</w:t>
      </w:r>
      <w:r w:rsidR="00772E8A" w:rsidRPr="00772E8A">
        <w:rPr>
          <w:rStyle w:val="normaltextrun"/>
          <w:rFonts w:ascii="Arial" w:hAnsi="Arial" w:cs="Arial"/>
          <w:sz w:val="22"/>
          <w:szCs w:val="22"/>
        </w:rPr>
        <w:t xml:space="preserve">es </w:t>
      </w:r>
      <w:r w:rsidR="00315577">
        <w:rPr>
          <w:rStyle w:val="normaltextrun"/>
          <w:rFonts w:ascii="Arial" w:hAnsi="Arial" w:cs="Arial"/>
          <w:sz w:val="22"/>
          <w:szCs w:val="22"/>
        </w:rPr>
        <w:t>how crucial their</w:t>
      </w:r>
      <w:r w:rsidR="00772E8A" w:rsidRPr="00772E8A">
        <w:rPr>
          <w:rStyle w:val="normaltextrun"/>
          <w:rFonts w:ascii="Arial" w:hAnsi="Arial" w:cs="Arial"/>
          <w:sz w:val="22"/>
          <w:szCs w:val="22"/>
        </w:rPr>
        <w:t xml:space="preserve"> responsibility</w:t>
      </w:r>
      <w:r w:rsidR="00315577">
        <w:rPr>
          <w:rStyle w:val="normaltextrun"/>
          <w:rFonts w:ascii="Arial" w:hAnsi="Arial" w:cs="Arial"/>
          <w:sz w:val="22"/>
          <w:szCs w:val="22"/>
        </w:rPr>
        <w:t xml:space="preserve"> is</w:t>
      </w:r>
      <w:r w:rsidR="00772E8A" w:rsidRPr="00772E8A">
        <w:rPr>
          <w:rStyle w:val="normaltextrun"/>
          <w:rFonts w:ascii="Arial" w:hAnsi="Arial" w:cs="Arial"/>
          <w:sz w:val="22"/>
          <w:szCs w:val="22"/>
        </w:rPr>
        <w:t xml:space="preserve"> to embody core values such as ethical practice, integrity, accountability, and the promotion of diversity and inclusion. </w:t>
      </w:r>
      <w:r w:rsidR="00DB5AD0">
        <w:rPr>
          <w:rStyle w:val="normaltextrun"/>
          <w:rFonts w:ascii="Arial" w:hAnsi="Arial" w:cs="Arial"/>
          <w:sz w:val="22"/>
          <w:szCs w:val="22"/>
        </w:rPr>
        <w:t>(Modha, 2021)</w:t>
      </w:r>
      <w:r w:rsidR="00A30646">
        <w:rPr>
          <w:rStyle w:val="normaltextrun"/>
          <w:rFonts w:ascii="Arial" w:hAnsi="Arial" w:cs="Arial"/>
          <w:sz w:val="22"/>
          <w:szCs w:val="22"/>
        </w:rPr>
        <w:t xml:space="preserve">. </w:t>
      </w:r>
      <w:r w:rsidR="00DB5AD0">
        <w:rPr>
          <w:rFonts w:ascii="Arial" w:hAnsi="Arial" w:cs="Arial"/>
          <w:sz w:val="22"/>
          <w:szCs w:val="22"/>
        </w:rPr>
        <w:br/>
      </w:r>
      <w:r w:rsidR="00DB5AD0">
        <w:rPr>
          <w:rStyle w:val="scxw1969338"/>
          <w:rFonts w:ascii="Calibri" w:hAnsi="Calibri" w:cs="Calibri"/>
          <w:sz w:val="22"/>
          <w:szCs w:val="22"/>
        </w:rPr>
        <w:t> </w:t>
      </w:r>
      <w:r w:rsidR="00DB5AD0">
        <w:rPr>
          <w:rFonts w:ascii="Calibri" w:hAnsi="Calibri" w:cs="Calibri"/>
          <w:sz w:val="22"/>
          <w:szCs w:val="22"/>
        </w:rPr>
        <w:br/>
      </w:r>
      <w:r w:rsidR="00DB5AD0">
        <w:rPr>
          <w:rStyle w:val="normaltextrun"/>
          <w:rFonts w:ascii="Arial" w:hAnsi="Arial" w:cs="Arial"/>
          <w:sz w:val="22"/>
          <w:szCs w:val="22"/>
        </w:rPr>
        <w:t xml:space="preserve">The map explains that a people professional should have knowledge across several specific </w:t>
      </w:r>
      <w:r w:rsidR="000A5928">
        <w:rPr>
          <w:rStyle w:val="normaltextrun"/>
          <w:rFonts w:ascii="Arial" w:hAnsi="Arial" w:cs="Arial"/>
          <w:sz w:val="22"/>
          <w:szCs w:val="22"/>
        </w:rPr>
        <w:t>areas</w:t>
      </w:r>
      <w:r w:rsidR="00A30646">
        <w:rPr>
          <w:rStyle w:val="normaltextrun"/>
          <w:rFonts w:ascii="Arial" w:hAnsi="Arial" w:cs="Arial"/>
          <w:sz w:val="22"/>
          <w:szCs w:val="22"/>
        </w:rPr>
        <w:t xml:space="preserve">. </w:t>
      </w:r>
    </w:p>
    <w:p w14:paraId="37772F1B" w14:textId="419D3110" w:rsidR="00DB5AD0" w:rsidRDefault="00DB5AD0" w:rsidP="00DB5AD0">
      <w:pPr>
        <w:pStyle w:val="paragraph"/>
        <w:spacing w:before="0" w:after="0"/>
        <w:textAlignment w:val="baseline"/>
        <w:rPr>
          <w:rFonts w:ascii="Segoe UI" w:hAnsi="Segoe UI" w:cs="Segoe UI"/>
          <w:sz w:val="18"/>
          <w:szCs w:val="18"/>
        </w:rPr>
      </w:pPr>
      <w:r>
        <w:rPr>
          <w:rStyle w:val="wacimagecontainer"/>
          <w:rFonts w:ascii="Segoe UI" w:hAnsi="Segoe UI" w:cs="Segoe UI"/>
          <w:noProof/>
          <w:sz w:val="18"/>
          <w:szCs w:val="18"/>
        </w:rPr>
        <w:drawing>
          <wp:inline distT="0" distB="0" distL="0" distR="0" wp14:anchorId="7B71F8D1" wp14:editId="76735552">
            <wp:extent cx="774700" cy="209550"/>
            <wp:effectExtent l="0" t="0" r="6350" b="0"/>
            <wp:docPr id="1299810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4700" cy="209550"/>
                    </a:xfrm>
                    <a:prstGeom prst="rect">
                      <a:avLst/>
                    </a:prstGeom>
                    <a:noFill/>
                    <a:ln>
                      <a:noFill/>
                    </a:ln>
                  </pic:spPr>
                </pic:pic>
              </a:graphicData>
            </a:graphic>
          </wp:inline>
        </w:drawing>
      </w:r>
      <w:r>
        <w:rPr>
          <w:rStyle w:val="eop"/>
          <w:rFonts w:ascii="Arial" w:hAnsi="Arial" w:cs="Arial"/>
          <w:sz w:val="22"/>
          <w:szCs w:val="22"/>
        </w:rPr>
        <w:t> </w:t>
      </w:r>
    </w:p>
    <w:p w14:paraId="7256DFEB" w14:textId="77777777" w:rsidR="00DB5AD0" w:rsidRDefault="00DB5AD0" w:rsidP="00DB5AD0">
      <w:pPr>
        <w:pStyle w:val="paragraph"/>
        <w:numPr>
          <w:ilvl w:val="0"/>
          <w:numId w:val="1"/>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People practice</w:t>
      </w:r>
      <w:r>
        <w:rPr>
          <w:rStyle w:val="eop"/>
          <w:rFonts w:ascii="Arial" w:hAnsi="Arial" w:cs="Arial"/>
          <w:sz w:val="22"/>
          <w:szCs w:val="22"/>
        </w:rPr>
        <w:t> </w:t>
      </w:r>
    </w:p>
    <w:p w14:paraId="09D934A8" w14:textId="77777777" w:rsidR="00DB5AD0" w:rsidRDefault="00DB5AD0" w:rsidP="00DB5AD0">
      <w:pPr>
        <w:pStyle w:val="paragraph"/>
        <w:numPr>
          <w:ilvl w:val="0"/>
          <w:numId w:val="2"/>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Culture and behaviour </w:t>
      </w:r>
      <w:r>
        <w:rPr>
          <w:rStyle w:val="eop"/>
          <w:rFonts w:ascii="Arial" w:hAnsi="Arial" w:cs="Arial"/>
          <w:sz w:val="22"/>
          <w:szCs w:val="22"/>
        </w:rPr>
        <w:t> </w:t>
      </w:r>
    </w:p>
    <w:p w14:paraId="6CC5D54A" w14:textId="77777777" w:rsidR="00DB5AD0" w:rsidRDefault="00DB5AD0" w:rsidP="00DB5AD0">
      <w:pPr>
        <w:pStyle w:val="paragraph"/>
        <w:numPr>
          <w:ilvl w:val="0"/>
          <w:numId w:val="3"/>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Business acumen</w:t>
      </w:r>
      <w:r>
        <w:rPr>
          <w:rStyle w:val="eop"/>
          <w:rFonts w:ascii="Arial" w:hAnsi="Arial" w:cs="Arial"/>
          <w:sz w:val="22"/>
          <w:szCs w:val="22"/>
        </w:rPr>
        <w:t> </w:t>
      </w:r>
    </w:p>
    <w:p w14:paraId="7C9463ED" w14:textId="77777777" w:rsidR="00DB5AD0" w:rsidRDefault="00DB5AD0" w:rsidP="00DB5AD0">
      <w:pPr>
        <w:pStyle w:val="paragraph"/>
        <w:numPr>
          <w:ilvl w:val="0"/>
          <w:numId w:val="4"/>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Evidence-based practice</w:t>
      </w:r>
      <w:r>
        <w:rPr>
          <w:rStyle w:val="eop"/>
          <w:rFonts w:ascii="Arial" w:hAnsi="Arial" w:cs="Arial"/>
          <w:sz w:val="22"/>
          <w:szCs w:val="22"/>
        </w:rPr>
        <w:t> </w:t>
      </w:r>
    </w:p>
    <w:p w14:paraId="63CA789A" w14:textId="77777777" w:rsidR="00DB5AD0" w:rsidRDefault="00DB5AD0" w:rsidP="00DB5AD0">
      <w:pPr>
        <w:pStyle w:val="paragraph"/>
        <w:numPr>
          <w:ilvl w:val="0"/>
          <w:numId w:val="5"/>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Technology and people</w:t>
      </w:r>
      <w:r>
        <w:rPr>
          <w:rStyle w:val="eop"/>
          <w:rFonts w:ascii="Arial" w:hAnsi="Arial" w:cs="Arial"/>
          <w:sz w:val="22"/>
          <w:szCs w:val="22"/>
        </w:rPr>
        <w:t> </w:t>
      </w:r>
    </w:p>
    <w:p w14:paraId="2A663124" w14:textId="0FD01254" w:rsidR="00DB5AD0" w:rsidRPr="00304842" w:rsidRDefault="00DB5AD0" w:rsidP="00DB5AD0">
      <w:pPr>
        <w:pStyle w:val="paragraph"/>
        <w:numPr>
          <w:ilvl w:val="0"/>
          <w:numId w:val="6"/>
        </w:numPr>
        <w:spacing w:before="0" w:beforeAutospacing="0" w:after="0" w:afterAutospacing="0"/>
        <w:ind w:left="1080" w:firstLine="0"/>
        <w:textAlignment w:val="baseline"/>
        <w:rPr>
          <w:rStyle w:val="eop"/>
          <w:rFonts w:ascii="Arial" w:hAnsi="Arial" w:cs="Arial"/>
          <w:sz w:val="22"/>
          <w:szCs w:val="22"/>
        </w:rPr>
      </w:pPr>
      <w:r>
        <w:rPr>
          <w:rStyle w:val="normaltextrun"/>
          <w:rFonts w:ascii="Arial" w:hAnsi="Arial" w:cs="Arial"/>
          <w:sz w:val="22"/>
          <w:szCs w:val="22"/>
        </w:rPr>
        <w:t>Change</w:t>
      </w:r>
      <w:r>
        <w:rPr>
          <w:rStyle w:val="scxw1969338"/>
          <w:rFonts w:ascii="Arial" w:hAnsi="Arial" w:cs="Arial"/>
          <w:sz w:val="22"/>
          <w:szCs w:val="22"/>
        </w:rPr>
        <w:t> </w:t>
      </w:r>
    </w:p>
    <w:p w14:paraId="071D78CB" w14:textId="046D1765" w:rsidR="00810B11" w:rsidRDefault="00810B11" w:rsidP="00DB5AD0">
      <w:pPr>
        <w:pStyle w:val="paragraph"/>
        <w:spacing w:before="0" w:after="0"/>
        <w:textAlignment w:val="baseline"/>
        <w:rPr>
          <w:rFonts w:ascii="Segoe UI" w:hAnsi="Segoe UI" w:cs="Segoe UI"/>
          <w:sz w:val="18"/>
          <w:szCs w:val="18"/>
        </w:rPr>
      </w:pPr>
      <w:r>
        <w:rPr>
          <w:rStyle w:val="eop"/>
          <w:rFonts w:ascii="Arial" w:hAnsi="Arial" w:cs="Arial"/>
          <w:sz w:val="22"/>
          <w:szCs w:val="22"/>
        </w:rPr>
        <w:t>When delving into people practice</w:t>
      </w:r>
      <w:r w:rsidR="00304842">
        <w:rPr>
          <w:rStyle w:val="eop"/>
          <w:rFonts w:ascii="Arial" w:hAnsi="Arial" w:cs="Arial"/>
          <w:sz w:val="22"/>
          <w:szCs w:val="22"/>
        </w:rPr>
        <w:t>, culture and behaviour reveals that people professionals must grasp the principles of people management, this includes understanding employee lifecycle systems and processed, workforce planning, employment legislation and recruitment. It is crucial for them to use the company culture to shape employee engagement and well-being practices.</w:t>
      </w:r>
    </w:p>
    <w:p w14:paraId="2D77EEB2" w14:textId="1DDCF5DB" w:rsidR="00DB5AD0" w:rsidRDefault="00810B11" w:rsidP="00DB5AD0">
      <w:pPr>
        <w:pStyle w:val="paragraph"/>
        <w:spacing w:before="0" w:after="0"/>
        <w:textAlignment w:val="baseline"/>
        <w:rPr>
          <w:rFonts w:ascii="Segoe UI" w:hAnsi="Segoe UI" w:cs="Segoe UI"/>
          <w:sz w:val="18"/>
          <w:szCs w:val="18"/>
        </w:rPr>
      </w:pPr>
      <w:r>
        <w:rPr>
          <w:rStyle w:val="normaltextrun"/>
          <w:rFonts w:ascii="Arial" w:hAnsi="Arial" w:cs="Arial"/>
          <w:sz w:val="22"/>
          <w:szCs w:val="22"/>
        </w:rPr>
        <w:t>Additionally</w:t>
      </w:r>
      <w:r w:rsidR="00DB5AD0">
        <w:rPr>
          <w:rStyle w:val="normaltextrun"/>
          <w:rFonts w:ascii="Arial" w:hAnsi="Arial" w:cs="Arial"/>
          <w:sz w:val="22"/>
          <w:szCs w:val="22"/>
        </w:rPr>
        <w:t>, the map then emphasises core behaviours that are essential for developing trust and integrity</w:t>
      </w:r>
      <w:r w:rsidR="00304842">
        <w:rPr>
          <w:rStyle w:val="normaltextrun"/>
          <w:rFonts w:ascii="Arial" w:hAnsi="Arial" w:cs="Arial"/>
          <w:sz w:val="22"/>
          <w:szCs w:val="22"/>
        </w:rPr>
        <w:t xml:space="preserve">, for </w:t>
      </w:r>
      <w:r w:rsidR="000A5928">
        <w:rPr>
          <w:rStyle w:val="normaltextrun"/>
          <w:rFonts w:ascii="Arial" w:hAnsi="Arial" w:cs="Arial"/>
          <w:sz w:val="22"/>
          <w:szCs w:val="22"/>
        </w:rPr>
        <w:t>example.</w:t>
      </w:r>
    </w:p>
    <w:p w14:paraId="6D0CFA7A" w14:textId="77777777" w:rsidR="00DB5AD0" w:rsidRDefault="00DB5AD0" w:rsidP="00DB5AD0">
      <w:pPr>
        <w:pStyle w:val="paragraph"/>
        <w:numPr>
          <w:ilvl w:val="0"/>
          <w:numId w:val="7"/>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Ethical practice</w:t>
      </w:r>
      <w:r>
        <w:rPr>
          <w:rStyle w:val="eop"/>
          <w:rFonts w:ascii="Arial" w:hAnsi="Arial" w:cs="Arial"/>
          <w:sz w:val="22"/>
          <w:szCs w:val="22"/>
        </w:rPr>
        <w:t> </w:t>
      </w:r>
    </w:p>
    <w:p w14:paraId="25F21607" w14:textId="77777777" w:rsidR="00DB5AD0" w:rsidRDefault="00DB5AD0" w:rsidP="00DB5AD0">
      <w:pPr>
        <w:pStyle w:val="paragraph"/>
        <w:numPr>
          <w:ilvl w:val="0"/>
          <w:numId w:val="8"/>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Professional courage and influence</w:t>
      </w:r>
      <w:r>
        <w:rPr>
          <w:rStyle w:val="eop"/>
          <w:rFonts w:ascii="Arial" w:hAnsi="Arial" w:cs="Arial"/>
          <w:sz w:val="22"/>
          <w:szCs w:val="22"/>
        </w:rPr>
        <w:t> </w:t>
      </w:r>
    </w:p>
    <w:p w14:paraId="5343E02F" w14:textId="77777777" w:rsidR="00DB5AD0" w:rsidRDefault="00DB5AD0" w:rsidP="00DB5AD0">
      <w:pPr>
        <w:pStyle w:val="paragraph"/>
        <w:numPr>
          <w:ilvl w:val="0"/>
          <w:numId w:val="9"/>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Valuing people</w:t>
      </w:r>
      <w:r>
        <w:rPr>
          <w:rStyle w:val="eop"/>
          <w:rFonts w:ascii="Arial" w:hAnsi="Arial" w:cs="Arial"/>
          <w:sz w:val="22"/>
          <w:szCs w:val="22"/>
        </w:rPr>
        <w:t> </w:t>
      </w:r>
    </w:p>
    <w:p w14:paraId="6DFC5C83" w14:textId="77777777" w:rsidR="00DB5AD0" w:rsidRDefault="00DB5AD0" w:rsidP="00DB5AD0">
      <w:pPr>
        <w:pStyle w:val="paragraph"/>
        <w:numPr>
          <w:ilvl w:val="0"/>
          <w:numId w:val="10"/>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Working inclusively</w:t>
      </w:r>
      <w:r>
        <w:rPr>
          <w:rStyle w:val="eop"/>
          <w:rFonts w:ascii="Arial" w:hAnsi="Arial" w:cs="Arial"/>
          <w:sz w:val="22"/>
          <w:szCs w:val="22"/>
        </w:rPr>
        <w:t> </w:t>
      </w:r>
    </w:p>
    <w:p w14:paraId="05760DF2" w14:textId="77777777" w:rsidR="00DB5AD0" w:rsidRDefault="00DB5AD0" w:rsidP="00DB5AD0">
      <w:pPr>
        <w:pStyle w:val="paragraph"/>
        <w:numPr>
          <w:ilvl w:val="0"/>
          <w:numId w:val="11"/>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Commercial drive</w:t>
      </w:r>
      <w:r>
        <w:rPr>
          <w:rStyle w:val="eop"/>
          <w:rFonts w:ascii="Arial" w:hAnsi="Arial" w:cs="Arial"/>
          <w:sz w:val="22"/>
          <w:szCs w:val="22"/>
        </w:rPr>
        <w:t> </w:t>
      </w:r>
    </w:p>
    <w:p w14:paraId="1D01B63D" w14:textId="77777777" w:rsidR="00DB5AD0" w:rsidRDefault="00DB5AD0" w:rsidP="00DB5AD0">
      <w:pPr>
        <w:pStyle w:val="paragraph"/>
        <w:numPr>
          <w:ilvl w:val="0"/>
          <w:numId w:val="12"/>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Passion for learning</w:t>
      </w:r>
      <w:r>
        <w:rPr>
          <w:rStyle w:val="eop"/>
          <w:rFonts w:ascii="Arial" w:hAnsi="Arial" w:cs="Arial"/>
          <w:sz w:val="22"/>
          <w:szCs w:val="22"/>
        </w:rPr>
        <w:t> </w:t>
      </w:r>
    </w:p>
    <w:p w14:paraId="65B8F3E9" w14:textId="3E60A0CA" w:rsidR="00DB5AD0" w:rsidRDefault="00DB5AD0" w:rsidP="00DB5AD0">
      <w:pPr>
        <w:pStyle w:val="paragraph"/>
        <w:numPr>
          <w:ilvl w:val="0"/>
          <w:numId w:val="13"/>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Insights focused</w:t>
      </w:r>
    </w:p>
    <w:p w14:paraId="037222DD" w14:textId="321C835F" w:rsidR="00DB5AD0" w:rsidRDefault="00DB5AD0" w:rsidP="00DB5AD0">
      <w:pPr>
        <w:pStyle w:val="paragraph"/>
        <w:numPr>
          <w:ilvl w:val="0"/>
          <w:numId w:val="14"/>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Situational decision-making</w:t>
      </w:r>
      <w:r>
        <w:rPr>
          <w:rStyle w:val="scxw1969338"/>
          <w:rFonts w:ascii="Arial" w:hAnsi="Arial" w:cs="Arial"/>
          <w:sz w:val="22"/>
          <w:szCs w:val="22"/>
        </w:rPr>
        <w:t> </w:t>
      </w:r>
      <w:r>
        <w:rPr>
          <w:rFonts w:ascii="Arial" w:hAnsi="Arial" w:cs="Arial"/>
          <w:sz w:val="22"/>
          <w:szCs w:val="22"/>
        </w:rPr>
        <w:br/>
      </w:r>
      <w:r>
        <w:rPr>
          <w:rStyle w:val="eop"/>
          <w:rFonts w:ascii="Arial" w:hAnsi="Arial" w:cs="Arial"/>
          <w:sz w:val="22"/>
          <w:szCs w:val="22"/>
        </w:rPr>
        <w:t> </w:t>
      </w:r>
    </w:p>
    <w:p w14:paraId="1BDD915F" w14:textId="75965FC0" w:rsidR="00DB5AD0" w:rsidRDefault="00DB5AD0" w:rsidP="00DB5AD0">
      <w:pPr>
        <w:rPr>
          <w:rFonts w:ascii="Arial" w:hAnsi="Arial" w:cs="Arial"/>
        </w:rPr>
      </w:pPr>
      <w:r>
        <w:rPr>
          <w:rFonts w:ascii="Arial" w:hAnsi="Arial" w:cs="Arial"/>
        </w:rPr>
        <w:t xml:space="preserve">People professionals are responsible for upholding integrity by ensuring that their practices are both ethically sound and compliant with the law. They need to be able to recognise potential ethical dilemmas and navigate them with transparency, </w:t>
      </w:r>
      <w:r w:rsidR="00810B11">
        <w:rPr>
          <w:rFonts w:ascii="Arial" w:hAnsi="Arial" w:cs="Arial"/>
        </w:rPr>
        <w:t>accuracy,</w:t>
      </w:r>
      <w:r>
        <w:rPr>
          <w:rFonts w:ascii="Arial" w:hAnsi="Arial" w:cs="Arial"/>
        </w:rPr>
        <w:t xml:space="preserve"> and fairness. They must also appreciate and value their </w:t>
      </w:r>
      <w:r w:rsidR="00810B11">
        <w:rPr>
          <w:rFonts w:ascii="Arial" w:hAnsi="Arial" w:cs="Arial"/>
        </w:rPr>
        <w:t>employees’</w:t>
      </w:r>
      <w:r>
        <w:rPr>
          <w:rFonts w:ascii="Arial" w:hAnsi="Arial" w:cs="Arial"/>
        </w:rPr>
        <w:t xml:space="preserve"> contributions and as key drivers of organisational change, they must ensure the companies values align with </w:t>
      </w:r>
      <w:r w:rsidR="00810B11">
        <w:rPr>
          <w:rFonts w:ascii="Arial" w:hAnsi="Arial" w:cs="Arial"/>
        </w:rPr>
        <w:t xml:space="preserve">ethical and legal standards at all </w:t>
      </w:r>
      <w:r w:rsidR="00810B11">
        <w:rPr>
          <w:rFonts w:ascii="Arial" w:hAnsi="Arial" w:cs="Arial"/>
        </w:rPr>
        <w:lastRenderedPageBreak/>
        <w:t xml:space="preserve">times. In summary their focus on an organisations most valuable resource, its people, is crucial for driving long term growth and success. </w:t>
      </w:r>
    </w:p>
    <w:p w14:paraId="22CD421F" w14:textId="33D778E5" w:rsidR="00304842" w:rsidRPr="003F6C72" w:rsidRDefault="003F6C72" w:rsidP="00DB5AD0">
      <w:pPr>
        <w:rPr>
          <w:rFonts w:ascii="Arial" w:hAnsi="Arial" w:cs="Arial"/>
          <w:b/>
          <w:bCs/>
          <w:u w:val="single"/>
        </w:rPr>
      </w:pPr>
      <w:r>
        <w:rPr>
          <w:rFonts w:ascii="Arial" w:hAnsi="Arial" w:cs="Arial"/>
          <w:b/>
          <w:bCs/>
          <w:u w:val="single"/>
        </w:rPr>
        <w:t xml:space="preserve">AC </w:t>
      </w:r>
      <w:r w:rsidR="00304842" w:rsidRPr="003F6C72">
        <w:rPr>
          <w:rFonts w:ascii="Arial" w:hAnsi="Arial" w:cs="Arial"/>
          <w:b/>
          <w:bCs/>
          <w:u w:val="single"/>
        </w:rPr>
        <w:t>1.2</w:t>
      </w:r>
    </w:p>
    <w:p w14:paraId="1DE6D20D" w14:textId="6B0B25BD" w:rsidR="001945A7" w:rsidRDefault="0019213A" w:rsidP="001945A7">
      <w:pPr>
        <w:pStyle w:val="paragraph"/>
        <w:spacing w:before="0" w:beforeAutospacing="0" w:after="0" w:afterAutospacing="0"/>
        <w:textAlignment w:val="baseline"/>
        <w:rPr>
          <w:rFonts w:ascii="Arial" w:hAnsi="Arial" w:cs="Arial"/>
          <w:color w:val="2D2D2D"/>
          <w:sz w:val="22"/>
          <w:szCs w:val="22"/>
        </w:rPr>
      </w:pPr>
      <w:r>
        <w:rPr>
          <w:rFonts w:ascii="Arial" w:hAnsi="Arial" w:cs="Arial"/>
          <w:color w:val="2D2D2D"/>
          <w:sz w:val="22"/>
          <w:szCs w:val="22"/>
        </w:rPr>
        <w:t>The CIPD (2021) explain that ethical values ‘provide the moral compass by which we live our lives and make decisions- “doing the right thing” because it’s the right thing to do’.</w:t>
      </w:r>
      <w:r w:rsidR="00A9368B">
        <w:rPr>
          <w:rFonts w:ascii="Arial" w:hAnsi="Arial" w:cs="Arial"/>
          <w:color w:val="2D2D2D"/>
          <w:sz w:val="22"/>
          <w:szCs w:val="22"/>
        </w:rPr>
        <w:t xml:space="preserve"> </w:t>
      </w:r>
      <w:r w:rsidR="00A9368B" w:rsidRPr="00A9368B">
        <w:rPr>
          <w:rFonts w:ascii="Arial" w:hAnsi="Arial" w:cs="Arial"/>
          <w:color w:val="FF0000"/>
          <w:sz w:val="22"/>
          <w:szCs w:val="22"/>
        </w:rPr>
        <w:t xml:space="preserve">Taylor and Woodhams </w:t>
      </w:r>
      <w:r w:rsidR="001945A7">
        <w:rPr>
          <w:rFonts w:ascii="Arial" w:hAnsi="Arial" w:cs="Arial"/>
          <w:color w:val="FF0000"/>
          <w:sz w:val="22"/>
          <w:szCs w:val="22"/>
        </w:rPr>
        <w:t xml:space="preserve">(2022) </w:t>
      </w:r>
      <w:r w:rsidR="00A9368B" w:rsidRPr="00A9368B">
        <w:rPr>
          <w:rFonts w:ascii="Arial" w:hAnsi="Arial" w:cs="Arial"/>
          <w:color w:val="FF0000"/>
          <w:sz w:val="22"/>
          <w:szCs w:val="22"/>
        </w:rPr>
        <w:t xml:space="preserve">explain </w:t>
      </w:r>
      <w:r w:rsidR="001945A7">
        <w:rPr>
          <w:rFonts w:ascii="Arial" w:hAnsi="Arial" w:cs="Arial"/>
          <w:color w:val="FF0000"/>
          <w:sz w:val="22"/>
          <w:szCs w:val="22"/>
        </w:rPr>
        <w:t>there are four forces that a people professional are required to take into account when descion making which are, the needs of the business, ethics, personal beliefs and the law.</w:t>
      </w:r>
    </w:p>
    <w:p w14:paraId="26280F22" w14:textId="441F54F4" w:rsidR="009573C7" w:rsidRPr="00F808C8" w:rsidRDefault="0019213A" w:rsidP="0091464A">
      <w:pPr>
        <w:pStyle w:val="paragraph"/>
        <w:spacing w:before="0" w:beforeAutospacing="0" w:after="0" w:afterAutospacing="0"/>
        <w:textAlignment w:val="baseline"/>
        <w:rPr>
          <w:rStyle w:val="normaltextrun"/>
          <w:rFonts w:ascii="Arial" w:hAnsi="Arial" w:cs="Arial"/>
          <w:color w:val="FF0000"/>
          <w:sz w:val="22"/>
          <w:szCs w:val="22"/>
        </w:rPr>
      </w:pPr>
      <w:r>
        <w:rPr>
          <w:rFonts w:ascii="Arial" w:hAnsi="Arial" w:cs="Arial"/>
          <w:color w:val="2D2D2D"/>
          <w:sz w:val="22"/>
          <w:szCs w:val="22"/>
        </w:rPr>
        <w:br/>
      </w:r>
      <w:r>
        <w:rPr>
          <w:rFonts w:ascii="Arial" w:hAnsi="Arial" w:cs="Arial"/>
          <w:color w:val="2D2D2D"/>
          <w:sz w:val="22"/>
          <w:szCs w:val="22"/>
        </w:rPr>
        <w:br/>
      </w:r>
      <w:r w:rsidR="00304842">
        <w:rPr>
          <w:rStyle w:val="normaltextrun"/>
          <w:rFonts w:ascii="Arial" w:hAnsi="Arial" w:cs="Arial"/>
          <w:sz w:val="22"/>
          <w:szCs w:val="22"/>
          <w:shd w:val="clear" w:color="auto" w:fill="FFFFFF"/>
        </w:rPr>
        <w:t>Integrity</w:t>
      </w:r>
      <w:r w:rsidR="0091464A">
        <w:rPr>
          <w:rStyle w:val="normaltextrun"/>
          <w:rFonts w:ascii="Arial" w:hAnsi="Arial" w:cs="Arial"/>
          <w:sz w:val="22"/>
          <w:szCs w:val="22"/>
          <w:shd w:val="clear" w:color="auto" w:fill="FFFFFF"/>
        </w:rPr>
        <w:t xml:space="preserve"> is</w:t>
      </w:r>
      <w:r w:rsidR="00304842">
        <w:rPr>
          <w:rStyle w:val="normaltextrun"/>
          <w:rFonts w:ascii="Arial" w:hAnsi="Arial" w:cs="Arial"/>
          <w:sz w:val="22"/>
          <w:szCs w:val="22"/>
          <w:shd w:val="clear" w:color="auto" w:fill="FFFFFF"/>
        </w:rPr>
        <w:t xml:space="preserve"> one of the ethical principles that I adhere to as a people professional.</w:t>
      </w:r>
      <w:r w:rsidR="005272EF" w:rsidRPr="005272EF">
        <w:t xml:space="preserve"> </w:t>
      </w:r>
      <w:r w:rsidR="005272EF" w:rsidRPr="005272EF">
        <w:rPr>
          <w:rStyle w:val="normaltextrun"/>
          <w:rFonts w:ascii="Arial" w:hAnsi="Arial" w:cs="Arial"/>
          <w:color w:val="FF0000"/>
          <w:sz w:val="22"/>
          <w:szCs w:val="22"/>
          <w:shd w:val="clear" w:color="auto" w:fill="FFFFFF"/>
        </w:rPr>
        <w:t>According to Peterson and Seligman (2004), integrity</w:t>
      </w:r>
      <w:r w:rsidR="005272EF" w:rsidRPr="005272EF">
        <w:rPr>
          <w:rStyle w:val="normaltextrun"/>
          <w:rFonts w:ascii="Arial" w:hAnsi="Arial" w:cs="Arial"/>
          <w:color w:val="FF0000"/>
          <w:sz w:val="22"/>
          <w:szCs w:val="22"/>
          <w:shd w:val="clear" w:color="auto" w:fill="FFFFFF"/>
        </w:rPr>
        <w:t xml:space="preserve"> refers</w:t>
      </w:r>
      <w:r w:rsidR="009573C7" w:rsidRPr="005272EF">
        <w:rPr>
          <w:rStyle w:val="normaltextrun"/>
          <w:rFonts w:ascii="Arial" w:hAnsi="Arial" w:cs="Arial"/>
          <w:color w:val="FF0000"/>
          <w:sz w:val="22"/>
          <w:szCs w:val="22"/>
          <w:shd w:val="clear" w:color="auto" w:fill="FFFFFF"/>
        </w:rPr>
        <w:t xml:space="preserve"> to the practice of being honest, ethical, and consisten</w:t>
      </w:r>
      <w:r w:rsidR="005272EF">
        <w:rPr>
          <w:rStyle w:val="normaltextrun"/>
          <w:rFonts w:ascii="Arial" w:hAnsi="Arial" w:cs="Arial"/>
          <w:color w:val="FF0000"/>
          <w:sz w:val="22"/>
          <w:szCs w:val="22"/>
          <w:shd w:val="clear" w:color="auto" w:fill="FFFFFF"/>
        </w:rPr>
        <w:t>cy</w:t>
      </w:r>
      <w:r w:rsidR="009573C7" w:rsidRPr="005272EF">
        <w:rPr>
          <w:rStyle w:val="normaltextrun"/>
          <w:rFonts w:ascii="Arial" w:hAnsi="Arial" w:cs="Arial"/>
          <w:color w:val="FF0000"/>
          <w:sz w:val="22"/>
          <w:szCs w:val="22"/>
          <w:shd w:val="clear" w:color="auto" w:fill="FFFFFF"/>
        </w:rPr>
        <w:t xml:space="preserve"> in </w:t>
      </w:r>
      <w:r w:rsidR="005272EF">
        <w:rPr>
          <w:rStyle w:val="normaltextrun"/>
          <w:rFonts w:ascii="Arial" w:hAnsi="Arial" w:cs="Arial"/>
          <w:color w:val="FF0000"/>
          <w:sz w:val="22"/>
          <w:szCs w:val="22"/>
          <w:shd w:val="clear" w:color="auto" w:fill="FFFFFF"/>
        </w:rPr>
        <w:t>the alignment between your values and your behaviours</w:t>
      </w:r>
      <w:r w:rsidR="009573C7" w:rsidRPr="005272EF">
        <w:rPr>
          <w:rStyle w:val="normaltextrun"/>
          <w:rFonts w:ascii="Arial" w:hAnsi="Arial" w:cs="Arial"/>
          <w:color w:val="FF0000"/>
          <w:sz w:val="22"/>
          <w:szCs w:val="22"/>
          <w:shd w:val="clear" w:color="auto" w:fill="FFFFFF"/>
        </w:rPr>
        <w:t xml:space="preserve">. </w:t>
      </w:r>
      <w:r w:rsidR="009573C7" w:rsidRPr="005272EF">
        <w:rPr>
          <w:rStyle w:val="normaltextrun"/>
          <w:rFonts w:ascii="Arial" w:hAnsi="Arial" w:cs="Arial"/>
          <w:sz w:val="22"/>
          <w:szCs w:val="22"/>
          <w:shd w:val="clear" w:color="auto" w:fill="FFFFFF"/>
        </w:rPr>
        <w:t>It involves adhering to moral and ethical principles such as fairness, transparency and always having accountability for personal actions taken. I</w:t>
      </w:r>
      <w:r w:rsidR="009573C7">
        <w:rPr>
          <w:rStyle w:val="normaltextrun"/>
          <w:rFonts w:ascii="Arial" w:hAnsi="Arial" w:cs="Arial"/>
          <w:sz w:val="22"/>
          <w:szCs w:val="22"/>
          <w:shd w:val="clear" w:color="auto" w:fill="FFFFFF"/>
        </w:rPr>
        <w:t xml:space="preserve"> uphold this in my daily role, specifically when investigating and flagging workplace conduct issues. I strive to conduct non-bias and thorough investigations, collating all evidence and ensuring complete confidentiality through the process. I remain in alignment with company policies and handbooks to ensure I remain impartial when giving advice regarding potential next steps in meetings even, when voicing any concerns that go against the majority to stay inline with the law and policies.</w:t>
      </w:r>
      <w:r w:rsidR="00F808C8">
        <w:rPr>
          <w:rStyle w:val="normaltextrun"/>
          <w:rFonts w:ascii="Arial" w:hAnsi="Arial" w:cs="Arial"/>
          <w:sz w:val="22"/>
          <w:szCs w:val="22"/>
          <w:shd w:val="clear" w:color="auto" w:fill="FFFFFF"/>
        </w:rPr>
        <w:t xml:space="preserve"> </w:t>
      </w:r>
      <w:r w:rsidR="00F808C8">
        <w:rPr>
          <w:rStyle w:val="normaltextrun"/>
          <w:rFonts w:ascii="Arial" w:hAnsi="Arial" w:cs="Arial"/>
          <w:color w:val="FF0000"/>
          <w:sz w:val="22"/>
          <w:szCs w:val="22"/>
          <w:shd w:val="clear" w:color="auto" w:fill="FFFFFF"/>
        </w:rPr>
        <w:t xml:space="preserve">This aligns with the CIPD (2023) code of professional conduct which highlights the professional and ethical responsibilities of a people professional. </w:t>
      </w:r>
    </w:p>
    <w:p w14:paraId="211B2549" w14:textId="77777777" w:rsidR="009573C7" w:rsidRDefault="009573C7" w:rsidP="00304842">
      <w:pPr>
        <w:pStyle w:val="paragraph"/>
        <w:spacing w:before="0" w:beforeAutospacing="0" w:after="0" w:afterAutospacing="0"/>
        <w:jc w:val="both"/>
        <w:textAlignment w:val="baseline"/>
        <w:rPr>
          <w:rFonts w:ascii="Segoe UI" w:hAnsi="Segoe UI" w:cs="Segoe UI"/>
          <w:sz w:val="18"/>
          <w:szCs w:val="18"/>
        </w:rPr>
      </w:pPr>
    </w:p>
    <w:p w14:paraId="33900A6C" w14:textId="4C32637B" w:rsidR="00304842" w:rsidRDefault="0091464A" w:rsidP="00304842">
      <w:pPr>
        <w:pStyle w:val="paragraph"/>
        <w:spacing w:before="0" w:beforeAutospacing="0" w:after="0" w:afterAutospacing="0"/>
        <w:jc w:val="both"/>
        <w:textAlignment w:val="baseline"/>
        <w:rPr>
          <w:rStyle w:val="normaltextrun"/>
          <w:rFonts w:ascii="Arial" w:hAnsi="Arial" w:cs="Arial"/>
          <w:color w:val="000000"/>
          <w:sz w:val="22"/>
          <w:szCs w:val="22"/>
        </w:rPr>
      </w:pPr>
      <w:r>
        <w:rPr>
          <w:rStyle w:val="eop"/>
          <w:rFonts w:ascii="Arial" w:hAnsi="Arial" w:cs="Arial"/>
          <w:sz w:val="22"/>
          <w:szCs w:val="22"/>
        </w:rPr>
        <w:t xml:space="preserve">Additionally, </w:t>
      </w:r>
      <w:r>
        <w:rPr>
          <w:rStyle w:val="normaltextrun"/>
          <w:rFonts w:ascii="Arial" w:hAnsi="Arial" w:cs="Arial"/>
          <w:sz w:val="22"/>
          <w:szCs w:val="22"/>
        </w:rPr>
        <w:t xml:space="preserve">I adhere to </w:t>
      </w:r>
      <w:r w:rsidR="00304842">
        <w:rPr>
          <w:rStyle w:val="normaltextrun"/>
          <w:rFonts w:ascii="Arial" w:hAnsi="Arial" w:cs="Arial"/>
          <w:sz w:val="22"/>
          <w:szCs w:val="22"/>
        </w:rPr>
        <w:t>fairness as a personal value</w:t>
      </w:r>
      <w:r>
        <w:rPr>
          <w:rStyle w:val="normaltextrun"/>
          <w:rFonts w:ascii="Arial" w:hAnsi="Arial" w:cs="Arial"/>
          <w:sz w:val="22"/>
          <w:szCs w:val="22"/>
        </w:rPr>
        <w:t>.</w:t>
      </w:r>
      <w:r w:rsidR="00304842">
        <w:rPr>
          <w:rStyle w:val="normaltextrun"/>
          <w:rFonts w:ascii="Arial" w:hAnsi="Arial" w:cs="Arial"/>
          <w:sz w:val="22"/>
          <w:szCs w:val="22"/>
        </w:rPr>
        <w:t xml:space="preserve"> I </w:t>
      </w:r>
      <w:r>
        <w:rPr>
          <w:rStyle w:val="normaltextrun"/>
          <w:rFonts w:ascii="Arial" w:hAnsi="Arial" w:cs="Arial"/>
          <w:sz w:val="22"/>
          <w:szCs w:val="22"/>
        </w:rPr>
        <w:t xml:space="preserve">actively </w:t>
      </w:r>
      <w:r w:rsidR="00304842">
        <w:rPr>
          <w:rStyle w:val="normaltextrun"/>
          <w:rFonts w:ascii="Arial" w:hAnsi="Arial" w:cs="Arial"/>
          <w:sz w:val="22"/>
          <w:szCs w:val="22"/>
        </w:rPr>
        <w:t xml:space="preserve">ensure </w:t>
      </w:r>
      <w:r>
        <w:rPr>
          <w:rStyle w:val="normaltextrun"/>
          <w:rFonts w:ascii="Arial" w:hAnsi="Arial" w:cs="Arial"/>
          <w:sz w:val="22"/>
          <w:szCs w:val="22"/>
        </w:rPr>
        <w:t xml:space="preserve">all </w:t>
      </w:r>
      <w:r w:rsidR="00304842">
        <w:rPr>
          <w:rStyle w:val="normaltextrun"/>
          <w:rFonts w:ascii="Arial" w:hAnsi="Arial" w:cs="Arial"/>
          <w:sz w:val="22"/>
          <w:szCs w:val="22"/>
        </w:rPr>
        <w:t>employees are treated equally,</w:t>
      </w:r>
      <w:r>
        <w:rPr>
          <w:rStyle w:val="normaltextrun"/>
          <w:rFonts w:ascii="Arial" w:hAnsi="Arial" w:cs="Arial"/>
          <w:sz w:val="22"/>
          <w:szCs w:val="22"/>
        </w:rPr>
        <w:t xml:space="preserve"> recognising opportunities for growth</w:t>
      </w:r>
      <w:r w:rsidR="00304842">
        <w:rPr>
          <w:rStyle w:val="normaltextrun"/>
          <w:rFonts w:ascii="Arial" w:hAnsi="Arial" w:cs="Arial"/>
          <w:sz w:val="22"/>
          <w:szCs w:val="22"/>
        </w:rPr>
        <w:t xml:space="preserve"> </w:t>
      </w:r>
      <w:r>
        <w:rPr>
          <w:rStyle w:val="normaltextrun"/>
          <w:rFonts w:ascii="Arial" w:hAnsi="Arial" w:cs="Arial"/>
          <w:sz w:val="22"/>
          <w:szCs w:val="22"/>
        </w:rPr>
        <w:t xml:space="preserve">with </w:t>
      </w:r>
      <w:r w:rsidR="00304842">
        <w:rPr>
          <w:rStyle w:val="normaltextrun"/>
          <w:rFonts w:ascii="Arial" w:hAnsi="Arial" w:cs="Arial"/>
          <w:sz w:val="22"/>
          <w:szCs w:val="22"/>
        </w:rPr>
        <w:t xml:space="preserve">the same access to opportunities and </w:t>
      </w:r>
      <w:r>
        <w:rPr>
          <w:rStyle w:val="normaltextrun"/>
          <w:rFonts w:ascii="Arial" w:hAnsi="Arial" w:cs="Arial"/>
          <w:sz w:val="22"/>
          <w:szCs w:val="22"/>
        </w:rPr>
        <w:t xml:space="preserve">ensuring all associates receive a consistent </w:t>
      </w:r>
      <w:r w:rsidR="00304842">
        <w:rPr>
          <w:rStyle w:val="normaltextrun"/>
          <w:rFonts w:ascii="Arial" w:hAnsi="Arial" w:cs="Arial"/>
          <w:sz w:val="22"/>
          <w:szCs w:val="22"/>
        </w:rPr>
        <w:t>application of polici</w:t>
      </w:r>
      <w:r>
        <w:rPr>
          <w:rStyle w:val="normaltextrun"/>
          <w:rFonts w:ascii="Arial" w:hAnsi="Arial" w:cs="Arial"/>
          <w:sz w:val="22"/>
          <w:szCs w:val="22"/>
        </w:rPr>
        <w:t>es.</w:t>
      </w:r>
      <w:r w:rsidR="005272EF">
        <w:rPr>
          <w:rStyle w:val="normaltextrun"/>
          <w:rFonts w:ascii="Arial" w:hAnsi="Arial" w:cs="Arial"/>
          <w:color w:val="FF0000"/>
          <w:sz w:val="22"/>
          <w:szCs w:val="22"/>
        </w:rPr>
        <w:t xml:space="preserve"> Great Places To Work (2021</w:t>
      </w:r>
      <w:r w:rsidR="001945A7">
        <w:rPr>
          <w:rStyle w:val="normaltextrun"/>
          <w:rFonts w:ascii="Arial" w:hAnsi="Arial" w:cs="Arial"/>
          <w:color w:val="FF0000"/>
          <w:sz w:val="22"/>
          <w:szCs w:val="22"/>
        </w:rPr>
        <w:t>a</w:t>
      </w:r>
      <w:r w:rsidR="005272EF">
        <w:rPr>
          <w:rStyle w:val="normaltextrun"/>
          <w:rFonts w:ascii="Arial" w:hAnsi="Arial" w:cs="Arial"/>
          <w:color w:val="FF0000"/>
          <w:sz w:val="22"/>
          <w:szCs w:val="22"/>
        </w:rPr>
        <w:t xml:space="preserve">) state their research shows, that when employee’s trust that they and their colleagues will be treated fairly and without discrimination they are more likely to enjoy coming to work, therefore increased longevity in the organisation coupled with an increased productivity rate. </w:t>
      </w:r>
      <w:r>
        <w:rPr>
          <w:rStyle w:val="normaltextrun"/>
          <w:rFonts w:ascii="Arial" w:hAnsi="Arial" w:cs="Arial"/>
          <w:sz w:val="22"/>
          <w:szCs w:val="22"/>
        </w:rPr>
        <w:t xml:space="preserve"> As an example d</w:t>
      </w:r>
      <w:r w:rsidR="00304842">
        <w:rPr>
          <w:rStyle w:val="normaltextrun"/>
          <w:rFonts w:ascii="Arial" w:hAnsi="Arial" w:cs="Arial"/>
          <w:color w:val="000000"/>
          <w:sz w:val="22"/>
          <w:szCs w:val="22"/>
        </w:rPr>
        <w:t xml:space="preserve">uring </w:t>
      </w:r>
      <w:r>
        <w:rPr>
          <w:rStyle w:val="normaltextrun"/>
          <w:rFonts w:ascii="Arial" w:hAnsi="Arial" w:cs="Arial"/>
          <w:color w:val="000000"/>
          <w:sz w:val="22"/>
          <w:szCs w:val="22"/>
        </w:rPr>
        <w:t xml:space="preserve">our annual </w:t>
      </w:r>
      <w:r w:rsidR="00304842">
        <w:rPr>
          <w:rStyle w:val="normaltextrun"/>
          <w:rFonts w:ascii="Arial" w:hAnsi="Arial" w:cs="Arial"/>
          <w:color w:val="000000"/>
          <w:sz w:val="22"/>
          <w:szCs w:val="22"/>
        </w:rPr>
        <w:t xml:space="preserve">merit increase, I </w:t>
      </w:r>
      <w:r>
        <w:rPr>
          <w:rStyle w:val="normaltextrun"/>
          <w:rFonts w:ascii="Arial" w:hAnsi="Arial" w:cs="Arial"/>
          <w:color w:val="000000"/>
          <w:sz w:val="22"/>
          <w:szCs w:val="22"/>
        </w:rPr>
        <w:t xml:space="preserve">upheld </w:t>
      </w:r>
      <w:r w:rsidR="00304842">
        <w:rPr>
          <w:rStyle w:val="normaltextrun"/>
          <w:rFonts w:ascii="Arial" w:hAnsi="Arial" w:cs="Arial"/>
          <w:color w:val="000000"/>
          <w:sz w:val="22"/>
          <w:szCs w:val="22"/>
        </w:rPr>
        <w:t xml:space="preserve">my personal value of fairness, </w:t>
      </w:r>
      <w:r>
        <w:rPr>
          <w:rStyle w:val="normaltextrun"/>
          <w:rFonts w:ascii="Arial" w:hAnsi="Arial" w:cs="Arial"/>
          <w:color w:val="000000"/>
          <w:sz w:val="22"/>
          <w:szCs w:val="22"/>
        </w:rPr>
        <w:t xml:space="preserve">by </w:t>
      </w:r>
      <w:r w:rsidR="00304842">
        <w:rPr>
          <w:rStyle w:val="normaltextrun"/>
          <w:rFonts w:ascii="Arial" w:hAnsi="Arial" w:cs="Arial"/>
          <w:color w:val="000000"/>
          <w:sz w:val="22"/>
          <w:szCs w:val="22"/>
        </w:rPr>
        <w:t>mak</w:t>
      </w:r>
      <w:r>
        <w:rPr>
          <w:rStyle w:val="normaltextrun"/>
          <w:rFonts w:ascii="Arial" w:hAnsi="Arial" w:cs="Arial"/>
          <w:color w:val="000000"/>
          <w:sz w:val="22"/>
          <w:szCs w:val="22"/>
        </w:rPr>
        <w:t>ing</w:t>
      </w:r>
      <w:r w:rsidR="00304842">
        <w:rPr>
          <w:rStyle w:val="normaltextrun"/>
          <w:rFonts w:ascii="Arial" w:hAnsi="Arial" w:cs="Arial"/>
          <w:color w:val="000000"/>
          <w:sz w:val="22"/>
          <w:szCs w:val="22"/>
        </w:rPr>
        <w:t xml:space="preserve"> decisions</w:t>
      </w:r>
      <w:r>
        <w:rPr>
          <w:rStyle w:val="normaltextrun"/>
          <w:rFonts w:ascii="Arial" w:hAnsi="Arial" w:cs="Arial"/>
          <w:color w:val="000000"/>
          <w:sz w:val="22"/>
          <w:szCs w:val="22"/>
        </w:rPr>
        <w:t xml:space="preserve"> solely </w:t>
      </w:r>
      <w:r w:rsidR="00304842">
        <w:rPr>
          <w:rStyle w:val="normaltextrun"/>
          <w:rFonts w:ascii="Arial" w:hAnsi="Arial" w:cs="Arial"/>
          <w:color w:val="000000"/>
          <w:sz w:val="22"/>
          <w:szCs w:val="22"/>
        </w:rPr>
        <w:t xml:space="preserve">based on performance, </w:t>
      </w:r>
      <w:r>
        <w:rPr>
          <w:rStyle w:val="normaltextrun"/>
          <w:rFonts w:ascii="Arial" w:hAnsi="Arial" w:cs="Arial"/>
          <w:color w:val="000000"/>
          <w:sz w:val="22"/>
          <w:szCs w:val="22"/>
        </w:rPr>
        <w:t>merit,</w:t>
      </w:r>
      <w:r w:rsidR="00304842">
        <w:rPr>
          <w:rStyle w:val="normaltextrun"/>
          <w:rFonts w:ascii="Arial" w:hAnsi="Arial" w:cs="Arial"/>
          <w:color w:val="000000"/>
          <w:sz w:val="22"/>
          <w:szCs w:val="22"/>
        </w:rPr>
        <w:t xml:space="preserve"> and feedback,</w:t>
      </w:r>
      <w:r>
        <w:rPr>
          <w:rStyle w:val="normaltextrun"/>
          <w:rFonts w:ascii="Arial" w:hAnsi="Arial" w:cs="Arial"/>
          <w:color w:val="000000"/>
          <w:sz w:val="22"/>
          <w:szCs w:val="22"/>
        </w:rPr>
        <w:t xml:space="preserve"> removing any</w:t>
      </w:r>
      <w:r w:rsidR="00304842">
        <w:rPr>
          <w:rStyle w:val="normaltextrun"/>
          <w:rFonts w:ascii="Arial" w:hAnsi="Arial" w:cs="Arial"/>
          <w:color w:val="000000"/>
          <w:sz w:val="22"/>
          <w:szCs w:val="22"/>
        </w:rPr>
        <w:t xml:space="preserve"> bias </w:t>
      </w:r>
      <w:r>
        <w:rPr>
          <w:rStyle w:val="normaltextrun"/>
          <w:rFonts w:ascii="Arial" w:hAnsi="Arial" w:cs="Arial"/>
          <w:color w:val="000000"/>
          <w:sz w:val="22"/>
          <w:szCs w:val="22"/>
        </w:rPr>
        <w:t xml:space="preserve">from </w:t>
      </w:r>
      <w:r w:rsidR="00304842">
        <w:rPr>
          <w:rStyle w:val="normaltextrun"/>
          <w:rFonts w:ascii="Arial" w:hAnsi="Arial" w:cs="Arial"/>
          <w:color w:val="000000"/>
          <w:sz w:val="22"/>
          <w:szCs w:val="22"/>
        </w:rPr>
        <w:t xml:space="preserve">own </w:t>
      </w:r>
      <w:r>
        <w:rPr>
          <w:rStyle w:val="normaltextrun"/>
          <w:rFonts w:ascii="Arial" w:hAnsi="Arial" w:cs="Arial"/>
          <w:color w:val="000000"/>
          <w:sz w:val="22"/>
          <w:szCs w:val="22"/>
        </w:rPr>
        <w:t>working relationship with them or personal opinion of their work</w:t>
      </w:r>
      <w:r w:rsidR="00304842">
        <w:rPr>
          <w:rStyle w:val="normaltextrun"/>
          <w:rFonts w:ascii="Arial" w:hAnsi="Arial" w:cs="Arial"/>
          <w:color w:val="000000"/>
          <w:sz w:val="22"/>
          <w:szCs w:val="22"/>
        </w:rPr>
        <w:t xml:space="preserve">. </w:t>
      </w:r>
    </w:p>
    <w:p w14:paraId="5674EA3C" w14:textId="77777777" w:rsidR="00304842" w:rsidRDefault="00304842" w:rsidP="00DB5AD0">
      <w:pPr>
        <w:rPr>
          <w:rFonts w:ascii="Arial" w:hAnsi="Arial" w:cs="Arial"/>
        </w:rPr>
      </w:pPr>
    </w:p>
    <w:p w14:paraId="78F686B2" w14:textId="02C7CF47" w:rsidR="0019213A" w:rsidRPr="003F6C72" w:rsidRDefault="003F6C72" w:rsidP="0019213A">
      <w:pPr>
        <w:rPr>
          <w:rFonts w:ascii="Arial" w:hAnsi="Arial" w:cs="Arial"/>
          <w:b/>
          <w:bCs/>
          <w:u w:val="single"/>
        </w:rPr>
      </w:pPr>
      <w:r>
        <w:rPr>
          <w:rFonts w:ascii="Arial" w:hAnsi="Arial" w:cs="Arial"/>
          <w:b/>
          <w:bCs/>
          <w:u w:val="single"/>
        </w:rPr>
        <w:t xml:space="preserve">AC </w:t>
      </w:r>
      <w:r w:rsidR="0091464A" w:rsidRPr="003F6C72">
        <w:rPr>
          <w:rFonts w:ascii="Arial" w:hAnsi="Arial" w:cs="Arial"/>
          <w:b/>
          <w:bCs/>
          <w:u w:val="single"/>
        </w:rPr>
        <w:t>1.3</w:t>
      </w:r>
    </w:p>
    <w:p w14:paraId="06E80E99" w14:textId="29BF8FC4" w:rsidR="0091464A" w:rsidRPr="00E32FC3" w:rsidRDefault="0019213A" w:rsidP="0019213A">
      <w:pPr>
        <w:rPr>
          <w:rFonts w:ascii="Arial" w:hAnsi="Arial" w:cs="Arial"/>
          <w:strike/>
          <w:color w:val="FF0000"/>
        </w:rPr>
      </w:pPr>
      <w:r w:rsidRPr="00E32FC3">
        <w:rPr>
          <w:rFonts w:ascii="Arial" w:hAnsi="Arial" w:cs="Arial"/>
          <w:strike/>
        </w:rPr>
        <w:t>The CIPD</w:t>
      </w:r>
      <w:r w:rsidR="003F6C72" w:rsidRPr="00E32FC3">
        <w:rPr>
          <w:rFonts w:ascii="Arial" w:hAnsi="Arial" w:cs="Arial"/>
          <w:strike/>
        </w:rPr>
        <w:t xml:space="preserve"> (2021</w:t>
      </w:r>
      <w:r w:rsidR="00595B98" w:rsidRPr="00E32FC3">
        <w:rPr>
          <w:rFonts w:ascii="Arial" w:hAnsi="Arial" w:cs="Arial"/>
          <w:strike/>
        </w:rPr>
        <w:t>a</w:t>
      </w:r>
      <w:r w:rsidR="003F6C72" w:rsidRPr="00E32FC3">
        <w:rPr>
          <w:rFonts w:ascii="Arial" w:hAnsi="Arial" w:cs="Arial"/>
          <w:strike/>
        </w:rPr>
        <w:t>)</w:t>
      </w:r>
      <w:r w:rsidRPr="00E32FC3">
        <w:rPr>
          <w:rFonts w:ascii="Arial" w:hAnsi="Arial" w:cs="Arial"/>
          <w:strike/>
        </w:rPr>
        <w:t xml:space="preserve"> explains that having a strong organisational culture is vital to be successful. Culture influences everything from your daily processes to top-level strategic decisions, </w:t>
      </w:r>
      <w:r w:rsidR="00271E2A" w:rsidRPr="00E32FC3">
        <w:rPr>
          <w:rFonts w:ascii="Arial" w:hAnsi="Arial" w:cs="Arial"/>
          <w:strike/>
        </w:rPr>
        <w:t>having consequences on</w:t>
      </w:r>
      <w:r w:rsidRPr="00E32FC3">
        <w:rPr>
          <w:rFonts w:ascii="Arial" w:hAnsi="Arial" w:cs="Arial"/>
          <w:strike/>
        </w:rPr>
        <w:t xml:space="preserve"> brand identity, employee engagement, </w:t>
      </w:r>
      <w:r w:rsidR="00271E2A" w:rsidRPr="00E32FC3">
        <w:rPr>
          <w:rFonts w:ascii="Arial" w:hAnsi="Arial" w:cs="Arial"/>
          <w:strike/>
        </w:rPr>
        <w:t xml:space="preserve">and </w:t>
      </w:r>
      <w:r w:rsidRPr="00E32FC3">
        <w:rPr>
          <w:rFonts w:ascii="Arial" w:hAnsi="Arial" w:cs="Arial"/>
          <w:strike/>
        </w:rPr>
        <w:t>retention rates. However, no company culture is fixed. It’s constantly evolving in response to changes in the industry, leadership, demographics, and other internal and external factors and it’s HR’s responsibility to guide and influence that evolution.</w:t>
      </w:r>
      <w:r w:rsidR="00E32FC3">
        <w:rPr>
          <w:rFonts w:ascii="Arial" w:hAnsi="Arial" w:cs="Arial"/>
          <w:strike/>
          <w:color w:val="FF0000"/>
        </w:rPr>
        <w:t xml:space="preserve"> </w:t>
      </w:r>
      <w:r w:rsidR="00E32FC3" w:rsidRPr="00E32FC3">
        <w:rPr>
          <w:rFonts w:ascii="Arial" w:hAnsi="Arial" w:cs="Arial"/>
          <w:color w:val="FF0000"/>
        </w:rPr>
        <w:t>According to CIPD (2021a), a strong organi</w:t>
      </w:r>
      <w:r w:rsidR="00E32FC3">
        <w:rPr>
          <w:rFonts w:ascii="Arial" w:hAnsi="Arial" w:cs="Arial"/>
          <w:color w:val="FF0000"/>
        </w:rPr>
        <w:t>s</w:t>
      </w:r>
      <w:r w:rsidR="00E32FC3" w:rsidRPr="00E32FC3">
        <w:rPr>
          <w:rFonts w:ascii="Arial" w:hAnsi="Arial" w:cs="Arial"/>
          <w:color w:val="FF0000"/>
        </w:rPr>
        <w:t>ational culture is essential for success. Culture impacts everything from daily operations to high-level strategic decisions, affecting brand identity, employee engagement, and retention. However, company culture is never static; it continually evolves due to shifts in the industry, leadership, demographics, and other internal and external factors. It is the responsibility of HR to guide and shape this ongoing evolution.</w:t>
      </w:r>
    </w:p>
    <w:p w14:paraId="36A19FED" w14:textId="7A0DCD76" w:rsidR="004F2F12" w:rsidRPr="0046795F" w:rsidRDefault="0091464A" w:rsidP="0046795F">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Arial" w:hAnsi="Arial" w:cs="Arial"/>
          <w:color w:val="333333"/>
          <w:sz w:val="22"/>
          <w:szCs w:val="22"/>
        </w:rPr>
        <w:t> </w:t>
      </w:r>
    </w:p>
    <w:p w14:paraId="22D8538A" w14:textId="609571EB" w:rsidR="00E32FC3" w:rsidRDefault="000B22C0" w:rsidP="0046795F">
      <w:pPr>
        <w:pStyle w:val="paragraph"/>
        <w:shd w:val="clear" w:color="auto" w:fill="FFFFFF"/>
        <w:spacing w:before="0" w:beforeAutospacing="0" w:after="0" w:afterAutospacing="0"/>
        <w:textAlignment w:val="baseline"/>
        <w:rPr>
          <w:rStyle w:val="eop"/>
          <w:rFonts w:ascii="Arial" w:hAnsi="Arial" w:cs="Arial"/>
          <w:color w:val="333333"/>
          <w:sz w:val="22"/>
          <w:szCs w:val="22"/>
        </w:rPr>
      </w:pPr>
      <w:r w:rsidRPr="000B22C0">
        <w:rPr>
          <w:rStyle w:val="eop"/>
          <w:rFonts w:ascii="Arial" w:hAnsi="Arial" w:cs="Arial"/>
          <w:color w:val="FF0000"/>
          <w:sz w:val="22"/>
          <w:szCs w:val="22"/>
        </w:rPr>
        <w:lastRenderedPageBreak/>
        <w:t>Woodhams and Taylor (2022) explain</w:t>
      </w:r>
      <w:r>
        <w:rPr>
          <w:rStyle w:val="eop"/>
          <w:rFonts w:ascii="Arial" w:hAnsi="Arial" w:cs="Arial"/>
          <w:color w:val="333333"/>
          <w:sz w:val="22"/>
          <w:szCs w:val="22"/>
        </w:rPr>
        <w:t xml:space="preserve"> t</w:t>
      </w:r>
      <w:r w:rsidR="004C5B83">
        <w:rPr>
          <w:rStyle w:val="eop"/>
          <w:rFonts w:ascii="Arial" w:hAnsi="Arial" w:cs="Arial"/>
          <w:color w:val="333333"/>
          <w:sz w:val="22"/>
          <w:szCs w:val="22"/>
        </w:rPr>
        <w:t>he ability of people professionals to contribute to discussions in an informed and clear manner is crucial for several reasons, it gains credibility and trust within their colleagues and stakeholders, which can be essential for gathering support for implementing new initiatives and policies.</w:t>
      </w:r>
    </w:p>
    <w:p w14:paraId="6DDB0004" w14:textId="77777777" w:rsidR="00E32FC3" w:rsidRDefault="00E32FC3" w:rsidP="0046795F">
      <w:pPr>
        <w:pStyle w:val="paragraph"/>
        <w:shd w:val="clear" w:color="auto" w:fill="FFFFFF"/>
        <w:spacing w:before="0" w:beforeAutospacing="0" w:after="0" w:afterAutospacing="0"/>
        <w:textAlignment w:val="baseline"/>
        <w:rPr>
          <w:rStyle w:val="eop"/>
          <w:rFonts w:ascii="Arial" w:hAnsi="Arial" w:cs="Arial"/>
          <w:color w:val="333333"/>
          <w:sz w:val="22"/>
          <w:szCs w:val="22"/>
        </w:rPr>
      </w:pPr>
    </w:p>
    <w:p w14:paraId="22C0510F" w14:textId="199F9246" w:rsidR="004C5B83" w:rsidRDefault="004C5B83" w:rsidP="0046795F">
      <w:pPr>
        <w:pStyle w:val="paragraph"/>
        <w:shd w:val="clear" w:color="auto" w:fill="FFFFFF"/>
        <w:spacing w:before="0" w:beforeAutospacing="0" w:after="0" w:afterAutospacing="0"/>
        <w:textAlignment w:val="baseline"/>
        <w:rPr>
          <w:rStyle w:val="eop"/>
          <w:rFonts w:ascii="Arial" w:hAnsi="Arial" w:cs="Arial"/>
          <w:color w:val="333333"/>
          <w:sz w:val="22"/>
          <w:szCs w:val="22"/>
        </w:rPr>
      </w:pPr>
      <w:r>
        <w:rPr>
          <w:rStyle w:val="eop"/>
          <w:rFonts w:ascii="Arial" w:hAnsi="Arial" w:cs="Arial"/>
          <w:color w:val="333333"/>
          <w:sz w:val="22"/>
          <w:szCs w:val="22"/>
        </w:rPr>
        <w:t xml:space="preserve">It is also crucial for effective communication and ensures that messages are understood fully and taken seriously, for example communications around visa’s are vital as to not go against immigration laws, </w:t>
      </w:r>
      <w:r>
        <w:rPr>
          <w:rStyle w:val="normaltextrun"/>
          <w:rFonts w:ascii="Arial" w:hAnsi="Arial" w:cs="Arial"/>
          <w:color w:val="333333"/>
          <w:sz w:val="22"/>
          <w:szCs w:val="22"/>
        </w:rPr>
        <w:t>they can clearly explain the legal implications can ensure that leaders comply and understand the risks if they don’t.</w:t>
      </w:r>
      <w:r w:rsidR="00A228AE" w:rsidRPr="00A228AE">
        <w:rPr>
          <w:rStyle w:val="normaltextrun"/>
          <w:rFonts w:ascii="Arial" w:hAnsi="Arial" w:cs="Arial"/>
          <w:color w:val="333333"/>
          <w:sz w:val="22"/>
          <w:szCs w:val="22"/>
        </w:rPr>
        <w:t xml:space="preserve"> </w:t>
      </w:r>
      <w:r w:rsidR="00A228AE" w:rsidRPr="00A228AE">
        <w:rPr>
          <w:rStyle w:val="normaltextrun"/>
          <w:rFonts w:ascii="Arial" w:hAnsi="Arial" w:cs="Arial"/>
          <w:color w:val="FF0000"/>
          <w:sz w:val="22"/>
          <w:szCs w:val="22"/>
        </w:rPr>
        <w:t>Armstrong</w:t>
      </w:r>
      <w:r w:rsidR="00A228AE">
        <w:rPr>
          <w:rStyle w:val="normaltextrun"/>
          <w:rFonts w:ascii="Arial" w:hAnsi="Arial" w:cs="Arial"/>
          <w:color w:val="FF0000"/>
          <w:sz w:val="22"/>
          <w:szCs w:val="22"/>
        </w:rPr>
        <w:t xml:space="preserve"> (2020)</w:t>
      </w:r>
      <w:r w:rsidR="00A228AE" w:rsidRPr="00A228AE">
        <w:rPr>
          <w:rStyle w:val="normaltextrun"/>
          <w:rFonts w:ascii="Arial" w:hAnsi="Arial" w:cs="Arial"/>
          <w:color w:val="FF0000"/>
          <w:sz w:val="22"/>
          <w:szCs w:val="22"/>
        </w:rPr>
        <w:t xml:space="preserve"> continues by explaining that </w:t>
      </w:r>
      <w:r w:rsidR="00A228AE" w:rsidRPr="00A228AE">
        <w:rPr>
          <w:rStyle w:val="normaltextrun"/>
          <w:rFonts w:ascii="Arial" w:hAnsi="Arial" w:cs="Arial"/>
          <w:color w:val="FF0000"/>
          <w:sz w:val="22"/>
          <w:szCs w:val="22"/>
        </w:rPr>
        <w:t>HR professionals who lack th</w:t>
      </w:r>
      <w:r w:rsidR="00A228AE" w:rsidRPr="00A228AE">
        <w:rPr>
          <w:rStyle w:val="normaltextrun"/>
          <w:rFonts w:ascii="Arial" w:hAnsi="Arial" w:cs="Arial"/>
          <w:color w:val="FF0000"/>
          <w:sz w:val="22"/>
          <w:szCs w:val="22"/>
        </w:rPr>
        <w:t xml:space="preserve">e </w:t>
      </w:r>
      <w:r w:rsidR="00A228AE" w:rsidRPr="00A228AE">
        <w:rPr>
          <w:rStyle w:val="normaltextrun"/>
          <w:rFonts w:ascii="Arial" w:hAnsi="Arial" w:cs="Arial"/>
          <w:color w:val="FF0000"/>
          <w:sz w:val="22"/>
          <w:szCs w:val="22"/>
        </w:rPr>
        <w:t>skill</w:t>
      </w:r>
      <w:r w:rsidR="00A228AE" w:rsidRPr="00A228AE">
        <w:rPr>
          <w:rStyle w:val="normaltextrun"/>
          <w:rFonts w:ascii="Arial" w:hAnsi="Arial" w:cs="Arial"/>
          <w:color w:val="FF0000"/>
          <w:sz w:val="22"/>
          <w:szCs w:val="22"/>
        </w:rPr>
        <w:t xml:space="preserve"> of influence</w:t>
      </w:r>
      <w:r w:rsidR="00A228AE" w:rsidRPr="00A228AE">
        <w:rPr>
          <w:rStyle w:val="normaltextrun"/>
          <w:rFonts w:ascii="Arial" w:hAnsi="Arial" w:cs="Arial"/>
          <w:color w:val="FF0000"/>
          <w:sz w:val="22"/>
          <w:szCs w:val="22"/>
        </w:rPr>
        <w:t xml:space="preserve"> may find it difficult to advocate for employee needs or influence leadership decisions</w:t>
      </w:r>
      <w:r w:rsidR="00A228AE" w:rsidRPr="00A228AE">
        <w:rPr>
          <w:rStyle w:val="normaltextrun"/>
          <w:rFonts w:ascii="Arial" w:hAnsi="Arial" w:cs="Arial"/>
          <w:color w:val="FF0000"/>
          <w:sz w:val="22"/>
          <w:szCs w:val="22"/>
        </w:rPr>
        <w:t xml:space="preserve"> which are cruical in the HR function</w:t>
      </w:r>
      <w:r w:rsidR="00A228AE" w:rsidRPr="00A228AE">
        <w:rPr>
          <w:rStyle w:val="normaltextrun"/>
          <w:rFonts w:ascii="Arial" w:hAnsi="Arial" w:cs="Arial"/>
          <w:color w:val="333333"/>
          <w:sz w:val="22"/>
          <w:szCs w:val="22"/>
        </w:rPr>
        <w:t>.</w:t>
      </w:r>
      <w:r>
        <w:rPr>
          <w:rStyle w:val="eop"/>
          <w:rFonts w:ascii="Arial" w:hAnsi="Arial" w:cs="Arial"/>
          <w:color w:val="333333"/>
          <w:sz w:val="22"/>
          <w:szCs w:val="22"/>
        </w:rPr>
        <w:t> Informed contributions can lead to more effective problem-solving and decision making as they can offer valuable insights and solutions, and is also crucial for promoting a positive culture, by being able to influence the wider teams’ attitudes and behaviours they can create a positive culture that aligns with organisations values. Additionally, this will also impact employee engagement resulting in more motivated associates and more likely to contribute to the organisations success.</w:t>
      </w:r>
    </w:p>
    <w:p w14:paraId="18076174" w14:textId="77777777" w:rsidR="000B22C0" w:rsidRDefault="000B22C0" w:rsidP="0046795F">
      <w:pPr>
        <w:pStyle w:val="paragraph"/>
        <w:shd w:val="clear" w:color="auto" w:fill="FFFFFF"/>
        <w:spacing w:before="0" w:beforeAutospacing="0" w:after="0" w:afterAutospacing="0"/>
        <w:textAlignment w:val="baseline"/>
        <w:rPr>
          <w:rStyle w:val="eop"/>
          <w:rFonts w:ascii="Arial" w:hAnsi="Arial" w:cs="Arial"/>
          <w:color w:val="333333"/>
          <w:sz w:val="22"/>
          <w:szCs w:val="22"/>
        </w:rPr>
      </w:pPr>
    </w:p>
    <w:p w14:paraId="1E6F885A" w14:textId="24140DFB" w:rsidR="000B22C0" w:rsidRPr="000B22C0" w:rsidRDefault="000B22C0" w:rsidP="0046795F">
      <w:pPr>
        <w:pStyle w:val="paragraph"/>
        <w:shd w:val="clear" w:color="auto" w:fill="FFFFFF"/>
        <w:spacing w:before="0" w:beforeAutospacing="0" w:after="0" w:afterAutospacing="0"/>
        <w:textAlignment w:val="baseline"/>
        <w:rPr>
          <w:rStyle w:val="eop"/>
          <w:rFonts w:ascii="Arial" w:hAnsi="Arial" w:cs="Arial"/>
          <w:color w:val="FF0000"/>
          <w:sz w:val="22"/>
          <w:szCs w:val="22"/>
        </w:rPr>
      </w:pPr>
      <w:r w:rsidRPr="000B22C0">
        <w:rPr>
          <w:rStyle w:val="eop"/>
          <w:rFonts w:ascii="Arial" w:hAnsi="Arial" w:cs="Arial"/>
          <w:color w:val="FF0000"/>
          <w:sz w:val="22"/>
          <w:szCs w:val="22"/>
        </w:rPr>
        <w:t xml:space="preserve">According to Woodhams and Taylor (2022) there are a variety of ways for the people professional to influence people, for example, presentations and good writing. </w:t>
      </w:r>
      <w:r>
        <w:rPr>
          <w:rStyle w:val="eop"/>
          <w:rFonts w:ascii="Arial" w:hAnsi="Arial" w:cs="Arial"/>
          <w:color w:val="FF0000"/>
          <w:sz w:val="22"/>
          <w:szCs w:val="22"/>
        </w:rPr>
        <w:t>When using them to communicate and influence they can be an essential tool in gaining credibility, by ensuring they are relevant, authentic and evidence based. This links back to a core part of the CIPD</w:t>
      </w:r>
      <w:r w:rsidR="00E621EE">
        <w:rPr>
          <w:rStyle w:val="eop"/>
          <w:rFonts w:ascii="Arial" w:hAnsi="Arial" w:cs="Arial"/>
          <w:color w:val="FF0000"/>
          <w:sz w:val="22"/>
          <w:szCs w:val="22"/>
        </w:rPr>
        <w:t xml:space="preserve"> (2024)</w:t>
      </w:r>
      <w:r>
        <w:rPr>
          <w:rStyle w:val="eop"/>
          <w:rFonts w:ascii="Arial" w:hAnsi="Arial" w:cs="Arial"/>
          <w:color w:val="FF0000"/>
          <w:sz w:val="22"/>
          <w:szCs w:val="22"/>
        </w:rPr>
        <w:t xml:space="preserve"> profession map, where it is one of the core three purposes to be evidence based, principles led and outcome driven.</w:t>
      </w:r>
      <w:r w:rsidR="00E621EE">
        <w:rPr>
          <w:rStyle w:val="eop"/>
          <w:rFonts w:ascii="Arial" w:hAnsi="Arial" w:cs="Arial"/>
          <w:color w:val="FF0000"/>
          <w:sz w:val="22"/>
          <w:szCs w:val="22"/>
        </w:rPr>
        <w:t xml:space="preserve"> </w:t>
      </w:r>
    </w:p>
    <w:p w14:paraId="73CC034F" w14:textId="77777777" w:rsidR="004C5B83" w:rsidRDefault="004C5B83" w:rsidP="004C5B83">
      <w:pPr>
        <w:pStyle w:val="paragraph"/>
        <w:shd w:val="clear" w:color="auto" w:fill="FFFFFF"/>
        <w:spacing w:before="0" w:beforeAutospacing="0" w:after="0" w:afterAutospacing="0"/>
        <w:ind w:left="720"/>
        <w:textAlignment w:val="baseline"/>
        <w:rPr>
          <w:rStyle w:val="eop"/>
          <w:rFonts w:ascii="Arial" w:hAnsi="Arial" w:cs="Arial"/>
          <w:color w:val="333333"/>
          <w:sz w:val="22"/>
          <w:szCs w:val="22"/>
        </w:rPr>
      </w:pPr>
    </w:p>
    <w:p w14:paraId="6A66FCC4" w14:textId="1A59BCF4" w:rsidR="004C5B83" w:rsidRDefault="004C5B83" w:rsidP="0046795F">
      <w:pPr>
        <w:pStyle w:val="paragraph"/>
        <w:shd w:val="clear" w:color="auto" w:fill="FFFFFF"/>
        <w:spacing w:before="0" w:beforeAutospacing="0" w:after="0" w:afterAutospacing="0"/>
        <w:textAlignment w:val="baseline"/>
        <w:rPr>
          <w:rStyle w:val="eop"/>
          <w:rFonts w:ascii="Arial" w:hAnsi="Arial" w:cs="Arial"/>
          <w:color w:val="333333"/>
          <w:sz w:val="22"/>
          <w:szCs w:val="22"/>
        </w:rPr>
      </w:pPr>
      <w:r>
        <w:rPr>
          <w:rStyle w:val="eop"/>
          <w:rFonts w:ascii="Arial" w:hAnsi="Arial" w:cs="Arial"/>
          <w:color w:val="333333"/>
          <w:sz w:val="22"/>
          <w:szCs w:val="22"/>
        </w:rPr>
        <w:t xml:space="preserve">If a people professional is not able or willing to influence others it can lead to multiple negative consequences. </w:t>
      </w:r>
      <w:r w:rsidR="0046795F">
        <w:rPr>
          <w:rStyle w:val="eop"/>
          <w:rFonts w:ascii="Arial" w:hAnsi="Arial" w:cs="Arial"/>
          <w:color w:val="333333"/>
          <w:sz w:val="22"/>
          <w:szCs w:val="22"/>
        </w:rPr>
        <w:t xml:space="preserve">First, poor communication can lead to misunderstandings and therefore misinformation, which can negatively impact the organisations and employee relationship, this can also lead to ineffective problem-solving hindering organisational progress resulting in a lack of trust or credibility overall from the team. This could be met with </w:t>
      </w:r>
      <w:r w:rsidR="000A5928">
        <w:rPr>
          <w:rStyle w:val="eop"/>
          <w:rFonts w:ascii="Arial" w:hAnsi="Arial" w:cs="Arial"/>
          <w:color w:val="333333"/>
          <w:sz w:val="22"/>
          <w:szCs w:val="22"/>
        </w:rPr>
        <w:t>a</w:t>
      </w:r>
      <w:r w:rsidR="0046795F">
        <w:rPr>
          <w:rStyle w:val="eop"/>
          <w:rFonts w:ascii="Arial" w:hAnsi="Arial" w:cs="Arial"/>
          <w:color w:val="333333"/>
          <w:sz w:val="22"/>
          <w:szCs w:val="22"/>
        </w:rPr>
        <w:t xml:space="preserve"> resistance to change without the ability to influence and a lack of credibility making it difficult for the people professional to implement new policies and initiatives.</w:t>
      </w:r>
    </w:p>
    <w:p w14:paraId="355FEA1A" w14:textId="77777777" w:rsidR="0046795F" w:rsidRDefault="0046795F" w:rsidP="004C5B83">
      <w:pPr>
        <w:pStyle w:val="paragraph"/>
        <w:shd w:val="clear" w:color="auto" w:fill="FFFFFF"/>
        <w:spacing w:before="0" w:beforeAutospacing="0" w:after="0" w:afterAutospacing="0"/>
        <w:ind w:left="720"/>
        <w:textAlignment w:val="baseline"/>
        <w:rPr>
          <w:rStyle w:val="eop"/>
          <w:rFonts w:ascii="Arial" w:hAnsi="Arial" w:cs="Arial"/>
          <w:color w:val="333333"/>
          <w:sz w:val="22"/>
          <w:szCs w:val="22"/>
        </w:rPr>
      </w:pPr>
    </w:p>
    <w:p w14:paraId="79D5915D" w14:textId="24E4830D" w:rsidR="0046795F" w:rsidRDefault="0046795F" w:rsidP="0046795F">
      <w:pPr>
        <w:pStyle w:val="paragraph"/>
        <w:shd w:val="clear" w:color="auto" w:fill="FFFFFF"/>
        <w:spacing w:before="0" w:beforeAutospacing="0" w:after="0" w:afterAutospacing="0"/>
        <w:textAlignment w:val="baseline"/>
        <w:rPr>
          <w:rStyle w:val="normaltextrun"/>
          <w:rFonts w:ascii="Arial" w:hAnsi="Arial" w:cs="Arial"/>
          <w:color w:val="333333"/>
          <w:sz w:val="22"/>
          <w:szCs w:val="22"/>
        </w:rPr>
      </w:pPr>
      <w:r>
        <w:rPr>
          <w:rStyle w:val="normaltextrun"/>
          <w:rFonts w:ascii="Arial" w:hAnsi="Arial" w:cs="Arial"/>
          <w:color w:val="333333"/>
          <w:sz w:val="22"/>
          <w:szCs w:val="22"/>
        </w:rPr>
        <w:t xml:space="preserve">Additionally, if they fail to establish their ideas, the organisation potentially misses opportunities to improve and grow. For example, if HR professionals aren’t influential in their communication around practices such as learning and development, businesses may remain with outdated learning resources, demotivating employees and affecting overall training and productivity. </w:t>
      </w:r>
    </w:p>
    <w:p w14:paraId="1A8384D3" w14:textId="77777777" w:rsidR="0046795F" w:rsidRDefault="0046795F" w:rsidP="0046795F">
      <w:pPr>
        <w:pStyle w:val="paragraph"/>
        <w:shd w:val="clear" w:color="auto" w:fill="FFFFFF"/>
        <w:spacing w:before="0" w:beforeAutospacing="0" w:after="0" w:afterAutospacing="0"/>
        <w:textAlignment w:val="baseline"/>
        <w:rPr>
          <w:rStyle w:val="normaltextrun"/>
          <w:rFonts w:ascii="Arial" w:hAnsi="Arial" w:cs="Arial"/>
          <w:color w:val="333333"/>
          <w:sz w:val="22"/>
          <w:szCs w:val="22"/>
        </w:rPr>
      </w:pPr>
    </w:p>
    <w:p w14:paraId="76EE108D" w14:textId="04E83FCF" w:rsidR="0046795F" w:rsidRPr="003F6C72" w:rsidRDefault="003F6C72" w:rsidP="0046795F">
      <w:pPr>
        <w:pStyle w:val="paragraph"/>
        <w:shd w:val="clear" w:color="auto" w:fill="FFFFFF"/>
        <w:spacing w:before="0" w:beforeAutospacing="0" w:after="0" w:afterAutospacing="0"/>
        <w:textAlignment w:val="baseline"/>
        <w:rPr>
          <w:rStyle w:val="normaltextrun"/>
          <w:rFonts w:ascii="Arial" w:hAnsi="Arial" w:cs="Arial"/>
          <w:b/>
          <w:bCs/>
          <w:color w:val="333333"/>
          <w:sz w:val="22"/>
          <w:szCs w:val="22"/>
          <w:u w:val="single"/>
        </w:rPr>
      </w:pPr>
      <w:r w:rsidRPr="003F6C72">
        <w:rPr>
          <w:rStyle w:val="normaltextrun"/>
          <w:rFonts w:ascii="Arial" w:hAnsi="Arial" w:cs="Arial"/>
          <w:b/>
          <w:bCs/>
          <w:color w:val="333333"/>
          <w:sz w:val="22"/>
          <w:szCs w:val="22"/>
          <w:u w:val="single"/>
        </w:rPr>
        <w:t xml:space="preserve">AC </w:t>
      </w:r>
      <w:r w:rsidR="0046795F" w:rsidRPr="003F6C72">
        <w:rPr>
          <w:rStyle w:val="normaltextrun"/>
          <w:rFonts w:ascii="Arial" w:hAnsi="Arial" w:cs="Arial"/>
          <w:b/>
          <w:bCs/>
          <w:color w:val="333333"/>
          <w:sz w:val="22"/>
          <w:szCs w:val="22"/>
          <w:u w:val="single"/>
        </w:rPr>
        <w:t>1.4</w:t>
      </w:r>
    </w:p>
    <w:p w14:paraId="27992937" w14:textId="77777777" w:rsidR="0046795F" w:rsidRDefault="0046795F" w:rsidP="0046795F">
      <w:pPr>
        <w:pStyle w:val="paragraph"/>
        <w:shd w:val="clear" w:color="auto" w:fill="FFFFFF"/>
        <w:spacing w:before="0" w:beforeAutospacing="0" w:after="0" w:afterAutospacing="0"/>
        <w:textAlignment w:val="baseline"/>
        <w:rPr>
          <w:rStyle w:val="eop"/>
          <w:rFonts w:ascii="Arial" w:hAnsi="Arial" w:cs="Arial"/>
          <w:color w:val="333333"/>
          <w:sz w:val="22"/>
          <w:szCs w:val="22"/>
        </w:rPr>
      </w:pPr>
    </w:p>
    <w:p w14:paraId="0AA69209" w14:textId="50F83D29" w:rsidR="00E961E0" w:rsidRPr="007A2FE1" w:rsidRDefault="00E961E0" w:rsidP="00E961E0">
      <w:pPr>
        <w:pStyle w:val="paragraph"/>
        <w:shd w:val="clear" w:color="auto" w:fill="FFFFFF"/>
        <w:spacing w:before="0" w:beforeAutospacing="0" w:after="0" w:afterAutospacing="0"/>
        <w:textAlignment w:val="baseline"/>
        <w:rPr>
          <w:rFonts w:ascii="Segoe UI" w:hAnsi="Segoe UI" w:cs="Segoe UI"/>
          <w:sz w:val="22"/>
          <w:szCs w:val="22"/>
        </w:rPr>
      </w:pPr>
      <w:r w:rsidRPr="007A2FE1">
        <w:rPr>
          <w:rStyle w:val="normaltextrun"/>
          <w:rFonts w:ascii="Arial" w:hAnsi="Arial" w:cs="Arial"/>
          <w:sz w:val="22"/>
          <w:szCs w:val="22"/>
        </w:rPr>
        <w:t>People professional</w:t>
      </w:r>
      <w:r w:rsidR="00772E8A">
        <w:rPr>
          <w:rStyle w:val="normaltextrun"/>
          <w:rFonts w:ascii="Arial" w:hAnsi="Arial" w:cs="Arial"/>
          <w:sz w:val="22"/>
          <w:szCs w:val="22"/>
        </w:rPr>
        <w:t>s</w:t>
      </w:r>
      <w:r w:rsidRPr="007A2FE1">
        <w:rPr>
          <w:rStyle w:val="normaltextrun"/>
          <w:rFonts w:ascii="Arial" w:hAnsi="Arial" w:cs="Arial"/>
          <w:sz w:val="22"/>
          <w:szCs w:val="22"/>
        </w:rPr>
        <w:t xml:space="preserve"> are essential in maintaining legal compliance and ethical standards. CIPD </w:t>
      </w:r>
      <w:r w:rsidR="007E79CE">
        <w:rPr>
          <w:rStyle w:val="normaltextrun"/>
          <w:rFonts w:ascii="Arial" w:hAnsi="Arial" w:cs="Arial"/>
          <w:sz w:val="22"/>
          <w:szCs w:val="22"/>
        </w:rPr>
        <w:t>(2024</w:t>
      </w:r>
      <w:r w:rsidR="00595B98">
        <w:rPr>
          <w:rStyle w:val="normaltextrun"/>
          <w:rFonts w:ascii="Arial" w:hAnsi="Arial" w:cs="Arial"/>
          <w:sz w:val="22"/>
          <w:szCs w:val="22"/>
        </w:rPr>
        <w:t>a</w:t>
      </w:r>
      <w:r w:rsidR="007E79CE">
        <w:rPr>
          <w:rStyle w:val="normaltextrun"/>
          <w:rFonts w:ascii="Arial" w:hAnsi="Arial" w:cs="Arial"/>
          <w:sz w:val="22"/>
          <w:szCs w:val="22"/>
        </w:rPr>
        <w:t xml:space="preserve">) </w:t>
      </w:r>
      <w:r w:rsidR="007A2FE1" w:rsidRPr="007A2FE1">
        <w:rPr>
          <w:rStyle w:val="normaltextrun"/>
          <w:rFonts w:ascii="Arial" w:hAnsi="Arial" w:cs="Arial"/>
          <w:sz w:val="22"/>
          <w:szCs w:val="22"/>
        </w:rPr>
        <w:t xml:space="preserve">explains </w:t>
      </w:r>
      <w:r w:rsidRPr="007A2FE1">
        <w:rPr>
          <w:rFonts w:ascii="Arial" w:hAnsi="Arial" w:cs="Arial"/>
          <w:color w:val="202020"/>
          <w:sz w:val="22"/>
          <w:szCs w:val="22"/>
          <w:shd w:val="clear" w:color="auto" w:fill="FFFFFF"/>
        </w:rPr>
        <w:t>it’s vital that people professionals can define ethical behaviour, identify unethical behaviour, and take steps to create a shared ethical culture accordingly</w:t>
      </w:r>
      <w:r w:rsidR="007A2FE1" w:rsidRPr="007A2FE1">
        <w:rPr>
          <w:rFonts w:ascii="Arial" w:hAnsi="Arial" w:cs="Arial"/>
          <w:color w:val="202020"/>
          <w:sz w:val="22"/>
          <w:szCs w:val="22"/>
          <w:shd w:val="clear" w:color="auto" w:fill="FFFFFF"/>
        </w:rPr>
        <w:t>.</w:t>
      </w:r>
      <w:r w:rsidRPr="007A2FE1">
        <w:rPr>
          <w:rStyle w:val="normaltextrun"/>
          <w:rFonts w:ascii="Arial" w:hAnsi="Arial" w:cs="Arial"/>
          <w:sz w:val="22"/>
          <w:szCs w:val="22"/>
        </w:rPr>
        <w:t xml:space="preserve"> When encountering issues, as a Multi-Property HR Manager, I always strive act in a timely manner and ensure my solutions are always ethical and in alignment with my organisations policies.</w:t>
      </w:r>
      <w:r w:rsidRPr="007A2FE1">
        <w:rPr>
          <w:rFonts w:ascii="Arial" w:hAnsi="Arial" w:cs="Arial"/>
          <w:sz w:val="22"/>
          <w:szCs w:val="22"/>
        </w:rPr>
        <w:br/>
      </w:r>
      <w:r w:rsidRPr="007A2FE1">
        <w:rPr>
          <w:rStyle w:val="eop"/>
          <w:rFonts w:ascii="Arial" w:hAnsi="Arial" w:cs="Arial"/>
          <w:sz w:val="22"/>
          <w:szCs w:val="22"/>
        </w:rPr>
        <w:t> </w:t>
      </w:r>
    </w:p>
    <w:p w14:paraId="333D267B" w14:textId="74BFD0CC" w:rsidR="00E961E0" w:rsidRDefault="00E961E0" w:rsidP="00E961E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With regards to unethical matters, I would i</w:t>
      </w:r>
      <w:r w:rsidR="00A70C89">
        <w:rPr>
          <w:rStyle w:val="normaltextrun"/>
          <w:rFonts w:ascii="Arial" w:hAnsi="Arial" w:cs="Arial"/>
          <w:sz w:val="22"/>
          <w:szCs w:val="22"/>
        </w:rPr>
        <w:t>nvestigate</w:t>
      </w:r>
      <w:r>
        <w:rPr>
          <w:rStyle w:val="normaltextrun"/>
          <w:rFonts w:ascii="Arial" w:hAnsi="Arial" w:cs="Arial"/>
          <w:sz w:val="22"/>
          <w:szCs w:val="22"/>
        </w:rPr>
        <w:t xml:space="preserve"> the issue and consider the implications and the potential risks </w:t>
      </w:r>
      <w:r w:rsidR="00A70C89">
        <w:rPr>
          <w:rStyle w:val="normaltextrun"/>
          <w:rFonts w:ascii="Arial" w:hAnsi="Arial" w:cs="Arial"/>
          <w:sz w:val="22"/>
          <w:szCs w:val="22"/>
        </w:rPr>
        <w:t>surrounding acting</w:t>
      </w:r>
      <w:r>
        <w:rPr>
          <w:rStyle w:val="normaltextrun"/>
          <w:rFonts w:ascii="Arial" w:hAnsi="Arial" w:cs="Arial"/>
          <w:sz w:val="22"/>
          <w:szCs w:val="22"/>
        </w:rPr>
        <w:t>. I would ensure my judgement is</w:t>
      </w:r>
      <w:r w:rsidR="00A70C89">
        <w:rPr>
          <w:rStyle w:val="normaltextrun"/>
          <w:rFonts w:ascii="Arial" w:hAnsi="Arial" w:cs="Arial"/>
          <w:sz w:val="22"/>
          <w:szCs w:val="22"/>
        </w:rPr>
        <w:t xml:space="preserve"> non bias and</w:t>
      </w:r>
      <w:r>
        <w:rPr>
          <w:rStyle w:val="normaltextrun"/>
          <w:rFonts w:ascii="Arial" w:hAnsi="Arial" w:cs="Arial"/>
          <w:sz w:val="22"/>
          <w:szCs w:val="22"/>
        </w:rPr>
        <w:t xml:space="preserve"> in line with the ethical values</w:t>
      </w:r>
      <w:r w:rsidR="00A70C89">
        <w:rPr>
          <w:rStyle w:val="normaltextrun"/>
          <w:rFonts w:ascii="Arial" w:hAnsi="Arial" w:cs="Arial"/>
          <w:sz w:val="22"/>
          <w:szCs w:val="22"/>
        </w:rPr>
        <w:t xml:space="preserve"> and policies</w:t>
      </w:r>
      <w:r>
        <w:rPr>
          <w:rStyle w:val="normaltextrun"/>
          <w:rFonts w:ascii="Arial" w:hAnsi="Arial" w:cs="Arial"/>
          <w:sz w:val="22"/>
          <w:szCs w:val="22"/>
        </w:rPr>
        <w:t xml:space="preserve"> of the organisation, before</w:t>
      </w:r>
      <w:r w:rsidR="00E94267">
        <w:rPr>
          <w:rStyle w:val="normaltextrun"/>
          <w:rFonts w:ascii="Arial" w:hAnsi="Arial" w:cs="Arial"/>
          <w:sz w:val="22"/>
          <w:szCs w:val="22"/>
        </w:rPr>
        <w:t xml:space="preserve"> </w:t>
      </w:r>
      <w:r w:rsidR="00A70C89" w:rsidRPr="00E94267">
        <w:rPr>
          <w:rFonts w:ascii="Arial" w:hAnsi="Arial" w:cs="Arial"/>
          <w:color w:val="202020"/>
          <w:sz w:val="22"/>
          <w:szCs w:val="22"/>
          <w:shd w:val="clear" w:color="auto" w:fill="FFFFFF"/>
        </w:rPr>
        <w:t xml:space="preserve">inevitably having to deal with </w:t>
      </w:r>
      <w:r w:rsidR="00E94267">
        <w:rPr>
          <w:rFonts w:ascii="Arial" w:hAnsi="Arial" w:cs="Arial"/>
          <w:color w:val="202020"/>
          <w:sz w:val="22"/>
          <w:szCs w:val="22"/>
          <w:shd w:val="clear" w:color="auto" w:fill="FFFFFF"/>
        </w:rPr>
        <w:t xml:space="preserve">the </w:t>
      </w:r>
      <w:r w:rsidR="00A70C89" w:rsidRPr="00E94267">
        <w:rPr>
          <w:rFonts w:ascii="Arial" w:hAnsi="Arial" w:cs="Arial"/>
          <w:color w:val="202020"/>
          <w:sz w:val="22"/>
          <w:szCs w:val="22"/>
          <w:shd w:val="clear" w:color="auto" w:fill="FFFFFF"/>
        </w:rPr>
        <w:t>challenging conversation and hold the person, at a</w:t>
      </w:r>
      <w:r w:rsidR="00E94267">
        <w:rPr>
          <w:rFonts w:ascii="Arial" w:hAnsi="Arial" w:cs="Arial"/>
          <w:color w:val="202020"/>
          <w:sz w:val="22"/>
          <w:szCs w:val="22"/>
          <w:shd w:val="clear" w:color="auto" w:fill="FFFFFF"/>
        </w:rPr>
        <w:t>ny</w:t>
      </w:r>
      <w:r w:rsidR="00A70C89" w:rsidRPr="00E94267">
        <w:rPr>
          <w:rFonts w:ascii="Arial" w:hAnsi="Arial" w:cs="Arial"/>
          <w:color w:val="202020"/>
          <w:sz w:val="22"/>
          <w:szCs w:val="22"/>
          <w:shd w:val="clear" w:color="auto" w:fill="FFFFFF"/>
        </w:rPr>
        <w:t xml:space="preserve"> level</w:t>
      </w:r>
      <w:r w:rsidR="00E94267">
        <w:rPr>
          <w:rFonts w:ascii="Arial" w:hAnsi="Arial" w:cs="Arial"/>
          <w:color w:val="202020"/>
          <w:sz w:val="22"/>
          <w:szCs w:val="22"/>
          <w:shd w:val="clear" w:color="auto" w:fill="FFFFFF"/>
        </w:rPr>
        <w:t>s</w:t>
      </w:r>
      <w:r w:rsidR="00A70C89" w:rsidRPr="00E94267">
        <w:rPr>
          <w:rFonts w:ascii="Arial" w:hAnsi="Arial" w:cs="Arial"/>
          <w:color w:val="202020"/>
          <w:sz w:val="22"/>
          <w:szCs w:val="22"/>
          <w:shd w:val="clear" w:color="auto" w:fill="FFFFFF"/>
        </w:rPr>
        <w:t>, accountable for their actions and behaviours</w:t>
      </w:r>
      <w:r w:rsidRPr="00E94267">
        <w:rPr>
          <w:rStyle w:val="normaltextrun"/>
          <w:rFonts w:ascii="Arial" w:hAnsi="Arial" w:cs="Arial"/>
          <w:sz w:val="22"/>
          <w:szCs w:val="22"/>
        </w:rPr>
        <w:t>.</w:t>
      </w:r>
      <w:r w:rsidRPr="00E94267">
        <w:rPr>
          <w:rStyle w:val="normaltextrun"/>
          <w:rFonts w:ascii="Arial" w:hAnsi="Arial" w:cs="Arial"/>
        </w:rPr>
        <w:t xml:space="preserve"> </w:t>
      </w:r>
      <w:r>
        <w:rPr>
          <w:rStyle w:val="normaltextrun"/>
          <w:rFonts w:ascii="Arial" w:hAnsi="Arial" w:cs="Arial"/>
          <w:sz w:val="22"/>
          <w:szCs w:val="22"/>
        </w:rPr>
        <w:t xml:space="preserve">I would then review the issue objectively, I would then accurately and respectfully discuss the facts with the appropriate employee, explaining the potential consequences of not </w:t>
      </w:r>
      <w:r>
        <w:rPr>
          <w:rStyle w:val="normaltextrun"/>
          <w:rFonts w:ascii="Arial" w:hAnsi="Arial" w:cs="Arial"/>
          <w:sz w:val="22"/>
          <w:szCs w:val="22"/>
        </w:rPr>
        <w:lastRenderedPageBreak/>
        <w:t>addressing the issue.</w:t>
      </w:r>
      <w:r>
        <w:rPr>
          <w:rStyle w:val="scxw148919398"/>
          <w:rFonts w:ascii="Arial" w:hAnsi="Arial" w:cs="Arial"/>
          <w:sz w:val="22"/>
          <w:szCs w:val="22"/>
        </w:rPr>
        <w:t> </w:t>
      </w:r>
      <w:r>
        <w:rPr>
          <w:rFonts w:ascii="Arial" w:hAnsi="Arial" w:cs="Arial"/>
          <w:sz w:val="22"/>
          <w:szCs w:val="22"/>
        </w:rPr>
        <w:br/>
      </w:r>
      <w:r>
        <w:rPr>
          <w:rStyle w:val="eop"/>
          <w:rFonts w:ascii="Arial" w:hAnsi="Arial" w:cs="Arial"/>
          <w:sz w:val="22"/>
          <w:szCs w:val="22"/>
        </w:rPr>
        <w:t> </w:t>
      </w:r>
    </w:p>
    <w:p w14:paraId="4BFA13E6" w14:textId="5E4F2D6D" w:rsidR="00E961E0" w:rsidRDefault="00306800" w:rsidP="00E961E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For example, recently in a team of </w:t>
      </w:r>
      <w:r w:rsidR="00A30646">
        <w:rPr>
          <w:rStyle w:val="normaltextrun"/>
          <w:rFonts w:ascii="Arial" w:hAnsi="Arial" w:cs="Arial"/>
          <w:sz w:val="22"/>
          <w:szCs w:val="22"/>
        </w:rPr>
        <w:t>five</w:t>
      </w:r>
      <w:r>
        <w:rPr>
          <w:rStyle w:val="normaltextrun"/>
          <w:rFonts w:ascii="Arial" w:hAnsi="Arial" w:cs="Arial"/>
          <w:sz w:val="22"/>
          <w:szCs w:val="22"/>
        </w:rPr>
        <w:t xml:space="preserve"> others </w:t>
      </w:r>
      <w:r w:rsidR="00E94267">
        <w:rPr>
          <w:rStyle w:val="normaltextrun"/>
          <w:rFonts w:ascii="Arial" w:hAnsi="Arial" w:cs="Arial"/>
          <w:sz w:val="22"/>
          <w:szCs w:val="22"/>
        </w:rPr>
        <w:t xml:space="preserve">one employee </w:t>
      </w:r>
      <w:r w:rsidR="00E961E0">
        <w:rPr>
          <w:rStyle w:val="normaltextrun"/>
          <w:rFonts w:ascii="Arial" w:hAnsi="Arial" w:cs="Arial"/>
          <w:sz w:val="22"/>
          <w:szCs w:val="22"/>
        </w:rPr>
        <w:t>had been allowed to complete ‘in’ shifts, whereby h</w:t>
      </w:r>
      <w:r w:rsidR="00E94267">
        <w:rPr>
          <w:rStyle w:val="normaltextrun"/>
          <w:rFonts w:ascii="Arial" w:hAnsi="Arial" w:cs="Arial"/>
          <w:sz w:val="22"/>
          <w:szCs w:val="22"/>
        </w:rPr>
        <w:t>is</w:t>
      </w:r>
      <w:r w:rsidR="00E961E0">
        <w:rPr>
          <w:rStyle w:val="normaltextrun"/>
          <w:rFonts w:ascii="Arial" w:hAnsi="Arial" w:cs="Arial"/>
          <w:sz w:val="22"/>
          <w:szCs w:val="22"/>
        </w:rPr>
        <w:t xml:space="preserve"> manager had authorised h</w:t>
      </w:r>
      <w:r w:rsidR="00E94267">
        <w:rPr>
          <w:rStyle w:val="normaltextrun"/>
          <w:rFonts w:ascii="Arial" w:hAnsi="Arial" w:cs="Arial"/>
          <w:sz w:val="22"/>
          <w:szCs w:val="22"/>
        </w:rPr>
        <w:t>im</w:t>
      </w:r>
      <w:r w:rsidR="00E961E0">
        <w:rPr>
          <w:rStyle w:val="normaltextrun"/>
          <w:rFonts w:ascii="Arial" w:hAnsi="Arial" w:cs="Arial"/>
          <w:sz w:val="22"/>
          <w:szCs w:val="22"/>
        </w:rPr>
        <w:t xml:space="preserve"> to work </w:t>
      </w:r>
      <w:r w:rsidR="00E94267">
        <w:rPr>
          <w:rStyle w:val="normaltextrun"/>
          <w:rFonts w:ascii="Arial" w:hAnsi="Arial" w:cs="Arial"/>
          <w:sz w:val="22"/>
          <w:szCs w:val="22"/>
        </w:rPr>
        <w:t>any hours he</w:t>
      </w:r>
      <w:r w:rsidR="00E961E0">
        <w:rPr>
          <w:rStyle w:val="normaltextrun"/>
          <w:rFonts w:ascii="Arial" w:hAnsi="Arial" w:cs="Arial"/>
          <w:sz w:val="22"/>
          <w:szCs w:val="22"/>
        </w:rPr>
        <w:t xml:space="preserve"> wanted, as long as she completed h</w:t>
      </w:r>
      <w:r w:rsidR="00E94267">
        <w:rPr>
          <w:rStyle w:val="normaltextrun"/>
          <w:rFonts w:ascii="Arial" w:hAnsi="Arial" w:cs="Arial"/>
          <w:sz w:val="22"/>
          <w:szCs w:val="22"/>
        </w:rPr>
        <w:t>is contracted</w:t>
      </w:r>
      <w:r w:rsidR="00E961E0">
        <w:rPr>
          <w:rStyle w:val="normaltextrun"/>
          <w:rFonts w:ascii="Arial" w:hAnsi="Arial" w:cs="Arial"/>
          <w:sz w:val="22"/>
          <w:szCs w:val="22"/>
        </w:rPr>
        <w:t xml:space="preserve"> hours</w:t>
      </w:r>
      <w:r w:rsidR="00E94267">
        <w:rPr>
          <w:rStyle w:val="normaltextrun"/>
          <w:rFonts w:ascii="Arial" w:hAnsi="Arial" w:cs="Arial"/>
          <w:sz w:val="22"/>
          <w:szCs w:val="22"/>
        </w:rPr>
        <w:t>, however this was</w:t>
      </w:r>
      <w:r w:rsidR="00E961E0">
        <w:rPr>
          <w:rStyle w:val="normaltextrun"/>
          <w:rFonts w:ascii="Arial" w:hAnsi="Arial" w:cs="Arial"/>
          <w:sz w:val="22"/>
          <w:szCs w:val="22"/>
        </w:rPr>
        <w:t xml:space="preserve"> not offered to the other</w:t>
      </w:r>
      <w:r w:rsidR="00E94267">
        <w:rPr>
          <w:rStyle w:val="normaltextrun"/>
          <w:rFonts w:ascii="Arial" w:hAnsi="Arial" w:cs="Arial"/>
          <w:sz w:val="22"/>
          <w:szCs w:val="22"/>
        </w:rPr>
        <w:t xml:space="preserve"> employees in the same team</w:t>
      </w:r>
      <w:r w:rsidR="00E961E0">
        <w:rPr>
          <w:rStyle w:val="normaltextrun"/>
          <w:rFonts w:ascii="Arial" w:hAnsi="Arial" w:cs="Arial"/>
          <w:sz w:val="22"/>
          <w:szCs w:val="22"/>
        </w:rPr>
        <w:t xml:space="preserve">. </w:t>
      </w:r>
      <w:r w:rsidR="00E94267">
        <w:rPr>
          <w:rStyle w:val="normaltextrun"/>
          <w:rFonts w:ascii="Arial" w:hAnsi="Arial" w:cs="Arial"/>
          <w:sz w:val="22"/>
          <w:szCs w:val="22"/>
        </w:rPr>
        <w:br/>
        <w:t xml:space="preserve">This was brought to my attention, and I first </w:t>
      </w:r>
      <w:r w:rsidR="00E961E0">
        <w:rPr>
          <w:rStyle w:val="normaltextrun"/>
          <w:rFonts w:ascii="Arial" w:hAnsi="Arial" w:cs="Arial"/>
          <w:sz w:val="22"/>
          <w:szCs w:val="22"/>
        </w:rPr>
        <w:t xml:space="preserve">approached the Manager to </w:t>
      </w:r>
      <w:r w:rsidR="00E94267">
        <w:rPr>
          <w:rStyle w:val="normaltextrun"/>
          <w:rFonts w:ascii="Arial" w:hAnsi="Arial" w:cs="Arial"/>
          <w:sz w:val="22"/>
          <w:szCs w:val="22"/>
        </w:rPr>
        <w:t>get clarity around</w:t>
      </w:r>
      <w:r w:rsidR="00E961E0">
        <w:rPr>
          <w:rStyle w:val="normaltextrun"/>
          <w:rFonts w:ascii="Arial" w:hAnsi="Arial" w:cs="Arial"/>
          <w:sz w:val="22"/>
          <w:szCs w:val="22"/>
        </w:rPr>
        <w:t xml:space="preserve"> </w:t>
      </w:r>
      <w:r w:rsidR="00E94267">
        <w:rPr>
          <w:rStyle w:val="normaltextrun"/>
          <w:rFonts w:ascii="Arial" w:hAnsi="Arial" w:cs="Arial"/>
          <w:sz w:val="22"/>
          <w:szCs w:val="22"/>
        </w:rPr>
        <w:t>her</w:t>
      </w:r>
      <w:r w:rsidR="00E961E0">
        <w:rPr>
          <w:rStyle w:val="normaltextrun"/>
          <w:rFonts w:ascii="Arial" w:hAnsi="Arial" w:cs="Arial"/>
          <w:sz w:val="22"/>
          <w:szCs w:val="22"/>
        </w:rPr>
        <w:t xml:space="preserve"> decision and asked </w:t>
      </w:r>
      <w:r w:rsidR="00E94267">
        <w:rPr>
          <w:rStyle w:val="normaltextrun"/>
          <w:rFonts w:ascii="Arial" w:hAnsi="Arial" w:cs="Arial"/>
          <w:sz w:val="22"/>
          <w:szCs w:val="22"/>
        </w:rPr>
        <w:t>for an explanation as to why this had been a</w:t>
      </w:r>
      <w:r w:rsidR="00FC627D">
        <w:rPr>
          <w:rStyle w:val="normaltextrun"/>
          <w:rFonts w:ascii="Arial" w:hAnsi="Arial" w:cs="Arial"/>
          <w:sz w:val="22"/>
          <w:szCs w:val="22"/>
        </w:rPr>
        <w:t>llowed without the correct processes in place</w:t>
      </w:r>
      <w:r w:rsidR="00E961E0">
        <w:rPr>
          <w:rStyle w:val="normaltextrun"/>
          <w:rFonts w:ascii="Arial" w:hAnsi="Arial" w:cs="Arial"/>
          <w:sz w:val="22"/>
          <w:szCs w:val="22"/>
        </w:rPr>
        <w:t xml:space="preserve">. </w:t>
      </w:r>
      <w:r w:rsidR="00E94267">
        <w:rPr>
          <w:rStyle w:val="normaltextrun"/>
          <w:rFonts w:ascii="Arial" w:hAnsi="Arial" w:cs="Arial"/>
          <w:sz w:val="22"/>
          <w:szCs w:val="22"/>
        </w:rPr>
        <w:t>Consequently</w:t>
      </w:r>
      <w:r w:rsidR="00FC627D">
        <w:rPr>
          <w:rStyle w:val="normaltextrun"/>
          <w:rFonts w:ascii="Arial" w:hAnsi="Arial" w:cs="Arial"/>
          <w:sz w:val="22"/>
          <w:szCs w:val="22"/>
        </w:rPr>
        <w:t>,</w:t>
      </w:r>
      <w:r w:rsidR="00E94267">
        <w:rPr>
          <w:rStyle w:val="normaltextrun"/>
          <w:rFonts w:ascii="Arial" w:hAnsi="Arial" w:cs="Arial"/>
          <w:sz w:val="22"/>
          <w:szCs w:val="22"/>
        </w:rPr>
        <w:t xml:space="preserve"> I </w:t>
      </w:r>
      <w:r w:rsidR="00E961E0">
        <w:rPr>
          <w:rStyle w:val="normaltextrun"/>
          <w:rFonts w:ascii="Arial" w:hAnsi="Arial" w:cs="Arial"/>
          <w:sz w:val="22"/>
          <w:szCs w:val="22"/>
        </w:rPr>
        <w:t>remind</w:t>
      </w:r>
      <w:r w:rsidR="00FC627D">
        <w:rPr>
          <w:rStyle w:val="normaltextrun"/>
          <w:rFonts w:ascii="Arial" w:hAnsi="Arial" w:cs="Arial"/>
          <w:sz w:val="22"/>
          <w:szCs w:val="22"/>
        </w:rPr>
        <w:t>ed</w:t>
      </w:r>
      <w:r w:rsidR="00E94267">
        <w:rPr>
          <w:rStyle w:val="normaltextrun"/>
          <w:rFonts w:ascii="Arial" w:hAnsi="Arial" w:cs="Arial"/>
          <w:sz w:val="22"/>
          <w:szCs w:val="22"/>
        </w:rPr>
        <w:t xml:space="preserve"> </w:t>
      </w:r>
      <w:r w:rsidR="00E961E0">
        <w:rPr>
          <w:rStyle w:val="normaltextrun"/>
          <w:rFonts w:ascii="Arial" w:hAnsi="Arial" w:cs="Arial"/>
          <w:sz w:val="22"/>
          <w:szCs w:val="22"/>
        </w:rPr>
        <w:t xml:space="preserve">her of </w:t>
      </w:r>
      <w:r w:rsidR="00FC627D">
        <w:rPr>
          <w:rStyle w:val="normaltextrun"/>
          <w:rFonts w:ascii="Arial" w:hAnsi="Arial" w:cs="Arial"/>
          <w:sz w:val="22"/>
          <w:szCs w:val="22"/>
        </w:rPr>
        <w:t>her</w:t>
      </w:r>
      <w:r w:rsidR="00E961E0">
        <w:rPr>
          <w:rStyle w:val="normaltextrun"/>
          <w:rFonts w:ascii="Arial" w:hAnsi="Arial" w:cs="Arial"/>
          <w:sz w:val="22"/>
          <w:szCs w:val="22"/>
        </w:rPr>
        <w:t xml:space="preserve"> ethical obligations, </w:t>
      </w:r>
      <w:r w:rsidR="00FC627D">
        <w:rPr>
          <w:rStyle w:val="normaltextrun"/>
          <w:rFonts w:ascii="Arial" w:hAnsi="Arial" w:cs="Arial"/>
          <w:sz w:val="22"/>
          <w:szCs w:val="22"/>
        </w:rPr>
        <w:t>and highlighted the need for complete</w:t>
      </w:r>
      <w:r w:rsidR="00E961E0">
        <w:rPr>
          <w:rStyle w:val="normaltextrun"/>
          <w:rFonts w:ascii="Arial" w:hAnsi="Arial" w:cs="Arial"/>
          <w:sz w:val="22"/>
          <w:szCs w:val="22"/>
        </w:rPr>
        <w:t xml:space="preserve"> fairness in decisions such as flexible working </w:t>
      </w:r>
      <w:r w:rsidR="00FC627D">
        <w:rPr>
          <w:rStyle w:val="normaltextrun"/>
          <w:rFonts w:ascii="Arial" w:hAnsi="Arial" w:cs="Arial"/>
          <w:sz w:val="22"/>
          <w:szCs w:val="22"/>
        </w:rPr>
        <w:t xml:space="preserve">as </w:t>
      </w:r>
      <w:r w:rsidR="00E94267">
        <w:rPr>
          <w:rStyle w:val="normaltextrun"/>
          <w:rFonts w:ascii="Arial" w:hAnsi="Arial" w:cs="Arial"/>
          <w:sz w:val="22"/>
          <w:szCs w:val="22"/>
        </w:rPr>
        <w:t>without the correct processes</w:t>
      </w:r>
      <w:r w:rsidR="00E961E0">
        <w:rPr>
          <w:rStyle w:val="normaltextrun"/>
          <w:rFonts w:ascii="Arial" w:hAnsi="Arial" w:cs="Arial"/>
          <w:sz w:val="22"/>
          <w:szCs w:val="22"/>
        </w:rPr>
        <w:t xml:space="preserve"> the potential consequences </w:t>
      </w:r>
      <w:r w:rsidR="00FC627D">
        <w:rPr>
          <w:rStyle w:val="normaltextrun"/>
          <w:rFonts w:ascii="Arial" w:hAnsi="Arial" w:cs="Arial"/>
          <w:sz w:val="22"/>
          <w:szCs w:val="22"/>
        </w:rPr>
        <w:t>could be significant</w:t>
      </w:r>
      <w:r w:rsidR="00E961E0">
        <w:rPr>
          <w:rStyle w:val="normaltextrun"/>
          <w:rFonts w:ascii="Arial" w:hAnsi="Arial" w:cs="Arial"/>
          <w:sz w:val="22"/>
          <w:szCs w:val="22"/>
        </w:rPr>
        <w:t xml:space="preserve">. I </w:t>
      </w:r>
      <w:r w:rsidR="00FC627D">
        <w:rPr>
          <w:rStyle w:val="normaltextrun"/>
          <w:rFonts w:ascii="Arial" w:hAnsi="Arial" w:cs="Arial"/>
          <w:sz w:val="22"/>
          <w:szCs w:val="22"/>
        </w:rPr>
        <w:t xml:space="preserve">then explained </w:t>
      </w:r>
      <w:r w:rsidR="00E961E0">
        <w:rPr>
          <w:rStyle w:val="normaltextrun"/>
          <w:rFonts w:ascii="Arial" w:hAnsi="Arial" w:cs="Arial"/>
          <w:sz w:val="22"/>
          <w:szCs w:val="22"/>
        </w:rPr>
        <w:t>the flexible working policy</w:t>
      </w:r>
      <w:r w:rsidR="00FC627D">
        <w:rPr>
          <w:rStyle w:val="normaltextrun"/>
          <w:rFonts w:ascii="Arial" w:hAnsi="Arial" w:cs="Arial"/>
          <w:sz w:val="22"/>
          <w:szCs w:val="22"/>
        </w:rPr>
        <w:t xml:space="preserve"> to her to ensure she understood and provided her with a copy</w:t>
      </w:r>
      <w:r w:rsidR="00E961E0">
        <w:rPr>
          <w:rStyle w:val="normaltextrun"/>
          <w:rFonts w:ascii="Arial" w:hAnsi="Arial" w:cs="Arial"/>
          <w:sz w:val="22"/>
          <w:szCs w:val="22"/>
        </w:rPr>
        <w:t xml:space="preserve"> to pass on to the</w:t>
      </w:r>
      <w:r w:rsidR="00FC627D">
        <w:rPr>
          <w:rStyle w:val="normaltextrun"/>
          <w:rFonts w:ascii="Arial" w:hAnsi="Arial" w:cs="Arial"/>
          <w:sz w:val="22"/>
          <w:szCs w:val="22"/>
        </w:rPr>
        <w:t xml:space="preserve"> associate</w:t>
      </w:r>
      <w:r w:rsidR="00E961E0">
        <w:rPr>
          <w:rStyle w:val="normaltextrun"/>
          <w:rFonts w:ascii="Arial" w:hAnsi="Arial" w:cs="Arial"/>
          <w:sz w:val="22"/>
          <w:szCs w:val="22"/>
        </w:rPr>
        <w:t xml:space="preserve"> and advised that if </w:t>
      </w:r>
      <w:r w:rsidR="00FC627D">
        <w:rPr>
          <w:rStyle w:val="normaltextrun"/>
          <w:rFonts w:ascii="Arial" w:hAnsi="Arial" w:cs="Arial"/>
          <w:sz w:val="22"/>
          <w:szCs w:val="22"/>
        </w:rPr>
        <w:t>the employee in question</w:t>
      </w:r>
      <w:r w:rsidR="00E961E0">
        <w:rPr>
          <w:rStyle w:val="normaltextrun"/>
          <w:rFonts w:ascii="Arial" w:hAnsi="Arial" w:cs="Arial"/>
          <w:sz w:val="22"/>
          <w:szCs w:val="22"/>
        </w:rPr>
        <w:t xml:space="preserve"> wished for flexible hours, </w:t>
      </w:r>
      <w:r w:rsidR="00FC627D">
        <w:rPr>
          <w:rStyle w:val="normaltextrun"/>
          <w:rFonts w:ascii="Arial" w:hAnsi="Arial" w:cs="Arial"/>
          <w:sz w:val="22"/>
          <w:szCs w:val="22"/>
        </w:rPr>
        <w:t xml:space="preserve">we would need to initiate </w:t>
      </w:r>
      <w:r w:rsidR="00E961E0">
        <w:rPr>
          <w:rStyle w:val="normaltextrun"/>
          <w:rFonts w:ascii="Arial" w:hAnsi="Arial" w:cs="Arial"/>
          <w:sz w:val="22"/>
          <w:szCs w:val="22"/>
        </w:rPr>
        <w:t xml:space="preserve">the correct process. </w:t>
      </w:r>
      <w:r w:rsidR="00FC627D">
        <w:rPr>
          <w:rStyle w:val="normaltextrun"/>
          <w:rFonts w:ascii="Arial" w:hAnsi="Arial" w:cs="Arial"/>
          <w:sz w:val="22"/>
          <w:szCs w:val="22"/>
        </w:rPr>
        <w:br/>
      </w:r>
      <w:r w:rsidR="00FC627D" w:rsidRPr="00FC627D">
        <w:rPr>
          <w:rStyle w:val="normaltextrun"/>
          <w:rFonts w:ascii="Arial" w:hAnsi="Arial" w:cs="Arial"/>
          <w:sz w:val="22"/>
          <w:szCs w:val="22"/>
        </w:rPr>
        <w:t>When relating this back to the profession map (CIPD, 2024), it falls under core behavio</w:t>
      </w:r>
      <w:r w:rsidR="00FC627D">
        <w:rPr>
          <w:rStyle w:val="normaltextrun"/>
          <w:rFonts w:ascii="Arial" w:hAnsi="Arial" w:cs="Arial"/>
          <w:sz w:val="22"/>
          <w:szCs w:val="22"/>
        </w:rPr>
        <w:t>u</w:t>
      </w:r>
      <w:r w:rsidR="00FC627D" w:rsidRPr="00FC627D">
        <w:rPr>
          <w:rStyle w:val="normaltextrun"/>
          <w:rFonts w:ascii="Arial" w:hAnsi="Arial" w:cs="Arial"/>
          <w:sz w:val="22"/>
          <w:szCs w:val="22"/>
        </w:rPr>
        <w:t>r. This means that a people professional should not only consider the immediate outcomes of their decisions but also reflect on the broader purpose and long-term implications for all stakeholders involved. This approach ensures that decisions are made with a comprehensive understanding of their impact, promoting fairness and inclusivity within the organi</w:t>
      </w:r>
      <w:r w:rsidR="00FC627D">
        <w:rPr>
          <w:rStyle w:val="normaltextrun"/>
          <w:rFonts w:ascii="Arial" w:hAnsi="Arial" w:cs="Arial"/>
          <w:sz w:val="22"/>
          <w:szCs w:val="22"/>
        </w:rPr>
        <w:t>s</w:t>
      </w:r>
      <w:r w:rsidR="00FC627D" w:rsidRPr="00FC627D">
        <w:rPr>
          <w:rStyle w:val="normaltextrun"/>
          <w:rFonts w:ascii="Arial" w:hAnsi="Arial" w:cs="Arial"/>
          <w:sz w:val="22"/>
          <w:szCs w:val="22"/>
        </w:rPr>
        <w:t>ation.</w:t>
      </w:r>
      <w:r w:rsidR="00FC627D">
        <w:rPr>
          <w:rStyle w:val="normaltextrun"/>
          <w:rFonts w:ascii="Arial" w:hAnsi="Arial" w:cs="Arial"/>
          <w:sz w:val="22"/>
          <w:szCs w:val="22"/>
        </w:rPr>
        <w:t xml:space="preserve"> </w:t>
      </w:r>
      <w:r w:rsidR="00FC627D" w:rsidRPr="00FC627D">
        <w:rPr>
          <w:rStyle w:val="normaltextrun"/>
          <w:rFonts w:ascii="Arial" w:hAnsi="Arial" w:cs="Arial"/>
          <w:sz w:val="22"/>
          <w:szCs w:val="22"/>
        </w:rPr>
        <w:t>Favouritism, though not illegal, can erode trust and diminish engagement. Thus, it was crucial to address it to maintain a fair and inclusive workplace.</w:t>
      </w:r>
      <w:r w:rsidR="00FC627D">
        <w:rPr>
          <w:rFonts w:ascii="Arial" w:hAnsi="Arial" w:cs="Arial"/>
          <w:sz w:val="22"/>
          <w:szCs w:val="22"/>
        </w:rPr>
        <w:t xml:space="preserve"> </w:t>
      </w:r>
      <w:r w:rsidR="00E961E0">
        <w:rPr>
          <w:rFonts w:ascii="Arial" w:hAnsi="Arial" w:cs="Arial"/>
          <w:sz w:val="22"/>
          <w:szCs w:val="22"/>
        </w:rPr>
        <w:br/>
      </w:r>
      <w:r w:rsidR="00E961E0">
        <w:rPr>
          <w:rStyle w:val="eop"/>
          <w:rFonts w:ascii="Arial" w:hAnsi="Arial" w:cs="Arial"/>
          <w:sz w:val="22"/>
          <w:szCs w:val="22"/>
        </w:rPr>
        <w:t> </w:t>
      </w:r>
    </w:p>
    <w:p w14:paraId="53DA48E1" w14:textId="1EBE00D4" w:rsidR="00E961E0" w:rsidRDefault="0073039B" w:rsidP="00E961E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In regard to</w:t>
      </w:r>
      <w:r w:rsidR="00FC627D">
        <w:rPr>
          <w:rStyle w:val="normaltextrun"/>
          <w:rFonts w:ascii="Arial" w:hAnsi="Arial" w:cs="Arial"/>
          <w:sz w:val="22"/>
          <w:szCs w:val="22"/>
        </w:rPr>
        <w:t xml:space="preserve"> reacting to an illegal matter, I would</w:t>
      </w:r>
      <w:r w:rsidR="00E961E0">
        <w:rPr>
          <w:rStyle w:val="normaltextrun"/>
          <w:rFonts w:ascii="Arial" w:hAnsi="Arial" w:cs="Arial"/>
          <w:sz w:val="22"/>
          <w:szCs w:val="22"/>
        </w:rPr>
        <w:t xml:space="preserve"> always intervene immediately to halt the illegal activity</w:t>
      </w:r>
      <w:r w:rsidR="00FC627D">
        <w:rPr>
          <w:rStyle w:val="normaltextrun"/>
          <w:rFonts w:ascii="Arial" w:hAnsi="Arial" w:cs="Arial"/>
          <w:sz w:val="22"/>
          <w:szCs w:val="22"/>
        </w:rPr>
        <w:t xml:space="preserve"> at any cost</w:t>
      </w:r>
      <w:r w:rsidR="00E961E0">
        <w:rPr>
          <w:rStyle w:val="normaltextrun"/>
          <w:rFonts w:ascii="Arial" w:hAnsi="Arial" w:cs="Arial"/>
          <w:sz w:val="22"/>
          <w:szCs w:val="22"/>
        </w:rPr>
        <w:t>. An example of this would be</w:t>
      </w:r>
      <w:r w:rsidR="00FC627D">
        <w:rPr>
          <w:rStyle w:val="normaltextrun"/>
          <w:rFonts w:ascii="Arial" w:hAnsi="Arial" w:cs="Arial"/>
          <w:sz w:val="22"/>
          <w:szCs w:val="22"/>
        </w:rPr>
        <w:t xml:space="preserve"> theft within the business</w:t>
      </w:r>
      <w:r w:rsidR="00E961E0">
        <w:rPr>
          <w:rStyle w:val="normaltextrun"/>
          <w:rFonts w:ascii="Arial" w:hAnsi="Arial" w:cs="Arial"/>
          <w:sz w:val="22"/>
          <w:szCs w:val="22"/>
        </w:rPr>
        <w:t xml:space="preserve">. I would </w:t>
      </w:r>
      <w:r w:rsidR="00FC627D">
        <w:rPr>
          <w:rStyle w:val="normaltextrun"/>
          <w:rFonts w:ascii="Arial" w:hAnsi="Arial" w:cs="Arial"/>
          <w:sz w:val="22"/>
          <w:szCs w:val="22"/>
        </w:rPr>
        <w:t xml:space="preserve">immediately suspend pending a formal </w:t>
      </w:r>
      <w:r>
        <w:rPr>
          <w:rStyle w:val="normaltextrun"/>
          <w:rFonts w:ascii="Arial" w:hAnsi="Arial" w:cs="Arial"/>
          <w:sz w:val="22"/>
          <w:szCs w:val="22"/>
        </w:rPr>
        <w:t xml:space="preserve">and confidential </w:t>
      </w:r>
      <w:r w:rsidR="00E961E0">
        <w:rPr>
          <w:rStyle w:val="normaltextrun"/>
          <w:rFonts w:ascii="Arial" w:hAnsi="Arial" w:cs="Arial"/>
          <w:sz w:val="22"/>
          <w:szCs w:val="22"/>
        </w:rPr>
        <w:t>investigat</w:t>
      </w:r>
      <w:r w:rsidR="00FC627D">
        <w:rPr>
          <w:rStyle w:val="normaltextrun"/>
          <w:rFonts w:ascii="Arial" w:hAnsi="Arial" w:cs="Arial"/>
          <w:sz w:val="22"/>
          <w:szCs w:val="22"/>
        </w:rPr>
        <w:t>ion</w:t>
      </w:r>
      <w:r w:rsidR="00E961E0">
        <w:rPr>
          <w:rStyle w:val="normaltextrun"/>
          <w:rFonts w:ascii="Arial" w:hAnsi="Arial" w:cs="Arial"/>
          <w:sz w:val="22"/>
          <w:szCs w:val="22"/>
        </w:rPr>
        <w:t xml:space="preserve"> and if necessary, I would report it to the relevant authorities</w:t>
      </w:r>
      <w:r>
        <w:rPr>
          <w:rStyle w:val="normaltextrun"/>
          <w:rFonts w:ascii="Arial" w:hAnsi="Arial" w:cs="Arial"/>
          <w:sz w:val="22"/>
          <w:szCs w:val="22"/>
        </w:rPr>
        <w:t xml:space="preserve">. </w:t>
      </w:r>
      <w:r w:rsidR="00E961E0">
        <w:rPr>
          <w:rStyle w:val="normaltextrun"/>
          <w:rFonts w:ascii="Arial" w:hAnsi="Arial" w:cs="Arial"/>
          <w:sz w:val="22"/>
          <w:szCs w:val="22"/>
        </w:rPr>
        <w:t>I would then put in place safeguards to prevent similar incidents occurring in the future.</w:t>
      </w:r>
      <w:r w:rsidR="00FC627D">
        <w:rPr>
          <w:rStyle w:val="eop"/>
          <w:rFonts w:ascii="Arial" w:hAnsi="Arial" w:cs="Arial"/>
          <w:sz w:val="22"/>
          <w:szCs w:val="22"/>
        </w:rPr>
        <w:br/>
      </w:r>
    </w:p>
    <w:p w14:paraId="490197DA" w14:textId="2F2CF3C8" w:rsidR="00E961E0" w:rsidRDefault="0073039B" w:rsidP="0046795F">
      <w:pPr>
        <w:pStyle w:val="paragraph"/>
        <w:shd w:val="clear" w:color="auto" w:fill="FFFFFF"/>
        <w:spacing w:before="0" w:beforeAutospacing="0" w:after="0" w:afterAutospacing="0"/>
        <w:textAlignment w:val="baseline"/>
        <w:rPr>
          <w:rStyle w:val="normaltextrun"/>
          <w:rFonts w:ascii="Arial" w:hAnsi="Arial" w:cs="Arial"/>
          <w:sz w:val="22"/>
          <w:szCs w:val="22"/>
        </w:rPr>
      </w:pPr>
      <w:r w:rsidRPr="0073039B">
        <w:rPr>
          <w:rStyle w:val="normaltextrun"/>
          <w:rFonts w:ascii="Arial" w:hAnsi="Arial" w:cs="Arial"/>
          <w:sz w:val="22"/>
          <w:szCs w:val="22"/>
        </w:rPr>
        <w:t>When it comes to unethical practices, the consequences typically</w:t>
      </w:r>
      <w:r>
        <w:rPr>
          <w:rStyle w:val="normaltextrun"/>
          <w:rFonts w:ascii="Arial" w:hAnsi="Arial" w:cs="Arial"/>
          <w:sz w:val="22"/>
          <w:szCs w:val="22"/>
        </w:rPr>
        <w:t xml:space="preserve"> only</w:t>
      </w:r>
      <w:r w:rsidRPr="0073039B">
        <w:rPr>
          <w:rStyle w:val="normaltextrun"/>
          <w:rFonts w:ascii="Arial" w:hAnsi="Arial" w:cs="Arial"/>
          <w:sz w:val="22"/>
          <w:szCs w:val="22"/>
        </w:rPr>
        <w:t xml:space="preserve"> impact company culture and morale. In contrast, illegal misconduct can severely damage an organi</w:t>
      </w:r>
      <w:r>
        <w:rPr>
          <w:rStyle w:val="normaltextrun"/>
          <w:rFonts w:ascii="Arial" w:hAnsi="Arial" w:cs="Arial"/>
          <w:sz w:val="22"/>
          <w:szCs w:val="22"/>
        </w:rPr>
        <w:t>s</w:t>
      </w:r>
      <w:r w:rsidRPr="0073039B">
        <w:rPr>
          <w:rStyle w:val="normaltextrun"/>
          <w:rFonts w:ascii="Arial" w:hAnsi="Arial" w:cs="Arial"/>
          <w:sz w:val="22"/>
          <w:szCs w:val="22"/>
        </w:rPr>
        <w:t xml:space="preserve">ation’s reputation, lead to penalties, and result in fines. Therefore, it’s </w:t>
      </w:r>
      <w:r>
        <w:rPr>
          <w:rStyle w:val="normaltextrun"/>
          <w:rFonts w:ascii="Arial" w:hAnsi="Arial" w:cs="Arial"/>
          <w:sz w:val="22"/>
          <w:szCs w:val="22"/>
        </w:rPr>
        <w:t>imperative</w:t>
      </w:r>
      <w:r w:rsidRPr="0073039B">
        <w:rPr>
          <w:rStyle w:val="normaltextrun"/>
          <w:rFonts w:ascii="Arial" w:hAnsi="Arial" w:cs="Arial"/>
          <w:sz w:val="22"/>
          <w:szCs w:val="22"/>
        </w:rPr>
        <w:t xml:space="preserve"> for people professionals to distinguish between these </w:t>
      </w:r>
      <w:r>
        <w:rPr>
          <w:rStyle w:val="normaltextrun"/>
          <w:rFonts w:ascii="Arial" w:hAnsi="Arial" w:cs="Arial"/>
          <w:sz w:val="22"/>
          <w:szCs w:val="22"/>
        </w:rPr>
        <w:t xml:space="preserve">two different </w:t>
      </w:r>
      <w:r w:rsidRPr="0073039B">
        <w:rPr>
          <w:rStyle w:val="normaltextrun"/>
          <w:rFonts w:ascii="Arial" w:hAnsi="Arial" w:cs="Arial"/>
          <w:sz w:val="22"/>
          <w:szCs w:val="22"/>
        </w:rPr>
        <w:t xml:space="preserve">situations and determine the appropriate response for </w:t>
      </w:r>
      <w:r>
        <w:rPr>
          <w:rStyle w:val="normaltextrun"/>
          <w:rFonts w:ascii="Arial" w:hAnsi="Arial" w:cs="Arial"/>
          <w:sz w:val="22"/>
          <w:szCs w:val="22"/>
        </w:rPr>
        <w:t>both.</w:t>
      </w:r>
    </w:p>
    <w:p w14:paraId="5AC2B7DC" w14:textId="77777777" w:rsidR="0073039B" w:rsidRDefault="0073039B" w:rsidP="0046795F">
      <w:pPr>
        <w:pStyle w:val="paragraph"/>
        <w:shd w:val="clear" w:color="auto" w:fill="FFFFFF"/>
        <w:spacing w:before="0" w:beforeAutospacing="0" w:after="0" w:afterAutospacing="0"/>
        <w:textAlignment w:val="baseline"/>
        <w:rPr>
          <w:rStyle w:val="normaltextrun"/>
          <w:rFonts w:ascii="Arial" w:hAnsi="Arial" w:cs="Arial"/>
          <w:sz w:val="22"/>
          <w:szCs w:val="22"/>
        </w:rPr>
      </w:pPr>
    </w:p>
    <w:p w14:paraId="57BD04E3" w14:textId="77777777" w:rsidR="0073039B" w:rsidRDefault="0073039B" w:rsidP="0046795F">
      <w:pPr>
        <w:pStyle w:val="paragraph"/>
        <w:shd w:val="clear" w:color="auto" w:fill="FFFFFF"/>
        <w:spacing w:before="0" w:beforeAutospacing="0" w:after="0" w:afterAutospacing="0"/>
        <w:textAlignment w:val="baseline"/>
        <w:rPr>
          <w:rStyle w:val="normaltextrun"/>
          <w:rFonts w:ascii="Arial" w:hAnsi="Arial" w:cs="Arial"/>
          <w:sz w:val="22"/>
          <w:szCs w:val="22"/>
        </w:rPr>
      </w:pPr>
    </w:p>
    <w:p w14:paraId="5BCB47DE" w14:textId="0B438850" w:rsidR="0073039B" w:rsidRPr="0017187F" w:rsidRDefault="0017187F" w:rsidP="0046795F">
      <w:pPr>
        <w:pStyle w:val="paragraph"/>
        <w:shd w:val="clear" w:color="auto" w:fill="FFFFFF"/>
        <w:spacing w:before="0" w:beforeAutospacing="0" w:after="0" w:afterAutospacing="0"/>
        <w:textAlignment w:val="baseline"/>
        <w:rPr>
          <w:rStyle w:val="normaltextrun"/>
          <w:rFonts w:ascii="Arial" w:hAnsi="Arial" w:cs="Arial"/>
          <w:b/>
          <w:bCs/>
          <w:sz w:val="22"/>
          <w:szCs w:val="22"/>
          <w:u w:val="single"/>
        </w:rPr>
      </w:pPr>
      <w:r w:rsidRPr="0017187F">
        <w:rPr>
          <w:rStyle w:val="normaltextrun"/>
          <w:rFonts w:ascii="Arial" w:hAnsi="Arial" w:cs="Arial"/>
          <w:b/>
          <w:bCs/>
          <w:sz w:val="22"/>
          <w:szCs w:val="22"/>
          <w:u w:val="single"/>
        </w:rPr>
        <w:t xml:space="preserve">AC </w:t>
      </w:r>
      <w:r w:rsidR="0073039B" w:rsidRPr="0017187F">
        <w:rPr>
          <w:rStyle w:val="normaltextrun"/>
          <w:rFonts w:ascii="Arial" w:hAnsi="Arial" w:cs="Arial"/>
          <w:b/>
          <w:bCs/>
          <w:sz w:val="22"/>
          <w:szCs w:val="22"/>
          <w:u w:val="single"/>
        </w:rPr>
        <w:t>2.1</w:t>
      </w:r>
    </w:p>
    <w:p w14:paraId="0BE598D1" w14:textId="27F765D5" w:rsidR="00271E2A" w:rsidRDefault="00CE0EDC" w:rsidP="0046795F">
      <w:pPr>
        <w:pStyle w:val="paragraph"/>
        <w:shd w:val="clear" w:color="auto" w:fill="FFFFFF"/>
        <w:spacing w:before="0" w:beforeAutospacing="0" w:after="0" w:afterAutospacing="0"/>
        <w:textAlignment w:val="baseline"/>
        <w:rPr>
          <w:rStyle w:val="normaltextrun"/>
          <w:rFonts w:ascii="Arial" w:hAnsi="Arial" w:cs="Arial"/>
          <w:sz w:val="22"/>
          <w:szCs w:val="22"/>
        </w:rPr>
      </w:pPr>
      <w:r>
        <w:rPr>
          <w:noProof/>
        </w:rPr>
        <w:drawing>
          <wp:anchor distT="0" distB="0" distL="114300" distR="114300" simplePos="0" relativeHeight="251659264" behindDoc="0" locked="0" layoutInCell="1" allowOverlap="1" wp14:anchorId="2DDCEFD8" wp14:editId="590A6D27">
            <wp:simplePos x="0" y="0"/>
            <wp:positionH relativeFrom="margin">
              <wp:align>left</wp:align>
            </wp:positionH>
            <wp:positionV relativeFrom="paragraph">
              <wp:posOffset>69768</wp:posOffset>
            </wp:positionV>
            <wp:extent cx="2014633" cy="1479550"/>
            <wp:effectExtent l="0" t="0" r="5080" b="6350"/>
            <wp:wrapSquare wrapText="bothSides"/>
            <wp:docPr id="558127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127932"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14633" cy="1479550"/>
                    </a:xfrm>
                    <a:prstGeom prst="rect">
                      <a:avLst/>
                    </a:prstGeom>
                  </pic:spPr>
                </pic:pic>
              </a:graphicData>
            </a:graphic>
          </wp:anchor>
        </w:drawing>
      </w:r>
    </w:p>
    <w:p w14:paraId="6A1C7ECE" w14:textId="08680403" w:rsidR="0073039B" w:rsidRDefault="00271E2A" w:rsidP="0046795F">
      <w:pPr>
        <w:pStyle w:val="paragraph"/>
        <w:shd w:val="clear" w:color="auto" w:fill="FFFFFF"/>
        <w:spacing w:before="0" w:beforeAutospacing="0" w:after="0" w:afterAutospacing="0"/>
        <w:textAlignment w:val="baseline"/>
        <w:rPr>
          <w:rStyle w:val="normaltextrun"/>
          <w:rFonts w:ascii="Arial" w:hAnsi="Arial" w:cs="Arial"/>
          <w:sz w:val="22"/>
          <w:szCs w:val="22"/>
        </w:rPr>
      </w:pPr>
      <w:r w:rsidRPr="00271E2A">
        <w:rPr>
          <w:rStyle w:val="normaltextrun"/>
          <w:rFonts w:ascii="Arial" w:hAnsi="Arial" w:cs="Arial"/>
          <w:sz w:val="22"/>
          <w:szCs w:val="22"/>
        </w:rPr>
        <w:t>Maslow’s Hierarchy of Needs (1943) proposes that individuals have distinct needs that must be fulfilled, represented in a hierarchical structure. At the foundation are Safety and Physiological needs, while Love, Self-Esteem, and Self-Actuali</w:t>
      </w:r>
      <w:r w:rsidR="00A30646">
        <w:rPr>
          <w:rStyle w:val="normaltextrun"/>
          <w:rFonts w:ascii="Arial" w:hAnsi="Arial" w:cs="Arial"/>
          <w:sz w:val="22"/>
          <w:szCs w:val="22"/>
        </w:rPr>
        <w:t>s</w:t>
      </w:r>
      <w:r w:rsidRPr="00271E2A">
        <w:rPr>
          <w:rStyle w:val="normaltextrun"/>
          <w:rFonts w:ascii="Arial" w:hAnsi="Arial" w:cs="Arial"/>
          <w:sz w:val="22"/>
          <w:szCs w:val="22"/>
        </w:rPr>
        <w:t>ation are positioned at the top</w:t>
      </w:r>
      <w:r>
        <w:rPr>
          <w:rStyle w:val="normaltextrun"/>
          <w:rFonts w:ascii="Arial" w:hAnsi="Arial" w:cs="Arial"/>
          <w:sz w:val="22"/>
          <w:szCs w:val="22"/>
        </w:rPr>
        <w:t>.</w:t>
      </w:r>
    </w:p>
    <w:p w14:paraId="4C87E7EA" w14:textId="77777777" w:rsidR="00271E2A" w:rsidRDefault="00271E2A" w:rsidP="0046795F">
      <w:pPr>
        <w:pStyle w:val="paragraph"/>
        <w:shd w:val="clear" w:color="auto" w:fill="FFFFFF"/>
        <w:spacing w:before="0" w:beforeAutospacing="0" w:after="0" w:afterAutospacing="0"/>
        <w:textAlignment w:val="baseline"/>
        <w:rPr>
          <w:rStyle w:val="normaltextrun"/>
          <w:rFonts w:ascii="Arial" w:hAnsi="Arial" w:cs="Arial"/>
          <w:sz w:val="22"/>
          <w:szCs w:val="22"/>
        </w:rPr>
      </w:pPr>
    </w:p>
    <w:p w14:paraId="2F9DB192" w14:textId="000A43AB" w:rsidR="00271E2A" w:rsidRDefault="00271E2A" w:rsidP="0046795F">
      <w:pPr>
        <w:pStyle w:val="paragraph"/>
        <w:shd w:val="clear" w:color="auto" w:fill="FFFFFF"/>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It</w:t>
      </w:r>
      <w:r w:rsidRPr="00271E2A">
        <w:rPr>
          <w:rStyle w:val="normaltextrun"/>
          <w:rFonts w:ascii="Arial" w:hAnsi="Arial" w:cs="Arial"/>
          <w:sz w:val="22"/>
          <w:szCs w:val="22"/>
        </w:rPr>
        <w:t xml:space="preserve"> is often depicted as a pyramid to </w:t>
      </w:r>
      <w:r>
        <w:rPr>
          <w:rStyle w:val="normaltextrun"/>
          <w:rFonts w:ascii="Arial" w:hAnsi="Arial" w:cs="Arial"/>
          <w:sz w:val="22"/>
          <w:szCs w:val="22"/>
        </w:rPr>
        <w:t>highligh</w:t>
      </w:r>
      <w:r w:rsidR="00FB4197">
        <w:rPr>
          <w:rStyle w:val="normaltextrun"/>
          <w:rFonts w:ascii="Arial" w:hAnsi="Arial" w:cs="Arial"/>
          <w:sz w:val="22"/>
          <w:szCs w:val="22"/>
        </w:rPr>
        <w:t>t</w:t>
      </w:r>
      <w:r w:rsidRPr="00271E2A">
        <w:rPr>
          <w:rStyle w:val="normaltextrun"/>
          <w:rFonts w:ascii="Arial" w:hAnsi="Arial" w:cs="Arial"/>
          <w:sz w:val="22"/>
          <w:szCs w:val="22"/>
        </w:rPr>
        <w:t xml:space="preserve"> the </w:t>
      </w:r>
      <w:r>
        <w:rPr>
          <w:rStyle w:val="normaltextrun"/>
          <w:rFonts w:ascii="Arial" w:hAnsi="Arial" w:cs="Arial"/>
          <w:sz w:val="22"/>
          <w:szCs w:val="22"/>
        </w:rPr>
        <w:t xml:space="preserve">theory that explains </w:t>
      </w:r>
      <w:r w:rsidR="00FB4197">
        <w:rPr>
          <w:rStyle w:val="normaltextrun"/>
          <w:rFonts w:ascii="Arial" w:hAnsi="Arial" w:cs="Arial"/>
          <w:sz w:val="22"/>
          <w:szCs w:val="22"/>
        </w:rPr>
        <w:t xml:space="preserve">an individual needs </w:t>
      </w:r>
      <w:r w:rsidRPr="00271E2A">
        <w:rPr>
          <w:rStyle w:val="normaltextrun"/>
          <w:rFonts w:ascii="Arial" w:hAnsi="Arial" w:cs="Arial"/>
          <w:sz w:val="22"/>
          <w:szCs w:val="22"/>
        </w:rPr>
        <w:t xml:space="preserve">to fulfil the lower levels before </w:t>
      </w:r>
      <w:r w:rsidR="00FB4197">
        <w:rPr>
          <w:rStyle w:val="normaltextrun"/>
          <w:rFonts w:ascii="Arial" w:hAnsi="Arial" w:cs="Arial"/>
          <w:sz w:val="22"/>
          <w:szCs w:val="22"/>
        </w:rPr>
        <w:t xml:space="preserve">being able to </w:t>
      </w:r>
      <w:r w:rsidRPr="00271E2A">
        <w:rPr>
          <w:rStyle w:val="normaltextrun"/>
          <w:rFonts w:ascii="Arial" w:hAnsi="Arial" w:cs="Arial"/>
          <w:sz w:val="22"/>
          <w:szCs w:val="22"/>
        </w:rPr>
        <w:t>move up</w:t>
      </w:r>
      <w:r w:rsidR="00FB4197">
        <w:rPr>
          <w:rStyle w:val="normaltextrun"/>
          <w:rFonts w:ascii="Arial" w:hAnsi="Arial" w:cs="Arial"/>
          <w:sz w:val="22"/>
          <w:szCs w:val="22"/>
        </w:rPr>
        <w:t xml:space="preserve">, as </w:t>
      </w:r>
      <w:r w:rsidRPr="00271E2A">
        <w:rPr>
          <w:rStyle w:val="normaltextrun"/>
          <w:rFonts w:ascii="Arial" w:hAnsi="Arial" w:cs="Arial"/>
          <w:sz w:val="22"/>
          <w:szCs w:val="22"/>
        </w:rPr>
        <w:t xml:space="preserve">a person cannot progress </w:t>
      </w:r>
      <w:r w:rsidR="00FB4197">
        <w:rPr>
          <w:rStyle w:val="normaltextrun"/>
          <w:rFonts w:ascii="Arial" w:hAnsi="Arial" w:cs="Arial"/>
          <w:sz w:val="22"/>
          <w:szCs w:val="22"/>
        </w:rPr>
        <w:t xml:space="preserve">if the need below hasn’t been met </w:t>
      </w:r>
      <w:r w:rsidRPr="00271E2A">
        <w:rPr>
          <w:rStyle w:val="normaltextrun"/>
          <w:rFonts w:ascii="Arial" w:hAnsi="Arial" w:cs="Arial"/>
          <w:sz w:val="22"/>
          <w:szCs w:val="22"/>
        </w:rPr>
        <w:t xml:space="preserve">because they will lack the </w:t>
      </w:r>
      <w:r w:rsidR="00FB4197">
        <w:rPr>
          <w:rStyle w:val="normaltextrun"/>
          <w:rFonts w:ascii="Arial" w:hAnsi="Arial" w:cs="Arial"/>
          <w:sz w:val="22"/>
          <w:szCs w:val="22"/>
        </w:rPr>
        <w:t>m</w:t>
      </w:r>
      <w:r w:rsidRPr="00271E2A">
        <w:rPr>
          <w:rStyle w:val="normaltextrun"/>
          <w:rFonts w:ascii="Arial" w:hAnsi="Arial" w:cs="Arial"/>
          <w:sz w:val="22"/>
          <w:szCs w:val="22"/>
        </w:rPr>
        <w:t>otivation to do so.</w:t>
      </w:r>
    </w:p>
    <w:p w14:paraId="5D9BA7A9" w14:textId="77777777" w:rsidR="00FB4197" w:rsidRDefault="00FB4197" w:rsidP="0046795F">
      <w:pPr>
        <w:pStyle w:val="paragraph"/>
        <w:shd w:val="clear" w:color="auto" w:fill="FFFFFF"/>
        <w:spacing w:before="0" w:beforeAutospacing="0" w:after="0" w:afterAutospacing="0"/>
        <w:textAlignment w:val="baseline"/>
        <w:rPr>
          <w:rStyle w:val="normaltextrun"/>
          <w:rFonts w:ascii="Arial" w:hAnsi="Arial" w:cs="Arial"/>
          <w:sz w:val="22"/>
          <w:szCs w:val="22"/>
        </w:rPr>
      </w:pPr>
    </w:p>
    <w:p w14:paraId="25E99E8C" w14:textId="3FE86463" w:rsidR="00FB4197" w:rsidRDefault="00FB4197" w:rsidP="0046795F">
      <w:pPr>
        <w:pStyle w:val="paragraph"/>
        <w:shd w:val="clear" w:color="auto" w:fill="FFFFFF"/>
        <w:spacing w:before="0" w:beforeAutospacing="0" w:after="0" w:afterAutospacing="0"/>
        <w:textAlignment w:val="baseline"/>
        <w:rPr>
          <w:rStyle w:val="normaltextrun"/>
          <w:rFonts w:ascii="Arial" w:hAnsi="Arial" w:cs="Arial"/>
          <w:sz w:val="22"/>
          <w:szCs w:val="22"/>
        </w:rPr>
      </w:pPr>
      <w:r w:rsidRPr="00FB4197">
        <w:rPr>
          <w:rStyle w:val="normaltextrun"/>
          <w:rFonts w:ascii="Arial" w:hAnsi="Arial" w:cs="Arial"/>
          <w:sz w:val="22"/>
          <w:szCs w:val="22"/>
        </w:rPr>
        <w:t>This highlights the need for an employee to feel fulfilled in their sense of belonging</w:t>
      </w:r>
      <w:r>
        <w:rPr>
          <w:rStyle w:val="normaltextrun"/>
          <w:rFonts w:ascii="Arial" w:hAnsi="Arial" w:cs="Arial"/>
          <w:sz w:val="22"/>
          <w:szCs w:val="22"/>
        </w:rPr>
        <w:t xml:space="preserve"> within the organisation</w:t>
      </w:r>
      <w:r w:rsidRPr="00FB4197">
        <w:rPr>
          <w:rStyle w:val="normaltextrun"/>
          <w:rFonts w:ascii="Arial" w:hAnsi="Arial" w:cs="Arial"/>
          <w:sz w:val="22"/>
          <w:szCs w:val="22"/>
        </w:rPr>
        <w:t xml:space="preserve"> before</w:t>
      </w:r>
      <w:r w:rsidRPr="00FB4197">
        <w:rPr>
          <w:rFonts w:ascii="Arial" w:hAnsi="Arial" w:cs="Arial"/>
          <w:sz w:val="22"/>
          <w:szCs w:val="22"/>
        </w:rPr>
        <w:t xml:space="preserve"> being able to reach </w:t>
      </w:r>
      <w:r>
        <w:rPr>
          <w:rFonts w:ascii="Arial" w:hAnsi="Arial" w:cs="Arial"/>
          <w:sz w:val="22"/>
          <w:szCs w:val="22"/>
        </w:rPr>
        <w:t xml:space="preserve">full </w:t>
      </w:r>
      <w:r w:rsidRPr="00FB4197">
        <w:rPr>
          <w:rFonts w:ascii="Arial" w:hAnsi="Arial" w:cs="Arial"/>
          <w:sz w:val="22"/>
          <w:szCs w:val="22"/>
        </w:rPr>
        <w:t>confidence in their role</w:t>
      </w:r>
      <w:r>
        <w:rPr>
          <w:rFonts w:ascii="Arial" w:hAnsi="Arial" w:cs="Arial"/>
          <w:sz w:val="22"/>
          <w:szCs w:val="22"/>
        </w:rPr>
        <w:t xml:space="preserve">, without this it will </w:t>
      </w:r>
      <w:r w:rsidRPr="00FB4197">
        <w:rPr>
          <w:rStyle w:val="normaltextrun"/>
          <w:rFonts w:ascii="Arial" w:hAnsi="Arial" w:cs="Arial"/>
          <w:sz w:val="22"/>
          <w:szCs w:val="22"/>
        </w:rPr>
        <w:t xml:space="preserve">affect their productivity, </w:t>
      </w:r>
      <w:r w:rsidR="008207B3" w:rsidRPr="00FB4197">
        <w:rPr>
          <w:rStyle w:val="normaltextrun"/>
          <w:rFonts w:ascii="Arial" w:hAnsi="Arial" w:cs="Arial"/>
          <w:sz w:val="22"/>
          <w:szCs w:val="22"/>
        </w:rPr>
        <w:t>engagement,</w:t>
      </w:r>
      <w:r w:rsidRPr="00FB4197">
        <w:rPr>
          <w:rStyle w:val="normaltextrun"/>
          <w:rFonts w:ascii="Arial" w:hAnsi="Arial" w:cs="Arial"/>
          <w:sz w:val="22"/>
          <w:szCs w:val="22"/>
        </w:rPr>
        <w:t xml:space="preserve"> and overall wellbeing. This has direct consequences to the business </w:t>
      </w:r>
      <w:r w:rsidRPr="00FB4197">
        <w:rPr>
          <w:rStyle w:val="normaltextrun"/>
          <w:rFonts w:ascii="Arial" w:hAnsi="Arial" w:cs="Arial"/>
          <w:sz w:val="22"/>
          <w:szCs w:val="22"/>
        </w:rPr>
        <w:lastRenderedPageBreak/>
        <w:t xml:space="preserve">as workers </w:t>
      </w:r>
      <w:r>
        <w:rPr>
          <w:rStyle w:val="normaltextrun"/>
          <w:rFonts w:ascii="Arial" w:hAnsi="Arial" w:cs="Arial"/>
          <w:sz w:val="22"/>
          <w:szCs w:val="22"/>
        </w:rPr>
        <w:t>without</w:t>
      </w:r>
      <w:r w:rsidRPr="00FB4197">
        <w:rPr>
          <w:rStyle w:val="normaltextrun"/>
          <w:rFonts w:ascii="Arial" w:hAnsi="Arial" w:cs="Arial"/>
          <w:sz w:val="22"/>
          <w:szCs w:val="22"/>
        </w:rPr>
        <w:t xml:space="preserve"> </w:t>
      </w:r>
      <w:r>
        <w:rPr>
          <w:rStyle w:val="normaltextrun"/>
          <w:rFonts w:ascii="Arial" w:hAnsi="Arial" w:cs="Arial"/>
          <w:sz w:val="22"/>
          <w:szCs w:val="22"/>
        </w:rPr>
        <w:t>that sense of belonging could result in less</w:t>
      </w:r>
      <w:r w:rsidRPr="00FB4197">
        <w:rPr>
          <w:rStyle w:val="normaltextrun"/>
          <w:rFonts w:ascii="Arial" w:hAnsi="Arial" w:cs="Arial"/>
          <w:sz w:val="22"/>
          <w:szCs w:val="22"/>
        </w:rPr>
        <w:t xml:space="preserve"> productivity and innovation.</w:t>
      </w:r>
      <w:r>
        <w:rPr>
          <w:rStyle w:val="normaltextrun"/>
          <w:rFonts w:ascii="Arial" w:hAnsi="Arial" w:cs="Arial"/>
          <w:sz w:val="22"/>
          <w:szCs w:val="22"/>
        </w:rPr>
        <w:t xml:space="preserve"> Great </w:t>
      </w:r>
      <w:r w:rsidR="00A30646">
        <w:rPr>
          <w:rStyle w:val="normaltextrun"/>
          <w:rFonts w:ascii="Arial" w:hAnsi="Arial" w:cs="Arial"/>
          <w:sz w:val="22"/>
          <w:szCs w:val="22"/>
        </w:rPr>
        <w:t>P</w:t>
      </w:r>
      <w:r>
        <w:rPr>
          <w:rStyle w:val="normaltextrun"/>
          <w:rFonts w:ascii="Arial" w:hAnsi="Arial" w:cs="Arial"/>
          <w:sz w:val="22"/>
          <w:szCs w:val="22"/>
        </w:rPr>
        <w:t xml:space="preserve">laces to </w:t>
      </w:r>
      <w:r w:rsidR="00A30646">
        <w:rPr>
          <w:rStyle w:val="normaltextrun"/>
          <w:rFonts w:ascii="Arial" w:hAnsi="Arial" w:cs="Arial"/>
          <w:sz w:val="22"/>
          <w:szCs w:val="22"/>
        </w:rPr>
        <w:t>W</w:t>
      </w:r>
      <w:r>
        <w:rPr>
          <w:rStyle w:val="normaltextrun"/>
          <w:rFonts w:ascii="Arial" w:hAnsi="Arial" w:cs="Arial"/>
          <w:sz w:val="22"/>
          <w:szCs w:val="22"/>
        </w:rPr>
        <w:t>ork (2021) claim that when employees trust and feel they would be treated fair</w:t>
      </w:r>
      <w:r w:rsidR="008207B3">
        <w:rPr>
          <w:rStyle w:val="normaltextrun"/>
          <w:rFonts w:ascii="Arial" w:hAnsi="Arial" w:cs="Arial"/>
          <w:sz w:val="22"/>
          <w:szCs w:val="22"/>
        </w:rPr>
        <w:t>ly</w:t>
      </w:r>
      <w:r>
        <w:rPr>
          <w:rStyle w:val="normaltextrun"/>
          <w:rFonts w:ascii="Arial" w:hAnsi="Arial" w:cs="Arial"/>
          <w:sz w:val="22"/>
          <w:szCs w:val="22"/>
        </w:rPr>
        <w:t xml:space="preserve"> irrespective of their race, </w:t>
      </w:r>
      <w:r w:rsidR="00327C4C">
        <w:rPr>
          <w:rStyle w:val="normaltextrun"/>
          <w:rFonts w:ascii="Arial" w:hAnsi="Arial" w:cs="Arial"/>
          <w:sz w:val="22"/>
          <w:szCs w:val="22"/>
        </w:rPr>
        <w:t>gender,</w:t>
      </w:r>
      <w:r>
        <w:rPr>
          <w:rStyle w:val="normaltextrun"/>
          <w:rFonts w:ascii="Arial" w:hAnsi="Arial" w:cs="Arial"/>
          <w:sz w:val="22"/>
          <w:szCs w:val="22"/>
        </w:rPr>
        <w:t xml:space="preserve"> or age, they are more likely to </w:t>
      </w:r>
      <w:r w:rsidR="008207B3">
        <w:rPr>
          <w:rStyle w:val="normaltextrun"/>
          <w:rFonts w:ascii="Arial" w:hAnsi="Arial" w:cs="Arial"/>
          <w:sz w:val="22"/>
          <w:szCs w:val="22"/>
        </w:rPr>
        <w:t xml:space="preserve">look forward to coming into work, have more pride in their work and want to remain for a long time with their organisation. </w:t>
      </w:r>
    </w:p>
    <w:p w14:paraId="418C80E5" w14:textId="77777777" w:rsidR="008207B3" w:rsidRDefault="008207B3" w:rsidP="0046795F">
      <w:pPr>
        <w:pStyle w:val="paragraph"/>
        <w:shd w:val="clear" w:color="auto" w:fill="FFFFFF"/>
        <w:spacing w:before="0" w:beforeAutospacing="0" w:after="0" w:afterAutospacing="0"/>
        <w:textAlignment w:val="baseline"/>
        <w:rPr>
          <w:rStyle w:val="normaltextrun"/>
          <w:rFonts w:ascii="Arial" w:hAnsi="Arial" w:cs="Arial"/>
          <w:sz w:val="22"/>
          <w:szCs w:val="22"/>
        </w:rPr>
      </w:pPr>
    </w:p>
    <w:p w14:paraId="2D51E45B" w14:textId="16433538" w:rsidR="008207B3" w:rsidRDefault="008207B3" w:rsidP="0046795F">
      <w:pPr>
        <w:pStyle w:val="paragraph"/>
        <w:shd w:val="clear" w:color="auto" w:fill="FFFFFF"/>
        <w:spacing w:before="0" w:beforeAutospacing="0" w:after="0" w:afterAutospacing="0"/>
        <w:textAlignment w:val="baseline"/>
        <w:rPr>
          <w:rStyle w:val="normaltextrun"/>
          <w:rFonts w:ascii="Arial" w:hAnsi="Arial" w:cs="Arial"/>
          <w:color w:val="000000"/>
          <w:sz w:val="22"/>
          <w:szCs w:val="22"/>
          <w:shd w:val="clear" w:color="auto" w:fill="FFFFFF"/>
        </w:rPr>
      </w:pPr>
      <w:r>
        <w:rPr>
          <w:rStyle w:val="normaltextrun"/>
          <w:rFonts w:ascii="Arial" w:hAnsi="Arial" w:cs="Arial"/>
          <w:sz w:val="22"/>
          <w:szCs w:val="22"/>
        </w:rPr>
        <w:t xml:space="preserve">In addition to this, </w:t>
      </w:r>
      <w:r>
        <w:rPr>
          <w:rStyle w:val="normaltextrun"/>
          <w:rFonts w:ascii="Arial" w:hAnsi="Arial" w:cs="Arial"/>
          <w:color w:val="000000"/>
          <w:sz w:val="22"/>
          <w:szCs w:val="22"/>
          <w:bdr w:val="none" w:sz="0" w:space="0" w:color="auto" w:frame="1"/>
        </w:rPr>
        <w:t>Herzberg’s Dual-Factor theory (1959) explains</w:t>
      </w:r>
      <w:r>
        <w:rPr>
          <w:rFonts w:ascii="Noto Sans" w:hAnsi="Noto Sans" w:cs="Noto Sans"/>
          <w:color w:val="2D2D2D"/>
        </w:rPr>
        <w:t xml:space="preserve"> </w:t>
      </w:r>
      <w:r w:rsidRPr="008207B3">
        <w:rPr>
          <w:rFonts w:ascii="Arial" w:hAnsi="Arial" w:cs="Arial"/>
          <w:color w:val="2D2D2D"/>
          <w:sz w:val="22"/>
          <w:szCs w:val="22"/>
        </w:rPr>
        <w:t>that certain elements within a workplace lead to job satisfaction, while others lead to dissatisfaction. Herzberg </w:t>
      </w:r>
      <w:r>
        <w:rPr>
          <w:rFonts w:ascii="Arial" w:hAnsi="Arial" w:cs="Arial"/>
          <w:color w:val="2D2D2D"/>
          <w:sz w:val="22"/>
          <w:szCs w:val="22"/>
        </w:rPr>
        <w:t xml:space="preserve">split these into two sections, one being motivating factors and the other hygiene factors. </w:t>
      </w:r>
      <w:r>
        <w:rPr>
          <w:rStyle w:val="normaltextrun"/>
          <w:rFonts w:ascii="Arial" w:hAnsi="Arial" w:cs="Arial"/>
          <w:color w:val="000000"/>
          <w:sz w:val="22"/>
          <w:szCs w:val="22"/>
          <w:shd w:val="clear" w:color="auto" w:fill="FFFFFF"/>
        </w:rPr>
        <w:t>He cited that an employee’s job satisfactio</w:t>
      </w:r>
      <w:r w:rsidR="00327C4C">
        <w:rPr>
          <w:rStyle w:val="normaltextrun"/>
          <w:rFonts w:ascii="Arial" w:hAnsi="Arial" w:cs="Arial"/>
          <w:color w:val="000000"/>
          <w:sz w:val="22"/>
          <w:szCs w:val="22"/>
          <w:shd w:val="clear" w:color="auto" w:fill="FFFFFF"/>
        </w:rPr>
        <w:t>n</w:t>
      </w:r>
      <w:r>
        <w:rPr>
          <w:rStyle w:val="normaltextrun"/>
          <w:rFonts w:ascii="Arial" w:hAnsi="Arial" w:cs="Arial"/>
          <w:color w:val="000000"/>
          <w:sz w:val="22"/>
          <w:szCs w:val="22"/>
          <w:shd w:val="clear" w:color="auto" w:fill="FFFFFF"/>
        </w:rPr>
        <w:t xml:space="preserve"> is linked to motivators such as accomplishment, </w:t>
      </w:r>
      <w:r w:rsidR="00327C4C">
        <w:rPr>
          <w:rStyle w:val="normaltextrun"/>
          <w:rFonts w:ascii="Arial" w:hAnsi="Arial" w:cs="Arial"/>
          <w:color w:val="000000"/>
          <w:sz w:val="22"/>
          <w:szCs w:val="22"/>
          <w:shd w:val="clear" w:color="auto" w:fill="FFFFFF"/>
        </w:rPr>
        <w:t>recognition,</w:t>
      </w:r>
      <w:r>
        <w:rPr>
          <w:rStyle w:val="normaltextrun"/>
          <w:rFonts w:ascii="Arial" w:hAnsi="Arial" w:cs="Arial"/>
          <w:color w:val="000000"/>
          <w:sz w:val="22"/>
          <w:szCs w:val="22"/>
          <w:shd w:val="clear" w:color="auto" w:fill="FFFFFF"/>
        </w:rPr>
        <w:t xml:space="preserve"> and accountability. </w:t>
      </w:r>
      <w:r w:rsidR="00327C4C">
        <w:rPr>
          <w:rStyle w:val="normaltextrun"/>
          <w:rFonts w:ascii="Arial" w:hAnsi="Arial" w:cs="Arial"/>
          <w:color w:val="000000"/>
          <w:sz w:val="22"/>
          <w:szCs w:val="22"/>
          <w:shd w:val="clear" w:color="auto" w:fill="FFFFFF"/>
        </w:rPr>
        <w:t>Therefore, w</w:t>
      </w:r>
      <w:r>
        <w:rPr>
          <w:rStyle w:val="normaltextrun"/>
          <w:rFonts w:ascii="Arial" w:hAnsi="Arial" w:cs="Arial"/>
          <w:color w:val="000000"/>
          <w:sz w:val="22"/>
          <w:szCs w:val="22"/>
          <w:shd w:val="clear" w:color="auto" w:fill="FFFFFF"/>
        </w:rPr>
        <w:t xml:space="preserve">hen </w:t>
      </w:r>
      <w:r w:rsidR="00327C4C">
        <w:rPr>
          <w:rStyle w:val="normaltextrun"/>
          <w:rFonts w:ascii="Arial" w:hAnsi="Arial" w:cs="Arial"/>
          <w:color w:val="000000"/>
          <w:sz w:val="22"/>
          <w:szCs w:val="22"/>
          <w:shd w:val="clear" w:color="auto" w:fill="FFFFFF"/>
        </w:rPr>
        <w:t xml:space="preserve">organisations place emphasis on inclusion, value, and fair treatment within their company this addresses this motivator. Equally, hygiene factors such as fair policies and remuneration are linked to job dissatisfaction, it is important to ensure the businesses focus is also on these factors, </w:t>
      </w:r>
      <w:r w:rsidR="00327C4C" w:rsidRPr="00327C4C">
        <w:rPr>
          <w:rStyle w:val="normaltextrun"/>
          <w:rFonts w:ascii="Arial" w:hAnsi="Arial" w:cs="Arial"/>
          <w:color w:val="000000"/>
          <w:sz w:val="22"/>
          <w:szCs w:val="22"/>
          <w:shd w:val="clear" w:color="auto" w:fill="FFFFFF"/>
        </w:rPr>
        <w:t>reduc</w:t>
      </w:r>
      <w:r w:rsidR="00327C4C">
        <w:rPr>
          <w:rStyle w:val="normaltextrun"/>
          <w:rFonts w:ascii="Arial" w:hAnsi="Arial" w:cs="Arial"/>
          <w:color w:val="000000"/>
          <w:sz w:val="22"/>
          <w:szCs w:val="22"/>
          <w:shd w:val="clear" w:color="auto" w:fill="FFFFFF"/>
        </w:rPr>
        <w:t>ing</w:t>
      </w:r>
      <w:r w:rsidR="00327C4C" w:rsidRPr="00327C4C">
        <w:rPr>
          <w:rStyle w:val="normaltextrun"/>
          <w:rFonts w:ascii="Arial" w:hAnsi="Arial" w:cs="Arial"/>
          <w:color w:val="000000"/>
          <w:sz w:val="22"/>
          <w:szCs w:val="22"/>
          <w:shd w:val="clear" w:color="auto" w:fill="FFFFFF"/>
        </w:rPr>
        <w:t xml:space="preserve"> dissatisfaction and lack of motivation, leading to improved retention and lower absenteeism</w:t>
      </w:r>
      <w:r w:rsidR="00327C4C">
        <w:rPr>
          <w:rStyle w:val="normaltextrun"/>
          <w:rFonts w:ascii="Arial" w:hAnsi="Arial" w:cs="Arial"/>
          <w:color w:val="000000"/>
          <w:sz w:val="22"/>
          <w:szCs w:val="22"/>
          <w:shd w:val="clear" w:color="auto" w:fill="FFFFFF"/>
        </w:rPr>
        <w:t>.</w:t>
      </w:r>
    </w:p>
    <w:p w14:paraId="11096323" w14:textId="2241227F" w:rsidR="00315577" w:rsidRDefault="00327C4C" w:rsidP="007E79CE">
      <w:pPr>
        <w:pStyle w:val="paragraph"/>
        <w:shd w:val="clear" w:color="auto" w:fill="FFFFFF"/>
        <w:spacing w:after="0"/>
        <w:textAlignment w:val="baseline"/>
        <w:rPr>
          <w:rStyle w:val="eop"/>
          <w:rFonts w:ascii="Arial" w:hAnsi="Arial" w:cs="Arial"/>
          <w:sz w:val="22"/>
          <w:szCs w:val="22"/>
        </w:rPr>
      </w:pPr>
      <w:r>
        <w:rPr>
          <w:rStyle w:val="normaltextrun"/>
          <w:rFonts w:ascii="Arial" w:hAnsi="Arial" w:cs="Arial"/>
          <w:sz w:val="22"/>
          <w:szCs w:val="22"/>
        </w:rPr>
        <w:t>I believe that i</w:t>
      </w:r>
      <w:r w:rsidRPr="00327C4C">
        <w:rPr>
          <w:rStyle w:val="normaltextrun"/>
          <w:rFonts w:ascii="Arial" w:hAnsi="Arial" w:cs="Arial"/>
          <w:sz w:val="22"/>
          <w:szCs w:val="22"/>
        </w:rPr>
        <w:t>t is crucial for companies to invest in their employees and show them that they are valued</w:t>
      </w:r>
      <w:r>
        <w:rPr>
          <w:rStyle w:val="normaltextrun"/>
          <w:rFonts w:ascii="Arial" w:hAnsi="Arial" w:cs="Arial"/>
          <w:sz w:val="22"/>
          <w:szCs w:val="22"/>
        </w:rPr>
        <w:t>, treated fairly, and included.</w:t>
      </w:r>
      <w:r w:rsidR="00772E8A">
        <w:rPr>
          <w:rStyle w:val="normaltextrun"/>
          <w:rFonts w:ascii="Arial" w:hAnsi="Arial" w:cs="Arial"/>
          <w:sz w:val="22"/>
          <w:szCs w:val="22"/>
        </w:rPr>
        <w:t xml:space="preserve"> </w:t>
      </w:r>
      <w:r>
        <w:rPr>
          <w:rStyle w:val="normaltextrun"/>
          <w:rFonts w:ascii="Arial" w:hAnsi="Arial" w:cs="Arial"/>
          <w:sz w:val="22"/>
          <w:szCs w:val="22"/>
        </w:rPr>
        <w:t>Employees are the backbone of every successful company, and there are many benefits of investing in them</w:t>
      </w:r>
      <w:r w:rsidR="00CE0EDC">
        <w:rPr>
          <w:rStyle w:val="normaltextrun"/>
          <w:rFonts w:ascii="Arial" w:hAnsi="Arial" w:cs="Arial"/>
          <w:sz w:val="22"/>
          <w:szCs w:val="22"/>
        </w:rPr>
        <w:t xml:space="preserve">, for example, an increase in job performance. </w:t>
      </w:r>
      <w:r w:rsidR="00CE0EDC" w:rsidRPr="00CE0EDC">
        <w:rPr>
          <w:rStyle w:val="normaltextrun"/>
          <w:rFonts w:ascii="Arial" w:hAnsi="Arial" w:cs="Arial"/>
          <w:sz w:val="22"/>
          <w:szCs w:val="22"/>
        </w:rPr>
        <w:t>A study by</w:t>
      </w:r>
      <w:r w:rsidR="007E79CE">
        <w:rPr>
          <w:rStyle w:val="normaltextrun"/>
          <w:rFonts w:ascii="Arial" w:hAnsi="Arial" w:cs="Arial"/>
          <w:sz w:val="22"/>
          <w:szCs w:val="22"/>
        </w:rPr>
        <w:t xml:space="preserve"> Chamberlain and Zhao (2019) for the</w:t>
      </w:r>
      <w:r w:rsidR="00CE0EDC" w:rsidRPr="00CE0EDC">
        <w:rPr>
          <w:rStyle w:val="normaltextrun"/>
          <w:rFonts w:ascii="Arial" w:hAnsi="Arial" w:cs="Arial"/>
          <w:sz w:val="22"/>
          <w:szCs w:val="22"/>
        </w:rPr>
        <w:t xml:space="preserve"> Harvard Business Review </w:t>
      </w:r>
      <w:r w:rsidR="00CE0EDC">
        <w:rPr>
          <w:rStyle w:val="normaltextrun"/>
          <w:rFonts w:ascii="Arial" w:hAnsi="Arial" w:cs="Arial"/>
          <w:sz w:val="22"/>
          <w:szCs w:val="22"/>
        </w:rPr>
        <w:t xml:space="preserve">showed that </w:t>
      </w:r>
      <w:r w:rsidR="00CE0EDC" w:rsidRPr="00CE0EDC">
        <w:rPr>
          <w:rStyle w:val="normaltextrun"/>
          <w:rFonts w:ascii="Arial" w:hAnsi="Arial" w:cs="Arial"/>
          <w:sz w:val="22"/>
          <w:szCs w:val="22"/>
        </w:rPr>
        <w:t xml:space="preserve">for every one-star improvement in a company’s Glassdoor </w:t>
      </w:r>
      <w:r w:rsidR="00CE0EDC">
        <w:rPr>
          <w:rStyle w:val="normaltextrun"/>
          <w:rFonts w:ascii="Arial" w:hAnsi="Arial" w:cs="Arial"/>
          <w:sz w:val="22"/>
          <w:szCs w:val="22"/>
        </w:rPr>
        <w:t xml:space="preserve">employment </w:t>
      </w:r>
      <w:r w:rsidR="00CE0EDC" w:rsidRPr="00CE0EDC">
        <w:rPr>
          <w:rStyle w:val="normaltextrun"/>
          <w:rFonts w:ascii="Arial" w:hAnsi="Arial" w:cs="Arial"/>
          <w:sz w:val="22"/>
          <w:szCs w:val="22"/>
        </w:rPr>
        <w:t>score, there was a corresponding 1.3-point improvement in its customer satisfaction score.</w:t>
      </w:r>
      <w:r w:rsidR="00CE0EDC">
        <w:rPr>
          <w:rStyle w:val="normaltextrun"/>
          <w:rFonts w:ascii="Arial" w:hAnsi="Arial" w:cs="Arial"/>
          <w:sz w:val="22"/>
          <w:szCs w:val="22"/>
        </w:rPr>
        <w:t xml:space="preserve"> Other benefits are job satisfaction, decreased turnover and increased motivation and innovation. </w:t>
      </w:r>
      <w:r w:rsidR="00772E8A">
        <w:rPr>
          <w:rStyle w:val="Hyperlink"/>
          <w:rFonts w:ascii="Arial" w:hAnsi="Arial" w:cs="Arial"/>
          <w:sz w:val="22"/>
          <w:szCs w:val="22"/>
        </w:rPr>
        <w:br/>
      </w:r>
    </w:p>
    <w:p w14:paraId="1443637B" w14:textId="77777777" w:rsidR="007E79CE" w:rsidRPr="007E79CE" w:rsidRDefault="007E79CE" w:rsidP="007E79CE">
      <w:pPr>
        <w:pStyle w:val="paragraph"/>
        <w:shd w:val="clear" w:color="auto" w:fill="FFFFFF"/>
        <w:spacing w:after="0"/>
        <w:textAlignment w:val="baseline"/>
        <w:rPr>
          <w:rStyle w:val="eop"/>
          <w:rFonts w:ascii="Arial" w:hAnsi="Arial" w:cs="Arial"/>
          <w:sz w:val="22"/>
          <w:szCs w:val="22"/>
        </w:rPr>
      </w:pPr>
    </w:p>
    <w:p w14:paraId="0CBEC712" w14:textId="7CD2C528" w:rsidR="00315577" w:rsidRDefault="007E79CE" w:rsidP="00CE0EDC">
      <w:pPr>
        <w:pStyle w:val="paragraph"/>
        <w:shd w:val="clear" w:color="auto" w:fill="FFFFFF"/>
        <w:spacing w:before="0" w:beforeAutospacing="0" w:after="0" w:afterAutospacing="0"/>
        <w:textAlignment w:val="baseline"/>
        <w:rPr>
          <w:rStyle w:val="eop"/>
          <w:rFonts w:ascii="Arial" w:hAnsi="Arial" w:cs="Arial"/>
          <w:b/>
          <w:bCs/>
          <w:color w:val="333333"/>
          <w:sz w:val="22"/>
          <w:szCs w:val="22"/>
          <w:u w:val="single"/>
        </w:rPr>
      </w:pPr>
      <w:r w:rsidRPr="007E79CE">
        <w:rPr>
          <w:rStyle w:val="eop"/>
          <w:rFonts w:ascii="Arial" w:hAnsi="Arial" w:cs="Arial"/>
          <w:b/>
          <w:bCs/>
          <w:color w:val="333333"/>
          <w:sz w:val="22"/>
          <w:szCs w:val="22"/>
          <w:u w:val="single"/>
        </w:rPr>
        <w:t xml:space="preserve">AC </w:t>
      </w:r>
      <w:r w:rsidR="00315577" w:rsidRPr="007E79CE">
        <w:rPr>
          <w:rStyle w:val="eop"/>
          <w:rFonts w:ascii="Arial" w:hAnsi="Arial" w:cs="Arial"/>
          <w:b/>
          <w:bCs/>
          <w:color w:val="333333"/>
          <w:sz w:val="22"/>
          <w:szCs w:val="22"/>
          <w:u w:val="single"/>
        </w:rPr>
        <w:t>2.2</w:t>
      </w:r>
    </w:p>
    <w:p w14:paraId="58582C26" w14:textId="77777777" w:rsidR="007E79CE" w:rsidRPr="007E79CE" w:rsidRDefault="007E79CE" w:rsidP="00CE0EDC">
      <w:pPr>
        <w:pStyle w:val="paragraph"/>
        <w:shd w:val="clear" w:color="auto" w:fill="FFFFFF"/>
        <w:spacing w:before="0" w:beforeAutospacing="0" w:after="0" w:afterAutospacing="0"/>
        <w:textAlignment w:val="baseline"/>
        <w:rPr>
          <w:rStyle w:val="eop"/>
          <w:rFonts w:ascii="Arial" w:hAnsi="Arial" w:cs="Arial"/>
          <w:b/>
          <w:bCs/>
          <w:color w:val="333333"/>
          <w:sz w:val="22"/>
          <w:szCs w:val="22"/>
          <w:u w:val="single"/>
        </w:rPr>
      </w:pPr>
    </w:p>
    <w:p w14:paraId="0ADB0EA9" w14:textId="7334AA41" w:rsidR="009F6394" w:rsidRDefault="00CE0EDC" w:rsidP="00DB5AD0">
      <w:pPr>
        <w:rPr>
          <w:rFonts w:ascii="Arial" w:hAnsi="Arial" w:cs="Arial"/>
        </w:rPr>
      </w:pPr>
      <w:r>
        <w:rPr>
          <w:rFonts w:ascii="Arial" w:hAnsi="Arial" w:cs="Arial"/>
        </w:rPr>
        <w:t xml:space="preserve">When designing a hybrid working policy I would initially </w:t>
      </w:r>
      <w:r w:rsidR="0042623F">
        <w:rPr>
          <w:rFonts w:ascii="Arial" w:hAnsi="Arial" w:cs="Arial"/>
        </w:rPr>
        <w:t xml:space="preserve">send out an online survey with some initial closed questions to see if there is a need for this within the organisation, as a result of this </w:t>
      </w:r>
      <w:r w:rsidR="00513126" w:rsidRPr="00513126">
        <w:rPr>
          <w:rFonts w:ascii="Arial" w:hAnsi="Arial" w:cs="Arial"/>
          <w:color w:val="FF0000"/>
        </w:rPr>
        <w:t>According to</w:t>
      </w:r>
      <w:r w:rsidR="00513126">
        <w:rPr>
          <w:rFonts w:ascii="Arial" w:hAnsi="Arial" w:cs="Arial"/>
        </w:rPr>
        <w:t xml:space="preserve"> </w:t>
      </w:r>
      <w:r w:rsidR="00513126" w:rsidRPr="00513126">
        <w:rPr>
          <w:rFonts w:ascii="Arial" w:hAnsi="Arial" w:cs="Arial"/>
          <w:color w:val="FF0000"/>
        </w:rPr>
        <w:t>Anderson et al (2019)</w:t>
      </w:r>
      <w:r w:rsidR="00513126">
        <w:rPr>
          <w:rFonts w:ascii="Arial" w:hAnsi="Arial" w:cs="Arial"/>
        </w:rPr>
        <w:t xml:space="preserve"> </w:t>
      </w:r>
      <w:r w:rsidR="00513126" w:rsidRPr="00513126">
        <w:rPr>
          <w:rFonts w:ascii="Arial" w:hAnsi="Arial" w:cs="Arial"/>
          <w:color w:val="FF0000"/>
        </w:rPr>
        <w:t>focus groups are integral in discovering how individuals make sense of certain concepts or ideas as they promote an open conversation where you are able to dig deeper on specific comments.</w:t>
      </w:r>
      <w:r w:rsidR="00513126">
        <w:rPr>
          <w:rFonts w:ascii="Arial" w:hAnsi="Arial" w:cs="Arial"/>
        </w:rPr>
        <w:t xml:space="preserve"> </w:t>
      </w:r>
      <w:r w:rsidR="0042623F">
        <w:rPr>
          <w:rFonts w:ascii="Arial" w:hAnsi="Arial" w:cs="Arial"/>
        </w:rPr>
        <w:t xml:space="preserve">I would then employ the use of focus groups with a diverse group of individual representatives to gain a deeper understanding with multiple perspectives </w:t>
      </w:r>
      <w:r w:rsidR="00BD32E1">
        <w:rPr>
          <w:rFonts w:ascii="Arial" w:hAnsi="Arial" w:cs="Arial"/>
        </w:rPr>
        <w:t>to</w:t>
      </w:r>
      <w:r w:rsidR="0042623F">
        <w:rPr>
          <w:rFonts w:ascii="Arial" w:hAnsi="Arial" w:cs="Arial"/>
        </w:rPr>
        <w:t xml:space="preserve"> allow them to feel included and engaged in the process. Doing so, I would be able to gather both quantitative and qualitive data and ensure the policy is created in collaboration with the people it will be affecting, which will in turn assist me when it would need implementing throughout the organisation</w:t>
      </w:r>
      <w:r w:rsidR="00BD32E1">
        <w:rPr>
          <w:rFonts w:ascii="Arial" w:hAnsi="Arial" w:cs="Arial"/>
        </w:rPr>
        <w:t>, as if key members of the</w:t>
      </w:r>
      <w:r w:rsidR="0042623F">
        <w:rPr>
          <w:rFonts w:ascii="Arial" w:hAnsi="Arial" w:cs="Arial"/>
        </w:rPr>
        <w:t xml:space="preserve"> workforce feel included in the </w:t>
      </w:r>
      <w:r w:rsidR="00BD32E1">
        <w:rPr>
          <w:rFonts w:ascii="Arial" w:hAnsi="Arial" w:cs="Arial"/>
        </w:rPr>
        <w:t>process,</w:t>
      </w:r>
      <w:r w:rsidR="0042623F">
        <w:rPr>
          <w:rFonts w:ascii="Arial" w:hAnsi="Arial" w:cs="Arial"/>
        </w:rPr>
        <w:t xml:space="preserve"> they are more likely to champion </w:t>
      </w:r>
      <w:r w:rsidR="00BD32E1">
        <w:rPr>
          <w:rFonts w:ascii="Arial" w:hAnsi="Arial" w:cs="Arial"/>
        </w:rPr>
        <w:t xml:space="preserve">and help influence </w:t>
      </w:r>
      <w:r w:rsidR="0042623F">
        <w:rPr>
          <w:rFonts w:ascii="Arial" w:hAnsi="Arial" w:cs="Arial"/>
        </w:rPr>
        <w:t xml:space="preserve">its implementation. </w:t>
      </w:r>
      <w:r w:rsidR="00BD32E1">
        <w:rPr>
          <w:rFonts w:ascii="Arial" w:hAnsi="Arial" w:cs="Arial"/>
        </w:rPr>
        <w:t xml:space="preserve">This would also allow me to gain an understanding of what needs each different section of the business needs in regard to collaboration and the nature of their work ensuring no productivity or innovation would be affected in the change. </w:t>
      </w:r>
    </w:p>
    <w:p w14:paraId="291B63D5" w14:textId="77777777" w:rsidR="009F6394" w:rsidRDefault="009F6394" w:rsidP="009F6394">
      <w:pPr>
        <w:rPr>
          <w:rFonts w:ascii="Arial" w:hAnsi="Arial" w:cs="Arial"/>
          <w:color w:val="FF0000"/>
        </w:rPr>
      </w:pPr>
      <w:r>
        <w:rPr>
          <w:rFonts w:ascii="Arial" w:hAnsi="Arial" w:cs="Arial"/>
          <w:color w:val="FF0000"/>
        </w:rPr>
        <w:t xml:space="preserve">CIPD (2025) place importance on employee voice by highlighting the main purposes of it being a </w:t>
      </w:r>
      <w:r w:rsidRPr="009F6394">
        <w:rPr>
          <w:rFonts w:ascii="Arial" w:hAnsi="Arial" w:cs="Arial"/>
          <w:color w:val="FF0000"/>
        </w:rPr>
        <w:t xml:space="preserve">right for </w:t>
      </w:r>
      <w:r>
        <w:rPr>
          <w:rFonts w:ascii="Arial" w:hAnsi="Arial" w:cs="Arial"/>
          <w:color w:val="FF0000"/>
        </w:rPr>
        <w:t xml:space="preserve">all employee’s and </w:t>
      </w:r>
      <w:r w:rsidRPr="009F6394">
        <w:rPr>
          <w:rFonts w:ascii="Arial" w:hAnsi="Arial" w:cs="Arial"/>
          <w:color w:val="FF0000"/>
        </w:rPr>
        <w:t>It allow</w:t>
      </w:r>
      <w:r>
        <w:rPr>
          <w:rFonts w:ascii="Arial" w:hAnsi="Arial" w:cs="Arial"/>
          <w:color w:val="FF0000"/>
        </w:rPr>
        <w:t>ing</w:t>
      </w:r>
      <w:r w:rsidRPr="009F6394">
        <w:rPr>
          <w:rFonts w:ascii="Arial" w:hAnsi="Arial" w:cs="Arial"/>
          <w:color w:val="FF0000"/>
        </w:rPr>
        <w:t xml:space="preserve"> employees to </w:t>
      </w:r>
      <w:r>
        <w:rPr>
          <w:rFonts w:ascii="Arial" w:hAnsi="Arial" w:cs="Arial"/>
          <w:color w:val="FF0000"/>
        </w:rPr>
        <w:t xml:space="preserve">be able to express any feelings around specific topics which makes it </w:t>
      </w:r>
      <w:r w:rsidRPr="009F6394">
        <w:rPr>
          <w:rFonts w:ascii="Arial" w:hAnsi="Arial" w:cs="Arial"/>
          <w:color w:val="FF0000"/>
        </w:rPr>
        <w:t xml:space="preserve">integral to </w:t>
      </w:r>
      <w:r>
        <w:rPr>
          <w:rFonts w:ascii="Arial" w:hAnsi="Arial" w:cs="Arial"/>
          <w:color w:val="FF0000"/>
        </w:rPr>
        <w:t>‘</w:t>
      </w:r>
      <w:r w:rsidRPr="009F6394">
        <w:rPr>
          <w:rFonts w:ascii="Arial" w:hAnsi="Arial" w:cs="Arial"/>
          <w:color w:val="FF0000"/>
        </w:rPr>
        <w:t>good work</w:t>
      </w:r>
      <w:r>
        <w:rPr>
          <w:rFonts w:ascii="Arial" w:hAnsi="Arial" w:cs="Arial"/>
          <w:color w:val="FF0000"/>
        </w:rPr>
        <w:t>’</w:t>
      </w:r>
      <w:r w:rsidRPr="009F6394">
        <w:rPr>
          <w:rFonts w:ascii="Arial" w:hAnsi="Arial" w:cs="Arial"/>
          <w:color w:val="FF0000"/>
        </w:rPr>
        <w:t>.</w:t>
      </w:r>
      <w:r>
        <w:rPr>
          <w:rFonts w:ascii="Arial" w:hAnsi="Arial" w:cs="Arial"/>
          <w:color w:val="FF0000"/>
        </w:rPr>
        <w:t xml:space="preserve"> This </w:t>
      </w:r>
      <w:r w:rsidRPr="009F6394">
        <w:rPr>
          <w:rFonts w:ascii="Arial" w:hAnsi="Arial" w:cs="Arial"/>
          <w:color w:val="FF0000"/>
        </w:rPr>
        <w:t>improve</w:t>
      </w:r>
      <w:r>
        <w:rPr>
          <w:rFonts w:ascii="Arial" w:hAnsi="Arial" w:cs="Arial"/>
          <w:color w:val="FF0000"/>
        </w:rPr>
        <w:t>s</w:t>
      </w:r>
      <w:r w:rsidRPr="009F6394">
        <w:rPr>
          <w:rFonts w:ascii="Arial" w:hAnsi="Arial" w:cs="Arial"/>
          <w:color w:val="FF0000"/>
        </w:rPr>
        <w:t xml:space="preserve"> the effectiveness and performance of </w:t>
      </w:r>
      <w:r>
        <w:rPr>
          <w:rFonts w:ascii="Arial" w:hAnsi="Arial" w:cs="Arial"/>
          <w:color w:val="FF0000"/>
        </w:rPr>
        <w:t>the business and can bring new innovation to light through employee suggestions.</w:t>
      </w:r>
    </w:p>
    <w:p w14:paraId="42617180" w14:textId="0E38838D" w:rsidR="00BF6308" w:rsidRPr="009F6394" w:rsidRDefault="0042623F" w:rsidP="009F6394">
      <w:pPr>
        <w:rPr>
          <w:rFonts w:ascii="Arial" w:hAnsi="Arial" w:cs="Arial"/>
          <w:color w:val="FF0000"/>
        </w:rPr>
      </w:pPr>
      <w:r>
        <w:rPr>
          <w:rFonts w:ascii="Arial" w:hAnsi="Arial" w:cs="Arial"/>
        </w:rPr>
        <w:lastRenderedPageBreak/>
        <w:br/>
        <w:t>I would then highlight any potential risks within implementing this organisational change such as, i</w:t>
      </w:r>
      <w:r w:rsidRPr="0042623F">
        <w:rPr>
          <w:rFonts w:ascii="Arial" w:hAnsi="Arial" w:cs="Arial"/>
        </w:rPr>
        <w:t>dentifying where any inclusion risks may arise if employees move to hybrid working and how these can be mitigated</w:t>
      </w:r>
      <w:r>
        <w:rPr>
          <w:rFonts w:ascii="Arial" w:hAnsi="Arial" w:cs="Arial"/>
        </w:rPr>
        <w:t xml:space="preserve">, </w:t>
      </w:r>
      <w:r w:rsidR="00BD32E1">
        <w:rPr>
          <w:rFonts w:ascii="Arial" w:hAnsi="Arial" w:cs="Arial"/>
        </w:rPr>
        <w:t>i</w:t>
      </w:r>
      <w:r>
        <w:rPr>
          <w:rFonts w:ascii="Arial" w:hAnsi="Arial" w:cs="Arial"/>
        </w:rPr>
        <w:t>t would be important to individually sit with those who could be most affected by this and understand what safeguards could be put in place to ensure they are considered. It is also important to understand what technology needs there would be</w:t>
      </w:r>
      <w:r w:rsidR="00BD32E1">
        <w:rPr>
          <w:rFonts w:ascii="Arial" w:hAnsi="Arial" w:cs="Arial"/>
        </w:rPr>
        <w:t xml:space="preserve"> and ensure it would be accessible for all, complete </w:t>
      </w:r>
      <w:r w:rsidR="00BD32E1" w:rsidRPr="00BD32E1">
        <w:rPr>
          <w:rFonts w:ascii="Arial" w:hAnsi="Arial" w:cs="Arial"/>
        </w:rPr>
        <w:t xml:space="preserve">risk assessments of home workstations </w:t>
      </w:r>
      <w:r>
        <w:rPr>
          <w:rFonts w:ascii="Arial" w:hAnsi="Arial" w:cs="Arial"/>
        </w:rPr>
        <w:t>and</w:t>
      </w:r>
      <w:r w:rsidR="00BD32E1">
        <w:rPr>
          <w:rFonts w:ascii="Arial" w:hAnsi="Arial" w:cs="Arial"/>
        </w:rPr>
        <w:t xml:space="preserve"> ensure any changes </w:t>
      </w:r>
      <w:r>
        <w:rPr>
          <w:rFonts w:ascii="Arial" w:hAnsi="Arial" w:cs="Arial"/>
        </w:rPr>
        <w:t>could be budgeted for</w:t>
      </w:r>
      <w:r w:rsidR="00BD32E1">
        <w:rPr>
          <w:rFonts w:ascii="Arial" w:hAnsi="Arial" w:cs="Arial"/>
        </w:rPr>
        <w:t xml:space="preserve">. I would also </w:t>
      </w:r>
      <w:r w:rsidR="00BD32E1" w:rsidRPr="00BD32E1">
        <w:rPr>
          <w:rFonts w:ascii="Arial" w:hAnsi="Arial" w:cs="Arial"/>
        </w:rPr>
        <w:t xml:space="preserve">ensure that training and development are in place to support managers to enable </w:t>
      </w:r>
      <w:r w:rsidR="00BD32E1">
        <w:rPr>
          <w:rFonts w:ascii="Arial" w:hAnsi="Arial" w:cs="Arial"/>
        </w:rPr>
        <w:t xml:space="preserve">them to support their teams whilst hybrid working. </w:t>
      </w:r>
    </w:p>
    <w:p w14:paraId="21E59988" w14:textId="0023CC83" w:rsidR="00BD32E1" w:rsidRDefault="00BD32E1" w:rsidP="00DB5AD0">
      <w:pPr>
        <w:rPr>
          <w:rFonts w:ascii="Arial" w:hAnsi="Arial" w:cs="Arial"/>
        </w:rPr>
      </w:pPr>
      <w:r>
        <w:rPr>
          <w:rFonts w:ascii="Arial" w:hAnsi="Arial" w:cs="Arial"/>
        </w:rPr>
        <w:t xml:space="preserve">When creating the </w:t>
      </w:r>
      <w:r w:rsidR="008536A5">
        <w:rPr>
          <w:rFonts w:ascii="Arial" w:hAnsi="Arial" w:cs="Arial"/>
        </w:rPr>
        <w:t>policy,</w:t>
      </w:r>
      <w:r>
        <w:rPr>
          <w:rFonts w:ascii="Arial" w:hAnsi="Arial" w:cs="Arial"/>
        </w:rPr>
        <w:t xml:space="preserve"> I would research </w:t>
      </w:r>
      <w:r w:rsidR="008536A5">
        <w:rPr>
          <w:rFonts w:ascii="Arial" w:hAnsi="Arial" w:cs="Arial"/>
        </w:rPr>
        <w:t xml:space="preserve">other likeminded organisations in the same sector to gain insight what has worked well and what potential risks there has been, I would then </w:t>
      </w:r>
      <w:r>
        <w:rPr>
          <w:rFonts w:ascii="Arial" w:hAnsi="Arial" w:cs="Arial"/>
        </w:rPr>
        <w:t>ensure it is clear and concise and includes the expectations from the organisation and</w:t>
      </w:r>
      <w:r w:rsidR="008536A5">
        <w:rPr>
          <w:rFonts w:ascii="Arial" w:hAnsi="Arial" w:cs="Arial"/>
        </w:rPr>
        <w:t xml:space="preserve"> what the employee themselves can expect from the company in return. </w:t>
      </w:r>
      <w:r w:rsidR="00513126" w:rsidRPr="000A4BFA">
        <w:rPr>
          <w:rFonts w:ascii="Arial" w:hAnsi="Arial" w:cs="Arial"/>
          <w:color w:val="FF0000"/>
        </w:rPr>
        <w:t xml:space="preserve">Horn (2012) explains that </w:t>
      </w:r>
      <w:r w:rsidR="000A4BFA" w:rsidRPr="000A4BFA">
        <w:rPr>
          <w:rFonts w:ascii="Arial" w:hAnsi="Arial" w:cs="Arial"/>
          <w:color w:val="FF0000"/>
        </w:rPr>
        <w:t>it is essential for HR professionals to be able to use key trends and diagrams from their business cases to support their conclusions and recommendations.</w:t>
      </w:r>
    </w:p>
    <w:p w14:paraId="741107CD" w14:textId="588893F5" w:rsidR="008536A5" w:rsidRDefault="008536A5" w:rsidP="00DB5AD0">
      <w:pPr>
        <w:rPr>
          <w:rFonts w:ascii="Arial" w:hAnsi="Arial" w:cs="Arial"/>
        </w:rPr>
      </w:pPr>
      <w:r>
        <w:rPr>
          <w:rFonts w:ascii="Arial" w:hAnsi="Arial" w:cs="Arial"/>
        </w:rPr>
        <w:t xml:space="preserve">Once the policy was implemented, I would set up an anonymous feedback channel to ensure I am getting honest views, and in turn hold focus groups to discuss any key issues that are highlighted within that process. I would track KPI’s and refer to annual employee satisfaction surveys. </w:t>
      </w:r>
      <w:r w:rsidRPr="008536A5">
        <w:rPr>
          <w:rFonts w:ascii="Arial" w:hAnsi="Arial" w:cs="Arial"/>
        </w:rPr>
        <w:t xml:space="preserve">Based on the feedback and data, </w:t>
      </w:r>
      <w:r>
        <w:rPr>
          <w:rFonts w:ascii="Arial" w:hAnsi="Arial" w:cs="Arial"/>
        </w:rPr>
        <w:t>I would make</w:t>
      </w:r>
      <w:r w:rsidRPr="008536A5">
        <w:rPr>
          <w:rFonts w:ascii="Arial" w:hAnsi="Arial" w:cs="Arial"/>
        </w:rPr>
        <w:t xml:space="preserve"> necessary adjustments to our p</w:t>
      </w:r>
      <w:r>
        <w:rPr>
          <w:rFonts w:ascii="Arial" w:hAnsi="Arial" w:cs="Arial"/>
        </w:rPr>
        <w:t>olicies</w:t>
      </w:r>
      <w:r w:rsidRPr="008536A5">
        <w:rPr>
          <w:rFonts w:ascii="Arial" w:hAnsi="Arial" w:cs="Arial"/>
        </w:rPr>
        <w:t xml:space="preserve"> to enhance </w:t>
      </w:r>
      <w:r>
        <w:rPr>
          <w:rFonts w:ascii="Arial" w:hAnsi="Arial" w:cs="Arial"/>
        </w:rPr>
        <w:t xml:space="preserve">its </w:t>
      </w:r>
      <w:r w:rsidRPr="008536A5">
        <w:rPr>
          <w:rFonts w:ascii="Arial" w:hAnsi="Arial" w:cs="Arial"/>
        </w:rPr>
        <w:t>effectiveness</w:t>
      </w:r>
      <w:r>
        <w:rPr>
          <w:rFonts w:ascii="Arial" w:hAnsi="Arial" w:cs="Arial"/>
        </w:rPr>
        <w:t>, keeping it under constant review.</w:t>
      </w:r>
    </w:p>
    <w:p w14:paraId="5DE0792A" w14:textId="77777777" w:rsidR="008536A5" w:rsidRDefault="008536A5" w:rsidP="00DB5AD0">
      <w:pPr>
        <w:rPr>
          <w:rFonts w:ascii="Arial" w:hAnsi="Arial" w:cs="Arial"/>
        </w:rPr>
      </w:pPr>
    </w:p>
    <w:p w14:paraId="7E6A5F00" w14:textId="44437723" w:rsidR="008536A5" w:rsidRPr="007E79CE" w:rsidRDefault="007E79CE" w:rsidP="00DB5AD0">
      <w:pPr>
        <w:rPr>
          <w:rFonts w:ascii="Arial" w:hAnsi="Arial" w:cs="Arial"/>
          <w:b/>
          <w:bCs/>
          <w:u w:val="single"/>
        </w:rPr>
      </w:pPr>
      <w:r w:rsidRPr="007E79CE">
        <w:rPr>
          <w:rFonts w:ascii="Arial" w:hAnsi="Arial" w:cs="Arial"/>
          <w:b/>
          <w:bCs/>
          <w:u w:val="single"/>
        </w:rPr>
        <w:t xml:space="preserve">AC </w:t>
      </w:r>
      <w:r w:rsidR="008536A5" w:rsidRPr="007E79CE">
        <w:rPr>
          <w:rFonts w:ascii="Arial" w:hAnsi="Arial" w:cs="Arial"/>
          <w:b/>
          <w:bCs/>
          <w:u w:val="single"/>
        </w:rPr>
        <w:t>2.3</w:t>
      </w:r>
    </w:p>
    <w:p w14:paraId="4CD92CEC" w14:textId="791BFABA" w:rsidR="00AD400C" w:rsidRPr="00AD400C" w:rsidRDefault="00AD400C" w:rsidP="00AD400C">
      <w:pPr>
        <w:rPr>
          <w:rFonts w:ascii="Arial" w:hAnsi="Arial" w:cs="Arial"/>
        </w:rPr>
      </w:pPr>
      <w:r w:rsidRPr="00AD400C">
        <w:rPr>
          <w:rFonts w:ascii="Arial" w:hAnsi="Arial" w:cs="Arial"/>
        </w:rPr>
        <w:t xml:space="preserve">In my role as </w:t>
      </w:r>
      <w:r>
        <w:rPr>
          <w:rFonts w:ascii="Arial" w:hAnsi="Arial" w:cs="Arial"/>
        </w:rPr>
        <w:t xml:space="preserve">multi-property </w:t>
      </w:r>
      <w:r w:rsidRPr="00AD400C">
        <w:rPr>
          <w:rFonts w:ascii="Arial" w:hAnsi="Arial" w:cs="Arial"/>
        </w:rPr>
        <w:t xml:space="preserve">HR Manager, </w:t>
      </w:r>
      <w:r>
        <w:rPr>
          <w:rFonts w:ascii="Arial" w:hAnsi="Arial" w:cs="Arial"/>
        </w:rPr>
        <w:t xml:space="preserve">I believe it is crucial to have a strong </w:t>
      </w:r>
      <w:r w:rsidRPr="00AD400C">
        <w:rPr>
          <w:rFonts w:ascii="Arial" w:hAnsi="Arial" w:cs="Arial"/>
        </w:rPr>
        <w:t xml:space="preserve">ability to work inclusively and positively </w:t>
      </w:r>
      <w:r>
        <w:rPr>
          <w:rFonts w:ascii="Arial" w:hAnsi="Arial" w:cs="Arial"/>
        </w:rPr>
        <w:t>with others to build positive working relationships.</w:t>
      </w:r>
    </w:p>
    <w:p w14:paraId="2565ADD7" w14:textId="1F8E4431" w:rsidR="00AD400C" w:rsidRPr="00AD400C" w:rsidRDefault="00AD400C" w:rsidP="00AD400C">
      <w:pPr>
        <w:rPr>
          <w:rFonts w:ascii="Arial" w:hAnsi="Arial" w:cs="Arial"/>
        </w:rPr>
      </w:pPr>
      <w:r>
        <w:rPr>
          <w:rFonts w:ascii="Arial" w:hAnsi="Arial" w:cs="Arial"/>
        </w:rPr>
        <w:t xml:space="preserve">I show </w:t>
      </w:r>
      <w:r w:rsidRPr="00AD400C">
        <w:rPr>
          <w:rFonts w:ascii="Arial" w:hAnsi="Arial" w:cs="Arial"/>
        </w:rPr>
        <w:t>this is through showing respect to all employees</w:t>
      </w:r>
      <w:r>
        <w:rPr>
          <w:rFonts w:ascii="Arial" w:hAnsi="Arial" w:cs="Arial"/>
        </w:rPr>
        <w:t xml:space="preserve"> at any level at all times</w:t>
      </w:r>
      <w:r w:rsidRPr="00AD400C">
        <w:rPr>
          <w:rFonts w:ascii="Arial" w:hAnsi="Arial" w:cs="Arial"/>
        </w:rPr>
        <w:t>. I make a genuine effort to listen to employees, valuing their perspectives and experiences. I strive to acknowledge their emotions</w:t>
      </w:r>
      <w:r>
        <w:rPr>
          <w:rFonts w:ascii="Arial" w:hAnsi="Arial" w:cs="Arial"/>
        </w:rPr>
        <w:t xml:space="preserve"> and offer support</w:t>
      </w:r>
      <w:r w:rsidRPr="00AD400C">
        <w:rPr>
          <w:rFonts w:ascii="Arial" w:hAnsi="Arial" w:cs="Arial"/>
        </w:rPr>
        <w:t>, which helps validate their feelings and fosters mutual trust</w:t>
      </w:r>
      <w:r>
        <w:rPr>
          <w:rFonts w:ascii="Arial" w:hAnsi="Arial" w:cs="Arial"/>
        </w:rPr>
        <w:t xml:space="preserve"> between us. </w:t>
      </w:r>
      <w:r w:rsidRPr="00AD400C">
        <w:rPr>
          <w:rFonts w:ascii="Arial" w:hAnsi="Arial" w:cs="Arial"/>
        </w:rPr>
        <w:t xml:space="preserve">I </w:t>
      </w:r>
      <w:r>
        <w:rPr>
          <w:rFonts w:ascii="Arial" w:hAnsi="Arial" w:cs="Arial"/>
        </w:rPr>
        <w:t xml:space="preserve">uphold a promise of </w:t>
      </w:r>
      <w:r w:rsidRPr="00AD400C">
        <w:rPr>
          <w:rFonts w:ascii="Arial" w:hAnsi="Arial" w:cs="Arial"/>
        </w:rPr>
        <w:t xml:space="preserve">open </w:t>
      </w:r>
      <w:r>
        <w:rPr>
          <w:rFonts w:ascii="Arial" w:hAnsi="Arial" w:cs="Arial"/>
        </w:rPr>
        <w:t xml:space="preserve">and confidential </w:t>
      </w:r>
      <w:r w:rsidRPr="00AD400C">
        <w:rPr>
          <w:rFonts w:ascii="Arial" w:hAnsi="Arial" w:cs="Arial"/>
        </w:rPr>
        <w:t>communication</w:t>
      </w:r>
      <w:r>
        <w:rPr>
          <w:rFonts w:ascii="Arial" w:hAnsi="Arial" w:cs="Arial"/>
        </w:rPr>
        <w:t xml:space="preserve"> through operating an open-door policy</w:t>
      </w:r>
      <w:r w:rsidRPr="00AD400C">
        <w:rPr>
          <w:rFonts w:ascii="Arial" w:hAnsi="Arial" w:cs="Arial"/>
        </w:rPr>
        <w:t xml:space="preserve">, whereby I encourage workers to share </w:t>
      </w:r>
      <w:r>
        <w:rPr>
          <w:rFonts w:ascii="Arial" w:hAnsi="Arial" w:cs="Arial"/>
        </w:rPr>
        <w:t xml:space="preserve">any concerns or thoughts </w:t>
      </w:r>
      <w:r w:rsidRPr="00AD400C">
        <w:rPr>
          <w:rFonts w:ascii="Arial" w:hAnsi="Arial" w:cs="Arial"/>
        </w:rPr>
        <w:t xml:space="preserve">with me, </w:t>
      </w:r>
      <w:r>
        <w:rPr>
          <w:rFonts w:ascii="Arial" w:hAnsi="Arial" w:cs="Arial"/>
        </w:rPr>
        <w:t>so I can act in a timely manner if needed</w:t>
      </w:r>
      <w:r w:rsidRPr="00AD400C">
        <w:rPr>
          <w:rFonts w:ascii="Arial" w:hAnsi="Arial" w:cs="Arial"/>
        </w:rPr>
        <w:t xml:space="preserve">. Through </w:t>
      </w:r>
      <w:r>
        <w:rPr>
          <w:rFonts w:ascii="Arial" w:hAnsi="Arial" w:cs="Arial"/>
        </w:rPr>
        <w:t xml:space="preserve">having </w:t>
      </w:r>
      <w:r w:rsidRPr="00AD400C">
        <w:rPr>
          <w:rFonts w:ascii="Arial" w:hAnsi="Arial" w:cs="Arial"/>
        </w:rPr>
        <w:t>this</w:t>
      </w:r>
      <w:r>
        <w:rPr>
          <w:rFonts w:ascii="Arial" w:hAnsi="Arial" w:cs="Arial"/>
        </w:rPr>
        <w:t xml:space="preserve"> in place I have been able to build meaningful and trusting relationships in my role which has enable me to </w:t>
      </w:r>
      <w:r w:rsidRPr="00AD400C">
        <w:rPr>
          <w:rFonts w:ascii="Arial" w:hAnsi="Arial" w:cs="Arial"/>
        </w:rPr>
        <w:t>recognise distinct skills of each person</w:t>
      </w:r>
      <w:r>
        <w:rPr>
          <w:rFonts w:ascii="Arial" w:hAnsi="Arial" w:cs="Arial"/>
        </w:rPr>
        <w:t xml:space="preserve"> and really help build a sense of ‘one team’ mentality throughout the properties even though working in different departments. </w:t>
      </w:r>
      <w:r w:rsidRPr="00AD400C">
        <w:rPr>
          <w:rFonts w:ascii="Arial" w:hAnsi="Arial" w:cs="Arial"/>
        </w:rPr>
        <w:t>I</w:t>
      </w:r>
      <w:r w:rsidR="00EA2059">
        <w:rPr>
          <w:rFonts w:ascii="Arial" w:hAnsi="Arial" w:cs="Arial"/>
        </w:rPr>
        <w:t xml:space="preserve"> believe</w:t>
      </w:r>
      <w:r w:rsidRPr="00AD400C">
        <w:rPr>
          <w:rFonts w:ascii="Arial" w:hAnsi="Arial" w:cs="Arial"/>
        </w:rPr>
        <w:t xml:space="preserve"> by having</w:t>
      </w:r>
      <w:r>
        <w:rPr>
          <w:rFonts w:ascii="Arial" w:hAnsi="Arial" w:cs="Arial"/>
        </w:rPr>
        <w:t xml:space="preserve"> a strong sense of</w:t>
      </w:r>
      <w:r w:rsidRPr="00AD400C">
        <w:rPr>
          <w:rFonts w:ascii="Arial" w:hAnsi="Arial" w:cs="Arial"/>
        </w:rPr>
        <w:t xml:space="preserve"> integrity and </w:t>
      </w:r>
      <w:r w:rsidR="00EA2059">
        <w:rPr>
          <w:rFonts w:ascii="Arial" w:hAnsi="Arial" w:cs="Arial"/>
        </w:rPr>
        <w:t xml:space="preserve">always </w:t>
      </w:r>
      <w:r w:rsidRPr="00AD400C">
        <w:rPr>
          <w:rFonts w:ascii="Arial" w:hAnsi="Arial" w:cs="Arial"/>
        </w:rPr>
        <w:t xml:space="preserve">challenging bias </w:t>
      </w:r>
      <w:r w:rsidR="00EA2059">
        <w:rPr>
          <w:rFonts w:ascii="Arial" w:hAnsi="Arial" w:cs="Arial"/>
        </w:rPr>
        <w:t>and unfairness at any level within the organisation</w:t>
      </w:r>
      <w:r w:rsidRPr="00AD400C">
        <w:rPr>
          <w:rFonts w:ascii="Arial" w:hAnsi="Arial" w:cs="Arial"/>
        </w:rPr>
        <w:t>, I</w:t>
      </w:r>
      <w:r w:rsidR="00EA2059">
        <w:rPr>
          <w:rFonts w:ascii="Arial" w:hAnsi="Arial" w:cs="Arial"/>
        </w:rPr>
        <w:t xml:space="preserve"> been able to</w:t>
      </w:r>
      <w:r w:rsidRPr="00AD400C">
        <w:rPr>
          <w:rFonts w:ascii="Arial" w:hAnsi="Arial" w:cs="Arial"/>
        </w:rPr>
        <w:t xml:space="preserve"> enforce policies that ensure fair treatment for all </w:t>
      </w:r>
      <w:r w:rsidR="00EA2059">
        <w:rPr>
          <w:rFonts w:ascii="Arial" w:hAnsi="Arial" w:cs="Arial"/>
        </w:rPr>
        <w:t>which has enhanced</w:t>
      </w:r>
      <w:r w:rsidRPr="00AD400C">
        <w:rPr>
          <w:rFonts w:ascii="Arial" w:hAnsi="Arial" w:cs="Arial"/>
        </w:rPr>
        <w:t xml:space="preserve"> trust and enables me</w:t>
      </w:r>
      <w:r w:rsidR="00EA2059">
        <w:rPr>
          <w:rFonts w:ascii="Arial" w:hAnsi="Arial" w:cs="Arial"/>
        </w:rPr>
        <w:t xml:space="preserve"> to be</w:t>
      </w:r>
      <w:r w:rsidRPr="00AD400C">
        <w:rPr>
          <w:rFonts w:ascii="Arial" w:hAnsi="Arial" w:cs="Arial"/>
        </w:rPr>
        <w:t xml:space="preserve"> a</w:t>
      </w:r>
      <w:r w:rsidR="00EA2059">
        <w:rPr>
          <w:rFonts w:ascii="Arial" w:hAnsi="Arial" w:cs="Arial"/>
        </w:rPr>
        <w:t>n impartial</w:t>
      </w:r>
      <w:r w:rsidRPr="00AD400C">
        <w:rPr>
          <w:rFonts w:ascii="Arial" w:hAnsi="Arial" w:cs="Arial"/>
        </w:rPr>
        <w:t xml:space="preserve"> voice for others.</w:t>
      </w:r>
    </w:p>
    <w:p w14:paraId="1B28AB8E" w14:textId="07263D21" w:rsidR="00AD400C" w:rsidRDefault="00AD400C" w:rsidP="00AD400C">
      <w:pPr>
        <w:rPr>
          <w:rFonts w:ascii="Arial" w:hAnsi="Arial" w:cs="Arial"/>
        </w:rPr>
      </w:pPr>
      <w:r w:rsidRPr="00AD400C">
        <w:rPr>
          <w:rFonts w:ascii="Arial" w:hAnsi="Arial" w:cs="Arial"/>
        </w:rPr>
        <w:t xml:space="preserve">Additionally, </w:t>
      </w:r>
      <w:r w:rsidR="00EA2059">
        <w:rPr>
          <w:rFonts w:ascii="Arial" w:hAnsi="Arial" w:cs="Arial"/>
        </w:rPr>
        <w:t xml:space="preserve">through regular 1-2-1 sessions with </w:t>
      </w:r>
      <w:r w:rsidRPr="00AD400C">
        <w:rPr>
          <w:rFonts w:ascii="Arial" w:hAnsi="Arial" w:cs="Arial"/>
        </w:rPr>
        <w:t xml:space="preserve">my line manager </w:t>
      </w:r>
      <w:r w:rsidR="00EA2059">
        <w:rPr>
          <w:rFonts w:ascii="Arial" w:hAnsi="Arial" w:cs="Arial"/>
        </w:rPr>
        <w:t xml:space="preserve">she stated that she </w:t>
      </w:r>
      <w:r w:rsidRPr="00AD400C">
        <w:rPr>
          <w:rFonts w:ascii="Arial" w:hAnsi="Arial" w:cs="Arial"/>
        </w:rPr>
        <w:t xml:space="preserve">believes that I work inclusively through </w:t>
      </w:r>
      <w:r w:rsidR="00EA2059">
        <w:rPr>
          <w:rFonts w:ascii="Arial" w:hAnsi="Arial" w:cs="Arial"/>
        </w:rPr>
        <w:t>encouraging</w:t>
      </w:r>
      <w:r w:rsidRPr="00AD400C">
        <w:rPr>
          <w:rFonts w:ascii="Arial" w:hAnsi="Arial" w:cs="Arial"/>
        </w:rPr>
        <w:t xml:space="preserve"> a culture of belonging </w:t>
      </w:r>
      <w:r w:rsidR="00EA2059">
        <w:rPr>
          <w:rFonts w:ascii="Arial" w:hAnsi="Arial" w:cs="Arial"/>
        </w:rPr>
        <w:t xml:space="preserve">and inclusion </w:t>
      </w:r>
      <w:r w:rsidRPr="00AD400C">
        <w:rPr>
          <w:rFonts w:ascii="Arial" w:hAnsi="Arial" w:cs="Arial"/>
        </w:rPr>
        <w:t xml:space="preserve">within </w:t>
      </w:r>
      <w:r w:rsidR="00EA2059">
        <w:rPr>
          <w:rFonts w:ascii="Arial" w:hAnsi="Arial" w:cs="Arial"/>
        </w:rPr>
        <w:t>both properties</w:t>
      </w:r>
      <w:r w:rsidRPr="00AD400C">
        <w:rPr>
          <w:rFonts w:ascii="Arial" w:hAnsi="Arial" w:cs="Arial"/>
        </w:rPr>
        <w:t>.</w:t>
      </w:r>
      <w:r w:rsidR="00EA2059">
        <w:rPr>
          <w:rFonts w:ascii="Arial" w:hAnsi="Arial" w:cs="Arial"/>
        </w:rPr>
        <w:t xml:space="preserve"> Sh</w:t>
      </w:r>
      <w:r w:rsidRPr="00AD400C">
        <w:rPr>
          <w:rFonts w:ascii="Arial" w:hAnsi="Arial" w:cs="Arial"/>
        </w:rPr>
        <w:t xml:space="preserve">e noted that </w:t>
      </w:r>
      <w:r w:rsidR="00EA2059">
        <w:rPr>
          <w:rFonts w:ascii="Arial" w:hAnsi="Arial" w:cs="Arial"/>
        </w:rPr>
        <w:t>by having these strong relationships within the different teams I have been able to identify future leaders and adjust their training, educating the workforce and increasing awareness o</w:t>
      </w:r>
      <w:r w:rsidR="00595B98">
        <w:rPr>
          <w:rFonts w:ascii="Arial" w:hAnsi="Arial" w:cs="Arial"/>
        </w:rPr>
        <w:t>f</w:t>
      </w:r>
      <w:r w:rsidR="00EA2059">
        <w:rPr>
          <w:rFonts w:ascii="Arial" w:hAnsi="Arial" w:cs="Arial"/>
        </w:rPr>
        <w:t xml:space="preserve"> the many different learning and development opportunities that are on offer to all, including apprenticeships, hotel specific courses or leadership tracks. Within my role I also lead events celebrating </w:t>
      </w:r>
      <w:r w:rsidR="00A30646">
        <w:rPr>
          <w:rFonts w:ascii="Arial" w:hAnsi="Arial" w:cs="Arial"/>
        </w:rPr>
        <w:t>diverse cultures</w:t>
      </w:r>
      <w:r w:rsidR="00EA2059">
        <w:rPr>
          <w:rFonts w:ascii="Arial" w:hAnsi="Arial" w:cs="Arial"/>
        </w:rPr>
        <w:t xml:space="preserve"> to enhance engagement, including celebrations </w:t>
      </w:r>
      <w:r w:rsidR="00EA2059">
        <w:rPr>
          <w:rFonts w:ascii="Arial" w:hAnsi="Arial" w:cs="Arial"/>
        </w:rPr>
        <w:lastRenderedPageBreak/>
        <w:t xml:space="preserve">like Diwali, and even implementing the use of a prayer room for those who need during the day. She stated I consistently acknowledge employee’s contributions through schemes that I’ve set up, for example ‘Silver Bars’ where you collect bars for each positive guest review with your name mentioned and when you progress you will hit incentivised milestones. </w:t>
      </w:r>
      <w:r w:rsidR="00EA2059" w:rsidRPr="00595B98">
        <w:rPr>
          <w:rFonts w:ascii="Arial" w:hAnsi="Arial" w:cs="Arial"/>
        </w:rPr>
        <w:t xml:space="preserve">She has said she believes after joining the company </w:t>
      </w:r>
      <w:r w:rsidR="00A30646" w:rsidRPr="00595B98">
        <w:rPr>
          <w:rFonts w:ascii="Arial" w:hAnsi="Arial" w:cs="Arial"/>
        </w:rPr>
        <w:t>almost</w:t>
      </w:r>
      <w:r w:rsidR="00EA2059" w:rsidRPr="00595B98">
        <w:rPr>
          <w:rFonts w:ascii="Arial" w:hAnsi="Arial" w:cs="Arial"/>
        </w:rPr>
        <w:t xml:space="preserve"> two years ago the schemes I have put in place have had a direct affect on our employee’s morale and </w:t>
      </w:r>
      <w:r w:rsidR="00424CCA" w:rsidRPr="00595B98">
        <w:rPr>
          <w:rFonts w:ascii="Arial" w:hAnsi="Arial" w:cs="Arial"/>
        </w:rPr>
        <w:t>saw a rise from 89% to 94.9% in our recent employee satisfaction survey.</w:t>
      </w:r>
      <w:r w:rsidR="00424CCA">
        <w:rPr>
          <w:rFonts w:ascii="Arial" w:hAnsi="Arial" w:cs="Arial"/>
        </w:rPr>
        <w:t xml:space="preserve"> </w:t>
      </w:r>
    </w:p>
    <w:p w14:paraId="0ECD4086" w14:textId="77777777" w:rsidR="00424CCA" w:rsidRDefault="00424CCA" w:rsidP="00AD400C">
      <w:pPr>
        <w:rPr>
          <w:rFonts w:ascii="Arial" w:hAnsi="Arial" w:cs="Arial"/>
        </w:rPr>
      </w:pPr>
    </w:p>
    <w:p w14:paraId="3B7FF34A" w14:textId="25AC109E" w:rsidR="00424CCA" w:rsidRPr="0017187F" w:rsidRDefault="0017187F" w:rsidP="00AD400C">
      <w:pPr>
        <w:rPr>
          <w:rFonts w:ascii="Arial" w:hAnsi="Arial" w:cs="Arial"/>
          <w:b/>
          <w:bCs/>
          <w:u w:val="single"/>
        </w:rPr>
      </w:pPr>
      <w:r w:rsidRPr="0017187F">
        <w:rPr>
          <w:rFonts w:ascii="Arial" w:hAnsi="Arial" w:cs="Arial"/>
          <w:b/>
          <w:bCs/>
          <w:u w:val="single"/>
        </w:rPr>
        <w:t xml:space="preserve">AC </w:t>
      </w:r>
      <w:r w:rsidR="00424CCA" w:rsidRPr="0017187F">
        <w:rPr>
          <w:rFonts w:ascii="Arial" w:hAnsi="Arial" w:cs="Arial"/>
          <w:b/>
          <w:bCs/>
          <w:u w:val="single"/>
        </w:rPr>
        <w:t xml:space="preserve">3.1 </w:t>
      </w:r>
    </w:p>
    <w:p w14:paraId="04B1CA3E" w14:textId="303C26F6" w:rsidR="00424CCA" w:rsidRDefault="00424CCA" w:rsidP="00AD400C">
      <w:pPr>
        <w:rPr>
          <w:rFonts w:ascii="Arial" w:hAnsi="Arial" w:cs="Arial"/>
        </w:rPr>
      </w:pPr>
      <w:r>
        <w:rPr>
          <w:rFonts w:ascii="Arial" w:hAnsi="Arial" w:cs="Arial"/>
        </w:rPr>
        <w:t xml:space="preserve">Green, Peters and </w:t>
      </w:r>
      <w:r w:rsidR="00E82B82">
        <w:rPr>
          <w:rFonts w:ascii="Arial" w:hAnsi="Arial" w:cs="Arial"/>
        </w:rPr>
        <w:t>Y</w:t>
      </w:r>
      <w:r>
        <w:rPr>
          <w:rFonts w:ascii="Arial" w:hAnsi="Arial" w:cs="Arial"/>
        </w:rPr>
        <w:t>oung</w:t>
      </w:r>
      <w:r w:rsidR="00E82B82">
        <w:rPr>
          <w:rFonts w:ascii="Arial" w:hAnsi="Arial" w:cs="Arial"/>
        </w:rPr>
        <w:t xml:space="preserve"> (2020)</w:t>
      </w:r>
      <w:r>
        <w:rPr>
          <w:rFonts w:ascii="Arial" w:hAnsi="Arial" w:cs="Arial"/>
        </w:rPr>
        <w:t xml:space="preserve"> state that the most influential trends in 2030 will be internal change, technology, diversity within the workforce, </w:t>
      </w:r>
      <w:r w:rsidR="00A30646">
        <w:rPr>
          <w:rFonts w:ascii="Arial" w:hAnsi="Arial" w:cs="Arial"/>
        </w:rPr>
        <w:t>sustainability,</w:t>
      </w:r>
      <w:r>
        <w:rPr>
          <w:rFonts w:ascii="Arial" w:hAnsi="Arial" w:cs="Arial"/>
        </w:rPr>
        <w:t xml:space="preserve"> and purpose. A </w:t>
      </w:r>
      <w:r w:rsidRPr="00424CCA">
        <w:rPr>
          <w:rFonts w:ascii="Arial" w:hAnsi="Arial" w:cs="Arial"/>
        </w:rPr>
        <w:t>people practitioner</w:t>
      </w:r>
      <w:r>
        <w:rPr>
          <w:rFonts w:ascii="Arial" w:hAnsi="Arial" w:cs="Arial"/>
        </w:rPr>
        <w:t>’s role</w:t>
      </w:r>
      <w:r w:rsidRPr="00424CCA">
        <w:rPr>
          <w:rFonts w:ascii="Arial" w:hAnsi="Arial" w:cs="Arial"/>
        </w:rPr>
        <w:t xml:space="preserve"> is continuously evolving due to </w:t>
      </w:r>
      <w:r w:rsidR="00A30646" w:rsidRPr="00424CCA">
        <w:rPr>
          <w:rFonts w:ascii="Arial" w:hAnsi="Arial" w:cs="Arial"/>
        </w:rPr>
        <w:t>numerous factors</w:t>
      </w:r>
      <w:r w:rsidRPr="00424CCA">
        <w:rPr>
          <w:rFonts w:ascii="Arial" w:hAnsi="Arial" w:cs="Arial"/>
        </w:rPr>
        <w:t xml:space="preserve"> such as technological advancements,</w:t>
      </w:r>
      <w:r>
        <w:rPr>
          <w:rFonts w:ascii="Arial" w:hAnsi="Arial" w:cs="Arial"/>
        </w:rPr>
        <w:t xml:space="preserve"> for example</w:t>
      </w:r>
      <w:r w:rsidRPr="00424CCA">
        <w:rPr>
          <w:rFonts w:ascii="Arial" w:hAnsi="Arial" w:cs="Arial"/>
        </w:rPr>
        <w:t xml:space="preserve"> </w:t>
      </w:r>
      <w:r>
        <w:rPr>
          <w:rFonts w:ascii="Arial" w:hAnsi="Arial" w:cs="Arial"/>
        </w:rPr>
        <w:t>t</w:t>
      </w:r>
      <w:r w:rsidRPr="00424CCA">
        <w:rPr>
          <w:rFonts w:ascii="Arial" w:hAnsi="Arial" w:cs="Arial"/>
        </w:rPr>
        <w:t xml:space="preserve">he integration of automation and </w:t>
      </w:r>
      <w:r>
        <w:rPr>
          <w:rFonts w:ascii="Arial" w:hAnsi="Arial" w:cs="Arial"/>
        </w:rPr>
        <w:t>AI with</w:t>
      </w:r>
      <w:r w:rsidRPr="00424CCA">
        <w:rPr>
          <w:rFonts w:ascii="Arial" w:hAnsi="Arial" w:cs="Arial"/>
        </w:rPr>
        <w:t xml:space="preserve">in HR processes is transforming how tasks like recruitment, </w:t>
      </w:r>
      <w:r>
        <w:rPr>
          <w:rFonts w:ascii="Arial" w:hAnsi="Arial" w:cs="Arial"/>
        </w:rPr>
        <w:t xml:space="preserve">training, </w:t>
      </w:r>
      <w:r w:rsidRPr="00424CCA">
        <w:rPr>
          <w:rFonts w:ascii="Arial" w:hAnsi="Arial" w:cs="Arial"/>
        </w:rPr>
        <w:t>and performance management are co</w:t>
      </w:r>
      <w:r>
        <w:rPr>
          <w:rFonts w:ascii="Arial" w:hAnsi="Arial" w:cs="Arial"/>
        </w:rPr>
        <w:t>mpleted</w:t>
      </w:r>
      <w:r w:rsidRPr="00424CCA">
        <w:rPr>
          <w:rFonts w:ascii="Arial" w:hAnsi="Arial" w:cs="Arial"/>
        </w:rPr>
        <w:t>.</w:t>
      </w:r>
      <w:r>
        <w:rPr>
          <w:rFonts w:ascii="Arial" w:hAnsi="Arial" w:cs="Arial"/>
        </w:rPr>
        <w:t xml:space="preserve"> It is crucial that p</w:t>
      </w:r>
      <w:r w:rsidRPr="00424CCA">
        <w:rPr>
          <w:rFonts w:ascii="Arial" w:hAnsi="Arial" w:cs="Arial"/>
        </w:rPr>
        <w:t>eople pr</w:t>
      </w:r>
      <w:r>
        <w:rPr>
          <w:rFonts w:ascii="Arial" w:hAnsi="Arial" w:cs="Arial"/>
        </w:rPr>
        <w:t xml:space="preserve">ofessionals stay up to date </w:t>
      </w:r>
      <w:r w:rsidRPr="00424CCA">
        <w:rPr>
          <w:rFonts w:ascii="Arial" w:hAnsi="Arial" w:cs="Arial"/>
        </w:rPr>
        <w:t xml:space="preserve">with these technologies </w:t>
      </w:r>
      <w:r>
        <w:rPr>
          <w:rFonts w:ascii="Arial" w:hAnsi="Arial" w:cs="Arial"/>
        </w:rPr>
        <w:t>and are able to</w:t>
      </w:r>
      <w:r w:rsidRPr="00424CCA">
        <w:rPr>
          <w:rFonts w:ascii="Arial" w:hAnsi="Arial" w:cs="Arial"/>
        </w:rPr>
        <w:t xml:space="preserve"> leverage them effectively</w:t>
      </w:r>
      <w:r>
        <w:rPr>
          <w:rFonts w:ascii="Arial" w:hAnsi="Arial" w:cs="Arial"/>
        </w:rPr>
        <w:t xml:space="preserve"> in their </w:t>
      </w:r>
      <w:r w:rsidR="00BA2F9A">
        <w:rPr>
          <w:rFonts w:ascii="Arial" w:hAnsi="Arial" w:cs="Arial"/>
        </w:rPr>
        <w:t>day-to-day</w:t>
      </w:r>
      <w:r>
        <w:rPr>
          <w:rFonts w:ascii="Arial" w:hAnsi="Arial" w:cs="Arial"/>
        </w:rPr>
        <w:t xml:space="preserve"> work</w:t>
      </w:r>
      <w:r w:rsidRPr="00424CCA">
        <w:rPr>
          <w:rFonts w:ascii="Arial" w:hAnsi="Arial" w:cs="Arial"/>
        </w:rPr>
        <w:t>.</w:t>
      </w:r>
      <w:r w:rsidR="00BA2F9A">
        <w:rPr>
          <w:rFonts w:ascii="Arial" w:hAnsi="Arial" w:cs="Arial"/>
        </w:rPr>
        <w:t xml:space="preserve"> </w:t>
      </w:r>
      <w:r w:rsidR="00BA2F9A" w:rsidRPr="00BA2F9A">
        <w:rPr>
          <w:rFonts w:ascii="Arial" w:hAnsi="Arial" w:cs="Arial"/>
        </w:rPr>
        <w:t xml:space="preserve">In addition, </w:t>
      </w:r>
      <w:r w:rsidR="007E79CE">
        <w:rPr>
          <w:rFonts w:ascii="Arial" w:hAnsi="Arial" w:cs="Arial"/>
        </w:rPr>
        <w:t>HR NEWS (2024)</w:t>
      </w:r>
      <w:r w:rsidR="00BA2F9A">
        <w:rPr>
          <w:rFonts w:ascii="Arial" w:hAnsi="Arial" w:cs="Arial"/>
        </w:rPr>
        <w:t xml:space="preserve"> stated </w:t>
      </w:r>
      <w:r w:rsidR="00BA2F9A" w:rsidRPr="00BA2F9A">
        <w:rPr>
          <w:rFonts w:ascii="Arial" w:hAnsi="Arial" w:cs="Arial"/>
        </w:rPr>
        <w:t>42% of people professionals believe their role is changing significantly due to technology, suggesting that job roles are evolving alongside the impact of digital transformation.</w:t>
      </w:r>
    </w:p>
    <w:p w14:paraId="76A49B75" w14:textId="23ECBFF5" w:rsidR="0087478F" w:rsidRDefault="00BA2F9A" w:rsidP="0087478F">
      <w:pPr>
        <w:rPr>
          <w:rFonts w:ascii="Arial" w:hAnsi="Arial" w:cs="Arial"/>
        </w:rPr>
      </w:pPr>
      <w:r>
        <w:rPr>
          <w:rFonts w:ascii="Arial" w:hAnsi="Arial" w:cs="Arial"/>
        </w:rPr>
        <w:t xml:space="preserve">The addition of the need of enhanced technology in the </w:t>
      </w:r>
      <w:r w:rsidRPr="00BA2F9A">
        <w:rPr>
          <w:rFonts w:ascii="Arial" w:hAnsi="Arial" w:cs="Arial"/>
        </w:rPr>
        <w:t xml:space="preserve">people profession </w:t>
      </w:r>
      <w:r>
        <w:rPr>
          <w:rFonts w:ascii="Arial" w:hAnsi="Arial" w:cs="Arial"/>
        </w:rPr>
        <w:t xml:space="preserve">can have key </w:t>
      </w:r>
      <w:r w:rsidRPr="00BA2F9A">
        <w:rPr>
          <w:rFonts w:ascii="Arial" w:hAnsi="Arial" w:cs="Arial"/>
        </w:rPr>
        <w:t>effects on professional development</w:t>
      </w:r>
      <w:r>
        <w:rPr>
          <w:rFonts w:ascii="Arial" w:hAnsi="Arial" w:cs="Arial"/>
        </w:rPr>
        <w:t xml:space="preserve"> </w:t>
      </w:r>
      <w:r w:rsidRPr="00BA2F9A">
        <w:rPr>
          <w:rFonts w:ascii="Arial" w:hAnsi="Arial" w:cs="Arial"/>
        </w:rPr>
        <w:t>and</w:t>
      </w:r>
      <w:r>
        <w:rPr>
          <w:rFonts w:ascii="Arial" w:hAnsi="Arial" w:cs="Arial"/>
        </w:rPr>
        <w:t xml:space="preserve"> we must continue to learn and</w:t>
      </w:r>
      <w:r w:rsidRPr="00BA2F9A">
        <w:rPr>
          <w:rFonts w:ascii="Arial" w:hAnsi="Arial" w:cs="Arial"/>
        </w:rPr>
        <w:t xml:space="preserve"> develop to meet the ever-changing</w:t>
      </w:r>
      <w:r>
        <w:rPr>
          <w:rFonts w:ascii="Arial" w:hAnsi="Arial" w:cs="Arial"/>
        </w:rPr>
        <w:t xml:space="preserve"> needs of their role and remain effective</w:t>
      </w:r>
      <w:r w:rsidRPr="00BA2F9A">
        <w:rPr>
          <w:rFonts w:ascii="Arial" w:hAnsi="Arial" w:cs="Arial"/>
        </w:rPr>
        <w:t xml:space="preserve">. This could include attending conferences, webinars, and </w:t>
      </w:r>
      <w:r>
        <w:rPr>
          <w:rFonts w:ascii="Arial" w:hAnsi="Arial" w:cs="Arial"/>
        </w:rPr>
        <w:t>official educational classes</w:t>
      </w:r>
      <w:r w:rsidRPr="00BA2F9A">
        <w:rPr>
          <w:rFonts w:ascii="Arial" w:hAnsi="Arial" w:cs="Arial"/>
        </w:rPr>
        <w:t>.</w:t>
      </w:r>
      <w:r w:rsidR="00E82B82">
        <w:rPr>
          <w:rFonts w:ascii="Arial" w:hAnsi="Arial" w:cs="Arial"/>
        </w:rPr>
        <w:t xml:space="preserve"> They will need to stay up to date with technology trends, develop analytical and data skills and ensure the policies include these advances.</w:t>
      </w:r>
      <w:r w:rsidR="00E82B82">
        <w:rPr>
          <w:rFonts w:ascii="Arial" w:hAnsi="Arial" w:cs="Arial"/>
        </w:rPr>
        <w:br/>
      </w:r>
      <w:r w:rsidR="00E82B82">
        <w:rPr>
          <w:rFonts w:ascii="Arial" w:hAnsi="Arial" w:cs="Arial"/>
        </w:rPr>
        <w:br/>
        <w:t>The importance of e</w:t>
      </w:r>
      <w:r w:rsidR="00E82B82" w:rsidRPr="00E82B82">
        <w:rPr>
          <w:rFonts w:ascii="Arial" w:hAnsi="Arial" w:cs="Arial"/>
        </w:rPr>
        <w:t xml:space="preserve">quality, diversity, inclusion </w:t>
      </w:r>
      <w:r w:rsidR="00E82B82">
        <w:rPr>
          <w:rFonts w:ascii="Arial" w:hAnsi="Arial" w:cs="Arial"/>
        </w:rPr>
        <w:t>are also future</w:t>
      </w:r>
      <w:r w:rsidR="00E82B82" w:rsidRPr="00E82B82">
        <w:rPr>
          <w:rFonts w:ascii="Arial" w:hAnsi="Arial" w:cs="Arial"/>
        </w:rPr>
        <w:t xml:space="preserve"> key t</w:t>
      </w:r>
      <w:r w:rsidR="00E82B82">
        <w:rPr>
          <w:rFonts w:ascii="Arial" w:hAnsi="Arial" w:cs="Arial"/>
        </w:rPr>
        <w:t xml:space="preserve">rends, </w:t>
      </w:r>
      <w:r w:rsidR="00E82B82" w:rsidRPr="00E82B82">
        <w:rPr>
          <w:rFonts w:ascii="Arial" w:hAnsi="Arial" w:cs="Arial"/>
        </w:rPr>
        <w:t>i</w:t>
      </w:r>
      <w:r w:rsidR="00E82B82">
        <w:rPr>
          <w:rFonts w:ascii="Arial" w:hAnsi="Arial" w:cs="Arial"/>
        </w:rPr>
        <w:t>t is</w:t>
      </w:r>
      <w:r w:rsidR="00E82B82" w:rsidRPr="00E82B82">
        <w:rPr>
          <w:rFonts w:ascii="Arial" w:hAnsi="Arial" w:cs="Arial"/>
        </w:rPr>
        <w:t xml:space="preserve"> imperative </w:t>
      </w:r>
      <w:r w:rsidR="0087478F">
        <w:rPr>
          <w:rFonts w:ascii="Arial" w:hAnsi="Arial" w:cs="Arial"/>
        </w:rPr>
        <w:t xml:space="preserve">now </w:t>
      </w:r>
      <w:r w:rsidR="00E82B82" w:rsidRPr="00E82B82">
        <w:rPr>
          <w:rFonts w:ascii="Arial" w:hAnsi="Arial" w:cs="Arial"/>
        </w:rPr>
        <w:t>for the people profession and in the future</w:t>
      </w:r>
      <w:r w:rsidR="0087478F">
        <w:rPr>
          <w:rFonts w:ascii="Arial" w:hAnsi="Arial" w:cs="Arial"/>
        </w:rPr>
        <w:t xml:space="preserve">. People professionals need to </w:t>
      </w:r>
      <w:r w:rsidR="0087478F" w:rsidRPr="0087478F">
        <w:rPr>
          <w:rFonts w:ascii="Arial" w:hAnsi="Arial" w:cs="Arial"/>
        </w:rPr>
        <w:t xml:space="preserve">champion equality </w:t>
      </w:r>
      <w:r w:rsidR="0087478F">
        <w:rPr>
          <w:rFonts w:ascii="Arial" w:hAnsi="Arial" w:cs="Arial"/>
        </w:rPr>
        <w:t xml:space="preserve">at all levels </w:t>
      </w:r>
      <w:r w:rsidR="0087478F" w:rsidRPr="0087478F">
        <w:rPr>
          <w:rFonts w:ascii="Arial" w:hAnsi="Arial" w:cs="Arial"/>
        </w:rPr>
        <w:t>and</w:t>
      </w:r>
      <w:r w:rsidR="0087478F">
        <w:rPr>
          <w:rFonts w:ascii="Arial" w:hAnsi="Arial" w:cs="Arial"/>
        </w:rPr>
        <w:t xml:space="preserve"> adapt current policies, recruitment processes and management structures in line with is. We need to keep up to date on current demographics as they are always evolving to be able to implement meaningful change and develop training for leaders to educate and ensure they use inclusive language and understand consequences of their actions/words. </w:t>
      </w:r>
    </w:p>
    <w:p w14:paraId="77AD7F02" w14:textId="77777777" w:rsidR="0017187F" w:rsidRDefault="0017187F" w:rsidP="00AD400C">
      <w:pPr>
        <w:rPr>
          <w:rFonts w:ascii="Arial" w:hAnsi="Arial" w:cs="Arial"/>
          <w:b/>
          <w:bCs/>
          <w:u w:val="single"/>
        </w:rPr>
      </w:pPr>
    </w:p>
    <w:p w14:paraId="364911B9" w14:textId="77777777" w:rsidR="0017187F" w:rsidRDefault="0017187F" w:rsidP="00AD400C">
      <w:pPr>
        <w:rPr>
          <w:rFonts w:ascii="Arial" w:hAnsi="Arial" w:cs="Arial"/>
          <w:b/>
          <w:bCs/>
          <w:u w:val="single"/>
        </w:rPr>
      </w:pPr>
    </w:p>
    <w:p w14:paraId="51EA2B63" w14:textId="55EE6943" w:rsidR="0087478F" w:rsidRPr="0017187F" w:rsidRDefault="0017187F" w:rsidP="00AD400C">
      <w:pPr>
        <w:rPr>
          <w:rFonts w:ascii="Arial" w:hAnsi="Arial" w:cs="Arial"/>
          <w:b/>
          <w:bCs/>
          <w:u w:val="single"/>
        </w:rPr>
      </w:pPr>
      <w:r>
        <w:rPr>
          <w:rFonts w:ascii="Arial" w:hAnsi="Arial" w:cs="Arial"/>
          <w:b/>
          <w:bCs/>
          <w:u w:val="single"/>
        </w:rPr>
        <w:t xml:space="preserve">AC </w:t>
      </w:r>
      <w:r w:rsidR="0087478F" w:rsidRPr="0017187F">
        <w:rPr>
          <w:rFonts w:ascii="Arial" w:hAnsi="Arial" w:cs="Arial"/>
          <w:b/>
          <w:bCs/>
          <w:u w:val="single"/>
        </w:rPr>
        <w:t>3.2</w:t>
      </w:r>
    </w:p>
    <w:p w14:paraId="316F611B" w14:textId="5E724236" w:rsidR="0087478F" w:rsidRPr="00C10887" w:rsidRDefault="0087478F" w:rsidP="0087478F">
      <w:pPr>
        <w:rPr>
          <w:rFonts w:ascii="Arial" w:hAnsi="Arial" w:cs="Arial"/>
          <w:b/>
          <w:bCs/>
          <w:u w:val="single"/>
        </w:rPr>
      </w:pPr>
      <w:r w:rsidRPr="00C10887">
        <w:rPr>
          <w:rFonts w:ascii="Arial" w:hAnsi="Arial" w:cs="Arial"/>
          <w:b/>
          <w:bCs/>
          <w:u w:val="single"/>
        </w:rPr>
        <w:t xml:space="preserve">Ethical Practice </w:t>
      </w:r>
    </w:p>
    <w:p w14:paraId="72CC4DEC" w14:textId="1679FEF5" w:rsidR="0087478F" w:rsidRPr="0087478F" w:rsidRDefault="0087478F" w:rsidP="0087478F">
      <w:pPr>
        <w:rPr>
          <w:rFonts w:ascii="Arial" w:hAnsi="Arial" w:cs="Arial"/>
        </w:rPr>
      </w:pPr>
      <w:r w:rsidRPr="00C10887">
        <w:rPr>
          <w:rFonts w:ascii="Arial" w:hAnsi="Arial" w:cs="Arial"/>
          <w:b/>
          <w:bCs/>
        </w:rPr>
        <w:t>Strengths:</w:t>
      </w:r>
      <w:r w:rsidRPr="0087478F">
        <w:rPr>
          <w:rFonts w:ascii="Arial" w:hAnsi="Arial" w:cs="Arial"/>
        </w:rPr>
        <w:t xml:space="preserve"> </w:t>
      </w:r>
      <w:r>
        <w:rPr>
          <w:rFonts w:ascii="Arial" w:hAnsi="Arial" w:cs="Arial"/>
        </w:rPr>
        <w:t xml:space="preserve">After receiving </w:t>
      </w:r>
      <w:r w:rsidRPr="0087478F">
        <w:rPr>
          <w:rFonts w:ascii="Arial" w:hAnsi="Arial" w:cs="Arial"/>
        </w:rPr>
        <w:t xml:space="preserve">feedback from my line manager and </w:t>
      </w:r>
      <w:r>
        <w:rPr>
          <w:rFonts w:ascii="Arial" w:hAnsi="Arial" w:cs="Arial"/>
        </w:rPr>
        <w:t xml:space="preserve">doing </w:t>
      </w:r>
      <w:r w:rsidRPr="0087478F">
        <w:rPr>
          <w:rFonts w:ascii="Arial" w:hAnsi="Arial" w:cs="Arial"/>
        </w:rPr>
        <w:t xml:space="preserve">my own self-assessment, I </w:t>
      </w:r>
      <w:r>
        <w:rPr>
          <w:rFonts w:ascii="Arial" w:hAnsi="Arial" w:cs="Arial"/>
        </w:rPr>
        <w:t>believe I</w:t>
      </w:r>
      <w:r w:rsidRPr="0087478F">
        <w:rPr>
          <w:rFonts w:ascii="Arial" w:hAnsi="Arial" w:cs="Arial"/>
        </w:rPr>
        <w:t xml:space="preserve"> demonstrate integrity</w:t>
      </w:r>
      <w:r>
        <w:rPr>
          <w:rFonts w:ascii="Arial" w:hAnsi="Arial" w:cs="Arial"/>
        </w:rPr>
        <w:t xml:space="preserve"> and ethical practice in every event</w:t>
      </w:r>
      <w:r w:rsidRPr="0087478F">
        <w:rPr>
          <w:rFonts w:ascii="Arial" w:hAnsi="Arial" w:cs="Arial"/>
        </w:rPr>
        <w:t xml:space="preserve">. I </w:t>
      </w:r>
      <w:r>
        <w:rPr>
          <w:rFonts w:ascii="Arial" w:hAnsi="Arial" w:cs="Arial"/>
        </w:rPr>
        <w:t>align myself with all</w:t>
      </w:r>
      <w:r w:rsidRPr="0087478F">
        <w:rPr>
          <w:rFonts w:ascii="Arial" w:hAnsi="Arial" w:cs="Arial"/>
        </w:rPr>
        <w:t xml:space="preserve"> ethical guidelines </w:t>
      </w:r>
      <w:r>
        <w:rPr>
          <w:rFonts w:ascii="Arial" w:hAnsi="Arial" w:cs="Arial"/>
        </w:rPr>
        <w:t xml:space="preserve">and the law </w:t>
      </w:r>
      <w:r w:rsidRPr="0087478F">
        <w:rPr>
          <w:rFonts w:ascii="Arial" w:hAnsi="Arial" w:cs="Arial"/>
        </w:rPr>
        <w:t xml:space="preserve">and </w:t>
      </w:r>
      <w:r>
        <w:rPr>
          <w:rFonts w:ascii="Arial" w:hAnsi="Arial" w:cs="Arial"/>
        </w:rPr>
        <w:t>strive to have</w:t>
      </w:r>
      <w:r w:rsidRPr="0087478F">
        <w:rPr>
          <w:rFonts w:ascii="Arial" w:hAnsi="Arial" w:cs="Arial"/>
        </w:rPr>
        <w:t xml:space="preserve"> transparency in all</w:t>
      </w:r>
      <w:r>
        <w:rPr>
          <w:rFonts w:ascii="Arial" w:hAnsi="Arial" w:cs="Arial"/>
        </w:rPr>
        <w:t xml:space="preserve"> cases</w:t>
      </w:r>
      <w:r w:rsidRPr="0087478F">
        <w:rPr>
          <w:rFonts w:ascii="Arial" w:hAnsi="Arial" w:cs="Arial"/>
        </w:rPr>
        <w:t>.</w:t>
      </w:r>
      <w:r>
        <w:rPr>
          <w:rFonts w:ascii="Arial" w:hAnsi="Arial" w:cs="Arial"/>
        </w:rPr>
        <w:t xml:space="preserve"> I also handle all information with sensitivity, discretion and above all confidentiality </w:t>
      </w:r>
      <w:r w:rsidRPr="0087478F">
        <w:rPr>
          <w:rFonts w:ascii="Arial" w:hAnsi="Arial" w:cs="Arial"/>
        </w:rPr>
        <w:t xml:space="preserve">which aligns with ethical practice standards. </w:t>
      </w:r>
      <w:r>
        <w:rPr>
          <w:rFonts w:ascii="Arial" w:hAnsi="Arial" w:cs="Arial"/>
        </w:rPr>
        <w:t>I follow all policies and processes fairly and without bias.</w:t>
      </w:r>
    </w:p>
    <w:p w14:paraId="52BDEBF2" w14:textId="7ABC37C5" w:rsidR="0087478F" w:rsidRPr="0087478F" w:rsidRDefault="0087478F" w:rsidP="0087478F">
      <w:pPr>
        <w:rPr>
          <w:rFonts w:ascii="Arial" w:hAnsi="Arial" w:cs="Arial"/>
        </w:rPr>
      </w:pPr>
      <w:r w:rsidRPr="00C10887">
        <w:rPr>
          <w:rFonts w:ascii="Arial" w:hAnsi="Arial" w:cs="Arial"/>
          <w:b/>
          <w:bCs/>
        </w:rPr>
        <w:t>Weaknesses:</w:t>
      </w:r>
      <w:r w:rsidRPr="0087478F">
        <w:rPr>
          <w:rFonts w:ascii="Arial" w:hAnsi="Arial" w:cs="Arial"/>
        </w:rPr>
        <w:t xml:space="preserve"> </w:t>
      </w:r>
      <w:r>
        <w:rPr>
          <w:rFonts w:ascii="Arial" w:hAnsi="Arial" w:cs="Arial"/>
        </w:rPr>
        <w:t>M</w:t>
      </w:r>
      <w:r w:rsidRPr="0087478F">
        <w:rPr>
          <w:rFonts w:ascii="Arial" w:hAnsi="Arial" w:cs="Arial"/>
        </w:rPr>
        <w:t xml:space="preserve">y line manager suggested </w:t>
      </w:r>
      <w:r w:rsidR="00C10887">
        <w:rPr>
          <w:rFonts w:ascii="Arial" w:hAnsi="Arial" w:cs="Arial"/>
        </w:rPr>
        <w:t>that within i</w:t>
      </w:r>
      <w:r w:rsidRPr="0087478F">
        <w:rPr>
          <w:rFonts w:ascii="Arial" w:hAnsi="Arial" w:cs="Arial"/>
        </w:rPr>
        <w:t>n my role as HR Manager, there are occasions where</w:t>
      </w:r>
      <w:r w:rsidR="00C10887">
        <w:rPr>
          <w:rFonts w:ascii="Arial" w:hAnsi="Arial" w:cs="Arial"/>
        </w:rPr>
        <w:t xml:space="preserve"> find it hard to</w:t>
      </w:r>
      <w:r w:rsidRPr="0087478F">
        <w:rPr>
          <w:rFonts w:ascii="Arial" w:hAnsi="Arial" w:cs="Arial"/>
        </w:rPr>
        <w:t xml:space="preserve"> balance the needs of the business with the well-being of </w:t>
      </w:r>
      <w:r w:rsidRPr="0087478F">
        <w:rPr>
          <w:rFonts w:ascii="Arial" w:hAnsi="Arial" w:cs="Arial"/>
        </w:rPr>
        <w:lastRenderedPageBreak/>
        <w:t xml:space="preserve">employees. For example, </w:t>
      </w:r>
      <w:r w:rsidR="00C10887">
        <w:rPr>
          <w:rFonts w:ascii="Arial" w:hAnsi="Arial" w:cs="Arial"/>
        </w:rPr>
        <w:t xml:space="preserve">our company is currently re- structuring, and I can find it to be difficult to remain impartial </w:t>
      </w:r>
      <w:r w:rsidRPr="0087478F">
        <w:rPr>
          <w:rFonts w:ascii="Arial" w:hAnsi="Arial" w:cs="Arial"/>
        </w:rPr>
        <w:t xml:space="preserve">during such </w:t>
      </w:r>
      <w:r w:rsidR="00A30646" w:rsidRPr="0087478F">
        <w:rPr>
          <w:rFonts w:ascii="Arial" w:hAnsi="Arial" w:cs="Arial"/>
        </w:rPr>
        <w:t>challenging times</w:t>
      </w:r>
      <w:r w:rsidR="00C10887">
        <w:rPr>
          <w:rFonts w:ascii="Arial" w:hAnsi="Arial" w:cs="Arial"/>
        </w:rPr>
        <w:t xml:space="preserve"> for some members of the team</w:t>
      </w:r>
      <w:r w:rsidRPr="0087478F">
        <w:rPr>
          <w:rFonts w:ascii="Arial" w:hAnsi="Arial" w:cs="Arial"/>
        </w:rPr>
        <w:t xml:space="preserve"> while still </w:t>
      </w:r>
      <w:r w:rsidR="00C10887">
        <w:rPr>
          <w:rFonts w:ascii="Arial" w:hAnsi="Arial" w:cs="Arial"/>
        </w:rPr>
        <w:t xml:space="preserve">ensuring </w:t>
      </w:r>
      <w:r w:rsidRPr="0087478F">
        <w:rPr>
          <w:rFonts w:ascii="Arial" w:hAnsi="Arial" w:cs="Arial"/>
        </w:rPr>
        <w:t xml:space="preserve">the company’s </w:t>
      </w:r>
      <w:r w:rsidR="00C10887">
        <w:rPr>
          <w:rFonts w:ascii="Arial" w:hAnsi="Arial" w:cs="Arial"/>
        </w:rPr>
        <w:t>objectives are put first</w:t>
      </w:r>
      <w:r w:rsidRPr="0087478F">
        <w:rPr>
          <w:rFonts w:ascii="Arial" w:hAnsi="Arial" w:cs="Arial"/>
        </w:rPr>
        <w:t xml:space="preserve">. </w:t>
      </w:r>
    </w:p>
    <w:p w14:paraId="62E0A98B" w14:textId="7DA2CCF3" w:rsidR="0087478F" w:rsidRPr="00C10887" w:rsidRDefault="0087478F" w:rsidP="0087478F">
      <w:pPr>
        <w:rPr>
          <w:rFonts w:ascii="Arial" w:hAnsi="Arial" w:cs="Arial"/>
          <w:b/>
          <w:bCs/>
        </w:rPr>
      </w:pPr>
      <w:r w:rsidRPr="00C10887">
        <w:rPr>
          <w:rFonts w:ascii="Arial" w:hAnsi="Arial" w:cs="Arial"/>
          <w:b/>
          <w:bCs/>
        </w:rPr>
        <w:t xml:space="preserve">Development Areas: </w:t>
      </w:r>
      <w:r w:rsidR="00C10887">
        <w:rPr>
          <w:rFonts w:ascii="Arial" w:hAnsi="Arial" w:cs="Arial"/>
        </w:rPr>
        <w:t>I could use senior mentorship to help guide me on how to manage my own bias potentially im</w:t>
      </w:r>
      <w:r w:rsidRPr="0087478F">
        <w:rPr>
          <w:rFonts w:ascii="Arial" w:hAnsi="Arial" w:cs="Arial"/>
        </w:rPr>
        <w:t xml:space="preserve">plement a framework for managing employee concerns, in a way that is both </w:t>
      </w:r>
      <w:r w:rsidR="00C10887">
        <w:rPr>
          <w:rFonts w:ascii="Arial" w:hAnsi="Arial" w:cs="Arial"/>
        </w:rPr>
        <w:t>empathetic but keeps the company’s objective at the forefront</w:t>
      </w:r>
      <w:r w:rsidR="00A30646">
        <w:rPr>
          <w:rFonts w:ascii="Arial" w:hAnsi="Arial" w:cs="Arial"/>
        </w:rPr>
        <w:t xml:space="preserve">. </w:t>
      </w:r>
    </w:p>
    <w:p w14:paraId="2D748704" w14:textId="50E485DA" w:rsidR="0087478F" w:rsidRPr="0087478F" w:rsidRDefault="0087478F" w:rsidP="0087478F">
      <w:pPr>
        <w:rPr>
          <w:rFonts w:ascii="Arial" w:hAnsi="Arial" w:cs="Arial"/>
        </w:rPr>
      </w:pPr>
    </w:p>
    <w:p w14:paraId="494E2FE9" w14:textId="0406FEAA" w:rsidR="0087478F" w:rsidRPr="0087478F" w:rsidRDefault="00C10887" w:rsidP="0087478F">
      <w:pPr>
        <w:rPr>
          <w:rFonts w:ascii="Arial" w:hAnsi="Arial" w:cs="Arial"/>
        </w:rPr>
      </w:pPr>
      <w:r w:rsidRPr="00C10887">
        <w:rPr>
          <w:rFonts w:ascii="Arial" w:hAnsi="Arial" w:cs="Arial"/>
          <w:b/>
          <w:bCs/>
          <w:u w:val="single"/>
        </w:rPr>
        <w:t xml:space="preserve">Technology and people </w:t>
      </w:r>
      <w:r>
        <w:rPr>
          <w:rFonts w:ascii="Arial" w:hAnsi="Arial" w:cs="Arial"/>
          <w:b/>
          <w:bCs/>
          <w:u w:val="single"/>
        </w:rPr>
        <w:br/>
      </w:r>
      <w:r w:rsidR="0087478F" w:rsidRPr="001F7911">
        <w:rPr>
          <w:rFonts w:ascii="Arial" w:hAnsi="Arial" w:cs="Arial"/>
          <w:b/>
          <w:bCs/>
        </w:rPr>
        <w:t>Strengths:</w:t>
      </w:r>
      <w:r w:rsidR="0087478F" w:rsidRPr="0087478F">
        <w:rPr>
          <w:rFonts w:ascii="Arial" w:hAnsi="Arial" w:cs="Arial"/>
        </w:rPr>
        <w:t xml:space="preserve"> </w:t>
      </w:r>
      <w:r w:rsidR="001F7911">
        <w:rPr>
          <w:rFonts w:ascii="Arial" w:hAnsi="Arial" w:cs="Arial"/>
        </w:rPr>
        <w:t xml:space="preserve">Currently in my role I </w:t>
      </w:r>
      <w:r w:rsidR="001F7911" w:rsidRPr="001F7911">
        <w:rPr>
          <w:rFonts w:ascii="Arial" w:hAnsi="Arial" w:cs="Arial"/>
        </w:rPr>
        <w:t>effectively imple</w:t>
      </w:r>
      <w:r w:rsidR="001F7911">
        <w:rPr>
          <w:rFonts w:ascii="Arial" w:hAnsi="Arial" w:cs="Arial"/>
        </w:rPr>
        <w:t>ment</w:t>
      </w:r>
      <w:r w:rsidR="001F7911" w:rsidRPr="001F7911">
        <w:rPr>
          <w:rFonts w:ascii="Arial" w:hAnsi="Arial" w:cs="Arial"/>
        </w:rPr>
        <w:t xml:space="preserve"> a HR analytics tool to monitor employee</w:t>
      </w:r>
      <w:r w:rsidR="001F7911">
        <w:rPr>
          <w:rFonts w:ascii="Arial" w:hAnsi="Arial" w:cs="Arial"/>
        </w:rPr>
        <w:t xml:space="preserve"> levels ranging from nationality, </w:t>
      </w:r>
      <w:r w:rsidR="005A4E8B">
        <w:rPr>
          <w:rFonts w:ascii="Arial" w:hAnsi="Arial" w:cs="Arial"/>
        </w:rPr>
        <w:t>gender,</w:t>
      </w:r>
      <w:r w:rsidR="001F7911">
        <w:rPr>
          <w:rFonts w:ascii="Arial" w:hAnsi="Arial" w:cs="Arial"/>
        </w:rPr>
        <w:t xml:space="preserve"> </w:t>
      </w:r>
      <w:r w:rsidR="005A4E8B">
        <w:rPr>
          <w:rFonts w:ascii="Arial" w:hAnsi="Arial" w:cs="Arial"/>
        </w:rPr>
        <w:t xml:space="preserve">engagement, </w:t>
      </w:r>
      <w:r w:rsidR="001F7911">
        <w:rPr>
          <w:rFonts w:ascii="Arial" w:hAnsi="Arial" w:cs="Arial"/>
        </w:rPr>
        <w:t>and costs</w:t>
      </w:r>
      <w:r w:rsidR="001F7911" w:rsidRPr="001F7911">
        <w:rPr>
          <w:rFonts w:ascii="Arial" w:hAnsi="Arial" w:cs="Arial"/>
        </w:rPr>
        <w:t>. By</w:t>
      </w:r>
      <w:r w:rsidR="001F7911">
        <w:rPr>
          <w:rFonts w:ascii="Arial" w:hAnsi="Arial" w:cs="Arial"/>
        </w:rPr>
        <w:t xml:space="preserve"> using this </w:t>
      </w:r>
      <w:r w:rsidR="005A4E8B">
        <w:rPr>
          <w:rFonts w:ascii="Arial" w:hAnsi="Arial" w:cs="Arial"/>
        </w:rPr>
        <w:t>tool,</w:t>
      </w:r>
      <w:r w:rsidR="001F7911">
        <w:rPr>
          <w:rFonts w:ascii="Arial" w:hAnsi="Arial" w:cs="Arial"/>
        </w:rPr>
        <w:t xml:space="preserve"> it allows me to analyse data efficiently and makes it easy to spot tren</w:t>
      </w:r>
      <w:r w:rsidR="005A4E8B">
        <w:rPr>
          <w:rFonts w:ascii="Arial" w:hAnsi="Arial" w:cs="Arial"/>
        </w:rPr>
        <w:t>d</w:t>
      </w:r>
      <w:r w:rsidR="001F7911">
        <w:rPr>
          <w:rFonts w:ascii="Arial" w:hAnsi="Arial" w:cs="Arial"/>
        </w:rPr>
        <w:t xml:space="preserve">s and </w:t>
      </w:r>
      <w:r w:rsidR="005A4E8B">
        <w:rPr>
          <w:rFonts w:ascii="Arial" w:hAnsi="Arial" w:cs="Arial"/>
        </w:rPr>
        <w:t>areas of concern</w:t>
      </w:r>
      <w:r w:rsidR="001F7911" w:rsidRPr="001F7911">
        <w:rPr>
          <w:rFonts w:ascii="Arial" w:hAnsi="Arial" w:cs="Arial"/>
        </w:rPr>
        <w:t xml:space="preserve">. </w:t>
      </w:r>
      <w:r w:rsidR="005A4E8B">
        <w:rPr>
          <w:rFonts w:ascii="Arial" w:hAnsi="Arial" w:cs="Arial"/>
        </w:rPr>
        <w:t>I use this to</w:t>
      </w:r>
      <w:r w:rsidR="001F7911" w:rsidRPr="001F7911">
        <w:rPr>
          <w:rFonts w:ascii="Arial" w:hAnsi="Arial" w:cs="Arial"/>
        </w:rPr>
        <w:t xml:space="preserve"> collaborate</w:t>
      </w:r>
      <w:r w:rsidR="005A4E8B">
        <w:rPr>
          <w:rFonts w:ascii="Arial" w:hAnsi="Arial" w:cs="Arial"/>
        </w:rPr>
        <w:t xml:space="preserve"> </w:t>
      </w:r>
      <w:r w:rsidR="001F7911" w:rsidRPr="001F7911">
        <w:rPr>
          <w:rFonts w:ascii="Arial" w:hAnsi="Arial" w:cs="Arial"/>
        </w:rPr>
        <w:t xml:space="preserve">with department heads to </w:t>
      </w:r>
      <w:r w:rsidR="005A4E8B">
        <w:rPr>
          <w:rFonts w:ascii="Arial" w:hAnsi="Arial" w:cs="Arial"/>
        </w:rPr>
        <w:t>ensure we are operating as a diverse and inclusive workplace, maintaining moral and company goals.</w:t>
      </w:r>
    </w:p>
    <w:p w14:paraId="2EFC5908" w14:textId="105494E7" w:rsidR="0087478F" w:rsidRPr="0087478F" w:rsidRDefault="0087478F" w:rsidP="0087478F">
      <w:pPr>
        <w:rPr>
          <w:rFonts w:ascii="Arial" w:hAnsi="Arial" w:cs="Arial"/>
        </w:rPr>
      </w:pPr>
      <w:r w:rsidRPr="001F7911">
        <w:rPr>
          <w:rFonts w:ascii="Arial" w:hAnsi="Arial" w:cs="Arial"/>
          <w:b/>
          <w:bCs/>
        </w:rPr>
        <w:t>Weaknesses:</w:t>
      </w:r>
      <w:r w:rsidRPr="0087478F">
        <w:rPr>
          <w:rFonts w:ascii="Arial" w:hAnsi="Arial" w:cs="Arial"/>
        </w:rPr>
        <w:t xml:space="preserve"> Recently, I’ve become more aware of the importance of</w:t>
      </w:r>
      <w:r w:rsidR="001F7911">
        <w:rPr>
          <w:rFonts w:ascii="Arial" w:hAnsi="Arial" w:cs="Arial"/>
        </w:rPr>
        <w:t xml:space="preserve"> the use of AI and newer technology</w:t>
      </w:r>
      <w:r w:rsidRPr="0087478F">
        <w:rPr>
          <w:rFonts w:ascii="Arial" w:hAnsi="Arial" w:cs="Arial"/>
        </w:rPr>
        <w:t>. While I</w:t>
      </w:r>
      <w:r w:rsidR="001F7911">
        <w:rPr>
          <w:rFonts w:ascii="Arial" w:hAnsi="Arial" w:cs="Arial"/>
        </w:rPr>
        <w:t xml:space="preserve"> am aware of what they are I am not fully confident in the use of them</w:t>
      </w:r>
      <w:r w:rsidRPr="0087478F">
        <w:rPr>
          <w:rFonts w:ascii="Arial" w:hAnsi="Arial" w:cs="Arial"/>
        </w:rPr>
        <w:t xml:space="preserve">, I occasionally find myself </w:t>
      </w:r>
      <w:r w:rsidR="001F7911">
        <w:rPr>
          <w:rFonts w:ascii="Arial" w:hAnsi="Arial" w:cs="Arial"/>
        </w:rPr>
        <w:t xml:space="preserve">taking longer to complete tasks ‘the old way’ rather than using these newer and more efficient methods. </w:t>
      </w:r>
      <w:r w:rsidRPr="0087478F">
        <w:rPr>
          <w:rFonts w:ascii="Arial" w:hAnsi="Arial" w:cs="Arial"/>
        </w:rPr>
        <w:t>I recognise the need to constantly review and refine</w:t>
      </w:r>
      <w:r w:rsidR="001F7911">
        <w:rPr>
          <w:rFonts w:ascii="Arial" w:hAnsi="Arial" w:cs="Arial"/>
        </w:rPr>
        <w:t xml:space="preserve"> my knowledge on these up-and-coming technologies. </w:t>
      </w:r>
    </w:p>
    <w:p w14:paraId="090DF293" w14:textId="0E6C7D4F" w:rsidR="00C35F04" w:rsidRDefault="0087478F" w:rsidP="005A4E8B">
      <w:pPr>
        <w:rPr>
          <w:rFonts w:ascii="Arial" w:hAnsi="Arial" w:cs="Arial"/>
        </w:rPr>
      </w:pPr>
      <w:r w:rsidRPr="001F7911">
        <w:rPr>
          <w:rFonts w:ascii="Arial" w:hAnsi="Arial" w:cs="Arial"/>
          <w:b/>
          <w:bCs/>
        </w:rPr>
        <w:t>Development Areas:</w:t>
      </w:r>
      <w:r w:rsidRPr="0087478F">
        <w:rPr>
          <w:rFonts w:ascii="Arial" w:hAnsi="Arial" w:cs="Arial"/>
        </w:rPr>
        <w:t xml:space="preserve"> I could use continuous learning around </w:t>
      </w:r>
      <w:r w:rsidR="001F7911">
        <w:rPr>
          <w:rFonts w:ascii="Arial" w:hAnsi="Arial" w:cs="Arial"/>
        </w:rPr>
        <w:t xml:space="preserve">technology </w:t>
      </w:r>
      <w:r w:rsidRPr="0087478F">
        <w:rPr>
          <w:rFonts w:ascii="Arial" w:hAnsi="Arial" w:cs="Arial"/>
        </w:rPr>
        <w:t xml:space="preserve">and seek feedback from </w:t>
      </w:r>
      <w:r w:rsidR="001F7911">
        <w:rPr>
          <w:rFonts w:ascii="Arial" w:hAnsi="Arial" w:cs="Arial"/>
        </w:rPr>
        <w:t>IT professionals</w:t>
      </w:r>
      <w:r w:rsidRPr="0087478F">
        <w:rPr>
          <w:rFonts w:ascii="Arial" w:hAnsi="Arial" w:cs="Arial"/>
        </w:rPr>
        <w:t xml:space="preserve"> within the organisation and a</w:t>
      </w:r>
      <w:r w:rsidR="001F7911">
        <w:rPr>
          <w:rFonts w:ascii="Arial" w:hAnsi="Arial" w:cs="Arial"/>
        </w:rPr>
        <w:t>dditionally attend</w:t>
      </w:r>
      <w:r w:rsidRPr="0087478F">
        <w:rPr>
          <w:rFonts w:ascii="Arial" w:hAnsi="Arial" w:cs="Arial"/>
        </w:rPr>
        <w:t xml:space="preserve"> workshops</w:t>
      </w:r>
      <w:r w:rsidR="001F7911">
        <w:rPr>
          <w:rFonts w:ascii="Arial" w:hAnsi="Arial" w:cs="Arial"/>
        </w:rPr>
        <w:t xml:space="preserve"> or webinars on these</w:t>
      </w:r>
      <w:r w:rsidRPr="0087478F">
        <w:rPr>
          <w:rFonts w:ascii="Arial" w:hAnsi="Arial" w:cs="Arial"/>
        </w:rPr>
        <w:t>. With this insight</w:t>
      </w:r>
      <w:r w:rsidR="001F7911">
        <w:rPr>
          <w:rFonts w:ascii="Arial" w:hAnsi="Arial" w:cs="Arial"/>
        </w:rPr>
        <w:t xml:space="preserve"> and </w:t>
      </w:r>
      <w:r w:rsidR="005A4E8B">
        <w:rPr>
          <w:rFonts w:ascii="Arial" w:hAnsi="Arial" w:cs="Arial"/>
        </w:rPr>
        <w:t>knowledge,</w:t>
      </w:r>
      <w:r w:rsidR="001F7911">
        <w:rPr>
          <w:rFonts w:ascii="Arial" w:hAnsi="Arial" w:cs="Arial"/>
        </w:rPr>
        <w:t xml:space="preserve"> it will be easier to review </w:t>
      </w:r>
      <w:r w:rsidRPr="0087478F">
        <w:rPr>
          <w:rFonts w:ascii="Arial" w:hAnsi="Arial" w:cs="Arial"/>
        </w:rPr>
        <w:t>policies</w:t>
      </w:r>
      <w:r w:rsidR="001F7911">
        <w:rPr>
          <w:rFonts w:ascii="Arial" w:hAnsi="Arial" w:cs="Arial"/>
        </w:rPr>
        <w:t xml:space="preserve"> regarding these topics, potentially introduce new systems into HR processes, ensure my own work is completed appropriately and to also help train others and influence the workforce to use efficient technology across the workforce. </w:t>
      </w:r>
    </w:p>
    <w:p w14:paraId="7ED06C59" w14:textId="13868200" w:rsidR="00C35F04" w:rsidRDefault="00C35F04" w:rsidP="005A4E8B">
      <w:pPr>
        <w:pStyle w:val="paragraph"/>
        <w:spacing w:before="0" w:beforeAutospacing="0" w:after="0" w:afterAutospacing="0"/>
        <w:textAlignment w:val="baseline"/>
        <w:rPr>
          <w:rFonts w:ascii="Arial" w:hAnsi="Arial" w:cs="Arial"/>
        </w:rPr>
      </w:pPr>
    </w:p>
    <w:p w14:paraId="74905436" w14:textId="77777777" w:rsidR="0017187F" w:rsidRDefault="0017187F" w:rsidP="005A4E8B">
      <w:pPr>
        <w:pStyle w:val="paragraph"/>
        <w:spacing w:before="0" w:beforeAutospacing="0" w:after="0" w:afterAutospacing="0"/>
        <w:textAlignment w:val="baseline"/>
        <w:rPr>
          <w:rFonts w:ascii="Arial" w:hAnsi="Arial" w:cs="Arial"/>
        </w:rPr>
      </w:pPr>
    </w:p>
    <w:p w14:paraId="4F42BF51" w14:textId="77777777" w:rsidR="0017187F" w:rsidRDefault="0017187F" w:rsidP="005A4E8B">
      <w:pPr>
        <w:pStyle w:val="paragraph"/>
        <w:spacing w:before="0" w:beforeAutospacing="0" w:after="0" w:afterAutospacing="0"/>
        <w:textAlignment w:val="baseline"/>
        <w:rPr>
          <w:rFonts w:ascii="Arial" w:hAnsi="Arial" w:cs="Arial"/>
        </w:rPr>
      </w:pPr>
    </w:p>
    <w:p w14:paraId="2BF30493" w14:textId="77777777" w:rsidR="0017187F" w:rsidRDefault="0017187F" w:rsidP="005A4E8B">
      <w:pPr>
        <w:pStyle w:val="paragraph"/>
        <w:spacing w:before="0" w:beforeAutospacing="0" w:after="0" w:afterAutospacing="0"/>
        <w:textAlignment w:val="baseline"/>
        <w:rPr>
          <w:rFonts w:ascii="Arial" w:hAnsi="Arial" w:cs="Arial"/>
        </w:rPr>
      </w:pPr>
    </w:p>
    <w:p w14:paraId="0AD8E97C" w14:textId="77777777" w:rsidR="0017187F" w:rsidRDefault="0017187F" w:rsidP="005A4E8B">
      <w:pPr>
        <w:pStyle w:val="paragraph"/>
        <w:spacing w:before="0" w:beforeAutospacing="0" w:after="0" w:afterAutospacing="0"/>
        <w:textAlignment w:val="baseline"/>
        <w:rPr>
          <w:rFonts w:ascii="Arial" w:hAnsi="Arial" w:cs="Arial"/>
        </w:rPr>
      </w:pPr>
    </w:p>
    <w:p w14:paraId="1A9E928D" w14:textId="77777777" w:rsidR="0017187F" w:rsidRDefault="0017187F" w:rsidP="005A4E8B">
      <w:pPr>
        <w:pStyle w:val="paragraph"/>
        <w:spacing w:before="0" w:beforeAutospacing="0" w:after="0" w:afterAutospacing="0"/>
        <w:textAlignment w:val="baseline"/>
        <w:rPr>
          <w:rFonts w:ascii="Arial" w:hAnsi="Arial" w:cs="Arial"/>
        </w:rPr>
      </w:pPr>
    </w:p>
    <w:p w14:paraId="643C934A" w14:textId="77777777" w:rsidR="0017187F" w:rsidRDefault="0017187F" w:rsidP="005A4E8B">
      <w:pPr>
        <w:pStyle w:val="paragraph"/>
        <w:spacing w:before="0" w:beforeAutospacing="0" w:after="0" w:afterAutospacing="0"/>
        <w:textAlignment w:val="baseline"/>
        <w:rPr>
          <w:rFonts w:ascii="Arial" w:hAnsi="Arial" w:cs="Arial"/>
        </w:rPr>
      </w:pPr>
    </w:p>
    <w:p w14:paraId="1CB321CD" w14:textId="77777777" w:rsidR="0017187F" w:rsidRDefault="0017187F" w:rsidP="005A4E8B">
      <w:pPr>
        <w:pStyle w:val="paragraph"/>
        <w:spacing w:before="0" w:beforeAutospacing="0" w:after="0" w:afterAutospacing="0"/>
        <w:textAlignment w:val="baseline"/>
        <w:rPr>
          <w:rFonts w:ascii="Arial" w:hAnsi="Arial" w:cs="Arial"/>
        </w:rPr>
      </w:pPr>
    </w:p>
    <w:p w14:paraId="0F7D31AE" w14:textId="0C8DDF59" w:rsidR="005A4E8B" w:rsidRPr="00C35F04" w:rsidRDefault="0017187F" w:rsidP="005A4E8B">
      <w:pPr>
        <w:pStyle w:val="paragraph"/>
        <w:spacing w:before="0" w:beforeAutospacing="0" w:after="0" w:afterAutospacing="0"/>
        <w:textAlignment w:val="baseline"/>
        <w:rPr>
          <w:rFonts w:ascii="Arial" w:hAnsi="Arial" w:cs="Arial"/>
        </w:rPr>
      </w:pPr>
      <w:r w:rsidRPr="0017187F">
        <w:rPr>
          <w:rFonts w:ascii="Arial" w:hAnsi="Arial" w:cs="Arial"/>
          <w:b/>
          <w:bCs/>
          <w:sz w:val="22"/>
          <w:szCs w:val="22"/>
          <w:u w:val="single"/>
        </w:rPr>
        <w:t xml:space="preserve">AC </w:t>
      </w:r>
      <w:r w:rsidR="005A4E8B" w:rsidRPr="0017187F">
        <w:rPr>
          <w:rFonts w:ascii="Arial" w:hAnsi="Arial" w:cs="Arial"/>
          <w:b/>
          <w:bCs/>
          <w:sz w:val="22"/>
          <w:szCs w:val="22"/>
          <w:u w:val="single"/>
        </w:rPr>
        <w:t>3.3</w:t>
      </w:r>
      <w:r w:rsidR="005A4E8B" w:rsidRPr="0017187F">
        <w:rPr>
          <w:rFonts w:ascii="Arial" w:hAnsi="Arial" w:cs="Arial"/>
          <w:b/>
          <w:bCs/>
          <w:color w:val="FFFFFF"/>
          <w:sz w:val="22"/>
          <w:szCs w:val="22"/>
          <w:u w:val="single"/>
        </w:rPr>
        <w:t>ersonal</w:t>
      </w:r>
      <w:r w:rsidR="005A4E8B" w:rsidRPr="005A4E8B">
        <w:rPr>
          <w:rFonts w:ascii="Arial" w:hAnsi="Arial" w:cs="Arial"/>
          <w:b/>
          <w:bCs/>
          <w:color w:val="FFFFFF"/>
          <w:sz w:val="44"/>
          <w:szCs w:val="44"/>
        </w:rPr>
        <w:t xml:space="preserve"> Development Plan</w:t>
      </w:r>
      <w:r w:rsidR="005A4E8B" w:rsidRPr="005A4E8B">
        <w:rPr>
          <w:rFonts w:ascii="Arial" w:hAnsi="Arial" w:cs="Arial"/>
          <w:color w:val="FFFFFF"/>
          <w:sz w:val="44"/>
          <w:szCs w:val="44"/>
        </w:rPr>
        <w:t> </w:t>
      </w:r>
    </w:p>
    <w:p w14:paraId="50E79CE7" w14:textId="77777777" w:rsidR="005A4E8B" w:rsidRPr="005A4E8B" w:rsidRDefault="005A4E8B" w:rsidP="005A4E8B">
      <w:pPr>
        <w:spacing w:after="0" w:line="240" w:lineRule="auto"/>
        <w:textAlignment w:val="baseline"/>
        <w:rPr>
          <w:rFonts w:ascii="Segoe UI" w:eastAsia="Times New Roman" w:hAnsi="Segoe UI" w:cs="Segoe UI"/>
          <w:kern w:val="0"/>
          <w:sz w:val="18"/>
          <w:szCs w:val="18"/>
          <w:lang w:eastAsia="en-GB"/>
          <w14:ligatures w14:val="none"/>
        </w:rPr>
      </w:pPr>
      <w:r w:rsidRPr="005A4E8B">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2340"/>
        <w:gridCol w:w="1695"/>
        <w:gridCol w:w="2865"/>
      </w:tblGrid>
      <w:tr w:rsidR="005A4E8B" w:rsidRPr="005A4E8B" w14:paraId="2EF9F44E" w14:textId="77777777" w:rsidTr="005A4E8B">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7B28B3" w14:textId="77777777" w:rsidR="005A4E8B" w:rsidRPr="005A4E8B" w:rsidRDefault="005A4E8B" w:rsidP="005A4E8B">
            <w:pPr>
              <w:spacing w:after="0" w:line="240" w:lineRule="auto"/>
              <w:textAlignment w:val="baseline"/>
              <w:rPr>
                <w:rFonts w:ascii="Arial" w:eastAsia="Times New Roman" w:hAnsi="Arial" w:cs="Arial"/>
                <w:kern w:val="0"/>
                <w:sz w:val="24"/>
                <w:szCs w:val="24"/>
                <w:lang w:eastAsia="en-GB"/>
                <w14:ligatures w14:val="none"/>
              </w:rPr>
            </w:pPr>
            <w:r w:rsidRPr="005A4E8B">
              <w:rPr>
                <w:rFonts w:ascii="Arial" w:eastAsia="Times New Roman" w:hAnsi="Arial" w:cs="Arial"/>
                <w:b/>
                <w:bCs/>
                <w:kern w:val="0"/>
                <w:lang w:eastAsia="en-GB"/>
                <w14:ligatures w14:val="none"/>
              </w:rPr>
              <w:t>NAME:</w:t>
            </w:r>
            <w:r w:rsidRPr="005A4E8B">
              <w:rPr>
                <w:rFonts w:ascii="Arial" w:eastAsia="Times New Roman" w:hAnsi="Arial" w:cs="Arial"/>
                <w:kern w:val="0"/>
                <w:lang w:eastAsia="en-GB"/>
                <w14:ligatures w14:val="none"/>
              </w:rPr>
              <w:t> </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D5529C" w14:textId="75238D86" w:rsidR="005A4E8B" w:rsidRPr="005A4E8B" w:rsidRDefault="005A4E8B" w:rsidP="005A4E8B">
            <w:pPr>
              <w:spacing w:after="0" w:line="240" w:lineRule="auto"/>
              <w:textAlignment w:val="baseline"/>
              <w:rPr>
                <w:rFonts w:ascii="Arial" w:eastAsia="Times New Roman" w:hAnsi="Arial" w:cs="Arial"/>
                <w:kern w:val="0"/>
                <w:sz w:val="24"/>
                <w:szCs w:val="24"/>
                <w:lang w:eastAsia="en-GB"/>
                <w14:ligatures w14:val="none"/>
              </w:rPr>
            </w:pPr>
            <w:r w:rsidRPr="005A4E8B">
              <w:rPr>
                <w:rFonts w:ascii="Arial" w:eastAsia="Times New Roman" w:hAnsi="Arial" w:cs="Arial"/>
                <w:kern w:val="0"/>
                <w:sz w:val="24"/>
                <w:szCs w:val="24"/>
                <w:lang w:eastAsia="en-GB"/>
                <w14:ligatures w14:val="none"/>
              </w:rPr>
              <w:t>Alexandra Brown</w:t>
            </w:r>
          </w:p>
        </w:tc>
        <w:tc>
          <w:tcPr>
            <w:tcW w:w="16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CF26FA" w14:textId="77777777" w:rsidR="005A4E8B" w:rsidRPr="005A4E8B" w:rsidRDefault="005A4E8B" w:rsidP="005A4E8B">
            <w:pPr>
              <w:spacing w:after="0" w:line="240" w:lineRule="auto"/>
              <w:textAlignment w:val="baseline"/>
              <w:rPr>
                <w:rFonts w:ascii="Arial" w:eastAsia="Times New Roman" w:hAnsi="Arial" w:cs="Arial"/>
                <w:kern w:val="0"/>
                <w:sz w:val="24"/>
                <w:szCs w:val="24"/>
                <w:lang w:eastAsia="en-GB"/>
                <w14:ligatures w14:val="none"/>
              </w:rPr>
            </w:pPr>
            <w:r w:rsidRPr="005A4E8B">
              <w:rPr>
                <w:rFonts w:ascii="Arial" w:eastAsia="Times New Roman" w:hAnsi="Arial" w:cs="Arial"/>
                <w:b/>
                <w:bCs/>
                <w:kern w:val="0"/>
                <w:sz w:val="20"/>
                <w:szCs w:val="20"/>
                <w:lang w:eastAsia="en-GB"/>
                <w14:ligatures w14:val="none"/>
              </w:rPr>
              <w:t>MEMBERSHIP NUMBER:</w:t>
            </w:r>
            <w:r w:rsidRPr="005A4E8B">
              <w:rPr>
                <w:rFonts w:ascii="Arial" w:eastAsia="Times New Roman" w:hAnsi="Arial" w:cs="Arial"/>
                <w:kern w:val="0"/>
                <w:sz w:val="20"/>
                <w:szCs w:val="20"/>
                <w:lang w:eastAsia="en-GB"/>
                <w14:ligatures w14:val="none"/>
              </w:rPr>
              <w:t> </w:t>
            </w:r>
          </w:p>
        </w:tc>
        <w:tc>
          <w:tcPr>
            <w:tcW w:w="28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172BD8" w14:textId="48256055" w:rsidR="005A4E8B" w:rsidRPr="005A4E8B" w:rsidRDefault="005A4E8B" w:rsidP="005A4E8B">
            <w:pPr>
              <w:spacing w:after="0" w:line="240" w:lineRule="auto"/>
              <w:textAlignment w:val="baseline"/>
              <w:rPr>
                <w:rFonts w:ascii="Arial" w:eastAsia="Times New Roman" w:hAnsi="Arial" w:cs="Arial"/>
                <w:kern w:val="0"/>
                <w:sz w:val="24"/>
                <w:szCs w:val="24"/>
                <w:lang w:eastAsia="en-GB"/>
                <w14:ligatures w14:val="none"/>
              </w:rPr>
            </w:pPr>
          </w:p>
        </w:tc>
      </w:tr>
      <w:tr w:rsidR="005A4E8B" w:rsidRPr="005A4E8B" w14:paraId="2E0F71EF" w14:textId="77777777" w:rsidTr="005A4E8B">
        <w:trPr>
          <w:trHeight w:val="300"/>
        </w:trPr>
        <w:tc>
          <w:tcPr>
            <w:tcW w:w="20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1E3152" w14:textId="77777777" w:rsidR="005A4E8B" w:rsidRPr="005A4E8B" w:rsidRDefault="005A4E8B" w:rsidP="005A4E8B">
            <w:pPr>
              <w:spacing w:after="0" w:line="240" w:lineRule="auto"/>
              <w:textAlignment w:val="baseline"/>
              <w:rPr>
                <w:rFonts w:ascii="Arial" w:eastAsia="Times New Roman" w:hAnsi="Arial" w:cs="Arial"/>
                <w:kern w:val="0"/>
                <w:sz w:val="24"/>
                <w:szCs w:val="24"/>
                <w:lang w:eastAsia="en-GB"/>
                <w14:ligatures w14:val="none"/>
              </w:rPr>
            </w:pPr>
            <w:r w:rsidRPr="005A4E8B">
              <w:rPr>
                <w:rFonts w:ascii="Arial" w:eastAsia="Times New Roman" w:hAnsi="Arial" w:cs="Arial"/>
                <w:b/>
                <w:bCs/>
                <w:kern w:val="0"/>
                <w:lang w:eastAsia="en-GB"/>
                <w14:ligatures w14:val="none"/>
              </w:rPr>
              <w:t>COVERING THE PERIOD FROM:</w:t>
            </w:r>
            <w:r w:rsidRPr="005A4E8B">
              <w:rPr>
                <w:rFonts w:ascii="Arial" w:eastAsia="Times New Roman" w:hAnsi="Arial" w:cs="Arial"/>
                <w:kern w:val="0"/>
                <w:lang w:eastAsia="en-GB"/>
                <w14:ligatures w14:val="none"/>
              </w:rPr>
              <w:t> </w:t>
            </w:r>
          </w:p>
        </w:tc>
        <w:tc>
          <w:tcPr>
            <w:tcW w:w="23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570097" w14:textId="4A9EC48A" w:rsidR="005A4E8B" w:rsidRPr="005A4E8B" w:rsidRDefault="005A4E8B" w:rsidP="005A4E8B">
            <w:pPr>
              <w:spacing w:after="0" w:line="240" w:lineRule="auto"/>
              <w:textAlignment w:val="baseline"/>
              <w:rPr>
                <w:rFonts w:ascii="Arial" w:eastAsia="Times New Roman" w:hAnsi="Arial" w:cs="Arial"/>
                <w:kern w:val="0"/>
                <w:sz w:val="24"/>
                <w:szCs w:val="24"/>
                <w:lang w:eastAsia="en-GB"/>
                <w14:ligatures w14:val="none"/>
              </w:rPr>
            </w:pPr>
            <w:r w:rsidRPr="005A4E8B">
              <w:rPr>
                <w:rFonts w:ascii="Arial" w:eastAsia="Times New Roman" w:hAnsi="Arial" w:cs="Arial"/>
                <w:kern w:val="0"/>
                <w:lang w:eastAsia="en-GB"/>
                <w14:ligatures w14:val="none"/>
              </w:rPr>
              <w:t>November 2025</w:t>
            </w:r>
          </w:p>
        </w:tc>
        <w:tc>
          <w:tcPr>
            <w:tcW w:w="16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BE669E" w14:textId="77777777" w:rsidR="005A4E8B" w:rsidRPr="005A4E8B" w:rsidRDefault="005A4E8B" w:rsidP="005A4E8B">
            <w:pPr>
              <w:spacing w:after="0" w:line="240" w:lineRule="auto"/>
              <w:textAlignment w:val="baseline"/>
              <w:rPr>
                <w:rFonts w:ascii="Arial" w:eastAsia="Times New Roman" w:hAnsi="Arial" w:cs="Arial"/>
                <w:kern w:val="0"/>
                <w:sz w:val="24"/>
                <w:szCs w:val="24"/>
                <w:lang w:eastAsia="en-GB"/>
                <w14:ligatures w14:val="none"/>
              </w:rPr>
            </w:pPr>
            <w:r w:rsidRPr="005A4E8B">
              <w:rPr>
                <w:rFonts w:ascii="Arial" w:eastAsia="Times New Roman" w:hAnsi="Arial" w:cs="Arial"/>
                <w:b/>
                <w:bCs/>
                <w:kern w:val="0"/>
                <w:lang w:eastAsia="en-GB"/>
                <w14:ligatures w14:val="none"/>
              </w:rPr>
              <w:t>TO:</w:t>
            </w:r>
            <w:r w:rsidRPr="005A4E8B">
              <w:rPr>
                <w:rFonts w:ascii="Arial" w:eastAsia="Times New Roman" w:hAnsi="Arial" w:cs="Arial"/>
                <w:kern w:val="0"/>
                <w:lang w:eastAsia="en-GB"/>
                <w14:ligatures w14:val="none"/>
              </w:rPr>
              <w:t> </w:t>
            </w:r>
          </w:p>
        </w:tc>
        <w:tc>
          <w:tcPr>
            <w:tcW w:w="286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7372FE" w14:textId="1A4455EF" w:rsidR="005A4E8B" w:rsidRPr="005A4E8B" w:rsidRDefault="005A4E8B" w:rsidP="005A4E8B">
            <w:pPr>
              <w:spacing w:after="0" w:line="240" w:lineRule="auto"/>
              <w:textAlignment w:val="baseline"/>
              <w:rPr>
                <w:rFonts w:ascii="Arial" w:eastAsia="Times New Roman" w:hAnsi="Arial" w:cs="Arial"/>
                <w:kern w:val="0"/>
                <w:sz w:val="24"/>
                <w:szCs w:val="24"/>
                <w:lang w:eastAsia="en-GB"/>
                <w14:ligatures w14:val="none"/>
              </w:rPr>
            </w:pPr>
            <w:r w:rsidRPr="005A4E8B">
              <w:rPr>
                <w:rFonts w:ascii="Arial" w:eastAsia="Times New Roman" w:hAnsi="Arial" w:cs="Arial"/>
                <w:kern w:val="0"/>
                <w:sz w:val="24"/>
                <w:szCs w:val="24"/>
                <w:lang w:eastAsia="en-GB"/>
                <w14:ligatures w14:val="none"/>
              </w:rPr>
              <w:t>January 2026</w:t>
            </w:r>
          </w:p>
        </w:tc>
      </w:tr>
    </w:tbl>
    <w:p w14:paraId="2192BAD0" w14:textId="77777777" w:rsidR="005A4E8B" w:rsidRPr="005A4E8B" w:rsidRDefault="005A4E8B" w:rsidP="005A4E8B">
      <w:pPr>
        <w:spacing w:after="0" w:line="240" w:lineRule="auto"/>
        <w:textAlignment w:val="baseline"/>
        <w:rPr>
          <w:rFonts w:ascii="Segoe UI" w:eastAsia="Times New Roman" w:hAnsi="Segoe UI" w:cs="Segoe UI"/>
          <w:kern w:val="0"/>
          <w:sz w:val="18"/>
          <w:szCs w:val="18"/>
          <w:lang w:eastAsia="en-GB"/>
          <w14:ligatures w14:val="none"/>
        </w:rPr>
      </w:pPr>
      <w:r w:rsidRPr="005A4E8B">
        <w:rPr>
          <w:rFonts w:ascii="Arial" w:eastAsia="Times New Roman" w:hAnsi="Arial" w:cs="Arial"/>
          <w:kern w:val="0"/>
          <w:sz w:val="20"/>
          <w:szCs w:val="20"/>
          <w:lang w:eastAsia="en-GB"/>
          <w14:ligatures w14:val="none"/>
        </w:rPr>
        <w:t> </w:t>
      </w:r>
    </w:p>
    <w:p w14:paraId="15158100" w14:textId="77777777" w:rsidR="005A4E8B" w:rsidRPr="005A4E8B" w:rsidRDefault="005A4E8B" w:rsidP="005A4E8B">
      <w:pPr>
        <w:spacing w:after="0" w:line="240" w:lineRule="auto"/>
        <w:textAlignment w:val="baseline"/>
        <w:rPr>
          <w:rFonts w:ascii="Segoe UI" w:eastAsia="Times New Roman" w:hAnsi="Segoe UI" w:cs="Segoe UI"/>
          <w:kern w:val="0"/>
          <w:sz w:val="18"/>
          <w:szCs w:val="18"/>
          <w:lang w:eastAsia="en-GB"/>
          <w14:ligatures w14:val="none"/>
        </w:rPr>
      </w:pPr>
      <w:r w:rsidRPr="005A4E8B">
        <w:rPr>
          <w:rFonts w:ascii="Arial" w:eastAsia="Times New Roman" w:hAnsi="Arial" w:cs="Arial"/>
          <w:kern w:val="0"/>
          <w:sz w:val="20"/>
          <w:szCs w:val="20"/>
          <w:lang w:eastAsia="en-GB"/>
          <w14:ligatures w14:val="none"/>
        </w:rPr>
        <w:t> </w:t>
      </w:r>
    </w:p>
    <w:tbl>
      <w:tblPr>
        <w:tblW w:w="93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3"/>
        <w:gridCol w:w="2380"/>
        <w:gridCol w:w="2407"/>
        <w:gridCol w:w="2363"/>
        <w:gridCol w:w="1021"/>
      </w:tblGrid>
      <w:tr w:rsidR="005A4E8B" w:rsidRPr="005A4E8B" w14:paraId="49897FBD" w14:textId="77777777" w:rsidTr="00C35F04">
        <w:trPr>
          <w:trHeight w:val="300"/>
        </w:trPr>
        <w:tc>
          <w:tcPr>
            <w:tcW w:w="117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02A2C1"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b/>
                <w:bCs/>
                <w:kern w:val="0"/>
                <w:sz w:val="16"/>
                <w:szCs w:val="16"/>
                <w:lang w:eastAsia="en-GB"/>
                <w14:ligatures w14:val="none"/>
              </w:rPr>
              <w:t>What do I want/need to learn?</w:t>
            </w:r>
            <w:r w:rsidRPr="005A4E8B">
              <w:rPr>
                <w:rFonts w:ascii="Arial" w:eastAsia="Times New Roman" w:hAnsi="Arial" w:cs="Arial"/>
                <w:kern w:val="0"/>
                <w:sz w:val="16"/>
                <w:szCs w:val="16"/>
                <w:lang w:eastAsia="en-GB"/>
                <w14:ligatures w14:val="none"/>
              </w:rPr>
              <w:t> </w:t>
            </w:r>
          </w:p>
        </w:tc>
        <w:tc>
          <w:tcPr>
            <w:tcW w:w="23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2ACA71"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b/>
                <w:bCs/>
                <w:kern w:val="0"/>
                <w:sz w:val="16"/>
                <w:szCs w:val="16"/>
                <w:lang w:eastAsia="en-GB"/>
                <w14:ligatures w14:val="none"/>
              </w:rPr>
              <w:t>What will I do to achieve this?</w:t>
            </w:r>
            <w:r w:rsidRPr="005A4E8B">
              <w:rPr>
                <w:rFonts w:ascii="Arial" w:eastAsia="Times New Roman" w:hAnsi="Arial" w:cs="Arial"/>
                <w:kern w:val="0"/>
                <w:sz w:val="16"/>
                <w:szCs w:val="16"/>
                <w:lang w:eastAsia="en-GB"/>
                <w14:ligatures w14:val="none"/>
              </w:rPr>
              <w:t> </w:t>
            </w:r>
          </w:p>
        </w:tc>
        <w:tc>
          <w:tcPr>
            <w:tcW w:w="240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A4FC22"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b/>
                <w:bCs/>
                <w:kern w:val="0"/>
                <w:sz w:val="16"/>
                <w:szCs w:val="16"/>
                <w:lang w:eastAsia="en-GB"/>
                <w14:ligatures w14:val="none"/>
              </w:rPr>
              <w:t>What resources or support will I need?</w:t>
            </w:r>
            <w:r w:rsidRPr="005A4E8B">
              <w:rPr>
                <w:rFonts w:ascii="Arial" w:eastAsia="Times New Roman" w:hAnsi="Arial" w:cs="Arial"/>
                <w:kern w:val="0"/>
                <w:sz w:val="16"/>
                <w:szCs w:val="16"/>
                <w:lang w:eastAsia="en-GB"/>
                <w14:ligatures w14:val="none"/>
              </w:rPr>
              <w:t> </w:t>
            </w:r>
          </w:p>
        </w:tc>
        <w:tc>
          <w:tcPr>
            <w:tcW w:w="236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698F34"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b/>
                <w:bCs/>
                <w:kern w:val="0"/>
                <w:sz w:val="16"/>
                <w:szCs w:val="16"/>
                <w:lang w:eastAsia="en-GB"/>
                <w14:ligatures w14:val="none"/>
              </w:rPr>
              <w:t>What will my success criteria be?</w:t>
            </w:r>
            <w:r w:rsidRPr="005A4E8B">
              <w:rPr>
                <w:rFonts w:ascii="Arial" w:eastAsia="Times New Roman" w:hAnsi="Arial" w:cs="Arial"/>
                <w:kern w:val="0"/>
                <w:sz w:val="16"/>
                <w:szCs w:val="16"/>
                <w:lang w:eastAsia="en-GB"/>
                <w14:ligatures w14:val="none"/>
              </w:rPr>
              <w:t> </w:t>
            </w:r>
          </w:p>
        </w:tc>
        <w:tc>
          <w:tcPr>
            <w:tcW w:w="102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A77D95"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b/>
                <w:bCs/>
                <w:kern w:val="0"/>
                <w:sz w:val="16"/>
                <w:szCs w:val="16"/>
                <w:lang w:eastAsia="en-GB"/>
                <w14:ligatures w14:val="none"/>
              </w:rPr>
              <w:t>Target dates for review and completion</w:t>
            </w:r>
            <w:r w:rsidRPr="005A4E8B">
              <w:rPr>
                <w:rFonts w:ascii="Arial" w:eastAsia="Times New Roman" w:hAnsi="Arial" w:cs="Arial"/>
                <w:kern w:val="0"/>
                <w:sz w:val="16"/>
                <w:szCs w:val="16"/>
                <w:lang w:eastAsia="en-GB"/>
                <w14:ligatures w14:val="none"/>
              </w:rPr>
              <w:t> </w:t>
            </w:r>
          </w:p>
        </w:tc>
      </w:tr>
      <w:tr w:rsidR="005A4E8B" w:rsidRPr="005A4E8B" w14:paraId="011E746E" w14:textId="77777777" w:rsidTr="00C35F04">
        <w:trPr>
          <w:trHeight w:val="300"/>
        </w:trPr>
        <w:tc>
          <w:tcPr>
            <w:tcW w:w="1173" w:type="dxa"/>
            <w:tcBorders>
              <w:top w:val="single" w:sz="6" w:space="0" w:color="auto"/>
              <w:left w:val="single" w:sz="6" w:space="0" w:color="auto"/>
              <w:bottom w:val="single" w:sz="6" w:space="0" w:color="auto"/>
              <w:right w:val="single" w:sz="6" w:space="0" w:color="auto"/>
            </w:tcBorders>
            <w:shd w:val="clear" w:color="auto" w:fill="auto"/>
            <w:hideMark/>
          </w:tcPr>
          <w:p w14:paraId="3AF661DB"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lastRenderedPageBreak/>
              <w:t> </w:t>
            </w:r>
          </w:p>
          <w:p w14:paraId="1914F37D" w14:textId="7F375A81"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16"/>
                <w:szCs w:val="16"/>
                <w:lang w:eastAsia="en-GB"/>
                <w14:ligatures w14:val="none"/>
              </w:rPr>
              <w:t xml:space="preserve">Enhance </w:t>
            </w:r>
            <w:r w:rsidRPr="005A4E8B">
              <w:rPr>
                <w:rFonts w:ascii="Arial" w:eastAsia="Times New Roman" w:hAnsi="Arial" w:cs="Arial"/>
                <w:kern w:val="0"/>
                <w:sz w:val="16"/>
                <w:szCs w:val="16"/>
                <w:lang w:eastAsia="en-GB"/>
                <w14:ligatures w14:val="none"/>
              </w:rPr>
              <w:t>Learning and Development </w:t>
            </w:r>
          </w:p>
          <w:p w14:paraId="53CDCF96"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 </w:t>
            </w:r>
          </w:p>
          <w:p w14:paraId="19A18AC8"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 </w:t>
            </w:r>
          </w:p>
        </w:tc>
        <w:tc>
          <w:tcPr>
            <w:tcW w:w="2380" w:type="dxa"/>
            <w:tcBorders>
              <w:top w:val="single" w:sz="6" w:space="0" w:color="auto"/>
              <w:left w:val="single" w:sz="6" w:space="0" w:color="auto"/>
              <w:bottom w:val="single" w:sz="6" w:space="0" w:color="auto"/>
              <w:right w:val="single" w:sz="6" w:space="0" w:color="auto"/>
            </w:tcBorders>
            <w:shd w:val="clear" w:color="auto" w:fill="auto"/>
            <w:hideMark/>
          </w:tcPr>
          <w:p w14:paraId="6555D39A" w14:textId="306A2DE7" w:rsidR="005A4E8B" w:rsidRDefault="005A4E8B" w:rsidP="005A4E8B">
            <w:pPr>
              <w:numPr>
                <w:ilvl w:val="0"/>
                <w:numId w:val="18"/>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Identify training needs.</w:t>
            </w:r>
          </w:p>
          <w:p w14:paraId="6BED4FF2" w14:textId="746FC823" w:rsidR="005A4E8B" w:rsidRPr="005A4E8B" w:rsidRDefault="005A4E8B" w:rsidP="005A4E8B">
            <w:pPr>
              <w:numPr>
                <w:ilvl w:val="0"/>
                <w:numId w:val="18"/>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Ensure offerings are relevant and up to date.</w:t>
            </w:r>
          </w:p>
          <w:p w14:paraId="28A39696" w14:textId="42F79DB6" w:rsidR="005A4E8B" w:rsidRPr="005A4E8B" w:rsidRDefault="005A4E8B" w:rsidP="005A4E8B">
            <w:pPr>
              <w:numPr>
                <w:ilvl w:val="0"/>
                <w:numId w:val="19"/>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Hold more in-person training</w:t>
            </w:r>
          </w:p>
        </w:tc>
        <w:tc>
          <w:tcPr>
            <w:tcW w:w="2407" w:type="dxa"/>
            <w:tcBorders>
              <w:top w:val="single" w:sz="6" w:space="0" w:color="auto"/>
              <w:left w:val="single" w:sz="6" w:space="0" w:color="auto"/>
              <w:bottom w:val="single" w:sz="6" w:space="0" w:color="auto"/>
              <w:right w:val="single" w:sz="6" w:space="0" w:color="auto"/>
            </w:tcBorders>
            <w:shd w:val="clear" w:color="auto" w:fill="auto"/>
            <w:hideMark/>
          </w:tcPr>
          <w:p w14:paraId="26D4B197" w14:textId="77777777" w:rsidR="005A4E8B" w:rsidRPr="005A4E8B" w:rsidRDefault="005A4E8B" w:rsidP="005A4E8B">
            <w:pPr>
              <w:numPr>
                <w:ilvl w:val="0"/>
                <w:numId w:val="20"/>
              </w:numPr>
              <w:spacing w:after="0" w:line="240" w:lineRule="auto"/>
              <w:ind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Support from Heads of Department  </w:t>
            </w:r>
          </w:p>
          <w:p w14:paraId="48ADB111" w14:textId="593785B5" w:rsidR="005A4E8B" w:rsidRPr="005A4E8B" w:rsidRDefault="005A4E8B" w:rsidP="005A4E8B">
            <w:pPr>
              <w:numPr>
                <w:ilvl w:val="0"/>
                <w:numId w:val="21"/>
              </w:numPr>
              <w:spacing w:after="0" w:line="240" w:lineRule="auto"/>
              <w:ind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CIPD learning materials</w:t>
            </w:r>
            <w:r w:rsidR="00A30646" w:rsidRPr="005A4E8B">
              <w:rPr>
                <w:rFonts w:ascii="Arial" w:eastAsia="Times New Roman" w:hAnsi="Arial" w:cs="Arial"/>
                <w:kern w:val="0"/>
                <w:sz w:val="16"/>
                <w:szCs w:val="16"/>
                <w:lang w:eastAsia="en-GB"/>
                <w14:ligatures w14:val="none"/>
              </w:rPr>
              <w:t xml:space="preserve">. </w:t>
            </w:r>
          </w:p>
          <w:p w14:paraId="4A6EB064" w14:textId="1305098B" w:rsidR="005A4E8B" w:rsidRDefault="005A4E8B" w:rsidP="005A4E8B">
            <w:pPr>
              <w:numPr>
                <w:ilvl w:val="0"/>
                <w:numId w:val="22"/>
              </w:numPr>
              <w:spacing w:after="0" w:line="240" w:lineRule="auto"/>
              <w:ind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I</w:t>
            </w:r>
            <w:r>
              <w:rPr>
                <w:rFonts w:ascii="Arial" w:eastAsia="Times New Roman" w:hAnsi="Arial" w:cs="Arial"/>
                <w:kern w:val="0"/>
                <w:sz w:val="16"/>
                <w:szCs w:val="16"/>
                <w:lang w:eastAsia="en-GB"/>
                <w14:ligatures w14:val="none"/>
              </w:rPr>
              <w:t>T assistance</w:t>
            </w:r>
          </w:p>
          <w:p w14:paraId="57AD5C75" w14:textId="01C5781C" w:rsidR="005A4E8B" w:rsidRPr="005A4E8B" w:rsidRDefault="005A4E8B" w:rsidP="005A4E8B">
            <w:pPr>
              <w:numPr>
                <w:ilvl w:val="0"/>
                <w:numId w:val="22"/>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Guest Speakers</w:t>
            </w:r>
          </w:p>
          <w:p w14:paraId="1371D6A8" w14:textId="77777777" w:rsidR="005A4E8B" w:rsidRPr="005A4E8B" w:rsidRDefault="005A4E8B" w:rsidP="005A4E8B">
            <w:pPr>
              <w:spacing w:after="0" w:line="240" w:lineRule="auto"/>
              <w:ind w:left="360"/>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 </w:t>
            </w:r>
          </w:p>
        </w:tc>
        <w:tc>
          <w:tcPr>
            <w:tcW w:w="2363" w:type="dxa"/>
            <w:tcBorders>
              <w:top w:val="single" w:sz="6" w:space="0" w:color="auto"/>
              <w:left w:val="single" w:sz="6" w:space="0" w:color="auto"/>
              <w:bottom w:val="single" w:sz="6" w:space="0" w:color="auto"/>
              <w:right w:val="single" w:sz="6" w:space="0" w:color="auto"/>
            </w:tcBorders>
            <w:shd w:val="clear" w:color="auto" w:fill="auto"/>
            <w:hideMark/>
          </w:tcPr>
          <w:p w14:paraId="114494D8" w14:textId="4A5D810B" w:rsidR="005A4E8B" w:rsidRPr="005A4E8B" w:rsidRDefault="005A4E8B" w:rsidP="005A4E8B">
            <w:pPr>
              <w:numPr>
                <w:ilvl w:val="0"/>
                <w:numId w:val="23"/>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Number of delegate</w:t>
            </w:r>
            <w:r w:rsidR="00C35F04">
              <w:rPr>
                <w:rFonts w:ascii="Arial" w:eastAsia="Times New Roman" w:hAnsi="Arial" w:cs="Arial"/>
                <w:kern w:val="0"/>
                <w:sz w:val="16"/>
                <w:szCs w:val="16"/>
                <w:lang w:eastAsia="en-GB"/>
                <w14:ligatures w14:val="none"/>
              </w:rPr>
              <w:t>s</w:t>
            </w:r>
            <w:r>
              <w:rPr>
                <w:rFonts w:ascii="Arial" w:eastAsia="Times New Roman" w:hAnsi="Arial" w:cs="Arial"/>
                <w:kern w:val="0"/>
                <w:sz w:val="16"/>
                <w:szCs w:val="16"/>
                <w:lang w:eastAsia="en-GB"/>
                <w14:ligatures w14:val="none"/>
              </w:rPr>
              <w:t xml:space="preserve"> up taking training offerings</w:t>
            </w:r>
            <w:r w:rsidR="00C35F04">
              <w:rPr>
                <w:rFonts w:ascii="Arial" w:eastAsia="Times New Roman" w:hAnsi="Arial" w:cs="Arial"/>
                <w:kern w:val="0"/>
                <w:sz w:val="16"/>
                <w:szCs w:val="16"/>
                <w:lang w:eastAsia="en-GB"/>
                <w14:ligatures w14:val="none"/>
              </w:rPr>
              <w:t>.</w:t>
            </w:r>
          </w:p>
          <w:p w14:paraId="0F0EE396" w14:textId="77777777" w:rsidR="005A4E8B" w:rsidRPr="005A4E8B" w:rsidRDefault="005A4E8B" w:rsidP="005A4E8B">
            <w:pPr>
              <w:numPr>
                <w:ilvl w:val="0"/>
                <w:numId w:val="24"/>
              </w:numPr>
              <w:spacing w:after="0" w:line="240" w:lineRule="auto"/>
              <w:ind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Pulse survey responses </w:t>
            </w:r>
          </w:p>
        </w:tc>
        <w:tc>
          <w:tcPr>
            <w:tcW w:w="1021" w:type="dxa"/>
            <w:tcBorders>
              <w:top w:val="single" w:sz="6" w:space="0" w:color="auto"/>
              <w:left w:val="single" w:sz="6" w:space="0" w:color="auto"/>
              <w:bottom w:val="single" w:sz="6" w:space="0" w:color="auto"/>
              <w:right w:val="single" w:sz="6" w:space="0" w:color="auto"/>
            </w:tcBorders>
            <w:shd w:val="clear" w:color="auto" w:fill="auto"/>
            <w:hideMark/>
          </w:tcPr>
          <w:p w14:paraId="493D9F0C"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Review February 2025 </w:t>
            </w:r>
          </w:p>
          <w:p w14:paraId="5C0B79FB"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 </w:t>
            </w:r>
          </w:p>
          <w:p w14:paraId="3F537E3B" w14:textId="3D13BB2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 xml:space="preserve">Completion </w:t>
            </w:r>
            <w:r>
              <w:rPr>
                <w:rFonts w:ascii="Arial" w:eastAsia="Times New Roman" w:hAnsi="Arial" w:cs="Arial"/>
                <w:kern w:val="0"/>
                <w:sz w:val="16"/>
                <w:szCs w:val="16"/>
                <w:lang w:eastAsia="en-GB"/>
                <w14:ligatures w14:val="none"/>
              </w:rPr>
              <w:t>August</w:t>
            </w:r>
            <w:r w:rsidRPr="005A4E8B">
              <w:rPr>
                <w:rFonts w:ascii="Arial" w:eastAsia="Times New Roman" w:hAnsi="Arial" w:cs="Arial"/>
                <w:kern w:val="0"/>
                <w:sz w:val="16"/>
                <w:szCs w:val="16"/>
                <w:lang w:eastAsia="en-GB"/>
                <w14:ligatures w14:val="none"/>
              </w:rPr>
              <w:t xml:space="preserve"> 2025 </w:t>
            </w:r>
          </w:p>
        </w:tc>
      </w:tr>
      <w:tr w:rsidR="005A4E8B" w:rsidRPr="005A4E8B" w14:paraId="43DFEDBB" w14:textId="77777777" w:rsidTr="00C35F04">
        <w:trPr>
          <w:trHeight w:val="300"/>
        </w:trPr>
        <w:tc>
          <w:tcPr>
            <w:tcW w:w="1173" w:type="dxa"/>
            <w:tcBorders>
              <w:top w:val="single" w:sz="6" w:space="0" w:color="auto"/>
              <w:left w:val="single" w:sz="6" w:space="0" w:color="auto"/>
              <w:bottom w:val="single" w:sz="6" w:space="0" w:color="auto"/>
              <w:right w:val="single" w:sz="6" w:space="0" w:color="auto"/>
            </w:tcBorders>
            <w:shd w:val="clear" w:color="auto" w:fill="auto"/>
            <w:hideMark/>
          </w:tcPr>
          <w:p w14:paraId="08654F05"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 </w:t>
            </w:r>
          </w:p>
          <w:p w14:paraId="425263C4" w14:textId="02CDB45F"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16"/>
                <w:szCs w:val="16"/>
                <w:lang w:eastAsia="en-GB"/>
                <w14:ligatures w14:val="none"/>
              </w:rPr>
              <w:t>Improve DEI knowledge and be able to implement it throughout the company.</w:t>
            </w:r>
            <w:r w:rsidRPr="005A4E8B">
              <w:rPr>
                <w:rFonts w:ascii="Arial" w:eastAsia="Times New Roman" w:hAnsi="Arial" w:cs="Arial"/>
                <w:kern w:val="0"/>
                <w:sz w:val="16"/>
                <w:szCs w:val="16"/>
                <w:lang w:eastAsia="en-GB"/>
                <w14:ligatures w14:val="none"/>
              </w:rPr>
              <w:t> </w:t>
            </w:r>
          </w:p>
        </w:tc>
        <w:tc>
          <w:tcPr>
            <w:tcW w:w="2380" w:type="dxa"/>
            <w:tcBorders>
              <w:top w:val="single" w:sz="6" w:space="0" w:color="auto"/>
              <w:left w:val="single" w:sz="6" w:space="0" w:color="auto"/>
              <w:bottom w:val="single" w:sz="6" w:space="0" w:color="auto"/>
              <w:right w:val="single" w:sz="6" w:space="0" w:color="auto"/>
            </w:tcBorders>
            <w:shd w:val="clear" w:color="auto" w:fill="auto"/>
            <w:hideMark/>
          </w:tcPr>
          <w:p w14:paraId="6DCA1CF8" w14:textId="77777777" w:rsidR="005A4E8B" w:rsidRPr="005A4E8B" w:rsidRDefault="005A4E8B" w:rsidP="005A4E8B">
            <w:pPr>
              <w:numPr>
                <w:ilvl w:val="0"/>
                <w:numId w:val="25"/>
              </w:numPr>
              <w:spacing w:after="0" w:line="240" w:lineRule="auto"/>
              <w:ind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Attend DEI-focused conferences and workshops. </w:t>
            </w:r>
          </w:p>
          <w:p w14:paraId="520F74BF" w14:textId="77777777" w:rsidR="005A4E8B" w:rsidRDefault="005A4E8B" w:rsidP="005A4E8B">
            <w:pPr>
              <w:numPr>
                <w:ilvl w:val="0"/>
                <w:numId w:val="26"/>
              </w:numPr>
              <w:spacing w:after="0" w:line="240" w:lineRule="auto"/>
              <w:ind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Engage in DEI networking groups and online communities to learn from other professionals. </w:t>
            </w:r>
          </w:p>
          <w:p w14:paraId="533EC0A6" w14:textId="74404889" w:rsidR="005A4E8B" w:rsidRDefault="005A4E8B" w:rsidP="005A4E8B">
            <w:pPr>
              <w:numPr>
                <w:ilvl w:val="0"/>
                <w:numId w:val="26"/>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 xml:space="preserve">Survey/focus groups to identify what the staff feel is </w:t>
            </w:r>
            <w:r w:rsidR="009957F8">
              <w:rPr>
                <w:rFonts w:ascii="Arial" w:eastAsia="Times New Roman" w:hAnsi="Arial" w:cs="Arial"/>
                <w:kern w:val="0"/>
                <w:sz w:val="16"/>
                <w:szCs w:val="16"/>
                <w:lang w:eastAsia="en-GB"/>
                <w14:ligatures w14:val="none"/>
              </w:rPr>
              <w:t>missing.</w:t>
            </w:r>
          </w:p>
          <w:p w14:paraId="7DC6589E" w14:textId="4D697F79" w:rsidR="009957F8" w:rsidRPr="005A4E8B" w:rsidRDefault="009957F8" w:rsidP="005A4E8B">
            <w:pPr>
              <w:numPr>
                <w:ilvl w:val="0"/>
                <w:numId w:val="26"/>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More DEI focused engagement</w:t>
            </w:r>
          </w:p>
        </w:tc>
        <w:tc>
          <w:tcPr>
            <w:tcW w:w="2407" w:type="dxa"/>
            <w:tcBorders>
              <w:top w:val="single" w:sz="6" w:space="0" w:color="auto"/>
              <w:left w:val="single" w:sz="6" w:space="0" w:color="auto"/>
              <w:bottom w:val="single" w:sz="6" w:space="0" w:color="auto"/>
              <w:right w:val="single" w:sz="6" w:space="0" w:color="auto"/>
            </w:tcBorders>
            <w:shd w:val="clear" w:color="auto" w:fill="auto"/>
            <w:hideMark/>
          </w:tcPr>
          <w:p w14:paraId="23D5154D" w14:textId="77777777" w:rsidR="009957F8" w:rsidRDefault="005A4E8B">
            <w:pPr>
              <w:numPr>
                <w:ilvl w:val="0"/>
                <w:numId w:val="28"/>
              </w:numPr>
              <w:spacing w:after="0" w:line="240" w:lineRule="auto"/>
              <w:ind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Funding</w:t>
            </w:r>
          </w:p>
          <w:p w14:paraId="765B4B7A" w14:textId="77777777" w:rsidR="009957F8" w:rsidRDefault="005A4E8B" w:rsidP="005A4E8B">
            <w:pPr>
              <w:numPr>
                <w:ilvl w:val="0"/>
                <w:numId w:val="29"/>
              </w:numPr>
              <w:spacing w:after="0" w:line="240" w:lineRule="auto"/>
              <w:ind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Access to DEI materials</w:t>
            </w:r>
          </w:p>
          <w:p w14:paraId="788FD0F5" w14:textId="5C547C98" w:rsidR="009957F8" w:rsidRDefault="009957F8" w:rsidP="005A4E8B">
            <w:pPr>
              <w:numPr>
                <w:ilvl w:val="0"/>
                <w:numId w:val="29"/>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Access to DEI communities</w:t>
            </w:r>
            <w:r w:rsidR="005A4E8B" w:rsidRPr="005A4E8B">
              <w:rPr>
                <w:rFonts w:ascii="Arial" w:eastAsia="Times New Roman" w:hAnsi="Arial" w:cs="Arial"/>
                <w:kern w:val="0"/>
                <w:sz w:val="16"/>
                <w:szCs w:val="16"/>
                <w:lang w:eastAsia="en-GB"/>
                <w14:ligatures w14:val="none"/>
              </w:rPr>
              <w:t>.</w:t>
            </w:r>
          </w:p>
          <w:p w14:paraId="2215B224" w14:textId="77777777" w:rsidR="009957F8" w:rsidRDefault="009957F8" w:rsidP="009957F8">
            <w:pPr>
              <w:spacing w:after="0" w:line="240" w:lineRule="auto"/>
              <w:ind w:left="720"/>
              <w:textAlignment w:val="baseline"/>
              <w:rPr>
                <w:rFonts w:ascii="Arial" w:eastAsia="Times New Roman" w:hAnsi="Arial" w:cs="Arial"/>
                <w:kern w:val="0"/>
                <w:sz w:val="16"/>
                <w:szCs w:val="16"/>
                <w:lang w:eastAsia="en-GB"/>
                <w14:ligatures w14:val="none"/>
              </w:rPr>
            </w:pPr>
          </w:p>
          <w:p w14:paraId="4E7362CF" w14:textId="7B3B5990" w:rsidR="009957F8" w:rsidRDefault="009957F8" w:rsidP="005A4E8B">
            <w:pPr>
              <w:numPr>
                <w:ilvl w:val="0"/>
                <w:numId w:val="29"/>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Allocated time to attend webinars.</w:t>
            </w:r>
          </w:p>
          <w:p w14:paraId="3BA28926" w14:textId="77777777" w:rsidR="009957F8" w:rsidRPr="009957F8" w:rsidRDefault="009957F8" w:rsidP="009957F8">
            <w:pPr>
              <w:ind w:left="720"/>
              <w:rPr>
                <w:rFonts w:ascii="Arial" w:eastAsia="Times New Roman" w:hAnsi="Arial" w:cs="Arial"/>
                <w:kern w:val="0"/>
                <w:sz w:val="16"/>
                <w:szCs w:val="16"/>
                <w:lang w:eastAsia="en-GB"/>
                <w14:ligatures w14:val="none"/>
              </w:rPr>
            </w:pPr>
          </w:p>
          <w:p w14:paraId="31E9B506" w14:textId="4D5D42D9" w:rsidR="005A4E8B" w:rsidRPr="005A4E8B" w:rsidRDefault="009957F8" w:rsidP="005A4E8B">
            <w:pPr>
              <w:numPr>
                <w:ilvl w:val="0"/>
                <w:numId w:val="29"/>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Support from all key members of the teams</w:t>
            </w:r>
            <w:r w:rsidR="005A4E8B" w:rsidRPr="005A4E8B">
              <w:rPr>
                <w:rFonts w:ascii="Arial" w:eastAsia="Times New Roman" w:hAnsi="Arial" w:cs="Arial"/>
                <w:kern w:val="0"/>
                <w:sz w:val="16"/>
                <w:szCs w:val="16"/>
                <w:lang w:eastAsia="en-GB"/>
                <w14:ligatures w14:val="none"/>
              </w:rPr>
              <w:t> </w:t>
            </w:r>
          </w:p>
        </w:tc>
        <w:tc>
          <w:tcPr>
            <w:tcW w:w="2363" w:type="dxa"/>
            <w:tcBorders>
              <w:top w:val="single" w:sz="6" w:space="0" w:color="auto"/>
              <w:left w:val="single" w:sz="6" w:space="0" w:color="auto"/>
              <w:bottom w:val="single" w:sz="6" w:space="0" w:color="auto"/>
              <w:right w:val="single" w:sz="6" w:space="0" w:color="auto"/>
            </w:tcBorders>
            <w:shd w:val="clear" w:color="auto" w:fill="auto"/>
            <w:hideMark/>
          </w:tcPr>
          <w:p w14:paraId="6DD2757A" w14:textId="00B75332" w:rsidR="005A4E8B" w:rsidRPr="005A4E8B" w:rsidRDefault="005A4E8B" w:rsidP="005A4E8B">
            <w:pPr>
              <w:numPr>
                <w:ilvl w:val="0"/>
                <w:numId w:val="30"/>
              </w:numPr>
              <w:spacing w:after="0" w:line="240" w:lineRule="auto"/>
              <w:ind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Completion of a DEI certification</w:t>
            </w:r>
          </w:p>
          <w:p w14:paraId="3DF1C268" w14:textId="4A57E107" w:rsidR="005A4E8B" w:rsidRPr="005A4E8B" w:rsidRDefault="005A4E8B" w:rsidP="005A4E8B">
            <w:pPr>
              <w:numPr>
                <w:ilvl w:val="0"/>
                <w:numId w:val="31"/>
              </w:numPr>
              <w:spacing w:after="0" w:line="240" w:lineRule="auto"/>
              <w:ind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contribute to measurable DEI progress within the organisation</w:t>
            </w:r>
            <w:r w:rsidR="009957F8">
              <w:rPr>
                <w:rFonts w:ascii="Arial" w:eastAsia="Times New Roman" w:hAnsi="Arial" w:cs="Arial"/>
                <w:kern w:val="0"/>
                <w:sz w:val="16"/>
                <w:szCs w:val="16"/>
                <w:lang w:eastAsia="en-GB"/>
                <w14:ligatures w14:val="none"/>
              </w:rPr>
              <w:t>.</w:t>
            </w:r>
          </w:p>
          <w:p w14:paraId="55AD01CB" w14:textId="77777777" w:rsidR="005A4E8B" w:rsidRDefault="009957F8" w:rsidP="005A4E8B">
            <w:pPr>
              <w:numPr>
                <w:ilvl w:val="0"/>
                <w:numId w:val="32"/>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Engagement survey results.</w:t>
            </w:r>
          </w:p>
          <w:p w14:paraId="7EBBD7A2" w14:textId="770406A4" w:rsidR="009957F8" w:rsidRPr="005A4E8B" w:rsidRDefault="009957F8" w:rsidP="005A4E8B">
            <w:pPr>
              <w:numPr>
                <w:ilvl w:val="0"/>
                <w:numId w:val="32"/>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Analytics of diverse members of the team</w:t>
            </w:r>
          </w:p>
        </w:tc>
        <w:tc>
          <w:tcPr>
            <w:tcW w:w="1021" w:type="dxa"/>
            <w:tcBorders>
              <w:top w:val="single" w:sz="6" w:space="0" w:color="auto"/>
              <w:left w:val="single" w:sz="6" w:space="0" w:color="auto"/>
              <w:bottom w:val="single" w:sz="6" w:space="0" w:color="auto"/>
              <w:right w:val="single" w:sz="6" w:space="0" w:color="auto"/>
            </w:tcBorders>
            <w:shd w:val="clear" w:color="auto" w:fill="auto"/>
            <w:hideMark/>
          </w:tcPr>
          <w:p w14:paraId="074C697A" w14:textId="2D30934A"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 xml:space="preserve">Review </w:t>
            </w:r>
            <w:r w:rsidR="009957F8">
              <w:rPr>
                <w:rFonts w:ascii="Arial" w:eastAsia="Times New Roman" w:hAnsi="Arial" w:cs="Arial"/>
                <w:kern w:val="0"/>
                <w:sz w:val="16"/>
                <w:szCs w:val="16"/>
                <w:lang w:eastAsia="en-GB"/>
                <w14:ligatures w14:val="none"/>
              </w:rPr>
              <w:t>July</w:t>
            </w:r>
            <w:r w:rsidRPr="005A4E8B">
              <w:rPr>
                <w:rFonts w:ascii="Arial" w:eastAsia="Times New Roman" w:hAnsi="Arial" w:cs="Arial"/>
                <w:kern w:val="0"/>
                <w:sz w:val="16"/>
                <w:szCs w:val="16"/>
                <w:lang w:eastAsia="en-GB"/>
                <w14:ligatures w14:val="none"/>
              </w:rPr>
              <w:t xml:space="preserve"> 2025 </w:t>
            </w:r>
          </w:p>
          <w:p w14:paraId="1977181B"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 </w:t>
            </w:r>
          </w:p>
          <w:p w14:paraId="08E492C9"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Completion November 2025 </w:t>
            </w:r>
          </w:p>
        </w:tc>
      </w:tr>
      <w:tr w:rsidR="005A4E8B" w:rsidRPr="005A4E8B" w14:paraId="5592B968" w14:textId="77777777" w:rsidTr="00C35F04">
        <w:trPr>
          <w:trHeight w:val="300"/>
        </w:trPr>
        <w:tc>
          <w:tcPr>
            <w:tcW w:w="1173" w:type="dxa"/>
            <w:tcBorders>
              <w:top w:val="single" w:sz="6" w:space="0" w:color="auto"/>
              <w:left w:val="single" w:sz="6" w:space="0" w:color="auto"/>
              <w:bottom w:val="single" w:sz="6" w:space="0" w:color="auto"/>
              <w:right w:val="single" w:sz="6" w:space="0" w:color="auto"/>
            </w:tcBorders>
            <w:shd w:val="clear" w:color="auto" w:fill="auto"/>
            <w:hideMark/>
          </w:tcPr>
          <w:p w14:paraId="1767CF2E" w14:textId="5A0380C7" w:rsidR="005A4E8B" w:rsidRPr="005A4E8B" w:rsidRDefault="009957F8" w:rsidP="005A4E8B">
            <w:pPr>
              <w:spacing w:after="0" w:line="240" w:lineRule="auto"/>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Improve my balance of organisational needs and employee’s needs.</w:t>
            </w:r>
          </w:p>
        </w:tc>
        <w:tc>
          <w:tcPr>
            <w:tcW w:w="2380" w:type="dxa"/>
            <w:tcBorders>
              <w:top w:val="single" w:sz="6" w:space="0" w:color="auto"/>
              <w:left w:val="single" w:sz="6" w:space="0" w:color="auto"/>
              <w:bottom w:val="single" w:sz="6" w:space="0" w:color="auto"/>
              <w:right w:val="single" w:sz="6" w:space="0" w:color="auto"/>
            </w:tcBorders>
            <w:shd w:val="clear" w:color="auto" w:fill="auto"/>
            <w:hideMark/>
          </w:tcPr>
          <w:p w14:paraId="0483C8CB" w14:textId="5B9D68AB" w:rsidR="005A4E8B" w:rsidRPr="005A4E8B" w:rsidRDefault="005A4E8B" w:rsidP="005A4E8B">
            <w:pPr>
              <w:numPr>
                <w:ilvl w:val="0"/>
                <w:numId w:val="59"/>
              </w:numPr>
              <w:spacing w:after="0" w:line="240" w:lineRule="auto"/>
              <w:ind w:left="630"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Attend mediation coaching/training session</w:t>
            </w:r>
            <w:r w:rsidR="009957F8">
              <w:rPr>
                <w:rFonts w:ascii="Arial" w:eastAsia="Times New Roman" w:hAnsi="Arial" w:cs="Arial"/>
                <w:kern w:val="0"/>
                <w:sz w:val="16"/>
                <w:szCs w:val="16"/>
                <w:lang w:eastAsia="en-GB"/>
                <w14:ligatures w14:val="none"/>
              </w:rPr>
              <w:t>.</w:t>
            </w:r>
          </w:p>
          <w:p w14:paraId="4EBAC63F" w14:textId="6BAB3E96" w:rsidR="005A4E8B" w:rsidRPr="005A4E8B" w:rsidRDefault="005A4E8B" w:rsidP="005A4E8B">
            <w:pPr>
              <w:numPr>
                <w:ilvl w:val="0"/>
                <w:numId w:val="60"/>
              </w:numPr>
              <w:spacing w:after="0" w:line="240" w:lineRule="auto"/>
              <w:ind w:left="630"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 xml:space="preserve">Create clear </w:t>
            </w:r>
            <w:r w:rsidR="009957F8">
              <w:rPr>
                <w:rFonts w:ascii="Arial" w:eastAsia="Times New Roman" w:hAnsi="Arial" w:cs="Arial"/>
                <w:kern w:val="0"/>
                <w:sz w:val="16"/>
                <w:szCs w:val="16"/>
                <w:lang w:eastAsia="en-GB"/>
                <w14:ligatures w14:val="none"/>
              </w:rPr>
              <w:t>framework</w:t>
            </w:r>
            <w:r w:rsidRPr="005A4E8B">
              <w:rPr>
                <w:rFonts w:ascii="Arial" w:eastAsia="Times New Roman" w:hAnsi="Arial" w:cs="Arial"/>
                <w:kern w:val="0"/>
                <w:sz w:val="16"/>
                <w:szCs w:val="16"/>
                <w:lang w:eastAsia="en-GB"/>
                <w14:ligatures w14:val="none"/>
              </w:rPr>
              <w:t xml:space="preserve"> for disputes in a clear and fair manner</w:t>
            </w:r>
            <w:r w:rsidR="009957F8">
              <w:rPr>
                <w:rFonts w:ascii="Arial" w:eastAsia="Times New Roman" w:hAnsi="Arial" w:cs="Arial"/>
                <w:kern w:val="0"/>
                <w:sz w:val="16"/>
                <w:szCs w:val="16"/>
                <w:lang w:eastAsia="en-GB"/>
                <w14:ligatures w14:val="none"/>
              </w:rPr>
              <w:t>.</w:t>
            </w:r>
          </w:p>
          <w:p w14:paraId="1536B98A" w14:textId="2A1F77E7" w:rsidR="005A4E8B" w:rsidRDefault="005A4E8B" w:rsidP="005A4E8B">
            <w:pPr>
              <w:numPr>
                <w:ilvl w:val="0"/>
                <w:numId w:val="61"/>
              </w:numPr>
              <w:spacing w:after="0" w:line="240" w:lineRule="auto"/>
              <w:ind w:left="630"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Attend conflict resolution</w:t>
            </w:r>
            <w:r w:rsidR="009957F8">
              <w:rPr>
                <w:rFonts w:ascii="Arial" w:eastAsia="Times New Roman" w:hAnsi="Arial" w:cs="Arial"/>
                <w:kern w:val="0"/>
                <w:sz w:val="16"/>
                <w:szCs w:val="16"/>
                <w:lang w:eastAsia="en-GB"/>
                <w14:ligatures w14:val="none"/>
              </w:rPr>
              <w:t xml:space="preserve">, mental </w:t>
            </w:r>
            <w:r w:rsidR="00A30646">
              <w:rPr>
                <w:rFonts w:ascii="Arial" w:eastAsia="Times New Roman" w:hAnsi="Arial" w:cs="Arial"/>
                <w:kern w:val="0"/>
                <w:sz w:val="16"/>
                <w:szCs w:val="16"/>
                <w:lang w:eastAsia="en-GB"/>
                <w14:ligatures w14:val="none"/>
              </w:rPr>
              <w:t>health,</w:t>
            </w:r>
            <w:r w:rsidRPr="005A4E8B">
              <w:rPr>
                <w:rFonts w:ascii="Arial" w:eastAsia="Times New Roman" w:hAnsi="Arial" w:cs="Arial"/>
                <w:kern w:val="0"/>
                <w:sz w:val="16"/>
                <w:szCs w:val="16"/>
                <w:lang w:eastAsia="en-GB"/>
                <w14:ligatures w14:val="none"/>
              </w:rPr>
              <w:t xml:space="preserve"> and negotiation training</w:t>
            </w:r>
            <w:r w:rsidR="00C35F04">
              <w:rPr>
                <w:rFonts w:ascii="Arial" w:eastAsia="Times New Roman" w:hAnsi="Arial" w:cs="Arial"/>
                <w:kern w:val="0"/>
                <w:sz w:val="16"/>
                <w:szCs w:val="16"/>
                <w:lang w:eastAsia="en-GB"/>
                <w14:ligatures w14:val="none"/>
              </w:rPr>
              <w:t>.</w:t>
            </w:r>
          </w:p>
          <w:p w14:paraId="6E54490F" w14:textId="37DD891D" w:rsidR="009957F8" w:rsidRPr="005A4E8B" w:rsidRDefault="009957F8" w:rsidP="005A4E8B">
            <w:pPr>
              <w:numPr>
                <w:ilvl w:val="0"/>
                <w:numId w:val="61"/>
              </w:numPr>
              <w:spacing w:after="0" w:line="240" w:lineRule="auto"/>
              <w:ind w:left="630"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Mentorship with senior leader</w:t>
            </w:r>
          </w:p>
        </w:tc>
        <w:tc>
          <w:tcPr>
            <w:tcW w:w="2407" w:type="dxa"/>
            <w:tcBorders>
              <w:top w:val="single" w:sz="6" w:space="0" w:color="auto"/>
              <w:left w:val="single" w:sz="6" w:space="0" w:color="auto"/>
              <w:bottom w:val="single" w:sz="6" w:space="0" w:color="auto"/>
              <w:right w:val="single" w:sz="6" w:space="0" w:color="auto"/>
            </w:tcBorders>
            <w:shd w:val="clear" w:color="auto" w:fill="auto"/>
            <w:hideMark/>
          </w:tcPr>
          <w:p w14:paraId="3283AD0D" w14:textId="77777777" w:rsidR="005A4E8B" w:rsidRPr="005A4E8B" w:rsidRDefault="005A4E8B" w:rsidP="005A4E8B">
            <w:pPr>
              <w:numPr>
                <w:ilvl w:val="0"/>
                <w:numId w:val="62"/>
              </w:numPr>
              <w:spacing w:after="0" w:line="240" w:lineRule="auto"/>
              <w:ind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Conflict resolution training </w:t>
            </w:r>
          </w:p>
          <w:p w14:paraId="00929515" w14:textId="77777777" w:rsidR="005A4E8B" w:rsidRPr="005A4E8B" w:rsidRDefault="005A4E8B" w:rsidP="005A4E8B">
            <w:pPr>
              <w:numPr>
                <w:ilvl w:val="0"/>
                <w:numId w:val="63"/>
              </w:numPr>
              <w:spacing w:after="0" w:line="240" w:lineRule="auto"/>
              <w:ind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Mediation training </w:t>
            </w:r>
          </w:p>
          <w:p w14:paraId="19C0ABAC" w14:textId="77777777" w:rsidR="009957F8" w:rsidRDefault="005A4E8B" w:rsidP="005A4E8B">
            <w:pPr>
              <w:numPr>
                <w:ilvl w:val="0"/>
                <w:numId w:val="65"/>
              </w:numPr>
              <w:spacing w:after="0" w:line="240" w:lineRule="auto"/>
              <w:ind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Mentorship with senior HR professionals/partners</w:t>
            </w:r>
          </w:p>
          <w:p w14:paraId="1F20DAFE" w14:textId="69AA2234" w:rsidR="005A4E8B" w:rsidRPr="005A4E8B" w:rsidRDefault="009957F8" w:rsidP="005A4E8B">
            <w:pPr>
              <w:numPr>
                <w:ilvl w:val="0"/>
                <w:numId w:val="65"/>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Mental Health Training</w:t>
            </w:r>
            <w:r w:rsidR="005A4E8B" w:rsidRPr="005A4E8B">
              <w:rPr>
                <w:rFonts w:ascii="Arial" w:eastAsia="Times New Roman" w:hAnsi="Arial" w:cs="Arial"/>
                <w:kern w:val="0"/>
                <w:sz w:val="16"/>
                <w:szCs w:val="16"/>
                <w:lang w:eastAsia="en-GB"/>
                <w14:ligatures w14:val="none"/>
              </w:rPr>
              <w:t> </w:t>
            </w:r>
          </w:p>
        </w:tc>
        <w:tc>
          <w:tcPr>
            <w:tcW w:w="2363" w:type="dxa"/>
            <w:tcBorders>
              <w:top w:val="single" w:sz="6" w:space="0" w:color="auto"/>
              <w:left w:val="single" w:sz="6" w:space="0" w:color="auto"/>
              <w:bottom w:val="single" w:sz="6" w:space="0" w:color="auto"/>
              <w:right w:val="single" w:sz="6" w:space="0" w:color="auto"/>
            </w:tcBorders>
            <w:shd w:val="clear" w:color="auto" w:fill="auto"/>
            <w:hideMark/>
          </w:tcPr>
          <w:p w14:paraId="4A7E164E" w14:textId="243334B3" w:rsidR="005A4E8B" w:rsidRPr="005A4E8B" w:rsidRDefault="009957F8" w:rsidP="005A4E8B">
            <w:pPr>
              <w:numPr>
                <w:ilvl w:val="0"/>
                <w:numId w:val="66"/>
              </w:numPr>
              <w:spacing w:after="0" w:line="240" w:lineRule="auto"/>
              <w:ind w:left="900"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Reduction in ER cases</w:t>
            </w:r>
          </w:p>
          <w:p w14:paraId="0483AF4B" w14:textId="6A7EF3D8" w:rsidR="009957F8" w:rsidRDefault="00A30646" w:rsidP="005A4E8B">
            <w:pPr>
              <w:numPr>
                <w:ilvl w:val="0"/>
                <w:numId w:val="68"/>
              </w:numPr>
              <w:spacing w:after="0" w:line="240" w:lineRule="auto"/>
              <w:ind w:left="810"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Zero</w:t>
            </w:r>
            <w:r w:rsidR="009957F8">
              <w:rPr>
                <w:rFonts w:ascii="Arial" w:eastAsia="Times New Roman" w:hAnsi="Arial" w:cs="Arial"/>
                <w:kern w:val="0"/>
                <w:sz w:val="16"/>
                <w:szCs w:val="16"/>
                <w:lang w:eastAsia="en-GB"/>
                <w14:ligatures w14:val="none"/>
              </w:rPr>
              <w:t xml:space="preserve"> tribunal cases</w:t>
            </w:r>
          </w:p>
          <w:p w14:paraId="15EBFA28" w14:textId="4D6706FB" w:rsidR="005A4E8B" w:rsidRDefault="005A4E8B" w:rsidP="005A4E8B">
            <w:pPr>
              <w:numPr>
                <w:ilvl w:val="0"/>
                <w:numId w:val="68"/>
              </w:numPr>
              <w:spacing w:after="0" w:line="240" w:lineRule="auto"/>
              <w:ind w:left="810"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Increased trust and collaboration. </w:t>
            </w:r>
          </w:p>
          <w:p w14:paraId="0B7F441A" w14:textId="34AA0135" w:rsidR="009957F8" w:rsidRPr="005A4E8B" w:rsidRDefault="009957F8" w:rsidP="005A4E8B">
            <w:pPr>
              <w:numPr>
                <w:ilvl w:val="0"/>
                <w:numId w:val="68"/>
              </w:numPr>
              <w:spacing w:after="0" w:line="240" w:lineRule="auto"/>
              <w:ind w:left="810"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Reduction in absenteeism</w:t>
            </w:r>
          </w:p>
          <w:p w14:paraId="18E89864" w14:textId="77777777" w:rsidR="005A4E8B" w:rsidRPr="005A4E8B" w:rsidRDefault="005A4E8B" w:rsidP="005A4E8B">
            <w:pPr>
              <w:spacing w:after="0" w:line="240" w:lineRule="auto"/>
              <w:ind w:left="450" w:hanging="270"/>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 </w:t>
            </w:r>
          </w:p>
        </w:tc>
        <w:tc>
          <w:tcPr>
            <w:tcW w:w="1021" w:type="dxa"/>
            <w:tcBorders>
              <w:top w:val="single" w:sz="6" w:space="0" w:color="auto"/>
              <w:left w:val="single" w:sz="6" w:space="0" w:color="auto"/>
              <w:bottom w:val="single" w:sz="6" w:space="0" w:color="auto"/>
              <w:right w:val="single" w:sz="6" w:space="0" w:color="auto"/>
            </w:tcBorders>
            <w:shd w:val="clear" w:color="auto" w:fill="auto"/>
            <w:hideMark/>
          </w:tcPr>
          <w:p w14:paraId="2E2AEF39"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Review March 2025 </w:t>
            </w:r>
          </w:p>
          <w:p w14:paraId="40282EB4"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 </w:t>
            </w:r>
          </w:p>
          <w:p w14:paraId="609496CA"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 </w:t>
            </w:r>
          </w:p>
          <w:p w14:paraId="3F69B6B3"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Completion July 2025 </w:t>
            </w:r>
          </w:p>
        </w:tc>
      </w:tr>
      <w:tr w:rsidR="005A4E8B" w:rsidRPr="005A4E8B" w14:paraId="1E9CB88E" w14:textId="77777777" w:rsidTr="00C35F04">
        <w:trPr>
          <w:trHeight w:val="300"/>
        </w:trPr>
        <w:tc>
          <w:tcPr>
            <w:tcW w:w="1173" w:type="dxa"/>
            <w:tcBorders>
              <w:top w:val="single" w:sz="6" w:space="0" w:color="auto"/>
              <w:left w:val="single" w:sz="6" w:space="0" w:color="auto"/>
              <w:bottom w:val="single" w:sz="6" w:space="0" w:color="auto"/>
              <w:right w:val="single" w:sz="6" w:space="0" w:color="auto"/>
            </w:tcBorders>
            <w:shd w:val="clear" w:color="auto" w:fill="auto"/>
            <w:hideMark/>
          </w:tcPr>
          <w:p w14:paraId="78DFB673" w14:textId="10E0C06B" w:rsidR="005A4E8B" w:rsidRPr="005A4E8B" w:rsidRDefault="009957F8" w:rsidP="005A4E8B">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16"/>
                <w:szCs w:val="16"/>
                <w:lang w:eastAsia="en-GB"/>
                <w14:ligatures w14:val="none"/>
              </w:rPr>
              <w:t>Advance my technological knowledge.</w:t>
            </w:r>
          </w:p>
          <w:p w14:paraId="39675AA8"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 </w:t>
            </w:r>
          </w:p>
        </w:tc>
        <w:tc>
          <w:tcPr>
            <w:tcW w:w="2380" w:type="dxa"/>
            <w:tcBorders>
              <w:top w:val="single" w:sz="6" w:space="0" w:color="auto"/>
              <w:left w:val="single" w:sz="6" w:space="0" w:color="auto"/>
              <w:bottom w:val="single" w:sz="6" w:space="0" w:color="auto"/>
              <w:right w:val="single" w:sz="6" w:space="0" w:color="auto"/>
            </w:tcBorders>
            <w:shd w:val="clear" w:color="auto" w:fill="auto"/>
            <w:hideMark/>
          </w:tcPr>
          <w:p w14:paraId="4D0DA2B1" w14:textId="77777777" w:rsidR="005A4E8B" w:rsidRPr="005A4E8B" w:rsidRDefault="005A4E8B" w:rsidP="005A4E8B">
            <w:pPr>
              <w:numPr>
                <w:ilvl w:val="0"/>
                <w:numId w:val="69"/>
              </w:numPr>
              <w:spacing w:after="0" w:line="240" w:lineRule="auto"/>
              <w:ind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Enrol in relevant online courses in specific technology areas. </w:t>
            </w:r>
          </w:p>
          <w:p w14:paraId="29EA7CDA" w14:textId="77777777" w:rsidR="009957F8" w:rsidRDefault="005A4E8B" w:rsidP="005A4E8B">
            <w:pPr>
              <w:numPr>
                <w:ilvl w:val="0"/>
                <w:numId w:val="71"/>
              </w:numPr>
              <w:spacing w:after="0" w:line="240" w:lineRule="auto"/>
              <w:ind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Attend webinars, workshops either virtually or in person, to gain practical insights and network with experts.</w:t>
            </w:r>
          </w:p>
          <w:p w14:paraId="3F0DE754" w14:textId="21C12B80" w:rsidR="005A4E8B" w:rsidRPr="005A4E8B" w:rsidRDefault="009957F8" w:rsidP="005A4E8B">
            <w:pPr>
              <w:numPr>
                <w:ilvl w:val="0"/>
                <w:numId w:val="71"/>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Ask for support from IT team.</w:t>
            </w:r>
            <w:r w:rsidR="005A4E8B" w:rsidRPr="005A4E8B">
              <w:rPr>
                <w:rFonts w:ascii="Arial" w:eastAsia="Times New Roman" w:hAnsi="Arial" w:cs="Arial"/>
                <w:kern w:val="0"/>
                <w:sz w:val="16"/>
                <w:szCs w:val="16"/>
                <w:lang w:eastAsia="en-GB"/>
                <w14:ligatures w14:val="none"/>
              </w:rPr>
              <w:t> </w:t>
            </w:r>
          </w:p>
          <w:p w14:paraId="137053F1"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 </w:t>
            </w:r>
          </w:p>
        </w:tc>
        <w:tc>
          <w:tcPr>
            <w:tcW w:w="2407" w:type="dxa"/>
            <w:tcBorders>
              <w:top w:val="single" w:sz="6" w:space="0" w:color="auto"/>
              <w:left w:val="single" w:sz="6" w:space="0" w:color="auto"/>
              <w:bottom w:val="single" w:sz="6" w:space="0" w:color="auto"/>
              <w:right w:val="single" w:sz="6" w:space="0" w:color="auto"/>
            </w:tcBorders>
            <w:shd w:val="clear" w:color="auto" w:fill="auto"/>
            <w:hideMark/>
          </w:tcPr>
          <w:p w14:paraId="5750F088" w14:textId="389D9E46" w:rsidR="005A4E8B" w:rsidRPr="005A4E8B" w:rsidRDefault="005A4E8B" w:rsidP="005A4E8B">
            <w:pPr>
              <w:numPr>
                <w:ilvl w:val="0"/>
                <w:numId w:val="72"/>
              </w:numPr>
              <w:spacing w:after="0" w:line="240" w:lineRule="auto"/>
              <w:ind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online resources and platforms  </w:t>
            </w:r>
          </w:p>
          <w:p w14:paraId="7F8BFE09" w14:textId="6C14479C" w:rsidR="005A4E8B" w:rsidRDefault="009957F8" w:rsidP="005A4E8B">
            <w:pPr>
              <w:numPr>
                <w:ilvl w:val="0"/>
                <w:numId w:val="73"/>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Support from an expert within the business.</w:t>
            </w:r>
          </w:p>
          <w:p w14:paraId="57288325" w14:textId="2C2A0B86" w:rsidR="009957F8" w:rsidRPr="005A4E8B" w:rsidRDefault="009957F8" w:rsidP="005A4E8B">
            <w:pPr>
              <w:numPr>
                <w:ilvl w:val="0"/>
                <w:numId w:val="73"/>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 xml:space="preserve">Budget </w:t>
            </w:r>
          </w:p>
        </w:tc>
        <w:tc>
          <w:tcPr>
            <w:tcW w:w="2363" w:type="dxa"/>
            <w:tcBorders>
              <w:top w:val="single" w:sz="6" w:space="0" w:color="auto"/>
              <w:left w:val="single" w:sz="6" w:space="0" w:color="auto"/>
              <w:bottom w:val="single" w:sz="6" w:space="0" w:color="auto"/>
              <w:right w:val="single" w:sz="6" w:space="0" w:color="auto"/>
            </w:tcBorders>
            <w:shd w:val="clear" w:color="auto" w:fill="auto"/>
            <w:hideMark/>
          </w:tcPr>
          <w:p w14:paraId="483C184E" w14:textId="04B777B3" w:rsidR="005A4E8B" w:rsidRDefault="005A4E8B" w:rsidP="005A4E8B">
            <w:pPr>
              <w:numPr>
                <w:ilvl w:val="0"/>
                <w:numId w:val="74"/>
              </w:numPr>
              <w:spacing w:after="0" w:line="240" w:lineRule="auto"/>
              <w:ind w:firstLine="0"/>
              <w:textAlignment w:val="baseline"/>
              <w:rPr>
                <w:rFonts w:ascii="Arial" w:eastAsia="Times New Roman" w:hAnsi="Arial" w:cs="Arial"/>
                <w:kern w:val="0"/>
                <w:sz w:val="16"/>
                <w:szCs w:val="16"/>
                <w:lang w:eastAsia="en-GB"/>
                <w14:ligatures w14:val="none"/>
              </w:rPr>
            </w:pPr>
            <w:r w:rsidRPr="005A4E8B">
              <w:rPr>
                <w:rFonts w:ascii="Arial" w:eastAsia="Times New Roman" w:hAnsi="Arial" w:cs="Arial"/>
                <w:kern w:val="0"/>
                <w:sz w:val="16"/>
                <w:szCs w:val="16"/>
                <w:lang w:eastAsia="en-GB"/>
                <w14:ligatures w14:val="none"/>
              </w:rPr>
              <w:t>Completion of one online course</w:t>
            </w:r>
            <w:r w:rsidR="009957F8">
              <w:rPr>
                <w:rFonts w:ascii="Arial" w:eastAsia="Times New Roman" w:hAnsi="Arial" w:cs="Arial"/>
                <w:kern w:val="0"/>
                <w:sz w:val="16"/>
                <w:szCs w:val="16"/>
                <w:lang w:eastAsia="en-GB"/>
                <w14:ligatures w14:val="none"/>
              </w:rPr>
              <w:t xml:space="preserve"> in relevant area</w:t>
            </w:r>
          </w:p>
          <w:p w14:paraId="46640DBD" w14:textId="1CD98BB8" w:rsidR="009957F8" w:rsidRPr="005A4E8B" w:rsidRDefault="009957F8" w:rsidP="005A4E8B">
            <w:pPr>
              <w:numPr>
                <w:ilvl w:val="0"/>
                <w:numId w:val="74"/>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Be able to reduce workload of admin tasks by implementing AI</w:t>
            </w:r>
            <w:r w:rsidR="00C35F04">
              <w:rPr>
                <w:rFonts w:ascii="Arial" w:eastAsia="Times New Roman" w:hAnsi="Arial" w:cs="Arial"/>
                <w:kern w:val="0"/>
                <w:sz w:val="16"/>
                <w:szCs w:val="16"/>
                <w:lang w:eastAsia="en-GB"/>
                <w14:ligatures w14:val="none"/>
              </w:rPr>
              <w:t>.</w:t>
            </w:r>
          </w:p>
          <w:p w14:paraId="12C57C84" w14:textId="6B40BE8D" w:rsidR="005A4E8B" w:rsidRPr="005A4E8B" w:rsidRDefault="009957F8" w:rsidP="005A4E8B">
            <w:pPr>
              <w:numPr>
                <w:ilvl w:val="0"/>
                <w:numId w:val="76"/>
              </w:numPr>
              <w:spacing w:after="0" w:line="240" w:lineRule="auto"/>
              <w:ind w:firstLine="0"/>
              <w:textAlignment w:val="baseline"/>
              <w:rPr>
                <w:rFonts w:ascii="Arial" w:eastAsia="Times New Roman" w:hAnsi="Arial" w:cs="Arial"/>
                <w:kern w:val="0"/>
                <w:sz w:val="16"/>
                <w:szCs w:val="16"/>
                <w:lang w:eastAsia="en-GB"/>
                <w14:ligatures w14:val="none"/>
              </w:rPr>
            </w:pPr>
            <w:r>
              <w:rPr>
                <w:rFonts w:ascii="Arial" w:eastAsia="Times New Roman" w:hAnsi="Arial" w:cs="Arial"/>
                <w:kern w:val="0"/>
                <w:sz w:val="16"/>
                <w:szCs w:val="16"/>
                <w:lang w:eastAsia="en-GB"/>
                <w14:ligatures w14:val="none"/>
              </w:rPr>
              <w:t>More efficient completion of tasks</w:t>
            </w:r>
          </w:p>
        </w:tc>
        <w:tc>
          <w:tcPr>
            <w:tcW w:w="1021" w:type="dxa"/>
            <w:tcBorders>
              <w:top w:val="single" w:sz="6" w:space="0" w:color="auto"/>
              <w:left w:val="single" w:sz="6" w:space="0" w:color="auto"/>
              <w:bottom w:val="single" w:sz="6" w:space="0" w:color="auto"/>
              <w:right w:val="single" w:sz="6" w:space="0" w:color="auto"/>
            </w:tcBorders>
            <w:shd w:val="clear" w:color="auto" w:fill="auto"/>
            <w:hideMark/>
          </w:tcPr>
          <w:p w14:paraId="3D4694D7"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Review March 2025  </w:t>
            </w:r>
          </w:p>
          <w:p w14:paraId="57C8E17B"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 </w:t>
            </w:r>
          </w:p>
          <w:p w14:paraId="507F22AB"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 </w:t>
            </w:r>
          </w:p>
          <w:p w14:paraId="3861E50B" w14:textId="77777777" w:rsidR="005A4E8B" w:rsidRPr="005A4E8B" w:rsidRDefault="005A4E8B" w:rsidP="005A4E8B">
            <w:pPr>
              <w:spacing w:after="0" w:line="240" w:lineRule="auto"/>
              <w:textAlignment w:val="baseline"/>
              <w:rPr>
                <w:rFonts w:ascii="Times New Roman" w:eastAsia="Times New Roman" w:hAnsi="Times New Roman" w:cs="Times New Roman"/>
                <w:kern w:val="0"/>
                <w:sz w:val="24"/>
                <w:szCs w:val="24"/>
                <w:lang w:eastAsia="en-GB"/>
                <w14:ligatures w14:val="none"/>
              </w:rPr>
            </w:pPr>
            <w:r w:rsidRPr="005A4E8B">
              <w:rPr>
                <w:rFonts w:ascii="Arial" w:eastAsia="Times New Roman" w:hAnsi="Arial" w:cs="Arial"/>
                <w:kern w:val="0"/>
                <w:sz w:val="16"/>
                <w:szCs w:val="16"/>
                <w:lang w:eastAsia="en-GB"/>
                <w14:ligatures w14:val="none"/>
              </w:rPr>
              <w:t>Completion August 2025  </w:t>
            </w:r>
          </w:p>
        </w:tc>
      </w:tr>
    </w:tbl>
    <w:p w14:paraId="7D60E617" w14:textId="77777777" w:rsidR="005A4E8B" w:rsidRPr="005A4E8B" w:rsidRDefault="005A4E8B" w:rsidP="005A4E8B">
      <w:pPr>
        <w:spacing w:after="0" w:line="240" w:lineRule="auto"/>
        <w:jc w:val="both"/>
        <w:textAlignment w:val="baseline"/>
        <w:rPr>
          <w:rFonts w:ascii="Segoe UI" w:eastAsia="Times New Roman" w:hAnsi="Segoe UI" w:cs="Segoe UI"/>
          <w:color w:val="000000"/>
          <w:kern w:val="0"/>
          <w:sz w:val="18"/>
          <w:szCs w:val="18"/>
          <w:lang w:eastAsia="en-GB"/>
          <w14:ligatures w14:val="none"/>
        </w:rPr>
      </w:pPr>
      <w:r w:rsidRPr="005A4E8B">
        <w:rPr>
          <w:rFonts w:ascii="Arial" w:eastAsia="Times New Roman" w:hAnsi="Arial" w:cs="Arial"/>
          <w:kern w:val="0"/>
          <w:lang w:eastAsia="en-GB"/>
          <w14:ligatures w14:val="none"/>
        </w:rPr>
        <w:t> </w:t>
      </w:r>
    </w:p>
    <w:p w14:paraId="480E61C8" w14:textId="6DB2A9E5" w:rsidR="005A4E8B" w:rsidRDefault="00C35F04" w:rsidP="00C35F04">
      <w:pPr>
        <w:rPr>
          <w:rFonts w:ascii="Arial" w:hAnsi="Arial" w:cs="Arial"/>
        </w:rPr>
      </w:pPr>
      <w:r w:rsidRPr="00C35F04">
        <w:rPr>
          <w:rFonts w:ascii="Arial" w:hAnsi="Arial" w:cs="Arial"/>
        </w:rPr>
        <w:t xml:space="preserve">I want to build a </w:t>
      </w:r>
      <w:r>
        <w:rPr>
          <w:rFonts w:ascii="Arial" w:hAnsi="Arial" w:cs="Arial"/>
        </w:rPr>
        <w:t xml:space="preserve">more confident knowledge of </w:t>
      </w:r>
      <w:r w:rsidRPr="00C35F04">
        <w:rPr>
          <w:rFonts w:ascii="Arial" w:hAnsi="Arial" w:cs="Arial"/>
        </w:rPr>
        <w:t>technolog</w:t>
      </w:r>
      <w:r>
        <w:rPr>
          <w:rFonts w:ascii="Arial" w:hAnsi="Arial" w:cs="Arial"/>
        </w:rPr>
        <w:t xml:space="preserve">y and </w:t>
      </w:r>
      <w:r w:rsidR="00952E3E">
        <w:rPr>
          <w:rFonts w:ascii="Arial" w:hAnsi="Arial" w:cs="Arial"/>
        </w:rPr>
        <w:t>its</w:t>
      </w:r>
      <w:r w:rsidRPr="00C35F04">
        <w:rPr>
          <w:rFonts w:ascii="Arial" w:hAnsi="Arial" w:cs="Arial"/>
        </w:rPr>
        <w:t xml:space="preserve"> advancements</w:t>
      </w:r>
      <w:r>
        <w:rPr>
          <w:rFonts w:ascii="Arial" w:hAnsi="Arial" w:cs="Arial"/>
        </w:rPr>
        <w:t>, especially AI</w:t>
      </w:r>
      <w:r w:rsidRPr="00C35F04">
        <w:rPr>
          <w:rFonts w:ascii="Arial" w:hAnsi="Arial" w:cs="Arial"/>
        </w:rPr>
        <w:t xml:space="preserve">. </w:t>
      </w:r>
      <w:r>
        <w:rPr>
          <w:rFonts w:ascii="Arial" w:hAnsi="Arial" w:cs="Arial"/>
        </w:rPr>
        <w:t xml:space="preserve">Achieving this </w:t>
      </w:r>
      <w:r w:rsidRPr="00C35F04">
        <w:rPr>
          <w:rFonts w:ascii="Arial" w:hAnsi="Arial" w:cs="Arial"/>
        </w:rPr>
        <w:t xml:space="preserve">I will be able to support </w:t>
      </w:r>
      <w:r>
        <w:rPr>
          <w:rFonts w:ascii="Arial" w:hAnsi="Arial" w:cs="Arial"/>
        </w:rPr>
        <w:t xml:space="preserve">the </w:t>
      </w:r>
      <w:r w:rsidRPr="00C35F04">
        <w:rPr>
          <w:rFonts w:ascii="Arial" w:hAnsi="Arial" w:cs="Arial"/>
        </w:rPr>
        <w:t xml:space="preserve">digital transformation </w:t>
      </w:r>
      <w:r>
        <w:rPr>
          <w:rFonts w:ascii="Arial" w:hAnsi="Arial" w:cs="Arial"/>
        </w:rPr>
        <w:t xml:space="preserve">and growth </w:t>
      </w:r>
      <w:r w:rsidRPr="00C35F04">
        <w:rPr>
          <w:rFonts w:ascii="Arial" w:hAnsi="Arial" w:cs="Arial"/>
        </w:rPr>
        <w:t>across all departments in the business</w:t>
      </w:r>
      <w:r>
        <w:rPr>
          <w:rFonts w:ascii="Arial" w:hAnsi="Arial" w:cs="Arial"/>
        </w:rPr>
        <w:t xml:space="preserve"> ensuring we are efficient, up to date and innovative</w:t>
      </w:r>
      <w:r w:rsidRPr="00C35F04">
        <w:rPr>
          <w:rFonts w:ascii="Arial" w:hAnsi="Arial" w:cs="Arial"/>
        </w:rPr>
        <w:t xml:space="preserve">. Additionally, </w:t>
      </w:r>
      <w:r>
        <w:rPr>
          <w:rFonts w:ascii="Arial" w:hAnsi="Arial" w:cs="Arial"/>
        </w:rPr>
        <w:t xml:space="preserve">it will </w:t>
      </w:r>
      <w:r w:rsidRPr="00C35F04">
        <w:rPr>
          <w:rFonts w:ascii="Arial" w:hAnsi="Arial" w:cs="Arial"/>
        </w:rPr>
        <w:t>also a</w:t>
      </w:r>
      <w:r>
        <w:rPr>
          <w:rFonts w:ascii="Arial" w:hAnsi="Arial" w:cs="Arial"/>
        </w:rPr>
        <w:t>ssist</w:t>
      </w:r>
      <w:r w:rsidRPr="00C35F04">
        <w:rPr>
          <w:rFonts w:ascii="Arial" w:hAnsi="Arial" w:cs="Arial"/>
        </w:rPr>
        <w:t xml:space="preserve"> me </w:t>
      </w:r>
      <w:r>
        <w:rPr>
          <w:rFonts w:ascii="Arial" w:hAnsi="Arial" w:cs="Arial"/>
        </w:rPr>
        <w:t>in</w:t>
      </w:r>
      <w:r w:rsidRPr="00C35F04">
        <w:rPr>
          <w:rFonts w:ascii="Arial" w:hAnsi="Arial" w:cs="Arial"/>
        </w:rPr>
        <w:t xml:space="preserve"> streamlin</w:t>
      </w:r>
      <w:r>
        <w:rPr>
          <w:rFonts w:ascii="Arial" w:hAnsi="Arial" w:cs="Arial"/>
        </w:rPr>
        <w:t>ing my own</w:t>
      </w:r>
      <w:r w:rsidRPr="00C35F04">
        <w:rPr>
          <w:rFonts w:ascii="Arial" w:hAnsi="Arial" w:cs="Arial"/>
        </w:rPr>
        <w:t xml:space="preserve"> processes and </w:t>
      </w:r>
      <w:r>
        <w:rPr>
          <w:rFonts w:ascii="Arial" w:hAnsi="Arial" w:cs="Arial"/>
        </w:rPr>
        <w:t xml:space="preserve">remove basic </w:t>
      </w:r>
      <w:r w:rsidRPr="00C35F04">
        <w:rPr>
          <w:rFonts w:ascii="Arial" w:hAnsi="Arial" w:cs="Arial"/>
        </w:rPr>
        <w:t>repetitive administration tasks</w:t>
      </w:r>
      <w:r>
        <w:rPr>
          <w:rFonts w:ascii="Arial" w:hAnsi="Arial" w:cs="Arial"/>
        </w:rPr>
        <w:t>.</w:t>
      </w:r>
      <w:r w:rsidR="00952E3E">
        <w:rPr>
          <w:rFonts w:ascii="Arial" w:hAnsi="Arial" w:cs="Arial"/>
        </w:rPr>
        <w:t xml:space="preserve"> In addition to this I would like to a culture of learning and development throughout the business, which I believe goes hand in hand with the advancement of technology. By keeping your workforce growing and learning, it encourages growth within the organisation and a sense of belonging, and in turn innovation for the business. </w:t>
      </w:r>
      <w:r w:rsidR="00952E3E">
        <w:rPr>
          <w:rFonts w:ascii="Arial" w:hAnsi="Arial" w:cs="Arial"/>
        </w:rPr>
        <w:br/>
        <w:t>I</w:t>
      </w:r>
      <w:r w:rsidR="00952E3E" w:rsidRPr="00952E3E">
        <w:rPr>
          <w:rFonts w:ascii="Arial" w:hAnsi="Arial" w:cs="Arial"/>
        </w:rPr>
        <w:t xml:space="preserve"> </w:t>
      </w:r>
      <w:r w:rsidR="00952E3E">
        <w:rPr>
          <w:rFonts w:ascii="Arial" w:hAnsi="Arial" w:cs="Arial"/>
        </w:rPr>
        <w:t xml:space="preserve">also </w:t>
      </w:r>
      <w:r w:rsidR="00952E3E" w:rsidRPr="00952E3E">
        <w:rPr>
          <w:rFonts w:ascii="Arial" w:hAnsi="Arial" w:cs="Arial"/>
        </w:rPr>
        <w:t>aim to expand my knowledge of DEI practices to enhance inclusivity within the organi</w:t>
      </w:r>
      <w:r w:rsidR="00952E3E">
        <w:rPr>
          <w:rFonts w:ascii="Arial" w:hAnsi="Arial" w:cs="Arial"/>
        </w:rPr>
        <w:t>s</w:t>
      </w:r>
      <w:r w:rsidR="00952E3E" w:rsidRPr="00952E3E">
        <w:rPr>
          <w:rFonts w:ascii="Arial" w:hAnsi="Arial" w:cs="Arial"/>
        </w:rPr>
        <w:t xml:space="preserve">ation. The </w:t>
      </w:r>
      <w:r w:rsidR="00952E3E">
        <w:rPr>
          <w:rFonts w:ascii="Arial" w:hAnsi="Arial" w:cs="Arial"/>
        </w:rPr>
        <w:t>main</w:t>
      </w:r>
      <w:r w:rsidR="00952E3E" w:rsidRPr="00952E3E">
        <w:rPr>
          <w:rFonts w:ascii="Arial" w:hAnsi="Arial" w:cs="Arial"/>
        </w:rPr>
        <w:t xml:space="preserve"> reason for this focus is that advanced DEI expertise is crucial for </w:t>
      </w:r>
      <w:r w:rsidR="00952E3E" w:rsidRPr="00952E3E">
        <w:rPr>
          <w:rFonts w:ascii="Arial" w:hAnsi="Arial" w:cs="Arial"/>
        </w:rPr>
        <w:lastRenderedPageBreak/>
        <w:t>c</w:t>
      </w:r>
      <w:r w:rsidR="00952E3E">
        <w:rPr>
          <w:rFonts w:ascii="Arial" w:hAnsi="Arial" w:cs="Arial"/>
        </w:rPr>
        <w:t xml:space="preserve">reating </w:t>
      </w:r>
      <w:r w:rsidR="00952E3E" w:rsidRPr="00952E3E">
        <w:rPr>
          <w:rFonts w:ascii="Arial" w:hAnsi="Arial" w:cs="Arial"/>
        </w:rPr>
        <w:t xml:space="preserve">a truly inclusive workplace. </w:t>
      </w:r>
      <w:r w:rsidR="00952E3E">
        <w:rPr>
          <w:rFonts w:ascii="Arial" w:hAnsi="Arial" w:cs="Arial"/>
        </w:rPr>
        <w:t xml:space="preserve">It </w:t>
      </w:r>
      <w:r w:rsidR="00952E3E" w:rsidRPr="00952E3E">
        <w:rPr>
          <w:rFonts w:ascii="Arial" w:hAnsi="Arial" w:cs="Arial"/>
        </w:rPr>
        <w:t xml:space="preserve">will </w:t>
      </w:r>
      <w:r w:rsidR="00952E3E">
        <w:rPr>
          <w:rFonts w:ascii="Arial" w:hAnsi="Arial" w:cs="Arial"/>
        </w:rPr>
        <w:t xml:space="preserve">also assist me in </w:t>
      </w:r>
      <w:r w:rsidR="00952E3E" w:rsidRPr="00952E3E">
        <w:rPr>
          <w:rFonts w:ascii="Arial" w:hAnsi="Arial" w:cs="Arial"/>
        </w:rPr>
        <w:t>develop</w:t>
      </w:r>
      <w:r w:rsidR="00952E3E">
        <w:rPr>
          <w:rFonts w:ascii="Arial" w:hAnsi="Arial" w:cs="Arial"/>
        </w:rPr>
        <w:t>ing</w:t>
      </w:r>
      <w:r w:rsidR="00952E3E" w:rsidRPr="00952E3E">
        <w:rPr>
          <w:rFonts w:ascii="Arial" w:hAnsi="Arial" w:cs="Arial"/>
        </w:rPr>
        <w:t xml:space="preserve"> policies that embrace diverse perspectives and celebrate differences</w:t>
      </w:r>
      <w:r w:rsidR="00952E3E">
        <w:rPr>
          <w:rFonts w:ascii="Arial" w:hAnsi="Arial" w:cs="Arial"/>
        </w:rPr>
        <w:t xml:space="preserve"> between everyone</w:t>
      </w:r>
      <w:r w:rsidR="00952E3E" w:rsidRPr="00952E3E">
        <w:rPr>
          <w:rFonts w:ascii="Arial" w:hAnsi="Arial" w:cs="Arial"/>
        </w:rPr>
        <w:t xml:space="preserve">. </w:t>
      </w:r>
      <w:r w:rsidR="00952E3E">
        <w:rPr>
          <w:rFonts w:ascii="Arial" w:hAnsi="Arial" w:cs="Arial"/>
        </w:rPr>
        <w:t xml:space="preserve">Finally, a </w:t>
      </w:r>
      <w:r w:rsidR="00952E3E" w:rsidRPr="00952E3E">
        <w:rPr>
          <w:rFonts w:ascii="Arial" w:hAnsi="Arial" w:cs="Arial"/>
        </w:rPr>
        <w:t xml:space="preserve">deeper understanding of DEI practices will help me </w:t>
      </w:r>
      <w:r w:rsidR="00952E3E">
        <w:rPr>
          <w:rFonts w:ascii="Arial" w:hAnsi="Arial" w:cs="Arial"/>
        </w:rPr>
        <w:t xml:space="preserve">make more informed decisions and </w:t>
      </w:r>
      <w:r w:rsidR="00952E3E" w:rsidRPr="00952E3E">
        <w:rPr>
          <w:rFonts w:ascii="Arial" w:hAnsi="Arial" w:cs="Arial"/>
        </w:rPr>
        <w:t>swiftly respond to evolving employee expectations and build an employer brand that attracts diverse talent</w:t>
      </w:r>
      <w:r w:rsidR="00952E3E">
        <w:rPr>
          <w:rFonts w:ascii="Arial" w:hAnsi="Arial" w:cs="Arial"/>
        </w:rPr>
        <w:t xml:space="preserve"> that encourages all to be comfortable in themselves. </w:t>
      </w:r>
      <w:r w:rsidR="00952E3E">
        <w:rPr>
          <w:rFonts w:ascii="Arial" w:hAnsi="Arial" w:cs="Arial"/>
        </w:rPr>
        <w:br/>
      </w:r>
    </w:p>
    <w:p w14:paraId="23686964" w14:textId="1B1F8BFB" w:rsidR="005B0B5E" w:rsidRPr="0017187F" w:rsidRDefault="0017187F" w:rsidP="00C35F04">
      <w:pPr>
        <w:rPr>
          <w:rFonts w:ascii="Arial" w:hAnsi="Arial" w:cs="Arial"/>
          <w:b/>
          <w:bCs/>
          <w:u w:val="single"/>
        </w:rPr>
      </w:pPr>
      <w:r w:rsidRPr="0017187F">
        <w:rPr>
          <w:rFonts w:ascii="Arial" w:hAnsi="Arial" w:cs="Arial"/>
          <w:b/>
          <w:bCs/>
          <w:u w:val="single"/>
        </w:rPr>
        <w:t xml:space="preserve">AC </w:t>
      </w:r>
      <w:r w:rsidR="005B0B5E" w:rsidRPr="0017187F">
        <w:rPr>
          <w:rFonts w:ascii="Arial" w:hAnsi="Arial" w:cs="Arial"/>
          <w:b/>
          <w:bCs/>
          <w:u w:val="single"/>
        </w:rPr>
        <w:t>3.4</w:t>
      </w:r>
      <w:r w:rsidR="005B0B5E" w:rsidRPr="0017187F">
        <w:rPr>
          <w:rFonts w:ascii="Arial" w:hAnsi="Arial" w:cs="Arial"/>
          <w:b/>
          <w:bCs/>
          <w:u w:val="single"/>
        </w:rPr>
        <w:br/>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
        <w:gridCol w:w="1215"/>
        <w:gridCol w:w="1035"/>
        <w:gridCol w:w="225"/>
        <w:gridCol w:w="1350"/>
        <w:gridCol w:w="690"/>
        <w:gridCol w:w="885"/>
        <w:gridCol w:w="1380"/>
        <w:gridCol w:w="420"/>
        <w:gridCol w:w="1800"/>
        <w:gridCol w:w="45"/>
      </w:tblGrid>
      <w:tr w:rsidR="005B0B5E" w:rsidRPr="005B0B5E" w14:paraId="608FC6C2" w14:textId="77777777" w:rsidTr="005B0B5E">
        <w:trPr>
          <w:trHeight w:val="300"/>
        </w:trPr>
        <w:tc>
          <w:tcPr>
            <w:tcW w:w="9060" w:type="dxa"/>
            <w:gridSpan w:val="11"/>
            <w:tcBorders>
              <w:top w:val="single" w:sz="6" w:space="0" w:color="auto"/>
              <w:left w:val="single" w:sz="6" w:space="0" w:color="auto"/>
              <w:bottom w:val="nil"/>
              <w:right w:val="single" w:sz="6" w:space="0" w:color="auto"/>
            </w:tcBorders>
            <w:shd w:val="clear" w:color="auto" w:fill="7030A0"/>
            <w:hideMark/>
          </w:tcPr>
          <w:p w14:paraId="779FF385" w14:textId="7777777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Calibri" w:eastAsia="Times New Roman" w:hAnsi="Calibri" w:cs="Calibri"/>
                <w:kern w:val="0"/>
                <w:lang w:eastAsia="en-GB"/>
                <w14:ligatures w14:val="none"/>
              </w:rPr>
              <w:t> </w:t>
            </w:r>
          </w:p>
          <w:p w14:paraId="4E4E3F7C" w14:textId="7777777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Calibri" w:eastAsia="Times New Roman" w:hAnsi="Calibri" w:cs="Calibri"/>
                <w:b/>
                <w:bCs/>
                <w:color w:val="FFFFFF"/>
                <w:kern w:val="0"/>
                <w:lang w:eastAsia="en-GB"/>
                <w14:ligatures w14:val="none"/>
              </w:rPr>
              <w:t>CPD Reflection Record</w:t>
            </w:r>
            <w:r w:rsidRPr="005B0B5E">
              <w:rPr>
                <w:rFonts w:ascii="Calibri" w:eastAsia="Times New Roman" w:hAnsi="Calibri" w:cs="Calibri"/>
                <w:color w:val="FFFFFF"/>
                <w:kern w:val="0"/>
                <w:lang w:eastAsia="en-GB"/>
                <w14:ligatures w14:val="none"/>
              </w:rPr>
              <w:t> </w:t>
            </w:r>
          </w:p>
          <w:p w14:paraId="2AE64FCA" w14:textId="7777777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Calibri" w:eastAsia="Times New Roman" w:hAnsi="Calibri" w:cs="Calibri"/>
                <w:kern w:val="0"/>
                <w:lang w:eastAsia="en-GB"/>
                <w14:ligatures w14:val="none"/>
              </w:rPr>
              <w:t> </w:t>
            </w:r>
          </w:p>
        </w:tc>
      </w:tr>
      <w:tr w:rsidR="005B0B5E" w:rsidRPr="005B0B5E" w14:paraId="77837316" w14:textId="77777777" w:rsidTr="005B0B5E">
        <w:trPr>
          <w:trHeight w:val="300"/>
        </w:trPr>
        <w:tc>
          <w:tcPr>
            <w:tcW w:w="22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6C8DA2B" w14:textId="7777777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Calibri" w:eastAsia="Times New Roman" w:hAnsi="Calibri" w:cs="Calibri"/>
                <w:b/>
                <w:bCs/>
                <w:kern w:val="0"/>
                <w:sz w:val="20"/>
                <w:szCs w:val="20"/>
                <w:lang w:eastAsia="en-GB"/>
                <w14:ligatures w14:val="none"/>
              </w:rPr>
              <w:t>NAME:</w:t>
            </w:r>
            <w:r w:rsidRPr="005B0B5E">
              <w:rPr>
                <w:rFonts w:ascii="Calibri" w:eastAsia="Times New Roman" w:hAnsi="Calibri" w:cs="Calibri"/>
                <w:kern w:val="0"/>
                <w:sz w:val="20"/>
                <w:szCs w:val="20"/>
                <w:lang w:eastAsia="en-GB"/>
                <w14:ligatures w14:val="none"/>
              </w:rPr>
              <w:t> </w:t>
            </w:r>
          </w:p>
        </w:tc>
        <w:tc>
          <w:tcPr>
            <w:tcW w:w="22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6266675B" w14:textId="18994125"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Alexandra Brown</w:t>
            </w:r>
          </w:p>
        </w:tc>
        <w:tc>
          <w:tcPr>
            <w:tcW w:w="226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D97EFB2" w14:textId="7777777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Calibri" w:eastAsia="Times New Roman" w:hAnsi="Calibri" w:cs="Calibri"/>
                <w:b/>
                <w:bCs/>
                <w:kern w:val="0"/>
                <w:sz w:val="20"/>
                <w:szCs w:val="20"/>
                <w:lang w:eastAsia="en-GB"/>
                <w14:ligatures w14:val="none"/>
              </w:rPr>
              <w:t>MEMBERSHIP NUMBER:</w:t>
            </w:r>
            <w:r w:rsidRPr="005B0B5E">
              <w:rPr>
                <w:rFonts w:ascii="Calibri" w:eastAsia="Times New Roman" w:hAnsi="Calibri" w:cs="Calibri"/>
                <w:kern w:val="0"/>
                <w:sz w:val="20"/>
                <w:szCs w:val="20"/>
                <w:lang w:eastAsia="en-GB"/>
                <w14:ligatures w14:val="none"/>
              </w:rPr>
              <w:t> </w:t>
            </w:r>
          </w:p>
        </w:tc>
        <w:tc>
          <w:tcPr>
            <w:tcW w:w="22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8D326C8" w14:textId="7496AE6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p>
        </w:tc>
      </w:tr>
      <w:tr w:rsidR="005B0B5E" w:rsidRPr="005B0B5E" w14:paraId="1F546D5A" w14:textId="77777777" w:rsidTr="005B0B5E">
        <w:trPr>
          <w:trHeight w:val="300"/>
        </w:trPr>
        <w:tc>
          <w:tcPr>
            <w:tcW w:w="22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8E3082F" w14:textId="7777777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Calibri" w:eastAsia="Times New Roman" w:hAnsi="Calibri" w:cs="Calibri"/>
                <w:b/>
                <w:bCs/>
                <w:kern w:val="0"/>
                <w:sz w:val="20"/>
                <w:szCs w:val="20"/>
                <w:lang w:eastAsia="en-GB"/>
                <w14:ligatures w14:val="none"/>
              </w:rPr>
              <w:t>COVERING THE PERIOD FROM:</w:t>
            </w:r>
            <w:r w:rsidRPr="005B0B5E">
              <w:rPr>
                <w:rFonts w:ascii="Calibri" w:eastAsia="Times New Roman" w:hAnsi="Calibri" w:cs="Calibri"/>
                <w:kern w:val="0"/>
                <w:sz w:val="20"/>
                <w:szCs w:val="20"/>
                <w:lang w:eastAsia="en-GB"/>
                <w14:ligatures w14:val="none"/>
              </w:rPr>
              <w:t> </w:t>
            </w:r>
          </w:p>
        </w:tc>
        <w:tc>
          <w:tcPr>
            <w:tcW w:w="22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8BDA9DA" w14:textId="551B185E"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Calibri" w:eastAsia="Times New Roman" w:hAnsi="Calibri" w:cs="Calibri"/>
                <w:b/>
                <w:bCs/>
                <w:kern w:val="0"/>
                <w:sz w:val="20"/>
                <w:szCs w:val="20"/>
                <w:lang w:eastAsia="en-GB"/>
                <w14:ligatures w14:val="none"/>
              </w:rPr>
              <w:t>November 202</w:t>
            </w:r>
            <w:r>
              <w:rPr>
                <w:rFonts w:ascii="Calibri" w:eastAsia="Times New Roman" w:hAnsi="Calibri" w:cs="Calibri"/>
                <w:b/>
                <w:bCs/>
                <w:kern w:val="0"/>
                <w:sz w:val="20"/>
                <w:szCs w:val="20"/>
                <w:lang w:eastAsia="en-GB"/>
                <w14:ligatures w14:val="none"/>
              </w:rPr>
              <w:t>3</w:t>
            </w:r>
          </w:p>
        </w:tc>
        <w:tc>
          <w:tcPr>
            <w:tcW w:w="226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F29BB34" w14:textId="7777777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Calibri" w:eastAsia="Times New Roman" w:hAnsi="Calibri" w:cs="Calibri"/>
                <w:b/>
                <w:bCs/>
                <w:kern w:val="0"/>
                <w:sz w:val="20"/>
                <w:szCs w:val="20"/>
                <w:lang w:eastAsia="en-GB"/>
                <w14:ligatures w14:val="none"/>
              </w:rPr>
              <w:t>TO:</w:t>
            </w:r>
            <w:r w:rsidRPr="005B0B5E">
              <w:rPr>
                <w:rFonts w:ascii="Calibri" w:eastAsia="Times New Roman" w:hAnsi="Calibri" w:cs="Calibri"/>
                <w:kern w:val="0"/>
                <w:sz w:val="20"/>
                <w:szCs w:val="20"/>
                <w:lang w:eastAsia="en-GB"/>
                <w14:ligatures w14:val="none"/>
              </w:rPr>
              <w:t> </w:t>
            </w:r>
          </w:p>
        </w:tc>
        <w:tc>
          <w:tcPr>
            <w:tcW w:w="226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2EFF9DC5" w14:textId="6D855962"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December 2024</w:t>
            </w:r>
          </w:p>
        </w:tc>
      </w:tr>
      <w:tr w:rsidR="005B0B5E" w:rsidRPr="005B0B5E" w14:paraId="06536C7E" w14:textId="77777777" w:rsidTr="005B0B5E">
        <w:trPr>
          <w:gridBefore w:val="1"/>
          <w:gridAfter w:val="1"/>
          <w:wBefore w:w="15" w:type="dxa"/>
          <w:wAfter w:w="45" w:type="dxa"/>
          <w:trHeight w:val="300"/>
        </w:trPr>
        <w:tc>
          <w:tcPr>
            <w:tcW w:w="12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F3E6EC" w14:textId="7777777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Calibri" w:eastAsia="Times New Roman" w:hAnsi="Calibri" w:cs="Calibri"/>
                <w:b/>
                <w:bCs/>
                <w:kern w:val="0"/>
                <w:sz w:val="16"/>
                <w:szCs w:val="16"/>
                <w:lang w:eastAsia="en-GB"/>
                <w14:ligatures w14:val="none"/>
              </w:rPr>
              <w:t>Key dates</w:t>
            </w:r>
            <w:r w:rsidRPr="005B0B5E">
              <w:rPr>
                <w:rFonts w:ascii="Calibri" w:eastAsia="Times New Roman" w:hAnsi="Calibri" w:cs="Calibri"/>
                <w:kern w:val="0"/>
                <w:sz w:val="16"/>
                <w:szCs w:val="16"/>
                <w:lang w:eastAsia="en-GB"/>
                <w14:ligatures w14:val="none"/>
              </w:rPr>
              <w:t> </w:t>
            </w:r>
          </w:p>
        </w:tc>
        <w:tc>
          <w:tcPr>
            <w:tcW w:w="126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BEE9B51" w14:textId="7777777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Calibri" w:eastAsia="Times New Roman" w:hAnsi="Calibri" w:cs="Calibri"/>
                <w:b/>
                <w:bCs/>
                <w:kern w:val="0"/>
                <w:sz w:val="16"/>
                <w:szCs w:val="16"/>
                <w:lang w:eastAsia="en-GB"/>
                <w14:ligatures w14:val="none"/>
              </w:rPr>
              <w:t>What did you do?</w:t>
            </w:r>
            <w:r w:rsidRPr="005B0B5E">
              <w:rPr>
                <w:rFonts w:ascii="Calibri" w:eastAsia="Times New Roman" w:hAnsi="Calibri" w:cs="Calibri"/>
                <w:kern w:val="0"/>
                <w:sz w:val="16"/>
                <w:szCs w:val="16"/>
                <w:lang w:eastAsia="en-GB"/>
                <w14:ligatures w14:val="none"/>
              </w:rPr>
              <w:t> </w:t>
            </w:r>
          </w:p>
        </w:tc>
        <w:tc>
          <w:tcPr>
            <w:tcW w:w="13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C93304" w14:textId="7777777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Calibri" w:eastAsia="Times New Roman" w:hAnsi="Calibri" w:cs="Calibri"/>
                <w:b/>
                <w:bCs/>
                <w:kern w:val="0"/>
                <w:sz w:val="16"/>
                <w:szCs w:val="16"/>
                <w:lang w:eastAsia="en-GB"/>
                <w14:ligatures w14:val="none"/>
              </w:rPr>
              <w:t>Why?</w:t>
            </w:r>
            <w:r w:rsidRPr="005B0B5E">
              <w:rPr>
                <w:rFonts w:ascii="Calibri" w:eastAsia="Times New Roman" w:hAnsi="Calibri" w:cs="Calibri"/>
                <w:kern w:val="0"/>
                <w:sz w:val="16"/>
                <w:szCs w:val="16"/>
                <w:lang w:eastAsia="en-GB"/>
                <w14:ligatures w14:val="none"/>
              </w:rPr>
              <w:t> </w:t>
            </w:r>
          </w:p>
        </w:tc>
        <w:tc>
          <w:tcPr>
            <w:tcW w:w="1575"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0B6E9F5" w14:textId="7777777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Calibri" w:eastAsia="Times New Roman" w:hAnsi="Calibri" w:cs="Calibri"/>
                <w:b/>
                <w:bCs/>
                <w:kern w:val="0"/>
                <w:sz w:val="16"/>
                <w:szCs w:val="16"/>
                <w:lang w:eastAsia="en-GB"/>
                <w14:ligatures w14:val="none"/>
              </w:rPr>
              <w:t>What did you learn from this?</w:t>
            </w:r>
            <w:r w:rsidRPr="005B0B5E">
              <w:rPr>
                <w:rFonts w:ascii="Calibri" w:eastAsia="Times New Roman" w:hAnsi="Calibri" w:cs="Calibri"/>
                <w:kern w:val="0"/>
                <w:sz w:val="16"/>
                <w:szCs w:val="16"/>
                <w:lang w:eastAsia="en-GB"/>
                <w14:ligatures w14:val="none"/>
              </w:rPr>
              <w:t> </w:t>
            </w:r>
          </w:p>
        </w:tc>
        <w:tc>
          <w:tcPr>
            <w:tcW w:w="180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43A3D1C" w14:textId="7777777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Calibri" w:eastAsia="Times New Roman" w:hAnsi="Calibri" w:cs="Calibri"/>
                <w:b/>
                <w:bCs/>
                <w:kern w:val="0"/>
                <w:sz w:val="16"/>
                <w:szCs w:val="16"/>
                <w:lang w:eastAsia="en-GB"/>
                <w14:ligatures w14:val="none"/>
              </w:rPr>
              <w:t>How have/will you use this?</w:t>
            </w:r>
            <w:r w:rsidRPr="005B0B5E">
              <w:rPr>
                <w:rFonts w:ascii="Calibri" w:eastAsia="Times New Roman" w:hAnsi="Calibri" w:cs="Calibri"/>
                <w:kern w:val="0"/>
                <w:sz w:val="16"/>
                <w:szCs w:val="16"/>
                <w:lang w:eastAsia="en-GB"/>
                <w14:ligatures w14:val="none"/>
              </w:rPr>
              <w:t> </w:t>
            </w:r>
          </w:p>
          <w:p w14:paraId="29474499" w14:textId="7777777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Calibri" w:eastAsia="Times New Roman" w:hAnsi="Calibri" w:cs="Calibri"/>
                <w:b/>
                <w:bCs/>
                <w:kern w:val="0"/>
                <w:sz w:val="16"/>
                <w:szCs w:val="16"/>
                <w:lang w:eastAsia="en-GB"/>
                <w14:ligatures w14:val="none"/>
              </w:rPr>
              <w:t>Any further action?</w:t>
            </w:r>
            <w:r w:rsidRPr="005B0B5E">
              <w:rPr>
                <w:rFonts w:ascii="Calibri" w:eastAsia="Times New Roman" w:hAnsi="Calibri" w:cs="Calibri"/>
                <w:kern w:val="0"/>
                <w:sz w:val="16"/>
                <w:szCs w:val="16"/>
                <w:lang w:eastAsia="en-GB"/>
                <w14:ligatures w14:val="none"/>
              </w:rPr>
              <w:t> </w:t>
            </w:r>
          </w:p>
        </w:tc>
        <w:tc>
          <w:tcPr>
            <w:tcW w:w="18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1F6ADD" w14:textId="7777777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Calibri" w:eastAsia="Times New Roman" w:hAnsi="Calibri" w:cs="Calibri"/>
                <w:b/>
                <w:bCs/>
                <w:kern w:val="0"/>
                <w:sz w:val="16"/>
                <w:szCs w:val="16"/>
                <w:lang w:eastAsia="en-GB"/>
                <w14:ligatures w14:val="none"/>
              </w:rPr>
              <w:t>What was the impact of this activity?</w:t>
            </w:r>
            <w:r w:rsidRPr="005B0B5E">
              <w:rPr>
                <w:rFonts w:ascii="Calibri" w:eastAsia="Times New Roman" w:hAnsi="Calibri" w:cs="Calibri"/>
                <w:kern w:val="0"/>
                <w:sz w:val="16"/>
                <w:szCs w:val="16"/>
                <w:lang w:eastAsia="en-GB"/>
                <w14:ligatures w14:val="none"/>
              </w:rPr>
              <w:t> </w:t>
            </w:r>
          </w:p>
        </w:tc>
      </w:tr>
      <w:tr w:rsidR="005B0B5E" w:rsidRPr="005B0B5E" w14:paraId="586DBF59" w14:textId="77777777" w:rsidTr="005B0B5E">
        <w:trPr>
          <w:gridBefore w:val="1"/>
          <w:gridAfter w:val="1"/>
          <w:wBefore w:w="15" w:type="dxa"/>
          <w:wAfter w:w="45" w:type="dxa"/>
          <w:trHeight w:val="300"/>
        </w:trPr>
        <w:tc>
          <w:tcPr>
            <w:tcW w:w="12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75C6D5" w14:textId="12B90D22"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Arial" w:eastAsia="Times New Roman" w:hAnsi="Arial" w:cs="Arial"/>
                <w:kern w:val="0"/>
                <w:sz w:val="16"/>
                <w:szCs w:val="16"/>
                <w:lang w:eastAsia="en-GB"/>
                <w14:ligatures w14:val="none"/>
              </w:rPr>
              <w:t>J</w:t>
            </w:r>
            <w:r>
              <w:rPr>
                <w:rFonts w:ascii="Arial" w:eastAsia="Times New Roman" w:hAnsi="Arial" w:cs="Arial"/>
                <w:kern w:val="0"/>
                <w:sz w:val="16"/>
                <w:szCs w:val="16"/>
                <w:lang w:eastAsia="en-GB"/>
                <w14:ligatures w14:val="none"/>
              </w:rPr>
              <w:t>une</w:t>
            </w:r>
            <w:r w:rsidRPr="005B0B5E">
              <w:rPr>
                <w:rFonts w:ascii="Arial" w:eastAsia="Times New Roman" w:hAnsi="Arial" w:cs="Arial"/>
                <w:kern w:val="0"/>
                <w:sz w:val="16"/>
                <w:szCs w:val="16"/>
                <w:lang w:eastAsia="en-GB"/>
                <w14:ligatures w14:val="none"/>
              </w:rPr>
              <w:t xml:space="preserve"> 2024 </w:t>
            </w:r>
          </w:p>
        </w:tc>
        <w:tc>
          <w:tcPr>
            <w:tcW w:w="12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659C7E6" w14:textId="5943843A"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Arial" w:eastAsia="Times New Roman" w:hAnsi="Arial" w:cs="Arial"/>
                <w:kern w:val="0"/>
                <w:sz w:val="16"/>
                <w:szCs w:val="16"/>
                <w:lang w:eastAsia="en-GB"/>
                <w14:ligatures w14:val="none"/>
              </w:rPr>
              <w:t>Attended E</w:t>
            </w:r>
            <w:r>
              <w:rPr>
                <w:rFonts w:ascii="Arial" w:eastAsia="Times New Roman" w:hAnsi="Arial" w:cs="Arial"/>
                <w:kern w:val="0"/>
                <w:sz w:val="16"/>
                <w:szCs w:val="16"/>
                <w:lang w:eastAsia="en-GB"/>
                <w14:ligatures w14:val="none"/>
              </w:rPr>
              <w:t xml:space="preserve">mbark </w:t>
            </w:r>
            <w:r w:rsidRPr="005B0B5E">
              <w:rPr>
                <w:rFonts w:ascii="Arial" w:eastAsia="Times New Roman" w:hAnsi="Arial" w:cs="Arial"/>
                <w:kern w:val="0"/>
                <w:sz w:val="16"/>
                <w:szCs w:val="16"/>
                <w:lang w:eastAsia="en-GB"/>
                <w14:ligatures w14:val="none"/>
              </w:rPr>
              <w:t>Management training  </w:t>
            </w:r>
          </w:p>
        </w:tc>
        <w:tc>
          <w:tcPr>
            <w:tcW w:w="1350" w:type="dxa"/>
            <w:tcBorders>
              <w:top w:val="single" w:sz="6" w:space="0" w:color="auto"/>
              <w:left w:val="single" w:sz="6" w:space="0" w:color="auto"/>
              <w:bottom w:val="single" w:sz="6" w:space="0" w:color="auto"/>
              <w:right w:val="single" w:sz="6" w:space="0" w:color="auto"/>
            </w:tcBorders>
            <w:shd w:val="clear" w:color="auto" w:fill="auto"/>
            <w:hideMark/>
          </w:tcPr>
          <w:p w14:paraId="7D569951" w14:textId="007C9B1A"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Arial" w:eastAsia="Times New Roman" w:hAnsi="Arial" w:cs="Arial"/>
                <w:kern w:val="0"/>
                <w:sz w:val="16"/>
                <w:szCs w:val="16"/>
                <w:lang w:eastAsia="en-GB"/>
                <w14:ligatures w14:val="none"/>
              </w:rPr>
              <w:t xml:space="preserve">To enhance my ability to </w:t>
            </w:r>
            <w:r>
              <w:rPr>
                <w:rFonts w:ascii="Arial" w:eastAsia="Times New Roman" w:hAnsi="Arial" w:cs="Arial"/>
                <w:kern w:val="0"/>
                <w:sz w:val="16"/>
                <w:szCs w:val="16"/>
                <w:lang w:eastAsia="en-GB"/>
                <w14:ligatures w14:val="none"/>
              </w:rPr>
              <w:t>lead</w:t>
            </w:r>
            <w:r w:rsidRPr="005B0B5E">
              <w:rPr>
                <w:rFonts w:ascii="Arial" w:eastAsia="Times New Roman" w:hAnsi="Arial" w:cs="Arial"/>
                <w:kern w:val="0"/>
                <w:sz w:val="16"/>
                <w:szCs w:val="16"/>
                <w:lang w:eastAsia="en-GB"/>
                <w14:ligatures w14:val="none"/>
              </w:rPr>
              <w:t xml:space="preserve"> and support my HR tea</w:t>
            </w:r>
            <w:r>
              <w:rPr>
                <w:rFonts w:ascii="Arial" w:eastAsia="Times New Roman" w:hAnsi="Arial" w:cs="Arial"/>
                <w:kern w:val="0"/>
                <w:sz w:val="16"/>
                <w:szCs w:val="16"/>
                <w:lang w:eastAsia="en-GB"/>
                <w14:ligatures w14:val="none"/>
              </w:rPr>
              <w:t>m</w:t>
            </w:r>
            <w:r w:rsidRPr="005B0B5E">
              <w:rPr>
                <w:rFonts w:ascii="Arial" w:eastAsia="Times New Roman" w:hAnsi="Arial" w:cs="Arial"/>
                <w:kern w:val="0"/>
                <w:sz w:val="16"/>
                <w:szCs w:val="16"/>
                <w:lang w:eastAsia="en-GB"/>
                <w14:ligatures w14:val="none"/>
              </w:rPr>
              <w:t>. </w:t>
            </w:r>
          </w:p>
        </w:tc>
        <w:tc>
          <w:tcPr>
            <w:tcW w:w="15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E44C5AA" w14:textId="603C0206"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Arial" w:eastAsia="Times New Roman" w:hAnsi="Arial" w:cs="Arial"/>
                <w:kern w:val="0"/>
                <w:sz w:val="16"/>
                <w:szCs w:val="16"/>
                <w:lang w:eastAsia="en-GB"/>
                <w14:ligatures w14:val="none"/>
              </w:rPr>
              <w:t>I acquired coaching techniques for goal setting, providing feedback, and career development that foster employee growth and align with the organi</w:t>
            </w:r>
            <w:r>
              <w:rPr>
                <w:rFonts w:ascii="Arial" w:eastAsia="Times New Roman" w:hAnsi="Arial" w:cs="Arial"/>
                <w:kern w:val="0"/>
                <w:sz w:val="16"/>
                <w:szCs w:val="16"/>
                <w:lang w:eastAsia="en-GB"/>
                <w14:ligatures w14:val="none"/>
              </w:rPr>
              <w:t>s</w:t>
            </w:r>
            <w:r w:rsidRPr="005B0B5E">
              <w:rPr>
                <w:rFonts w:ascii="Arial" w:eastAsia="Times New Roman" w:hAnsi="Arial" w:cs="Arial"/>
                <w:kern w:val="0"/>
                <w:sz w:val="16"/>
                <w:szCs w:val="16"/>
                <w:lang w:eastAsia="en-GB"/>
                <w14:ligatures w14:val="none"/>
              </w:rPr>
              <w:t>ation’s goal</w:t>
            </w:r>
            <w:r>
              <w:rPr>
                <w:rFonts w:ascii="Arial" w:eastAsia="Times New Roman" w:hAnsi="Arial" w:cs="Arial"/>
                <w:kern w:val="0"/>
                <w:sz w:val="16"/>
                <w:szCs w:val="16"/>
                <w:lang w:eastAsia="en-GB"/>
                <w14:ligatures w14:val="none"/>
              </w:rPr>
              <w:t>s.</w:t>
            </w:r>
          </w:p>
        </w:tc>
        <w:tc>
          <w:tcPr>
            <w:tcW w:w="1800" w:type="dxa"/>
            <w:gridSpan w:val="2"/>
            <w:tcBorders>
              <w:top w:val="single" w:sz="6" w:space="0" w:color="auto"/>
              <w:left w:val="single" w:sz="6" w:space="0" w:color="auto"/>
              <w:bottom w:val="single" w:sz="6" w:space="0" w:color="auto"/>
              <w:right w:val="single" w:sz="6" w:space="0" w:color="auto"/>
            </w:tcBorders>
            <w:shd w:val="clear" w:color="auto" w:fill="auto"/>
            <w:hideMark/>
          </w:tcPr>
          <w:p w14:paraId="2F5FF3BC" w14:textId="30799345"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Arial" w:eastAsia="Times New Roman" w:hAnsi="Arial" w:cs="Arial"/>
                <w:kern w:val="0"/>
                <w:sz w:val="16"/>
                <w:szCs w:val="16"/>
                <w:lang w:eastAsia="en-GB"/>
                <w14:ligatures w14:val="none"/>
              </w:rPr>
              <w:t>I now use these coaching techniques in regular one-on-one sessions with my team members</w:t>
            </w:r>
            <w:r>
              <w:rPr>
                <w:rFonts w:ascii="Arial" w:eastAsia="Times New Roman" w:hAnsi="Arial" w:cs="Arial"/>
                <w:kern w:val="0"/>
                <w:sz w:val="16"/>
                <w:szCs w:val="16"/>
                <w:lang w:eastAsia="en-GB"/>
                <w14:ligatures w14:val="none"/>
              </w:rPr>
              <w:t>.</w:t>
            </w:r>
          </w:p>
          <w:p w14:paraId="0F163935" w14:textId="7777777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Arial" w:eastAsia="Times New Roman" w:hAnsi="Arial" w:cs="Arial"/>
                <w:kern w:val="0"/>
                <w:sz w:val="16"/>
                <w:szCs w:val="16"/>
                <w:lang w:eastAsia="en-GB"/>
                <w14:ligatures w14:val="none"/>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C3CED70" w14:textId="5418D75C"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Arial" w:eastAsia="Times New Roman" w:hAnsi="Arial" w:cs="Arial"/>
                <w:kern w:val="0"/>
                <w:sz w:val="16"/>
                <w:szCs w:val="16"/>
                <w:lang w:eastAsia="en-GB"/>
                <w14:ligatures w14:val="none"/>
              </w:rPr>
              <w:t>My team has expressed feeling more supported and empowered in their roles, leading to improved engagement scores</w:t>
            </w:r>
            <w:r>
              <w:rPr>
                <w:rFonts w:ascii="Arial" w:eastAsia="Times New Roman" w:hAnsi="Arial" w:cs="Arial"/>
                <w:kern w:val="0"/>
                <w:sz w:val="16"/>
                <w:szCs w:val="16"/>
                <w:lang w:eastAsia="en-GB"/>
                <w14:ligatures w14:val="none"/>
              </w:rPr>
              <w:t xml:space="preserve">. </w:t>
            </w:r>
            <w:r w:rsidRPr="005B0B5E">
              <w:rPr>
                <w:rFonts w:ascii="Arial" w:eastAsia="Times New Roman" w:hAnsi="Arial" w:cs="Arial"/>
                <w:kern w:val="0"/>
                <w:sz w:val="16"/>
                <w:szCs w:val="16"/>
                <w:lang w:eastAsia="en-GB"/>
                <w14:ligatures w14:val="none"/>
              </w:rPr>
              <w:t>This training has significantly impacted me by enhancing my knowledge of coaching and emphasi</w:t>
            </w:r>
            <w:r>
              <w:rPr>
                <w:rFonts w:ascii="Arial" w:eastAsia="Times New Roman" w:hAnsi="Arial" w:cs="Arial"/>
                <w:kern w:val="0"/>
                <w:sz w:val="16"/>
                <w:szCs w:val="16"/>
                <w:lang w:eastAsia="en-GB"/>
                <w14:ligatures w14:val="none"/>
              </w:rPr>
              <w:t>s</w:t>
            </w:r>
            <w:r w:rsidRPr="005B0B5E">
              <w:rPr>
                <w:rFonts w:ascii="Arial" w:eastAsia="Times New Roman" w:hAnsi="Arial" w:cs="Arial"/>
                <w:kern w:val="0"/>
                <w:sz w:val="16"/>
                <w:szCs w:val="16"/>
                <w:lang w:eastAsia="en-GB"/>
                <w14:ligatures w14:val="none"/>
              </w:rPr>
              <w:t>ing the importance of focusing on employee growth and development</w:t>
            </w:r>
          </w:p>
        </w:tc>
      </w:tr>
      <w:tr w:rsidR="005B0B5E" w:rsidRPr="005B0B5E" w14:paraId="06B86418" w14:textId="77777777" w:rsidTr="002A5004">
        <w:trPr>
          <w:gridBefore w:val="1"/>
          <w:gridAfter w:val="1"/>
          <w:wBefore w:w="15" w:type="dxa"/>
          <w:wAfter w:w="45" w:type="dxa"/>
          <w:trHeight w:val="1334"/>
        </w:trPr>
        <w:tc>
          <w:tcPr>
            <w:tcW w:w="12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529520" w14:textId="46B5E23E" w:rsidR="005B0B5E" w:rsidRPr="005B0B5E" w:rsidRDefault="002A5004"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16"/>
                <w:szCs w:val="16"/>
                <w:lang w:eastAsia="en-GB"/>
                <w14:ligatures w14:val="none"/>
              </w:rPr>
              <w:t>November</w:t>
            </w:r>
            <w:r w:rsidR="005B0B5E" w:rsidRPr="005B0B5E">
              <w:rPr>
                <w:rFonts w:ascii="Arial" w:eastAsia="Times New Roman" w:hAnsi="Arial" w:cs="Arial"/>
                <w:kern w:val="0"/>
                <w:sz w:val="16"/>
                <w:szCs w:val="16"/>
                <w:lang w:eastAsia="en-GB"/>
                <w14:ligatures w14:val="none"/>
              </w:rPr>
              <w:t xml:space="preserve"> 2024 </w:t>
            </w:r>
          </w:p>
        </w:tc>
        <w:tc>
          <w:tcPr>
            <w:tcW w:w="12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4C2F8D4B" w14:textId="07139C23"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Arial" w:eastAsia="Times New Roman" w:hAnsi="Arial" w:cs="Arial"/>
                <w:kern w:val="0"/>
                <w:sz w:val="16"/>
                <w:szCs w:val="16"/>
                <w:lang w:eastAsia="en-GB"/>
                <w14:ligatures w14:val="none"/>
              </w:rPr>
              <w:t xml:space="preserve">Attended a </w:t>
            </w:r>
            <w:r>
              <w:rPr>
                <w:rFonts w:ascii="Arial" w:eastAsia="Times New Roman" w:hAnsi="Arial" w:cs="Arial"/>
                <w:kern w:val="0"/>
                <w:sz w:val="16"/>
                <w:szCs w:val="16"/>
                <w:lang w:eastAsia="en-GB"/>
                <w14:ligatures w14:val="none"/>
              </w:rPr>
              <w:t>DEI webinar regarding workplace inequalities.</w:t>
            </w:r>
          </w:p>
        </w:tc>
        <w:tc>
          <w:tcPr>
            <w:tcW w:w="1350" w:type="dxa"/>
            <w:tcBorders>
              <w:top w:val="single" w:sz="6" w:space="0" w:color="auto"/>
              <w:left w:val="single" w:sz="6" w:space="0" w:color="auto"/>
              <w:bottom w:val="single" w:sz="6" w:space="0" w:color="auto"/>
              <w:right w:val="single" w:sz="6" w:space="0" w:color="auto"/>
            </w:tcBorders>
            <w:shd w:val="clear" w:color="auto" w:fill="auto"/>
            <w:hideMark/>
          </w:tcPr>
          <w:p w14:paraId="574C5794" w14:textId="0E4CE06A"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Arial" w:eastAsia="Times New Roman" w:hAnsi="Arial" w:cs="Arial"/>
                <w:kern w:val="0"/>
                <w:sz w:val="16"/>
                <w:szCs w:val="16"/>
                <w:lang w:eastAsia="en-GB"/>
                <w14:ligatures w14:val="none"/>
              </w:rPr>
              <w:t xml:space="preserve">To ensure that our </w:t>
            </w:r>
            <w:r>
              <w:rPr>
                <w:rFonts w:ascii="Arial" w:eastAsia="Times New Roman" w:hAnsi="Arial" w:cs="Arial"/>
                <w:kern w:val="0"/>
                <w:sz w:val="16"/>
                <w:szCs w:val="16"/>
                <w:lang w:eastAsia="en-GB"/>
                <w14:ligatures w14:val="none"/>
              </w:rPr>
              <w:t xml:space="preserve">DEI </w:t>
            </w:r>
            <w:r w:rsidRPr="005B0B5E">
              <w:rPr>
                <w:rFonts w:ascii="Arial" w:eastAsia="Times New Roman" w:hAnsi="Arial" w:cs="Arial"/>
                <w:kern w:val="0"/>
                <w:sz w:val="16"/>
                <w:szCs w:val="16"/>
                <w:lang w:eastAsia="en-GB"/>
                <w14:ligatures w14:val="none"/>
              </w:rPr>
              <w:t>policies are compliant with current legal standards</w:t>
            </w:r>
            <w:r>
              <w:rPr>
                <w:rFonts w:ascii="Arial" w:eastAsia="Times New Roman" w:hAnsi="Arial" w:cs="Arial"/>
                <w:kern w:val="0"/>
                <w:sz w:val="16"/>
                <w:szCs w:val="16"/>
                <w:lang w:eastAsia="en-GB"/>
                <w14:ligatures w14:val="none"/>
              </w:rPr>
              <w:t xml:space="preserve"> and how to enhance our offerings</w:t>
            </w:r>
          </w:p>
        </w:tc>
        <w:tc>
          <w:tcPr>
            <w:tcW w:w="15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26C8A0BC" w14:textId="6B32390F"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Arial" w:eastAsia="Times New Roman" w:hAnsi="Arial" w:cs="Arial"/>
                <w:kern w:val="0"/>
                <w:sz w:val="16"/>
                <w:szCs w:val="16"/>
                <w:lang w:eastAsia="en-GB"/>
                <w14:ligatures w14:val="none"/>
              </w:rPr>
              <w:t xml:space="preserve">I gained a clearer understanding of </w:t>
            </w:r>
            <w:r>
              <w:rPr>
                <w:rFonts w:ascii="Arial" w:eastAsia="Times New Roman" w:hAnsi="Arial" w:cs="Arial"/>
                <w:kern w:val="0"/>
                <w:sz w:val="16"/>
                <w:szCs w:val="16"/>
                <w:lang w:eastAsia="en-GB"/>
                <w14:ligatures w14:val="none"/>
              </w:rPr>
              <w:t xml:space="preserve">DEI </w:t>
            </w:r>
            <w:r w:rsidRPr="005B0B5E">
              <w:rPr>
                <w:rFonts w:ascii="Arial" w:eastAsia="Times New Roman" w:hAnsi="Arial" w:cs="Arial"/>
                <w:kern w:val="0"/>
                <w:sz w:val="16"/>
                <w:szCs w:val="16"/>
                <w:lang w:eastAsia="en-GB"/>
                <w14:ligatures w14:val="none"/>
              </w:rPr>
              <w:t xml:space="preserve">in employment law and best practices for </w:t>
            </w:r>
            <w:r>
              <w:rPr>
                <w:rFonts w:ascii="Arial" w:eastAsia="Times New Roman" w:hAnsi="Arial" w:cs="Arial"/>
                <w:kern w:val="0"/>
                <w:sz w:val="16"/>
                <w:szCs w:val="16"/>
                <w:lang w:eastAsia="en-GB"/>
                <w14:ligatures w14:val="none"/>
              </w:rPr>
              <w:t>increasing engagement</w:t>
            </w:r>
          </w:p>
        </w:tc>
        <w:tc>
          <w:tcPr>
            <w:tcW w:w="1800" w:type="dxa"/>
            <w:gridSpan w:val="2"/>
            <w:tcBorders>
              <w:top w:val="single" w:sz="6" w:space="0" w:color="auto"/>
              <w:left w:val="single" w:sz="6" w:space="0" w:color="auto"/>
              <w:bottom w:val="single" w:sz="6" w:space="0" w:color="auto"/>
              <w:right w:val="single" w:sz="6" w:space="0" w:color="auto"/>
            </w:tcBorders>
            <w:shd w:val="clear" w:color="auto" w:fill="auto"/>
            <w:hideMark/>
          </w:tcPr>
          <w:p w14:paraId="79CB0936" w14:textId="56DE4DD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Arial" w:eastAsia="Times New Roman" w:hAnsi="Arial" w:cs="Arial"/>
                <w:kern w:val="0"/>
                <w:sz w:val="16"/>
                <w:szCs w:val="16"/>
                <w:lang w:eastAsia="en-GB"/>
                <w14:ligatures w14:val="none"/>
              </w:rPr>
              <w:t xml:space="preserve">I </w:t>
            </w:r>
            <w:r>
              <w:rPr>
                <w:rFonts w:ascii="Arial" w:eastAsia="Times New Roman" w:hAnsi="Arial" w:cs="Arial"/>
                <w:kern w:val="0"/>
                <w:sz w:val="16"/>
                <w:szCs w:val="16"/>
                <w:lang w:eastAsia="en-GB"/>
                <w14:ligatures w14:val="none"/>
              </w:rPr>
              <w:t>gave a</w:t>
            </w:r>
            <w:r w:rsidRPr="005B0B5E">
              <w:rPr>
                <w:rFonts w:ascii="Arial" w:eastAsia="Times New Roman" w:hAnsi="Arial" w:cs="Arial"/>
                <w:kern w:val="0"/>
                <w:sz w:val="16"/>
                <w:szCs w:val="16"/>
                <w:lang w:eastAsia="en-GB"/>
                <w14:ligatures w14:val="none"/>
              </w:rPr>
              <w:t xml:space="preserve"> presentation to all </w:t>
            </w:r>
            <w:r>
              <w:rPr>
                <w:rFonts w:ascii="Arial" w:eastAsia="Times New Roman" w:hAnsi="Arial" w:cs="Arial"/>
                <w:kern w:val="0"/>
                <w:sz w:val="16"/>
                <w:szCs w:val="16"/>
                <w:lang w:eastAsia="en-GB"/>
                <w14:ligatures w14:val="none"/>
              </w:rPr>
              <w:t xml:space="preserve">HOD’s </w:t>
            </w:r>
            <w:r w:rsidRPr="005B0B5E">
              <w:rPr>
                <w:rFonts w:ascii="Arial" w:eastAsia="Times New Roman" w:hAnsi="Arial" w:cs="Arial"/>
                <w:kern w:val="0"/>
                <w:sz w:val="16"/>
                <w:szCs w:val="16"/>
                <w:lang w:eastAsia="en-GB"/>
                <w14:ligatures w14:val="none"/>
              </w:rPr>
              <w:t xml:space="preserve">around </w:t>
            </w:r>
            <w:r>
              <w:rPr>
                <w:rFonts w:ascii="Arial" w:eastAsia="Times New Roman" w:hAnsi="Arial" w:cs="Arial"/>
                <w:kern w:val="0"/>
                <w:sz w:val="16"/>
                <w:szCs w:val="16"/>
                <w:lang w:eastAsia="en-GB"/>
                <w14:ligatures w14:val="none"/>
              </w:rPr>
              <w:t xml:space="preserve">DEI </w:t>
            </w:r>
            <w:r w:rsidRPr="005B0B5E">
              <w:rPr>
                <w:rFonts w:ascii="Arial" w:eastAsia="Times New Roman" w:hAnsi="Arial" w:cs="Arial"/>
                <w:kern w:val="0"/>
                <w:sz w:val="16"/>
                <w:szCs w:val="16"/>
                <w:lang w:eastAsia="en-GB"/>
                <w14:ligatures w14:val="none"/>
              </w:rPr>
              <w:t xml:space="preserve">requirements, ensuring </w:t>
            </w:r>
            <w:r>
              <w:rPr>
                <w:rFonts w:ascii="Arial" w:eastAsia="Times New Roman" w:hAnsi="Arial" w:cs="Arial"/>
                <w:kern w:val="0"/>
                <w:sz w:val="16"/>
                <w:szCs w:val="16"/>
                <w:lang w:eastAsia="en-GB"/>
                <w14:ligatures w14:val="none"/>
              </w:rPr>
              <w:t>everyone feels welcome and celebrated,</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7D2D504E" w14:textId="67EBADA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Arial" w:eastAsia="Times New Roman" w:hAnsi="Arial" w:cs="Arial"/>
                <w:kern w:val="0"/>
                <w:sz w:val="16"/>
                <w:szCs w:val="16"/>
                <w:lang w:eastAsia="en-GB"/>
                <w14:ligatures w14:val="none"/>
              </w:rPr>
              <w:t xml:space="preserve">I have reduced the legal </w:t>
            </w:r>
            <w:r>
              <w:rPr>
                <w:rFonts w:ascii="Arial" w:eastAsia="Times New Roman" w:hAnsi="Arial" w:cs="Arial"/>
                <w:kern w:val="0"/>
                <w:sz w:val="16"/>
                <w:szCs w:val="16"/>
                <w:lang w:eastAsia="en-GB"/>
                <w14:ligatures w14:val="none"/>
              </w:rPr>
              <w:t xml:space="preserve">DEI </w:t>
            </w:r>
            <w:r w:rsidRPr="005B0B5E">
              <w:rPr>
                <w:rFonts w:ascii="Arial" w:eastAsia="Times New Roman" w:hAnsi="Arial" w:cs="Arial"/>
                <w:kern w:val="0"/>
                <w:sz w:val="16"/>
                <w:szCs w:val="16"/>
                <w:lang w:eastAsia="en-GB"/>
                <w14:ligatures w14:val="none"/>
              </w:rPr>
              <w:t>risk to the business. </w:t>
            </w:r>
          </w:p>
          <w:p w14:paraId="4E6EAB8F" w14:textId="196E9579"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Arial" w:eastAsia="Times New Roman" w:hAnsi="Arial" w:cs="Arial"/>
                <w:kern w:val="0"/>
                <w:sz w:val="16"/>
                <w:szCs w:val="16"/>
                <w:lang w:eastAsia="en-GB"/>
                <w14:ligatures w14:val="none"/>
              </w:rPr>
              <w:t xml:space="preserve">I have learned to always check compliance with the </w:t>
            </w:r>
            <w:r>
              <w:rPr>
                <w:rFonts w:ascii="Arial" w:eastAsia="Times New Roman" w:hAnsi="Arial" w:cs="Arial"/>
                <w:kern w:val="0"/>
                <w:sz w:val="16"/>
                <w:szCs w:val="16"/>
                <w:lang w:eastAsia="en-GB"/>
                <w14:ligatures w14:val="none"/>
              </w:rPr>
              <w:t>DEI policies</w:t>
            </w:r>
            <w:r w:rsidRPr="005B0B5E">
              <w:rPr>
                <w:rFonts w:ascii="Arial" w:eastAsia="Times New Roman" w:hAnsi="Arial" w:cs="Arial"/>
                <w:kern w:val="0"/>
                <w:sz w:val="16"/>
                <w:szCs w:val="16"/>
                <w:lang w:eastAsia="en-GB"/>
                <w14:ligatures w14:val="none"/>
              </w:rPr>
              <w:t xml:space="preserve"> and to ensure </w:t>
            </w:r>
            <w:r>
              <w:rPr>
                <w:rFonts w:ascii="Arial" w:eastAsia="Times New Roman" w:hAnsi="Arial" w:cs="Arial"/>
                <w:kern w:val="0"/>
                <w:sz w:val="16"/>
                <w:szCs w:val="16"/>
                <w:lang w:eastAsia="en-GB"/>
                <w14:ligatures w14:val="none"/>
              </w:rPr>
              <w:t>all cultures are</w:t>
            </w:r>
            <w:r w:rsidR="00A30646">
              <w:rPr>
                <w:rFonts w:ascii="Arial" w:eastAsia="Times New Roman" w:hAnsi="Arial" w:cs="Arial"/>
                <w:kern w:val="0"/>
                <w:sz w:val="16"/>
                <w:szCs w:val="16"/>
                <w:lang w:eastAsia="en-GB"/>
                <w14:ligatures w14:val="none"/>
              </w:rPr>
              <w:t xml:space="preserve"> </w:t>
            </w:r>
            <w:r>
              <w:rPr>
                <w:rFonts w:ascii="Arial" w:eastAsia="Times New Roman" w:hAnsi="Arial" w:cs="Arial"/>
                <w:kern w:val="0"/>
                <w:sz w:val="16"/>
                <w:szCs w:val="16"/>
                <w:lang w:eastAsia="en-GB"/>
                <w14:ligatures w14:val="none"/>
              </w:rPr>
              <w:t>celebrated.</w:t>
            </w:r>
          </w:p>
        </w:tc>
      </w:tr>
      <w:tr w:rsidR="005B0B5E" w:rsidRPr="005B0B5E" w14:paraId="4C4DCBA6" w14:textId="77777777" w:rsidTr="005B0B5E">
        <w:trPr>
          <w:gridBefore w:val="1"/>
          <w:gridAfter w:val="1"/>
          <w:wBefore w:w="15" w:type="dxa"/>
          <w:wAfter w:w="45" w:type="dxa"/>
          <w:trHeight w:val="300"/>
        </w:trPr>
        <w:tc>
          <w:tcPr>
            <w:tcW w:w="12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E4A9B5" w14:textId="77777777"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Arial" w:eastAsia="Times New Roman" w:hAnsi="Arial" w:cs="Arial"/>
                <w:kern w:val="0"/>
                <w:sz w:val="16"/>
                <w:szCs w:val="16"/>
                <w:lang w:eastAsia="en-GB"/>
                <w14:ligatures w14:val="none"/>
              </w:rPr>
              <w:t>November 2023 </w:t>
            </w:r>
          </w:p>
        </w:tc>
        <w:tc>
          <w:tcPr>
            <w:tcW w:w="1260" w:type="dxa"/>
            <w:gridSpan w:val="2"/>
            <w:tcBorders>
              <w:top w:val="single" w:sz="6" w:space="0" w:color="auto"/>
              <w:left w:val="single" w:sz="6" w:space="0" w:color="auto"/>
              <w:bottom w:val="single" w:sz="6" w:space="0" w:color="auto"/>
              <w:right w:val="single" w:sz="6" w:space="0" w:color="auto"/>
            </w:tcBorders>
            <w:shd w:val="clear" w:color="auto" w:fill="auto"/>
            <w:hideMark/>
          </w:tcPr>
          <w:p w14:paraId="614F7F69" w14:textId="549083C1"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16"/>
                <w:szCs w:val="16"/>
                <w:lang w:eastAsia="en-GB"/>
                <w14:ligatures w14:val="none"/>
              </w:rPr>
              <w:t>Organised and attended a mental health in the workplace awareness seminar for leaders.</w:t>
            </w:r>
          </w:p>
        </w:tc>
        <w:tc>
          <w:tcPr>
            <w:tcW w:w="1350" w:type="dxa"/>
            <w:tcBorders>
              <w:top w:val="single" w:sz="6" w:space="0" w:color="auto"/>
              <w:left w:val="single" w:sz="6" w:space="0" w:color="auto"/>
              <w:bottom w:val="single" w:sz="6" w:space="0" w:color="auto"/>
              <w:right w:val="single" w:sz="6" w:space="0" w:color="auto"/>
            </w:tcBorders>
            <w:shd w:val="clear" w:color="auto" w:fill="auto"/>
            <w:hideMark/>
          </w:tcPr>
          <w:p w14:paraId="41D7C652" w14:textId="2D8A0BC3"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Arial" w:eastAsia="Times New Roman" w:hAnsi="Arial" w:cs="Arial"/>
                <w:kern w:val="0"/>
                <w:sz w:val="16"/>
                <w:szCs w:val="16"/>
                <w:lang w:eastAsia="en-GB"/>
                <w14:ligatures w14:val="none"/>
              </w:rPr>
              <w:t xml:space="preserve">To </w:t>
            </w:r>
            <w:r>
              <w:rPr>
                <w:rFonts w:ascii="Arial" w:eastAsia="Times New Roman" w:hAnsi="Arial" w:cs="Arial"/>
                <w:kern w:val="0"/>
                <w:sz w:val="16"/>
                <w:szCs w:val="16"/>
                <w:lang w:eastAsia="en-GB"/>
                <w14:ligatures w14:val="none"/>
              </w:rPr>
              <w:t xml:space="preserve">be able to equip leaders with some basic </w:t>
            </w:r>
            <w:r w:rsidRPr="005B0B5E">
              <w:rPr>
                <w:rFonts w:ascii="Arial" w:eastAsia="Times New Roman" w:hAnsi="Arial" w:cs="Arial"/>
                <w:kern w:val="0"/>
                <w:sz w:val="16"/>
                <w:szCs w:val="16"/>
                <w:lang w:eastAsia="en-GB"/>
                <w14:ligatures w14:val="none"/>
              </w:rPr>
              <w:t>knowledg</w:t>
            </w:r>
            <w:r>
              <w:rPr>
                <w:rFonts w:ascii="Arial" w:eastAsia="Times New Roman" w:hAnsi="Arial" w:cs="Arial"/>
                <w:kern w:val="0"/>
                <w:sz w:val="16"/>
                <w:szCs w:val="16"/>
                <w:lang w:eastAsia="en-GB"/>
                <w14:ligatures w14:val="none"/>
              </w:rPr>
              <w:t>e to be able to initially</w:t>
            </w:r>
            <w:r w:rsidRPr="005B0B5E">
              <w:rPr>
                <w:rFonts w:ascii="Arial" w:eastAsia="Times New Roman" w:hAnsi="Arial" w:cs="Arial"/>
                <w:kern w:val="0"/>
                <w:sz w:val="16"/>
                <w:szCs w:val="16"/>
                <w:lang w:eastAsia="en-GB"/>
                <w14:ligatures w14:val="none"/>
              </w:rPr>
              <w:t xml:space="preserve"> supports </w:t>
            </w:r>
            <w:r>
              <w:rPr>
                <w:rFonts w:ascii="Arial" w:eastAsia="Times New Roman" w:hAnsi="Arial" w:cs="Arial"/>
                <w:kern w:val="0"/>
                <w:sz w:val="16"/>
                <w:szCs w:val="16"/>
                <w:lang w:eastAsia="en-GB"/>
                <w14:ligatures w14:val="none"/>
              </w:rPr>
              <w:t>employees</w:t>
            </w:r>
          </w:p>
        </w:tc>
        <w:tc>
          <w:tcPr>
            <w:tcW w:w="157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DE01634" w14:textId="1663402C"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Arial" w:eastAsia="Times New Roman" w:hAnsi="Arial" w:cs="Arial"/>
                <w:kern w:val="0"/>
                <w:sz w:val="16"/>
                <w:szCs w:val="16"/>
                <w:lang w:eastAsia="en-GB"/>
                <w14:ligatures w14:val="none"/>
              </w:rPr>
              <w:t xml:space="preserve">I </w:t>
            </w:r>
            <w:r w:rsidR="008B07BA">
              <w:rPr>
                <w:rFonts w:ascii="Arial" w:eastAsia="Times New Roman" w:hAnsi="Arial" w:cs="Arial"/>
                <w:kern w:val="0"/>
                <w:sz w:val="16"/>
                <w:szCs w:val="16"/>
                <w:lang w:eastAsia="en-GB"/>
                <w14:ligatures w14:val="none"/>
              </w:rPr>
              <w:t>got a greater</w:t>
            </w:r>
            <w:r w:rsidRPr="005B0B5E">
              <w:rPr>
                <w:rFonts w:ascii="Arial" w:eastAsia="Times New Roman" w:hAnsi="Arial" w:cs="Arial"/>
                <w:kern w:val="0"/>
                <w:sz w:val="16"/>
                <w:szCs w:val="16"/>
                <w:lang w:eastAsia="en-GB"/>
                <w14:ligatures w14:val="none"/>
              </w:rPr>
              <w:t xml:space="preserve"> understanding of mental health </w:t>
            </w:r>
            <w:r w:rsidR="008B07BA">
              <w:rPr>
                <w:rFonts w:ascii="Arial" w:eastAsia="Times New Roman" w:hAnsi="Arial" w:cs="Arial"/>
                <w:kern w:val="0"/>
                <w:sz w:val="16"/>
                <w:szCs w:val="16"/>
                <w:lang w:eastAsia="en-GB"/>
                <w14:ligatures w14:val="none"/>
              </w:rPr>
              <w:t xml:space="preserve">and </w:t>
            </w:r>
            <w:r w:rsidR="008B07BA" w:rsidRPr="005B0B5E">
              <w:rPr>
                <w:rFonts w:ascii="Arial" w:eastAsia="Times New Roman" w:hAnsi="Arial" w:cs="Arial"/>
                <w:kern w:val="0"/>
                <w:sz w:val="16"/>
                <w:szCs w:val="16"/>
                <w:lang w:eastAsia="en-GB"/>
                <w14:ligatures w14:val="none"/>
              </w:rPr>
              <w:t>how</w:t>
            </w:r>
            <w:r w:rsidRPr="005B0B5E">
              <w:rPr>
                <w:rFonts w:ascii="Arial" w:eastAsia="Times New Roman" w:hAnsi="Arial" w:cs="Arial"/>
                <w:kern w:val="0"/>
                <w:sz w:val="16"/>
                <w:szCs w:val="16"/>
                <w:lang w:eastAsia="en-GB"/>
                <w14:ligatures w14:val="none"/>
              </w:rPr>
              <w:t xml:space="preserve"> I can effectively support them  </w:t>
            </w:r>
          </w:p>
        </w:tc>
        <w:tc>
          <w:tcPr>
            <w:tcW w:w="1800" w:type="dxa"/>
            <w:gridSpan w:val="2"/>
            <w:tcBorders>
              <w:top w:val="single" w:sz="6" w:space="0" w:color="auto"/>
              <w:left w:val="single" w:sz="6" w:space="0" w:color="auto"/>
              <w:bottom w:val="single" w:sz="6" w:space="0" w:color="auto"/>
              <w:right w:val="single" w:sz="6" w:space="0" w:color="auto"/>
            </w:tcBorders>
            <w:shd w:val="clear" w:color="auto" w:fill="auto"/>
            <w:hideMark/>
          </w:tcPr>
          <w:p w14:paraId="68C07745" w14:textId="31E91FCE" w:rsidR="005B0B5E" w:rsidRPr="005B0B5E" w:rsidRDefault="008B07BA"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16"/>
                <w:szCs w:val="16"/>
                <w:lang w:eastAsia="en-GB"/>
                <w14:ligatures w14:val="none"/>
              </w:rPr>
              <w:t>I have place mental health resources in key places of the property so they can be accessed.</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3AAC7C9D" w14:textId="5243D528" w:rsidR="005B0B5E" w:rsidRPr="005B0B5E" w:rsidRDefault="005B0B5E"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sidRPr="005B0B5E">
              <w:rPr>
                <w:rFonts w:ascii="Arial" w:eastAsia="Times New Roman" w:hAnsi="Arial" w:cs="Arial"/>
                <w:kern w:val="0"/>
                <w:sz w:val="16"/>
                <w:szCs w:val="16"/>
                <w:lang w:eastAsia="en-GB"/>
                <w14:ligatures w14:val="none"/>
              </w:rPr>
              <w:t>helped raise awareness and create a more supportive environment</w:t>
            </w:r>
            <w:r w:rsidR="00A30646" w:rsidRPr="005B0B5E">
              <w:rPr>
                <w:rFonts w:ascii="Arial" w:eastAsia="Times New Roman" w:hAnsi="Arial" w:cs="Arial"/>
                <w:color w:val="A6A6A6"/>
                <w:kern w:val="0"/>
                <w:sz w:val="16"/>
                <w:szCs w:val="16"/>
                <w:lang w:eastAsia="en-GB"/>
                <w14:ligatures w14:val="none"/>
              </w:rPr>
              <w:t xml:space="preserve">. </w:t>
            </w:r>
          </w:p>
          <w:p w14:paraId="0635781E" w14:textId="30B0D32C" w:rsidR="005B0B5E" w:rsidRPr="005B0B5E" w:rsidRDefault="002A5004" w:rsidP="005B0B5E">
            <w:pPr>
              <w:spacing w:after="0" w:line="240" w:lineRule="auto"/>
              <w:textAlignment w:val="baseline"/>
              <w:rPr>
                <w:rFonts w:ascii="Times New Roman" w:eastAsia="Times New Roman" w:hAnsi="Times New Roman" w:cs="Times New Roman"/>
                <w:kern w:val="0"/>
                <w:sz w:val="24"/>
                <w:szCs w:val="24"/>
                <w:lang w:eastAsia="en-GB"/>
                <w14:ligatures w14:val="none"/>
              </w:rPr>
            </w:pPr>
            <w:r>
              <w:rPr>
                <w:rFonts w:ascii="Arial" w:eastAsia="Times New Roman" w:hAnsi="Arial" w:cs="Arial"/>
                <w:kern w:val="0"/>
                <w:sz w:val="16"/>
                <w:szCs w:val="16"/>
                <w:lang w:eastAsia="en-GB"/>
                <w14:ligatures w14:val="none"/>
              </w:rPr>
              <w:t xml:space="preserve">More </w:t>
            </w:r>
            <w:r w:rsidR="005B0B5E" w:rsidRPr="005B0B5E">
              <w:rPr>
                <w:rFonts w:ascii="Arial" w:eastAsia="Times New Roman" w:hAnsi="Arial" w:cs="Arial"/>
                <w:kern w:val="0"/>
                <w:sz w:val="16"/>
                <w:szCs w:val="16"/>
                <w:lang w:eastAsia="en-GB"/>
                <w14:ligatures w14:val="none"/>
              </w:rPr>
              <w:t>employee</w:t>
            </w:r>
            <w:r>
              <w:rPr>
                <w:rFonts w:ascii="Arial" w:eastAsia="Times New Roman" w:hAnsi="Arial" w:cs="Arial"/>
                <w:kern w:val="0"/>
                <w:sz w:val="16"/>
                <w:szCs w:val="16"/>
                <w:lang w:eastAsia="en-GB"/>
                <w14:ligatures w14:val="none"/>
              </w:rPr>
              <w:t>s</w:t>
            </w:r>
            <w:r w:rsidR="005B0B5E" w:rsidRPr="005B0B5E">
              <w:rPr>
                <w:rFonts w:ascii="Arial" w:eastAsia="Times New Roman" w:hAnsi="Arial" w:cs="Arial"/>
                <w:kern w:val="0"/>
                <w:sz w:val="16"/>
                <w:szCs w:val="16"/>
                <w:lang w:eastAsia="en-GB"/>
                <w14:ligatures w14:val="none"/>
              </w:rPr>
              <w:t xml:space="preserve"> </w:t>
            </w:r>
            <w:r>
              <w:rPr>
                <w:rFonts w:ascii="Arial" w:eastAsia="Times New Roman" w:hAnsi="Arial" w:cs="Arial"/>
                <w:kern w:val="0"/>
                <w:sz w:val="16"/>
                <w:szCs w:val="16"/>
                <w:lang w:eastAsia="en-GB"/>
                <w14:ligatures w14:val="none"/>
              </w:rPr>
              <w:t>coming forward for support with their mental health.</w:t>
            </w:r>
          </w:p>
        </w:tc>
      </w:tr>
    </w:tbl>
    <w:p w14:paraId="1ED7665F" w14:textId="77777777" w:rsidR="007E79CE" w:rsidRDefault="007E79CE" w:rsidP="00C35F04">
      <w:pPr>
        <w:rPr>
          <w:rFonts w:ascii="Arial" w:hAnsi="Arial" w:cs="Arial"/>
          <w:u w:val="single"/>
        </w:rPr>
      </w:pPr>
    </w:p>
    <w:p w14:paraId="1C5BE0AF" w14:textId="25CC048D" w:rsidR="00952E3E" w:rsidRDefault="00772E8A" w:rsidP="00C35F04">
      <w:pPr>
        <w:rPr>
          <w:rFonts w:ascii="Arial" w:hAnsi="Arial" w:cs="Arial"/>
          <w:b/>
          <w:bCs/>
          <w:u w:val="single"/>
        </w:rPr>
      </w:pPr>
      <w:r w:rsidRPr="00F600ED">
        <w:rPr>
          <w:rFonts w:ascii="Arial" w:hAnsi="Arial" w:cs="Arial"/>
          <w:b/>
          <w:bCs/>
          <w:u w:val="single"/>
        </w:rPr>
        <w:t>Reference List</w:t>
      </w:r>
    </w:p>
    <w:p w14:paraId="0170DBDA" w14:textId="7BB78285" w:rsidR="000A4BFA" w:rsidRDefault="000A4BFA" w:rsidP="00C35F04">
      <w:pPr>
        <w:rPr>
          <w:rFonts w:ascii="Arial" w:hAnsi="Arial" w:cs="Arial"/>
          <w:color w:val="FF0000"/>
        </w:rPr>
      </w:pPr>
      <w:r w:rsidRPr="000A4BFA">
        <w:rPr>
          <w:rFonts w:ascii="Arial" w:hAnsi="Arial" w:cs="Arial"/>
          <w:color w:val="FF0000"/>
        </w:rPr>
        <w:t>Anderson, V.</w:t>
      </w:r>
      <w:r w:rsidRPr="000A4BFA">
        <w:rPr>
          <w:rFonts w:ascii="Arial" w:hAnsi="Arial" w:cs="Arial"/>
          <w:color w:val="FF0000"/>
        </w:rPr>
        <w:t>,</w:t>
      </w:r>
      <w:r w:rsidRPr="000A4BFA">
        <w:rPr>
          <w:rFonts w:ascii="Arial" w:hAnsi="Arial" w:cs="Arial"/>
          <w:color w:val="FF0000"/>
        </w:rPr>
        <w:t>Fontinha, R.</w:t>
      </w:r>
      <w:r w:rsidRPr="000A4BFA">
        <w:rPr>
          <w:rFonts w:ascii="Arial" w:hAnsi="Arial" w:cs="Arial"/>
          <w:color w:val="FF0000"/>
        </w:rPr>
        <w:t xml:space="preserve"> and </w:t>
      </w:r>
      <w:r w:rsidRPr="000A4BFA">
        <w:rPr>
          <w:rFonts w:ascii="Arial" w:hAnsi="Arial" w:cs="Arial"/>
          <w:color w:val="FF0000"/>
        </w:rPr>
        <w:t>Robson, F.,</w:t>
      </w:r>
      <w:r w:rsidRPr="000A4BFA">
        <w:rPr>
          <w:rFonts w:ascii="Arial" w:hAnsi="Arial" w:cs="Arial"/>
          <w:color w:val="FF0000"/>
        </w:rPr>
        <w:t>(</w:t>
      </w:r>
      <w:r w:rsidRPr="000A4BFA">
        <w:rPr>
          <w:rFonts w:ascii="Arial" w:hAnsi="Arial" w:cs="Arial"/>
          <w:color w:val="FF0000"/>
        </w:rPr>
        <w:t>2019</w:t>
      </w:r>
      <w:r w:rsidRPr="000A4BFA">
        <w:rPr>
          <w:rFonts w:ascii="Arial" w:hAnsi="Arial" w:cs="Arial"/>
          <w:color w:val="FF0000"/>
        </w:rPr>
        <w:t>)</w:t>
      </w:r>
      <w:r w:rsidRPr="000A4BFA">
        <w:rPr>
          <w:rFonts w:ascii="Arial" w:hAnsi="Arial" w:cs="Arial"/>
          <w:color w:val="FF0000"/>
        </w:rPr>
        <w:t> </w:t>
      </w:r>
      <w:r w:rsidRPr="000A4BFA">
        <w:rPr>
          <w:rFonts w:ascii="Arial" w:hAnsi="Arial" w:cs="Arial"/>
          <w:i/>
          <w:iCs/>
          <w:color w:val="FF0000"/>
        </w:rPr>
        <w:t>Research methods in human resource management: investigating a business issue</w:t>
      </w:r>
      <w:r w:rsidRPr="000A4BFA">
        <w:rPr>
          <w:rFonts w:ascii="Arial" w:hAnsi="Arial" w:cs="Arial"/>
          <w:color w:val="FF0000"/>
        </w:rPr>
        <w:t>.</w:t>
      </w:r>
      <w:r w:rsidRPr="000A4BFA">
        <w:rPr>
          <w:rFonts w:ascii="Arial" w:hAnsi="Arial" w:cs="Arial"/>
          <w:color w:val="FF0000"/>
        </w:rPr>
        <w:t xml:space="preserve"> London:Kogan Page.</w:t>
      </w:r>
    </w:p>
    <w:p w14:paraId="3DF531C8" w14:textId="4BAEA343" w:rsidR="00A228AE" w:rsidRPr="000A4BFA" w:rsidRDefault="00A228AE" w:rsidP="00C35F04">
      <w:pPr>
        <w:rPr>
          <w:rFonts w:ascii="Arial" w:hAnsi="Arial" w:cs="Arial"/>
          <w:color w:val="FF0000"/>
        </w:rPr>
      </w:pPr>
      <w:r w:rsidRPr="00A228AE">
        <w:rPr>
          <w:rFonts w:ascii="Arial" w:hAnsi="Arial" w:cs="Arial"/>
          <w:color w:val="FF0000"/>
        </w:rPr>
        <w:t xml:space="preserve">Armstrong, M. (2020). </w:t>
      </w:r>
      <w:r w:rsidRPr="00A228AE">
        <w:rPr>
          <w:rFonts w:ascii="Arial" w:hAnsi="Arial" w:cs="Arial"/>
          <w:i/>
          <w:iCs/>
          <w:color w:val="FF0000"/>
        </w:rPr>
        <w:t>Armstrong's Handbook of Human Resource Management Practice</w:t>
      </w:r>
      <w:r w:rsidRPr="00A228AE">
        <w:rPr>
          <w:rFonts w:ascii="Arial" w:hAnsi="Arial" w:cs="Arial"/>
          <w:color w:val="FF0000"/>
        </w:rPr>
        <w:t xml:space="preserve"> (15th ed.). </w:t>
      </w:r>
      <w:r>
        <w:rPr>
          <w:rFonts w:ascii="Arial" w:hAnsi="Arial" w:cs="Arial"/>
          <w:color w:val="FF0000"/>
        </w:rPr>
        <w:t xml:space="preserve">London: </w:t>
      </w:r>
      <w:r w:rsidRPr="00A228AE">
        <w:rPr>
          <w:rFonts w:ascii="Arial" w:hAnsi="Arial" w:cs="Arial"/>
          <w:color w:val="FF0000"/>
        </w:rPr>
        <w:t>Kogan Page.</w:t>
      </w:r>
    </w:p>
    <w:p w14:paraId="0103684C" w14:textId="77777777" w:rsidR="0051592E" w:rsidRPr="0051592E" w:rsidRDefault="0051592E" w:rsidP="0051592E">
      <w:pPr>
        <w:ind w:left="360"/>
        <w:rPr>
          <w:rFonts w:ascii="Arial" w:hAnsi="Arial" w:cs="Arial"/>
        </w:rPr>
      </w:pPr>
      <w:r w:rsidRPr="0051592E">
        <w:rPr>
          <w:rFonts w:ascii="Arial" w:hAnsi="Arial" w:cs="Arial"/>
        </w:rPr>
        <w:t>Chamberlain, A. and Zhao, J. (2019) ‘The key to happy customers? Happy employees’, </w:t>
      </w:r>
      <w:r w:rsidRPr="0051592E">
        <w:rPr>
          <w:rFonts w:ascii="Arial" w:hAnsi="Arial" w:cs="Arial"/>
          <w:i/>
          <w:iCs/>
        </w:rPr>
        <w:t>Harvard Business Review</w:t>
      </w:r>
      <w:r w:rsidRPr="0051592E">
        <w:rPr>
          <w:rFonts w:ascii="Arial" w:hAnsi="Arial" w:cs="Arial"/>
        </w:rPr>
        <w:t>. Available at: https://hbr.org/2019/08/the-key-to-happy-customers-happy-employees (Accessed: 10 January 2025).</w:t>
      </w:r>
    </w:p>
    <w:p w14:paraId="7AC4D45E" w14:textId="77777777" w:rsidR="0051592E" w:rsidRPr="0051592E" w:rsidRDefault="0051592E" w:rsidP="0051592E">
      <w:pPr>
        <w:ind w:left="360"/>
        <w:rPr>
          <w:rFonts w:ascii="Arial" w:hAnsi="Arial" w:cs="Arial"/>
        </w:rPr>
      </w:pPr>
      <w:r w:rsidRPr="0051592E">
        <w:rPr>
          <w:rFonts w:ascii="Arial" w:hAnsi="Arial" w:cs="Arial"/>
        </w:rPr>
        <w:lastRenderedPageBreak/>
        <w:t>CIPD (2021) ‘Ethical practice’, </w:t>
      </w:r>
      <w:r w:rsidRPr="0051592E">
        <w:rPr>
          <w:rFonts w:ascii="Arial" w:hAnsi="Arial" w:cs="Arial"/>
          <w:i/>
          <w:iCs/>
        </w:rPr>
        <w:t>People Profession</w:t>
      </w:r>
      <w:r w:rsidRPr="0051592E">
        <w:rPr>
          <w:rFonts w:ascii="Arial" w:hAnsi="Arial" w:cs="Arial"/>
        </w:rPr>
        <w:t>. Available at: https://peopleprofession.cipd.org/profession-map/core-behaviours/ethical-practice (Accessed: 11 January 2024).</w:t>
      </w:r>
    </w:p>
    <w:p w14:paraId="6C141328" w14:textId="77777777" w:rsidR="0051592E" w:rsidRDefault="0051592E" w:rsidP="0051592E">
      <w:pPr>
        <w:ind w:left="360"/>
        <w:rPr>
          <w:rFonts w:ascii="Arial" w:hAnsi="Arial" w:cs="Arial"/>
        </w:rPr>
      </w:pPr>
      <w:r w:rsidRPr="0051592E">
        <w:rPr>
          <w:rFonts w:ascii="Arial" w:hAnsi="Arial" w:cs="Arial"/>
        </w:rPr>
        <w:t>CIPD (2021a) ‘6 ways HR can influence organisational culture’. Available at: https://www.cipd.org/uk/about/news/six-ways-hr-influences-organisational-culture (Accessed: 10 January 2025).</w:t>
      </w:r>
    </w:p>
    <w:p w14:paraId="392AE178" w14:textId="579A0EB0" w:rsidR="00F808C8" w:rsidRPr="00F808C8" w:rsidRDefault="00F808C8" w:rsidP="0051592E">
      <w:pPr>
        <w:ind w:left="360"/>
        <w:rPr>
          <w:rFonts w:ascii="Arial" w:hAnsi="Arial" w:cs="Arial"/>
          <w:color w:val="FF0000"/>
        </w:rPr>
      </w:pPr>
      <w:r w:rsidRPr="00F808C8">
        <w:rPr>
          <w:rFonts w:ascii="Arial" w:hAnsi="Arial" w:cs="Arial"/>
          <w:color w:val="FF0000"/>
        </w:rPr>
        <w:t xml:space="preserve">CIPD (2023) ‘Code of conduct and ethics’. Available at: </w:t>
      </w:r>
      <w:r w:rsidRPr="00F808C8">
        <w:rPr>
          <w:rFonts w:ascii="Arial" w:hAnsi="Arial" w:cs="Arial"/>
          <w:color w:val="FF0000"/>
        </w:rPr>
        <w:t>https://www.cipd.org/globalassets/media/comms/code-of-conduct/2023-cipd-code-of-conduct-and-ethics.pdf</w:t>
      </w:r>
      <w:r w:rsidRPr="00F808C8">
        <w:rPr>
          <w:rFonts w:ascii="Arial" w:hAnsi="Arial" w:cs="Arial"/>
          <w:color w:val="FF0000"/>
        </w:rPr>
        <w:t xml:space="preserve"> (Accessed: 21/03/2025)</w:t>
      </w:r>
      <w:r w:rsidR="001945A7">
        <w:rPr>
          <w:rFonts w:ascii="Arial" w:hAnsi="Arial" w:cs="Arial"/>
          <w:color w:val="FF0000"/>
        </w:rPr>
        <w:t>.</w:t>
      </w:r>
    </w:p>
    <w:p w14:paraId="592FD865" w14:textId="77777777" w:rsidR="0051592E" w:rsidRPr="0051592E" w:rsidRDefault="0051592E" w:rsidP="0051592E">
      <w:pPr>
        <w:ind w:left="360"/>
        <w:rPr>
          <w:rFonts w:ascii="Arial" w:hAnsi="Arial" w:cs="Arial"/>
        </w:rPr>
      </w:pPr>
      <w:r w:rsidRPr="0051592E">
        <w:rPr>
          <w:rFonts w:ascii="Arial" w:hAnsi="Arial" w:cs="Arial"/>
        </w:rPr>
        <w:t>CIPD (2024) ‘Explore the profession map’. Available at: https://www.cipd.org/uk/the-people-profession/the-profession-map/explore-the-profession-map (Accessed: 21 December 2024).</w:t>
      </w:r>
    </w:p>
    <w:p w14:paraId="1B8D8611" w14:textId="77777777" w:rsidR="0051592E" w:rsidRDefault="0051592E" w:rsidP="0051592E">
      <w:pPr>
        <w:ind w:left="360"/>
        <w:rPr>
          <w:rFonts w:ascii="Arial" w:hAnsi="Arial" w:cs="Arial"/>
        </w:rPr>
      </w:pPr>
      <w:r w:rsidRPr="0051592E">
        <w:rPr>
          <w:rFonts w:ascii="Arial" w:hAnsi="Arial" w:cs="Arial"/>
        </w:rPr>
        <w:t>CIPD (2024a) ‘Ethical practice and the role of people professionals’. Available at: https://www.cipd.org/uk/knowledge/factsheets/ethics-role-hr-factsheet (Accessed: 5 January 2025).</w:t>
      </w:r>
    </w:p>
    <w:p w14:paraId="798AD4E5" w14:textId="69CA8C43" w:rsidR="009F6394" w:rsidRPr="009F6394" w:rsidRDefault="009F6394" w:rsidP="0051592E">
      <w:pPr>
        <w:ind w:left="360"/>
        <w:rPr>
          <w:rFonts w:ascii="Arial" w:hAnsi="Arial" w:cs="Arial"/>
          <w:color w:val="FF0000"/>
        </w:rPr>
      </w:pPr>
      <w:r w:rsidRPr="009F6394">
        <w:rPr>
          <w:rFonts w:ascii="Arial" w:hAnsi="Arial" w:cs="Arial"/>
          <w:color w:val="FF0000"/>
        </w:rPr>
        <w:t>CIPD (2025) Employee Voice Factsheet. Available at: https://www.cipd.org/uk/knowledge/factsheets/voice-factsheet/ (Accessed: 23 March 2025).</w:t>
      </w:r>
    </w:p>
    <w:p w14:paraId="067FD0E7" w14:textId="406E03F1" w:rsidR="001945A7" w:rsidRPr="001945A7" w:rsidRDefault="001945A7" w:rsidP="0051592E">
      <w:pPr>
        <w:ind w:left="360"/>
        <w:rPr>
          <w:rFonts w:ascii="Arial" w:hAnsi="Arial" w:cs="Arial"/>
          <w:color w:val="FF0000"/>
        </w:rPr>
      </w:pPr>
      <w:r w:rsidRPr="001945A7">
        <w:rPr>
          <w:rFonts w:ascii="Arial" w:hAnsi="Arial" w:cs="Arial"/>
          <w:color w:val="FF0000"/>
        </w:rPr>
        <w:t xml:space="preserve">Great Place to Work (2021a) ‘ Why is diversity &amp; inclusion in the workplace important?’ . Available at: </w:t>
      </w:r>
      <w:r w:rsidRPr="001945A7">
        <w:rPr>
          <w:rFonts w:ascii="Arial" w:hAnsi="Arial" w:cs="Arial"/>
          <w:color w:val="FF0000"/>
        </w:rPr>
        <w:t>https://www.greatplacetowork.com/resources/blog/why-is-diversity-inclusion-in-the-workplace-important.</w:t>
      </w:r>
      <w:r w:rsidRPr="001945A7">
        <w:rPr>
          <w:rFonts w:ascii="Arial" w:hAnsi="Arial" w:cs="Arial"/>
          <w:color w:val="FF0000"/>
        </w:rPr>
        <w:t xml:space="preserve"> (Accessed:21/03/2025)</w:t>
      </w:r>
      <w:r>
        <w:rPr>
          <w:rFonts w:ascii="Arial" w:hAnsi="Arial" w:cs="Arial"/>
          <w:color w:val="FF0000"/>
        </w:rPr>
        <w:t>.</w:t>
      </w:r>
    </w:p>
    <w:p w14:paraId="1F5CF8D1" w14:textId="77777777" w:rsidR="0051592E" w:rsidRPr="0051592E" w:rsidRDefault="0051592E" w:rsidP="0051592E">
      <w:pPr>
        <w:ind w:left="360"/>
        <w:rPr>
          <w:rFonts w:ascii="Arial" w:hAnsi="Arial" w:cs="Arial"/>
        </w:rPr>
      </w:pPr>
      <w:r w:rsidRPr="0051592E">
        <w:rPr>
          <w:rFonts w:ascii="Arial" w:hAnsi="Arial" w:cs="Arial"/>
        </w:rPr>
        <w:t>Great Place to Work (2021) ‘UK’s best workplaces 2021’. Available at: https://www.greatplacetowork.co.uk/best-workplaces/2021 (Accessed: 5 January 2025).</w:t>
      </w:r>
    </w:p>
    <w:p w14:paraId="4CC23E12" w14:textId="77777777" w:rsidR="0051592E" w:rsidRPr="0051592E" w:rsidRDefault="0051592E" w:rsidP="0051592E">
      <w:pPr>
        <w:ind w:left="360"/>
        <w:rPr>
          <w:rFonts w:ascii="Arial" w:hAnsi="Arial" w:cs="Arial"/>
        </w:rPr>
      </w:pPr>
      <w:r w:rsidRPr="0051592E">
        <w:rPr>
          <w:rFonts w:ascii="Arial" w:hAnsi="Arial" w:cs="Arial"/>
        </w:rPr>
        <w:t>Green, M., Peters, R. and Young, J. (2020) </w:t>
      </w:r>
      <w:r w:rsidRPr="0051592E">
        <w:rPr>
          <w:rFonts w:ascii="Arial" w:hAnsi="Arial" w:cs="Arial"/>
          <w:i/>
          <w:iCs/>
        </w:rPr>
        <w:t>People profession 2030: A collective view of future trends</w:t>
      </w:r>
      <w:r w:rsidRPr="0051592E">
        <w:rPr>
          <w:rFonts w:ascii="Arial" w:hAnsi="Arial" w:cs="Arial"/>
        </w:rPr>
        <w:t>. London: CIPD.</w:t>
      </w:r>
    </w:p>
    <w:p w14:paraId="52D411B4" w14:textId="77777777" w:rsidR="0051592E" w:rsidRDefault="0051592E" w:rsidP="0051592E">
      <w:pPr>
        <w:ind w:left="360"/>
        <w:rPr>
          <w:rFonts w:ascii="Arial" w:hAnsi="Arial" w:cs="Arial"/>
        </w:rPr>
      </w:pPr>
      <w:r w:rsidRPr="0051592E">
        <w:rPr>
          <w:rFonts w:ascii="Arial" w:hAnsi="Arial" w:cs="Arial"/>
        </w:rPr>
        <w:t>Herzberg, F. (1959) </w:t>
      </w:r>
      <w:r w:rsidRPr="0051592E">
        <w:rPr>
          <w:rFonts w:ascii="Arial" w:hAnsi="Arial" w:cs="Arial"/>
          <w:i/>
          <w:iCs/>
        </w:rPr>
        <w:t>The motivation to work</w:t>
      </w:r>
      <w:r w:rsidRPr="0051592E">
        <w:rPr>
          <w:rFonts w:ascii="Arial" w:hAnsi="Arial" w:cs="Arial"/>
        </w:rPr>
        <w:t>. 2nd edn. New Jersey: John Wiley.</w:t>
      </w:r>
    </w:p>
    <w:p w14:paraId="6345A15C" w14:textId="54948E42" w:rsidR="000A4BFA" w:rsidRPr="000A4BFA" w:rsidRDefault="000A4BFA" w:rsidP="0051592E">
      <w:pPr>
        <w:ind w:left="360"/>
        <w:rPr>
          <w:rFonts w:ascii="Arial" w:hAnsi="Arial" w:cs="Arial"/>
          <w:color w:val="FF0000"/>
        </w:rPr>
      </w:pPr>
      <w:r w:rsidRPr="000A4BFA">
        <w:rPr>
          <w:rFonts w:ascii="Arial" w:hAnsi="Arial" w:cs="Arial"/>
          <w:color w:val="FF0000"/>
        </w:rPr>
        <w:t>Horn, R. (2012). </w:t>
      </w:r>
      <w:r w:rsidRPr="000A4BFA">
        <w:rPr>
          <w:rFonts w:ascii="Arial" w:hAnsi="Arial" w:cs="Arial"/>
          <w:i/>
          <w:iCs/>
          <w:color w:val="FF0000"/>
        </w:rPr>
        <w:t>Researching and writing dissertations: A complete guide for business and management students</w:t>
      </w:r>
      <w:r w:rsidRPr="000A4BFA">
        <w:rPr>
          <w:rFonts w:ascii="Arial" w:hAnsi="Arial" w:cs="Arial"/>
          <w:color w:val="FF0000"/>
        </w:rPr>
        <w:t xml:space="preserve">. </w:t>
      </w:r>
      <w:r w:rsidRPr="000A4BFA">
        <w:rPr>
          <w:rFonts w:ascii="Arial" w:hAnsi="Arial" w:cs="Arial"/>
          <w:color w:val="FF0000"/>
        </w:rPr>
        <w:t>London: Kogan Page.</w:t>
      </w:r>
    </w:p>
    <w:p w14:paraId="2CB80613" w14:textId="77777777" w:rsidR="0051592E" w:rsidRPr="0051592E" w:rsidRDefault="0051592E" w:rsidP="001945A7">
      <w:pPr>
        <w:ind w:left="360"/>
        <w:rPr>
          <w:rFonts w:ascii="Arial" w:hAnsi="Arial" w:cs="Arial"/>
        </w:rPr>
      </w:pPr>
      <w:r w:rsidRPr="0051592E">
        <w:rPr>
          <w:rFonts w:ascii="Arial" w:hAnsi="Arial" w:cs="Arial"/>
        </w:rPr>
        <w:t>HR News (2024) ‘Advancing technology and hybrid working are key drivers of change for organisations and the people profession, finds new CIPD report’. Available at: https://hrnews.co.uk/advancing-technology-and-hybrid-working-are-key-drivers-of-change-for-organisations-and-the-people-profession-finds-new-cipd-report (Accessed: 2 January 2025).</w:t>
      </w:r>
    </w:p>
    <w:p w14:paraId="2ACDDF05" w14:textId="77777777" w:rsidR="0051592E" w:rsidRPr="0051592E" w:rsidRDefault="0051592E" w:rsidP="001945A7">
      <w:pPr>
        <w:ind w:left="360"/>
        <w:rPr>
          <w:rFonts w:ascii="Arial" w:hAnsi="Arial" w:cs="Arial"/>
        </w:rPr>
      </w:pPr>
      <w:r w:rsidRPr="0051592E">
        <w:rPr>
          <w:rFonts w:ascii="Arial" w:hAnsi="Arial" w:cs="Arial"/>
        </w:rPr>
        <w:t>Maslow, A.H. (1943) ‘A theory of human motivation’, </w:t>
      </w:r>
      <w:r w:rsidRPr="0051592E">
        <w:rPr>
          <w:rFonts w:ascii="Arial" w:hAnsi="Arial" w:cs="Arial"/>
          <w:i/>
          <w:iCs/>
        </w:rPr>
        <w:t>Psychological Review</w:t>
      </w:r>
      <w:r w:rsidRPr="0051592E">
        <w:rPr>
          <w:rFonts w:ascii="Arial" w:hAnsi="Arial" w:cs="Arial"/>
        </w:rPr>
        <w:t>, 50(4), pp. 370-96.</w:t>
      </w:r>
    </w:p>
    <w:p w14:paraId="36F18DAC" w14:textId="77777777" w:rsidR="0051592E" w:rsidRDefault="0051592E" w:rsidP="001945A7">
      <w:pPr>
        <w:ind w:left="360"/>
        <w:rPr>
          <w:rFonts w:ascii="Arial" w:hAnsi="Arial" w:cs="Arial"/>
        </w:rPr>
      </w:pPr>
      <w:r w:rsidRPr="0051592E">
        <w:rPr>
          <w:rFonts w:ascii="Arial" w:hAnsi="Arial" w:cs="Arial"/>
        </w:rPr>
        <w:t>Modha, B. (2021) ‘Collaborative leadership with a focus on stakeholder identification and engagement and ethical leadership: a dental perspective’, </w:t>
      </w:r>
      <w:r w:rsidRPr="0051592E">
        <w:rPr>
          <w:rFonts w:ascii="Arial" w:hAnsi="Arial" w:cs="Arial"/>
          <w:i/>
          <w:iCs/>
        </w:rPr>
        <w:t>National Library of Medicine</w:t>
      </w:r>
      <w:r w:rsidRPr="0051592E">
        <w:rPr>
          <w:rFonts w:ascii="Arial" w:hAnsi="Arial" w:cs="Arial"/>
        </w:rPr>
        <w:t>, 6, pp. 355-359</w:t>
      </w:r>
    </w:p>
    <w:p w14:paraId="7D90DE9D" w14:textId="17684EB7" w:rsidR="005272EF" w:rsidRPr="0051592E" w:rsidRDefault="005272EF" w:rsidP="001945A7">
      <w:pPr>
        <w:ind w:left="360"/>
        <w:rPr>
          <w:rFonts w:ascii="Arial" w:hAnsi="Arial" w:cs="Arial"/>
        </w:rPr>
      </w:pPr>
      <w:r w:rsidRPr="005272EF">
        <w:rPr>
          <w:rFonts w:ascii="Arial" w:hAnsi="Arial" w:cs="Arial"/>
        </w:rPr>
        <w:t>Peterson, C., &amp; Seligman, M. E. (2004). Character strengths and virtues: A handbook and classification (vol. 1). Oxford University Press.</w:t>
      </w:r>
    </w:p>
    <w:p w14:paraId="5B79C6DA" w14:textId="16BA8242" w:rsidR="003F6C72" w:rsidRPr="000A4BFA" w:rsidRDefault="001945A7" w:rsidP="001945A7">
      <w:pPr>
        <w:rPr>
          <w:rFonts w:ascii="Arial" w:hAnsi="Arial" w:cs="Arial"/>
          <w:color w:val="FF0000"/>
        </w:rPr>
      </w:pPr>
      <w:r w:rsidRPr="000A4BFA">
        <w:rPr>
          <w:rFonts w:ascii="Arial" w:hAnsi="Arial" w:cs="Arial"/>
          <w:color w:val="FF0000"/>
        </w:rPr>
        <w:lastRenderedPageBreak/>
        <w:t xml:space="preserve">Taylor, S. and Woodhams, C. (2022) </w:t>
      </w:r>
      <w:r w:rsidRPr="000A4BFA">
        <w:rPr>
          <w:rFonts w:ascii="Arial" w:hAnsi="Arial" w:cs="Arial"/>
          <w:i/>
          <w:iCs/>
          <w:color w:val="FF0000"/>
        </w:rPr>
        <w:t xml:space="preserve">Studying Human Resource Management: A Guide to </w:t>
      </w:r>
      <w:r w:rsidRPr="000A4BFA">
        <w:rPr>
          <w:rFonts w:ascii="Arial" w:hAnsi="Arial" w:cs="Arial"/>
          <w:i/>
          <w:iCs/>
          <w:color w:val="FF0000"/>
        </w:rPr>
        <w:t xml:space="preserve">        </w:t>
      </w:r>
      <w:r w:rsidRPr="000A4BFA">
        <w:rPr>
          <w:rFonts w:ascii="Arial" w:hAnsi="Arial" w:cs="Arial"/>
          <w:i/>
          <w:iCs/>
          <w:color w:val="FF0000"/>
        </w:rPr>
        <w:t>the Study, Context and Practice of HR</w:t>
      </w:r>
      <w:r w:rsidRPr="000A4BFA">
        <w:rPr>
          <w:rFonts w:ascii="Arial" w:hAnsi="Arial" w:cs="Arial"/>
          <w:color w:val="FF0000"/>
        </w:rPr>
        <w:t>. 3rd edn. London: Kogan Pag</w:t>
      </w:r>
      <w:r w:rsidRPr="000A4BFA">
        <w:rPr>
          <w:rFonts w:ascii="Arial" w:hAnsi="Arial" w:cs="Arial"/>
          <w:color w:val="FF0000"/>
        </w:rPr>
        <w:t>e</w:t>
      </w:r>
      <w:r w:rsidRPr="000A4BFA">
        <w:rPr>
          <w:rFonts w:ascii="Arial" w:hAnsi="Arial" w:cs="Arial"/>
          <w:color w:val="FF0000"/>
        </w:rPr>
        <w:t>.</w:t>
      </w:r>
    </w:p>
    <w:sectPr w:rsidR="003F6C72" w:rsidRPr="000A4BFA" w:rsidSect="00930B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93D40"/>
    <w:multiLevelType w:val="multilevel"/>
    <w:tmpl w:val="1F44D7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C55FF"/>
    <w:multiLevelType w:val="multilevel"/>
    <w:tmpl w:val="A6DE1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295371"/>
    <w:multiLevelType w:val="multilevel"/>
    <w:tmpl w:val="B0402C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97EC8"/>
    <w:multiLevelType w:val="multilevel"/>
    <w:tmpl w:val="0C2A10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880013"/>
    <w:multiLevelType w:val="multilevel"/>
    <w:tmpl w:val="14B271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7B7816"/>
    <w:multiLevelType w:val="multilevel"/>
    <w:tmpl w:val="792AC1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891AEA"/>
    <w:multiLevelType w:val="multilevel"/>
    <w:tmpl w:val="531A70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2D26CF"/>
    <w:multiLevelType w:val="multilevel"/>
    <w:tmpl w:val="FEF46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6E4E3F"/>
    <w:multiLevelType w:val="multilevel"/>
    <w:tmpl w:val="1B4A4E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A2199B"/>
    <w:multiLevelType w:val="multilevel"/>
    <w:tmpl w:val="05D88E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51252E"/>
    <w:multiLevelType w:val="multilevel"/>
    <w:tmpl w:val="204ED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75302A6"/>
    <w:multiLevelType w:val="multilevel"/>
    <w:tmpl w:val="A8CC0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789100D"/>
    <w:multiLevelType w:val="multilevel"/>
    <w:tmpl w:val="D396AC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A02150"/>
    <w:multiLevelType w:val="multilevel"/>
    <w:tmpl w:val="42AC21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7B7EFF"/>
    <w:multiLevelType w:val="multilevel"/>
    <w:tmpl w:val="7C4A9C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63344C"/>
    <w:multiLevelType w:val="multilevel"/>
    <w:tmpl w:val="021E7C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3618A6"/>
    <w:multiLevelType w:val="multilevel"/>
    <w:tmpl w:val="BF8040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F06E48"/>
    <w:multiLevelType w:val="multilevel"/>
    <w:tmpl w:val="1A9AF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575279A"/>
    <w:multiLevelType w:val="multilevel"/>
    <w:tmpl w:val="DFC895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9B7273"/>
    <w:multiLevelType w:val="multilevel"/>
    <w:tmpl w:val="055AB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CA0E23"/>
    <w:multiLevelType w:val="multilevel"/>
    <w:tmpl w:val="EDF0CB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5D106D"/>
    <w:multiLevelType w:val="multilevel"/>
    <w:tmpl w:val="9AE836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BE7B6A"/>
    <w:multiLevelType w:val="multilevel"/>
    <w:tmpl w:val="B442C5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927531"/>
    <w:multiLevelType w:val="multilevel"/>
    <w:tmpl w:val="35C089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197098"/>
    <w:multiLevelType w:val="multilevel"/>
    <w:tmpl w:val="905A78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D81200"/>
    <w:multiLevelType w:val="multilevel"/>
    <w:tmpl w:val="9AF05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97F0521"/>
    <w:multiLevelType w:val="multilevel"/>
    <w:tmpl w:val="F9248F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9C7929"/>
    <w:multiLevelType w:val="multilevel"/>
    <w:tmpl w:val="D13E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F3B0535"/>
    <w:multiLevelType w:val="multilevel"/>
    <w:tmpl w:val="F1C81C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6940AB"/>
    <w:multiLevelType w:val="multilevel"/>
    <w:tmpl w:val="541C4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3AD73C1"/>
    <w:multiLevelType w:val="multilevel"/>
    <w:tmpl w:val="F64A14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D61E00"/>
    <w:multiLevelType w:val="multilevel"/>
    <w:tmpl w:val="33189D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466202"/>
    <w:multiLevelType w:val="multilevel"/>
    <w:tmpl w:val="6E38DA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8724C9"/>
    <w:multiLevelType w:val="multilevel"/>
    <w:tmpl w:val="F8649B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EF1310"/>
    <w:multiLevelType w:val="multilevel"/>
    <w:tmpl w:val="F8989E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263595"/>
    <w:multiLevelType w:val="multilevel"/>
    <w:tmpl w:val="84368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BF95802"/>
    <w:multiLevelType w:val="multilevel"/>
    <w:tmpl w:val="114AA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4D4F0630"/>
    <w:multiLevelType w:val="multilevel"/>
    <w:tmpl w:val="0E52D1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DA33703"/>
    <w:multiLevelType w:val="multilevel"/>
    <w:tmpl w:val="57A83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DE80D7D"/>
    <w:multiLevelType w:val="multilevel"/>
    <w:tmpl w:val="5C28F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DEE6BEE"/>
    <w:multiLevelType w:val="multilevel"/>
    <w:tmpl w:val="B458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EE43BF5"/>
    <w:multiLevelType w:val="multilevel"/>
    <w:tmpl w:val="ABB4B2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F0828CD"/>
    <w:multiLevelType w:val="multilevel"/>
    <w:tmpl w:val="E1B09F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B915C6"/>
    <w:multiLevelType w:val="multilevel"/>
    <w:tmpl w:val="0046C1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59D28D0"/>
    <w:multiLevelType w:val="multilevel"/>
    <w:tmpl w:val="CC4C2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72D145A"/>
    <w:multiLevelType w:val="multilevel"/>
    <w:tmpl w:val="0882CB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2E46BE"/>
    <w:multiLevelType w:val="multilevel"/>
    <w:tmpl w:val="71B809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78714A4"/>
    <w:multiLevelType w:val="multilevel"/>
    <w:tmpl w:val="1B68E2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92B0CDD"/>
    <w:multiLevelType w:val="multilevel"/>
    <w:tmpl w:val="46B4F5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93D2F9E"/>
    <w:multiLevelType w:val="multilevel"/>
    <w:tmpl w:val="F01AA1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B81760"/>
    <w:multiLevelType w:val="multilevel"/>
    <w:tmpl w:val="08422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FB9138D"/>
    <w:multiLevelType w:val="multilevel"/>
    <w:tmpl w:val="8A7AFE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FE513A7"/>
    <w:multiLevelType w:val="multilevel"/>
    <w:tmpl w:val="384297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2FD52A6"/>
    <w:multiLevelType w:val="multilevel"/>
    <w:tmpl w:val="CF0EFB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31D1159"/>
    <w:multiLevelType w:val="multilevel"/>
    <w:tmpl w:val="88BE45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3A752AD"/>
    <w:multiLevelType w:val="multilevel"/>
    <w:tmpl w:val="F2261F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6D42D42"/>
    <w:multiLevelType w:val="multilevel"/>
    <w:tmpl w:val="03DC52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8334913"/>
    <w:multiLevelType w:val="multilevel"/>
    <w:tmpl w:val="2626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85B3BA3"/>
    <w:multiLevelType w:val="multilevel"/>
    <w:tmpl w:val="3F482E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86E0CE5"/>
    <w:multiLevelType w:val="multilevel"/>
    <w:tmpl w:val="B6A2D1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8717BE7"/>
    <w:multiLevelType w:val="multilevel"/>
    <w:tmpl w:val="62C82D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90075AA"/>
    <w:multiLevelType w:val="multilevel"/>
    <w:tmpl w:val="A2F28E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9C45011"/>
    <w:multiLevelType w:val="multilevel"/>
    <w:tmpl w:val="B4583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A6B6298"/>
    <w:multiLevelType w:val="multilevel"/>
    <w:tmpl w:val="7D6E8B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A9A554D"/>
    <w:multiLevelType w:val="multilevel"/>
    <w:tmpl w:val="71A2F4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D104670"/>
    <w:multiLevelType w:val="multilevel"/>
    <w:tmpl w:val="077A28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FE20D3E"/>
    <w:multiLevelType w:val="multilevel"/>
    <w:tmpl w:val="8F9AA6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1261167"/>
    <w:multiLevelType w:val="multilevel"/>
    <w:tmpl w:val="C1B856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25F7A29"/>
    <w:multiLevelType w:val="multilevel"/>
    <w:tmpl w:val="B86A6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6BA0876"/>
    <w:multiLevelType w:val="multilevel"/>
    <w:tmpl w:val="AF54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7D03308"/>
    <w:multiLevelType w:val="multilevel"/>
    <w:tmpl w:val="E18661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8367037"/>
    <w:multiLevelType w:val="multilevel"/>
    <w:tmpl w:val="695EDB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A2C34DA"/>
    <w:multiLevelType w:val="multilevel"/>
    <w:tmpl w:val="A7364C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DE17395"/>
    <w:multiLevelType w:val="multilevel"/>
    <w:tmpl w:val="D63082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E997EEA"/>
    <w:multiLevelType w:val="multilevel"/>
    <w:tmpl w:val="61D6A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EF84062"/>
    <w:multiLevelType w:val="multilevel"/>
    <w:tmpl w:val="7814F7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FFB1177"/>
    <w:multiLevelType w:val="multilevel"/>
    <w:tmpl w:val="6B28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01474774">
    <w:abstractNumId w:val="77"/>
  </w:num>
  <w:num w:numId="2" w16cid:durableId="5209280">
    <w:abstractNumId w:val="27"/>
  </w:num>
  <w:num w:numId="3" w16cid:durableId="950890961">
    <w:abstractNumId w:val="17"/>
  </w:num>
  <w:num w:numId="4" w16cid:durableId="1313220111">
    <w:abstractNumId w:val="25"/>
  </w:num>
  <w:num w:numId="5" w16cid:durableId="1689335140">
    <w:abstractNumId w:val="10"/>
  </w:num>
  <w:num w:numId="6" w16cid:durableId="2022730910">
    <w:abstractNumId w:val="75"/>
  </w:num>
  <w:num w:numId="7" w16cid:durableId="374158893">
    <w:abstractNumId w:val="63"/>
  </w:num>
  <w:num w:numId="8" w16cid:durableId="2020155251">
    <w:abstractNumId w:val="1"/>
  </w:num>
  <w:num w:numId="9" w16cid:durableId="1650137732">
    <w:abstractNumId w:val="7"/>
  </w:num>
  <w:num w:numId="10" w16cid:durableId="1939604385">
    <w:abstractNumId w:val="29"/>
  </w:num>
  <w:num w:numId="11" w16cid:durableId="530218352">
    <w:abstractNumId w:val="35"/>
  </w:num>
  <w:num w:numId="12" w16cid:durableId="786507006">
    <w:abstractNumId w:val="36"/>
  </w:num>
  <w:num w:numId="13" w16cid:durableId="1454441177">
    <w:abstractNumId w:val="58"/>
  </w:num>
  <w:num w:numId="14" w16cid:durableId="522673612">
    <w:abstractNumId w:val="70"/>
  </w:num>
  <w:num w:numId="15" w16cid:durableId="2037732321">
    <w:abstractNumId w:val="40"/>
  </w:num>
  <w:num w:numId="16" w16cid:durableId="678429189">
    <w:abstractNumId w:val="19"/>
  </w:num>
  <w:num w:numId="17" w16cid:durableId="810287802">
    <w:abstractNumId w:val="39"/>
  </w:num>
  <w:num w:numId="18" w16cid:durableId="65883982">
    <w:abstractNumId w:val="20"/>
  </w:num>
  <w:num w:numId="19" w16cid:durableId="1028601159">
    <w:abstractNumId w:val="13"/>
  </w:num>
  <w:num w:numId="20" w16cid:durableId="490828916">
    <w:abstractNumId w:val="67"/>
  </w:num>
  <w:num w:numId="21" w16cid:durableId="1629969894">
    <w:abstractNumId w:val="55"/>
  </w:num>
  <w:num w:numId="22" w16cid:durableId="148600617">
    <w:abstractNumId w:val="62"/>
  </w:num>
  <w:num w:numId="23" w16cid:durableId="325131290">
    <w:abstractNumId w:val="34"/>
  </w:num>
  <w:num w:numId="24" w16cid:durableId="534998339">
    <w:abstractNumId w:val="28"/>
  </w:num>
  <w:num w:numId="25" w16cid:durableId="837887598">
    <w:abstractNumId w:val="65"/>
  </w:num>
  <w:num w:numId="26" w16cid:durableId="942146460">
    <w:abstractNumId w:val="5"/>
  </w:num>
  <w:num w:numId="27" w16cid:durableId="1069228082">
    <w:abstractNumId w:val="0"/>
  </w:num>
  <w:num w:numId="28" w16cid:durableId="1504276247">
    <w:abstractNumId w:val="12"/>
  </w:num>
  <w:num w:numId="29" w16cid:durableId="1479496902">
    <w:abstractNumId w:val="73"/>
  </w:num>
  <w:num w:numId="30" w16cid:durableId="1217667370">
    <w:abstractNumId w:val="71"/>
  </w:num>
  <w:num w:numId="31" w16cid:durableId="1731265955">
    <w:abstractNumId w:val="4"/>
  </w:num>
  <w:num w:numId="32" w16cid:durableId="1099838479">
    <w:abstractNumId w:val="3"/>
  </w:num>
  <w:num w:numId="33" w16cid:durableId="154228287">
    <w:abstractNumId w:val="44"/>
  </w:num>
  <w:num w:numId="34" w16cid:durableId="1544097171">
    <w:abstractNumId w:val="33"/>
  </w:num>
  <w:num w:numId="35" w16cid:durableId="308485494">
    <w:abstractNumId w:val="42"/>
  </w:num>
  <w:num w:numId="36" w16cid:durableId="1603487616">
    <w:abstractNumId w:val="49"/>
  </w:num>
  <w:num w:numId="37" w16cid:durableId="1476876444">
    <w:abstractNumId w:val="16"/>
  </w:num>
  <w:num w:numId="38" w16cid:durableId="2143578423">
    <w:abstractNumId w:val="18"/>
  </w:num>
  <w:num w:numId="39" w16cid:durableId="1285384772">
    <w:abstractNumId w:val="68"/>
  </w:num>
  <w:num w:numId="40" w16cid:durableId="1897665939">
    <w:abstractNumId w:val="15"/>
  </w:num>
  <w:num w:numId="41" w16cid:durableId="1211530180">
    <w:abstractNumId w:val="76"/>
  </w:num>
  <w:num w:numId="42" w16cid:durableId="388454026">
    <w:abstractNumId w:val="8"/>
  </w:num>
  <w:num w:numId="43" w16cid:durableId="1944071716">
    <w:abstractNumId w:val="21"/>
  </w:num>
  <w:num w:numId="44" w16cid:durableId="1671637800">
    <w:abstractNumId w:val="72"/>
  </w:num>
  <w:num w:numId="45" w16cid:durableId="1135876019">
    <w:abstractNumId w:val="26"/>
  </w:num>
  <w:num w:numId="46" w16cid:durableId="1121144640">
    <w:abstractNumId w:val="50"/>
  </w:num>
  <w:num w:numId="47" w16cid:durableId="959606513">
    <w:abstractNumId w:val="57"/>
  </w:num>
  <w:num w:numId="48" w16cid:durableId="536503395">
    <w:abstractNumId w:val="2"/>
  </w:num>
  <w:num w:numId="49" w16cid:durableId="343240939">
    <w:abstractNumId w:val="23"/>
  </w:num>
  <w:num w:numId="50" w16cid:durableId="1095711061">
    <w:abstractNumId w:val="32"/>
  </w:num>
  <w:num w:numId="51" w16cid:durableId="539246417">
    <w:abstractNumId w:val="22"/>
  </w:num>
  <w:num w:numId="52" w16cid:durableId="947354059">
    <w:abstractNumId w:val="9"/>
  </w:num>
  <w:num w:numId="53" w16cid:durableId="526918042">
    <w:abstractNumId w:val="59"/>
  </w:num>
  <w:num w:numId="54" w16cid:durableId="542206210">
    <w:abstractNumId w:val="60"/>
  </w:num>
  <w:num w:numId="55" w16cid:durableId="1219825797">
    <w:abstractNumId w:val="46"/>
  </w:num>
  <w:num w:numId="56" w16cid:durableId="213734134">
    <w:abstractNumId w:val="43"/>
  </w:num>
  <w:num w:numId="57" w16cid:durableId="152182668">
    <w:abstractNumId w:val="52"/>
  </w:num>
  <w:num w:numId="58" w16cid:durableId="492797514">
    <w:abstractNumId w:val="14"/>
  </w:num>
  <w:num w:numId="59" w16cid:durableId="225339391">
    <w:abstractNumId w:val="11"/>
  </w:num>
  <w:num w:numId="60" w16cid:durableId="1730035553">
    <w:abstractNumId w:val="51"/>
  </w:num>
  <w:num w:numId="61" w16cid:durableId="796139115">
    <w:abstractNumId w:val="41"/>
  </w:num>
  <w:num w:numId="62" w16cid:durableId="62145424">
    <w:abstractNumId w:val="48"/>
  </w:num>
  <w:num w:numId="63" w16cid:durableId="1186360913">
    <w:abstractNumId w:val="64"/>
  </w:num>
  <w:num w:numId="64" w16cid:durableId="510947661">
    <w:abstractNumId w:val="38"/>
  </w:num>
  <w:num w:numId="65" w16cid:durableId="884416103">
    <w:abstractNumId w:val="74"/>
  </w:num>
  <w:num w:numId="66" w16cid:durableId="1984383827">
    <w:abstractNumId w:val="66"/>
  </w:num>
  <w:num w:numId="67" w16cid:durableId="957879797">
    <w:abstractNumId w:val="6"/>
  </w:num>
  <w:num w:numId="68" w16cid:durableId="2130584055">
    <w:abstractNumId w:val="31"/>
  </w:num>
  <w:num w:numId="69" w16cid:durableId="1890874971">
    <w:abstractNumId w:val="30"/>
  </w:num>
  <w:num w:numId="70" w16cid:durableId="1401975920">
    <w:abstractNumId w:val="53"/>
  </w:num>
  <w:num w:numId="71" w16cid:durableId="489909053">
    <w:abstractNumId w:val="47"/>
  </w:num>
  <w:num w:numId="72" w16cid:durableId="1470443528">
    <w:abstractNumId w:val="45"/>
  </w:num>
  <w:num w:numId="73" w16cid:durableId="1809668751">
    <w:abstractNumId w:val="54"/>
  </w:num>
  <w:num w:numId="74" w16cid:durableId="896359672">
    <w:abstractNumId w:val="61"/>
  </w:num>
  <w:num w:numId="75" w16cid:durableId="1250231893">
    <w:abstractNumId w:val="24"/>
  </w:num>
  <w:num w:numId="76" w16cid:durableId="2013097926">
    <w:abstractNumId w:val="56"/>
  </w:num>
  <w:num w:numId="77" w16cid:durableId="1634753318">
    <w:abstractNumId w:val="69"/>
  </w:num>
  <w:num w:numId="78" w16cid:durableId="8864535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B5AD0"/>
    <w:rsid w:val="000028F2"/>
    <w:rsid w:val="000A4AB3"/>
    <w:rsid w:val="000A4BFA"/>
    <w:rsid w:val="000A5928"/>
    <w:rsid w:val="000B22C0"/>
    <w:rsid w:val="00165F4E"/>
    <w:rsid w:val="0017187F"/>
    <w:rsid w:val="00172F05"/>
    <w:rsid w:val="0019213A"/>
    <w:rsid w:val="001945A7"/>
    <w:rsid w:val="001F7911"/>
    <w:rsid w:val="00270071"/>
    <w:rsid w:val="00271E2A"/>
    <w:rsid w:val="002A5004"/>
    <w:rsid w:val="00304842"/>
    <w:rsid w:val="00306800"/>
    <w:rsid w:val="00315577"/>
    <w:rsid w:val="00327C4C"/>
    <w:rsid w:val="003F6C72"/>
    <w:rsid w:val="00424CCA"/>
    <w:rsid w:val="0042623F"/>
    <w:rsid w:val="0046795F"/>
    <w:rsid w:val="004C5B83"/>
    <w:rsid w:val="004F2F12"/>
    <w:rsid w:val="00513126"/>
    <w:rsid w:val="0051592E"/>
    <w:rsid w:val="005272EF"/>
    <w:rsid w:val="00561EC4"/>
    <w:rsid w:val="00595B98"/>
    <w:rsid w:val="005A4E8B"/>
    <w:rsid w:val="005B0B5E"/>
    <w:rsid w:val="005E083C"/>
    <w:rsid w:val="0073039B"/>
    <w:rsid w:val="00737DD8"/>
    <w:rsid w:val="00772E8A"/>
    <w:rsid w:val="007A2FE1"/>
    <w:rsid w:val="007E79CE"/>
    <w:rsid w:val="00810B11"/>
    <w:rsid w:val="008207B3"/>
    <w:rsid w:val="008536A5"/>
    <w:rsid w:val="0087478F"/>
    <w:rsid w:val="008B07BA"/>
    <w:rsid w:val="00912ACB"/>
    <w:rsid w:val="0091464A"/>
    <w:rsid w:val="00930BE6"/>
    <w:rsid w:val="00952E3E"/>
    <w:rsid w:val="009573C7"/>
    <w:rsid w:val="009957F8"/>
    <w:rsid w:val="009F6394"/>
    <w:rsid w:val="00A228AE"/>
    <w:rsid w:val="00A30646"/>
    <w:rsid w:val="00A70C89"/>
    <w:rsid w:val="00A9368B"/>
    <w:rsid w:val="00AD400C"/>
    <w:rsid w:val="00BA2F9A"/>
    <w:rsid w:val="00BD32E1"/>
    <w:rsid w:val="00BF6308"/>
    <w:rsid w:val="00C10887"/>
    <w:rsid w:val="00C14AF6"/>
    <w:rsid w:val="00C35F04"/>
    <w:rsid w:val="00CE0EDC"/>
    <w:rsid w:val="00D465BC"/>
    <w:rsid w:val="00DB5AD0"/>
    <w:rsid w:val="00DD4686"/>
    <w:rsid w:val="00E32FC3"/>
    <w:rsid w:val="00E621EE"/>
    <w:rsid w:val="00E82B82"/>
    <w:rsid w:val="00E94267"/>
    <w:rsid w:val="00E961E0"/>
    <w:rsid w:val="00EA2059"/>
    <w:rsid w:val="00F600ED"/>
    <w:rsid w:val="00F808C8"/>
    <w:rsid w:val="00FB4197"/>
    <w:rsid w:val="00FC62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B7E8D"/>
  <w15:docId w15:val="{C185FBB1-0E18-463A-86B7-8C4465933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1592E"/>
    <w:pPr>
      <w:keepNext/>
      <w:keepLines/>
      <w:spacing w:before="240" w:after="120"/>
      <w:outlineLvl w:val="1"/>
    </w:pPr>
    <w:rPr>
      <w:rFonts w:asciiTheme="majorHAnsi" w:eastAsia="Times New Roman" w:hAnsiTheme="majorHAnsi" w:cstheme="majorBidi"/>
      <w:color w:val="7F7F7F" w:themeColor="text1" w:themeTint="80"/>
      <w:kern w:val="0"/>
      <w:sz w:val="28"/>
      <w:szCs w:val="28"/>
      <w:lang w:eastAsia="en-GB"/>
      <w14:ligatures w14:val="none"/>
    </w:rPr>
  </w:style>
  <w:style w:type="paragraph" w:styleId="Heading3">
    <w:name w:val="heading 3"/>
    <w:basedOn w:val="Normal"/>
    <w:next w:val="Normal"/>
    <w:link w:val="Heading3Char"/>
    <w:autoRedefine/>
    <w:uiPriority w:val="9"/>
    <w:unhideWhenUsed/>
    <w:qFormat/>
    <w:rsid w:val="0051592E"/>
    <w:pPr>
      <w:keepNext/>
      <w:keepLines/>
      <w:spacing w:before="120" w:after="120" w:line="264" w:lineRule="auto"/>
      <w:ind w:right="227"/>
      <w:outlineLvl w:val="2"/>
    </w:pPr>
    <w:rPr>
      <w:rFonts w:ascii="Arial" w:eastAsiaTheme="majorEastAsia" w:hAnsi="Arial" w:cs="Arial"/>
      <w:b/>
      <w:bCs/>
      <w:noProof/>
      <w:color w:val="833C0B" w:themeColor="accent2" w:themeShade="80"/>
      <w:kern w:val="0"/>
      <w:sz w:val="24"/>
      <w:szCs w:val="24"/>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B5AD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DB5AD0"/>
  </w:style>
  <w:style w:type="character" w:customStyle="1" w:styleId="eop">
    <w:name w:val="eop"/>
    <w:basedOn w:val="DefaultParagraphFont"/>
    <w:rsid w:val="00DB5AD0"/>
  </w:style>
  <w:style w:type="character" w:customStyle="1" w:styleId="wacimagecontainer">
    <w:name w:val="wacimagecontainer"/>
    <w:basedOn w:val="DefaultParagraphFont"/>
    <w:rsid w:val="00DB5AD0"/>
  </w:style>
  <w:style w:type="character" w:customStyle="1" w:styleId="scxw1969338">
    <w:name w:val="scxw1969338"/>
    <w:basedOn w:val="DefaultParagraphFont"/>
    <w:rsid w:val="00DB5AD0"/>
  </w:style>
  <w:style w:type="character" w:customStyle="1" w:styleId="scxw109835181">
    <w:name w:val="scxw109835181"/>
    <w:basedOn w:val="DefaultParagraphFont"/>
    <w:rsid w:val="0091464A"/>
  </w:style>
  <w:style w:type="paragraph" w:styleId="NormalWeb">
    <w:name w:val="Normal (Web)"/>
    <w:basedOn w:val="Normal"/>
    <w:uiPriority w:val="99"/>
    <w:unhideWhenUsed/>
    <w:rsid w:val="004F2F1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F2F12"/>
    <w:rPr>
      <w:b/>
      <w:bCs/>
    </w:rPr>
  </w:style>
  <w:style w:type="character" w:customStyle="1" w:styleId="scxw148919398">
    <w:name w:val="scxw148919398"/>
    <w:basedOn w:val="DefaultParagraphFont"/>
    <w:rsid w:val="00E961E0"/>
  </w:style>
  <w:style w:type="character" w:styleId="Hyperlink">
    <w:name w:val="Hyperlink"/>
    <w:basedOn w:val="DefaultParagraphFont"/>
    <w:uiPriority w:val="99"/>
    <w:unhideWhenUsed/>
    <w:rsid w:val="00CE0EDC"/>
    <w:rPr>
      <w:color w:val="0563C1" w:themeColor="hyperlink"/>
      <w:u w:val="single"/>
    </w:rPr>
  </w:style>
  <w:style w:type="character" w:styleId="UnresolvedMention">
    <w:name w:val="Unresolved Mention"/>
    <w:basedOn w:val="DefaultParagraphFont"/>
    <w:uiPriority w:val="99"/>
    <w:semiHidden/>
    <w:unhideWhenUsed/>
    <w:rsid w:val="00CE0EDC"/>
    <w:rPr>
      <w:color w:val="605E5C"/>
      <w:shd w:val="clear" w:color="auto" w:fill="E1DFDD"/>
    </w:rPr>
  </w:style>
  <w:style w:type="paragraph" w:styleId="ListParagraph">
    <w:name w:val="List Paragraph"/>
    <w:basedOn w:val="Normal"/>
    <w:link w:val="ListParagraphChar"/>
    <w:uiPriority w:val="34"/>
    <w:qFormat/>
    <w:rsid w:val="009957F8"/>
    <w:pPr>
      <w:ind w:left="720"/>
      <w:contextualSpacing/>
    </w:pPr>
  </w:style>
  <w:style w:type="table" w:customStyle="1" w:styleId="TableGrid">
    <w:name w:val="TableGrid"/>
    <w:rsid w:val="00561EC4"/>
    <w:pPr>
      <w:spacing w:after="0" w:line="240" w:lineRule="auto"/>
    </w:pPr>
    <w:rPr>
      <w:rFonts w:eastAsia="MS PGothic"/>
      <w:kern w:val="0"/>
      <w:sz w:val="24"/>
      <w:szCs w:val="24"/>
      <w:lang w:eastAsia="en-GB"/>
      <w14:ligatures w14:val="none"/>
    </w:rPr>
    <w:tblPr>
      <w:tblCellMar>
        <w:top w:w="0" w:type="dxa"/>
        <w:left w:w="0" w:type="dxa"/>
        <w:bottom w:w="0" w:type="dxa"/>
        <w:right w:w="0" w:type="dxa"/>
      </w:tblCellMar>
    </w:tblPr>
  </w:style>
  <w:style w:type="character" w:styleId="FollowedHyperlink">
    <w:name w:val="FollowedHyperlink"/>
    <w:basedOn w:val="DefaultParagraphFont"/>
    <w:uiPriority w:val="99"/>
    <w:semiHidden/>
    <w:unhideWhenUsed/>
    <w:rsid w:val="007E79CE"/>
    <w:rPr>
      <w:color w:val="954F72" w:themeColor="followedHyperlink"/>
      <w:u w:val="single"/>
    </w:rPr>
  </w:style>
  <w:style w:type="character" w:customStyle="1" w:styleId="Heading2Char">
    <w:name w:val="Heading 2 Char"/>
    <w:basedOn w:val="DefaultParagraphFont"/>
    <w:link w:val="Heading2"/>
    <w:uiPriority w:val="9"/>
    <w:rsid w:val="0051592E"/>
    <w:rPr>
      <w:rFonts w:asciiTheme="majorHAnsi" w:eastAsia="Times New Roman" w:hAnsiTheme="majorHAnsi" w:cstheme="majorBidi"/>
      <w:color w:val="7F7F7F" w:themeColor="text1" w:themeTint="80"/>
      <w:kern w:val="0"/>
      <w:sz w:val="28"/>
      <w:szCs w:val="28"/>
      <w:lang w:eastAsia="en-GB"/>
      <w14:ligatures w14:val="none"/>
    </w:rPr>
  </w:style>
  <w:style w:type="character" w:customStyle="1" w:styleId="Heading3Char">
    <w:name w:val="Heading 3 Char"/>
    <w:basedOn w:val="DefaultParagraphFont"/>
    <w:link w:val="Heading3"/>
    <w:uiPriority w:val="9"/>
    <w:rsid w:val="0051592E"/>
    <w:rPr>
      <w:rFonts w:ascii="Arial" w:eastAsiaTheme="majorEastAsia" w:hAnsi="Arial" w:cs="Arial"/>
      <w:b/>
      <w:bCs/>
      <w:noProof/>
      <w:color w:val="833C0B" w:themeColor="accent2" w:themeShade="80"/>
      <w:kern w:val="0"/>
      <w:sz w:val="24"/>
      <w:szCs w:val="24"/>
      <w:lang w:eastAsia="en-GB"/>
      <w14:ligatures w14:val="none"/>
    </w:rPr>
  </w:style>
  <w:style w:type="character" w:customStyle="1" w:styleId="ListParagraphChar">
    <w:name w:val="List Paragraph Char"/>
    <w:basedOn w:val="DefaultParagraphFont"/>
    <w:link w:val="ListParagraph"/>
    <w:uiPriority w:val="34"/>
    <w:rsid w:val="0051592E"/>
  </w:style>
  <w:style w:type="paragraph" w:customStyle="1" w:styleId="elementtoproof">
    <w:name w:val="elementtoproof"/>
    <w:basedOn w:val="Normal"/>
    <w:uiPriority w:val="99"/>
    <w:semiHidden/>
    <w:rsid w:val="0051592E"/>
    <w:pPr>
      <w:spacing w:after="0" w:line="240" w:lineRule="auto"/>
    </w:pPr>
    <w:rPr>
      <w:rFonts w:ascii="Aptos" w:hAnsi="Aptos" w:cs="Aptos"/>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90594">
      <w:bodyDiv w:val="1"/>
      <w:marLeft w:val="0"/>
      <w:marRight w:val="0"/>
      <w:marTop w:val="0"/>
      <w:marBottom w:val="0"/>
      <w:divBdr>
        <w:top w:val="none" w:sz="0" w:space="0" w:color="auto"/>
        <w:left w:val="none" w:sz="0" w:space="0" w:color="auto"/>
        <w:bottom w:val="none" w:sz="0" w:space="0" w:color="auto"/>
        <w:right w:val="none" w:sz="0" w:space="0" w:color="auto"/>
      </w:divBdr>
      <w:divsChild>
        <w:div w:id="549536234">
          <w:marLeft w:val="0"/>
          <w:marRight w:val="0"/>
          <w:marTop w:val="0"/>
          <w:marBottom w:val="0"/>
          <w:divBdr>
            <w:top w:val="none" w:sz="0" w:space="0" w:color="auto"/>
            <w:left w:val="none" w:sz="0" w:space="0" w:color="auto"/>
            <w:bottom w:val="none" w:sz="0" w:space="0" w:color="auto"/>
            <w:right w:val="none" w:sz="0" w:space="0" w:color="auto"/>
          </w:divBdr>
        </w:div>
        <w:div w:id="832572794">
          <w:marLeft w:val="0"/>
          <w:marRight w:val="0"/>
          <w:marTop w:val="0"/>
          <w:marBottom w:val="0"/>
          <w:divBdr>
            <w:top w:val="none" w:sz="0" w:space="0" w:color="auto"/>
            <w:left w:val="none" w:sz="0" w:space="0" w:color="auto"/>
            <w:bottom w:val="none" w:sz="0" w:space="0" w:color="auto"/>
            <w:right w:val="none" w:sz="0" w:space="0" w:color="auto"/>
          </w:divBdr>
        </w:div>
        <w:div w:id="1505248157">
          <w:marLeft w:val="0"/>
          <w:marRight w:val="0"/>
          <w:marTop w:val="0"/>
          <w:marBottom w:val="0"/>
          <w:divBdr>
            <w:top w:val="none" w:sz="0" w:space="0" w:color="auto"/>
            <w:left w:val="none" w:sz="0" w:space="0" w:color="auto"/>
            <w:bottom w:val="none" w:sz="0" w:space="0" w:color="auto"/>
            <w:right w:val="none" w:sz="0" w:space="0" w:color="auto"/>
          </w:divBdr>
        </w:div>
        <w:div w:id="1543395293">
          <w:marLeft w:val="0"/>
          <w:marRight w:val="0"/>
          <w:marTop w:val="0"/>
          <w:marBottom w:val="0"/>
          <w:divBdr>
            <w:top w:val="none" w:sz="0" w:space="0" w:color="auto"/>
            <w:left w:val="none" w:sz="0" w:space="0" w:color="auto"/>
            <w:bottom w:val="none" w:sz="0" w:space="0" w:color="auto"/>
            <w:right w:val="none" w:sz="0" w:space="0" w:color="auto"/>
          </w:divBdr>
        </w:div>
        <w:div w:id="1781877919">
          <w:marLeft w:val="0"/>
          <w:marRight w:val="0"/>
          <w:marTop w:val="0"/>
          <w:marBottom w:val="0"/>
          <w:divBdr>
            <w:top w:val="none" w:sz="0" w:space="0" w:color="auto"/>
            <w:left w:val="none" w:sz="0" w:space="0" w:color="auto"/>
            <w:bottom w:val="none" w:sz="0" w:space="0" w:color="auto"/>
            <w:right w:val="none" w:sz="0" w:space="0" w:color="auto"/>
          </w:divBdr>
          <w:divsChild>
            <w:div w:id="766194457">
              <w:marLeft w:val="-75"/>
              <w:marRight w:val="0"/>
              <w:marTop w:val="30"/>
              <w:marBottom w:val="30"/>
              <w:divBdr>
                <w:top w:val="none" w:sz="0" w:space="0" w:color="auto"/>
                <w:left w:val="none" w:sz="0" w:space="0" w:color="auto"/>
                <w:bottom w:val="none" w:sz="0" w:space="0" w:color="auto"/>
                <w:right w:val="none" w:sz="0" w:space="0" w:color="auto"/>
              </w:divBdr>
              <w:divsChild>
                <w:div w:id="84083960">
                  <w:marLeft w:val="0"/>
                  <w:marRight w:val="0"/>
                  <w:marTop w:val="0"/>
                  <w:marBottom w:val="0"/>
                  <w:divBdr>
                    <w:top w:val="none" w:sz="0" w:space="0" w:color="auto"/>
                    <w:left w:val="none" w:sz="0" w:space="0" w:color="auto"/>
                    <w:bottom w:val="none" w:sz="0" w:space="0" w:color="auto"/>
                    <w:right w:val="none" w:sz="0" w:space="0" w:color="auto"/>
                  </w:divBdr>
                  <w:divsChild>
                    <w:div w:id="860044412">
                      <w:marLeft w:val="0"/>
                      <w:marRight w:val="0"/>
                      <w:marTop w:val="0"/>
                      <w:marBottom w:val="0"/>
                      <w:divBdr>
                        <w:top w:val="none" w:sz="0" w:space="0" w:color="auto"/>
                        <w:left w:val="none" w:sz="0" w:space="0" w:color="auto"/>
                        <w:bottom w:val="none" w:sz="0" w:space="0" w:color="auto"/>
                        <w:right w:val="none" w:sz="0" w:space="0" w:color="auto"/>
                      </w:divBdr>
                    </w:div>
                  </w:divsChild>
                </w:div>
                <w:div w:id="267353123">
                  <w:marLeft w:val="0"/>
                  <w:marRight w:val="0"/>
                  <w:marTop w:val="0"/>
                  <w:marBottom w:val="0"/>
                  <w:divBdr>
                    <w:top w:val="none" w:sz="0" w:space="0" w:color="auto"/>
                    <w:left w:val="none" w:sz="0" w:space="0" w:color="auto"/>
                    <w:bottom w:val="none" w:sz="0" w:space="0" w:color="auto"/>
                    <w:right w:val="none" w:sz="0" w:space="0" w:color="auto"/>
                  </w:divBdr>
                  <w:divsChild>
                    <w:div w:id="776608403">
                      <w:marLeft w:val="0"/>
                      <w:marRight w:val="0"/>
                      <w:marTop w:val="0"/>
                      <w:marBottom w:val="0"/>
                      <w:divBdr>
                        <w:top w:val="none" w:sz="0" w:space="0" w:color="auto"/>
                        <w:left w:val="none" w:sz="0" w:space="0" w:color="auto"/>
                        <w:bottom w:val="none" w:sz="0" w:space="0" w:color="auto"/>
                        <w:right w:val="none" w:sz="0" w:space="0" w:color="auto"/>
                      </w:divBdr>
                    </w:div>
                  </w:divsChild>
                </w:div>
                <w:div w:id="695741801">
                  <w:marLeft w:val="0"/>
                  <w:marRight w:val="0"/>
                  <w:marTop w:val="0"/>
                  <w:marBottom w:val="0"/>
                  <w:divBdr>
                    <w:top w:val="none" w:sz="0" w:space="0" w:color="auto"/>
                    <w:left w:val="none" w:sz="0" w:space="0" w:color="auto"/>
                    <w:bottom w:val="none" w:sz="0" w:space="0" w:color="auto"/>
                    <w:right w:val="none" w:sz="0" w:space="0" w:color="auto"/>
                  </w:divBdr>
                  <w:divsChild>
                    <w:div w:id="668220761">
                      <w:marLeft w:val="0"/>
                      <w:marRight w:val="0"/>
                      <w:marTop w:val="0"/>
                      <w:marBottom w:val="0"/>
                      <w:divBdr>
                        <w:top w:val="none" w:sz="0" w:space="0" w:color="auto"/>
                        <w:left w:val="none" w:sz="0" w:space="0" w:color="auto"/>
                        <w:bottom w:val="none" w:sz="0" w:space="0" w:color="auto"/>
                        <w:right w:val="none" w:sz="0" w:space="0" w:color="auto"/>
                      </w:divBdr>
                    </w:div>
                  </w:divsChild>
                </w:div>
                <w:div w:id="905265124">
                  <w:marLeft w:val="0"/>
                  <w:marRight w:val="0"/>
                  <w:marTop w:val="0"/>
                  <w:marBottom w:val="0"/>
                  <w:divBdr>
                    <w:top w:val="none" w:sz="0" w:space="0" w:color="auto"/>
                    <w:left w:val="none" w:sz="0" w:space="0" w:color="auto"/>
                    <w:bottom w:val="none" w:sz="0" w:space="0" w:color="auto"/>
                    <w:right w:val="none" w:sz="0" w:space="0" w:color="auto"/>
                  </w:divBdr>
                  <w:divsChild>
                    <w:div w:id="384916681">
                      <w:marLeft w:val="0"/>
                      <w:marRight w:val="0"/>
                      <w:marTop w:val="0"/>
                      <w:marBottom w:val="0"/>
                      <w:divBdr>
                        <w:top w:val="none" w:sz="0" w:space="0" w:color="auto"/>
                        <w:left w:val="none" w:sz="0" w:space="0" w:color="auto"/>
                        <w:bottom w:val="none" w:sz="0" w:space="0" w:color="auto"/>
                        <w:right w:val="none" w:sz="0" w:space="0" w:color="auto"/>
                      </w:divBdr>
                    </w:div>
                  </w:divsChild>
                </w:div>
                <w:div w:id="1235698670">
                  <w:marLeft w:val="0"/>
                  <w:marRight w:val="0"/>
                  <w:marTop w:val="0"/>
                  <w:marBottom w:val="0"/>
                  <w:divBdr>
                    <w:top w:val="none" w:sz="0" w:space="0" w:color="auto"/>
                    <w:left w:val="none" w:sz="0" w:space="0" w:color="auto"/>
                    <w:bottom w:val="none" w:sz="0" w:space="0" w:color="auto"/>
                    <w:right w:val="none" w:sz="0" w:space="0" w:color="auto"/>
                  </w:divBdr>
                  <w:divsChild>
                    <w:div w:id="141240335">
                      <w:marLeft w:val="0"/>
                      <w:marRight w:val="0"/>
                      <w:marTop w:val="0"/>
                      <w:marBottom w:val="0"/>
                      <w:divBdr>
                        <w:top w:val="none" w:sz="0" w:space="0" w:color="auto"/>
                        <w:left w:val="none" w:sz="0" w:space="0" w:color="auto"/>
                        <w:bottom w:val="none" w:sz="0" w:space="0" w:color="auto"/>
                        <w:right w:val="none" w:sz="0" w:space="0" w:color="auto"/>
                      </w:divBdr>
                    </w:div>
                  </w:divsChild>
                </w:div>
                <w:div w:id="1409378954">
                  <w:marLeft w:val="0"/>
                  <w:marRight w:val="0"/>
                  <w:marTop w:val="0"/>
                  <w:marBottom w:val="0"/>
                  <w:divBdr>
                    <w:top w:val="none" w:sz="0" w:space="0" w:color="auto"/>
                    <w:left w:val="none" w:sz="0" w:space="0" w:color="auto"/>
                    <w:bottom w:val="none" w:sz="0" w:space="0" w:color="auto"/>
                    <w:right w:val="none" w:sz="0" w:space="0" w:color="auto"/>
                  </w:divBdr>
                  <w:divsChild>
                    <w:div w:id="2113358352">
                      <w:marLeft w:val="0"/>
                      <w:marRight w:val="0"/>
                      <w:marTop w:val="0"/>
                      <w:marBottom w:val="0"/>
                      <w:divBdr>
                        <w:top w:val="none" w:sz="0" w:space="0" w:color="auto"/>
                        <w:left w:val="none" w:sz="0" w:space="0" w:color="auto"/>
                        <w:bottom w:val="none" w:sz="0" w:space="0" w:color="auto"/>
                        <w:right w:val="none" w:sz="0" w:space="0" w:color="auto"/>
                      </w:divBdr>
                    </w:div>
                  </w:divsChild>
                </w:div>
                <w:div w:id="1466042056">
                  <w:marLeft w:val="0"/>
                  <w:marRight w:val="0"/>
                  <w:marTop w:val="0"/>
                  <w:marBottom w:val="0"/>
                  <w:divBdr>
                    <w:top w:val="none" w:sz="0" w:space="0" w:color="auto"/>
                    <w:left w:val="none" w:sz="0" w:space="0" w:color="auto"/>
                    <w:bottom w:val="none" w:sz="0" w:space="0" w:color="auto"/>
                    <w:right w:val="none" w:sz="0" w:space="0" w:color="auto"/>
                  </w:divBdr>
                  <w:divsChild>
                    <w:div w:id="437221020">
                      <w:marLeft w:val="0"/>
                      <w:marRight w:val="0"/>
                      <w:marTop w:val="0"/>
                      <w:marBottom w:val="0"/>
                      <w:divBdr>
                        <w:top w:val="none" w:sz="0" w:space="0" w:color="auto"/>
                        <w:left w:val="none" w:sz="0" w:space="0" w:color="auto"/>
                        <w:bottom w:val="none" w:sz="0" w:space="0" w:color="auto"/>
                        <w:right w:val="none" w:sz="0" w:space="0" w:color="auto"/>
                      </w:divBdr>
                    </w:div>
                  </w:divsChild>
                </w:div>
                <w:div w:id="1474175732">
                  <w:marLeft w:val="0"/>
                  <w:marRight w:val="0"/>
                  <w:marTop w:val="0"/>
                  <w:marBottom w:val="0"/>
                  <w:divBdr>
                    <w:top w:val="none" w:sz="0" w:space="0" w:color="auto"/>
                    <w:left w:val="none" w:sz="0" w:space="0" w:color="auto"/>
                    <w:bottom w:val="none" w:sz="0" w:space="0" w:color="auto"/>
                    <w:right w:val="none" w:sz="0" w:space="0" w:color="auto"/>
                  </w:divBdr>
                  <w:divsChild>
                    <w:div w:id="134423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419716">
          <w:marLeft w:val="0"/>
          <w:marRight w:val="0"/>
          <w:marTop w:val="0"/>
          <w:marBottom w:val="0"/>
          <w:divBdr>
            <w:top w:val="none" w:sz="0" w:space="0" w:color="auto"/>
            <w:left w:val="none" w:sz="0" w:space="0" w:color="auto"/>
            <w:bottom w:val="none" w:sz="0" w:space="0" w:color="auto"/>
            <w:right w:val="none" w:sz="0" w:space="0" w:color="auto"/>
          </w:divBdr>
          <w:divsChild>
            <w:div w:id="1036925568">
              <w:marLeft w:val="-75"/>
              <w:marRight w:val="0"/>
              <w:marTop w:val="30"/>
              <w:marBottom w:val="30"/>
              <w:divBdr>
                <w:top w:val="none" w:sz="0" w:space="0" w:color="auto"/>
                <w:left w:val="none" w:sz="0" w:space="0" w:color="auto"/>
                <w:bottom w:val="none" w:sz="0" w:space="0" w:color="auto"/>
                <w:right w:val="none" w:sz="0" w:space="0" w:color="auto"/>
              </w:divBdr>
              <w:divsChild>
                <w:div w:id="30544276">
                  <w:marLeft w:val="0"/>
                  <w:marRight w:val="0"/>
                  <w:marTop w:val="0"/>
                  <w:marBottom w:val="0"/>
                  <w:divBdr>
                    <w:top w:val="none" w:sz="0" w:space="0" w:color="auto"/>
                    <w:left w:val="none" w:sz="0" w:space="0" w:color="auto"/>
                    <w:bottom w:val="none" w:sz="0" w:space="0" w:color="auto"/>
                    <w:right w:val="none" w:sz="0" w:space="0" w:color="auto"/>
                  </w:divBdr>
                  <w:divsChild>
                    <w:div w:id="1224026668">
                      <w:marLeft w:val="0"/>
                      <w:marRight w:val="0"/>
                      <w:marTop w:val="0"/>
                      <w:marBottom w:val="0"/>
                      <w:divBdr>
                        <w:top w:val="none" w:sz="0" w:space="0" w:color="auto"/>
                        <w:left w:val="none" w:sz="0" w:space="0" w:color="auto"/>
                        <w:bottom w:val="none" w:sz="0" w:space="0" w:color="auto"/>
                        <w:right w:val="none" w:sz="0" w:space="0" w:color="auto"/>
                      </w:divBdr>
                    </w:div>
                    <w:div w:id="1334576822">
                      <w:marLeft w:val="0"/>
                      <w:marRight w:val="0"/>
                      <w:marTop w:val="0"/>
                      <w:marBottom w:val="0"/>
                      <w:divBdr>
                        <w:top w:val="none" w:sz="0" w:space="0" w:color="auto"/>
                        <w:left w:val="none" w:sz="0" w:space="0" w:color="auto"/>
                        <w:bottom w:val="none" w:sz="0" w:space="0" w:color="auto"/>
                        <w:right w:val="none" w:sz="0" w:space="0" w:color="auto"/>
                      </w:divBdr>
                    </w:div>
                    <w:div w:id="1566836328">
                      <w:marLeft w:val="0"/>
                      <w:marRight w:val="0"/>
                      <w:marTop w:val="0"/>
                      <w:marBottom w:val="0"/>
                      <w:divBdr>
                        <w:top w:val="none" w:sz="0" w:space="0" w:color="auto"/>
                        <w:left w:val="none" w:sz="0" w:space="0" w:color="auto"/>
                        <w:bottom w:val="none" w:sz="0" w:space="0" w:color="auto"/>
                        <w:right w:val="none" w:sz="0" w:space="0" w:color="auto"/>
                      </w:divBdr>
                    </w:div>
                  </w:divsChild>
                </w:div>
                <w:div w:id="66270000">
                  <w:marLeft w:val="0"/>
                  <w:marRight w:val="0"/>
                  <w:marTop w:val="0"/>
                  <w:marBottom w:val="0"/>
                  <w:divBdr>
                    <w:top w:val="none" w:sz="0" w:space="0" w:color="auto"/>
                    <w:left w:val="none" w:sz="0" w:space="0" w:color="auto"/>
                    <w:bottom w:val="none" w:sz="0" w:space="0" w:color="auto"/>
                    <w:right w:val="none" w:sz="0" w:space="0" w:color="auto"/>
                  </w:divBdr>
                  <w:divsChild>
                    <w:div w:id="974792022">
                      <w:marLeft w:val="0"/>
                      <w:marRight w:val="0"/>
                      <w:marTop w:val="0"/>
                      <w:marBottom w:val="0"/>
                      <w:divBdr>
                        <w:top w:val="none" w:sz="0" w:space="0" w:color="auto"/>
                        <w:left w:val="none" w:sz="0" w:space="0" w:color="auto"/>
                        <w:bottom w:val="none" w:sz="0" w:space="0" w:color="auto"/>
                        <w:right w:val="none" w:sz="0" w:space="0" w:color="auto"/>
                      </w:divBdr>
                    </w:div>
                    <w:div w:id="1218080631">
                      <w:marLeft w:val="0"/>
                      <w:marRight w:val="0"/>
                      <w:marTop w:val="0"/>
                      <w:marBottom w:val="0"/>
                      <w:divBdr>
                        <w:top w:val="none" w:sz="0" w:space="0" w:color="auto"/>
                        <w:left w:val="none" w:sz="0" w:space="0" w:color="auto"/>
                        <w:bottom w:val="none" w:sz="0" w:space="0" w:color="auto"/>
                        <w:right w:val="none" w:sz="0" w:space="0" w:color="auto"/>
                      </w:divBdr>
                    </w:div>
                    <w:div w:id="1803844226">
                      <w:marLeft w:val="0"/>
                      <w:marRight w:val="0"/>
                      <w:marTop w:val="0"/>
                      <w:marBottom w:val="0"/>
                      <w:divBdr>
                        <w:top w:val="none" w:sz="0" w:space="0" w:color="auto"/>
                        <w:left w:val="none" w:sz="0" w:space="0" w:color="auto"/>
                        <w:bottom w:val="none" w:sz="0" w:space="0" w:color="auto"/>
                        <w:right w:val="none" w:sz="0" w:space="0" w:color="auto"/>
                      </w:divBdr>
                    </w:div>
                  </w:divsChild>
                </w:div>
                <w:div w:id="86049304">
                  <w:marLeft w:val="0"/>
                  <w:marRight w:val="0"/>
                  <w:marTop w:val="0"/>
                  <w:marBottom w:val="0"/>
                  <w:divBdr>
                    <w:top w:val="none" w:sz="0" w:space="0" w:color="auto"/>
                    <w:left w:val="none" w:sz="0" w:space="0" w:color="auto"/>
                    <w:bottom w:val="none" w:sz="0" w:space="0" w:color="auto"/>
                    <w:right w:val="none" w:sz="0" w:space="0" w:color="auto"/>
                  </w:divBdr>
                  <w:divsChild>
                    <w:div w:id="495925811">
                      <w:marLeft w:val="0"/>
                      <w:marRight w:val="0"/>
                      <w:marTop w:val="0"/>
                      <w:marBottom w:val="0"/>
                      <w:divBdr>
                        <w:top w:val="none" w:sz="0" w:space="0" w:color="auto"/>
                        <w:left w:val="none" w:sz="0" w:space="0" w:color="auto"/>
                        <w:bottom w:val="none" w:sz="0" w:space="0" w:color="auto"/>
                        <w:right w:val="none" w:sz="0" w:space="0" w:color="auto"/>
                      </w:divBdr>
                    </w:div>
                    <w:div w:id="569199228">
                      <w:marLeft w:val="0"/>
                      <w:marRight w:val="0"/>
                      <w:marTop w:val="0"/>
                      <w:marBottom w:val="0"/>
                      <w:divBdr>
                        <w:top w:val="none" w:sz="0" w:space="0" w:color="auto"/>
                        <w:left w:val="none" w:sz="0" w:space="0" w:color="auto"/>
                        <w:bottom w:val="none" w:sz="0" w:space="0" w:color="auto"/>
                        <w:right w:val="none" w:sz="0" w:space="0" w:color="auto"/>
                      </w:divBdr>
                    </w:div>
                    <w:div w:id="1606885921">
                      <w:marLeft w:val="0"/>
                      <w:marRight w:val="0"/>
                      <w:marTop w:val="0"/>
                      <w:marBottom w:val="0"/>
                      <w:divBdr>
                        <w:top w:val="none" w:sz="0" w:space="0" w:color="auto"/>
                        <w:left w:val="none" w:sz="0" w:space="0" w:color="auto"/>
                        <w:bottom w:val="none" w:sz="0" w:space="0" w:color="auto"/>
                        <w:right w:val="none" w:sz="0" w:space="0" w:color="auto"/>
                      </w:divBdr>
                    </w:div>
                  </w:divsChild>
                </w:div>
                <w:div w:id="114639849">
                  <w:marLeft w:val="0"/>
                  <w:marRight w:val="0"/>
                  <w:marTop w:val="0"/>
                  <w:marBottom w:val="0"/>
                  <w:divBdr>
                    <w:top w:val="none" w:sz="0" w:space="0" w:color="auto"/>
                    <w:left w:val="none" w:sz="0" w:space="0" w:color="auto"/>
                    <w:bottom w:val="none" w:sz="0" w:space="0" w:color="auto"/>
                    <w:right w:val="none" w:sz="0" w:space="0" w:color="auto"/>
                  </w:divBdr>
                  <w:divsChild>
                    <w:div w:id="1599947938">
                      <w:marLeft w:val="0"/>
                      <w:marRight w:val="0"/>
                      <w:marTop w:val="0"/>
                      <w:marBottom w:val="0"/>
                      <w:divBdr>
                        <w:top w:val="none" w:sz="0" w:space="0" w:color="auto"/>
                        <w:left w:val="none" w:sz="0" w:space="0" w:color="auto"/>
                        <w:bottom w:val="none" w:sz="0" w:space="0" w:color="auto"/>
                        <w:right w:val="none" w:sz="0" w:space="0" w:color="auto"/>
                      </w:divBdr>
                    </w:div>
                    <w:div w:id="1878930385">
                      <w:marLeft w:val="0"/>
                      <w:marRight w:val="0"/>
                      <w:marTop w:val="0"/>
                      <w:marBottom w:val="0"/>
                      <w:divBdr>
                        <w:top w:val="none" w:sz="0" w:space="0" w:color="auto"/>
                        <w:left w:val="none" w:sz="0" w:space="0" w:color="auto"/>
                        <w:bottom w:val="none" w:sz="0" w:space="0" w:color="auto"/>
                        <w:right w:val="none" w:sz="0" w:space="0" w:color="auto"/>
                      </w:divBdr>
                    </w:div>
                  </w:divsChild>
                </w:div>
                <w:div w:id="259795140">
                  <w:marLeft w:val="0"/>
                  <w:marRight w:val="0"/>
                  <w:marTop w:val="0"/>
                  <w:marBottom w:val="0"/>
                  <w:divBdr>
                    <w:top w:val="none" w:sz="0" w:space="0" w:color="auto"/>
                    <w:left w:val="none" w:sz="0" w:space="0" w:color="auto"/>
                    <w:bottom w:val="none" w:sz="0" w:space="0" w:color="auto"/>
                    <w:right w:val="none" w:sz="0" w:space="0" w:color="auto"/>
                  </w:divBdr>
                  <w:divsChild>
                    <w:div w:id="78984669">
                      <w:marLeft w:val="0"/>
                      <w:marRight w:val="0"/>
                      <w:marTop w:val="0"/>
                      <w:marBottom w:val="0"/>
                      <w:divBdr>
                        <w:top w:val="none" w:sz="0" w:space="0" w:color="auto"/>
                        <w:left w:val="none" w:sz="0" w:space="0" w:color="auto"/>
                        <w:bottom w:val="none" w:sz="0" w:space="0" w:color="auto"/>
                        <w:right w:val="none" w:sz="0" w:space="0" w:color="auto"/>
                      </w:divBdr>
                    </w:div>
                    <w:div w:id="110170727">
                      <w:marLeft w:val="0"/>
                      <w:marRight w:val="0"/>
                      <w:marTop w:val="0"/>
                      <w:marBottom w:val="0"/>
                      <w:divBdr>
                        <w:top w:val="none" w:sz="0" w:space="0" w:color="auto"/>
                        <w:left w:val="none" w:sz="0" w:space="0" w:color="auto"/>
                        <w:bottom w:val="none" w:sz="0" w:space="0" w:color="auto"/>
                        <w:right w:val="none" w:sz="0" w:space="0" w:color="auto"/>
                      </w:divBdr>
                    </w:div>
                    <w:div w:id="1732384323">
                      <w:marLeft w:val="0"/>
                      <w:marRight w:val="0"/>
                      <w:marTop w:val="0"/>
                      <w:marBottom w:val="0"/>
                      <w:divBdr>
                        <w:top w:val="none" w:sz="0" w:space="0" w:color="auto"/>
                        <w:left w:val="none" w:sz="0" w:space="0" w:color="auto"/>
                        <w:bottom w:val="none" w:sz="0" w:space="0" w:color="auto"/>
                        <w:right w:val="none" w:sz="0" w:space="0" w:color="auto"/>
                      </w:divBdr>
                    </w:div>
                  </w:divsChild>
                </w:div>
                <w:div w:id="282998467">
                  <w:marLeft w:val="0"/>
                  <w:marRight w:val="0"/>
                  <w:marTop w:val="0"/>
                  <w:marBottom w:val="0"/>
                  <w:divBdr>
                    <w:top w:val="none" w:sz="0" w:space="0" w:color="auto"/>
                    <w:left w:val="none" w:sz="0" w:space="0" w:color="auto"/>
                    <w:bottom w:val="none" w:sz="0" w:space="0" w:color="auto"/>
                    <w:right w:val="none" w:sz="0" w:space="0" w:color="auto"/>
                  </w:divBdr>
                  <w:divsChild>
                    <w:div w:id="783352109">
                      <w:marLeft w:val="0"/>
                      <w:marRight w:val="0"/>
                      <w:marTop w:val="0"/>
                      <w:marBottom w:val="0"/>
                      <w:divBdr>
                        <w:top w:val="none" w:sz="0" w:space="0" w:color="auto"/>
                        <w:left w:val="none" w:sz="0" w:space="0" w:color="auto"/>
                        <w:bottom w:val="none" w:sz="0" w:space="0" w:color="auto"/>
                        <w:right w:val="none" w:sz="0" w:space="0" w:color="auto"/>
                      </w:divBdr>
                    </w:div>
                    <w:div w:id="1305768068">
                      <w:marLeft w:val="0"/>
                      <w:marRight w:val="0"/>
                      <w:marTop w:val="0"/>
                      <w:marBottom w:val="0"/>
                      <w:divBdr>
                        <w:top w:val="none" w:sz="0" w:space="0" w:color="auto"/>
                        <w:left w:val="none" w:sz="0" w:space="0" w:color="auto"/>
                        <w:bottom w:val="none" w:sz="0" w:space="0" w:color="auto"/>
                        <w:right w:val="none" w:sz="0" w:space="0" w:color="auto"/>
                      </w:divBdr>
                    </w:div>
                    <w:div w:id="1948925800">
                      <w:marLeft w:val="0"/>
                      <w:marRight w:val="0"/>
                      <w:marTop w:val="0"/>
                      <w:marBottom w:val="0"/>
                      <w:divBdr>
                        <w:top w:val="none" w:sz="0" w:space="0" w:color="auto"/>
                        <w:left w:val="none" w:sz="0" w:space="0" w:color="auto"/>
                        <w:bottom w:val="none" w:sz="0" w:space="0" w:color="auto"/>
                        <w:right w:val="none" w:sz="0" w:space="0" w:color="auto"/>
                      </w:divBdr>
                    </w:div>
                  </w:divsChild>
                </w:div>
                <w:div w:id="302782623">
                  <w:marLeft w:val="0"/>
                  <w:marRight w:val="0"/>
                  <w:marTop w:val="0"/>
                  <w:marBottom w:val="0"/>
                  <w:divBdr>
                    <w:top w:val="none" w:sz="0" w:space="0" w:color="auto"/>
                    <w:left w:val="none" w:sz="0" w:space="0" w:color="auto"/>
                    <w:bottom w:val="none" w:sz="0" w:space="0" w:color="auto"/>
                    <w:right w:val="none" w:sz="0" w:space="0" w:color="auto"/>
                  </w:divBdr>
                  <w:divsChild>
                    <w:div w:id="556166500">
                      <w:marLeft w:val="0"/>
                      <w:marRight w:val="0"/>
                      <w:marTop w:val="0"/>
                      <w:marBottom w:val="0"/>
                      <w:divBdr>
                        <w:top w:val="none" w:sz="0" w:space="0" w:color="auto"/>
                        <w:left w:val="none" w:sz="0" w:space="0" w:color="auto"/>
                        <w:bottom w:val="none" w:sz="0" w:space="0" w:color="auto"/>
                        <w:right w:val="none" w:sz="0" w:space="0" w:color="auto"/>
                      </w:divBdr>
                    </w:div>
                    <w:div w:id="1340815320">
                      <w:marLeft w:val="0"/>
                      <w:marRight w:val="0"/>
                      <w:marTop w:val="0"/>
                      <w:marBottom w:val="0"/>
                      <w:divBdr>
                        <w:top w:val="none" w:sz="0" w:space="0" w:color="auto"/>
                        <w:left w:val="none" w:sz="0" w:space="0" w:color="auto"/>
                        <w:bottom w:val="none" w:sz="0" w:space="0" w:color="auto"/>
                        <w:right w:val="none" w:sz="0" w:space="0" w:color="auto"/>
                      </w:divBdr>
                    </w:div>
                    <w:div w:id="1815609837">
                      <w:marLeft w:val="0"/>
                      <w:marRight w:val="0"/>
                      <w:marTop w:val="0"/>
                      <w:marBottom w:val="0"/>
                      <w:divBdr>
                        <w:top w:val="none" w:sz="0" w:space="0" w:color="auto"/>
                        <w:left w:val="none" w:sz="0" w:space="0" w:color="auto"/>
                        <w:bottom w:val="none" w:sz="0" w:space="0" w:color="auto"/>
                        <w:right w:val="none" w:sz="0" w:space="0" w:color="auto"/>
                      </w:divBdr>
                    </w:div>
                    <w:div w:id="1957130502">
                      <w:marLeft w:val="0"/>
                      <w:marRight w:val="0"/>
                      <w:marTop w:val="0"/>
                      <w:marBottom w:val="0"/>
                      <w:divBdr>
                        <w:top w:val="none" w:sz="0" w:space="0" w:color="auto"/>
                        <w:left w:val="none" w:sz="0" w:space="0" w:color="auto"/>
                        <w:bottom w:val="none" w:sz="0" w:space="0" w:color="auto"/>
                        <w:right w:val="none" w:sz="0" w:space="0" w:color="auto"/>
                      </w:divBdr>
                    </w:div>
                  </w:divsChild>
                </w:div>
                <w:div w:id="320159580">
                  <w:marLeft w:val="0"/>
                  <w:marRight w:val="0"/>
                  <w:marTop w:val="0"/>
                  <w:marBottom w:val="0"/>
                  <w:divBdr>
                    <w:top w:val="none" w:sz="0" w:space="0" w:color="auto"/>
                    <w:left w:val="none" w:sz="0" w:space="0" w:color="auto"/>
                    <w:bottom w:val="none" w:sz="0" w:space="0" w:color="auto"/>
                    <w:right w:val="none" w:sz="0" w:space="0" w:color="auto"/>
                  </w:divBdr>
                  <w:divsChild>
                    <w:div w:id="320233617">
                      <w:marLeft w:val="0"/>
                      <w:marRight w:val="0"/>
                      <w:marTop w:val="0"/>
                      <w:marBottom w:val="0"/>
                      <w:divBdr>
                        <w:top w:val="none" w:sz="0" w:space="0" w:color="auto"/>
                        <w:left w:val="none" w:sz="0" w:space="0" w:color="auto"/>
                        <w:bottom w:val="none" w:sz="0" w:space="0" w:color="auto"/>
                        <w:right w:val="none" w:sz="0" w:space="0" w:color="auto"/>
                      </w:divBdr>
                    </w:div>
                    <w:div w:id="700858983">
                      <w:marLeft w:val="0"/>
                      <w:marRight w:val="0"/>
                      <w:marTop w:val="0"/>
                      <w:marBottom w:val="0"/>
                      <w:divBdr>
                        <w:top w:val="none" w:sz="0" w:space="0" w:color="auto"/>
                        <w:left w:val="none" w:sz="0" w:space="0" w:color="auto"/>
                        <w:bottom w:val="none" w:sz="0" w:space="0" w:color="auto"/>
                        <w:right w:val="none" w:sz="0" w:space="0" w:color="auto"/>
                      </w:divBdr>
                    </w:div>
                    <w:div w:id="1085810375">
                      <w:marLeft w:val="0"/>
                      <w:marRight w:val="0"/>
                      <w:marTop w:val="0"/>
                      <w:marBottom w:val="0"/>
                      <w:divBdr>
                        <w:top w:val="none" w:sz="0" w:space="0" w:color="auto"/>
                        <w:left w:val="none" w:sz="0" w:space="0" w:color="auto"/>
                        <w:bottom w:val="none" w:sz="0" w:space="0" w:color="auto"/>
                        <w:right w:val="none" w:sz="0" w:space="0" w:color="auto"/>
                      </w:divBdr>
                    </w:div>
                    <w:div w:id="2080518721">
                      <w:marLeft w:val="0"/>
                      <w:marRight w:val="0"/>
                      <w:marTop w:val="0"/>
                      <w:marBottom w:val="0"/>
                      <w:divBdr>
                        <w:top w:val="none" w:sz="0" w:space="0" w:color="auto"/>
                        <w:left w:val="none" w:sz="0" w:space="0" w:color="auto"/>
                        <w:bottom w:val="none" w:sz="0" w:space="0" w:color="auto"/>
                        <w:right w:val="none" w:sz="0" w:space="0" w:color="auto"/>
                      </w:divBdr>
                    </w:div>
                  </w:divsChild>
                </w:div>
                <w:div w:id="383918951">
                  <w:marLeft w:val="0"/>
                  <w:marRight w:val="0"/>
                  <w:marTop w:val="0"/>
                  <w:marBottom w:val="0"/>
                  <w:divBdr>
                    <w:top w:val="none" w:sz="0" w:space="0" w:color="auto"/>
                    <w:left w:val="none" w:sz="0" w:space="0" w:color="auto"/>
                    <w:bottom w:val="none" w:sz="0" w:space="0" w:color="auto"/>
                    <w:right w:val="none" w:sz="0" w:space="0" w:color="auto"/>
                  </w:divBdr>
                  <w:divsChild>
                    <w:div w:id="941033909">
                      <w:marLeft w:val="0"/>
                      <w:marRight w:val="0"/>
                      <w:marTop w:val="0"/>
                      <w:marBottom w:val="0"/>
                      <w:divBdr>
                        <w:top w:val="none" w:sz="0" w:space="0" w:color="auto"/>
                        <w:left w:val="none" w:sz="0" w:space="0" w:color="auto"/>
                        <w:bottom w:val="none" w:sz="0" w:space="0" w:color="auto"/>
                        <w:right w:val="none" w:sz="0" w:space="0" w:color="auto"/>
                      </w:divBdr>
                    </w:div>
                    <w:div w:id="1314406221">
                      <w:marLeft w:val="0"/>
                      <w:marRight w:val="0"/>
                      <w:marTop w:val="0"/>
                      <w:marBottom w:val="0"/>
                      <w:divBdr>
                        <w:top w:val="none" w:sz="0" w:space="0" w:color="auto"/>
                        <w:left w:val="none" w:sz="0" w:space="0" w:color="auto"/>
                        <w:bottom w:val="none" w:sz="0" w:space="0" w:color="auto"/>
                        <w:right w:val="none" w:sz="0" w:space="0" w:color="auto"/>
                      </w:divBdr>
                    </w:div>
                    <w:div w:id="1950551985">
                      <w:marLeft w:val="0"/>
                      <w:marRight w:val="0"/>
                      <w:marTop w:val="0"/>
                      <w:marBottom w:val="0"/>
                      <w:divBdr>
                        <w:top w:val="none" w:sz="0" w:space="0" w:color="auto"/>
                        <w:left w:val="none" w:sz="0" w:space="0" w:color="auto"/>
                        <w:bottom w:val="none" w:sz="0" w:space="0" w:color="auto"/>
                        <w:right w:val="none" w:sz="0" w:space="0" w:color="auto"/>
                      </w:divBdr>
                    </w:div>
                    <w:div w:id="2016610353">
                      <w:marLeft w:val="0"/>
                      <w:marRight w:val="0"/>
                      <w:marTop w:val="0"/>
                      <w:marBottom w:val="0"/>
                      <w:divBdr>
                        <w:top w:val="none" w:sz="0" w:space="0" w:color="auto"/>
                        <w:left w:val="none" w:sz="0" w:space="0" w:color="auto"/>
                        <w:bottom w:val="none" w:sz="0" w:space="0" w:color="auto"/>
                        <w:right w:val="none" w:sz="0" w:space="0" w:color="auto"/>
                      </w:divBdr>
                    </w:div>
                  </w:divsChild>
                </w:div>
                <w:div w:id="464322895">
                  <w:marLeft w:val="0"/>
                  <w:marRight w:val="0"/>
                  <w:marTop w:val="0"/>
                  <w:marBottom w:val="0"/>
                  <w:divBdr>
                    <w:top w:val="none" w:sz="0" w:space="0" w:color="auto"/>
                    <w:left w:val="none" w:sz="0" w:space="0" w:color="auto"/>
                    <w:bottom w:val="none" w:sz="0" w:space="0" w:color="auto"/>
                    <w:right w:val="none" w:sz="0" w:space="0" w:color="auto"/>
                  </w:divBdr>
                  <w:divsChild>
                    <w:div w:id="821235987">
                      <w:marLeft w:val="0"/>
                      <w:marRight w:val="0"/>
                      <w:marTop w:val="0"/>
                      <w:marBottom w:val="0"/>
                      <w:divBdr>
                        <w:top w:val="none" w:sz="0" w:space="0" w:color="auto"/>
                        <w:left w:val="none" w:sz="0" w:space="0" w:color="auto"/>
                        <w:bottom w:val="none" w:sz="0" w:space="0" w:color="auto"/>
                        <w:right w:val="none" w:sz="0" w:space="0" w:color="auto"/>
                      </w:divBdr>
                    </w:div>
                    <w:div w:id="1592354589">
                      <w:marLeft w:val="0"/>
                      <w:marRight w:val="0"/>
                      <w:marTop w:val="0"/>
                      <w:marBottom w:val="0"/>
                      <w:divBdr>
                        <w:top w:val="none" w:sz="0" w:space="0" w:color="auto"/>
                        <w:left w:val="none" w:sz="0" w:space="0" w:color="auto"/>
                        <w:bottom w:val="none" w:sz="0" w:space="0" w:color="auto"/>
                        <w:right w:val="none" w:sz="0" w:space="0" w:color="auto"/>
                      </w:divBdr>
                    </w:div>
                    <w:div w:id="1847481424">
                      <w:marLeft w:val="0"/>
                      <w:marRight w:val="0"/>
                      <w:marTop w:val="0"/>
                      <w:marBottom w:val="0"/>
                      <w:divBdr>
                        <w:top w:val="none" w:sz="0" w:space="0" w:color="auto"/>
                        <w:left w:val="none" w:sz="0" w:space="0" w:color="auto"/>
                        <w:bottom w:val="none" w:sz="0" w:space="0" w:color="auto"/>
                        <w:right w:val="none" w:sz="0" w:space="0" w:color="auto"/>
                      </w:divBdr>
                    </w:div>
                  </w:divsChild>
                </w:div>
                <w:div w:id="510292482">
                  <w:marLeft w:val="0"/>
                  <w:marRight w:val="0"/>
                  <w:marTop w:val="0"/>
                  <w:marBottom w:val="0"/>
                  <w:divBdr>
                    <w:top w:val="none" w:sz="0" w:space="0" w:color="auto"/>
                    <w:left w:val="none" w:sz="0" w:space="0" w:color="auto"/>
                    <w:bottom w:val="none" w:sz="0" w:space="0" w:color="auto"/>
                    <w:right w:val="none" w:sz="0" w:space="0" w:color="auto"/>
                  </w:divBdr>
                  <w:divsChild>
                    <w:div w:id="438646813">
                      <w:marLeft w:val="0"/>
                      <w:marRight w:val="0"/>
                      <w:marTop w:val="0"/>
                      <w:marBottom w:val="0"/>
                      <w:divBdr>
                        <w:top w:val="none" w:sz="0" w:space="0" w:color="auto"/>
                        <w:left w:val="none" w:sz="0" w:space="0" w:color="auto"/>
                        <w:bottom w:val="none" w:sz="0" w:space="0" w:color="auto"/>
                        <w:right w:val="none" w:sz="0" w:space="0" w:color="auto"/>
                      </w:divBdr>
                      <w:divsChild>
                        <w:div w:id="591352685">
                          <w:marLeft w:val="0"/>
                          <w:marRight w:val="0"/>
                          <w:marTop w:val="0"/>
                          <w:marBottom w:val="0"/>
                          <w:divBdr>
                            <w:top w:val="none" w:sz="0" w:space="0" w:color="auto"/>
                            <w:left w:val="none" w:sz="0" w:space="0" w:color="auto"/>
                            <w:bottom w:val="none" w:sz="0" w:space="0" w:color="auto"/>
                            <w:right w:val="none" w:sz="0" w:space="0" w:color="auto"/>
                          </w:divBdr>
                          <w:divsChild>
                            <w:div w:id="297806268">
                              <w:marLeft w:val="0"/>
                              <w:marRight w:val="0"/>
                              <w:marTop w:val="0"/>
                              <w:marBottom w:val="0"/>
                              <w:divBdr>
                                <w:top w:val="none" w:sz="0" w:space="0" w:color="auto"/>
                                <w:left w:val="none" w:sz="0" w:space="0" w:color="auto"/>
                                <w:bottom w:val="none" w:sz="0" w:space="0" w:color="auto"/>
                                <w:right w:val="none" w:sz="0" w:space="0" w:color="auto"/>
                              </w:divBdr>
                              <w:divsChild>
                                <w:div w:id="1696953856">
                                  <w:marLeft w:val="0"/>
                                  <w:marRight w:val="0"/>
                                  <w:marTop w:val="0"/>
                                  <w:marBottom w:val="0"/>
                                  <w:divBdr>
                                    <w:top w:val="none" w:sz="0" w:space="0" w:color="auto"/>
                                    <w:left w:val="none" w:sz="0" w:space="0" w:color="auto"/>
                                    <w:bottom w:val="none" w:sz="0" w:space="0" w:color="auto"/>
                                    <w:right w:val="none" w:sz="0" w:space="0" w:color="auto"/>
                                  </w:divBdr>
                                  <w:divsChild>
                                    <w:div w:id="805465932">
                                      <w:marLeft w:val="0"/>
                                      <w:marRight w:val="0"/>
                                      <w:marTop w:val="0"/>
                                      <w:marBottom w:val="0"/>
                                      <w:divBdr>
                                        <w:top w:val="none" w:sz="0" w:space="0" w:color="auto"/>
                                        <w:left w:val="none" w:sz="0" w:space="0" w:color="auto"/>
                                        <w:bottom w:val="none" w:sz="0" w:space="0" w:color="auto"/>
                                        <w:right w:val="none" w:sz="0" w:space="0" w:color="auto"/>
                                      </w:divBdr>
                                    </w:div>
                                    <w:div w:id="1126895990">
                                      <w:marLeft w:val="0"/>
                                      <w:marRight w:val="0"/>
                                      <w:marTop w:val="0"/>
                                      <w:marBottom w:val="0"/>
                                      <w:divBdr>
                                        <w:top w:val="none" w:sz="0" w:space="0" w:color="auto"/>
                                        <w:left w:val="none" w:sz="0" w:space="0" w:color="auto"/>
                                        <w:bottom w:val="none" w:sz="0" w:space="0" w:color="auto"/>
                                        <w:right w:val="none" w:sz="0" w:space="0" w:color="auto"/>
                                      </w:divBdr>
                                    </w:div>
                                    <w:div w:id="115999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563563">
                      <w:marLeft w:val="0"/>
                      <w:marRight w:val="0"/>
                      <w:marTop w:val="0"/>
                      <w:marBottom w:val="0"/>
                      <w:divBdr>
                        <w:top w:val="none" w:sz="0" w:space="0" w:color="auto"/>
                        <w:left w:val="none" w:sz="0" w:space="0" w:color="auto"/>
                        <w:bottom w:val="none" w:sz="0" w:space="0" w:color="auto"/>
                        <w:right w:val="none" w:sz="0" w:space="0" w:color="auto"/>
                      </w:divBdr>
                    </w:div>
                  </w:divsChild>
                </w:div>
                <w:div w:id="516236035">
                  <w:marLeft w:val="0"/>
                  <w:marRight w:val="0"/>
                  <w:marTop w:val="0"/>
                  <w:marBottom w:val="0"/>
                  <w:divBdr>
                    <w:top w:val="none" w:sz="0" w:space="0" w:color="auto"/>
                    <w:left w:val="none" w:sz="0" w:space="0" w:color="auto"/>
                    <w:bottom w:val="none" w:sz="0" w:space="0" w:color="auto"/>
                    <w:right w:val="none" w:sz="0" w:space="0" w:color="auto"/>
                  </w:divBdr>
                  <w:divsChild>
                    <w:div w:id="72551369">
                      <w:marLeft w:val="0"/>
                      <w:marRight w:val="0"/>
                      <w:marTop w:val="0"/>
                      <w:marBottom w:val="0"/>
                      <w:divBdr>
                        <w:top w:val="none" w:sz="0" w:space="0" w:color="auto"/>
                        <w:left w:val="none" w:sz="0" w:space="0" w:color="auto"/>
                        <w:bottom w:val="none" w:sz="0" w:space="0" w:color="auto"/>
                        <w:right w:val="none" w:sz="0" w:space="0" w:color="auto"/>
                      </w:divBdr>
                    </w:div>
                    <w:div w:id="1217934380">
                      <w:marLeft w:val="0"/>
                      <w:marRight w:val="0"/>
                      <w:marTop w:val="0"/>
                      <w:marBottom w:val="0"/>
                      <w:divBdr>
                        <w:top w:val="none" w:sz="0" w:space="0" w:color="auto"/>
                        <w:left w:val="none" w:sz="0" w:space="0" w:color="auto"/>
                        <w:bottom w:val="none" w:sz="0" w:space="0" w:color="auto"/>
                        <w:right w:val="none" w:sz="0" w:space="0" w:color="auto"/>
                      </w:divBdr>
                    </w:div>
                  </w:divsChild>
                </w:div>
                <w:div w:id="536351424">
                  <w:marLeft w:val="0"/>
                  <w:marRight w:val="0"/>
                  <w:marTop w:val="0"/>
                  <w:marBottom w:val="0"/>
                  <w:divBdr>
                    <w:top w:val="none" w:sz="0" w:space="0" w:color="auto"/>
                    <w:left w:val="none" w:sz="0" w:space="0" w:color="auto"/>
                    <w:bottom w:val="none" w:sz="0" w:space="0" w:color="auto"/>
                    <w:right w:val="none" w:sz="0" w:space="0" w:color="auto"/>
                  </w:divBdr>
                  <w:divsChild>
                    <w:div w:id="545872890">
                      <w:marLeft w:val="0"/>
                      <w:marRight w:val="0"/>
                      <w:marTop w:val="0"/>
                      <w:marBottom w:val="0"/>
                      <w:divBdr>
                        <w:top w:val="none" w:sz="0" w:space="0" w:color="auto"/>
                        <w:left w:val="none" w:sz="0" w:space="0" w:color="auto"/>
                        <w:bottom w:val="none" w:sz="0" w:space="0" w:color="auto"/>
                        <w:right w:val="none" w:sz="0" w:space="0" w:color="auto"/>
                      </w:divBdr>
                    </w:div>
                    <w:div w:id="1030954213">
                      <w:marLeft w:val="0"/>
                      <w:marRight w:val="0"/>
                      <w:marTop w:val="0"/>
                      <w:marBottom w:val="0"/>
                      <w:divBdr>
                        <w:top w:val="none" w:sz="0" w:space="0" w:color="auto"/>
                        <w:left w:val="none" w:sz="0" w:space="0" w:color="auto"/>
                        <w:bottom w:val="none" w:sz="0" w:space="0" w:color="auto"/>
                        <w:right w:val="none" w:sz="0" w:space="0" w:color="auto"/>
                      </w:divBdr>
                    </w:div>
                    <w:div w:id="1155873643">
                      <w:marLeft w:val="0"/>
                      <w:marRight w:val="0"/>
                      <w:marTop w:val="0"/>
                      <w:marBottom w:val="0"/>
                      <w:divBdr>
                        <w:top w:val="none" w:sz="0" w:space="0" w:color="auto"/>
                        <w:left w:val="none" w:sz="0" w:space="0" w:color="auto"/>
                        <w:bottom w:val="none" w:sz="0" w:space="0" w:color="auto"/>
                        <w:right w:val="none" w:sz="0" w:space="0" w:color="auto"/>
                      </w:divBdr>
                    </w:div>
                  </w:divsChild>
                </w:div>
                <w:div w:id="614212347">
                  <w:marLeft w:val="0"/>
                  <w:marRight w:val="0"/>
                  <w:marTop w:val="0"/>
                  <w:marBottom w:val="0"/>
                  <w:divBdr>
                    <w:top w:val="none" w:sz="0" w:space="0" w:color="auto"/>
                    <w:left w:val="none" w:sz="0" w:space="0" w:color="auto"/>
                    <w:bottom w:val="none" w:sz="0" w:space="0" w:color="auto"/>
                    <w:right w:val="none" w:sz="0" w:space="0" w:color="auto"/>
                  </w:divBdr>
                  <w:divsChild>
                    <w:div w:id="1129859261">
                      <w:marLeft w:val="0"/>
                      <w:marRight w:val="0"/>
                      <w:marTop w:val="0"/>
                      <w:marBottom w:val="0"/>
                      <w:divBdr>
                        <w:top w:val="none" w:sz="0" w:space="0" w:color="auto"/>
                        <w:left w:val="none" w:sz="0" w:space="0" w:color="auto"/>
                        <w:bottom w:val="none" w:sz="0" w:space="0" w:color="auto"/>
                        <w:right w:val="none" w:sz="0" w:space="0" w:color="auto"/>
                      </w:divBdr>
                    </w:div>
                    <w:div w:id="1333142238">
                      <w:marLeft w:val="0"/>
                      <w:marRight w:val="0"/>
                      <w:marTop w:val="0"/>
                      <w:marBottom w:val="0"/>
                      <w:divBdr>
                        <w:top w:val="none" w:sz="0" w:space="0" w:color="auto"/>
                        <w:left w:val="none" w:sz="0" w:space="0" w:color="auto"/>
                        <w:bottom w:val="none" w:sz="0" w:space="0" w:color="auto"/>
                        <w:right w:val="none" w:sz="0" w:space="0" w:color="auto"/>
                      </w:divBdr>
                    </w:div>
                    <w:div w:id="1577209880">
                      <w:marLeft w:val="0"/>
                      <w:marRight w:val="0"/>
                      <w:marTop w:val="0"/>
                      <w:marBottom w:val="0"/>
                      <w:divBdr>
                        <w:top w:val="none" w:sz="0" w:space="0" w:color="auto"/>
                        <w:left w:val="none" w:sz="0" w:space="0" w:color="auto"/>
                        <w:bottom w:val="none" w:sz="0" w:space="0" w:color="auto"/>
                        <w:right w:val="none" w:sz="0" w:space="0" w:color="auto"/>
                      </w:divBdr>
                    </w:div>
                  </w:divsChild>
                </w:div>
                <w:div w:id="721948058">
                  <w:marLeft w:val="0"/>
                  <w:marRight w:val="0"/>
                  <w:marTop w:val="0"/>
                  <w:marBottom w:val="0"/>
                  <w:divBdr>
                    <w:top w:val="none" w:sz="0" w:space="0" w:color="auto"/>
                    <w:left w:val="none" w:sz="0" w:space="0" w:color="auto"/>
                    <w:bottom w:val="none" w:sz="0" w:space="0" w:color="auto"/>
                    <w:right w:val="none" w:sz="0" w:space="0" w:color="auto"/>
                  </w:divBdr>
                  <w:divsChild>
                    <w:div w:id="350030816">
                      <w:marLeft w:val="0"/>
                      <w:marRight w:val="0"/>
                      <w:marTop w:val="0"/>
                      <w:marBottom w:val="0"/>
                      <w:divBdr>
                        <w:top w:val="none" w:sz="0" w:space="0" w:color="auto"/>
                        <w:left w:val="none" w:sz="0" w:space="0" w:color="auto"/>
                        <w:bottom w:val="none" w:sz="0" w:space="0" w:color="auto"/>
                        <w:right w:val="none" w:sz="0" w:space="0" w:color="auto"/>
                      </w:divBdr>
                    </w:div>
                    <w:div w:id="1458376824">
                      <w:marLeft w:val="0"/>
                      <w:marRight w:val="0"/>
                      <w:marTop w:val="0"/>
                      <w:marBottom w:val="0"/>
                      <w:divBdr>
                        <w:top w:val="none" w:sz="0" w:space="0" w:color="auto"/>
                        <w:left w:val="none" w:sz="0" w:space="0" w:color="auto"/>
                        <w:bottom w:val="none" w:sz="0" w:space="0" w:color="auto"/>
                        <w:right w:val="none" w:sz="0" w:space="0" w:color="auto"/>
                      </w:divBdr>
                    </w:div>
                    <w:div w:id="1513838323">
                      <w:marLeft w:val="0"/>
                      <w:marRight w:val="0"/>
                      <w:marTop w:val="0"/>
                      <w:marBottom w:val="0"/>
                      <w:divBdr>
                        <w:top w:val="none" w:sz="0" w:space="0" w:color="auto"/>
                        <w:left w:val="none" w:sz="0" w:space="0" w:color="auto"/>
                        <w:bottom w:val="none" w:sz="0" w:space="0" w:color="auto"/>
                        <w:right w:val="none" w:sz="0" w:space="0" w:color="auto"/>
                      </w:divBdr>
                    </w:div>
                  </w:divsChild>
                </w:div>
                <w:div w:id="765269444">
                  <w:marLeft w:val="0"/>
                  <w:marRight w:val="0"/>
                  <w:marTop w:val="0"/>
                  <w:marBottom w:val="0"/>
                  <w:divBdr>
                    <w:top w:val="none" w:sz="0" w:space="0" w:color="auto"/>
                    <w:left w:val="none" w:sz="0" w:space="0" w:color="auto"/>
                    <w:bottom w:val="none" w:sz="0" w:space="0" w:color="auto"/>
                    <w:right w:val="none" w:sz="0" w:space="0" w:color="auto"/>
                  </w:divBdr>
                  <w:divsChild>
                    <w:div w:id="1658876176">
                      <w:marLeft w:val="0"/>
                      <w:marRight w:val="0"/>
                      <w:marTop w:val="0"/>
                      <w:marBottom w:val="0"/>
                      <w:divBdr>
                        <w:top w:val="none" w:sz="0" w:space="0" w:color="auto"/>
                        <w:left w:val="none" w:sz="0" w:space="0" w:color="auto"/>
                        <w:bottom w:val="none" w:sz="0" w:space="0" w:color="auto"/>
                        <w:right w:val="none" w:sz="0" w:space="0" w:color="auto"/>
                      </w:divBdr>
                    </w:div>
                  </w:divsChild>
                </w:div>
                <w:div w:id="935207790">
                  <w:marLeft w:val="0"/>
                  <w:marRight w:val="0"/>
                  <w:marTop w:val="0"/>
                  <w:marBottom w:val="0"/>
                  <w:divBdr>
                    <w:top w:val="none" w:sz="0" w:space="0" w:color="auto"/>
                    <w:left w:val="none" w:sz="0" w:space="0" w:color="auto"/>
                    <w:bottom w:val="none" w:sz="0" w:space="0" w:color="auto"/>
                    <w:right w:val="none" w:sz="0" w:space="0" w:color="auto"/>
                  </w:divBdr>
                  <w:divsChild>
                    <w:div w:id="915826219">
                      <w:marLeft w:val="0"/>
                      <w:marRight w:val="0"/>
                      <w:marTop w:val="0"/>
                      <w:marBottom w:val="0"/>
                      <w:divBdr>
                        <w:top w:val="none" w:sz="0" w:space="0" w:color="auto"/>
                        <w:left w:val="none" w:sz="0" w:space="0" w:color="auto"/>
                        <w:bottom w:val="none" w:sz="0" w:space="0" w:color="auto"/>
                        <w:right w:val="none" w:sz="0" w:space="0" w:color="auto"/>
                      </w:divBdr>
                    </w:div>
                  </w:divsChild>
                </w:div>
                <w:div w:id="999163022">
                  <w:marLeft w:val="0"/>
                  <w:marRight w:val="0"/>
                  <w:marTop w:val="0"/>
                  <w:marBottom w:val="0"/>
                  <w:divBdr>
                    <w:top w:val="none" w:sz="0" w:space="0" w:color="auto"/>
                    <w:left w:val="none" w:sz="0" w:space="0" w:color="auto"/>
                    <w:bottom w:val="none" w:sz="0" w:space="0" w:color="auto"/>
                    <w:right w:val="none" w:sz="0" w:space="0" w:color="auto"/>
                  </w:divBdr>
                  <w:divsChild>
                    <w:div w:id="556086502">
                      <w:marLeft w:val="0"/>
                      <w:marRight w:val="0"/>
                      <w:marTop w:val="0"/>
                      <w:marBottom w:val="0"/>
                      <w:divBdr>
                        <w:top w:val="none" w:sz="0" w:space="0" w:color="auto"/>
                        <w:left w:val="none" w:sz="0" w:space="0" w:color="auto"/>
                        <w:bottom w:val="none" w:sz="0" w:space="0" w:color="auto"/>
                        <w:right w:val="none" w:sz="0" w:space="0" w:color="auto"/>
                      </w:divBdr>
                    </w:div>
                    <w:div w:id="1420373637">
                      <w:marLeft w:val="0"/>
                      <w:marRight w:val="0"/>
                      <w:marTop w:val="0"/>
                      <w:marBottom w:val="0"/>
                      <w:divBdr>
                        <w:top w:val="none" w:sz="0" w:space="0" w:color="auto"/>
                        <w:left w:val="none" w:sz="0" w:space="0" w:color="auto"/>
                        <w:bottom w:val="none" w:sz="0" w:space="0" w:color="auto"/>
                        <w:right w:val="none" w:sz="0" w:space="0" w:color="auto"/>
                      </w:divBdr>
                    </w:div>
                    <w:div w:id="1852598033">
                      <w:marLeft w:val="0"/>
                      <w:marRight w:val="0"/>
                      <w:marTop w:val="0"/>
                      <w:marBottom w:val="0"/>
                      <w:divBdr>
                        <w:top w:val="none" w:sz="0" w:space="0" w:color="auto"/>
                        <w:left w:val="none" w:sz="0" w:space="0" w:color="auto"/>
                        <w:bottom w:val="none" w:sz="0" w:space="0" w:color="auto"/>
                        <w:right w:val="none" w:sz="0" w:space="0" w:color="auto"/>
                      </w:divBdr>
                    </w:div>
                  </w:divsChild>
                </w:div>
                <w:div w:id="1006009615">
                  <w:marLeft w:val="0"/>
                  <w:marRight w:val="0"/>
                  <w:marTop w:val="0"/>
                  <w:marBottom w:val="0"/>
                  <w:divBdr>
                    <w:top w:val="none" w:sz="0" w:space="0" w:color="auto"/>
                    <w:left w:val="none" w:sz="0" w:space="0" w:color="auto"/>
                    <w:bottom w:val="none" w:sz="0" w:space="0" w:color="auto"/>
                    <w:right w:val="none" w:sz="0" w:space="0" w:color="auto"/>
                  </w:divBdr>
                  <w:divsChild>
                    <w:div w:id="1774745967">
                      <w:marLeft w:val="0"/>
                      <w:marRight w:val="0"/>
                      <w:marTop w:val="0"/>
                      <w:marBottom w:val="0"/>
                      <w:divBdr>
                        <w:top w:val="none" w:sz="0" w:space="0" w:color="auto"/>
                        <w:left w:val="none" w:sz="0" w:space="0" w:color="auto"/>
                        <w:bottom w:val="none" w:sz="0" w:space="0" w:color="auto"/>
                        <w:right w:val="none" w:sz="0" w:space="0" w:color="auto"/>
                      </w:divBdr>
                    </w:div>
                    <w:div w:id="2069722389">
                      <w:marLeft w:val="0"/>
                      <w:marRight w:val="0"/>
                      <w:marTop w:val="0"/>
                      <w:marBottom w:val="0"/>
                      <w:divBdr>
                        <w:top w:val="none" w:sz="0" w:space="0" w:color="auto"/>
                        <w:left w:val="none" w:sz="0" w:space="0" w:color="auto"/>
                        <w:bottom w:val="none" w:sz="0" w:space="0" w:color="auto"/>
                        <w:right w:val="none" w:sz="0" w:space="0" w:color="auto"/>
                      </w:divBdr>
                    </w:div>
                  </w:divsChild>
                </w:div>
                <w:div w:id="1020860029">
                  <w:marLeft w:val="0"/>
                  <w:marRight w:val="0"/>
                  <w:marTop w:val="0"/>
                  <w:marBottom w:val="0"/>
                  <w:divBdr>
                    <w:top w:val="none" w:sz="0" w:space="0" w:color="auto"/>
                    <w:left w:val="none" w:sz="0" w:space="0" w:color="auto"/>
                    <w:bottom w:val="none" w:sz="0" w:space="0" w:color="auto"/>
                    <w:right w:val="none" w:sz="0" w:space="0" w:color="auto"/>
                  </w:divBdr>
                  <w:divsChild>
                    <w:div w:id="1366637947">
                      <w:marLeft w:val="0"/>
                      <w:marRight w:val="0"/>
                      <w:marTop w:val="0"/>
                      <w:marBottom w:val="0"/>
                      <w:divBdr>
                        <w:top w:val="none" w:sz="0" w:space="0" w:color="auto"/>
                        <w:left w:val="none" w:sz="0" w:space="0" w:color="auto"/>
                        <w:bottom w:val="none" w:sz="0" w:space="0" w:color="auto"/>
                        <w:right w:val="none" w:sz="0" w:space="0" w:color="auto"/>
                      </w:divBdr>
                    </w:div>
                  </w:divsChild>
                </w:div>
                <w:div w:id="1043365255">
                  <w:marLeft w:val="0"/>
                  <w:marRight w:val="0"/>
                  <w:marTop w:val="0"/>
                  <w:marBottom w:val="0"/>
                  <w:divBdr>
                    <w:top w:val="none" w:sz="0" w:space="0" w:color="auto"/>
                    <w:left w:val="none" w:sz="0" w:space="0" w:color="auto"/>
                    <w:bottom w:val="none" w:sz="0" w:space="0" w:color="auto"/>
                    <w:right w:val="none" w:sz="0" w:space="0" w:color="auto"/>
                  </w:divBdr>
                  <w:divsChild>
                    <w:div w:id="153183962">
                      <w:marLeft w:val="0"/>
                      <w:marRight w:val="0"/>
                      <w:marTop w:val="0"/>
                      <w:marBottom w:val="0"/>
                      <w:divBdr>
                        <w:top w:val="none" w:sz="0" w:space="0" w:color="auto"/>
                        <w:left w:val="none" w:sz="0" w:space="0" w:color="auto"/>
                        <w:bottom w:val="none" w:sz="0" w:space="0" w:color="auto"/>
                        <w:right w:val="none" w:sz="0" w:space="0" w:color="auto"/>
                      </w:divBdr>
                    </w:div>
                    <w:div w:id="478768410">
                      <w:marLeft w:val="0"/>
                      <w:marRight w:val="0"/>
                      <w:marTop w:val="0"/>
                      <w:marBottom w:val="0"/>
                      <w:divBdr>
                        <w:top w:val="none" w:sz="0" w:space="0" w:color="auto"/>
                        <w:left w:val="none" w:sz="0" w:space="0" w:color="auto"/>
                        <w:bottom w:val="none" w:sz="0" w:space="0" w:color="auto"/>
                        <w:right w:val="none" w:sz="0" w:space="0" w:color="auto"/>
                      </w:divBdr>
                    </w:div>
                    <w:div w:id="665402703">
                      <w:marLeft w:val="0"/>
                      <w:marRight w:val="0"/>
                      <w:marTop w:val="0"/>
                      <w:marBottom w:val="0"/>
                      <w:divBdr>
                        <w:top w:val="none" w:sz="0" w:space="0" w:color="auto"/>
                        <w:left w:val="none" w:sz="0" w:space="0" w:color="auto"/>
                        <w:bottom w:val="none" w:sz="0" w:space="0" w:color="auto"/>
                        <w:right w:val="none" w:sz="0" w:space="0" w:color="auto"/>
                      </w:divBdr>
                    </w:div>
                    <w:div w:id="773863298">
                      <w:marLeft w:val="0"/>
                      <w:marRight w:val="0"/>
                      <w:marTop w:val="0"/>
                      <w:marBottom w:val="0"/>
                      <w:divBdr>
                        <w:top w:val="none" w:sz="0" w:space="0" w:color="auto"/>
                        <w:left w:val="none" w:sz="0" w:space="0" w:color="auto"/>
                        <w:bottom w:val="none" w:sz="0" w:space="0" w:color="auto"/>
                        <w:right w:val="none" w:sz="0" w:space="0" w:color="auto"/>
                      </w:divBdr>
                    </w:div>
                    <w:div w:id="1906527336">
                      <w:marLeft w:val="0"/>
                      <w:marRight w:val="0"/>
                      <w:marTop w:val="0"/>
                      <w:marBottom w:val="0"/>
                      <w:divBdr>
                        <w:top w:val="none" w:sz="0" w:space="0" w:color="auto"/>
                        <w:left w:val="none" w:sz="0" w:space="0" w:color="auto"/>
                        <w:bottom w:val="none" w:sz="0" w:space="0" w:color="auto"/>
                        <w:right w:val="none" w:sz="0" w:space="0" w:color="auto"/>
                      </w:divBdr>
                    </w:div>
                  </w:divsChild>
                </w:div>
                <w:div w:id="1071198427">
                  <w:marLeft w:val="0"/>
                  <w:marRight w:val="0"/>
                  <w:marTop w:val="0"/>
                  <w:marBottom w:val="0"/>
                  <w:divBdr>
                    <w:top w:val="none" w:sz="0" w:space="0" w:color="auto"/>
                    <w:left w:val="none" w:sz="0" w:space="0" w:color="auto"/>
                    <w:bottom w:val="none" w:sz="0" w:space="0" w:color="auto"/>
                    <w:right w:val="none" w:sz="0" w:space="0" w:color="auto"/>
                  </w:divBdr>
                  <w:divsChild>
                    <w:div w:id="706567618">
                      <w:marLeft w:val="0"/>
                      <w:marRight w:val="0"/>
                      <w:marTop w:val="0"/>
                      <w:marBottom w:val="0"/>
                      <w:divBdr>
                        <w:top w:val="none" w:sz="0" w:space="0" w:color="auto"/>
                        <w:left w:val="none" w:sz="0" w:space="0" w:color="auto"/>
                        <w:bottom w:val="none" w:sz="0" w:space="0" w:color="auto"/>
                        <w:right w:val="none" w:sz="0" w:space="0" w:color="auto"/>
                      </w:divBdr>
                    </w:div>
                    <w:div w:id="832570966">
                      <w:marLeft w:val="0"/>
                      <w:marRight w:val="0"/>
                      <w:marTop w:val="0"/>
                      <w:marBottom w:val="0"/>
                      <w:divBdr>
                        <w:top w:val="none" w:sz="0" w:space="0" w:color="auto"/>
                        <w:left w:val="none" w:sz="0" w:space="0" w:color="auto"/>
                        <w:bottom w:val="none" w:sz="0" w:space="0" w:color="auto"/>
                        <w:right w:val="none" w:sz="0" w:space="0" w:color="auto"/>
                      </w:divBdr>
                    </w:div>
                    <w:div w:id="1622953387">
                      <w:marLeft w:val="0"/>
                      <w:marRight w:val="0"/>
                      <w:marTop w:val="0"/>
                      <w:marBottom w:val="0"/>
                      <w:divBdr>
                        <w:top w:val="none" w:sz="0" w:space="0" w:color="auto"/>
                        <w:left w:val="none" w:sz="0" w:space="0" w:color="auto"/>
                        <w:bottom w:val="none" w:sz="0" w:space="0" w:color="auto"/>
                        <w:right w:val="none" w:sz="0" w:space="0" w:color="auto"/>
                      </w:divBdr>
                    </w:div>
                    <w:div w:id="1931157001">
                      <w:marLeft w:val="0"/>
                      <w:marRight w:val="0"/>
                      <w:marTop w:val="0"/>
                      <w:marBottom w:val="0"/>
                      <w:divBdr>
                        <w:top w:val="none" w:sz="0" w:space="0" w:color="auto"/>
                        <w:left w:val="none" w:sz="0" w:space="0" w:color="auto"/>
                        <w:bottom w:val="none" w:sz="0" w:space="0" w:color="auto"/>
                        <w:right w:val="none" w:sz="0" w:space="0" w:color="auto"/>
                      </w:divBdr>
                    </w:div>
                  </w:divsChild>
                </w:div>
                <w:div w:id="1107315804">
                  <w:marLeft w:val="0"/>
                  <w:marRight w:val="0"/>
                  <w:marTop w:val="0"/>
                  <w:marBottom w:val="0"/>
                  <w:divBdr>
                    <w:top w:val="none" w:sz="0" w:space="0" w:color="auto"/>
                    <w:left w:val="none" w:sz="0" w:space="0" w:color="auto"/>
                    <w:bottom w:val="none" w:sz="0" w:space="0" w:color="auto"/>
                    <w:right w:val="none" w:sz="0" w:space="0" w:color="auto"/>
                  </w:divBdr>
                  <w:divsChild>
                    <w:div w:id="287902743">
                      <w:marLeft w:val="0"/>
                      <w:marRight w:val="0"/>
                      <w:marTop w:val="0"/>
                      <w:marBottom w:val="0"/>
                      <w:divBdr>
                        <w:top w:val="none" w:sz="0" w:space="0" w:color="auto"/>
                        <w:left w:val="none" w:sz="0" w:space="0" w:color="auto"/>
                        <w:bottom w:val="none" w:sz="0" w:space="0" w:color="auto"/>
                        <w:right w:val="none" w:sz="0" w:space="0" w:color="auto"/>
                      </w:divBdr>
                    </w:div>
                    <w:div w:id="1337339048">
                      <w:marLeft w:val="0"/>
                      <w:marRight w:val="0"/>
                      <w:marTop w:val="0"/>
                      <w:marBottom w:val="0"/>
                      <w:divBdr>
                        <w:top w:val="none" w:sz="0" w:space="0" w:color="auto"/>
                        <w:left w:val="none" w:sz="0" w:space="0" w:color="auto"/>
                        <w:bottom w:val="none" w:sz="0" w:space="0" w:color="auto"/>
                        <w:right w:val="none" w:sz="0" w:space="0" w:color="auto"/>
                      </w:divBdr>
                    </w:div>
                    <w:div w:id="1416511714">
                      <w:marLeft w:val="0"/>
                      <w:marRight w:val="0"/>
                      <w:marTop w:val="0"/>
                      <w:marBottom w:val="0"/>
                      <w:divBdr>
                        <w:top w:val="none" w:sz="0" w:space="0" w:color="auto"/>
                        <w:left w:val="none" w:sz="0" w:space="0" w:color="auto"/>
                        <w:bottom w:val="none" w:sz="0" w:space="0" w:color="auto"/>
                        <w:right w:val="none" w:sz="0" w:space="0" w:color="auto"/>
                      </w:divBdr>
                    </w:div>
                  </w:divsChild>
                </w:div>
                <w:div w:id="1133016901">
                  <w:marLeft w:val="0"/>
                  <w:marRight w:val="0"/>
                  <w:marTop w:val="0"/>
                  <w:marBottom w:val="0"/>
                  <w:divBdr>
                    <w:top w:val="none" w:sz="0" w:space="0" w:color="auto"/>
                    <w:left w:val="none" w:sz="0" w:space="0" w:color="auto"/>
                    <w:bottom w:val="none" w:sz="0" w:space="0" w:color="auto"/>
                    <w:right w:val="none" w:sz="0" w:space="0" w:color="auto"/>
                  </w:divBdr>
                  <w:divsChild>
                    <w:div w:id="89813122">
                      <w:marLeft w:val="0"/>
                      <w:marRight w:val="0"/>
                      <w:marTop w:val="0"/>
                      <w:marBottom w:val="0"/>
                      <w:divBdr>
                        <w:top w:val="none" w:sz="0" w:space="0" w:color="auto"/>
                        <w:left w:val="none" w:sz="0" w:space="0" w:color="auto"/>
                        <w:bottom w:val="none" w:sz="0" w:space="0" w:color="auto"/>
                        <w:right w:val="none" w:sz="0" w:space="0" w:color="auto"/>
                      </w:divBdr>
                    </w:div>
                    <w:div w:id="756243816">
                      <w:marLeft w:val="0"/>
                      <w:marRight w:val="0"/>
                      <w:marTop w:val="0"/>
                      <w:marBottom w:val="0"/>
                      <w:divBdr>
                        <w:top w:val="none" w:sz="0" w:space="0" w:color="auto"/>
                        <w:left w:val="none" w:sz="0" w:space="0" w:color="auto"/>
                        <w:bottom w:val="none" w:sz="0" w:space="0" w:color="auto"/>
                        <w:right w:val="none" w:sz="0" w:space="0" w:color="auto"/>
                      </w:divBdr>
                    </w:div>
                    <w:div w:id="1313365648">
                      <w:marLeft w:val="0"/>
                      <w:marRight w:val="0"/>
                      <w:marTop w:val="0"/>
                      <w:marBottom w:val="0"/>
                      <w:divBdr>
                        <w:top w:val="none" w:sz="0" w:space="0" w:color="auto"/>
                        <w:left w:val="none" w:sz="0" w:space="0" w:color="auto"/>
                        <w:bottom w:val="none" w:sz="0" w:space="0" w:color="auto"/>
                        <w:right w:val="none" w:sz="0" w:space="0" w:color="auto"/>
                      </w:divBdr>
                    </w:div>
                    <w:div w:id="2027368090">
                      <w:marLeft w:val="0"/>
                      <w:marRight w:val="0"/>
                      <w:marTop w:val="0"/>
                      <w:marBottom w:val="0"/>
                      <w:divBdr>
                        <w:top w:val="none" w:sz="0" w:space="0" w:color="auto"/>
                        <w:left w:val="none" w:sz="0" w:space="0" w:color="auto"/>
                        <w:bottom w:val="none" w:sz="0" w:space="0" w:color="auto"/>
                        <w:right w:val="none" w:sz="0" w:space="0" w:color="auto"/>
                      </w:divBdr>
                    </w:div>
                  </w:divsChild>
                </w:div>
                <w:div w:id="1157384173">
                  <w:marLeft w:val="0"/>
                  <w:marRight w:val="0"/>
                  <w:marTop w:val="0"/>
                  <w:marBottom w:val="0"/>
                  <w:divBdr>
                    <w:top w:val="none" w:sz="0" w:space="0" w:color="auto"/>
                    <w:left w:val="none" w:sz="0" w:space="0" w:color="auto"/>
                    <w:bottom w:val="none" w:sz="0" w:space="0" w:color="auto"/>
                    <w:right w:val="none" w:sz="0" w:space="0" w:color="auto"/>
                  </w:divBdr>
                  <w:divsChild>
                    <w:div w:id="508836162">
                      <w:marLeft w:val="0"/>
                      <w:marRight w:val="0"/>
                      <w:marTop w:val="0"/>
                      <w:marBottom w:val="0"/>
                      <w:divBdr>
                        <w:top w:val="none" w:sz="0" w:space="0" w:color="auto"/>
                        <w:left w:val="none" w:sz="0" w:space="0" w:color="auto"/>
                        <w:bottom w:val="none" w:sz="0" w:space="0" w:color="auto"/>
                        <w:right w:val="none" w:sz="0" w:space="0" w:color="auto"/>
                      </w:divBdr>
                    </w:div>
                    <w:div w:id="583729381">
                      <w:marLeft w:val="0"/>
                      <w:marRight w:val="0"/>
                      <w:marTop w:val="0"/>
                      <w:marBottom w:val="0"/>
                      <w:divBdr>
                        <w:top w:val="none" w:sz="0" w:space="0" w:color="auto"/>
                        <w:left w:val="none" w:sz="0" w:space="0" w:color="auto"/>
                        <w:bottom w:val="none" w:sz="0" w:space="0" w:color="auto"/>
                        <w:right w:val="none" w:sz="0" w:space="0" w:color="auto"/>
                      </w:divBdr>
                    </w:div>
                    <w:div w:id="1309896456">
                      <w:marLeft w:val="0"/>
                      <w:marRight w:val="0"/>
                      <w:marTop w:val="0"/>
                      <w:marBottom w:val="0"/>
                      <w:divBdr>
                        <w:top w:val="none" w:sz="0" w:space="0" w:color="auto"/>
                        <w:left w:val="none" w:sz="0" w:space="0" w:color="auto"/>
                        <w:bottom w:val="none" w:sz="0" w:space="0" w:color="auto"/>
                        <w:right w:val="none" w:sz="0" w:space="0" w:color="auto"/>
                      </w:divBdr>
                    </w:div>
                    <w:div w:id="1714961216">
                      <w:marLeft w:val="0"/>
                      <w:marRight w:val="0"/>
                      <w:marTop w:val="0"/>
                      <w:marBottom w:val="0"/>
                      <w:divBdr>
                        <w:top w:val="none" w:sz="0" w:space="0" w:color="auto"/>
                        <w:left w:val="none" w:sz="0" w:space="0" w:color="auto"/>
                        <w:bottom w:val="none" w:sz="0" w:space="0" w:color="auto"/>
                        <w:right w:val="none" w:sz="0" w:space="0" w:color="auto"/>
                      </w:divBdr>
                    </w:div>
                  </w:divsChild>
                </w:div>
                <w:div w:id="1177158017">
                  <w:marLeft w:val="0"/>
                  <w:marRight w:val="0"/>
                  <w:marTop w:val="0"/>
                  <w:marBottom w:val="0"/>
                  <w:divBdr>
                    <w:top w:val="none" w:sz="0" w:space="0" w:color="auto"/>
                    <w:left w:val="none" w:sz="0" w:space="0" w:color="auto"/>
                    <w:bottom w:val="none" w:sz="0" w:space="0" w:color="auto"/>
                    <w:right w:val="none" w:sz="0" w:space="0" w:color="auto"/>
                  </w:divBdr>
                  <w:divsChild>
                    <w:div w:id="43718509">
                      <w:marLeft w:val="0"/>
                      <w:marRight w:val="0"/>
                      <w:marTop w:val="0"/>
                      <w:marBottom w:val="0"/>
                      <w:divBdr>
                        <w:top w:val="none" w:sz="0" w:space="0" w:color="auto"/>
                        <w:left w:val="none" w:sz="0" w:space="0" w:color="auto"/>
                        <w:bottom w:val="none" w:sz="0" w:space="0" w:color="auto"/>
                        <w:right w:val="none" w:sz="0" w:space="0" w:color="auto"/>
                      </w:divBdr>
                    </w:div>
                    <w:div w:id="78063078">
                      <w:marLeft w:val="0"/>
                      <w:marRight w:val="0"/>
                      <w:marTop w:val="0"/>
                      <w:marBottom w:val="0"/>
                      <w:divBdr>
                        <w:top w:val="none" w:sz="0" w:space="0" w:color="auto"/>
                        <w:left w:val="none" w:sz="0" w:space="0" w:color="auto"/>
                        <w:bottom w:val="none" w:sz="0" w:space="0" w:color="auto"/>
                        <w:right w:val="none" w:sz="0" w:space="0" w:color="auto"/>
                      </w:divBdr>
                    </w:div>
                    <w:div w:id="1175653005">
                      <w:marLeft w:val="0"/>
                      <w:marRight w:val="0"/>
                      <w:marTop w:val="0"/>
                      <w:marBottom w:val="0"/>
                      <w:divBdr>
                        <w:top w:val="none" w:sz="0" w:space="0" w:color="auto"/>
                        <w:left w:val="none" w:sz="0" w:space="0" w:color="auto"/>
                        <w:bottom w:val="none" w:sz="0" w:space="0" w:color="auto"/>
                        <w:right w:val="none" w:sz="0" w:space="0" w:color="auto"/>
                      </w:divBdr>
                    </w:div>
                    <w:div w:id="1965501933">
                      <w:marLeft w:val="0"/>
                      <w:marRight w:val="0"/>
                      <w:marTop w:val="0"/>
                      <w:marBottom w:val="0"/>
                      <w:divBdr>
                        <w:top w:val="none" w:sz="0" w:space="0" w:color="auto"/>
                        <w:left w:val="none" w:sz="0" w:space="0" w:color="auto"/>
                        <w:bottom w:val="none" w:sz="0" w:space="0" w:color="auto"/>
                        <w:right w:val="none" w:sz="0" w:space="0" w:color="auto"/>
                      </w:divBdr>
                    </w:div>
                  </w:divsChild>
                </w:div>
                <w:div w:id="1309702190">
                  <w:marLeft w:val="0"/>
                  <w:marRight w:val="0"/>
                  <w:marTop w:val="0"/>
                  <w:marBottom w:val="0"/>
                  <w:divBdr>
                    <w:top w:val="none" w:sz="0" w:space="0" w:color="auto"/>
                    <w:left w:val="none" w:sz="0" w:space="0" w:color="auto"/>
                    <w:bottom w:val="none" w:sz="0" w:space="0" w:color="auto"/>
                    <w:right w:val="none" w:sz="0" w:space="0" w:color="auto"/>
                  </w:divBdr>
                  <w:divsChild>
                    <w:div w:id="1316716395">
                      <w:marLeft w:val="0"/>
                      <w:marRight w:val="0"/>
                      <w:marTop w:val="0"/>
                      <w:marBottom w:val="0"/>
                      <w:divBdr>
                        <w:top w:val="none" w:sz="0" w:space="0" w:color="auto"/>
                        <w:left w:val="none" w:sz="0" w:space="0" w:color="auto"/>
                        <w:bottom w:val="none" w:sz="0" w:space="0" w:color="auto"/>
                        <w:right w:val="none" w:sz="0" w:space="0" w:color="auto"/>
                      </w:divBdr>
                    </w:div>
                  </w:divsChild>
                </w:div>
                <w:div w:id="1320616327">
                  <w:marLeft w:val="0"/>
                  <w:marRight w:val="0"/>
                  <w:marTop w:val="0"/>
                  <w:marBottom w:val="0"/>
                  <w:divBdr>
                    <w:top w:val="none" w:sz="0" w:space="0" w:color="auto"/>
                    <w:left w:val="none" w:sz="0" w:space="0" w:color="auto"/>
                    <w:bottom w:val="none" w:sz="0" w:space="0" w:color="auto"/>
                    <w:right w:val="none" w:sz="0" w:space="0" w:color="auto"/>
                  </w:divBdr>
                  <w:divsChild>
                    <w:div w:id="52000616">
                      <w:marLeft w:val="0"/>
                      <w:marRight w:val="0"/>
                      <w:marTop w:val="0"/>
                      <w:marBottom w:val="0"/>
                      <w:divBdr>
                        <w:top w:val="none" w:sz="0" w:space="0" w:color="auto"/>
                        <w:left w:val="none" w:sz="0" w:space="0" w:color="auto"/>
                        <w:bottom w:val="none" w:sz="0" w:space="0" w:color="auto"/>
                        <w:right w:val="none" w:sz="0" w:space="0" w:color="auto"/>
                      </w:divBdr>
                    </w:div>
                    <w:div w:id="1507787354">
                      <w:marLeft w:val="0"/>
                      <w:marRight w:val="0"/>
                      <w:marTop w:val="0"/>
                      <w:marBottom w:val="0"/>
                      <w:divBdr>
                        <w:top w:val="none" w:sz="0" w:space="0" w:color="auto"/>
                        <w:left w:val="none" w:sz="0" w:space="0" w:color="auto"/>
                        <w:bottom w:val="none" w:sz="0" w:space="0" w:color="auto"/>
                        <w:right w:val="none" w:sz="0" w:space="0" w:color="auto"/>
                      </w:divBdr>
                    </w:div>
                    <w:div w:id="1965310761">
                      <w:marLeft w:val="0"/>
                      <w:marRight w:val="0"/>
                      <w:marTop w:val="0"/>
                      <w:marBottom w:val="0"/>
                      <w:divBdr>
                        <w:top w:val="none" w:sz="0" w:space="0" w:color="auto"/>
                        <w:left w:val="none" w:sz="0" w:space="0" w:color="auto"/>
                        <w:bottom w:val="none" w:sz="0" w:space="0" w:color="auto"/>
                        <w:right w:val="none" w:sz="0" w:space="0" w:color="auto"/>
                      </w:divBdr>
                    </w:div>
                  </w:divsChild>
                </w:div>
                <w:div w:id="1409959322">
                  <w:marLeft w:val="0"/>
                  <w:marRight w:val="0"/>
                  <w:marTop w:val="0"/>
                  <w:marBottom w:val="0"/>
                  <w:divBdr>
                    <w:top w:val="none" w:sz="0" w:space="0" w:color="auto"/>
                    <w:left w:val="none" w:sz="0" w:space="0" w:color="auto"/>
                    <w:bottom w:val="none" w:sz="0" w:space="0" w:color="auto"/>
                    <w:right w:val="none" w:sz="0" w:space="0" w:color="auto"/>
                  </w:divBdr>
                  <w:divsChild>
                    <w:div w:id="1650474461">
                      <w:marLeft w:val="0"/>
                      <w:marRight w:val="0"/>
                      <w:marTop w:val="0"/>
                      <w:marBottom w:val="0"/>
                      <w:divBdr>
                        <w:top w:val="none" w:sz="0" w:space="0" w:color="auto"/>
                        <w:left w:val="none" w:sz="0" w:space="0" w:color="auto"/>
                        <w:bottom w:val="none" w:sz="0" w:space="0" w:color="auto"/>
                        <w:right w:val="none" w:sz="0" w:space="0" w:color="auto"/>
                      </w:divBdr>
                    </w:div>
                  </w:divsChild>
                </w:div>
                <w:div w:id="1503351543">
                  <w:marLeft w:val="0"/>
                  <w:marRight w:val="0"/>
                  <w:marTop w:val="0"/>
                  <w:marBottom w:val="0"/>
                  <w:divBdr>
                    <w:top w:val="none" w:sz="0" w:space="0" w:color="auto"/>
                    <w:left w:val="none" w:sz="0" w:space="0" w:color="auto"/>
                    <w:bottom w:val="none" w:sz="0" w:space="0" w:color="auto"/>
                    <w:right w:val="none" w:sz="0" w:space="0" w:color="auto"/>
                  </w:divBdr>
                  <w:divsChild>
                    <w:div w:id="797723085">
                      <w:marLeft w:val="0"/>
                      <w:marRight w:val="0"/>
                      <w:marTop w:val="0"/>
                      <w:marBottom w:val="0"/>
                      <w:divBdr>
                        <w:top w:val="none" w:sz="0" w:space="0" w:color="auto"/>
                        <w:left w:val="none" w:sz="0" w:space="0" w:color="auto"/>
                        <w:bottom w:val="none" w:sz="0" w:space="0" w:color="auto"/>
                        <w:right w:val="none" w:sz="0" w:space="0" w:color="auto"/>
                      </w:divBdr>
                    </w:div>
                    <w:div w:id="1005863751">
                      <w:marLeft w:val="0"/>
                      <w:marRight w:val="0"/>
                      <w:marTop w:val="0"/>
                      <w:marBottom w:val="0"/>
                      <w:divBdr>
                        <w:top w:val="none" w:sz="0" w:space="0" w:color="auto"/>
                        <w:left w:val="none" w:sz="0" w:space="0" w:color="auto"/>
                        <w:bottom w:val="none" w:sz="0" w:space="0" w:color="auto"/>
                        <w:right w:val="none" w:sz="0" w:space="0" w:color="auto"/>
                      </w:divBdr>
                    </w:div>
                  </w:divsChild>
                </w:div>
                <w:div w:id="1524826372">
                  <w:marLeft w:val="0"/>
                  <w:marRight w:val="0"/>
                  <w:marTop w:val="0"/>
                  <w:marBottom w:val="0"/>
                  <w:divBdr>
                    <w:top w:val="none" w:sz="0" w:space="0" w:color="auto"/>
                    <w:left w:val="none" w:sz="0" w:space="0" w:color="auto"/>
                    <w:bottom w:val="none" w:sz="0" w:space="0" w:color="auto"/>
                    <w:right w:val="none" w:sz="0" w:space="0" w:color="auto"/>
                  </w:divBdr>
                  <w:divsChild>
                    <w:div w:id="638073509">
                      <w:marLeft w:val="0"/>
                      <w:marRight w:val="0"/>
                      <w:marTop w:val="0"/>
                      <w:marBottom w:val="0"/>
                      <w:divBdr>
                        <w:top w:val="none" w:sz="0" w:space="0" w:color="auto"/>
                        <w:left w:val="none" w:sz="0" w:space="0" w:color="auto"/>
                        <w:bottom w:val="none" w:sz="0" w:space="0" w:color="auto"/>
                        <w:right w:val="none" w:sz="0" w:space="0" w:color="auto"/>
                      </w:divBdr>
                    </w:div>
                    <w:div w:id="1869293848">
                      <w:marLeft w:val="0"/>
                      <w:marRight w:val="0"/>
                      <w:marTop w:val="0"/>
                      <w:marBottom w:val="0"/>
                      <w:divBdr>
                        <w:top w:val="none" w:sz="0" w:space="0" w:color="auto"/>
                        <w:left w:val="none" w:sz="0" w:space="0" w:color="auto"/>
                        <w:bottom w:val="none" w:sz="0" w:space="0" w:color="auto"/>
                        <w:right w:val="none" w:sz="0" w:space="0" w:color="auto"/>
                      </w:divBdr>
                    </w:div>
                    <w:div w:id="1946225316">
                      <w:marLeft w:val="0"/>
                      <w:marRight w:val="0"/>
                      <w:marTop w:val="0"/>
                      <w:marBottom w:val="0"/>
                      <w:divBdr>
                        <w:top w:val="none" w:sz="0" w:space="0" w:color="auto"/>
                        <w:left w:val="none" w:sz="0" w:space="0" w:color="auto"/>
                        <w:bottom w:val="none" w:sz="0" w:space="0" w:color="auto"/>
                        <w:right w:val="none" w:sz="0" w:space="0" w:color="auto"/>
                      </w:divBdr>
                    </w:div>
                  </w:divsChild>
                </w:div>
                <w:div w:id="1577519623">
                  <w:marLeft w:val="0"/>
                  <w:marRight w:val="0"/>
                  <w:marTop w:val="0"/>
                  <w:marBottom w:val="0"/>
                  <w:divBdr>
                    <w:top w:val="none" w:sz="0" w:space="0" w:color="auto"/>
                    <w:left w:val="none" w:sz="0" w:space="0" w:color="auto"/>
                    <w:bottom w:val="none" w:sz="0" w:space="0" w:color="auto"/>
                    <w:right w:val="none" w:sz="0" w:space="0" w:color="auto"/>
                  </w:divBdr>
                  <w:divsChild>
                    <w:div w:id="328949628">
                      <w:marLeft w:val="0"/>
                      <w:marRight w:val="0"/>
                      <w:marTop w:val="0"/>
                      <w:marBottom w:val="0"/>
                      <w:divBdr>
                        <w:top w:val="none" w:sz="0" w:space="0" w:color="auto"/>
                        <w:left w:val="none" w:sz="0" w:space="0" w:color="auto"/>
                        <w:bottom w:val="none" w:sz="0" w:space="0" w:color="auto"/>
                        <w:right w:val="none" w:sz="0" w:space="0" w:color="auto"/>
                      </w:divBdr>
                    </w:div>
                    <w:div w:id="368577334">
                      <w:marLeft w:val="0"/>
                      <w:marRight w:val="0"/>
                      <w:marTop w:val="0"/>
                      <w:marBottom w:val="0"/>
                      <w:divBdr>
                        <w:top w:val="none" w:sz="0" w:space="0" w:color="auto"/>
                        <w:left w:val="none" w:sz="0" w:space="0" w:color="auto"/>
                        <w:bottom w:val="none" w:sz="0" w:space="0" w:color="auto"/>
                        <w:right w:val="none" w:sz="0" w:space="0" w:color="auto"/>
                      </w:divBdr>
                    </w:div>
                    <w:div w:id="1246572920">
                      <w:marLeft w:val="0"/>
                      <w:marRight w:val="0"/>
                      <w:marTop w:val="0"/>
                      <w:marBottom w:val="0"/>
                      <w:divBdr>
                        <w:top w:val="none" w:sz="0" w:space="0" w:color="auto"/>
                        <w:left w:val="none" w:sz="0" w:space="0" w:color="auto"/>
                        <w:bottom w:val="none" w:sz="0" w:space="0" w:color="auto"/>
                        <w:right w:val="none" w:sz="0" w:space="0" w:color="auto"/>
                      </w:divBdr>
                    </w:div>
                  </w:divsChild>
                </w:div>
                <w:div w:id="1615167393">
                  <w:marLeft w:val="0"/>
                  <w:marRight w:val="0"/>
                  <w:marTop w:val="0"/>
                  <w:marBottom w:val="0"/>
                  <w:divBdr>
                    <w:top w:val="none" w:sz="0" w:space="0" w:color="auto"/>
                    <w:left w:val="none" w:sz="0" w:space="0" w:color="auto"/>
                    <w:bottom w:val="none" w:sz="0" w:space="0" w:color="auto"/>
                    <w:right w:val="none" w:sz="0" w:space="0" w:color="auto"/>
                  </w:divBdr>
                  <w:divsChild>
                    <w:div w:id="1868446981">
                      <w:marLeft w:val="0"/>
                      <w:marRight w:val="0"/>
                      <w:marTop w:val="0"/>
                      <w:marBottom w:val="0"/>
                      <w:divBdr>
                        <w:top w:val="none" w:sz="0" w:space="0" w:color="auto"/>
                        <w:left w:val="none" w:sz="0" w:space="0" w:color="auto"/>
                        <w:bottom w:val="none" w:sz="0" w:space="0" w:color="auto"/>
                        <w:right w:val="none" w:sz="0" w:space="0" w:color="auto"/>
                      </w:divBdr>
                    </w:div>
                    <w:div w:id="1921408863">
                      <w:marLeft w:val="0"/>
                      <w:marRight w:val="0"/>
                      <w:marTop w:val="0"/>
                      <w:marBottom w:val="0"/>
                      <w:divBdr>
                        <w:top w:val="none" w:sz="0" w:space="0" w:color="auto"/>
                        <w:left w:val="none" w:sz="0" w:space="0" w:color="auto"/>
                        <w:bottom w:val="none" w:sz="0" w:space="0" w:color="auto"/>
                        <w:right w:val="none" w:sz="0" w:space="0" w:color="auto"/>
                      </w:divBdr>
                    </w:div>
                    <w:div w:id="2093775370">
                      <w:marLeft w:val="0"/>
                      <w:marRight w:val="0"/>
                      <w:marTop w:val="0"/>
                      <w:marBottom w:val="0"/>
                      <w:divBdr>
                        <w:top w:val="none" w:sz="0" w:space="0" w:color="auto"/>
                        <w:left w:val="none" w:sz="0" w:space="0" w:color="auto"/>
                        <w:bottom w:val="none" w:sz="0" w:space="0" w:color="auto"/>
                        <w:right w:val="none" w:sz="0" w:space="0" w:color="auto"/>
                      </w:divBdr>
                    </w:div>
                  </w:divsChild>
                </w:div>
                <w:div w:id="1668481671">
                  <w:marLeft w:val="0"/>
                  <w:marRight w:val="0"/>
                  <w:marTop w:val="0"/>
                  <w:marBottom w:val="0"/>
                  <w:divBdr>
                    <w:top w:val="none" w:sz="0" w:space="0" w:color="auto"/>
                    <w:left w:val="none" w:sz="0" w:space="0" w:color="auto"/>
                    <w:bottom w:val="none" w:sz="0" w:space="0" w:color="auto"/>
                    <w:right w:val="none" w:sz="0" w:space="0" w:color="auto"/>
                  </w:divBdr>
                  <w:divsChild>
                    <w:div w:id="30493692">
                      <w:marLeft w:val="0"/>
                      <w:marRight w:val="0"/>
                      <w:marTop w:val="0"/>
                      <w:marBottom w:val="0"/>
                      <w:divBdr>
                        <w:top w:val="none" w:sz="0" w:space="0" w:color="auto"/>
                        <w:left w:val="none" w:sz="0" w:space="0" w:color="auto"/>
                        <w:bottom w:val="none" w:sz="0" w:space="0" w:color="auto"/>
                        <w:right w:val="none" w:sz="0" w:space="0" w:color="auto"/>
                      </w:divBdr>
                    </w:div>
                    <w:div w:id="534855210">
                      <w:marLeft w:val="0"/>
                      <w:marRight w:val="0"/>
                      <w:marTop w:val="0"/>
                      <w:marBottom w:val="0"/>
                      <w:divBdr>
                        <w:top w:val="none" w:sz="0" w:space="0" w:color="auto"/>
                        <w:left w:val="none" w:sz="0" w:space="0" w:color="auto"/>
                        <w:bottom w:val="none" w:sz="0" w:space="0" w:color="auto"/>
                        <w:right w:val="none" w:sz="0" w:space="0" w:color="auto"/>
                      </w:divBdr>
                    </w:div>
                  </w:divsChild>
                </w:div>
                <w:div w:id="1675380777">
                  <w:marLeft w:val="0"/>
                  <w:marRight w:val="0"/>
                  <w:marTop w:val="0"/>
                  <w:marBottom w:val="0"/>
                  <w:divBdr>
                    <w:top w:val="none" w:sz="0" w:space="0" w:color="auto"/>
                    <w:left w:val="none" w:sz="0" w:space="0" w:color="auto"/>
                    <w:bottom w:val="none" w:sz="0" w:space="0" w:color="auto"/>
                    <w:right w:val="none" w:sz="0" w:space="0" w:color="auto"/>
                  </w:divBdr>
                  <w:divsChild>
                    <w:div w:id="99490740">
                      <w:marLeft w:val="0"/>
                      <w:marRight w:val="0"/>
                      <w:marTop w:val="0"/>
                      <w:marBottom w:val="0"/>
                      <w:divBdr>
                        <w:top w:val="none" w:sz="0" w:space="0" w:color="auto"/>
                        <w:left w:val="none" w:sz="0" w:space="0" w:color="auto"/>
                        <w:bottom w:val="none" w:sz="0" w:space="0" w:color="auto"/>
                        <w:right w:val="none" w:sz="0" w:space="0" w:color="auto"/>
                      </w:divBdr>
                    </w:div>
                    <w:div w:id="1071922226">
                      <w:marLeft w:val="0"/>
                      <w:marRight w:val="0"/>
                      <w:marTop w:val="0"/>
                      <w:marBottom w:val="0"/>
                      <w:divBdr>
                        <w:top w:val="none" w:sz="0" w:space="0" w:color="auto"/>
                        <w:left w:val="none" w:sz="0" w:space="0" w:color="auto"/>
                        <w:bottom w:val="none" w:sz="0" w:space="0" w:color="auto"/>
                        <w:right w:val="none" w:sz="0" w:space="0" w:color="auto"/>
                      </w:divBdr>
                    </w:div>
                    <w:div w:id="1839344453">
                      <w:marLeft w:val="0"/>
                      <w:marRight w:val="0"/>
                      <w:marTop w:val="0"/>
                      <w:marBottom w:val="0"/>
                      <w:divBdr>
                        <w:top w:val="none" w:sz="0" w:space="0" w:color="auto"/>
                        <w:left w:val="none" w:sz="0" w:space="0" w:color="auto"/>
                        <w:bottom w:val="none" w:sz="0" w:space="0" w:color="auto"/>
                        <w:right w:val="none" w:sz="0" w:space="0" w:color="auto"/>
                      </w:divBdr>
                    </w:div>
                    <w:div w:id="1973629761">
                      <w:marLeft w:val="0"/>
                      <w:marRight w:val="0"/>
                      <w:marTop w:val="0"/>
                      <w:marBottom w:val="0"/>
                      <w:divBdr>
                        <w:top w:val="none" w:sz="0" w:space="0" w:color="auto"/>
                        <w:left w:val="none" w:sz="0" w:space="0" w:color="auto"/>
                        <w:bottom w:val="none" w:sz="0" w:space="0" w:color="auto"/>
                        <w:right w:val="none" w:sz="0" w:space="0" w:color="auto"/>
                      </w:divBdr>
                    </w:div>
                  </w:divsChild>
                </w:div>
                <w:div w:id="1736975735">
                  <w:marLeft w:val="0"/>
                  <w:marRight w:val="0"/>
                  <w:marTop w:val="0"/>
                  <w:marBottom w:val="0"/>
                  <w:divBdr>
                    <w:top w:val="none" w:sz="0" w:space="0" w:color="auto"/>
                    <w:left w:val="none" w:sz="0" w:space="0" w:color="auto"/>
                    <w:bottom w:val="none" w:sz="0" w:space="0" w:color="auto"/>
                    <w:right w:val="none" w:sz="0" w:space="0" w:color="auto"/>
                  </w:divBdr>
                  <w:divsChild>
                    <w:div w:id="1501500947">
                      <w:marLeft w:val="0"/>
                      <w:marRight w:val="0"/>
                      <w:marTop w:val="0"/>
                      <w:marBottom w:val="0"/>
                      <w:divBdr>
                        <w:top w:val="none" w:sz="0" w:space="0" w:color="auto"/>
                        <w:left w:val="none" w:sz="0" w:space="0" w:color="auto"/>
                        <w:bottom w:val="none" w:sz="0" w:space="0" w:color="auto"/>
                        <w:right w:val="none" w:sz="0" w:space="0" w:color="auto"/>
                      </w:divBdr>
                    </w:div>
                  </w:divsChild>
                </w:div>
                <w:div w:id="1813061652">
                  <w:marLeft w:val="0"/>
                  <w:marRight w:val="0"/>
                  <w:marTop w:val="0"/>
                  <w:marBottom w:val="0"/>
                  <w:divBdr>
                    <w:top w:val="none" w:sz="0" w:space="0" w:color="auto"/>
                    <w:left w:val="none" w:sz="0" w:space="0" w:color="auto"/>
                    <w:bottom w:val="none" w:sz="0" w:space="0" w:color="auto"/>
                    <w:right w:val="none" w:sz="0" w:space="0" w:color="auto"/>
                  </w:divBdr>
                  <w:divsChild>
                    <w:div w:id="485711024">
                      <w:marLeft w:val="0"/>
                      <w:marRight w:val="0"/>
                      <w:marTop w:val="0"/>
                      <w:marBottom w:val="0"/>
                      <w:divBdr>
                        <w:top w:val="none" w:sz="0" w:space="0" w:color="auto"/>
                        <w:left w:val="none" w:sz="0" w:space="0" w:color="auto"/>
                        <w:bottom w:val="none" w:sz="0" w:space="0" w:color="auto"/>
                        <w:right w:val="none" w:sz="0" w:space="0" w:color="auto"/>
                      </w:divBdr>
                    </w:div>
                    <w:div w:id="856037922">
                      <w:marLeft w:val="0"/>
                      <w:marRight w:val="0"/>
                      <w:marTop w:val="0"/>
                      <w:marBottom w:val="0"/>
                      <w:divBdr>
                        <w:top w:val="none" w:sz="0" w:space="0" w:color="auto"/>
                        <w:left w:val="none" w:sz="0" w:space="0" w:color="auto"/>
                        <w:bottom w:val="none" w:sz="0" w:space="0" w:color="auto"/>
                        <w:right w:val="none" w:sz="0" w:space="0" w:color="auto"/>
                      </w:divBdr>
                    </w:div>
                    <w:div w:id="1753627985">
                      <w:marLeft w:val="0"/>
                      <w:marRight w:val="0"/>
                      <w:marTop w:val="0"/>
                      <w:marBottom w:val="0"/>
                      <w:divBdr>
                        <w:top w:val="none" w:sz="0" w:space="0" w:color="auto"/>
                        <w:left w:val="none" w:sz="0" w:space="0" w:color="auto"/>
                        <w:bottom w:val="none" w:sz="0" w:space="0" w:color="auto"/>
                        <w:right w:val="none" w:sz="0" w:space="0" w:color="auto"/>
                      </w:divBdr>
                    </w:div>
                  </w:divsChild>
                </w:div>
                <w:div w:id="1934164731">
                  <w:marLeft w:val="0"/>
                  <w:marRight w:val="0"/>
                  <w:marTop w:val="0"/>
                  <w:marBottom w:val="0"/>
                  <w:divBdr>
                    <w:top w:val="none" w:sz="0" w:space="0" w:color="auto"/>
                    <w:left w:val="none" w:sz="0" w:space="0" w:color="auto"/>
                    <w:bottom w:val="none" w:sz="0" w:space="0" w:color="auto"/>
                    <w:right w:val="none" w:sz="0" w:space="0" w:color="auto"/>
                  </w:divBdr>
                  <w:divsChild>
                    <w:div w:id="16545250">
                      <w:marLeft w:val="0"/>
                      <w:marRight w:val="0"/>
                      <w:marTop w:val="0"/>
                      <w:marBottom w:val="0"/>
                      <w:divBdr>
                        <w:top w:val="none" w:sz="0" w:space="0" w:color="auto"/>
                        <w:left w:val="none" w:sz="0" w:space="0" w:color="auto"/>
                        <w:bottom w:val="none" w:sz="0" w:space="0" w:color="auto"/>
                        <w:right w:val="none" w:sz="0" w:space="0" w:color="auto"/>
                      </w:divBdr>
                    </w:div>
                    <w:div w:id="1068066523">
                      <w:marLeft w:val="0"/>
                      <w:marRight w:val="0"/>
                      <w:marTop w:val="0"/>
                      <w:marBottom w:val="0"/>
                      <w:divBdr>
                        <w:top w:val="none" w:sz="0" w:space="0" w:color="auto"/>
                        <w:left w:val="none" w:sz="0" w:space="0" w:color="auto"/>
                        <w:bottom w:val="none" w:sz="0" w:space="0" w:color="auto"/>
                        <w:right w:val="none" w:sz="0" w:space="0" w:color="auto"/>
                      </w:divBdr>
                    </w:div>
                    <w:div w:id="2088332908">
                      <w:marLeft w:val="0"/>
                      <w:marRight w:val="0"/>
                      <w:marTop w:val="0"/>
                      <w:marBottom w:val="0"/>
                      <w:divBdr>
                        <w:top w:val="none" w:sz="0" w:space="0" w:color="auto"/>
                        <w:left w:val="none" w:sz="0" w:space="0" w:color="auto"/>
                        <w:bottom w:val="none" w:sz="0" w:space="0" w:color="auto"/>
                        <w:right w:val="none" w:sz="0" w:space="0" w:color="auto"/>
                      </w:divBdr>
                    </w:div>
                  </w:divsChild>
                </w:div>
                <w:div w:id="2074421533">
                  <w:marLeft w:val="0"/>
                  <w:marRight w:val="0"/>
                  <w:marTop w:val="0"/>
                  <w:marBottom w:val="0"/>
                  <w:divBdr>
                    <w:top w:val="none" w:sz="0" w:space="0" w:color="auto"/>
                    <w:left w:val="none" w:sz="0" w:space="0" w:color="auto"/>
                    <w:bottom w:val="none" w:sz="0" w:space="0" w:color="auto"/>
                    <w:right w:val="none" w:sz="0" w:space="0" w:color="auto"/>
                  </w:divBdr>
                  <w:divsChild>
                    <w:div w:id="8870748">
                      <w:marLeft w:val="0"/>
                      <w:marRight w:val="0"/>
                      <w:marTop w:val="0"/>
                      <w:marBottom w:val="0"/>
                      <w:divBdr>
                        <w:top w:val="none" w:sz="0" w:space="0" w:color="auto"/>
                        <w:left w:val="none" w:sz="0" w:space="0" w:color="auto"/>
                        <w:bottom w:val="none" w:sz="0" w:space="0" w:color="auto"/>
                        <w:right w:val="none" w:sz="0" w:space="0" w:color="auto"/>
                      </w:divBdr>
                    </w:div>
                    <w:div w:id="85272373">
                      <w:marLeft w:val="0"/>
                      <w:marRight w:val="0"/>
                      <w:marTop w:val="0"/>
                      <w:marBottom w:val="0"/>
                      <w:divBdr>
                        <w:top w:val="none" w:sz="0" w:space="0" w:color="auto"/>
                        <w:left w:val="none" w:sz="0" w:space="0" w:color="auto"/>
                        <w:bottom w:val="none" w:sz="0" w:space="0" w:color="auto"/>
                        <w:right w:val="none" w:sz="0" w:space="0" w:color="auto"/>
                      </w:divBdr>
                    </w:div>
                    <w:div w:id="840655995">
                      <w:marLeft w:val="0"/>
                      <w:marRight w:val="0"/>
                      <w:marTop w:val="0"/>
                      <w:marBottom w:val="0"/>
                      <w:divBdr>
                        <w:top w:val="none" w:sz="0" w:space="0" w:color="auto"/>
                        <w:left w:val="none" w:sz="0" w:space="0" w:color="auto"/>
                        <w:bottom w:val="none" w:sz="0" w:space="0" w:color="auto"/>
                        <w:right w:val="none" w:sz="0" w:space="0" w:color="auto"/>
                      </w:divBdr>
                    </w:div>
                    <w:div w:id="2092315245">
                      <w:marLeft w:val="0"/>
                      <w:marRight w:val="0"/>
                      <w:marTop w:val="0"/>
                      <w:marBottom w:val="0"/>
                      <w:divBdr>
                        <w:top w:val="none" w:sz="0" w:space="0" w:color="auto"/>
                        <w:left w:val="none" w:sz="0" w:space="0" w:color="auto"/>
                        <w:bottom w:val="none" w:sz="0" w:space="0" w:color="auto"/>
                        <w:right w:val="none" w:sz="0" w:space="0" w:color="auto"/>
                      </w:divBdr>
                    </w:div>
                  </w:divsChild>
                </w:div>
                <w:div w:id="2097818699">
                  <w:marLeft w:val="0"/>
                  <w:marRight w:val="0"/>
                  <w:marTop w:val="0"/>
                  <w:marBottom w:val="0"/>
                  <w:divBdr>
                    <w:top w:val="none" w:sz="0" w:space="0" w:color="auto"/>
                    <w:left w:val="none" w:sz="0" w:space="0" w:color="auto"/>
                    <w:bottom w:val="none" w:sz="0" w:space="0" w:color="auto"/>
                    <w:right w:val="none" w:sz="0" w:space="0" w:color="auto"/>
                  </w:divBdr>
                  <w:divsChild>
                    <w:div w:id="947589696">
                      <w:marLeft w:val="0"/>
                      <w:marRight w:val="0"/>
                      <w:marTop w:val="0"/>
                      <w:marBottom w:val="0"/>
                      <w:divBdr>
                        <w:top w:val="none" w:sz="0" w:space="0" w:color="auto"/>
                        <w:left w:val="none" w:sz="0" w:space="0" w:color="auto"/>
                        <w:bottom w:val="none" w:sz="0" w:space="0" w:color="auto"/>
                        <w:right w:val="none" w:sz="0" w:space="0" w:color="auto"/>
                      </w:divBdr>
                    </w:div>
                    <w:div w:id="171168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985958">
          <w:marLeft w:val="0"/>
          <w:marRight w:val="0"/>
          <w:marTop w:val="0"/>
          <w:marBottom w:val="0"/>
          <w:divBdr>
            <w:top w:val="none" w:sz="0" w:space="0" w:color="auto"/>
            <w:left w:val="none" w:sz="0" w:space="0" w:color="auto"/>
            <w:bottom w:val="none" w:sz="0" w:space="0" w:color="auto"/>
            <w:right w:val="none" w:sz="0" w:space="0" w:color="auto"/>
          </w:divBdr>
        </w:div>
      </w:divsChild>
    </w:div>
    <w:div w:id="415639501">
      <w:bodyDiv w:val="1"/>
      <w:marLeft w:val="0"/>
      <w:marRight w:val="0"/>
      <w:marTop w:val="0"/>
      <w:marBottom w:val="0"/>
      <w:divBdr>
        <w:top w:val="none" w:sz="0" w:space="0" w:color="auto"/>
        <w:left w:val="none" w:sz="0" w:space="0" w:color="auto"/>
        <w:bottom w:val="none" w:sz="0" w:space="0" w:color="auto"/>
        <w:right w:val="none" w:sz="0" w:space="0" w:color="auto"/>
      </w:divBdr>
    </w:div>
    <w:div w:id="421608734">
      <w:bodyDiv w:val="1"/>
      <w:marLeft w:val="0"/>
      <w:marRight w:val="0"/>
      <w:marTop w:val="0"/>
      <w:marBottom w:val="0"/>
      <w:divBdr>
        <w:top w:val="none" w:sz="0" w:space="0" w:color="auto"/>
        <w:left w:val="none" w:sz="0" w:space="0" w:color="auto"/>
        <w:bottom w:val="none" w:sz="0" w:space="0" w:color="auto"/>
        <w:right w:val="none" w:sz="0" w:space="0" w:color="auto"/>
      </w:divBdr>
      <w:divsChild>
        <w:div w:id="120193081">
          <w:marLeft w:val="0"/>
          <w:marRight w:val="0"/>
          <w:marTop w:val="0"/>
          <w:marBottom w:val="0"/>
          <w:divBdr>
            <w:top w:val="none" w:sz="0" w:space="0" w:color="auto"/>
            <w:left w:val="none" w:sz="0" w:space="0" w:color="auto"/>
            <w:bottom w:val="none" w:sz="0" w:space="0" w:color="auto"/>
            <w:right w:val="none" w:sz="0" w:space="0" w:color="auto"/>
          </w:divBdr>
        </w:div>
        <w:div w:id="448940411">
          <w:marLeft w:val="0"/>
          <w:marRight w:val="0"/>
          <w:marTop w:val="0"/>
          <w:marBottom w:val="0"/>
          <w:divBdr>
            <w:top w:val="none" w:sz="0" w:space="0" w:color="auto"/>
            <w:left w:val="none" w:sz="0" w:space="0" w:color="auto"/>
            <w:bottom w:val="none" w:sz="0" w:space="0" w:color="auto"/>
            <w:right w:val="none" w:sz="0" w:space="0" w:color="auto"/>
          </w:divBdr>
        </w:div>
        <w:div w:id="2075539177">
          <w:marLeft w:val="0"/>
          <w:marRight w:val="0"/>
          <w:marTop w:val="0"/>
          <w:marBottom w:val="0"/>
          <w:divBdr>
            <w:top w:val="none" w:sz="0" w:space="0" w:color="auto"/>
            <w:left w:val="none" w:sz="0" w:space="0" w:color="auto"/>
            <w:bottom w:val="none" w:sz="0" w:space="0" w:color="auto"/>
            <w:right w:val="none" w:sz="0" w:space="0" w:color="auto"/>
          </w:divBdr>
        </w:div>
      </w:divsChild>
    </w:div>
    <w:div w:id="518736385">
      <w:bodyDiv w:val="1"/>
      <w:marLeft w:val="0"/>
      <w:marRight w:val="0"/>
      <w:marTop w:val="0"/>
      <w:marBottom w:val="0"/>
      <w:divBdr>
        <w:top w:val="none" w:sz="0" w:space="0" w:color="auto"/>
        <w:left w:val="none" w:sz="0" w:space="0" w:color="auto"/>
        <w:bottom w:val="none" w:sz="0" w:space="0" w:color="auto"/>
        <w:right w:val="none" w:sz="0" w:space="0" w:color="auto"/>
      </w:divBdr>
    </w:div>
    <w:div w:id="851454918">
      <w:bodyDiv w:val="1"/>
      <w:marLeft w:val="0"/>
      <w:marRight w:val="0"/>
      <w:marTop w:val="0"/>
      <w:marBottom w:val="0"/>
      <w:divBdr>
        <w:top w:val="none" w:sz="0" w:space="0" w:color="auto"/>
        <w:left w:val="none" w:sz="0" w:space="0" w:color="auto"/>
        <w:bottom w:val="none" w:sz="0" w:space="0" w:color="auto"/>
        <w:right w:val="none" w:sz="0" w:space="0" w:color="auto"/>
      </w:divBdr>
    </w:div>
    <w:div w:id="875892646">
      <w:bodyDiv w:val="1"/>
      <w:marLeft w:val="0"/>
      <w:marRight w:val="0"/>
      <w:marTop w:val="0"/>
      <w:marBottom w:val="0"/>
      <w:divBdr>
        <w:top w:val="none" w:sz="0" w:space="0" w:color="auto"/>
        <w:left w:val="none" w:sz="0" w:space="0" w:color="auto"/>
        <w:bottom w:val="none" w:sz="0" w:space="0" w:color="auto"/>
        <w:right w:val="none" w:sz="0" w:space="0" w:color="auto"/>
      </w:divBdr>
      <w:divsChild>
        <w:div w:id="234509612">
          <w:marLeft w:val="0"/>
          <w:marRight w:val="0"/>
          <w:marTop w:val="0"/>
          <w:marBottom w:val="0"/>
          <w:divBdr>
            <w:top w:val="none" w:sz="0" w:space="0" w:color="auto"/>
            <w:left w:val="none" w:sz="0" w:space="0" w:color="auto"/>
            <w:bottom w:val="none" w:sz="0" w:space="0" w:color="auto"/>
            <w:right w:val="none" w:sz="0" w:space="0" w:color="auto"/>
          </w:divBdr>
        </w:div>
        <w:div w:id="276060104">
          <w:marLeft w:val="0"/>
          <w:marRight w:val="0"/>
          <w:marTop w:val="0"/>
          <w:marBottom w:val="0"/>
          <w:divBdr>
            <w:top w:val="none" w:sz="0" w:space="0" w:color="auto"/>
            <w:left w:val="none" w:sz="0" w:space="0" w:color="auto"/>
            <w:bottom w:val="none" w:sz="0" w:space="0" w:color="auto"/>
            <w:right w:val="none" w:sz="0" w:space="0" w:color="auto"/>
          </w:divBdr>
        </w:div>
        <w:div w:id="393504496">
          <w:marLeft w:val="0"/>
          <w:marRight w:val="0"/>
          <w:marTop w:val="0"/>
          <w:marBottom w:val="0"/>
          <w:divBdr>
            <w:top w:val="none" w:sz="0" w:space="0" w:color="auto"/>
            <w:left w:val="none" w:sz="0" w:space="0" w:color="auto"/>
            <w:bottom w:val="none" w:sz="0" w:space="0" w:color="auto"/>
            <w:right w:val="none" w:sz="0" w:space="0" w:color="auto"/>
          </w:divBdr>
        </w:div>
        <w:div w:id="486213449">
          <w:marLeft w:val="0"/>
          <w:marRight w:val="0"/>
          <w:marTop w:val="0"/>
          <w:marBottom w:val="0"/>
          <w:divBdr>
            <w:top w:val="none" w:sz="0" w:space="0" w:color="auto"/>
            <w:left w:val="none" w:sz="0" w:space="0" w:color="auto"/>
            <w:bottom w:val="none" w:sz="0" w:space="0" w:color="auto"/>
            <w:right w:val="none" w:sz="0" w:space="0" w:color="auto"/>
          </w:divBdr>
        </w:div>
        <w:div w:id="671835644">
          <w:marLeft w:val="0"/>
          <w:marRight w:val="0"/>
          <w:marTop w:val="0"/>
          <w:marBottom w:val="0"/>
          <w:divBdr>
            <w:top w:val="none" w:sz="0" w:space="0" w:color="auto"/>
            <w:left w:val="none" w:sz="0" w:space="0" w:color="auto"/>
            <w:bottom w:val="none" w:sz="0" w:space="0" w:color="auto"/>
            <w:right w:val="none" w:sz="0" w:space="0" w:color="auto"/>
          </w:divBdr>
        </w:div>
        <w:div w:id="1078819821">
          <w:marLeft w:val="0"/>
          <w:marRight w:val="0"/>
          <w:marTop w:val="0"/>
          <w:marBottom w:val="0"/>
          <w:divBdr>
            <w:top w:val="none" w:sz="0" w:space="0" w:color="auto"/>
            <w:left w:val="none" w:sz="0" w:space="0" w:color="auto"/>
            <w:bottom w:val="none" w:sz="0" w:space="0" w:color="auto"/>
            <w:right w:val="none" w:sz="0" w:space="0" w:color="auto"/>
          </w:divBdr>
        </w:div>
        <w:div w:id="1475676981">
          <w:marLeft w:val="0"/>
          <w:marRight w:val="0"/>
          <w:marTop w:val="0"/>
          <w:marBottom w:val="0"/>
          <w:divBdr>
            <w:top w:val="none" w:sz="0" w:space="0" w:color="auto"/>
            <w:left w:val="none" w:sz="0" w:space="0" w:color="auto"/>
            <w:bottom w:val="none" w:sz="0" w:space="0" w:color="auto"/>
            <w:right w:val="none" w:sz="0" w:space="0" w:color="auto"/>
          </w:divBdr>
        </w:div>
        <w:div w:id="2036149846">
          <w:marLeft w:val="0"/>
          <w:marRight w:val="0"/>
          <w:marTop w:val="0"/>
          <w:marBottom w:val="0"/>
          <w:divBdr>
            <w:top w:val="none" w:sz="0" w:space="0" w:color="auto"/>
            <w:left w:val="none" w:sz="0" w:space="0" w:color="auto"/>
            <w:bottom w:val="none" w:sz="0" w:space="0" w:color="auto"/>
            <w:right w:val="none" w:sz="0" w:space="0" w:color="auto"/>
          </w:divBdr>
        </w:div>
        <w:div w:id="2138988082">
          <w:marLeft w:val="0"/>
          <w:marRight w:val="0"/>
          <w:marTop w:val="0"/>
          <w:marBottom w:val="0"/>
          <w:divBdr>
            <w:top w:val="none" w:sz="0" w:space="0" w:color="auto"/>
            <w:left w:val="none" w:sz="0" w:space="0" w:color="auto"/>
            <w:bottom w:val="none" w:sz="0" w:space="0" w:color="auto"/>
            <w:right w:val="none" w:sz="0" w:space="0" w:color="auto"/>
          </w:divBdr>
        </w:div>
      </w:divsChild>
    </w:div>
    <w:div w:id="1116289903">
      <w:bodyDiv w:val="1"/>
      <w:marLeft w:val="0"/>
      <w:marRight w:val="0"/>
      <w:marTop w:val="0"/>
      <w:marBottom w:val="0"/>
      <w:divBdr>
        <w:top w:val="none" w:sz="0" w:space="0" w:color="auto"/>
        <w:left w:val="none" w:sz="0" w:space="0" w:color="auto"/>
        <w:bottom w:val="none" w:sz="0" w:space="0" w:color="auto"/>
        <w:right w:val="none" w:sz="0" w:space="0" w:color="auto"/>
      </w:divBdr>
      <w:divsChild>
        <w:div w:id="51389921">
          <w:marLeft w:val="0"/>
          <w:marRight w:val="0"/>
          <w:marTop w:val="0"/>
          <w:marBottom w:val="0"/>
          <w:divBdr>
            <w:top w:val="none" w:sz="0" w:space="0" w:color="auto"/>
            <w:left w:val="none" w:sz="0" w:space="0" w:color="auto"/>
            <w:bottom w:val="none" w:sz="0" w:space="0" w:color="auto"/>
            <w:right w:val="none" w:sz="0" w:space="0" w:color="auto"/>
          </w:divBdr>
          <w:divsChild>
            <w:div w:id="159739924">
              <w:marLeft w:val="0"/>
              <w:marRight w:val="0"/>
              <w:marTop w:val="0"/>
              <w:marBottom w:val="0"/>
              <w:divBdr>
                <w:top w:val="none" w:sz="0" w:space="0" w:color="auto"/>
                <w:left w:val="none" w:sz="0" w:space="0" w:color="auto"/>
                <w:bottom w:val="none" w:sz="0" w:space="0" w:color="auto"/>
                <w:right w:val="none" w:sz="0" w:space="0" w:color="auto"/>
              </w:divBdr>
            </w:div>
            <w:div w:id="213202217">
              <w:marLeft w:val="0"/>
              <w:marRight w:val="0"/>
              <w:marTop w:val="0"/>
              <w:marBottom w:val="0"/>
              <w:divBdr>
                <w:top w:val="none" w:sz="0" w:space="0" w:color="auto"/>
                <w:left w:val="none" w:sz="0" w:space="0" w:color="auto"/>
                <w:bottom w:val="none" w:sz="0" w:space="0" w:color="auto"/>
                <w:right w:val="none" w:sz="0" w:space="0" w:color="auto"/>
              </w:divBdr>
            </w:div>
            <w:div w:id="295836404">
              <w:marLeft w:val="0"/>
              <w:marRight w:val="0"/>
              <w:marTop w:val="0"/>
              <w:marBottom w:val="0"/>
              <w:divBdr>
                <w:top w:val="none" w:sz="0" w:space="0" w:color="auto"/>
                <w:left w:val="none" w:sz="0" w:space="0" w:color="auto"/>
                <w:bottom w:val="none" w:sz="0" w:space="0" w:color="auto"/>
                <w:right w:val="none" w:sz="0" w:space="0" w:color="auto"/>
              </w:divBdr>
            </w:div>
            <w:div w:id="481776613">
              <w:marLeft w:val="0"/>
              <w:marRight w:val="0"/>
              <w:marTop w:val="0"/>
              <w:marBottom w:val="0"/>
              <w:divBdr>
                <w:top w:val="none" w:sz="0" w:space="0" w:color="auto"/>
                <w:left w:val="none" w:sz="0" w:space="0" w:color="auto"/>
                <w:bottom w:val="none" w:sz="0" w:space="0" w:color="auto"/>
                <w:right w:val="none" w:sz="0" w:space="0" w:color="auto"/>
              </w:divBdr>
            </w:div>
            <w:div w:id="654993602">
              <w:marLeft w:val="0"/>
              <w:marRight w:val="0"/>
              <w:marTop w:val="0"/>
              <w:marBottom w:val="0"/>
              <w:divBdr>
                <w:top w:val="none" w:sz="0" w:space="0" w:color="auto"/>
                <w:left w:val="none" w:sz="0" w:space="0" w:color="auto"/>
                <w:bottom w:val="none" w:sz="0" w:space="0" w:color="auto"/>
                <w:right w:val="none" w:sz="0" w:space="0" w:color="auto"/>
              </w:divBdr>
            </w:div>
            <w:div w:id="1057701789">
              <w:marLeft w:val="0"/>
              <w:marRight w:val="0"/>
              <w:marTop w:val="0"/>
              <w:marBottom w:val="0"/>
              <w:divBdr>
                <w:top w:val="none" w:sz="0" w:space="0" w:color="auto"/>
                <w:left w:val="none" w:sz="0" w:space="0" w:color="auto"/>
                <w:bottom w:val="none" w:sz="0" w:space="0" w:color="auto"/>
                <w:right w:val="none" w:sz="0" w:space="0" w:color="auto"/>
              </w:divBdr>
            </w:div>
            <w:div w:id="1061559802">
              <w:marLeft w:val="0"/>
              <w:marRight w:val="0"/>
              <w:marTop w:val="0"/>
              <w:marBottom w:val="0"/>
              <w:divBdr>
                <w:top w:val="none" w:sz="0" w:space="0" w:color="auto"/>
                <w:left w:val="none" w:sz="0" w:space="0" w:color="auto"/>
                <w:bottom w:val="none" w:sz="0" w:space="0" w:color="auto"/>
                <w:right w:val="none" w:sz="0" w:space="0" w:color="auto"/>
              </w:divBdr>
            </w:div>
            <w:div w:id="1092579883">
              <w:marLeft w:val="0"/>
              <w:marRight w:val="0"/>
              <w:marTop w:val="0"/>
              <w:marBottom w:val="0"/>
              <w:divBdr>
                <w:top w:val="none" w:sz="0" w:space="0" w:color="auto"/>
                <w:left w:val="none" w:sz="0" w:space="0" w:color="auto"/>
                <w:bottom w:val="none" w:sz="0" w:space="0" w:color="auto"/>
                <w:right w:val="none" w:sz="0" w:space="0" w:color="auto"/>
              </w:divBdr>
            </w:div>
            <w:div w:id="1393575453">
              <w:marLeft w:val="0"/>
              <w:marRight w:val="0"/>
              <w:marTop w:val="0"/>
              <w:marBottom w:val="0"/>
              <w:divBdr>
                <w:top w:val="none" w:sz="0" w:space="0" w:color="auto"/>
                <w:left w:val="none" w:sz="0" w:space="0" w:color="auto"/>
                <w:bottom w:val="none" w:sz="0" w:space="0" w:color="auto"/>
                <w:right w:val="none" w:sz="0" w:space="0" w:color="auto"/>
              </w:divBdr>
            </w:div>
            <w:div w:id="1467119827">
              <w:marLeft w:val="0"/>
              <w:marRight w:val="0"/>
              <w:marTop w:val="0"/>
              <w:marBottom w:val="0"/>
              <w:divBdr>
                <w:top w:val="none" w:sz="0" w:space="0" w:color="auto"/>
                <w:left w:val="none" w:sz="0" w:space="0" w:color="auto"/>
                <w:bottom w:val="none" w:sz="0" w:space="0" w:color="auto"/>
                <w:right w:val="none" w:sz="0" w:space="0" w:color="auto"/>
              </w:divBdr>
            </w:div>
            <w:div w:id="1581986811">
              <w:marLeft w:val="0"/>
              <w:marRight w:val="0"/>
              <w:marTop w:val="0"/>
              <w:marBottom w:val="0"/>
              <w:divBdr>
                <w:top w:val="none" w:sz="0" w:space="0" w:color="auto"/>
                <w:left w:val="none" w:sz="0" w:space="0" w:color="auto"/>
                <w:bottom w:val="none" w:sz="0" w:space="0" w:color="auto"/>
                <w:right w:val="none" w:sz="0" w:space="0" w:color="auto"/>
              </w:divBdr>
            </w:div>
            <w:div w:id="1592228969">
              <w:marLeft w:val="0"/>
              <w:marRight w:val="0"/>
              <w:marTop w:val="0"/>
              <w:marBottom w:val="0"/>
              <w:divBdr>
                <w:top w:val="none" w:sz="0" w:space="0" w:color="auto"/>
                <w:left w:val="none" w:sz="0" w:space="0" w:color="auto"/>
                <w:bottom w:val="none" w:sz="0" w:space="0" w:color="auto"/>
                <w:right w:val="none" w:sz="0" w:space="0" w:color="auto"/>
              </w:divBdr>
            </w:div>
            <w:div w:id="1936816542">
              <w:marLeft w:val="0"/>
              <w:marRight w:val="0"/>
              <w:marTop w:val="0"/>
              <w:marBottom w:val="0"/>
              <w:divBdr>
                <w:top w:val="none" w:sz="0" w:space="0" w:color="auto"/>
                <w:left w:val="none" w:sz="0" w:space="0" w:color="auto"/>
                <w:bottom w:val="none" w:sz="0" w:space="0" w:color="auto"/>
                <w:right w:val="none" w:sz="0" w:space="0" w:color="auto"/>
              </w:divBdr>
            </w:div>
            <w:div w:id="1977442589">
              <w:marLeft w:val="0"/>
              <w:marRight w:val="0"/>
              <w:marTop w:val="0"/>
              <w:marBottom w:val="0"/>
              <w:divBdr>
                <w:top w:val="none" w:sz="0" w:space="0" w:color="auto"/>
                <w:left w:val="none" w:sz="0" w:space="0" w:color="auto"/>
                <w:bottom w:val="none" w:sz="0" w:space="0" w:color="auto"/>
                <w:right w:val="none" w:sz="0" w:space="0" w:color="auto"/>
              </w:divBdr>
            </w:div>
          </w:divsChild>
        </w:div>
        <w:div w:id="910895802">
          <w:marLeft w:val="0"/>
          <w:marRight w:val="0"/>
          <w:marTop w:val="0"/>
          <w:marBottom w:val="0"/>
          <w:divBdr>
            <w:top w:val="none" w:sz="0" w:space="0" w:color="auto"/>
            <w:left w:val="none" w:sz="0" w:space="0" w:color="auto"/>
            <w:bottom w:val="none" w:sz="0" w:space="0" w:color="auto"/>
            <w:right w:val="none" w:sz="0" w:space="0" w:color="auto"/>
          </w:divBdr>
          <w:divsChild>
            <w:div w:id="133715824">
              <w:marLeft w:val="0"/>
              <w:marRight w:val="0"/>
              <w:marTop w:val="0"/>
              <w:marBottom w:val="0"/>
              <w:divBdr>
                <w:top w:val="none" w:sz="0" w:space="0" w:color="auto"/>
                <w:left w:val="none" w:sz="0" w:space="0" w:color="auto"/>
                <w:bottom w:val="none" w:sz="0" w:space="0" w:color="auto"/>
                <w:right w:val="none" w:sz="0" w:space="0" w:color="auto"/>
              </w:divBdr>
            </w:div>
            <w:div w:id="292978405">
              <w:marLeft w:val="0"/>
              <w:marRight w:val="0"/>
              <w:marTop w:val="0"/>
              <w:marBottom w:val="0"/>
              <w:divBdr>
                <w:top w:val="none" w:sz="0" w:space="0" w:color="auto"/>
                <w:left w:val="none" w:sz="0" w:space="0" w:color="auto"/>
                <w:bottom w:val="none" w:sz="0" w:space="0" w:color="auto"/>
                <w:right w:val="none" w:sz="0" w:space="0" w:color="auto"/>
              </w:divBdr>
            </w:div>
            <w:div w:id="531263890">
              <w:marLeft w:val="0"/>
              <w:marRight w:val="0"/>
              <w:marTop w:val="0"/>
              <w:marBottom w:val="0"/>
              <w:divBdr>
                <w:top w:val="none" w:sz="0" w:space="0" w:color="auto"/>
                <w:left w:val="none" w:sz="0" w:space="0" w:color="auto"/>
                <w:bottom w:val="none" w:sz="0" w:space="0" w:color="auto"/>
                <w:right w:val="none" w:sz="0" w:space="0" w:color="auto"/>
              </w:divBdr>
            </w:div>
            <w:div w:id="658651832">
              <w:marLeft w:val="0"/>
              <w:marRight w:val="0"/>
              <w:marTop w:val="0"/>
              <w:marBottom w:val="0"/>
              <w:divBdr>
                <w:top w:val="none" w:sz="0" w:space="0" w:color="auto"/>
                <w:left w:val="none" w:sz="0" w:space="0" w:color="auto"/>
                <w:bottom w:val="none" w:sz="0" w:space="0" w:color="auto"/>
                <w:right w:val="none" w:sz="0" w:space="0" w:color="auto"/>
              </w:divBdr>
            </w:div>
            <w:div w:id="1538162130">
              <w:marLeft w:val="0"/>
              <w:marRight w:val="0"/>
              <w:marTop w:val="0"/>
              <w:marBottom w:val="0"/>
              <w:divBdr>
                <w:top w:val="none" w:sz="0" w:space="0" w:color="auto"/>
                <w:left w:val="none" w:sz="0" w:space="0" w:color="auto"/>
                <w:bottom w:val="none" w:sz="0" w:space="0" w:color="auto"/>
                <w:right w:val="none" w:sz="0" w:space="0" w:color="auto"/>
              </w:divBdr>
            </w:div>
            <w:div w:id="1856844085">
              <w:marLeft w:val="0"/>
              <w:marRight w:val="0"/>
              <w:marTop w:val="0"/>
              <w:marBottom w:val="0"/>
              <w:divBdr>
                <w:top w:val="none" w:sz="0" w:space="0" w:color="auto"/>
                <w:left w:val="none" w:sz="0" w:space="0" w:color="auto"/>
                <w:bottom w:val="none" w:sz="0" w:space="0" w:color="auto"/>
                <w:right w:val="none" w:sz="0" w:space="0" w:color="auto"/>
              </w:divBdr>
            </w:div>
            <w:div w:id="196342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157162">
      <w:bodyDiv w:val="1"/>
      <w:marLeft w:val="0"/>
      <w:marRight w:val="0"/>
      <w:marTop w:val="0"/>
      <w:marBottom w:val="0"/>
      <w:divBdr>
        <w:top w:val="none" w:sz="0" w:space="0" w:color="auto"/>
        <w:left w:val="none" w:sz="0" w:space="0" w:color="auto"/>
        <w:bottom w:val="none" w:sz="0" w:space="0" w:color="auto"/>
        <w:right w:val="none" w:sz="0" w:space="0" w:color="auto"/>
      </w:divBdr>
      <w:divsChild>
        <w:div w:id="209155241">
          <w:marLeft w:val="0"/>
          <w:marRight w:val="0"/>
          <w:marTop w:val="0"/>
          <w:marBottom w:val="0"/>
          <w:divBdr>
            <w:top w:val="none" w:sz="0" w:space="0" w:color="auto"/>
            <w:left w:val="none" w:sz="0" w:space="0" w:color="auto"/>
            <w:bottom w:val="none" w:sz="0" w:space="0" w:color="auto"/>
            <w:right w:val="none" w:sz="0" w:space="0" w:color="auto"/>
          </w:divBdr>
        </w:div>
        <w:div w:id="505169356">
          <w:marLeft w:val="0"/>
          <w:marRight w:val="0"/>
          <w:marTop w:val="0"/>
          <w:marBottom w:val="0"/>
          <w:divBdr>
            <w:top w:val="none" w:sz="0" w:space="0" w:color="auto"/>
            <w:left w:val="none" w:sz="0" w:space="0" w:color="auto"/>
            <w:bottom w:val="none" w:sz="0" w:space="0" w:color="auto"/>
            <w:right w:val="none" w:sz="0" w:space="0" w:color="auto"/>
          </w:divBdr>
        </w:div>
        <w:div w:id="593511126">
          <w:marLeft w:val="0"/>
          <w:marRight w:val="0"/>
          <w:marTop w:val="0"/>
          <w:marBottom w:val="0"/>
          <w:divBdr>
            <w:top w:val="none" w:sz="0" w:space="0" w:color="auto"/>
            <w:left w:val="none" w:sz="0" w:space="0" w:color="auto"/>
            <w:bottom w:val="none" w:sz="0" w:space="0" w:color="auto"/>
            <w:right w:val="none" w:sz="0" w:space="0" w:color="auto"/>
          </w:divBdr>
        </w:div>
        <w:div w:id="1068456845">
          <w:marLeft w:val="0"/>
          <w:marRight w:val="0"/>
          <w:marTop w:val="0"/>
          <w:marBottom w:val="0"/>
          <w:divBdr>
            <w:top w:val="none" w:sz="0" w:space="0" w:color="auto"/>
            <w:left w:val="none" w:sz="0" w:space="0" w:color="auto"/>
            <w:bottom w:val="none" w:sz="0" w:space="0" w:color="auto"/>
            <w:right w:val="none" w:sz="0" w:space="0" w:color="auto"/>
          </w:divBdr>
        </w:div>
        <w:div w:id="1972054052">
          <w:marLeft w:val="0"/>
          <w:marRight w:val="0"/>
          <w:marTop w:val="0"/>
          <w:marBottom w:val="0"/>
          <w:divBdr>
            <w:top w:val="none" w:sz="0" w:space="0" w:color="auto"/>
            <w:left w:val="none" w:sz="0" w:space="0" w:color="auto"/>
            <w:bottom w:val="none" w:sz="0" w:space="0" w:color="auto"/>
            <w:right w:val="none" w:sz="0" w:space="0" w:color="auto"/>
          </w:divBdr>
        </w:div>
      </w:divsChild>
    </w:div>
    <w:div w:id="1476138187">
      <w:bodyDiv w:val="1"/>
      <w:marLeft w:val="0"/>
      <w:marRight w:val="0"/>
      <w:marTop w:val="0"/>
      <w:marBottom w:val="0"/>
      <w:divBdr>
        <w:top w:val="none" w:sz="0" w:space="0" w:color="auto"/>
        <w:left w:val="none" w:sz="0" w:space="0" w:color="auto"/>
        <w:bottom w:val="none" w:sz="0" w:space="0" w:color="auto"/>
        <w:right w:val="none" w:sz="0" w:space="0" w:color="auto"/>
      </w:divBdr>
    </w:div>
    <w:div w:id="2035836766">
      <w:bodyDiv w:val="1"/>
      <w:marLeft w:val="0"/>
      <w:marRight w:val="0"/>
      <w:marTop w:val="0"/>
      <w:marBottom w:val="0"/>
      <w:divBdr>
        <w:top w:val="none" w:sz="0" w:space="0" w:color="auto"/>
        <w:left w:val="none" w:sz="0" w:space="0" w:color="auto"/>
        <w:bottom w:val="none" w:sz="0" w:space="0" w:color="auto"/>
        <w:right w:val="none" w:sz="0" w:space="0" w:color="auto"/>
      </w:divBdr>
    </w:div>
    <w:div w:id="2094735500">
      <w:bodyDiv w:val="1"/>
      <w:marLeft w:val="0"/>
      <w:marRight w:val="0"/>
      <w:marTop w:val="0"/>
      <w:marBottom w:val="0"/>
      <w:divBdr>
        <w:top w:val="none" w:sz="0" w:space="0" w:color="auto"/>
        <w:left w:val="none" w:sz="0" w:space="0" w:color="auto"/>
        <w:bottom w:val="none" w:sz="0" w:space="0" w:color="auto"/>
        <w:right w:val="none" w:sz="0" w:space="0" w:color="auto"/>
      </w:divBdr>
      <w:divsChild>
        <w:div w:id="1901017">
          <w:marLeft w:val="0"/>
          <w:marRight w:val="0"/>
          <w:marTop w:val="0"/>
          <w:marBottom w:val="0"/>
          <w:divBdr>
            <w:top w:val="none" w:sz="0" w:space="0" w:color="auto"/>
            <w:left w:val="none" w:sz="0" w:space="0" w:color="auto"/>
            <w:bottom w:val="none" w:sz="0" w:space="0" w:color="auto"/>
            <w:right w:val="none" w:sz="0" w:space="0" w:color="auto"/>
          </w:divBdr>
          <w:divsChild>
            <w:div w:id="1386446563">
              <w:marLeft w:val="0"/>
              <w:marRight w:val="0"/>
              <w:marTop w:val="0"/>
              <w:marBottom w:val="0"/>
              <w:divBdr>
                <w:top w:val="none" w:sz="0" w:space="0" w:color="auto"/>
                <w:left w:val="none" w:sz="0" w:space="0" w:color="auto"/>
                <w:bottom w:val="none" w:sz="0" w:space="0" w:color="auto"/>
                <w:right w:val="none" w:sz="0" w:space="0" w:color="auto"/>
              </w:divBdr>
            </w:div>
          </w:divsChild>
        </w:div>
        <w:div w:id="212695600">
          <w:marLeft w:val="0"/>
          <w:marRight w:val="0"/>
          <w:marTop w:val="0"/>
          <w:marBottom w:val="0"/>
          <w:divBdr>
            <w:top w:val="none" w:sz="0" w:space="0" w:color="auto"/>
            <w:left w:val="none" w:sz="0" w:space="0" w:color="auto"/>
            <w:bottom w:val="none" w:sz="0" w:space="0" w:color="auto"/>
            <w:right w:val="none" w:sz="0" w:space="0" w:color="auto"/>
          </w:divBdr>
          <w:divsChild>
            <w:div w:id="1116800471">
              <w:marLeft w:val="0"/>
              <w:marRight w:val="0"/>
              <w:marTop w:val="0"/>
              <w:marBottom w:val="0"/>
              <w:divBdr>
                <w:top w:val="none" w:sz="0" w:space="0" w:color="auto"/>
                <w:left w:val="none" w:sz="0" w:space="0" w:color="auto"/>
                <w:bottom w:val="none" w:sz="0" w:space="0" w:color="auto"/>
                <w:right w:val="none" w:sz="0" w:space="0" w:color="auto"/>
              </w:divBdr>
            </w:div>
          </w:divsChild>
        </w:div>
        <w:div w:id="270212351">
          <w:marLeft w:val="0"/>
          <w:marRight w:val="0"/>
          <w:marTop w:val="0"/>
          <w:marBottom w:val="0"/>
          <w:divBdr>
            <w:top w:val="none" w:sz="0" w:space="0" w:color="auto"/>
            <w:left w:val="none" w:sz="0" w:space="0" w:color="auto"/>
            <w:bottom w:val="none" w:sz="0" w:space="0" w:color="auto"/>
            <w:right w:val="none" w:sz="0" w:space="0" w:color="auto"/>
          </w:divBdr>
          <w:divsChild>
            <w:div w:id="1037848822">
              <w:marLeft w:val="0"/>
              <w:marRight w:val="0"/>
              <w:marTop w:val="0"/>
              <w:marBottom w:val="0"/>
              <w:divBdr>
                <w:top w:val="none" w:sz="0" w:space="0" w:color="auto"/>
                <w:left w:val="none" w:sz="0" w:space="0" w:color="auto"/>
                <w:bottom w:val="none" w:sz="0" w:space="0" w:color="auto"/>
                <w:right w:val="none" w:sz="0" w:space="0" w:color="auto"/>
              </w:divBdr>
            </w:div>
          </w:divsChild>
        </w:div>
        <w:div w:id="279801527">
          <w:marLeft w:val="0"/>
          <w:marRight w:val="0"/>
          <w:marTop w:val="0"/>
          <w:marBottom w:val="0"/>
          <w:divBdr>
            <w:top w:val="none" w:sz="0" w:space="0" w:color="auto"/>
            <w:left w:val="none" w:sz="0" w:space="0" w:color="auto"/>
            <w:bottom w:val="none" w:sz="0" w:space="0" w:color="auto"/>
            <w:right w:val="none" w:sz="0" w:space="0" w:color="auto"/>
          </w:divBdr>
          <w:divsChild>
            <w:div w:id="2074809706">
              <w:marLeft w:val="0"/>
              <w:marRight w:val="0"/>
              <w:marTop w:val="0"/>
              <w:marBottom w:val="0"/>
              <w:divBdr>
                <w:top w:val="none" w:sz="0" w:space="0" w:color="auto"/>
                <w:left w:val="none" w:sz="0" w:space="0" w:color="auto"/>
                <w:bottom w:val="none" w:sz="0" w:space="0" w:color="auto"/>
                <w:right w:val="none" w:sz="0" w:space="0" w:color="auto"/>
              </w:divBdr>
            </w:div>
          </w:divsChild>
        </w:div>
        <w:div w:id="349987789">
          <w:marLeft w:val="0"/>
          <w:marRight w:val="0"/>
          <w:marTop w:val="0"/>
          <w:marBottom w:val="0"/>
          <w:divBdr>
            <w:top w:val="none" w:sz="0" w:space="0" w:color="auto"/>
            <w:left w:val="none" w:sz="0" w:space="0" w:color="auto"/>
            <w:bottom w:val="none" w:sz="0" w:space="0" w:color="auto"/>
            <w:right w:val="none" w:sz="0" w:space="0" w:color="auto"/>
          </w:divBdr>
          <w:divsChild>
            <w:div w:id="228150895">
              <w:marLeft w:val="0"/>
              <w:marRight w:val="0"/>
              <w:marTop w:val="0"/>
              <w:marBottom w:val="0"/>
              <w:divBdr>
                <w:top w:val="none" w:sz="0" w:space="0" w:color="auto"/>
                <w:left w:val="none" w:sz="0" w:space="0" w:color="auto"/>
                <w:bottom w:val="none" w:sz="0" w:space="0" w:color="auto"/>
                <w:right w:val="none" w:sz="0" w:space="0" w:color="auto"/>
              </w:divBdr>
            </w:div>
          </w:divsChild>
        </w:div>
        <w:div w:id="372003916">
          <w:marLeft w:val="0"/>
          <w:marRight w:val="0"/>
          <w:marTop w:val="0"/>
          <w:marBottom w:val="0"/>
          <w:divBdr>
            <w:top w:val="none" w:sz="0" w:space="0" w:color="auto"/>
            <w:left w:val="none" w:sz="0" w:space="0" w:color="auto"/>
            <w:bottom w:val="none" w:sz="0" w:space="0" w:color="auto"/>
            <w:right w:val="none" w:sz="0" w:space="0" w:color="auto"/>
          </w:divBdr>
          <w:divsChild>
            <w:div w:id="1879321256">
              <w:marLeft w:val="0"/>
              <w:marRight w:val="0"/>
              <w:marTop w:val="0"/>
              <w:marBottom w:val="0"/>
              <w:divBdr>
                <w:top w:val="none" w:sz="0" w:space="0" w:color="auto"/>
                <w:left w:val="none" w:sz="0" w:space="0" w:color="auto"/>
                <w:bottom w:val="none" w:sz="0" w:space="0" w:color="auto"/>
                <w:right w:val="none" w:sz="0" w:space="0" w:color="auto"/>
              </w:divBdr>
            </w:div>
          </w:divsChild>
        </w:div>
        <w:div w:id="507406771">
          <w:marLeft w:val="0"/>
          <w:marRight w:val="0"/>
          <w:marTop w:val="0"/>
          <w:marBottom w:val="0"/>
          <w:divBdr>
            <w:top w:val="none" w:sz="0" w:space="0" w:color="auto"/>
            <w:left w:val="none" w:sz="0" w:space="0" w:color="auto"/>
            <w:bottom w:val="none" w:sz="0" w:space="0" w:color="auto"/>
            <w:right w:val="none" w:sz="0" w:space="0" w:color="auto"/>
          </w:divBdr>
          <w:divsChild>
            <w:div w:id="1634557259">
              <w:marLeft w:val="0"/>
              <w:marRight w:val="0"/>
              <w:marTop w:val="0"/>
              <w:marBottom w:val="0"/>
              <w:divBdr>
                <w:top w:val="none" w:sz="0" w:space="0" w:color="auto"/>
                <w:left w:val="none" w:sz="0" w:space="0" w:color="auto"/>
                <w:bottom w:val="none" w:sz="0" w:space="0" w:color="auto"/>
                <w:right w:val="none" w:sz="0" w:space="0" w:color="auto"/>
              </w:divBdr>
            </w:div>
          </w:divsChild>
        </w:div>
        <w:div w:id="515534608">
          <w:marLeft w:val="0"/>
          <w:marRight w:val="0"/>
          <w:marTop w:val="0"/>
          <w:marBottom w:val="0"/>
          <w:divBdr>
            <w:top w:val="none" w:sz="0" w:space="0" w:color="auto"/>
            <w:left w:val="none" w:sz="0" w:space="0" w:color="auto"/>
            <w:bottom w:val="none" w:sz="0" w:space="0" w:color="auto"/>
            <w:right w:val="none" w:sz="0" w:space="0" w:color="auto"/>
          </w:divBdr>
          <w:divsChild>
            <w:div w:id="864903135">
              <w:marLeft w:val="0"/>
              <w:marRight w:val="0"/>
              <w:marTop w:val="0"/>
              <w:marBottom w:val="0"/>
              <w:divBdr>
                <w:top w:val="none" w:sz="0" w:space="0" w:color="auto"/>
                <w:left w:val="none" w:sz="0" w:space="0" w:color="auto"/>
                <w:bottom w:val="none" w:sz="0" w:space="0" w:color="auto"/>
                <w:right w:val="none" w:sz="0" w:space="0" w:color="auto"/>
              </w:divBdr>
            </w:div>
          </w:divsChild>
        </w:div>
        <w:div w:id="589386760">
          <w:marLeft w:val="0"/>
          <w:marRight w:val="0"/>
          <w:marTop w:val="0"/>
          <w:marBottom w:val="0"/>
          <w:divBdr>
            <w:top w:val="none" w:sz="0" w:space="0" w:color="auto"/>
            <w:left w:val="none" w:sz="0" w:space="0" w:color="auto"/>
            <w:bottom w:val="none" w:sz="0" w:space="0" w:color="auto"/>
            <w:right w:val="none" w:sz="0" w:space="0" w:color="auto"/>
          </w:divBdr>
          <w:divsChild>
            <w:div w:id="412043367">
              <w:marLeft w:val="0"/>
              <w:marRight w:val="0"/>
              <w:marTop w:val="0"/>
              <w:marBottom w:val="0"/>
              <w:divBdr>
                <w:top w:val="none" w:sz="0" w:space="0" w:color="auto"/>
                <w:left w:val="none" w:sz="0" w:space="0" w:color="auto"/>
                <w:bottom w:val="none" w:sz="0" w:space="0" w:color="auto"/>
                <w:right w:val="none" w:sz="0" w:space="0" w:color="auto"/>
              </w:divBdr>
            </w:div>
          </w:divsChild>
        </w:div>
        <w:div w:id="623585197">
          <w:marLeft w:val="0"/>
          <w:marRight w:val="0"/>
          <w:marTop w:val="0"/>
          <w:marBottom w:val="0"/>
          <w:divBdr>
            <w:top w:val="none" w:sz="0" w:space="0" w:color="auto"/>
            <w:left w:val="none" w:sz="0" w:space="0" w:color="auto"/>
            <w:bottom w:val="none" w:sz="0" w:space="0" w:color="auto"/>
            <w:right w:val="none" w:sz="0" w:space="0" w:color="auto"/>
          </w:divBdr>
          <w:divsChild>
            <w:div w:id="846096672">
              <w:marLeft w:val="0"/>
              <w:marRight w:val="0"/>
              <w:marTop w:val="0"/>
              <w:marBottom w:val="0"/>
              <w:divBdr>
                <w:top w:val="none" w:sz="0" w:space="0" w:color="auto"/>
                <w:left w:val="none" w:sz="0" w:space="0" w:color="auto"/>
                <w:bottom w:val="none" w:sz="0" w:space="0" w:color="auto"/>
                <w:right w:val="none" w:sz="0" w:space="0" w:color="auto"/>
              </w:divBdr>
            </w:div>
          </w:divsChild>
        </w:div>
        <w:div w:id="682129795">
          <w:marLeft w:val="0"/>
          <w:marRight w:val="0"/>
          <w:marTop w:val="0"/>
          <w:marBottom w:val="0"/>
          <w:divBdr>
            <w:top w:val="none" w:sz="0" w:space="0" w:color="auto"/>
            <w:left w:val="none" w:sz="0" w:space="0" w:color="auto"/>
            <w:bottom w:val="none" w:sz="0" w:space="0" w:color="auto"/>
            <w:right w:val="none" w:sz="0" w:space="0" w:color="auto"/>
          </w:divBdr>
          <w:divsChild>
            <w:div w:id="728916429">
              <w:marLeft w:val="0"/>
              <w:marRight w:val="0"/>
              <w:marTop w:val="30"/>
              <w:marBottom w:val="30"/>
              <w:divBdr>
                <w:top w:val="none" w:sz="0" w:space="0" w:color="auto"/>
                <w:left w:val="none" w:sz="0" w:space="0" w:color="auto"/>
                <w:bottom w:val="none" w:sz="0" w:space="0" w:color="auto"/>
                <w:right w:val="none" w:sz="0" w:space="0" w:color="auto"/>
              </w:divBdr>
              <w:divsChild>
                <w:div w:id="306057897">
                  <w:marLeft w:val="0"/>
                  <w:marRight w:val="0"/>
                  <w:marTop w:val="0"/>
                  <w:marBottom w:val="0"/>
                  <w:divBdr>
                    <w:top w:val="none" w:sz="0" w:space="0" w:color="auto"/>
                    <w:left w:val="none" w:sz="0" w:space="0" w:color="auto"/>
                    <w:bottom w:val="none" w:sz="0" w:space="0" w:color="auto"/>
                    <w:right w:val="none" w:sz="0" w:space="0" w:color="auto"/>
                  </w:divBdr>
                  <w:divsChild>
                    <w:div w:id="1261375786">
                      <w:marLeft w:val="0"/>
                      <w:marRight w:val="0"/>
                      <w:marTop w:val="0"/>
                      <w:marBottom w:val="0"/>
                      <w:divBdr>
                        <w:top w:val="none" w:sz="0" w:space="0" w:color="auto"/>
                        <w:left w:val="none" w:sz="0" w:space="0" w:color="auto"/>
                        <w:bottom w:val="none" w:sz="0" w:space="0" w:color="auto"/>
                        <w:right w:val="none" w:sz="0" w:space="0" w:color="auto"/>
                      </w:divBdr>
                    </w:div>
                  </w:divsChild>
                </w:div>
                <w:div w:id="342974884">
                  <w:marLeft w:val="0"/>
                  <w:marRight w:val="0"/>
                  <w:marTop w:val="0"/>
                  <w:marBottom w:val="0"/>
                  <w:divBdr>
                    <w:top w:val="none" w:sz="0" w:space="0" w:color="auto"/>
                    <w:left w:val="none" w:sz="0" w:space="0" w:color="auto"/>
                    <w:bottom w:val="none" w:sz="0" w:space="0" w:color="auto"/>
                    <w:right w:val="none" w:sz="0" w:space="0" w:color="auto"/>
                  </w:divBdr>
                  <w:divsChild>
                    <w:div w:id="321006142">
                      <w:marLeft w:val="0"/>
                      <w:marRight w:val="0"/>
                      <w:marTop w:val="0"/>
                      <w:marBottom w:val="0"/>
                      <w:divBdr>
                        <w:top w:val="none" w:sz="0" w:space="0" w:color="auto"/>
                        <w:left w:val="none" w:sz="0" w:space="0" w:color="auto"/>
                        <w:bottom w:val="none" w:sz="0" w:space="0" w:color="auto"/>
                        <w:right w:val="none" w:sz="0" w:space="0" w:color="auto"/>
                      </w:divBdr>
                    </w:div>
                    <w:div w:id="456340804">
                      <w:marLeft w:val="0"/>
                      <w:marRight w:val="0"/>
                      <w:marTop w:val="0"/>
                      <w:marBottom w:val="0"/>
                      <w:divBdr>
                        <w:top w:val="none" w:sz="0" w:space="0" w:color="auto"/>
                        <w:left w:val="none" w:sz="0" w:space="0" w:color="auto"/>
                        <w:bottom w:val="none" w:sz="0" w:space="0" w:color="auto"/>
                        <w:right w:val="none" w:sz="0" w:space="0" w:color="auto"/>
                      </w:divBdr>
                    </w:div>
                    <w:div w:id="722797932">
                      <w:marLeft w:val="0"/>
                      <w:marRight w:val="0"/>
                      <w:marTop w:val="0"/>
                      <w:marBottom w:val="0"/>
                      <w:divBdr>
                        <w:top w:val="none" w:sz="0" w:space="0" w:color="auto"/>
                        <w:left w:val="none" w:sz="0" w:space="0" w:color="auto"/>
                        <w:bottom w:val="none" w:sz="0" w:space="0" w:color="auto"/>
                        <w:right w:val="none" w:sz="0" w:space="0" w:color="auto"/>
                      </w:divBdr>
                    </w:div>
                  </w:divsChild>
                </w:div>
                <w:div w:id="482963403">
                  <w:marLeft w:val="0"/>
                  <w:marRight w:val="0"/>
                  <w:marTop w:val="0"/>
                  <w:marBottom w:val="0"/>
                  <w:divBdr>
                    <w:top w:val="none" w:sz="0" w:space="0" w:color="auto"/>
                    <w:left w:val="none" w:sz="0" w:space="0" w:color="auto"/>
                    <w:bottom w:val="none" w:sz="0" w:space="0" w:color="auto"/>
                    <w:right w:val="none" w:sz="0" w:space="0" w:color="auto"/>
                  </w:divBdr>
                  <w:divsChild>
                    <w:div w:id="1464151090">
                      <w:marLeft w:val="0"/>
                      <w:marRight w:val="0"/>
                      <w:marTop w:val="0"/>
                      <w:marBottom w:val="0"/>
                      <w:divBdr>
                        <w:top w:val="none" w:sz="0" w:space="0" w:color="auto"/>
                        <w:left w:val="none" w:sz="0" w:space="0" w:color="auto"/>
                        <w:bottom w:val="none" w:sz="0" w:space="0" w:color="auto"/>
                        <w:right w:val="none" w:sz="0" w:space="0" w:color="auto"/>
                      </w:divBdr>
                    </w:div>
                  </w:divsChild>
                </w:div>
                <w:div w:id="588006068">
                  <w:marLeft w:val="0"/>
                  <w:marRight w:val="0"/>
                  <w:marTop w:val="0"/>
                  <w:marBottom w:val="0"/>
                  <w:divBdr>
                    <w:top w:val="none" w:sz="0" w:space="0" w:color="auto"/>
                    <w:left w:val="none" w:sz="0" w:space="0" w:color="auto"/>
                    <w:bottom w:val="none" w:sz="0" w:space="0" w:color="auto"/>
                    <w:right w:val="none" w:sz="0" w:space="0" w:color="auto"/>
                  </w:divBdr>
                  <w:divsChild>
                    <w:div w:id="1876237028">
                      <w:marLeft w:val="0"/>
                      <w:marRight w:val="0"/>
                      <w:marTop w:val="0"/>
                      <w:marBottom w:val="0"/>
                      <w:divBdr>
                        <w:top w:val="none" w:sz="0" w:space="0" w:color="auto"/>
                        <w:left w:val="none" w:sz="0" w:space="0" w:color="auto"/>
                        <w:bottom w:val="none" w:sz="0" w:space="0" w:color="auto"/>
                        <w:right w:val="none" w:sz="0" w:space="0" w:color="auto"/>
                      </w:divBdr>
                    </w:div>
                  </w:divsChild>
                </w:div>
                <w:div w:id="1644314580">
                  <w:marLeft w:val="0"/>
                  <w:marRight w:val="0"/>
                  <w:marTop w:val="0"/>
                  <w:marBottom w:val="0"/>
                  <w:divBdr>
                    <w:top w:val="none" w:sz="0" w:space="0" w:color="auto"/>
                    <w:left w:val="none" w:sz="0" w:space="0" w:color="auto"/>
                    <w:bottom w:val="none" w:sz="0" w:space="0" w:color="auto"/>
                    <w:right w:val="none" w:sz="0" w:space="0" w:color="auto"/>
                  </w:divBdr>
                  <w:divsChild>
                    <w:div w:id="1870024018">
                      <w:marLeft w:val="0"/>
                      <w:marRight w:val="0"/>
                      <w:marTop w:val="0"/>
                      <w:marBottom w:val="0"/>
                      <w:divBdr>
                        <w:top w:val="none" w:sz="0" w:space="0" w:color="auto"/>
                        <w:left w:val="none" w:sz="0" w:space="0" w:color="auto"/>
                        <w:bottom w:val="none" w:sz="0" w:space="0" w:color="auto"/>
                        <w:right w:val="none" w:sz="0" w:space="0" w:color="auto"/>
                      </w:divBdr>
                    </w:div>
                  </w:divsChild>
                </w:div>
                <w:div w:id="1849253359">
                  <w:marLeft w:val="0"/>
                  <w:marRight w:val="0"/>
                  <w:marTop w:val="0"/>
                  <w:marBottom w:val="0"/>
                  <w:divBdr>
                    <w:top w:val="none" w:sz="0" w:space="0" w:color="auto"/>
                    <w:left w:val="none" w:sz="0" w:space="0" w:color="auto"/>
                    <w:bottom w:val="none" w:sz="0" w:space="0" w:color="auto"/>
                    <w:right w:val="none" w:sz="0" w:space="0" w:color="auto"/>
                  </w:divBdr>
                  <w:divsChild>
                    <w:div w:id="921912277">
                      <w:marLeft w:val="0"/>
                      <w:marRight w:val="0"/>
                      <w:marTop w:val="0"/>
                      <w:marBottom w:val="0"/>
                      <w:divBdr>
                        <w:top w:val="none" w:sz="0" w:space="0" w:color="auto"/>
                        <w:left w:val="none" w:sz="0" w:space="0" w:color="auto"/>
                        <w:bottom w:val="none" w:sz="0" w:space="0" w:color="auto"/>
                        <w:right w:val="none" w:sz="0" w:space="0" w:color="auto"/>
                      </w:divBdr>
                    </w:div>
                  </w:divsChild>
                </w:div>
                <w:div w:id="1858230865">
                  <w:marLeft w:val="0"/>
                  <w:marRight w:val="0"/>
                  <w:marTop w:val="0"/>
                  <w:marBottom w:val="0"/>
                  <w:divBdr>
                    <w:top w:val="none" w:sz="0" w:space="0" w:color="auto"/>
                    <w:left w:val="none" w:sz="0" w:space="0" w:color="auto"/>
                    <w:bottom w:val="none" w:sz="0" w:space="0" w:color="auto"/>
                    <w:right w:val="none" w:sz="0" w:space="0" w:color="auto"/>
                  </w:divBdr>
                  <w:divsChild>
                    <w:div w:id="1682388552">
                      <w:marLeft w:val="0"/>
                      <w:marRight w:val="0"/>
                      <w:marTop w:val="0"/>
                      <w:marBottom w:val="0"/>
                      <w:divBdr>
                        <w:top w:val="none" w:sz="0" w:space="0" w:color="auto"/>
                        <w:left w:val="none" w:sz="0" w:space="0" w:color="auto"/>
                        <w:bottom w:val="none" w:sz="0" w:space="0" w:color="auto"/>
                        <w:right w:val="none" w:sz="0" w:space="0" w:color="auto"/>
                      </w:divBdr>
                    </w:div>
                  </w:divsChild>
                </w:div>
                <w:div w:id="1903787659">
                  <w:marLeft w:val="0"/>
                  <w:marRight w:val="0"/>
                  <w:marTop w:val="0"/>
                  <w:marBottom w:val="0"/>
                  <w:divBdr>
                    <w:top w:val="none" w:sz="0" w:space="0" w:color="auto"/>
                    <w:left w:val="none" w:sz="0" w:space="0" w:color="auto"/>
                    <w:bottom w:val="none" w:sz="0" w:space="0" w:color="auto"/>
                    <w:right w:val="none" w:sz="0" w:space="0" w:color="auto"/>
                  </w:divBdr>
                  <w:divsChild>
                    <w:div w:id="379332033">
                      <w:marLeft w:val="0"/>
                      <w:marRight w:val="0"/>
                      <w:marTop w:val="0"/>
                      <w:marBottom w:val="0"/>
                      <w:divBdr>
                        <w:top w:val="none" w:sz="0" w:space="0" w:color="auto"/>
                        <w:left w:val="none" w:sz="0" w:space="0" w:color="auto"/>
                        <w:bottom w:val="none" w:sz="0" w:space="0" w:color="auto"/>
                        <w:right w:val="none" w:sz="0" w:space="0" w:color="auto"/>
                      </w:divBdr>
                    </w:div>
                  </w:divsChild>
                </w:div>
                <w:div w:id="1949580405">
                  <w:marLeft w:val="0"/>
                  <w:marRight w:val="0"/>
                  <w:marTop w:val="0"/>
                  <w:marBottom w:val="0"/>
                  <w:divBdr>
                    <w:top w:val="none" w:sz="0" w:space="0" w:color="auto"/>
                    <w:left w:val="none" w:sz="0" w:space="0" w:color="auto"/>
                    <w:bottom w:val="none" w:sz="0" w:space="0" w:color="auto"/>
                    <w:right w:val="none" w:sz="0" w:space="0" w:color="auto"/>
                  </w:divBdr>
                  <w:divsChild>
                    <w:div w:id="168671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158520">
          <w:marLeft w:val="0"/>
          <w:marRight w:val="0"/>
          <w:marTop w:val="0"/>
          <w:marBottom w:val="0"/>
          <w:divBdr>
            <w:top w:val="none" w:sz="0" w:space="0" w:color="auto"/>
            <w:left w:val="none" w:sz="0" w:space="0" w:color="auto"/>
            <w:bottom w:val="none" w:sz="0" w:space="0" w:color="auto"/>
            <w:right w:val="none" w:sz="0" w:space="0" w:color="auto"/>
          </w:divBdr>
          <w:divsChild>
            <w:div w:id="1295794395">
              <w:marLeft w:val="0"/>
              <w:marRight w:val="0"/>
              <w:marTop w:val="0"/>
              <w:marBottom w:val="0"/>
              <w:divBdr>
                <w:top w:val="none" w:sz="0" w:space="0" w:color="auto"/>
                <w:left w:val="none" w:sz="0" w:space="0" w:color="auto"/>
                <w:bottom w:val="none" w:sz="0" w:space="0" w:color="auto"/>
                <w:right w:val="none" w:sz="0" w:space="0" w:color="auto"/>
              </w:divBdr>
            </w:div>
          </w:divsChild>
        </w:div>
        <w:div w:id="799692361">
          <w:marLeft w:val="0"/>
          <w:marRight w:val="0"/>
          <w:marTop w:val="0"/>
          <w:marBottom w:val="0"/>
          <w:divBdr>
            <w:top w:val="none" w:sz="0" w:space="0" w:color="auto"/>
            <w:left w:val="none" w:sz="0" w:space="0" w:color="auto"/>
            <w:bottom w:val="none" w:sz="0" w:space="0" w:color="auto"/>
            <w:right w:val="none" w:sz="0" w:space="0" w:color="auto"/>
          </w:divBdr>
          <w:divsChild>
            <w:div w:id="1734817377">
              <w:marLeft w:val="0"/>
              <w:marRight w:val="0"/>
              <w:marTop w:val="0"/>
              <w:marBottom w:val="0"/>
              <w:divBdr>
                <w:top w:val="none" w:sz="0" w:space="0" w:color="auto"/>
                <w:left w:val="none" w:sz="0" w:space="0" w:color="auto"/>
                <w:bottom w:val="none" w:sz="0" w:space="0" w:color="auto"/>
                <w:right w:val="none" w:sz="0" w:space="0" w:color="auto"/>
              </w:divBdr>
            </w:div>
          </w:divsChild>
        </w:div>
        <w:div w:id="836379943">
          <w:marLeft w:val="0"/>
          <w:marRight w:val="0"/>
          <w:marTop w:val="0"/>
          <w:marBottom w:val="0"/>
          <w:divBdr>
            <w:top w:val="none" w:sz="0" w:space="0" w:color="auto"/>
            <w:left w:val="none" w:sz="0" w:space="0" w:color="auto"/>
            <w:bottom w:val="none" w:sz="0" w:space="0" w:color="auto"/>
            <w:right w:val="none" w:sz="0" w:space="0" w:color="auto"/>
          </w:divBdr>
          <w:divsChild>
            <w:div w:id="558830908">
              <w:marLeft w:val="0"/>
              <w:marRight w:val="0"/>
              <w:marTop w:val="0"/>
              <w:marBottom w:val="0"/>
              <w:divBdr>
                <w:top w:val="none" w:sz="0" w:space="0" w:color="auto"/>
                <w:left w:val="none" w:sz="0" w:space="0" w:color="auto"/>
                <w:bottom w:val="none" w:sz="0" w:space="0" w:color="auto"/>
                <w:right w:val="none" w:sz="0" w:space="0" w:color="auto"/>
              </w:divBdr>
            </w:div>
            <w:div w:id="892892376">
              <w:marLeft w:val="0"/>
              <w:marRight w:val="0"/>
              <w:marTop w:val="0"/>
              <w:marBottom w:val="0"/>
              <w:divBdr>
                <w:top w:val="none" w:sz="0" w:space="0" w:color="auto"/>
                <w:left w:val="none" w:sz="0" w:space="0" w:color="auto"/>
                <w:bottom w:val="none" w:sz="0" w:space="0" w:color="auto"/>
                <w:right w:val="none" w:sz="0" w:space="0" w:color="auto"/>
              </w:divBdr>
            </w:div>
          </w:divsChild>
        </w:div>
        <w:div w:id="867792393">
          <w:marLeft w:val="0"/>
          <w:marRight w:val="0"/>
          <w:marTop w:val="0"/>
          <w:marBottom w:val="0"/>
          <w:divBdr>
            <w:top w:val="none" w:sz="0" w:space="0" w:color="auto"/>
            <w:left w:val="none" w:sz="0" w:space="0" w:color="auto"/>
            <w:bottom w:val="none" w:sz="0" w:space="0" w:color="auto"/>
            <w:right w:val="none" w:sz="0" w:space="0" w:color="auto"/>
          </w:divBdr>
          <w:divsChild>
            <w:div w:id="1388337229">
              <w:marLeft w:val="0"/>
              <w:marRight w:val="0"/>
              <w:marTop w:val="0"/>
              <w:marBottom w:val="0"/>
              <w:divBdr>
                <w:top w:val="none" w:sz="0" w:space="0" w:color="auto"/>
                <w:left w:val="none" w:sz="0" w:space="0" w:color="auto"/>
                <w:bottom w:val="none" w:sz="0" w:space="0" w:color="auto"/>
                <w:right w:val="none" w:sz="0" w:space="0" w:color="auto"/>
              </w:divBdr>
            </w:div>
          </w:divsChild>
        </w:div>
        <w:div w:id="871579923">
          <w:marLeft w:val="0"/>
          <w:marRight w:val="0"/>
          <w:marTop w:val="0"/>
          <w:marBottom w:val="0"/>
          <w:divBdr>
            <w:top w:val="none" w:sz="0" w:space="0" w:color="auto"/>
            <w:left w:val="none" w:sz="0" w:space="0" w:color="auto"/>
            <w:bottom w:val="none" w:sz="0" w:space="0" w:color="auto"/>
            <w:right w:val="none" w:sz="0" w:space="0" w:color="auto"/>
          </w:divBdr>
          <w:divsChild>
            <w:div w:id="2038310449">
              <w:marLeft w:val="0"/>
              <w:marRight w:val="0"/>
              <w:marTop w:val="0"/>
              <w:marBottom w:val="0"/>
              <w:divBdr>
                <w:top w:val="none" w:sz="0" w:space="0" w:color="auto"/>
                <w:left w:val="none" w:sz="0" w:space="0" w:color="auto"/>
                <w:bottom w:val="none" w:sz="0" w:space="0" w:color="auto"/>
                <w:right w:val="none" w:sz="0" w:space="0" w:color="auto"/>
              </w:divBdr>
            </w:div>
          </w:divsChild>
        </w:div>
        <w:div w:id="885684000">
          <w:marLeft w:val="0"/>
          <w:marRight w:val="0"/>
          <w:marTop w:val="0"/>
          <w:marBottom w:val="0"/>
          <w:divBdr>
            <w:top w:val="none" w:sz="0" w:space="0" w:color="auto"/>
            <w:left w:val="none" w:sz="0" w:space="0" w:color="auto"/>
            <w:bottom w:val="none" w:sz="0" w:space="0" w:color="auto"/>
            <w:right w:val="none" w:sz="0" w:space="0" w:color="auto"/>
          </w:divBdr>
          <w:divsChild>
            <w:div w:id="194971690">
              <w:marLeft w:val="0"/>
              <w:marRight w:val="0"/>
              <w:marTop w:val="0"/>
              <w:marBottom w:val="0"/>
              <w:divBdr>
                <w:top w:val="none" w:sz="0" w:space="0" w:color="auto"/>
                <w:left w:val="none" w:sz="0" w:space="0" w:color="auto"/>
                <w:bottom w:val="none" w:sz="0" w:space="0" w:color="auto"/>
                <w:right w:val="none" w:sz="0" w:space="0" w:color="auto"/>
              </w:divBdr>
            </w:div>
            <w:div w:id="1351638516">
              <w:marLeft w:val="0"/>
              <w:marRight w:val="0"/>
              <w:marTop w:val="0"/>
              <w:marBottom w:val="0"/>
              <w:divBdr>
                <w:top w:val="none" w:sz="0" w:space="0" w:color="auto"/>
                <w:left w:val="none" w:sz="0" w:space="0" w:color="auto"/>
                <w:bottom w:val="none" w:sz="0" w:space="0" w:color="auto"/>
                <w:right w:val="none" w:sz="0" w:space="0" w:color="auto"/>
              </w:divBdr>
            </w:div>
          </w:divsChild>
        </w:div>
        <w:div w:id="913399134">
          <w:marLeft w:val="0"/>
          <w:marRight w:val="0"/>
          <w:marTop w:val="0"/>
          <w:marBottom w:val="0"/>
          <w:divBdr>
            <w:top w:val="none" w:sz="0" w:space="0" w:color="auto"/>
            <w:left w:val="none" w:sz="0" w:space="0" w:color="auto"/>
            <w:bottom w:val="none" w:sz="0" w:space="0" w:color="auto"/>
            <w:right w:val="none" w:sz="0" w:space="0" w:color="auto"/>
          </w:divBdr>
          <w:divsChild>
            <w:div w:id="713189601">
              <w:marLeft w:val="0"/>
              <w:marRight w:val="0"/>
              <w:marTop w:val="0"/>
              <w:marBottom w:val="0"/>
              <w:divBdr>
                <w:top w:val="none" w:sz="0" w:space="0" w:color="auto"/>
                <w:left w:val="none" w:sz="0" w:space="0" w:color="auto"/>
                <w:bottom w:val="none" w:sz="0" w:space="0" w:color="auto"/>
                <w:right w:val="none" w:sz="0" w:space="0" w:color="auto"/>
              </w:divBdr>
            </w:div>
          </w:divsChild>
        </w:div>
        <w:div w:id="950480276">
          <w:marLeft w:val="0"/>
          <w:marRight w:val="0"/>
          <w:marTop w:val="0"/>
          <w:marBottom w:val="0"/>
          <w:divBdr>
            <w:top w:val="none" w:sz="0" w:space="0" w:color="auto"/>
            <w:left w:val="none" w:sz="0" w:space="0" w:color="auto"/>
            <w:bottom w:val="none" w:sz="0" w:space="0" w:color="auto"/>
            <w:right w:val="none" w:sz="0" w:space="0" w:color="auto"/>
          </w:divBdr>
          <w:divsChild>
            <w:div w:id="414594780">
              <w:marLeft w:val="0"/>
              <w:marRight w:val="0"/>
              <w:marTop w:val="0"/>
              <w:marBottom w:val="0"/>
              <w:divBdr>
                <w:top w:val="none" w:sz="0" w:space="0" w:color="auto"/>
                <w:left w:val="none" w:sz="0" w:space="0" w:color="auto"/>
                <w:bottom w:val="none" w:sz="0" w:space="0" w:color="auto"/>
                <w:right w:val="none" w:sz="0" w:space="0" w:color="auto"/>
              </w:divBdr>
            </w:div>
          </w:divsChild>
        </w:div>
        <w:div w:id="1194659764">
          <w:marLeft w:val="0"/>
          <w:marRight w:val="0"/>
          <w:marTop w:val="0"/>
          <w:marBottom w:val="0"/>
          <w:divBdr>
            <w:top w:val="none" w:sz="0" w:space="0" w:color="auto"/>
            <w:left w:val="none" w:sz="0" w:space="0" w:color="auto"/>
            <w:bottom w:val="none" w:sz="0" w:space="0" w:color="auto"/>
            <w:right w:val="none" w:sz="0" w:space="0" w:color="auto"/>
          </w:divBdr>
          <w:divsChild>
            <w:div w:id="769743456">
              <w:marLeft w:val="0"/>
              <w:marRight w:val="0"/>
              <w:marTop w:val="0"/>
              <w:marBottom w:val="0"/>
              <w:divBdr>
                <w:top w:val="none" w:sz="0" w:space="0" w:color="auto"/>
                <w:left w:val="none" w:sz="0" w:space="0" w:color="auto"/>
                <w:bottom w:val="none" w:sz="0" w:space="0" w:color="auto"/>
                <w:right w:val="none" w:sz="0" w:space="0" w:color="auto"/>
              </w:divBdr>
            </w:div>
            <w:div w:id="2063359210">
              <w:marLeft w:val="0"/>
              <w:marRight w:val="0"/>
              <w:marTop w:val="0"/>
              <w:marBottom w:val="0"/>
              <w:divBdr>
                <w:top w:val="none" w:sz="0" w:space="0" w:color="auto"/>
                <w:left w:val="none" w:sz="0" w:space="0" w:color="auto"/>
                <w:bottom w:val="none" w:sz="0" w:space="0" w:color="auto"/>
                <w:right w:val="none" w:sz="0" w:space="0" w:color="auto"/>
              </w:divBdr>
            </w:div>
          </w:divsChild>
        </w:div>
        <w:div w:id="1295912560">
          <w:marLeft w:val="0"/>
          <w:marRight w:val="0"/>
          <w:marTop w:val="0"/>
          <w:marBottom w:val="0"/>
          <w:divBdr>
            <w:top w:val="none" w:sz="0" w:space="0" w:color="auto"/>
            <w:left w:val="none" w:sz="0" w:space="0" w:color="auto"/>
            <w:bottom w:val="none" w:sz="0" w:space="0" w:color="auto"/>
            <w:right w:val="none" w:sz="0" w:space="0" w:color="auto"/>
          </w:divBdr>
          <w:divsChild>
            <w:div w:id="775175028">
              <w:marLeft w:val="0"/>
              <w:marRight w:val="0"/>
              <w:marTop w:val="0"/>
              <w:marBottom w:val="0"/>
              <w:divBdr>
                <w:top w:val="none" w:sz="0" w:space="0" w:color="auto"/>
                <w:left w:val="none" w:sz="0" w:space="0" w:color="auto"/>
                <w:bottom w:val="none" w:sz="0" w:space="0" w:color="auto"/>
                <w:right w:val="none" w:sz="0" w:space="0" w:color="auto"/>
              </w:divBdr>
            </w:div>
            <w:div w:id="1552228129">
              <w:marLeft w:val="0"/>
              <w:marRight w:val="0"/>
              <w:marTop w:val="0"/>
              <w:marBottom w:val="0"/>
              <w:divBdr>
                <w:top w:val="none" w:sz="0" w:space="0" w:color="auto"/>
                <w:left w:val="none" w:sz="0" w:space="0" w:color="auto"/>
                <w:bottom w:val="none" w:sz="0" w:space="0" w:color="auto"/>
                <w:right w:val="none" w:sz="0" w:space="0" w:color="auto"/>
              </w:divBdr>
            </w:div>
          </w:divsChild>
        </w:div>
        <w:div w:id="1337263587">
          <w:marLeft w:val="0"/>
          <w:marRight w:val="0"/>
          <w:marTop w:val="0"/>
          <w:marBottom w:val="0"/>
          <w:divBdr>
            <w:top w:val="none" w:sz="0" w:space="0" w:color="auto"/>
            <w:left w:val="none" w:sz="0" w:space="0" w:color="auto"/>
            <w:bottom w:val="none" w:sz="0" w:space="0" w:color="auto"/>
            <w:right w:val="none" w:sz="0" w:space="0" w:color="auto"/>
          </w:divBdr>
          <w:divsChild>
            <w:div w:id="456485189">
              <w:marLeft w:val="0"/>
              <w:marRight w:val="0"/>
              <w:marTop w:val="0"/>
              <w:marBottom w:val="0"/>
              <w:divBdr>
                <w:top w:val="none" w:sz="0" w:space="0" w:color="auto"/>
                <w:left w:val="none" w:sz="0" w:space="0" w:color="auto"/>
                <w:bottom w:val="none" w:sz="0" w:space="0" w:color="auto"/>
                <w:right w:val="none" w:sz="0" w:space="0" w:color="auto"/>
              </w:divBdr>
            </w:div>
            <w:div w:id="612056450">
              <w:marLeft w:val="0"/>
              <w:marRight w:val="0"/>
              <w:marTop w:val="0"/>
              <w:marBottom w:val="0"/>
              <w:divBdr>
                <w:top w:val="none" w:sz="0" w:space="0" w:color="auto"/>
                <w:left w:val="none" w:sz="0" w:space="0" w:color="auto"/>
                <w:bottom w:val="none" w:sz="0" w:space="0" w:color="auto"/>
                <w:right w:val="none" w:sz="0" w:space="0" w:color="auto"/>
              </w:divBdr>
            </w:div>
          </w:divsChild>
        </w:div>
        <w:div w:id="1664577247">
          <w:marLeft w:val="0"/>
          <w:marRight w:val="0"/>
          <w:marTop w:val="0"/>
          <w:marBottom w:val="0"/>
          <w:divBdr>
            <w:top w:val="none" w:sz="0" w:space="0" w:color="auto"/>
            <w:left w:val="none" w:sz="0" w:space="0" w:color="auto"/>
            <w:bottom w:val="none" w:sz="0" w:space="0" w:color="auto"/>
            <w:right w:val="none" w:sz="0" w:space="0" w:color="auto"/>
          </w:divBdr>
          <w:divsChild>
            <w:div w:id="1641883316">
              <w:marLeft w:val="0"/>
              <w:marRight w:val="0"/>
              <w:marTop w:val="0"/>
              <w:marBottom w:val="0"/>
              <w:divBdr>
                <w:top w:val="none" w:sz="0" w:space="0" w:color="auto"/>
                <w:left w:val="none" w:sz="0" w:space="0" w:color="auto"/>
                <w:bottom w:val="none" w:sz="0" w:space="0" w:color="auto"/>
                <w:right w:val="none" w:sz="0" w:space="0" w:color="auto"/>
              </w:divBdr>
            </w:div>
          </w:divsChild>
        </w:div>
        <w:div w:id="1873569792">
          <w:marLeft w:val="0"/>
          <w:marRight w:val="0"/>
          <w:marTop w:val="0"/>
          <w:marBottom w:val="0"/>
          <w:divBdr>
            <w:top w:val="none" w:sz="0" w:space="0" w:color="auto"/>
            <w:left w:val="none" w:sz="0" w:space="0" w:color="auto"/>
            <w:bottom w:val="none" w:sz="0" w:space="0" w:color="auto"/>
            <w:right w:val="none" w:sz="0" w:space="0" w:color="auto"/>
          </w:divBdr>
          <w:divsChild>
            <w:div w:id="322130008">
              <w:marLeft w:val="0"/>
              <w:marRight w:val="0"/>
              <w:marTop w:val="0"/>
              <w:marBottom w:val="0"/>
              <w:divBdr>
                <w:top w:val="none" w:sz="0" w:space="0" w:color="auto"/>
                <w:left w:val="none" w:sz="0" w:space="0" w:color="auto"/>
                <w:bottom w:val="none" w:sz="0" w:space="0" w:color="auto"/>
                <w:right w:val="none" w:sz="0" w:space="0" w:color="auto"/>
              </w:divBdr>
            </w:div>
          </w:divsChild>
        </w:div>
        <w:div w:id="1896503419">
          <w:marLeft w:val="0"/>
          <w:marRight w:val="0"/>
          <w:marTop w:val="0"/>
          <w:marBottom w:val="0"/>
          <w:divBdr>
            <w:top w:val="none" w:sz="0" w:space="0" w:color="auto"/>
            <w:left w:val="none" w:sz="0" w:space="0" w:color="auto"/>
            <w:bottom w:val="none" w:sz="0" w:space="0" w:color="auto"/>
            <w:right w:val="none" w:sz="0" w:space="0" w:color="auto"/>
          </w:divBdr>
          <w:divsChild>
            <w:div w:id="164123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ipd.org/uk/learning/qualifications/policies/"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270F06-596D-45C1-8137-DB98372EB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5177</Words>
  <Characters>29515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Alexandra</dc:creator>
  <cp:keywords/>
  <dc:description/>
  <cp:lastModifiedBy>Brown, Alexandra</cp:lastModifiedBy>
  <cp:revision>3</cp:revision>
  <dcterms:created xsi:type="dcterms:W3CDTF">2025-03-23T15:38:00Z</dcterms:created>
  <dcterms:modified xsi:type="dcterms:W3CDTF">2025-03-23T15:45:00Z</dcterms:modified>
</cp:coreProperties>
</file>