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253F92" w14:textId="4F0BA659" w:rsidR="00FB489E" w:rsidRDefault="00FB489E" w:rsidP="007C5F60">
      <w:pPr>
        <w:jc w:val="center"/>
        <w:rPr>
          <w:lang w:val="en-US"/>
        </w:rPr>
      </w:pPr>
    </w:p>
    <w:p w14:paraId="33270990" w14:textId="77777777" w:rsidR="00FB489E" w:rsidRDefault="00FB489E" w:rsidP="007C5F60">
      <w:pPr>
        <w:jc w:val="center"/>
        <w:rPr>
          <w:lang w:val="en-US"/>
        </w:rPr>
      </w:pPr>
    </w:p>
    <w:p w14:paraId="40B5E492" w14:textId="77777777" w:rsidR="00FB489E" w:rsidRDefault="00FB489E" w:rsidP="007C5F60">
      <w:pPr>
        <w:jc w:val="center"/>
        <w:rPr>
          <w:lang w:val="en-US"/>
        </w:rPr>
      </w:pPr>
    </w:p>
    <w:p w14:paraId="5252A1FF" w14:textId="77777777" w:rsidR="00FB489E" w:rsidRDefault="00FB489E" w:rsidP="007C5F60">
      <w:pPr>
        <w:jc w:val="center"/>
        <w:rPr>
          <w:lang w:val="en-US"/>
        </w:rPr>
      </w:pPr>
    </w:p>
    <w:p w14:paraId="549289F0" w14:textId="77777777" w:rsidR="00FB489E" w:rsidRDefault="00FB489E" w:rsidP="007C5F60">
      <w:pPr>
        <w:jc w:val="center"/>
        <w:rPr>
          <w:lang w:val="en-US"/>
        </w:rPr>
      </w:pPr>
    </w:p>
    <w:p w14:paraId="0AB43D2E" w14:textId="77777777" w:rsidR="00FB489E" w:rsidRDefault="00FB489E" w:rsidP="007C5F60">
      <w:pPr>
        <w:jc w:val="center"/>
        <w:rPr>
          <w:lang w:val="en-US"/>
        </w:rPr>
      </w:pPr>
    </w:p>
    <w:p w14:paraId="567FD266" w14:textId="77777777" w:rsidR="00FB489E" w:rsidRDefault="00FB489E" w:rsidP="007C5F60">
      <w:pPr>
        <w:jc w:val="center"/>
        <w:rPr>
          <w:lang w:val="en-US"/>
        </w:rPr>
      </w:pPr>
    </w:p>
    <w:p w14:paraId="1B4EB709" w14:textId="3E9AF841" w:rsidR="00FB489E" w:rsidRDefault="00467F40" w:rsidP="007C5F60">
      <w:pPr>
        <w:jc w:val="center"/>
        <w:rPr>
          <w:rFonts w:ascii="Times New Roman" w:hAnsi="Times New Roman" w:cs="Times New Roman"/>
          <w:sz w:val="24"/>
          <w:szCs w:val="24"/>
          <w:lang w:val="en-US"/>
        </w:rPr>
      </w:pPr>
      <w:r>
        <w:rPr>
          <w:rFonts w:ascii="Times New Roman" w:hAnsi="Times New Roman" w:cs="Times New Roman"/>
          <w:sz w:val="24"/>
          <w:szCs w:val="24"/>
          <w:lang w:val="en-US"/>
        </w:rPr>
        <w:t>DIFFERENT SECURITY FRAMEWORKS AND THEIR APPLICATION IN COFFEEBLUE</w:t>
      </w:r>
    </w:p>
    <w:p w14:paraId="653CC9EA" w14:textId="77777777" w:rsidR="00467F40" w:rsidRPr="00823280" w:rsidRDefault="00467F40" w:rsidP="007C5F60">
      <w:pPr>
        <w:jc w:val="center"/>
        <w:rPr>
          <w:rFonts w:ascii="Times New Roman" w:hAnsi="Times New Roman" w:cs="Times New Roman"/>
          <w:sz w:val="24"/>
          <w:szCs w:val="24"/>
          <w:lang w:val="en-US"/>
        </w:rPr>
      </w:pPr>
    </w:p>
    <w:p w14:paraId="28EE9076" w14:textId="00B783FA" w:rsidR="00442394" w:rsidRPr="00DA38D3" w:rsidRDefault="001B46A9" w:rsidP="007C5F60">
      <w:pPr>
        <w:jc w:val="center"/>
        <w:rPr>
          <w:rFonts w:ascii="Times New Roman" w:hAnsi="Times New Roman" w:cs="Times New Roman"/>
          <w:sz w:val="24"/>
          <w:szCs w:val="24"/>
          <w:lang w:val="en-US"/>
        </w:rPr>
      </w:pPr>
      <w:r w:rsidRPr="00DA38D3">
        <w:rPr>
          <w:rFonts w:ascii="Times New Roman" w:hAnsi="Times New Roman" w:cs="Times New Roman"/>
          <w:sz w:val="24"/>
          <w:szCs w:val="24"/>
          <w:lang w:val="en-US"/>
        </w:rPr>
        <w:t>DATA SECURITY, GOVERNANCE AND COMPLIANCE</w:t>
      </w:r>
      <w:r w:rsidR="009C45BB" w:rsidRPr="00DA38D3">
        <w:rPr>
          <w:rFonts w:ascii="Times New Roman" w:hAnsi="Times New Roman" w:cs="Times New Roman"/>
          <w:sz w:val="24"/>
          <w:szCs w:val="24"/>
          <w:lang w:val="en-US"/>
        </w:rPr>
        <w:t xml:space="preserve"> – Coursework</w:t>
      </w:r>
    </w:p>
    <w:p w14:paraId="05A70904" w14:textId="77777777" w:rsidR="009C45BB" w:rsidRPr="00DA38D3" w:rsidRDefault="009C45BB" w:rsidP="007C5F60">
      <w:pPr>
        <w:jc w:val="center"/>
        <w:rPr>
          <w:rFonts w:ascii="Times New Roman" w:hAnsi="Times New Roman" w:cs="Times New Roman"/>
          <w:sz w:val="24"/>
          <w:szCs w:val="24"/>
          <w:lang w:val="en-US"/>
        </w:rPr>
      </w:pPr>
      <w:r w:rsidRPr="00DA38D3">
        <w:rPr>
          <w:rFonts w:ascii="Times New Roman" w:hAnsi="Times New Roman" w:cs="Times New Roman"/>
          <w:sz w:val="24"/>
          <w:szCs w:val="24"/>
          <w:lang w:val="en-US"/>
        </w:rPr>
        <w:t>Aneena Elizabeth Saju (2105165)</w:t>
      </w:r>
    </w:p>
    <w:p w14:paraId="018A5573" w14:textId="77777777" w:rsidR="009C45BB" w:rsidRPr="00DA38D3" w:rsidRDefault="000416C2" w:rsidP="007C5F60">
      <w:pPr>
        <w:jc w:val="center"/>
        <w:rPr>
          <w:rFonts w:ascii="Times New Roman" w:hAnsi="Times New Roman" w:cs="Times New Roman"/>
          <w:sz w:val="24"/>
          <w:szCs w:val="24"/>
          <w:lang w:val="en-US"/>
        </w:rPr>
      </w:pPr>
      <w:r w:rsidRPr="00DA38D3">
        <w:rPr>
          <w:rFonts w:ascii="Times New Roman" w:hAnsi="Times New Roman" w:cs="Times New Roman"/>
          <w:sz w:val="24"/>
          <w:szCs w:val="24"/>
          <w:lang w:val="en-US"/>
        </w:rPr>
        <w:t>Computer Network and Cyber Security, MSc</w:t>
      </w:r>
    </w:p>
    <w:p w14:paraId="2A2A6EF6" w14:textId="33E0AD6E" w:rsidR="000416C2" w:rsidRDefault="000416C2" w:rsidP="007C5F60">
      <w:pPr>
        <w:jc w:val="center"/>
        <w:rPr>
          <w:lang w:val="en-US"/>
        </w:rPr>
        <w:sectPr w:rsidR="000416C2">
          <w:footerReference w:type="default" r:id="rId8"/>
          <w:footerReference w:type="first" r:id="rId9"/>
          <w:pgSz w:w="11906" w:h="16838"/>
          <w:pgMar w:top="1440" w:right="1440" w:bottom="1440" w:left="1440" w:header="708" w:footer="708" w:gutter="0"/>
          <w:cols w:space="708"/>
          <w:docGrid w:linePitch="360"/>
        </w:sectPr>
      </w:pPr>
      <w:r w:rsidRPr="00DA38D3">
        <w:rPr>
          <w:rFonts w:ascii="Times New Roman" w:hAnsi="Times New Roman" w:cs="Times New Roman"/>
          <w:sz w:val="24"/>
          <w:szCs w:val="24"/>
          <w:lang w:val="en-US"/>
        </w:rPr>
        <w:t>January 5</w:t>
      </w:r>
      <w:r w:rsidR="007C5F60" w:rsidRPr="00DA38D3">
        <w:rPr>
          <w:rFonts w:ascii="Times New Roman" w:hAnsi="Times New Roman" w:cs="Times New Roman"/>
          <w:sz w:val="24"/>
          <w:szCs w:val="24"/>
          <w:lang w:val="en-US"/>
        </w:rPr>
        <w:t>, 2022</w:t>
      </w:r>
    </w:p>
    <w:p w14:paraId="49D530EC" w14:textId="77777777" w:rsidR="00532AC0" w:rsidRPr="00DA38D3" w:rsidRDefault="00442394" w:rsidP="00DA38D3">
      <w:pPr>
        <w:pStyle w:val="Heading1"/>
        <w:spacing w:line="360" w:lineRule="auto"/>
        <w:rPr>
          <w:rFonts w:ascii="Times New Roman" w:hAnsi="Times New Roman" w:cs="Times New Roman"/>
          <w:color w:val="000000" w:themeColor="text1"/>
        </w:rPr>
      </w:pPr>
      <w:bookmarkStart w:id="0" w:name="_Toc92308715"/>
      <w:r w:rsidRPr="00DA38D3">
        <w:rPr>
          <w:rFonts w:ascii="Times New Roman" w:hAnsi="Times New Roman" w:cs="Times New Roman"/>
          <w:color w:val="000000" w:themeColor="text1"/>
        </w:rPr>
        <w:lastRenderedPageBreak/>
        <w:t>ABSTRACT</w:t>
      </w:r>
      <w:bookmarkEnd w:id="0"/>
    </w:p>
    <w:p w14:paraId="076DE690" w14:textId="69401B50" w:rsidR="00BE53E5" w:rsidRPr="00DA38D3" w:rsidRDefault="00311B01" w:rsidP="00DA38D3">
      <w:pPr>
        <w:spacing w:line="360" w:lineRule="auto"/>
        <w:jc w:val="both"/>
        <w:rPr>
          <w:rFonts w:ascii="Times New Roman" w:hAnsi="Times New Roman" w:cs="Times New Roman"/>
          <w:sz w:val="24"/>
          <w:szCs w:val="24"/>
          <w:lang w:val="en-US"/>
        </w:rPr>
        <w:sectPr w:rsidR="00BE53E5" w:rsidRPr="00DA38D3" w:rsidSect="00C55CD3">
          <w:pgSz w:w="11906" w:h="16838"/>
          <w:pgMar w:top="1440" w:right="1440" w:bottom="1440" w:left="1440" w:header="708" w:footer="708" w:gutter="0"/>
          <w:pgNumType w:start="1"/>
          <w:cols w:space="708"/>
          <w:docGrid w:linePitch="360"/>
        </w:sectPr>
      </w:pPr>
      <w:r w:rsidRPr="00DA38D3">
        <w:rPr>
          <w:rFonts w:ascii="Times New Roman" w:hAnsi="Times New Roman" w:cs="Times New Roman"/>
          <w:color w:val="000000" w:themeColor="text1"/>
          <w:sz w:val="24"/>
          <w:szCs w:val="24"/>
          <w:shd w:val="clear" w:color="auto" w:fill="FFFFFF"/>
        </w:rPr>
        <w:t xml:space="preserve">Data or information security in today's digital age is vital for any business that requires attention. The management of corporate information is one of the components in realizing good corporate governance. The </w:t>
      </w:r>
      <w:r w:rsidR="002A1076" w:rsidRPr="00DA38D3">
        <w:rPr>
          <w:rFonts w:ascii="Times New Roman" w:hAnsi="Times New Roman" w:cs="Times New Roman"/>
          <w:color w:val="000000" w:themeColor="text1"/>
          <w:sz w:val="24"/>
          <w:szCs w:val="24"/>
          <w:shd w:val="clear" w:color="auto" w:fill="FFFFFF"/>
        </w:rPr>
        <w:t>measure</w:t>
      </w:r>
      <w:r w:rsidRPr="00DA38D3">
        <w:rPr>
          <w:rFonts w:ascii="Times New Roman" w:hAnsi="Times New Roman" w:cs="Times New Roman"/>
          <w:color w:val="000000" w:themeColor="text1"/>
          <w:sz w:val="24"/>
          <w:szCs w:val="24"/>
          <w:shd w:val="clear" w:color="auto" w:fill="FFFFFF"/>
        </w:rPr>
        <w:t xml:space="preserve"> of an appropriate level of protection is an indicator in the short, medium and long term for the aspects of cybersecurity awareness of the business processes of an organization, especially in the area of ​​information and communication technology (ICT). To achieve this, a security standard is required that is appropriate and in line with its requirements </w:t>
      </w:r>
      <w:r w:rsidR="00FC772C" w:rsidRPr="00DA38D3">
        <w:rPr>
          <w:rFonts w:ascii="Times New Roman" w:hAnsi="Times New Roman" w:cs="Times New Roman"/>
          <w:color w:val="000000" w:themeColor="text1"/>
          <w:sz w:val="24"/>
          <w:szCs w:val="24"/>
          <w:shd w:val="clear" w:color="auto" w:fill="FFFFFF"/>
        </w:rPr>
        <w:t>to</w:t>
      </w:r>
      <w:r w:rsidRPr="00DA38D3">
        <w:rPr>
          <w:rFonts w:ascii="Times New Roman" w:hAnsi="Times New Roman" w:cs="Times New Roman"/>
          <w:color w:val="000000" w:themeColor="text1"/>
          <w:sz w:val="24"/>
          <w:szCs w:val="24"/>
          <w:shd w:val="clear" w:color="auto" w:fill="FFFFFF"/>
        </w:rPr>
        <w:t xml:space="preserve"> help organizations understand the cybersecurity maturity level in protecting their information security. </w:t>
      </w:r>
      <w:r w:rsidR="00BE53E5" w:rsidRPr="00DA38D3">
        <w:rPr>
          <w:rFonts w:ascii="Times New Roman" w:hAnsi="Times New Roman" w:cs="Times New Roman"/>
          <w:sz w:val="24"/>
          <w:szCs w:val="24"/>
        </w:rPr>
        <w:t xml:space="preserve">Besides that, </w:t>
      </w:r>
      <w:r w:rsidR="00D803B8" w:rsidRPr="00DA38D3">
        <w:rPr>
          <w:rFonts w:ascii="Times New Roman" w:hAnsi="Times New Roman" w:cs="Times New Roman"/>
          <w:sz w:val="24"/>
          <w:szCs w:val="24"/>
        </w:rPr>
        <w:t>low-level</w:t>
      </w:r>
      <w:r w:rsidR="00BE53E5" w:rsidRPr="00DA38D3">
        <w:rPr>
          <w:rFonts w:ascii="Times New Roman" w:hAnsi="Times New Roman" w:cs="Times New Roman"/>
          <w:sz w:val="24"/>
          <w:szCs w:val="24"/>
        </w:rPr>
        <w:t xml:space="preserve"> security can harm the productivity of an organization. The purpose of this research is to ascertain and know the level of information system security in </w:t>
      </w:r>
      <w:proofErr w:type="spellStart"/>
      <w:r w:rsidR="00D803B8" w:rsidRPr="00DA38D3">
        <w:rPr>
          <w:rFonts w:ascii="Times New Roman" w:hAnsi="Times New Roman" w:cs="Times New Roman"/>
          <w:sz w:val="24"/>
          <w:szCs w:val="24"/>
        </w:rPr>
        <w:t>CoffeeBlue</w:t>
      </w:r>
      <w:proofErr w:type="spellEnd"/>
      <w:r w:rsidR="00BE53E5" w:rsidRPr="00DA38D3">
        <w:rPr>
          <w:rFonts w:ascii="Times New Roman" w:hAnsi="Times New Roman" w:cs="Times New Roman"/>
          <w:sz w:val="24"/>
          <w:szCs w:val="24"/>
        </w:rPr>
        <w:t xml:space="preserve"> Company</w:t>
      </w:r>
      <w:r w:rsidR="00681BC9" w:rsidRPr="00DA38D3">
        <w:rPr>
          <w:rFonts w:ascii="Times New Roman" w:hAnsi="Times New Roman" w:cs="Times New Roman"/>
          <w:sz w:val="24"/>
          <w:szCs w:val="24"/>
        </w:rPr>
        <w:t>.</w:t>
      </w:r>
      <w:r w:rsidR="00D32CBA" w:rsidRPr="00DA38D3">
        <w:rPr>
          <w:rFonts w:ascii="Times New Roman" w:hAnsi="Times New Roman" w:cs="Times New Roman"/>
          <w:sz w:val="24"/>
          <w:szCs w:val="24"/>
        </w:rPr>
        <w:t xml:space="preserve"> </w:t>
      </w:r>
      <w:r w:rsidR="00D32CBA" w:rsidRPr="00DA38D3">
        <w:rPr>
          <w:rFonts w:ascii="Times New Roman" w:hAnsi="Times New Roman" w:cs="Times New Roman"/>
          <w:color w:val="000000" w:themeColor="text1"/>
          <w:sz w:val="24"/>
          <w:szCs w:val="24"/>
          <w:shd w:val="clear" w:color="auto" w:fill="FFFFFF"/>
        </w:rPr>
        <w:t>The aim is to identify the most widely used IT security frameworks and models</w:t>
      </w:r>
      <w:r w:rsidR="00643F96" w:rsidRPr="00DA38D3">
        <w:rPr>
          <w:rFonts w:ascii="Times New Roman" w:hAnsi="Times New Roman" w:cs="Times New Roman"/>
          <w:color w:val="000000" w:themeColor="text1"/>
          <w:sz w:val="24"/>
          <w:szCs w:val="24"/>
          <w:shd w:val="clear" w:color="auto" w:fill="FFFFFF"/>
        </w:rPr>
        <w:t xml:space="preserve"> like COBIT, ITIL, ISO and NIST</w:t>
      </w:r>
      <w:r w:rsidR="00D32CBA" w:rsidRPr="00DA38D3">
        <w:rPr>
          <w:rFonts w:ascii="Times New Roman" w:hAnsi="Times New Roman" w:cs="Times New Roman"/>
          <w:color w:val="000000" w:themeColor="text1"/>
          <w:sz w:val="24"/>
          <w:szCs w:val="24"/>
          <w:shd w:val="clear" w:color="auto" w:fill="FFFFFF"/>
        </w:rPr>
        <w:t>. In addition, it</w:t>
      </w:r>
      <w:r w:rsidR="00996B82" w:rsidRPr="00DA38D3">
        <w:rPr>
          <w:rFonts w:ascii="Times New Roman" w:hAnsi="Times New Roman" w:cs="Times New Roman"/>
          <w:color w:val="000000" w:themeColor="text1"/>
          <w:sz w:val="24"/>
          <w:szCs w:val="24"/>
          <w:shd w:val="clear" w:color="auto" w:fill="FFFFFF"/>
        </w:rPr>
        <w:t xml:space="preserve"> also</w:t>
      </w:r>
      <w:r w:rsidR="00D32CBA" w:rsidRPr="00DA38D3">
        <w:rPr>
          <w:rFonts w:ascii="Times New Roman" w:hAnsi="Times New Roman" w:cs="Times New Roman"/>
          <w:color w:val="000000" w:themeColor="text1"/>
          <w:sz w:val="24"/>
          <w:szCs w:val="24"/>
          <w:shd w:val="clear" w:color="auto" w:fill="FFFFFF"/>
        </w:rPr>
        <w:t xml:space="preserve"> aims to identify the reasons that lead to the selection of certain frameworks </w:t>
      </w:r>
      <w:r w:rsidR="001B5783" w:rsidRPr="00DA38D3">
        <w:rPr>
          <w:rFonts w:ascii="Times New Roman" w:hAnsi="Times New Roman" w:cs="Times New Roman"/>
          <w:color w:val="000000" w:themeColor="text1"/>
          <w:sz w:val="24"/>
          <w:szCs w:val="24"/>
          <w:shd w:val="clear" w:color="auto" w:fill="FFFFFF"/>
        </w:rPr>
        <w:t>for the company</w:t>
      </w:r>
      <w:r w:rsidR="00D32CBA" w:rsidRPr="00DA38D3">
        <w:rPr>
          <w:rFonts w:ascii="Times New Roman" w:hAnsi="Times New Roman" w:cs="Times New Roman"/>
          <w:color w:val="000000" w:themeColor="text1"/>
          <w:sz w:val="24"/>
          <w:szCs w:val="24"/>
          <w:shd w:val="clear" w:color="auto" w:fill="FFFFFF"/>
        </w:rPr>
        <w:t>.</w:t>
      </w:r>
      <w:r w:rsidR="00BA47D4" w:rsidRPr="00DA38D3">
        <w:rPr>
          <w:rFonts w:ascii="Times New Roman" w:hAnsi="Times New Roman" w:cs="Times New Roman"/>
          <w:color w:val="000000" w:themeColor="text1"/>
          <w:sz w:val="24"/>
          <w:szCs w:val="24"/>
          <w:shd w:val="clear" w:color="auto" w:fill="FFFFFF"/>
        </w:rPr>
        <w:t xml:space="preserve"> </w:t>
      </w:r>
    </w:p>
    <w:p w14:paraId="52E8FFC1" w14:textId="4DCC8CAC" w:rsidR="003A7190" w:rsidRPr="00DA38D3" w:rsidRDefault="008510C9" w:rsidP="004B4100">
      <w:pPr>
        <w:pStyle w:val="Heading1"/>
        <w:rPr>
          <w:rFonts w:ascii="Times New Roman" w:hAnsi="Times New Roman" w:cs="Times New Roman"/>
        </w:rPr>
      </w:pPr>
      <w:bookmarkStart w:id="1" w:name="_Toc92308716"/>
      <w:r w:rsidRPr="00DA38D3">
        <w:rPr>
          <w:rFonts w:ascii="Times New Roman" w:hAnsi="Times New Roman" w:cs="Times New Roman"/>
          <w:color w:val="000000" w:themeColor="text1"/>
        </w:rPr>
        <w:lastRenderedPageBreak/>
        <w:t>TABLE OF CONTENT</w:t>
      </w:r>
      <w:bookmarkEnd w:id="1"/>
    </w:p>
    <w:sdt>
      <w:sdtPr>
        <w:rPr>
          <w:rFonts w:ascii="Times New Roman" w:eastAsiaTheme="minorHAnsi" w:hAnsi="Times New Roman" w:cs="Times New Roman"/>
          <w:color w:val="auto"/>
          <w:sz w:val="22"/>
          <w:szCs w:val="22"/>
          <w:lang w:val="en-IN"/>
        </w:rPr>
        <w:id w:val="1728564822"/>
        <w:docPartObj>
          <w:docPartGallery w:val="Table of Contents"/>
          <w:docPartUnique/>
        </w:docPartObj>
      </w:sdtPr>
      <w:sdtEndPr>
        <w:rPr>
          <w:b/>
          <w:bCs/>
          <w:noProof/>
        </w:rPr>
      </w:sdtEndPr>
      <w:sdtContent>
        <w:p w14:paraId="140FD69F" w14:textId="3BD9F474" w:rsidR="00D33C1B" w:rsidRPr="00DA38D3" w:rsidRDefault="00D33C1B">
          <w:pPr>
            <w:pStyle w:val="TOCHeading"/>
            <w:rPr>
              <w:rFonts w:ascii="Times New Roman" w:hAnsi="Times New Roman" w:cs="Times New Roman"/>
            </w:rPr>
          </w:pPr>
          <w:r w:rsidRPr="00DA38D3">
            <w:rPr>
              <w:rFonts w:ascii="Times New Roman" w:hAnsi="Times New Roman" w:cs="Times New Roman"/>
            </w:rPr>
            <w:t>Contents</w:t>
          </w:r>
        </w:p>
        <w:p w14:paraId="0675C476" w14:textId="2AC43E76" w:rsidR="00EA7074" w:rsidRDefault="00D33C1B">
          <w:pPr>
            <w:pStyle w:val="TOC1"/>
            <w:tabs>
              <w:tab w:val="right" w:leader="dot" w:pos="9016"/>
            </w:tabs>
            <w:rPr>
              <w:rFonts w:cstheme="minorBidi"/>
              <w:noProof/>
              <w:lang w:val="en-IN" w:eastAsia="en-IN"/>
            </w:rPr>
          </w:pPr>
          <w:r w:rsidRPr="00DA38D3">
            <w:rPr>
              <w:rFonts w:ascii="Times New Roman" w:hAnsi="Times New Roman"/>
            </w:rPr>
            <w:fldChar w:fldCharType="begin"/>
          </w:r>
          <w:r w:rsidRPr="00DA38D3">
            <w:rPr>
              <w:rFonts w:ascii="Times New Roman" w:hAnsi="Times New Roman"/>
            </w:rPr>
            <w:instrText xml:space="preserve"> TOC \o "1-3" \h \z \u </w:instrText>
          </w:r>
          <w:r w:rsidRPr="00DA38D3">
            <w:rPr>
              <w:rFonts w:ascii="Times New Roman" w:hAnsi="Times New Roman"/>
            </w:rPr>
            <w:fldChar w:fldCharType="separate"/>
          </w:r>
          <w:hyperlink w:anchor="_Toc92308715" w:history="1">
            <w:r w:rsidR="00EA7074" w:rsidRPr="006F4611">
              <w:rPr>
                <w:rStyle w:val="Hyperlink"/>
                <w:rFonts w:ascii="Times New Roman" w:hAnsi="Times New Roman"/>
                <w:noProof/>
              </w:rPr>
              <w:t>ABSTRACT</w:t>
            </w:r>
            <w:r w:rsidR="00EA7074">
              <w:rPr>
                <w:noProof/>
                <w:webHidden/>
              </w:rPr>
              <w:tab/>
            </w:r>
            <w:r w:rsidR="00EA7074">
              <w:rPr>
                <w:noProof/>
                <w:webHidden/>
              </w:rPr>
              <w:fldChar w:fldCharType="begin"/>
            </w:r>
            <w:r w:rsidR="00EA7074">
              <w:rPr>
                <w:noProof/>
                <w:webHidden/>
              </w:rPr>
              <w:instrText xml:space="preserve"> PAGEREF _Toc92308715 \h </w:instrText>
            </w:r>
            <w:r w:rsidR="00EA7074">
              <w:rPr>
                <w:noProof/>
                <w:webHidden/>
              </w:rPr>
            </w:r>
            <w:r w:rsidR="00EA7074">
              <w:rPr>
                <w:noProof/>
                <w:webHidden/>
              </w:rPr>
              <w:fldChar w:fldCharType="separate"/>
            </w:r>
            <w:r w:rsidR="00EA7074">
              <w:rPr>
                <w:noProof/>
                <w:webHidden/>
              </w:rPr>
              <w:t>1</w:t>
            </w:r>
            <w:r w:rsidR="00EA7074">
              <w:rPr>
                <w:noProof/>
                <w:webHidden/>
              </w:rPr>
              <w:fldChar w:fldCharType="end"/>
            </w:r>
          </w:hyperlink>
        </w:p>
        <w:p w14:paraId="6EFE8422" w14:textId="2DDF2E34" w:rsidR="00EA7074" w:rsidRDefault="00EA7074">
          <w:pPr>
            <w:pStyle w:val="TOC1"/>
            <w:tabs>
              <w:tab w:val="right" w:leader="dot" w:pos="9016"/>
            </w:tabs>
            <w:rPr>
              <w:rFonts w:cstheme="minorBidi"/>
              <w:noProof/>
              <w:lang w:val="en-IN" w:eastAsia="en-IN"/>
            </w:rPr>
          </w:pPr>
          <w:hyperlink w:anchor="_Toc92308716" w:history="1">
            <w:r w:rsidRPr="006F4611">
              <w:rPr>
                <w:rStyle w:val="Hyperlink"/>
                <w:rFonts w:ascii="Times New Roman" w:hAnsi="Times New Roman"/>
                <w:noProof/>
              </w:rPr>
              <w:t>TABLE OF CONTENT</w:t>
            </w:r>
            <w:r>
              <w:rPr>
                <w:noProof/>
                <w:webHidden/>
              </w:rPr>
              <w:tab/>
            </w:r>
            <w:r>
              <w:rPr>
                <w:noProof/>
                <w:webHidden/>
              </w:rPr>
              <w:fldChar w:fldCharType="begin"/>
            </w:r>
            <w:r>
              <w:rPr>
                <w:noProof/>
                <w:webHidden/>
              </w:rPr>
              <w:instrText xml:space="preserve"> PAGEREF _Toc92308716 \h </w:instrText>
            </w:r>
            <w:r>
              <w:rPr>
                <w:noProof/>
                <w:webHidden/>
              </w:rPr>
            </w:r>
            <w:r>
              <w:rPr>
                <w:noProof/>
                <w:webHidden/>
              </w:rPr>
              <w:fldChar w:fldCharType="separate"/>
            </w:r>
            <w:r>
              <w:rPr>
                <w:noProof/>
                <w:webHidden/>
              </w:rPr>
              <w:t>2</w:t>
            </w:r>
            <w:r>
              <w:rPr>
                <w:noProof/>
                <w:webHidden/>
              </w:rPr>
              <w:fldChar w:fldCharType="end"/>
            </w:r>
          </w:hyperlink>
        </w:p>
        <w:p w14:paraId="351FFF11" w14:textId="47ABDA34" w:rsidR="00EA7074" w:rsidRDefault="00EA7074">
          <w:pPr>
            <w:pStyle w:val="TOC1"/>
            <w:tabs>
              <w:tab w:val="right" w:leader="dot" w:pos="9016"/>
            </w:tabs>
            <w:rPr>
              <w:rFonts w:cstheme="minorBidi"/>
              <w:noProof/>
              <w:lang w:val="en-IN" w:eastAsia="en-IN"/>
            </w:rPr>
          </w:pPr>
          <w:hyperlink w:anchor="_Toc92308717" w:history="1">
            <w:r w:rsidRPr="006F4611">
              <w:rPr>
                <w:rStyle w:val="Hyperlink"/>
                <w:rFonts w:ascii="Times New Roman" w:hAnsi="Times New Roman"/>
                <w:noProof/>
              </w:rPr>
              <w:t>INTRODUCTION</w:t>
            </w:r>
            <w:r>
              <w:rPr>
                <w:noProof/>
                <w:webHidden/>
              </w:rPr>
              <w:tab/>
            </w:r>
            <w:r>
              <w:rPr>
                <w:noProof/>
                <w:webHidden/>
              </w:rPr>
              <w:fldChar w:fldCharType="begin"/>
            </w:r>
            <w:r>
              <w:rPr>
                <w:noProof/>
                <w:webHidden/>
              </w:rPr>
              <w:instrText xml:space="preserve"> PAGEREF _Toc92308717 \h </w:instrText>
            </w:r>
            <w:r>
              <w:rPr>
                <w:noProof/>
                <w:webHidden/>
              </w:rPr>
            </w:r>
            <w:r>
              <w:rPr>
                <w:noProof/>
                <w:webHidden/>
              </w:rPr>
              <w:fldChar w:fldCharType="separate"/>
            </w:r>
            <w:r>
              <w:rPr>
                <w:noProof/>
                <w:webHidden/>
              </w:rPr>
              <w:t>3</w:t>
            </w:r>
            <w:r>
              <w:rPr>
                <w:noProof/>
                <w:webHidden/>
              </w:rPr>
              <w:fldChar w:fldCharType="end"/>
            </w:r>
          </w:hyperlink>
        </w:p>
        <w:p w14:paraId="27890C9D" w14:textId="79CC067D" w:rsidR="00EA7074" w:rsidRDefault="00EA7074">
          <w:pPr>
            <w:pStyle w:val="TOC1"/>
            <w:tabs>
              <w:tab w:val="right" w:leader="dot" w:pos="9016"/>
            </w:tabs>
            <w:rPr>
              <w:rFonts w:cstheme="minorBidi"/>
              <w:noProof/>
              <w:lang w:val="en-IN" w:eastAsia="en-IN"/>
            </w:rPr>
          </w:pPr>
          <w:hyperlink w:anchor="_Toc92308718" w:history="1">
            <w:r w:rsidRPr="006F4611">
              <w:rPr>
                <w:rStyle w:val="Hyperlink"/>
                <w:rFonts w:ascii="Times New Roman" w:hAnsi="Times New Roman"/>
                <w:noProof/>
              </w:rPr>
              <w:t>CHAPTER 1: Research on different frameworks</w:t>
            </w:r>
            <w:r>
              <w:rPr>
                <w:noProof/>
                <w:webHidden/>
              </w:rPr>
              <w:tab/>
            </w:r>
            <w:r>
              <w:rPr>
                <w:noProof/>
                <w:webHidden/>
              </w:rPr>
              <w:fldChar w:fldCharType="begin"/>
            </w:r>
            <w:r>
              <w:rPr>
                <w:noProof/>
                <w:webHidden/>
              </w:rPr>
              <w:instrText xml:space="preserve"> PAGEREF _Toc92308718 \h </w:instrText>
            </w:r>
            <w:r>
              <w:rPr>
                <w:noProof/>
                <w:webHidden/>
              </w:rPr>
            </w:r>
            <w:r>
              <w:rPr>
                <w:noProof/>
                <w:webHidden/>
              </w:rPr>
              <w:fldChar w:fldCharType="separate"/>
            </w:r>
            <w:r>
              <w:rPr>
                <w:noProof/>
                <w:webHidden/>
              </w:rPr>
              <w:t>4</w:t>
            </w:r>
            <w:r>
              <w:rPr>
                <w:noProof/>
                <w:webHidden/>
              </w:rPr>
              <w:fldChar w:fldCharType="end"/>
            </w:r>
          </w:hyperlink>
        </w:p>
        <w:p w14:paraId="4FB5A9EB" w14:textId="6E5A9892" w:rsidR="00EA7074" w:rsidRDefault="00EA7074">
          <w:pPr>
            <w:pStyle w:val="TOC2"/>
            <w:tabs>
              <w:tab w:val="left" w:pos="880"/>
              <w:tab w:val="right" w:leader="dot" w:pos="9016"/>
            </w:tabs>
            <w:rPr>
              <w:rFonts w:cstheme="minorBidi"/>
              <w:noProof/>
              <w:lang w:val="en-IN" w:eastAsia="en-IN"/>
            </w:rPr>
          </w:pPr>
          <w:hyperlink w:anchor="_Toc92308719" w:history="1">
            <w:r w:rsidRPr="006F4611">
              <w:rPr>
                <w:rStyle w:val="Hyperlink"/>
                <w:rFonts w:ascii="Times New Roman" w:hAnsi="Times New Roman"/>
                <w:noProof/>
              </w:rPr>
              <w:t>1.1</w:t>
            </w:r>
            <w:r>
              <w:rPr>
                <w:rFonts w:cstheme="minorBidi"/>
                <w:noProof/>
                <w:lang w:val="en-IN" w:eastAsia="en-IN"/>
              </w:rPr>
              <w:tab/>
            </w:r>
            <w:r w:rsidRPr="006F4611">
              <w:rPr>
                <w:rStyle w:val="Hyperlink"/>
                <w:rFonts w:ascii="Times New Roman" w:hAnsi="Times New Roman"/>
                <w:noProof/>
              </w:rPr>
              <w:t>Security Blueprint, Security Model and Security Framework</w:t>
            </w:r>
            <w:r>
              <w:rPr>
                <w:noProof/>
                <w:webHidden/>
              </w:rPr>
              <w:tab/>
            </w:r>
            <w:r>
              <w:rPr>
                <w:noProof/>
                <w:webHidden/>
              </w:rPr>
              <w:fldChar w:fldCharType="begin"/>
            </w:r>
            <w:r>
              <w:rPr>
                <w:noProof/>
                <w:webHidden/>
              </w:rPr>
              <w:instrText xml:space="preserve"> PAGEREF _Toc92308719 \h </w:instrText>
            </w:r>
            <w:r>
              <w:rPr>
                <w:noProof/>
                <w:webHidden/>
              </w:rPr>
            </w:r>
            <w:r>
              <w:rPr>
                <w:noProof/>
                <w:webHidden/>
              </w:rPr>
              <w:fldChar w:fldCharType="separate"/>
            </w:r>
            <w:r>
              <w:rPr>
                <w:noProof/>
                <w:webHidden/>
              </w:rPr>
              <w:t>4</w:t>
            </w:r>
            <w:r>
              <w:rPr>
                <w:noProof/>
                <w:webHidden/>
              </w:rPr>
              <w:fldChar w:fldCharType="end"/>
            </w:r>
          </w:hyperlink>
        </w:p>
        <w:p w14:paraId="07446FC5" w14:textId="40141853" w:rsidR="00EA7074" w:rsidRDefault="00EA7074">
          <w:pPr>
            <w:pStyle w:val="TOC2"/>
            <w:tabs>
              <w:tab w:val="left" w:pos="880"/>
              <w:tab w:val="right" w:leader="dot" w:pos="9016"/>
            </w:tabs>
            <w:rPr>
              <w:rFonts w:cstheme="minorBidi"/>
              <w:noProof/>
              <w:lang w:val="en-IN" w:eastAsia="en-IN"/>
            </w:rPr>
          </w:pPr>
          <w:hyperlink w:anchor="_Toc92308720" w:history="1">
            <w:r w:rsidRPr="006F4611">
              <w:rPr>
                <w:rStyle w:val="Hyperlink"/>
                <w:rFonts w:ascii="Times New Roman" w:hAnsi="Times New Roman"/>
                <w:noProof/>
              </w:rPr>
              <w:t>1.2</w:t>
            </w:r>
            <w:r>
              <w:rPr>
                <w:rFonts w:cstheme="minorBidi"/>
                <w:noProof/>
                <w:lang w:val="en-IN" w:eastAsia="en-IN"/>
              </w:rPr>
              <w:tab/>
            </w:r>
            <w:r w:rsidRPr="006F4611">
              <w:rPr>
                <w:rStyle w:val="Hyperlink"/>
                <w:rFonts w:ascii="Times New Roman" w:hAnsi="Times New Roman"/>
                <w:noProof/>
              </w:rPr>
              <w:t>Types of Framework and Models</w:t>
            </w:r>
            <w:r>
              <w:rPr>
                <w:noProof/>
                <w:webHidden/>
              </w:rPr>
              <w:tab/>
            </w:r>
            <w:r>
              <w:rPr>
                <w:noProof/>
                <w:webHidden/>
              </w:rPr>
              <w:fldChar w:fldCharType="begin"/>
            </w:r>
            <w:r>
              <w:rPr>
                <w:noProof/>
                <w:webHidden/>
              </w:rPr>
              <w:instrText xml:space="preserve"> PAGEREF _Toc92308720 \h </w:instrText>
            </w:r>
            <w:r>
              <w:rPr>
                <w:noProof/>
                <w:webHidden/>
              </w:rPr>
            </w:r>
            <w:r>
              <w:rPr>
                <w:noProof/>
                <w:webHidden/>
              </w:rPr>
              <w:fldChar w:fldCharType="separate"/>
            </w:r>
            <w:r>
              <w:rPr>
                <w:noProof/>
                <w:webHidden/>
              </w:rPr>
              <w:t>4</w:t>
            </w:r>
            <w:r>
              <w:rPr>
                <w:noProof/>
                <w:webHidden/>
              </w:rPr>
              <w:fldChar w:fldCharType="end"/>
            </w:r>
          </w:hyperlink>
        </w:p>
        <w:p w14:paraId="67809269" w14:textId="2353ECF6" w:rsidR="00EA7074" w:rsidRDefault="00EA7074">
          <w:pPr>
            <w:pStyle w:val="TOC3"/>
            <w:tabs>
              <w:tab w:val="left" w:pos="1320"/>
              <w:tab w:val="right" w:leader="dot" w:pos="9016"/>
            </w:tabs>
            <w:rPr>
              <w:rFonts w:cstheme="minorBidi"/>
              <w:noProof/>
              <w:lang w:val="en-IN" w:eastAsia="en-IN"/>
            </w:rPr>
          </w:pPr>
          <w:hyperlink w:anchor="_Toc92308721" w:history="1">
            <w:r w:rsidRPr="006F4611">
              <w:rPr>
                <w:rStyle w:val="Hyperlink"/>
                <w:rFonts w:ascii="Times New Roman" w:hAnsi="Times New Roman"/>
                <w:noProof/>
              </w:rPr>
              <w:t>1.2.1</w:t>
            </w:r>
            <w:r>
              <w:rPr>
                <w:rFonts w:cstheme="minorBidi"/>
                <w:noProof/>
                <w:lang w:val="en-IN" w:eastAsia="en-IN"/>
              </w:rPr>
              <w:tab/>
            </w:r>
            <w:r w:rsidRPr="006F4611">
              <w:rPr>
                <w:rStyle w:val="Hyperlink"/>
                <w:rFonts w:ascii="Times New Roman" w:hAnsi="Times New Roman"/>
                <w:noProof/>
              </w:rPr>
              <w:t>International Standards Organization (ISO) 27000 Family</w:t>
            </w:r>
            <w:r>
              <w:rPr>
                <w:noProof/>
                <w:webHidden/>
              </w:rPr>
              <w:tab/>
            </w:r>
            <w:r>
              <w:rPr>
                <w:noProof/>
                <w:webHidden/>
              </w:rPr>
              <w:fldChar w:fldCharType="begin"/>
            </w:r>
            <w:r>
              <w:rPr>
                <w:noProof/>
                <w:webHidden/>
              </w:rPr>
              <w:instrText xml:space="preserve"> PAGEREF _Toc92308721 \h </w:instrText>
            </w:r>
            <w:r>
              <w:rPr>
                <w:noProof/>
                <w:webHidden/>
              </w:rPr>
            </w:r>
            <w:r>
              <w:rPr>
                <w:noProof/>
                <w:webHidden/>
              </w:rPr>
              <w:fldChar w:fldCharType="separate"/>
            </w:r>
            <w:r>
              <w:rPr>
                <w:noProof/>
                <w:webHidden/>
              </w:rPr>
              <w:t>4</w:t>
            </w:r>
            <w:r>
              <w:rPr>
                <w:noProof/>
                <w:webHidden/>
              </w:rPr>
              <w:fldChar w:fldCharType="end"/>
            </w:r>
          </w:hyperlink>
        </w:p>
        <w:p w14:paraId="4A7DA8AD" w14:textId="08D1152E" w:rsidR="00EA7074" w:rsidRDefault="00EA7074">
          <w:pPr>
            <w:pStyle w:val="TOC3"/>
            <w:tabs>
              <w:tab w:val="left" w:pos="1320"/>
              <w:tab w:val="right" w:leader="dot" w:pos="9016"/>
            </w:tabs>
            <w:rPr>
              <w:rFonts w:cstheme="minorBidi"/>
              <w:noProof/>
              <w:lang w:val="en-IN" w:eastAsia="en-IN"/>
            </w:rPr>
          </w:pPr>
          <w:hyperlink w:anchor="_Toc92308722" w:history="1">
            <w:r w:rsidRPr="006F4611">
              <w:rPr>
                <w:rStyle w:val="Hyperlink"/>
                <w:rFonts w:ascii="Times New Roman" w:hAnsi="Times New Roman"/>
                <w:noProof/>
              </w:rPr>
              <w:t>1.2.2</w:t>
            </w:r>
            <w:r>
              <w:rPr>
                <w:rFonts w:cstheme="minorBidi"/>
                <w:noProof/>
                <w:lang w:val="en-IN" w:eastAsia="en-IN"/>
              </w:rPr>
              <w:tab/>
            </w:r>
            <w:r w:rsidRPr="006F4611">
              <w:rPr>
                <w:rStyle w:val="Hyperlink"/>
                <w:rFonts w:ascii="Times New Roman" w:hAnsi="Times New Roman"/>
                <w:noProof/>
              </w:rPr>
              <w:t>National Institute of Standards and Technology (NIST)</w:t>
            </w:r>
            <w:r>
              <w:rPr>
                <w:noProof/>
                <w:webHidden/>
              </w:rPr>
              <w:tab/>
            </w:r>
            <w:r>
              <w:rPr>
                <w:noProof/>
                <w:webHidden/>
              </w:rPr>
              <w:fldChar w:fldCharType="begin"/>
            </w:r>
            <w:r>
              <w:rPr>
                <w:noProof/>
                <w:webHidden/>
              </w:rPr>
              <w:instrText xml:space="preserve"> PAGEREF _Toc92308722 \h </w:instrText>
            </w:r>
            <w:r>
              <w:rPr>
                <w:noProof/>
                <w:webHidden/>
              </w:rPr>
            </w:r>
            <w:r>
              <w:rPr>
                <w:noProof/>
                <w:webHidden/>
              </w:rPr>
              <w:fldChar w:fldCharType="separate"/>
            </w:r>
            <w:r>
              <w:rPr>
                <w:noProof/>
                <w:webHidden/>
              </w:rPr>
              <w:t>5</w:t>
            </w:r>
            <w:r>
              <w:rPr>
                <w:noProof/>
                <w:webHidden/>
              </w:rPr>
              <w:fldChar w:fldCharType="end"/>
            </w:r>
          </w:hyperlink>
        </w:p>
        <w:p w14:paraId="51BCC937" w14:textId="3E5A9371" w:rsidR="00EA7074" w:rsidRDefault="00EA7074">
          <w:pPr>
            <w:pStyle w:val="TOC3"/>
            <w:tabs>
              <w:tab w:val="left" w:pos="1320"/>
              <w:tab w:val="right" w:leader="dot" w:pos="9016"/>
            </w:tabs>
            <w:rPr>
              <w:rFonts w:cstheme="minorBidi"/>
              <w:noProof/>
              <w:lang w:val="en-IN" w:eastAsia="en-IN"/>
            </w:rPr>
          </w:pPr>
          <w:hyperlink w:anchor="_Toc92308723" w:history="1">
            <w:r w:rsidRPr="006F4611">
              <w:rPr>
                <w:rStyle w:val="Hyperlink"/>
                <w:rFonts w:ascii="Times New Roman" w:hAnsi="Times New Roman"/>
                <w:noProof/>
              </w:rPr>
              <w:t>1.2.3</w:t>
            </w:r>
            <w:r>
              <w:rPr>
                <w:rFonts w:cstheme="minorBidi"/>
                <w:noProof/>
                <w:lang w:val="en-IN" w:eastAsia="en-IN"/>
              </w:rPr>
              <w:tab/>
            </w:r>
            <w:r w:rsidRPr="006F4611">
              <w:rPr>
                <w:rStyle w:val="Hyperlink"/>
                <w:rFonts w:ascii="Times New Roman" w:hAnsi="Times New Roman"/>
                <w:noProof/>
              </w:rPr>
              <w:t>Information Technology Infrastructure Library (ITIL)</w:t>
            </w:r>
            <w:r>
              <w:rPr>
                <w:noProof/>
                <w:webHidden/>
              </w:rPr>
              <w:tab/>
            </w:r>
            <w:r>
              <w:rPr>
                <w:noProof/>
                <w:webHidden/>
              </w:rPr>
              <w:fldChar w:fldCharType="begin"/>
            </w:r>
            <w:r>
              <w:rPr>
                <w:noProof/>
                <w:webHidden/>
              </w:rPr>
              <w:instrText xml:space="preserve"> PAGEREF _Toc92308723 \h </w:instrText>
            </w:r>
            <w:r>
              <w:rPr>
                <w:noProof/>
                <w:webHidden/>
              </w:rPr>
            </w:r>
            <w:r>
              <w:rPr>
                <w:noProof/>
                <w:webHidden/>
              </w:rPr>
              <w:fldChar w:fldCharType="separate"/>
            </w:r>
            <w:r>
              <w:rPr>
                <w:noProof/>
                <w:webHidden/>
              </w:rPr>
              <w:t>5</w:t>
            </w:r>
            <w:r>
              <w:rPr>
                <w:noProof/>
                <w:webHidden/>
              </w:rPr>
              <w:fldChar w:fldCharType="end"/>
            </w:r>
          </w:hyperlink>
        </w:p>
        <w:p w14:paraId="5280310D" w14:textId="2EBFB969" w:rsidR="00EA7074" w:rsidRDefault="00EA7074">
          <w:pPr>
            <w:pStyle w:val="TOC3"/>
            <w:tabs>
              <w:tab w:val="left" w:pos="1320"/>
              <w:tab w:val="right" w:leader="dot" w:pos="9016"/>
            </w:tabs>
            <w:rPr>
              <w:rFonts w:cstheme="minorBidi"/>
              <w:noProof/>
              <w:lang w:val="en-IN" w:eastAsia="en-IN"/>
            </w:rPr>
          </w:pPr>
          <w:hyperlink w:anchor="_Toc92308724" w:history="1">
            <w:r w:rsidRPr="006F4611">
              <w:rPr>
                <w:rStyle w:val="Hyperlink"/>
                <w:rFonts w:ascii="Times New Roman" w:hAnsi="Times New Roman"/>
                <w:noProof/>
              </w:rPr>
              <w:t>1.2.4</w:t>
            </w:r>
            <w:r>
              <w:rPr>
                <w:rFonts w:cstheme="minorBidi"/>
                <w:noProof/>
                <w:lang w:val="en-IN" w:eastAsia="en-IN"/>
              </w:rPr>
              <w:tab/>
            </w:r>
            <w:r w:rsidRPr="006F4611">
              <w:rPr>
                <w:rStyle w:val="Hyperlink"/>
                <w:rFonts w:ascii="Times New Roman" w:hAnsi="Times New Roman"/>
                <w:noProof/>
              </w:rPr>
              <w:t>Control Objectives for Information Technologies (</w:t>
            </w:r>
            <w:r w:rsidRPr="006F4611">
              <w:rPr>
                <w:rStyle w:val="Hyperlink"/>
                <w:rFonts w:ascii="Times New Roman" w:hAnsi="Times New Roman"/>
                <w:noProof/>
                <w:shd w:val="clear" w:color="auto" w:fill="FFFFFF"/>
              </w:rPr>
              <w:t>COBIT)</w:t>
            </w:r>
            <w:r>
              <w:rPr>
                <w:noProof/>
                <w:webHidden/>
              </w:rPr>
              <w:tab/>
            </w:r>
            <w:r>
              <w:rPr>
                <w:noProof/>
                <w:webHidden/>
              </w:rPr>
              <w:fldChar w:fldCharType="begin"/>
            </w:r>
            <w:r>
              <w:rPr>
                <w:noProof/>
                <w:webHidden/>
              </w:rPr>
              <w:instrText xml:space="preserve"> PAGEREF _Toc92308724 \h </w:instrText>
            </w:r>
            <w:r>
              <w:rPr>
                <w:noProof/>
                <w:webHidden/>
              </w:rPr>
            </w:r>
            <w:r>
              <w:rPr>
                <w:noProof/>
                <w:webHidden/>
              </w:rPr>
              <w:fldChar w:fldCharType="separate"/>
            </w:r>
            <w:r>
              <w:rPr>
                <w:noProof/>
                <w:webHidden/>
              </w:rPr>
              <w:t>5</w:t>
            </w:r>
            <w:r>
              <w:rPr>
                <w:noProof/>
                <w:webHidden/>
              </w:rPr>
              <w:fldChar w:fldCharType="end"/>
            </w:r>
          </w:hyperlink>
        </w:p>
        <w:p w14:paraId="1AE6930C" w14:textId="20930445" w:rsidR="00EA7074" w:rsidRDefault="00EA7074">
          <w:pPr>
            <w:pStyle w:val="TOC2"/>
            <w:tabs>
              <w:tab w:val="left" w:pos="880"/>
              <w:tab w:val="right" w:leader="dot" w:pos="9016"/>
            </w:tabs>
            <w:rPr>
              <w:rFonts w:cstheme="minorBidi"/>
              <w:noProof/>
              <w:lang w:val="en-IN" w:eastAsia="en-IN"/>
            </w:rPr>
          </w:pPr>
          <w:hyperlink w:anchor="_Toc92308725" w:history="1">
            <w:r w:rsidRPr="006F4611">
              <w:rPr>
                <w:rStyle w:val="Hyperlink"/>
                <w:rFonts w:ascii="Times New Roman" w:hAnsi="Times New Roman"/>
                <w:noProof/>
                <w:shd w:val="clear" w:color="auto" w:fill="FFFFFF"/>
              </w:rPr>
              <w:t>1.3</w:t>
            </w:r>
            <w:r>
              <w:rPr>
                <w:rFonts w:cstheme="minorBidi"/>
                <w:noProof/>
                <w:lang w:val="en-IN" w:eastAsia="en-IN"/>
              </w:rPr>
              <w:tab/>
            </w:r>
            <w:r w:rsidRPr="006F4611">
              <w:rPr>
                <w:rStyle w:val="Hyperlink"/>
                <w:rFonts w:ascii="Times New Roman" w:hAnsi="Times New Roman"/>
                <w:noProof/>
                <w:shd w:val="clear" w:color="auto" w:fill="FFFFFF"/>
              </w:rPr>
              <w:t>Comparison Analysis</w:t>
            </w:r>
            <w:r>
              <w:rPr>
                <w:noProof/>
                <w:webHidden/>
              </w:rPr>
              <w:tab/>
            </w:r>
            <w:r>
              <w:rPr>
                <w:noProof/>
                <w:webHidden/>
              </w:rPr>
              <w:fldChar w:fldCharType="begin"/>
            </w:r>
            <w:r>
              <w:rPr>
                <w:noProof/>
                <w:webHidden/>
              </w:rPr>
              <w:instrText xml:space="preserve"> PAGEREF _Toc92308725 \h </w:instrText>
            </w:r>
            <w:r>
              <w:rPr>
                <w:noProof/>
                <w:webHidden/>
              </w:rPr>
            </w:r>
            <w:r>
              <w:rPr>
                <w:noProof/>
                <w:webHidden/>
              </w:rPr>
              <w:fldChar w:fldCharType="separate"/>
            </w:r>
            <w:r>
              <w:rPr>
                <w:noProof/>
                <w:webHidden/>
              </w:rPr>
              <w:t>6</w:t>
            </w:r>
            <w:r>
              <w:rPr>
                <w:noProof/>
                <w:webHidden/>
              </w:rPr>
              <w:fldChar w:fldCharType="end"/>
            </w:r>
          </w:hyperlink>
        </w:p>
        <w:p w14:paraId="1AA3E63D" w14:textId="3DCBCDC0" w:rsidR="00EA7074" w:rsidRDefault="00EA7074">
          <w:pPr>
            <w:pStyle w:val="TOC2"/>
            <w:tabs>
              <w:tab w:val="left" w:pos="880"/>
              <w:tab w:val="right" w:leader="dot" w:pos="9016"/>
            </w:tabs>
            <w:rPr>
              <w:rFonts w:cstheme="minorBidi"/>
              <w:noProof/>
              <w:lang w:val="en-IN" w:eastAsia="en-IN"/>
            </w:rPr>
          </w:pPr>
          <w:hyperlink w:anchor="_Toc92308726" w:history="1">
            <w:r w:rsidRPr="006F4611">
              <w:rPr>
                <w:rStyle w:val="Hyperlink"/>
                <w:rFonts w:ascii="Times New Roman" w:hAnsi="Times New Roman"/>
                <w:noProof/>
                <w:shd w:val="clear" w:color="auto" w:fill="FFFFFF"/>
              </w:rPr>
              <w:t>1.4</w:t>
            </w:r>
            <w:r>
              <w:rPr>
                <w:rFonts w:cstheme="minorBidi"/>
                <w:noProof/>
                <w:lang w:val="en-IN" w:eastAsia="en-IN"/>
              </w:rPr>
              <w:tab/>
            </w:r>
            <w:r w:rsidRPr="006F4611">
              <w:rPr>
                <w:rStyle w:val="Hyperlink"/>
                <w:rFonts w:ascii="Times New Roman" w:hAnsi="Times New Roman"/>
                <w:noProof/>
                <w:shd w:val="clear" w:color="auto" w:fill="FFFFFF"/>
              </w:rPr>
              <w:t>Benefits of updated Standards and Regulations</w:t>
            </w:r>
            <w:r>
              <w:rPr>
                <w:noProof/>
                <w:webHidden/>
              </w:rPr>
              <w:tab/>
            </w:r>
            <w:r>
              <w:rPr>
                <w:noProof/>
                <w:webHidden/>
              </w:rPr>
              <w:fldChar w:fldCharType="begin"/>
            </w:r>
            <w:r>
              <w:rPr>
                <w:noProof/>
                <w:webHidden/>
              </w:rPr>
              <w:instrText xml:space="preserve"> PAGEREF _Toc92308726 \h </w:instrText>
            </w:r>
            <w:r>
              <w:rPr>
                <w:noProof/>
                <w:webHidden/>
              </w:rPr>
            </w:r>
            <w:r>
              <w:rPr>
                <w:noProof/>
                <w:webHidden/>
              </w:rPr>
              <w:fldChar w:fldCharType="separate"/>
            </w:r>
            <w:r>
              <w:rPr>
                <w:noProof/>
                <w:webHidden/>
              </w:rPr>
              <w:t>6</w:t>
            </w:r>
            <w:r>
              <w:rPr>
                <w:noProof/>
                <w:webHidden/>
              </w:rPr>
              <w:fldChar w:fldCharType="end"/>
            </w:r>
          </w:hyperlink>
        </w:p>
        <w:p w14:paraId="1CC47273" w14:textId="2F9B0553" w:rsidR="00EA7074" w:rsidRDefault="00EA7074">
          <w:pPr>
            <w:pStyle w:val="TOC1"/>
            <w:tabs>
              <w:tab w:val="right" w:leader="dot" w:pos="9016"/>
            </w:tabs>
            <w:rPr>
              <w:rFonts w:cstheme="minorBidi"/>
              <w:noProof/>
              <w:lang w:val="en-IN" w:eastAsia="en-IN"/>
            </w:rPr>
          </w:pPr>
          <w:hyperlink w:anchor="_Toc92308727" w:history="1">
            <w:r w:rsidRPr="006F4611">
              <w:rPr>
                <w:rStyle w:val="Hyperlink"/>
                <w:rFonts w:ascii="Times New Roman" w:hAnsi="Times New Roman"/>
                <w:noProof/>
              </w:rPr>
              <w:t>CHAPTER 2:  Own Approach for CoffeBlue’s security frameworks</w:t>
            </w:r>
            <w:r>
              <w:rPr>
                <w:noProof/>
                <w:webHidden/>
              </w:rPr>
              <w:tab/>
            </w:r>
            <w:r>
              <w:rPr>
                <w:noProof/>
                <w:webHidden/>
              </w:rPr>
              <w:fldChar w:fldCharType="begin"/>
            </w:r>
            <w:r>
              <w:rPr>
                <w:noProof/>
                <w:webHidden/>
              </w:rPr>
              <w:instrText xml:space="preserve"> PAGEREF _Toc92308727 \h </w:instrText>
            </w:r>
            <w:r>
              <w:rPr>
                <w:noProof/>
                <w:webHidden/>
              </w:rPr>
            </w:r>
            <w:r>
              <w:rPr>
                <w:noProof/>
                <w:webHidden/>
              </w:rPr>
              <w:fldChar w:fldCharType="separate"/>
            </w:r>
            <w:r>
              <w:rPr>
                <w:noProof/>
                <w:webHidden/>
              </w:rPr>
              <w:t>8</w:t>
            </w:r>
            <w:r>
              <w:rPr>
                <w:noProof/>
                <w:webHidden/>
              </w:rPr>
              <w:fldChar w:fldCharType="end"/>
            </w:r>
          </w:hyperlink>
        </w:p>
        <w:p w14:paraId="376779C6" w14:textId="33ABFBFB" w:rsidR="00EA7074" w:rsidRDefault="00EA7074">
          <w:pPr>
            <w:pStyle w:val="TOC2"/>
            <w:tabs>
              <w:tab w:val="left" w:pos="880"/>
              <w:tab w:val="right" w:leader="dot" w:pos="9016"/>
            </w:tabs>
            <w:rPr>
              <w:rFonts w:cstheme="minorBidi"/>
              <w:noProof/>
              <w:lang w:val="en-IN" w:eastAsia="en-IN"/>
            </w:rPr>
          </w:pPr>
          <w:hyperlink w:anchor="_Toc92308728" w:history="1">
            <w:r w:rsidRPr="006F4611">
              <w:rPr>
                <w:rStyle w:val="Hyperlink"/>
                <w:rFonts w:ascii="Times New Roman" w:hAnsi="Times New Roman"/>
                <w:noProof/>
              </w:rPr>
              <w:t>2.1</w:t>
            </w:r>
            <w:r>
              <w:rPr>
                <w:rFonts w:cstheme="minorBidi"/>
                <w:noProof/>
                <w:lang w:val="en-IN" w:eastAsia="en-IN"/>
              </w:rPr>
              <w:tab/>
            </w:r>
            <w:r w:rsidRPr="006F4611">
              <w:rPr>
                <w:rStyle w:val="Hyperlink"/>
                <w:rFonts w:ascii="Times New Roman" w:hAnsi="Times New Roman"/>
                <w:noProof/>
              </w:rPr>
              <w:t>Proposed frameworks</w:t>
            </w:r>
            <w:r>
              <w:rPr>
                <w:noProof/>
                <w:webHidden/>
              </w:rPr>
              <w:tab/>
            </w:r>
            <w:r>
              <w:rPr>
                <w:noProof/>
                <w:webHidden/>
              </w:rPr>
              <w:fldChar w:fldCharType="begin"/>
            </w:r>
            <w:r>
              <w:rPr>
                <w:noProof/>
                <w:webHidden/>
              </w:rPr>
              <w:instrText xml:space="preserve"> PAGEREF _Toc92308728 \h </w:instrText>
            </w:r>
            <w:r>
              <w:rPr>
                <w:noProof/>
                <w:webHidden/>
              </w:rPr>
            </w:r>
            <w:r>
              <w:rPr>
                <w:noProof/>
                <w:webHidden/>
              </w:rPr>
              <w:fldChar w:fldCharType="separate"/>
            </w:r>
            <w:r>
              <w:rPr>
                <w:noProof/>
                <w:webHidden/>
              </w:rPr>
              <w:t>9</w:t>
            </w:r>
            <w:r>
              <w:rPr>
                <w:noProof/>
                <w:webHidden/>
              </w:rPr>
              <w:fldChar w:fldCharType="end"/>
            </w:r>
          </w:hyperlink>
        </w:p>
        <w:p w14:paraId="17B76C29" w14:textId="33314757" w:rsidR="00EA7074" w:rsidRDefault="00EA7074">
          <w:pPr>
            <w:pStyle w:val="TOC3"/>
            <w:tabs>
              <w:tab w:val="left" w:pos="1320"/>
              <w:tab w:val="right" w:leader="dot" w:pos="9016"/>
            </w:tabs>
            <w:rPr>
              <w:rFonts w:cstheme="minorBidi"/>
              <w:noProof/>
              <w:lang w:val="en-IN" w:eastAsia="en-IN"/>
            </w:rPr>
          </w:pPr>
          <w:hyperlink w:anchor="_Toc92308729" w:history="1">
            <w:r w:rsidRPr="006F4611">
              <w:rPr>
                <w:rStyle w:val="Hyperlink"/>
                <w:rFonts w:ascii="Times New Roman" w:hAnsi="Times New Roman"/>
                <w:noProof/>
                <w:shd w:val="clear" w:color="auto" w:fill="FFFFFF"/>
              </w:rPr>
              <w:t>2.2.1</w:t>
            </w:r>
            <w:r>
              <w:rPr>
                <w:rFonts w:cstheme="minorBidi"/>
                <w:noProof/>
                <w:lang w:val="en-IN" w:eastAsia="en-IN"/>
              </w:rPr>
              <w:tab/>
            </w:r>
            <w:r w:rsidRPr="006F4611">
              <w:rPr>
                <w:rStyle w:val="Hyperlink"/>
                <w:rFonts w:ascii="Times New Roman" w:hAnsi="Times New Roman"/>
                <w:noProof/>
                <w:shd w:val="clear" w:color="auto" w:fill="FFFFFF"/>
              </w:rPr>
              <w:t>Benefits and Objectives of ITIL</w:t>
            </w:r>
            <w:r>
              <w:rPr>
                <w:noProof/>
                <w:webHidden/>
              </w:rPr>
              <w:tab/>
            </w:r>
            <w:r>
              <w:rPr>
                <w:noProof/>
                <w:webHidden/>
              </w:rPr>
              <w:fldChar w:fldCharType="begin"/>
            </w:r>
            <w:r>
              <w:rPr>
                <w:noProof/>
                <w:webHidden/>
              </w:rPr>
              <w:instrText xml:space="preserve"> PAGEREF _Toc92308729 \h </w:instrText>
            </w:r>
            <w:r>
              <w:rPr>
                <w:noProof/>
                <w:webHidden/>
              </w:rPr>
            </w:r>
            <w:r>
              <w:rPr>
                <w:noProof/>
                <w:webHidden/>
              </w:rPr>
              <w:fldChar w:fldCharType="separate"/>
            </w:r>
            <w:r>
              <w:rPr>
                <w:noProof/>
                <w:webHidden/>
              </w:rPr>
              <w:t>10</w:t>
            </w:r>
            <w:r>
              <w:rPr>
                <w:noProof/>
                <w:webHidden/>
              </w:rPr>
              <w:fldChar w:fldCharType="end"/>
            </w:r>
          </w:hyperlink>
        </w:p>
        <w:p w14:paraId="72BD2274" w14:textId="209376B3" w:rsidR="00EA7074" w:rsidRDefault="00EA7074">
          <w:pPr>
            <w:pStyle w:val="TOC3"/>
            <w:tabs>
              <w:tab w:val="left" w:pos="1320"/>
              <w:tab w:val="right" w:leader="dot" w:pos="9016"/>
            </w:tabs>
            <w:rPr>
              <w:rFonts w:cstheme="minorBidi"/>
              <w:noProof/>
              <w:lang w:val="en-IN" w:eastAsia="en-IN"/>
            </w:rPr>
          </w:pPr>
          <w:hyperlink w:anchor="_Toc92308730" w:history="1">
            <w:r w:rsidRPr="006F4611">
              <w:rPr>
                <w:rStyle w:val="Hyperlink"/>
                <w:rFonts w:ascii="Times New Roman" w:hAnsi="Times New Roman"/>
                <w:noProof/>
                <w:shd w:val="clear" w:color="auto" w:fill="FFFFFF"/>
              </w:rPr>
              <w:t>2.2.2</w:t>
            </w:r>
            <w:r>
              <w:rPr>
                <w:rFonts w:cstheme="minorBidi"/>
                <w:noProof/>
                <w:lang w:val="en-IN" w:eastAsia="en-IN"/>
              </w:rPr>
              <w:tab/>
            </w:r>
            <w:r w:rsidRPr="006F4611">
              <w:rPr>
                <w:rStyle w:val="Hyperlink"/>
                <w:rFonts w:ascii="Times New Roman" w:hAnsi="Times New Roman"/>
                <w:noProof/>
                <w:shd w:val="clear" w:color="auto" w:fill="FFFFFF"/>
              </w:rPr>
              <w:t>Benefits and Objectives of COBIT</w:t>
            </w:r>
            <w:r>
              <w:rPr>
                <w:noProof/>
                <w:webHidden/>
              </w:rPr>
              <w:tab/>
            </w:r>
            <w:r>
              <w:rPr>
                <w:noProof/>
                <w:webHidden/>
              </w:rPr>
              <w:fldChar w:fldCharType="begin"/>
            </w:r>
            <w:r>
              <w:rPr>
                <w:noProof/>
                <w:webHidden/>
              </w:rPr>
              <w:instrText xml:space="preserve"> PAGEREF _Toc92308730 \h </w:instrText>
            </w:r>
            <w:r>
              <w:rPr>
                <w:noProof/>
                <w:webHidden/>
              </w:rPr>
            </w:r>
            <w:r>
              <w:rPr>
                <w:noProof/>
                <w:webHidden/>
              </w:rPr>
              <w:fldChar w:fldCharType="separate"/>
            </w:r>
            <w:r>
              <w:rPr>
                <w:noProof/>
                <w:webHidden/>
              </w:rPr>
              <w:t>10</w:t>
            </w:r>
            <w:r>
              <w:rPr>
                <w:noProof/>
                <w:webHidden/>
              </w:rPr>
              <w:fldChar w:fldCharType="end"/>
            </w:r>
          </w:hyperlink>
        </w:p>
        <w:p w14:paraId="5CDFB9DE" w14:textId="674243C1" w:rsidR="00EA7074" w:rsidRDefault="00EA7074">
          <w:pPr>
            <w:pStyle w:val="TOC3"/>
            <w:tabs>
              <w:tab w:val="left" w:pos="1320"/>
              <w:tab w:val="right" w:leader="dot" w:pos="9016"/>
            </w:tabs>
            <w:rPr>
              <w:rFonts w:cstheme="minorBidi"/>
              <w:noProof/>
              <w:lang w:val="en-IN" w:eastAsia="en-IN"/>
            </w:rPr>
          </w:pPr>
          <w:hyperlink w:anchor="_Toc92308731" w:history="1">
            <w:r w:rsidRPr="006F4611">
              <w:rPr>
                <w:rStyle w:val="Hyperlink"/>
                <w:rFonts w:ascii="Times New Roman" w:hAnsi="Times New Roman"/>
                <w:noProof/>
              </w:rPr>
              <w:t>2.2.3</w:t>
            </w:r>
            <w:r>
              <w:rPr>
                <w:rFonts w:cstheme="minorBidi"/>
                <w:noProof/>
                <w:lang w:val="en-IN" w:eastAsia="en-IN"/>
              </w:rPr>
              <w:tab/>
            </w:r>
            <w:r w:rsidRPr="006F4611">
              <w:rPr>
                <w:rStyle w:val="Hyperlink"/>
                <w:rFonts w:ascii="Times New Roman" w:hAnsi="Times New Roman"/>
                <w:noProof/>
              </w:rPr>
              <w:t>Benefits and Objectives of ISO/ISE</w:t>
            </w:r>
            <w:r>
              <w:rPr>
                <w:noProof/>
                <w:webHidden/>
              </w:rPr>
              <w:tab/>
            </w:r>
            <w:r>
              <w:rPr>
                <w:noProof/>
                <w:webHidden/>
              </w:rPr>
              <w:fldChar w:fldCharType="begin"/>
            </w:r>
            <w:r>
              <w:rPr>
                <w:noProof/>
                <w:webHidden/>
              </w:rPr>
              <w:instrText xml:space="preserve"> PAGEREF _Toc92308731 \h </w:instrText>
            </w:r>
            <w:r>
              <w:rPr>
                <w:noProof/>
                <w:webHidden/>
              </w:rPr>
            </w:r>
            <w:r>
              <w:rPr>
                <w:noProof/>
                <w:webHidden/>
              </w:rPr>
              <w:fldChar w:fldCharType="separate"/>
            </w:r>
            <w:r>
              <w:rPr>
                <w:noProof/>
                <w:webHidden/>
              </w:rPr>
              <w:t>10</w:t>
            </w:r>
            <w:r>
              <w:rPr>
                <w:noProof/>
                <w:webHidden/>
              </w:rPr>
              <w:fldChar w:fldCharType="end"/>
            </w:r>
          </w:hyperlink>
        </w:p>
        <w:p w14:paraId="0DEA7210" w14:textId="04E2C94D" w:rsidR="00EA7074" w:rsidRDefault="00EA7074">
          <w:pPr>
            <w:pStyle w:val="TOC3"/>
            <w:tabs>
              <w:tab w:val="left" w:pos="1320"/>
              <w:tab w:val="right" w:leader="dot" w:pos="9016"/>
            </w:tabs>
            <w:rPr>
              <w:rFonts w:cstheme="minorBidi"/>
              <w:noProof/>
              <w:lang w:val="en-IN" w:eastAsia="en-IN"/>
            </w:rPr>
          </w:pPr>
          <w:hyperlink w:anchor="_Toc92308732" w:history="1">
            <w:r w:rsidRPr="006F4611">
              <w:rPr>
                <w:rStyle w:val="Hyperlink"/>
                <w:rFonts w:ascii="Times New Roman" w:hAnsi="Times New Roman"/>
                <w:noProof/>
              </w:rPr>
              <w:t>2.2.7</w:t>
            </w:r>
            <w:r>
              <w:rPr>
                <w:rFonts w:cstheme="minorBidi"/>
                <w:noProof/>
                <w:lang w:val="en-IN" w:eastAsia="en-IN"/>
              </w:rPr>
              <w:tab/>
            </w:r>
            <w:r w:rsidRPr="006F4611">
              <w:rPr>
                <w:rStyle w:val="Hyperlink"/>
                <w:rFonts w:ascii="Times New Roman" w:hAnsi="Times New Roman"/>
                <w:noProof/>
              </w:rPr>
              <w:t>Benefits and Objectives of NIST CSF</w:t>
            </w:r>
            <w:r>
              <w:rPr>
                <w:noProof/>
                <w:webHidden/>
              </w:rPr>
              <w:tab/>
            </w:r>
            <w:r>
              <w:rPr>
                <w:noProof/>
                <w:webHidden/>
              </w:rPr>
              <w:fldChar w:fldCharType="begin"/>
            </w:r>
            <w:r>
              <w:rPr>
                <w:noProof/>
                <w:webHidden/>
              </w:rPr>
              <w:instrText xml:space="preserve"> PAGEREF _Toc92308732 \h </w:instrText>
            </w:r>
            <w:r>
              <w:rPr>
                <w:noProof/>
                <w:webHidden/>
              </w:rPr>
            </w:r>
            <w:r>
              <w:rPr>
                <w:noProof/>
                <w:webHidden/>
              </w:rPr>
              <w:fldChar w:fldCharType="separate"/>
            </w:r>
            <w:r>
              <w:rPr>
                <w:noProof/>
                <w:webHidden/>
              </w:rPr>
              <w:t>11</w:t>
            </w:r>
            <w:r>
              <w:rPr>
                <w:noProof/>
                <w:webHidden/>
              </w:rPr>
              <w:fldChar w:fldCharType="end"/>
            </w:r>
          </w:hyperlink>
        </w:p>
        <w:p w14:paraId="76267F50" w14:textId="2061D02B" w:rsidR="00EA7074" w:rsidRDefault="00EA7074">
          <w:pPr>
            <w:pStyle w:val="TOC1"/>
            <w:tabs>
              <w:tab w:val="right" w:leader="dot" w:pos="9016"/>
            </w:tabs>
            <w:rPr>
              <w:rFonts w:cstheme="minorBidi"/>
              <w:noProof/>
              <w:lang w:val="en-IN" w:eastAsia="en-IN"/>
            </w:rPr>
          </w:pPr>
          <w:hyperlink w:anchor="_Toc92308733" w:history="1">
            <w:r w:rsidRPr="006F4611">
              <w:rPr>
                <w:rStyle w:val="Hyperlink"/>
                <w:rFonts w:ascii="Times New Roman" w:hAnsi="Times New Roman"/>
                <w:noProof/>
              </w:rPr>
              <w:t>CONCLUSION</w:t>
            </w:r>
            <w:r>
              <w:rPr>
                <w:noProof/>
                <w:webHidden/>
              </w:rPr>
              <w:tab/>
            </w:r>
            <w:r>
              <w:rPr>
                <w:noProof/>
                <w:webHidden/>
              </w:rPr>
              <w:fldChar w:fldCharType="begin"/>
            </w:r>
            <w:r>
              <w:rPr>
                <w:noProof/>
                <w:webHidden/>
              </w:rPr>
              <w:instrText xml:space="preserve"> PAGEREF _Toc92308733 \h </w:instrText>
            </w:r>
            <w:r>
              <w:rPr>
                <w:noProof/>
                <w:webHidden/>
              </w:rPr>
            </w:r>
            <w:r>
              <w:rPr>
                <w:noProof/>
                <w:webHidden/>
              </w:rPr>
              <w:fldChar w:fldCharType="separate"/>
            </w:r>
            <w:r>
              <w:rPr>
                <w:noProof/>
                <w:webHidden/>
              </w:rPr>
              <w:t>12</w:t>
            </w:r>
            <w:r>
              <w:rPr>
                <w:noProof/>
                <w:webHidden/>
              </w:rPr>
              <w:fldChar w:fldCharType="end"/>
            </w:r>
          </w:hyperlink>
        </w:p>
        <w:p w14:paraId="3DEF2669" w14:textId="585622AB" w:rsidR="00EA7074" w:rsidRDefault="00EA7074">
          <w:pPr>
            <w:pStyle w:val="TOC1"/>
            <w:tabs>
              <w:tab w:val="right" w:leader="dot" w:pos="9016"/>
            </w:tabs>
            <w:rPr>
              <w:rFonts w:cstheme="minorBidi"/>
              <w:noProof/>
              <w:lang w:val="en-IN" w:eastAsia="en-IN"/>
            </w:rPr>
          </w:pPr>
          <w:hyperlink w:anchor="_Toc92308734" w:history="1">
            <w:r w:rsidRPr="006F4611">
              <w:rPr>
                <w:rStyle w:val="Hyperlink"/>
                <w:rFonts w:ascii="Times New Roman" w:hAnsi="Times New Roman"/>
                <w:noProof/>
              </w:rPr>
              <w:t>References</w:t>
            </w:r>
            <w:r>
              <w:rPr>
                <w:noProof/>
                <w:webHidden/>
              </w:rPr>
              <w:tab/>
            </w:r>
            <w:r>
              <w:rPr>
                <w:noProof/>
                <w:webHidden/>
              </w:rPr>
              <w:fldChar w:fldCharType="begin"/>
            </w:r>
            <w:r>
              <w:rPr>
                <w:noProof/>
                <w:webHidden/>
              </w:rPr>
              <w:instrText xml:space="preserve"> PAGEREF _Toc92308734 \h </w:instrText>
            </w:r>
            <w:r>
              <w:rPr>
                <w:noProof/>
                <w:webHidden/>
              </w:rPr>
            </w:r>
            <w:r>
              <w:rPr>
                <w:noProof/>
                <w:webHidden/>
              </w:rPr>
              <w:fldChar w:fldCharType="separate"/>
            </w:r>
            <w:r>
              <w:rPr>
                <w:noProof/>
                <w:webHidden/>
              </w:rPr>
              <w:t>13</w:t>
            </w:r>
            <w:r>
              <w:rPr>
                <w:noProof/>
                <w:webHidden/>
              </w:rPr>
              <w:fldChar w:fldCharType="end"/>
            </w:r>
          </w:hyperlink>
        </w:p>
        <w:p w14:paraId="3EA959C5" w14:textId="1AA157D9" w:rsidR="00D33C1B" w:rsidRPr="00DA38D3" w:rsidRDefault="00D33C1B">
          <w:pPr>
            <w:rPr>
              <w:rFonts w:ascii="Times New Roman" w:hAnsi="Times New Roman" w:cs="Times New Roman"/>
            </w:rPr>
          </w:pPr>
          <w:r w:rsidRPr="00DA38D3">
            <w:rPr>
              <w:rFonts w:ascii="Times New Roman" w:hAnsi="Times New Roman" w:cs="Times New Roman"/>
              <w:b/>
              <w:bCs/>
              <w:noProof/>
            </w:rPr>
            <w:fldChar w:fldCharType="end"/>
          </w:r>
        </w:p>
      </w:sdtContent>
    </w:sdt>
    <w:p w14:paraId="08D250BF" w14:textId="263ED11D" w:rsidR="003A7190" w:rsidRDefault="003A7190">
      <w:pPr>
        <w:rPr>
          <w:lang w:val="en-US"/>
        </w:rPr>
        <w:sectPr w:rsidR="003A7190">
          <w:pgSz w:w="11906" w:h="16838"/>
          <w:pgMar w:top="1440" w:right="1440" w:bottom="1440" w:left="1440" w:header="708" w:footer="708" w:gutter="0"/>
          <w:cols w:space="708"/>
          <w:docGrid w:linePitch="360"/>
        </w:sectPr>
      </w:pPr>
    </w:p>
    <w:p w14:paraId="3CCBC2C6" w14:textId="5C34ED63" w:rsidR="00442394" w:rsidRPr="008D3A53" w:rsidRDefault="008510C9" w:rsidP="009D0880">
      <w:pPr>
        <w:pStyle w:val="Heading1"/>
        <w:spacing w:line="360" w:lineRule="auto"/>
        <w:rPr>
          <w:rFonts w:ascii="Times New Roman" w:hAnsi="Times New Roman" w:cs="Times New Roman"/>
          <w:color w:val="000000" w:themeColor="text1"/>
        </w:rPr>
      </w:pPr>
      <w:bookmarkStart w:id="2" w:name="_Toc92308717"/>
      <w:r w:rsidRPr="008D3A53">
        <w:rPr>
          <w:rFonts w:ascii="Times New Roman" w:hAnsi="Times New Roman" w:cs="Times New Roman"/>
          <w:color w:val="000000" w:themeColor="text1"/>
        </w:rPr>
        <w:lastRenderedPageBreak/>
        <w:t>INTRODUCTION</w:t>
      </w:r>
      <w:bookmarkEnd w:id="2"/>
    </w:p>
    <w:p w14:paraId="7A3701BA" w14:textId="48E4960B" w:rsidR="000C6AC6" w:rsidRPr="009D0880" w:rsidRDefault="00A63C37" w:rsidP="009D0880">
      <w:pPr>
        <w:spacing w:line="360" w:lineRule="auto"/>
        <w:jc w:val="both"/>
        <w:rPr>
          <w:rFonts w:ascii="Times New Roman" w:hAnsi="Times New Roman" w:cs="Times New Roman"/>
          <w:color w:val="000000" w:themeColor="text1"/>
          <w:sz w:val="24"/>
          <w:szCs w:val="24"/>
          <w:shd w:val="clear" w:color="auto" w:fill="FFFFFF"/>
        </w:rPr>
      </w:pPr>
      <w:r w:rsidRPr="009D0880">
        <w:rPr>
          <w:rFonts w:ascii="Times New Roman" w:hAnsi="Times New Roman" w:cs="Times New Roman"/>
          <w:sz w:val="24"/>
          <w:szCs w:val="24"/>
          <w:lang w:val="en-US"/>
        </w:rPr>
        <w:t>Information security is the practice of preventing unauthorized access, use, disclosure, disruption, modification, inspection, recording or destruction of sensitive records.</w:t>
      </w:r>
      <w:r w:rsidR="00720E46" w:rsidRPr="009D0880">
        <w:rPr>
          <w:rFonts w:ascii="Times New Roman" w:hAnsi="Times New Roman" w:cs="Times New Roman"/>
          <w:sz w:val="24"/>
          <w:szCs w:val="24"/>
          <w:lang w:val="en-US"/>
        </w:rPr>
        <w:t xml:space="preserve"> </w:t>
      </w:r>
      <w:r w:rsidR="00720E46" w:rsidRPr="009D0880">
        <w:rPr>
          <w:rFonts w:ascii="Times New Roman" w:hAnsi="Times New Roman" w:cs="Times New Roman"/>
          <w:color w:val="000000" w:themeColor="text1"/>
          <w:sz w:val="24"/>
          <w:szCs w:val="24"/>
          <w:shd w:val="clear" w:color="auto" w:fill="FFFFFF"/>
        </w:rPr>
        <w:t>The four important roles of information security are: it protects the functioning of the organization, enables the secure operation of applications implemented on the organization's IT systems, protects the data that the organization collects and uses, and protects the technology that the organization uses.</w:t>
      </w:r>
      <w:r w:rsidR="00F61841" w:rsidRPr="009D0880">
        <w:rPr>
          <w:rFonts w:ascii="Times New Roman" w:hAnsi="Times New Roman" w:cs="Times New Roman"/>
          <w:color w:val="000000" w:themeColor="text1"/>
          <w:sz w:val="24"/>
          <w:szCs w:val="24"/>
          <w:shd w:val="clear" w:color="auto" w:fill="FFFFFF"/>
        </w:rPr>
        <w:t xml:space="preserve"> Cybersecurity is a part of information security that protects information resources from threats to information that is processed, stored and transmitted by interconnected information systems. Cyber ​​security protection efforts are designed to prevent, overcome, and reduce the effects of damage or damage to the system</w:t>
      </w:r>
      <w:r w:rsidR="005321B5" w:rsidRPr="009D0880">
        <w:rPr>
          <w:rFonts w:ascii="Times New Roman" w:hAnsi="Times New Roman" w:cs="Times New Roman"/>
          <w:color w:val="000000" w:themeColor="text1"/>
          <w:sz w:val="24"/>
          <w:szCs w:val="24"/>
          <w:shd w:val="clear" w:color="auto" w:fill="FFFFFF"/>
        </w:rPr>
        <w:t xml:space="preserve"> </w:t>
      </w:r>
      <w:sdt>
        <w:sdtPr>
          <w:rPr>
            <w:rFonts w:ascii="Times New Roman" w:hAnsi="Times New Roman" w:cs="Times New Roman"/>
            <w:color w:val="000000" w:themeColor="text1"/>
            <w:sz w:val="24"/>
            <w:szCs w:val="24"/>
            <w:shd w:val="clear" w:color="auto" w:fill="FFFFFF"/>
          </w:rPr>
          <w:id w:val="418995447"/>
          <w:citation/>
        </w:sdtPr>
        <w:sdtEndPr/>
        <w:sdtContent>
          <w:r w:rsidR="005321B5" w:rsidRPr="009D0880">
            <w:rPr>
              <w:rFonts w:ascii="Times New Roman" w:hAnsi="Times New Roman" w:cs="Times New Roman"/>
              <w:color w:val="000000" w:themeColor="text1"/>
              <w:sz w:val="24"/>
              <w:szCs w:val="24"/>
              <w:shd w:val="clear" w:color="auto" w:fill="FFFFFF"/>
            </w:rPr>
            <w:fldChar w:fldCharType="begin"/>
          </w:r>
          <w:r w:rsidR="005321B5" w:rsidRPr="009D0880">
            <w:rPr>
              <w:rFonts w:ascii="Times New Roman" w:hAnsi="Times New Roman" w:cs="Times New Roman"/>
              <w:color w:val="000000" w:themeColor="text1"/>
              <w:sz w:val="24"/>
              <w:szCs w:val="24"/>
              <w:shd w:val="clear" w:color="auto" w:fill="FFFFFF"/>
              <w:lang w:val="en-US"/>
            </w:rPr>
            <w:instrText xml:space="preserve"> CITATION Dia20 \l 1033 </w:instrText>
          </w:r>
          <w:r w:rsidR="005321B5" w:rsidRPr="009D0880">
            <w:rPr>
              <w:rFonts w:ascii="Times New Roman" w:hAnsi="Times New Roman" w:cs="Times New Roman"/>
              <w:color w:val="000000" w:themeColor="text1"/>
              <w:sz w:val="24"/>
              <w:szCs w:val="24"/>
              <w:shd w:val="clear" w:color="auto" w:fill="FFFFFF"/>
            </w:rPr>
            <w:fldChar w:fldCharType="separate"/>
          </w:r>
          <w:r w:rsidR="00776E75" w:rsidRPr="00776E75">
            <w:rPr>
              <w:rFonts w:ascii="Times New Roman" w:hAnsi="Times New Roman" w:cs="Times New Roman"/>
              <w:noProof/>
              <w:color w:val="000000" w:themeColor="text1"/>
              <w:sz w:val="24"/>
              <w:szCs w:val="24"/>
              <w:shd w:val="clear" w:color="auto" w:fill="FFFFFF"/>
              <w:lang w:val="en-US"/>
            </w:rPr>
            <w:t>[1]</w:t>
          </w:r>
          <w:r w:rsidR="005321B5" w:rsidRPr="009D0880">
            <w:rPr>
              <w:rFonts w:ascii="Times New Roman" w:hAnsi="Times New Roman" w:cs="Times New Roman"/>
              <w:color w:val="000000" w:themeColor="text1"/>
              <w:sz w:val="24"/>
              <w:szCs w:val="24"/>
              <w:shd w:val="clear" w:color="auto" w:fill="FFFFFF"/>
            </w:rPr>
            <w:fldChar w:fldCharType="end"/>
          </w:r>
        </w:sdtContent>
      </w:sdt>
      <w:r w:rsidR="00F61841" w:rsidRPr="009D0880">
        <w:rPr>
          <w:rFonts w:ascii="Times New Roman" w:hAnsi="Times New Roman" w:cs="Times New Roman"/>
          <w:color w:val="000000" w:themeColor="text1"/>
          <w:sz w:val="24"/>
          <w:szCs w:val="24"/>
          <w:shd w:val="clear" w:color="auto" w:fill="FFFFFF"/>
        </w:rPr>
        <w:t>.</w:t>
      </w:r>
      <w:r w:rsidR="005321B5" w:rsidRPr="009D0880">
        <w:rPr>
          <w:rFonts w:ascii="Times New Roman" w:hAnsi="Times New Roman" w:cs="Times New Roman"/>
          <w:color w:val="000000" w:themeColor="text1"/>
          <w:sz w:val="24"/>
          <w:szCs w:val="24"/>
          <w:shd w:val="clear" w:color="auto" w:fill="FFFFFF"/>
        </w:rPr>
        <w:t xml:space="preserve"> </w:t>
      </w:r>
      <w:r w:rsidR="000C6AC6" w:rsidRPr="009D0880">
        <w:rPr>
          <w:rFonts w:ascii="Times New Roman" w:hAnsi="Times New Roman" w:cs="Times New Roman"/>
          <w:color w:val="000000" w:themeColor="text1"/>
          <w:sz w:val="24"/>
          <w:szCs w:val="24"/>
          <w:shd w:val="clear" w:color="auto" w:fill="FFFFFF"/>
        </w:rPr>
        <w:t xml:space="preserve"> </w:t>
      </w:r>
    </w:p>
    <w:p w14:paraId="6E860293" w14:textId="081CB57A" w:rsidR="00D67EA7" w:rsidRPr="009D0880" w:rsidRDefault="000F7165" w:rsidP="009D0880">
      <w:pPr>
        <w:spacing w:line="360" w:lineRule="auto"/>
        <w:jc w:val="both"/>
        <w:rPr>
          <w:rFonts w:ascii="Times New Roman" w:hAnsi="Times New Roman" w:cs="Times New Roman"/>
          <w:color w:val="000000" w:themeColor="text1"/>
          <w:sz w:val="24"/>
          <w:szCs w:val="24"/>
          <w:shd w:val="clear" w:color="auto" w:fill="FFFFFF"/>
        </w:rPr>
        <w:sectPr w:rsidR="00D67EA7" w:rsidRPr="009D0880">
          <w:pgSz w:w="11906" w:h="16838"/>
          <w:pgMar w:top="1440" w:right="1440" w:bottom="1440" w:left="1440" w:header="708" w:footer="708" w:gutter="0"/>
          <w:cols w:space="708"/>
          <w:docGrid w:linePitch="360"/>
        </w:sectPr>
      </w:pPr>
      <w:r w:rsidRPr="009D0880">
        <w:rPr>
          <w:rFonts w:ascii="Times New Roman" w:hAnsi="Times New Roman" w:cs="Times New Roman"/>
          <w:color w:val="000000" w:themeColor="text1"/>
          <w:sz w:val="24"/>
          <w:szCs w:val="24"/>
          <w:shd w:val="clear" w:color="auto" w:fill="FFFFFF"/>
        </w:rPr>
        <w:t xml:space="preserve">An IT security framework is a set of documented processes that define guidelines and procedures related to </w:t>
      </w:r>
      <w:r w:rsidR="007B07F0">
        <w:rPr>
          <w:rFonts w:ascii="Times New Roman" w:hAnsi="Times New Roman" w:cs="Times New Roman"/>
          <w:color w:val="000000" w:themeColor="text1"/>
          <w:sz w:val="24"/>
          <w:szCs w:val="24"/>
          <w:shd w:val="clear" w:color="auto" w:fill="FFFFFF"/>
        </w:rPr>
        <w:t>implementing and managing</w:t>
      </w:r>
      <w:r w:rsidRPr="009D0880">
        <w:rPr>
          <w:rFonts w:ascii="Times New Roman" w:hAnsi="Times New Roman" w:cs="Times New Roman"/>
          <w:color w:val="000000" w:themeColor="text1"/>
          <w:sz w:val="24"/>
          <w:szCs w:val="24"/>
          <w:shd w:val="clear" w:color="auto" w:fill="FFFFFF"/>
        </w:rPr>
        <w:t xml:space="preserve"> information security controls. These frameworks are a blueprint for managing risk and reducing vulnerabilities. </w:t>
      </w:r>
      <w:r w:rsidR="00CF2CE6" w:rsidRPr="009D0880">
        <w:rPr>
          <w:rFonts w:ascii="Times New Roman" w:hAnsi="Times New Roman" w:cs="Times New Roman"/>
          <w:color w:val="000000" w:themeColor="text1"/>
          <w:sz w:val="24"/>
          <w:szCs w:val="24"/>
          <w:shd w:val="clear" w:color="auto" w:fill="FFFFFF"/>
        </w:rPr>
        <w:t xml:space="preserve">Information security professionals use frameworks to define and prioritize the tasks required to manage corporate security. Frameworks are also used to prepare for compliance and other IT audits. Therefore, the framework must support specific requirements that are defined in the standard or regulation. </w:t>
      </w:r>
      <w:r w:rsidR="000C6AC6" w:rsidRPr="009D0880">
        <w:rPr>
          <w:rFonts w:ascii="Times New Roman" w:hAnsi="Times New Roman" w:cs="Times New Roman"/>
          <w:color w:val="000000" w:themeColor="text1"/>
          <w:sz w:val="24"/>
          <w:szCs w:val="24"/>
          <w:shd w:val="clear" w:color="auto" w:fill="FFFFFF"/>
        </w:rPr>
        <w:t>In the first section, various international cybersecurity maturities framework standards such as NIST, ISO, COBIT, ITIL, and others are discussed, analysed and compared</w:t>
      </w:r>
      <w:r w:rsidR="008D5797" w:rsidRPr="009D0880">
        <w:rPr>
          <w:rFonts w:ascii="Times New Roman" w:hAnsi="Times New Roman" w:cs="Times New Roman"/>
          <w:color w:val="000000" w:themeColor="text1"/>
          <w:sz w:val="24"/>
          <w:szCs w:val="24"/>
          <w:shd w:val="clear" w:color="auto" w:fill="FFFFFF"/>
        </w:rPr>
        <w:t>, and</w:t>
      </w:r>
      <w:r w:rsidR="006E09B4" w:rsidRPr="009D0880">
        <w:rPr>
          <w:rFonts w:ascii="Times New Roman" w:hAnsi="Times New Roman" w:cs="Times New Roman"/>
          <w:color w:val="000000" w:themeColor="text1"/>
          <w:sz w:val="24"/>
          <w:szCs w:val="24"/>
          <w:shd w:val="clear" w:color="auto" w:fill="FFFFFF"/>
        </w:rPr>
        <w:t xml:space="preserve"> have also discussed why it</w:t>
      </w:r>
      <w:r w:rsidR="008D5797" w:rsidRPr="009D0880">
        <w:rPr>
          <w:rFonts w:ascii="Times New Roman" w:hAnsi="Times New Roman" w:cs="Times New Roman"/>
          <w:color w:val="000000" w:themeColor="text1"/>
          <w:sz w:val="24"/>
          <w:szCs w:val="24"/>
          <w:shd w:val="clear" w:color="auto" w:fill="FFFFFF"/>
        </w:rPr>
        <w:t xml:space="preserve"> </w:t>
      </w:r>
      <w:r w:rsidR="006E09B4" w:rsidRPr="009D0880">
        <w:rPr>
          <w:rFonts w:ascii="Times New Roman" w:hAnsi="Times New Roman" w:cs="Times New Roman"/>
          <w:color w:val="000000" w:themeColor="text1"/>
          <w:sz w:val="24"/>
          <w:szCs w:val="24"/>
          <w:shd w:val="clear" w:color="auto" w:fill="FFFFFF"/>
        </w:rPr>
        <w:t xml:space="preserve">is a </w:t>
      </w:r>
      <w:r w:rsidR="006E09B4" w:rsidRPr="009D0880">
        <w:rPr>
          <w:rFonts w:ascii="Times New Roman" w:hAnsi="Times New Roman" w:cs="Times New Roman"/>
          <w:sz w:val="24"/>
          <w:szCs w:val="24"/>
        </w:rPr>
        <w:t>good practice to constantly have new or updated regulations and standards</w:t>
      </w:r>
      <w:r w:rsidR="000C6AC6" w:rsidRPr="009D0880">
        <w:rPr>
          <w:rFonts w:ascii="Times New Roman" w:hAnsi="Times New Roman" w:cs="Times New Roman"/>
          <w:color w:val="000000" w:themeColor="text1"/>
          <w:sz w:val="24"/>
          <w:szCs w:val="24"/>
          <w:shd w:val="clear" w:color="auto" w:fill="FFFFFF"/>
        </w:rPr>
        <w:t xml:space="preserve">. </w:t>
      </w:r>
      <w:r w:rsidR="00BE7618" w:rsidRPr="009D0880">
        <w:rPr>
          <w:rFonts w:ascii="Times New Roman" w:hAnsi="Times New Roman" w:cs="Times New Roman"/>
          <w:color w:val="000000" w:themeColor="text1"/>
          <w:sz w:val="24"/>
          <w:szCs w:val="24"/>
          <w:shd w:val="clear" w:color="auto" w:fill="FFFFFF"/>
        </w:rPr>
        <w:t xml:space="preserve"> </w:t>
      </w:r>
      <w:r w:rsidR="005F4A1D" w:rsidRPr="009D0880">
        <w:rPr>
          <w:rFonts w:ascii="Times New Roman" w:hAnsi="Times New Roman" w:cs="Times New Roman"/>
          <w:color w:val="000000" w:themeColor="text1"/>
          <w:sz w:val="24"/>
          <w:szCs w:val="24"/>
          <w:shd w:val="clear" w:color="auto" w:fill="FFFFFF"/>
        </w:rPr>
        <w:t xml:space="preserve">In the second section, based on the scenario of </w:t>
      </w:r>
      <w:proofErr w:type="spellStart"/>
      <w:r w:rsidR="005F4A1D" w:rsidRPr="009D0880">
        <w:rPr>
          <w:rFonts w:ascii="Times New Roman" w:hAnsi="Times New Roman" w:cs="Times New Roman"/>
          <w:color w:val="000000" w:themeColor="text1"/>
          <w:sz w:val="24"/>
          <w:szCs w:val="24"/>
          <w:shd w:val="clear" w:color="auto" w:fill="FFFFFF"/>
        </w:rPr>
        <w:t>CoffeeBlue</w:t>
      </w:r>
      <w:proofErr w:type="spellEnd"/>
      <w:r w:rsidR="005F4A1D" w:rsidRPr="009D0880">
        <w:rPr>
          <w:rFonts w:ascii="Times New Roman" w:hAnsi="Times New Roman" w:cs="Times New Roman"/>
          <w:color w:val="000000" w:themeColor="text1"/>
          <w:sz w:val="24"/>
          <w:szCs w:val="24"/>
          <w:shd w:val="clear" w:color="auto" w:fill="FFFFFF"/>
        </w:rPr>
        <w:t xml:space="preserve">, </w:t>
      </w:r>
      <w:r w:rsidR="00D770D7" w:rsidRPr="009D0880">
        <w:rPr>
          <w:rFonts w:ascii="Times New Roman" w:hAnsi="Times New Roman" w:cs="Times New Roman"/>
          <w:color w:val="000000" w:themeColor="text1"/>
          <w:sz w:val="24"/>
          <w:szCs w:val="24"/>
          <w:shd w:val="clear" w:color="auto" w:fill="FFFFFF"/>
        </w:rPr>
        <w:t>an approach</w:t>
      </w:r>
      <w:r w:rsidR="005B4999" w:rsidRPr="009D0880">
        <w:rPr>
          <w:rFonts w:ascii="Times New Roman" w:hAnsi="Times New Roman" w:cs="Times New Roman"/>
          <w:color w:val="000000" w:themeColor="text1"/>
          <w:sz w:val="24"/>
          <w:szCs w:val="24"/>
          <w:shd w:val="clear" w:color="auto" w:fill="FFFFFF"/>
        </w:rPr>
        <w:t xml:space="preserve"> is designed</w:t>
      </w:r>
      <w:r w:rsidR="00D770D7" w:rsidRPr="009D0880">
        <w:rPr>
          <w:rFonts w:ascii="Times New Roman" w:hAnsi="Times New Roman" w:cs="Times New Roman"/>
          <w:color w:val="000000" w:themeColor="text1"/>
          <w:sz w:val="24"/>
          <w:szCs w:val="24"/>
          <w:shd w:val="clear" w:color="auto" w:fill="FFFFFF"/>
        </w:rPr>
        <w:t xml:space="preserve"> to meet the need of the company</w:t>
      </w:r>
      <w:r w:rsidR="005B4999" w:rsidRPr="009D0880">
        <w:rPr>
          <w:rFonts w:ascii="Times New Roman" w:hAnsi="Times New Roman" w:cs="Times New Roman"/>
          <w:color w:val="000000" w:themeColor="text1"/>
          <w:sz w:val="24"/>
          <w:szCs w:val="24"/>
          <w:shd w:val="clear" w:color="auto" w:fill="FFFFFF"/>
        </w:rPr>
        <w:t>’s</w:t>
      </w:r>
      <w:r w:rsidR="00DF79CA" w:rsidRPr="009D0880">
        <w:rPr>
          <w:rFonts w:ascii="Times New Roman" w:hAnsi="Times New Roman" w:cs="Times New Roman"/>
          <w:color w:val="000000" w:themeColor="text1"/>
          <w:sz w:val="24"/>
          <w:szCs w:val="24"/>
          <w:shd w:val="clear" w:color="auto" w:fill="FFFFFF"/>
        </w:rPr>
        <w:t xml:space="preserve"> </w:t>
      </w:r>
      <w:r w:rsidR="00DF79CA" w:rsidRPr="009D0880">
        <w:rPr>
          <w:rFonts w:ascii="Times New Roman" w:hAnsi="Times New Roman" w:cs="Times New Roman"/>
          <w:sz w:val="24"/>
          <w:szCs w:val="24"/>
        </w:rPr>
        <w:t>information system security, governance and compliance utilising the research information</w:t>
      </w:r>
      <w:r w:rsidR="00562DA1" w:rsidRPr="009D0880">
        <w:rPr>
          <w:rFonts w:ascii="Times New Roman" w:hAnsi="Times New Roman" w:cs="Times New Roman"/>
          <w:sz w:val="24"/>
          <w:szCs w:val="24"/>
        </w:rPr>
        <w:t xml:space="preserve"> from the first section.</w:t>
      </w:r>
    </w:p>
    <w:p w14:paraId="441ED960" w14:textId="17A9CEBC" w:rsidR="008510C9" w:rsidRPr="008D3A53" w:rsidRDefault="008510C9" w:rsidP="009D0880">
      <w:pPr>
        <w:pStyle w:val="Heading1"/>
        <w:spacing w:line="360" w:lineRule="auto"/>
        <w:rPr>
          <w:rFonts w:ascii="Times New Roman" w:hAnsi="Times New Roman" w:cs="Times New Roman"/>
          <w:color w:val="000000" w:themeColor="text1"/>
        </w:rPr>
      </w:pPr>
      <w:bookmarkStart w:id="3" w:name="_Toc92308718"/>
      <w:r w:rsidRPr="008D3A53">
        <w:rPr>
          <w:rFonts w:ascii="Times New Roman" w:hAnsi="Times New Roman" w:cs="Times New Roman"/>
          <w:color w:val="000000" w:themeColor="text1"/>
        </w:rPr>
        <w:lastRenderedPageBreak/>
        <w:t>C</w:t>
      </w:r>
      <w:r w:rsidR="0052728F" w:rsidRPr="008D3A53">
        <w:rPr>
          <w:rFonts w:ascii="Times New Roman" w:hAnsi="Times New Roman" w:cs="Times New Roman"/>
          <w:color w:val="000000" w:themeColor="text1"/>
        </w:rPr>
        <w:t>HAPTER</w:t>
      </w:r>
      <w:r w:rsidRPr="008D3A53">
        <w:rPr>
          <w:rFonts w:ascii="Times New Roman" w:hAnsi="Times New Roman" w:cs="Times New Roman"/>
          <w:color w:val="000000" w:themeColor="text1"/>
        </w:rPr>
        <w:t xml:space="preserve"> 1</w:t>
      </w:r>
      <w:r w:rsidR="00060D75" w:rsidRPr="008D3A53">
        <w:rPr>
          <w:rFonts w:ascii="Times New Roman" w:hAnsi="Times New Roman" w:cs="Times New Roman"/>
          <w:color w:val="000000" w:themeColor="text1"/>
        </w:rPr>
        <w:t xml:space="preserve">: </w:t>
      </w:r>
      <w:r w:rsidR="009F285E" w:rsidRPr="008D3A53">
        <w:rPr>
          <w:rFonts w:ascii="Times New Roman" w:hAnsi="Times New Roman" w:cs="Times New Roman"/>
          <w:color w:val="000000" w:themeColor="text1"/>
        </w:rPr>
        <w:t>Research</w:t>
      </w:r>
      <w:r w:rsidR="00A91D0D">
        <w:rPr>
          <w:rFonts w:ascii="Times New Roman" w:hAnsi="Times New Roman" w:cs="Times New Roman"/>
          <w:color w:val="000000" w:themeColor="text1"/>
        </w:rPr>
        <w:t xml:space="preserve"> on different frameworks</w:t>
      </w:r>
      <w:bookmarkEnd w:id="3"/>
    </w:p>
    <w:p w14:paraId="755E3DA7" w14:textId="792A08AA" w:rsidR="00E00F24" w:rsidRPr="008D3A53" w:rsidRDefault="003A7190" w:rsidP="009D0880">
      <w:pPr>
        <w:pStyle w:val="Heading2"/>
        <w:spacing w:line="360" w:lineRule="auto"/>
        <w:rPr>
          <w:rFonts w:ascii="Times New Roman" w:hAnsi="Times New Roman" w:cs="Times New Roman"/>
          <w:lang w:val="en-US"/>
        </w:rPr>
      </w:pPr>
      <w:bookmarkStart w:id="4" w:name="_Toc92308719"/>
      <w:r w:rsidRPr="008D3A53">
        <w:rPr>
          <w:rFonts w:ascii="Times New Roman" w:hAnsi="Times New Roman" w:cs="Times New Roman"/>
          <w:color w:val="000000" w:themeColor="text1"/>
          <w:lang w:val="en-US"/>
        </w:rPr>
        <w:t>1.1</w:t>
      </w:r>
      <w:r w:rsidR="00C75778">
        <w:rPr>
          <w:rFonts w:ascii="Times New Roman" w:hAnsi="Times New Roman" w:cs="Times New Roman"/>
          <w:color w:val="000000" w:themeColor="text1"/>
          <w:lang w:val="en-US"/>
        </w:rPr>
        <w:tab/>
      </w:r>
      <w:r w:rsidR="00E36C52" w:rsidRPr="008D3A53">
        <w:rPr>
          <w:rFonts w:ascii="Times New Roman" w:hAnsi="Times New Roman" w:cs="Times New Roman"/>
          <w:color w:val="000000" w:themeColor="text1"/>
          <w:lang w:val="en-US"/>
        </w:rPr>
        <w:t xml:space="preserve">Security </w:t>
      </w:r>
      <w:r w:rsidR="00D23EEB" w:rsidRPr="008D3A53">
        <w:rPr>
          <w:rFonts w:ascii="Times New Roman" w:hAnsi="Times New Roman" w:cs="Times New Roman"/>
          <w:color w:val="000000" w:themeColor="text1"/>
          <w:lang w:val="en-US"/>
        </w:rPr>
        <w:t xml:space="preserve">Blueprint, Security Model and </w:t>
      </w:r>
      <w:r w:rsidR="00512C5A" w:rsidRPr="008D3A53">
        <w:rPr>
          <w:rFonts w:ascii="Times New Roman" w:hAnsi="Times New Roman" w:cs="Times New Roman"/>
          <w:color w:val="000000" w:themeColor="text1"/>
          <w:lang w:val="en-US"/>
        </w:rPr>
        <w:t>Security Framework</w:t>
      </w:r>
      <w:bookmarkEnd w:id="4"/>
    </w:p>
    <w:p w14:paraId="62342048" w14:textId="31C419DF" w:rsidR="00870BBB" w:rsidRPr="008D3A53" w:rsidRDefault="00870BBB" w:rsidP="009D0880">
      <w:pPr>
        <w:pStyle w:val="ListParagraph"/>
        <w:spacing w:line="360" w:lineRule="auto"/>
        <w:ind w:left="360"/>
        <w:jc w:val="both"/>
        <w:rPr>
          <w:rFonts w:ascii="Times New Roman" w:hAnsi="Times New Roman" w:cs="Times New Roman"/>
          <w:sz w:val="24"/>
          <w:szCs w:val="24"/>
          <w:lang w:val="en-US"/>
        </w:rPr>
      </w:pPr>
      <w:r w:rsidRPr="008D3A53">
        <w:rPr>
          <w:rFonts w:ascii="Times New Roman" w:hAnsi="Times New Roman" w:cs="Times New Roman"/>
          <w:sz w:val="24"/>
          <w:szCs w:val="24"/>
          <w:lang w:val="en-US"/>
        </w:rPr>
        <w:t>The purpose of a security management model is to provide a general description of what the organization as a whole should do to keep its environment secure.</w:t>
      </w:r>
      <w:r w:rsidR="003517D6" w:rsidRPr="008D3A53">
        <w:rPr>
          <w:rFonts w:ascii="Times New Roman" w:hAnsi="Times New Roman" w:cs="Times New Roman"/>
          <w:sz w:val="24"/>
          <w:szCs w:val="24"/>
          <w:lang w:val="en-US"/>
        </w:rPr>
        <w:t xml:space="preserve"> </w:t>
      </w:r>
      <w:r w:rsidR="006F036B" w:rsidRPr="008D3A53">
        <w:rPr>
          <w:rFonts w:ascii="Times New Roman" w:hAnsi="Times New Roman" w:cs="Times New Roman"/>
          <w:sz w:val="24"/>
          <w:szCs w:val="24"/>
          <w:lang w:val="en-US"/>
        </w:rPr>
        <w:t>It is generic in that it describes what to do, but not how, making</w:t>
      </w:r>
      <w:r w:rsidR="003517D6" w:rsidRPr="008D3A53">
        <w:rPr>
          <w:rFonts w:ascii="Times New Roman" w:hAnsi="Times New Roman" w:cs="Times New Roman"/>
          <w:sz w:val="24"/>
          <w:szCs w:val="24"/>
          <w:lang w:val="en-US"/>
        </w:rPr>
        <w:t xml:space="preserve"> it flexible enough to be used by a wide variety of organizations.</w:t>
      </w:r>
      <w:r w:rsidR="0040492C" w:rsidRPr="008D3A53">
        <w:rPr>
          <w:rFonts w:ascii="Times New Roman" w:hAnsi="Times New Roman" w:cs="Times New Roman"/>
          <w:sz w:val="24"/>
          <w:szCs w:val="24"/>
          <w:lang w:val="en-US"/>
        </w:rPr>
        <w:t xml:space="preserve"> </w:t>
      </w:r>
      <w:r w:rsidR="00B84252" w:rsidRPr="008D3A53">
        <w:rPr>
          <w:rFonts w:ascii="Times New Roman" w:hAnsi="Times New Roman" w:cs="Times New Roman"/>
          <w:color w:val="000000" w:themeColor="text1"/>
          <w:sz w:val="24"/>
          <w:szCs w:val="24"/>
          <w:shd w:val="clear" w:color="auto" w:fill="FFFFFF"/>
        </w:rPr>
        <w:t>After the</w:t>
      </w:r>
      <w:r w:rsidR="0040492C" w:rsidRPr="008D3A53">
        <w:rPr>
          <w:rFonts w:ascii="Times New Roman" w:hAnsi="Times New Roman" w:cs="Times New Roman"/>
          <w:color w:val="000000" w:themeColor="text1"/>
          <w:sz w:val="24"/>
          <w:szCs w:val="24"/>
          <w:shd w:val="clear" w:color="auto" w:fill="FFFFFF"/>
        </w:rPr>
        <w:t xml:space="preserve"> organization </w:t>
      </w:r>
      <w:r w:rsidR="0040492C" w:rsidRPr="008D3A53">
        <w:rPr>
          <w:rFonts w:ascii="Times New Roman" w:hAnsi="Times New Roman" w:cs="Times New Roman"/>
          <w:color w:val="000000" w:themeColor="text1"/>
          <w:sz w:val="24"/>
          <w:szCs w:val="24"/>
        </w:rPr>
        <w:t>has selected</w:t>
      </w:r>
      <w:r w:rsidR="0040492C" w:rsidRPr="008D3A53">
        <w:rPr>
          <w:rFonts w:ascii="Times New Roman" w:hAnsi="Times New Roman" w:cs="Times New Roman"/>
          <w:color w:val="000000" w:themeColor="text1"/>
          <w:sz w:val="24"/>
          <w:szCs w:val="24"/>
          <w:shd w:val="clear" w:color="auto" w:fill="FFFFFF"/>
        </w:rPr>
        <w:t xml:space="preserve"> a security management model, </w:t>
      </w:r>
      <w:r w:rsidR="00030505" w:rsidRPr="008D3A53">
        <w:rPr>
          <w:rFonts w:ascii="Times New Roman" w:hAnsi="Times New Roman" w:cs="Times New Roman"/>
          <w:color w:val="000000" w:themeColor="text1"/>
          <w:sz w:val="24"/>
          <w:szCs w:val="24"/>
        </w:rPr>
        <w:t>it</w:t>
      </w:r>
      <w:r w:rsidR="0040492C" w:rsidRPr="008D3A53">
        <w:rPr>
          <w:rFonts w:ascii="Times New Roman" w:hAnsi="Times New Roman" w:cs="Times New Roman"/>
          <w:color w:val="000000" w:themeColor="text1"/>
          <w:sz w:val="24"/>
          <w:szCs w:val="24"/>
        </w:rPr>
        <w:t xml:space="preserve"> need</w:t>
      </w:r>
      <w:r w:rsidR="00030505" w:rsidRPr="008D3A53">
        <w:rPr>
          <w:rFonts w:ascii="Times New Roman" w:hAnsi="Times New Roman" w:cs="Times New Roman"/>
          <w:color w:val="000000" w:themeColor="text1"/>
          <w:sz w:val="24"/>
          <w:szCs w:val="24"/>
        </w:rPr>
        <w:t>s</w:t>
      </w:r>
      <w:r w:rsidR="0040492C" w:rsidRPr="008D3A53">
        <w:rPr>
          <w:rFonts w:ascii="Times New Roman" w:hAnsi="Times New Roman" w:cs="Times New Roman"/>
          <w:color w:val="000000" w:themeColor="text1"/>
          <w:sz w:val="24"/>
          <w:szCs w:val="24"/>
        </w:rPr>
        <w:t xml:space="preserve"> to</w:t>
      </w:r>
      <w:r w:rsidR="0040492C" w:rsidRPr="008D3A53">
        <w:rPr>
          <w:rFonts w:ascii="Times New Roman" w:hAnsi="Times New Roman" w:cs="Times New Roman"/>
          <w:color w:val="000000" w:themeColor="text1"/>
          <w:sz w:val="24"/>
          <w:szCs w:val="24"/>
          <w:shd w:val="clear" w:color="auto" w:fill="FFFFFF"/>
        </w:rPr>
        <w:t xml:space="preserve"> create a custom version that applies to your organization.</w:t>
      </w:r>
      <w:r w:rsidR="00CC6B6F" w:rsidRPr="008D3A53">
        <w:rPr>
          <w:rFonts w:ascii="Times New Roman" w:hAnsi="Times New Roman" w:cs="Times New Roman"/>
          <w:color w:val="000000" w:themeColor="text1"/>
          <w:sz w:val="24"/>
          <w:szCs w:val="24"/>
          <w:shd w:val="clear" w:color="auto" w:fill="FFFFFF"/>
        </w:rPr>
        <w:t xml:space="preserve"> That is known as a security blueprint.</w:t>
      </w:r>
      <w:r w:rsidR="001B2C31" w:rsidRPr="008D3A53">
        <w:rPr>
          <w:rFonts w:ascii="Times New Roman" w:hAnsi="Times New Roman" w:cs="Times New Roman"/>
          <w:color w:val="000000" w:themeColor="text1"/>
          <w:sz w:val="24"/>
          <w:szCs w:val="24"/>
          <w:shd w:val="clear" w:color="auto" w:fill="FFFFFF"/>
        </w:rPr>
        <w:t xml:space="preserve"> In the process of</w:t>
      </w:r>
      <w:r w:rsidR="00A35CD6" w:rsidRPr="008D3A53">
        <w:rPr>
          <w:rFonts w:ascii="Times New Roman" w:hAnsi="Times New Roman" w:cs="Times New Roman"/>
          <w:color w:val="000000" w:themeColor="text1"/>
          <w:sz w:val="24"/>
          <w:szCs w:val="24"/>
          <w:shd w:val="clear" w:color="auto" w:fill="FFFFFF"/>
        </w:rPr>
        <w:t xml:space="preserve"> developing the security blueprint, there is a need to create an outline </w:t>
      </w:r>
      <w:r w:rsidR="00E36C52" w:rsidRPr="008D3A53">
        <w:rPr>
          <w:rFonts w:ascii="Times New Roman" w:hAnsi="Times New Roman" w:cs="Times New Roman"/>
          <w:color w:val="000000" w:themeColor="text1"/>
          <w:sz w:val="24"/>
          <w:szCs w:val="24"/>
          <w:shd w:val="clear" w:color="auto" w:fill="FFFFFF"/>
        </w:rPr>
        <w:t xml:space="preserve">that is to be </w:t>
      </w:r>
      <w:r w:rsidR="00A35CD6" w:rsidRPr="008D3A53">
        <w:rPr>
          <w:rFonts w:ascii="Times New Roman" w:hAnsi="Times New Roman" w:cs="Times New Roman"/>
          <w:color w:val="000000" w:themeColor="text1"/>
          <w:sz w:val="24"/>
          <w:szCs w:val="24"/>
          <w:shd w:val="clear" w:color="auto" w:fill="FFFFFF"/>
        </w:rPr>
        <w:t>follow</w:t>
      </w:r>
      <w:r w:rsidR="00E36C52" w:rsidRPr="008D3A53">
        <w:rPr>
          <w:rFonts w:ascii="Times New Roman" w:hAnsi="Times New Roman" w:cs="Times New Roman"/>
          <w:color w:val="000000" w:themeColor="text1"/>
          <w:sz w:val="24"/>
          <w:szCs w:val="24"/>
          <w:shd w:val="clear" w:color="auto" w:fill="FFFFFF"/>
        </w:rPr>
        <w:t>ed, which is the security framework</w:t>
      </w:r>
      <w:r w:rsidR="00C72DBC" w:rsidRPr="008D3A53">
        <w:rPr>
          <w:rFonts w:ascii="Times New Roman" w:hAnsi="Times New Roman" w:cs="Times New Roman"/>
          <w:color w:val="000000" w:themeColor="text1"/>
          <w:sz w:val="24"/>
          <w:szCs w:val="24"/>
          <w:shd w:val="clear" w:color="auto" w:fill="FFFFFF"/>
        </w:rPr>
        <w:t>.</w:t>
      </w:r>
      <w:r w:rsidR="00C97EBF" w:rsidRPr="008D3A53">
        <w:rPr>
          <w:rFonts w:ascii="Times New Roman" w:hAnsi="Times New Roman" w:cs="Times New Roman"/>
          <w:color w:val="000000" w:themeColor="text1"/>
          <w:sz w:val="24"/>
          <w:szCs w:val="24"/>
          <w:shd w:val="clear" w:color="auto" w:fill="FFFFFF"/>
        </w:rPr>
        <w:t xml:space="preserve"> </w:t>
      </w:r>
      <w:sdt>
        <w:sdtPr>
          <w:rPr>
            <w:rFonts w:ascii="Times New Roman" w:hAnsi="Times New Roman" w:cs="Times New Roman"/>
            <w:color w:val="000000" w:themeColor="text1"/>
            <w:sz w:val="24"/>
            <w:szCs w:val="24"/>
            <w:shd w:val="clear" w:color="auto" w:fill="FFFFFF"/>
          </w:rPr>
          <w:id w:val="-459260059"/>
          <w:citation/>
        </w:sdtPr>
        <w:sdtEndPr/>
        <w:sdtContent>
          <w:r w:rsidR="00C97EBF" w:rsidRPr="008D3A53">
            <w:rPr>
              <w:rFonts w:ascii="Times New Roman" w:hAnsi="Times New Roman" w:cs="Times New Roman"/>
              <w:color w:val="000000" w:themeColor="text1"/>
              <w:sz w:val="24"/>
              <w:szCs w:val="24"/>
              <w:shd w:val="clear" w:color="auto" w:fill="FFFFFF"/>
            </w:rPr>
            <w:fldChar w:fldCharType="begin"/>
          </w:r>
          <w:r w:rsidR="00C97EBF" w:rsidRPr="008D3A53">
            <w:rPr>
              <w:rFonts w:ascii="Times New Roman" w:hAnsi="Times New Roman" w:cs="Times New Roman"/>
              <w:color w:val="000000" w:themeColor="text1"/>
              <w:sz w:val="24"/>
              <w:szCs w:val="24"/>
              <w:shd w:val="clear" w:color="auto" w:fill="FFFFFF"/>
              <w:lang w:val="en-US"/>
            </w:rPr>
            <w:instrText xml:space="preserve"> CITATION Ste21 \l 1033 </w:instrText>
          </w:r>
          <w:r w:rsidR="00C97EBF" w:rsidRPr="008D3A53">
            <w:rPr>
              <w:rFonts w:ascii="Times New Roman" w:hAnsi="Times New Roman" w:cs="Times New Roman"/>
              <w:color w:val="000000" w:themeColor="text1"/>
              <w:sz w:val="24"/>
              <w:szCs w:val="24"/>
              <w:shd w:val="clear" w:color="auto" w:fill="FFFFFF"/>
            </w:rPr>
            <w:fldChar w:fldCharType="separate"/>
          </w:r>
          <w:r w:rsidR="00776E75" w:rsidRPr="00776E75">
            <w:rPr>
              <w:rFonts w:ascii="Times New Roman" w:hAnsi="Times New Roman" w:cs="Times New Roman"/>
              <w:noProof/>
              <w:color w:val="000000" w:themeColor="text1"/>
              <w:sz w:val="24"/>
              <w:szCs w:val="24"/>
              <w:shd w:val="clear" w:color="auto" w:fill="FFFFFF"/>
              <w:lang w:val="en-US"/>
            </w:rPr>
            <w:t>[2]</w:t>
          </w:r>
          <w:r w:rsidR="00C97EBF" w:rsidRPr="008D3A53">
            <w:rPr>
              <w:rFonts w:ascii="Times New Roman" w:hAnsi="Times New Roman" w:cs="Times New Roman"/>
              <w:color w:val="000000" w:themeColor="text1"/>
              <w:sz w:val="24"/>
              <w:szCs w:val="24"/>
              <w:shd w:val="clear" w:color="auto" w:fill="FFFFFF"/>
            </w:rPr>
            <w:fldChar w:fldCharType="end"/>
          </w:r>
        </w:sdtContent>
      </w:sdt>
    </w:p>
    <w:p w14:paraId="31944777" w14:textId="485D7DDE" w:rsidR="00512C5A" w:rsidRPr="008D3A53" w:rsidRDefault="00820B47" w:rsidP="009D0880">
      <w:pPr>
        <w:pStyle w:val="ListParagraph"/>
        <w:spacing w:line="360" w:lineRule="auto"/>
        <w:ind w:left="360"/>
        <w:jc w:val="both"/>
        <w:rPr>
          <w:rFonts w:ascii="Times New Roman" w:hAnsi="Times New Roman" w:cs="Times New Roman"/>
          <w:sz w:val="24"/>
          <w:szCs w:val="24"/>
          <w:lang w:val="en-US"/>
        </w:rPr>
      </w:pPr>
      <w:r w:rsidRPr="008D3A53">
        <w:rPr>
          <w:rFonts w:ascii="Times New Roman" w:hAnsi="Times New Roman" w:cs="Times New Roman"/>
          <w:sz w:val="24"/>
          <w:szCs w:val="24"/>
          <w:lang w:val="en-US"/>
        </w:rPr>
        <w:t>A security framework is a co</w:t>
      </w:r>
      <w:r w:rsidR="00173620" w:rsidRPr="008D3A53">
        <w:rPr>
          <w:rFonts w:ascii="Times New Roman" w:hAnsi="Times New Roman" w:cs="Times New Roman"/>
          <w:sz w:val="24"/>
          <w:szCs w:val="24"/>
          <w:lang w:val="en-US"/>
        </w:rPr>
        <w:t>llection</w:t>
      </w:r>
      <w:r w:rsidRPr="008D3A53">
        <w:rPr>
          <w:rFonts w:ascii="Times New Roman" w:hAnsi="Times New Roman" w:cs="Times New Roman"/>
          <w:sz w:val="24"/>
          <w:szCs w:val="24"/>
          <w:lang w:val="en-US"/>
        </w:rPr>
        <w:t xml:space="preserve"> of state-mandated and </w:t>
      </w:r>
      <w:r w:rsidR="00B23011" w:rsidRPr="008D3A53">
        <w:rPr>
          <w:rFonts w:ascii="Times New Roman" w:hAnsi="Times New Roman" w:cs="Times New Roman"/>
          <w:sz w:val="24"/>
          <w:szCs w:val="24"/>
          <w:lang w:val="en-US"/>
        </w:rPr>
        <w:t xml:space="preserve">international cybersecurity </w:t>
      </w:r>
      <w:r w:rsidR="00FF0ECF" w:rsidRPr="008D3A53">
        <w:rPr>
          <w:rFonts w:ascii="Times New Roman" w:hAnsi="Times New Roman" w:cs="Times New Roman"/>
          <w:sz w:val="24"/>
          <w:szCs w:val="24"/>
          <w:lang w:val="en-US"/>
        </w:rPr>
        <w:t>policies</w:t>
      </w:r>
      <w:r w:rsidR="006A79E6" w:rsidRPr="008D3A53">
        <w:rPr>
          <w:rFonts w:ascii="Times New Roman" w:hAnsi="Times New Roman" w:cs="Times New Roman"/>
          <w:sz w:val="24"/>
          <w:szCs w:val="24"/>
          <w:lang w:val="en-US"/>
        </w:rPr>
        <w:t xml:space="preserve"> and processes to protect critical infrastructure.</w:t>
      </w:r>
      <w:r w:rsidR="00173620" w:rsidRPr="008D3A53">
        <w:rPr>
          <w:rFonts w:ascii="Times New Roman" w:hAnsi="Times New Roman" w:cs="Times New Roman"/>
          <w:sz w:val="24"/>
          <w:szCs w:val="24"/>
          <w:lang w:val="en-US"/>
        </w:rPr>
        <w:t xml:space="preserve"> </w:t>
      </w:r>
      <w:r w:rsidR="00F1004D" w:rsidRPr="008D3A53">
        <w:rPr>
          <w:rFonts w:ascii="Times New Roman" w:hAnsi="Times New Roman" w:cs="Times New Roman"/>
          <w:sz w:val="24"/>
          <w:szCs w:val="24"/>
          <w:lang w:val="en-US"/>
        </w:rPr>
        <w:t>Specifically, it outlines how companies should handle personal data stored in systems to minimize vulnerability to security-related risks.</w:t>
      </w:r>
      <w:r w:rsidR="006032C4" w:rsidRPr="008D3A53">
        <w:rPr>
          <w:rFonts w:ascii="Times New Roman" w:hAnsi="Times New Roman" w:cs="Times New Roman"/>
          <w:sz w:val="24"/>
          <w:szCs w:val="24"/>
          <w:lang w:val="en-US"/>
        </w:rPr>
        <w:t xml:space="preserve"> </w:t>
      </w:r>
      <w:r w:rsidR="00B3030A" w:rsidRPr="008D3A53">
        <w:rPr>
          <w:rFonts w:ascii="Times New Roman" w:hAnsi="Times New Roman" w:cs="Times New Roman"/>
          <w:sz w:val="24"/>
          <w:szCs w:val="24"/>
          <w:lang w:val="en-US"/>
        </w:rPr>
        <w:t>Furthermore, it was designed to foster risk and cybersecurity management communication across internal and external organizational stakeholders, along with helping organizations manage and reduce risks.</w:t>
      </w:r>
      <w:r w:rsidR="00FD0D36" w:rsidRPr="008D3A53">
        <w:rPr>
          <w:rFonts w:ascii="Times New Roman" w:hAnsi="Times New Roman" w:cs="Times New Roman"/>
          <w:sz w:val="24"/>
          <w:szCs w:val="24"/>
          <w:lang w:val="en-US"/>
        </w:rPr>
        <w:t xml:space="preserve"> Many, if not all, organizations strive to adhere to their mandates when developing security guidelines for their networks because a protection framework has proven helpful to entire industry sectors.</w:t>
      </w:r>
      <w:r w:rsidR="00681DA4" w:rsidRPr="008D3A53">
        <w:rPr>
          <w:rFonts w:ascii="Times New Roman" w:hAnsi="Times New Roman" w:cs="Times New Roman"/>
          <w:sz w:val="24"/>
          <w:szCs w:val="24"/>
          <w:lang w:val="en-US"/>
        </w:rPr>
        <w:t xml:space="preserve"> </w:t>
      </w:r>
    </w:p>
    <w:p w14:paraId="41FC64DA" w14:textId="5CD3D30C" w:rsidR="00DD2EA1" w:rsidRPr="008D3A53" w:rsidRDefault="0072798A" w:rsidP="009D0880">
      <w:pPr>
        <w:pStyle w:val="ListParagraph"/>
        <w:spacing w:line="360" w:lineRule="auto"/>
        <w:ind w:left="360"/>
        <w:jc w:val="both"/>
        <w:rPr>
          <w:rFonts w:ascii="Times New Roman" w:hAnsi="Times New Roman" w:cs="Times New Roman"/>
          <w:sz w:val="24"/>
          <w:szCs w:val="24"/>
          <w:lang w:val="en-US"/>
        </w:rPr>
      </w:pPr>
      <w:r w:rsidRPr="008D3A53">
        <w:rPr>
          <w:rFonts w:ascii="Times New Roman" w:hAnsi="Times New Roman" w:cs="Times New Roman"/>
          <w:sz w:val="24"/>
          <w:szCs w:val="24"/>
          <w:lang w:val="en-US"/>
        </w:rPr>
        <w:t xml:space="preserve">A solid </w:t>
      </w:r>
      <w:r w:rsidR="001419BA" w:rsidRPr="008D3A53">
        <w:rPr>
          <w:rFonts w:ascii="Times New Roman" w:hAnsi="Times New Roman" w:cs="Times New Roman"/>
          <w:sz w:val="24"/>
          <w:szCs w:val="24"/>
          <w:lang w:val="en-US"/>
        </w:rPr>
        <w:t>information technology</w:t>
      </w:r>
      <w:r w:rsidRPr="008D3A53">
        <w:rPr>
          <w:rFonts w:ascii="Times New Roman" w:hAnsi="Times New Roman" w:cs="Times New Roman"/>
          <w:sz w:val="24"/>
          <w:szCs w:val="24"/>
          <w:lang w:val="en-US"/>
        </w:rPr>
        <w:t xml:space="preserve"> security framework provides many benefits when it comes to instilling confidence in an industry or establishing a solid reputation with clients and partners.</w:t>
      </w:r>
      <w:r w:rsidR="00C117CB" w:rsidRPr="008D3A53">
        <w:rPr>
          <w:rFonts w:ascii="Times New Roman" w:hAnsi="Times New Roman" w:cs="Times New Roman"/>
          <w:sz w:val="24"/>
          <w:szCs w:val="24"/>
          <w:lang w:val="en-US"/>
        </w:rPr>
        <w:t xml:space="preserve"> </w:t>
      </w:r>
      <w:r w:rsidR="00A1306D" w:rsidRPr="008D3A53">
        <w:rPr>
          <w:rFonts w:ascii="Times New Roman" w:hAnsi="Times New Roman" w:cs="Times New Roman"/>
          <w:sz w:val="24"/>
          <w:szCs w:val="24"/>
          <w:lang w:val="en-US"/>
        </w:rPr>
        <w:t>The frameworks allow these agents to understand how to protect their data or services from threat.</w:t>
      </w:r>
    </w:p>
    <w:p w14:paraId="40AF1FB0" w14:textId="77777777" w:rsidR="00DC21DE" w:rsidRPr="008D3A53" w:rsidRDefault="00DC21DE" w:rsidP="009D0880">
      <w:pPr>
        <w:pStyle w:val="ListParagraph"/>
        <w:spacing w:line="360" w:lineRule="auto"/>
        <w:ind w:left="360"/>
        <w:jc w:val="both"/>
        <w:rPr>
          <w:rFonts w:ascii="Times New Roman" w:hAnsi="Times New Roman" w:cs="Times New Roman"/>
          <w:lang w:val="en-US"/>
        </w:rPr>
      </w:pPr>
    </w:p>
    <w:p w14:paraId="41BAF1F0" w14:textId="2B1DB1DF" w:rsidR="00E00F24" w:rsidRPr="008D3A53" w:rsidRDefault="003A7190" w:rsidP="009D0880">
      <w:pPr>
        <w:pStyle w:val="Heading2"/>
        <w:spacing w:line="360" w:lineRule="auto"/>
        <w:rPr>
          <w:rFonts w:ascii="Times New Roman" w:hAnsi="Times New Roman" w:cs="Times New Roman"/>
          <w:color w:val="000000" w:themeColor="text1"/>
          <w:lang w:val="en-US"/>
        </w:rPr>
      </w:pPr>
      <w:bookmarkStart w:id="5" w:name="_Toc92308720"/>
      <w:r w:rsidRPr="008D3A53">
        <w:rPr>
          <w:rFonts w:ascii="Times New Roman" w:hAnsi="Times New Roman" w:cs="Times New Roman"/>
          <w:color w:val="000000" w:themeColor="text1"/>
          <w:lang w:val="en-US"/>
        </w:rPr>
        <w:t>1.2</w:t>
      </w:r>
      <w:r w:rsidR="00A950E0" w:rsidRPr="008D3A53">
        <w:rPr>
          <w:rFonts w:ascii="Times New Roman" w:hAnsi="Times New Roman" w:cs="Times New Roman"/>
          <w:color w:val="000000" w:themeColor="text1"/>
          <w:lang w:val="en-US"/>
        </w:rPr>
        <w:tab/>
      </w:r>
      <w:r w:rsidR="00E00F24" w:rsidRPr="008D3A53">
        <w:rPr>
          <w:rFonts w:ascii="Times New Roman" w:hAnsi="Times New Roman" w:cs="Times New Roman"/>
          <w:color w:val="000000" w:themeColor="text1"/>
          <w:lang w:val="en-US"/>
        </w:rPr>
        <w:t>Types of Framework and Models</w:t>
      </w:r>
      <w:bookmarkEnd w:id="5"/>
    </w:p>
    <w:p w14:paraId="07F08D0F" w14:textId="2C705D0D" w:rsidR="003F311C" w:rsidRPr="008D3A53" w:rsidRDefault="009F2199" w:rsidP="009D0880">
      <w:pPr>
        <w:pStyle w:val="ListParagraph"/>
        <w:spacing w:line="360" w:lineRule="auto"/>
        <w:ind w:left="360"/>
        <w:jc w:val="both"/>
        <w:rPr>
          <w:rFonts w:ascii="Times New Roman" w:hAnsi="Times New Roman" w:cs="Times New Roman"/>
          <w:color w:val="000000" w:themeColor="text1"/>
          <w:sz w:val="24"/>
          <w:szCs w:val="24"/>
          <w:shd w:val="clear" w:color="auto" w:fill="FFFFFF"/>
        </w:rPr>
      </w:pPr>
      <w:r w:rsidRPr="008D3A53">
        <w:rPr>
          <w:rFonts w:ascii="Times New Roman" w:hAnsi="Times New Roman" w:cs="Times New Roman"/>
          <w:color w:val="000000" w:themeColor="text1"/>
          <w:sz w:val="24"/>
          <w:szCs w:val="24"/>
          <w:shd w:val="clear" w:color="auto" w:fill="FFFFFF"/>
        </w:rPr>
        <w:t>The main goal of any security framework is to reduce the number of threats that can adversely affect an organization and its stakeholders. Here are the most commonly implemented security frameworks in various industries:</w:t>
      </w:r>
    </w:p>
    <w:p w14:paraId="2C4BAE40" w14:textId="4FE444B4" w:rsidR="003F311C" w:rsidRPr="008D3A53" w:rsidRDefault="003A7190" w:rsidP="009D0880">
      <w:pPr>
        <w:pStyle w:val="Heading3"/>
        <w:spacing w:line="360" w:lineRule="auto"/>
        <w:rPr>
          <w:rFonts w:ascii="Times New Roman" w:hAnsi="Times New Roman" w:cs="Times New Roman"/>
          <w:color w:val="000000" w:themeColor="text1"/>
          <w:lang w:val="en-US"/>
        </w:rPr>
      </w:pPr>
      <w:bookmarkStart w:id="6" w:name="_Toc92308721"/>
      <w:r w:rsidRPr="008D3A53">
        <w:rPr>
          <w:rFonts w:ascii="Times New Roman" w:hAnsi="Times New Roman" w:cs="Times New Roman"/>
          <w:color w:val="000000" w:themeColor="text1"/>
        </w:rPr>
        <w:t>1.2.1</w:t>
      </w:r>
      <w:r w:rsidRPr="008D3A53">
        <w:rPr>
          <w:rFonts w:ascii="Times New Roman" w:hAnsi="Times New Roman" w:cs="Times New Roman"/>
          <w:color w:val="000000" w:themeColor="text1"/>
        </w:rPr>
        <w:tab/>
      </w:r>
      <w:r w:rsidR="004D27CA" w:rsidRPr="008D3A53">
        <w:rPr>
          <w:rFonts w:ascii="Times New Roman" w:hAnsi="Times New Roman" w:cs="Times New Roman"/>
          <w:color w:val="000000" w:themeColor="text1"/>
        </w:rPr>
        <w:t>International Standards Organization (</w:t>
      </w:r>
      <w:r w:rsidR="00E00F24" w:rsidRPr="008D3A53">
        <w:rPr>
          <w:rFonts w:ascii="Times New Roman" w:hAnsi="Times New Roman" w:cs="Times New Roman"/>
          <w:color w:val="000000" w:themeColor="text1"/>
          <w:lang w:val="en-US"/>
        </w:rPr>
        <w:t>ISO</w:t>
      </w:r>
      <w:r w:rsidR="004D27CA" w:rsidRPr="008D3A53">
        <w:rPr>
          <w:rFonts w:ascii="Times New Roman" w:hAnsi="Times New Roman" w:cs="Times New Roman"/>
          <w:color w:val="000000" w:themeColor="text1"/>
          <w:lang w:val="en-US"/>
        </w:rPr>
        <w:t>)</w:t>
      </w:r>
      <w:r w:rsidR="00E00F24" w:rsidRPr="008D3A53">
        <w:rPr>
          <w:rFonts w:ascii="Times New Roman" w:hAnsi="Times New Roman" w:cs="Times New Roman"/>
          <w:color w:val="000000" w:themeColor="text1"/>
          <w:lang w:val="en-US"/>
        </w:rPr>
        <w:t xml:space="preserve"> 27000 Family</w:t>
      </w:r>
      <w:bookmarkEnd w:id="6"/>
    </w:p>
    <w:p w14:paraId="38206EAE" w14:textId="32A61EB8" w:rsidR="00E00F24" w:rsidRPr="008D3A53" w:rsidRDefault="006C145C" w:rsidP="009D0880">
      <w:pPr>
        <w:pStyle w:val="ListParagraph"/>
        <w:spacing w:line="360" w:lineRule="auto"/>
        <w:jc w:val="both"/>
        <w:rPr>
          <w:rFonts w:ascii="Times New Roman" w:hAnsi="Times New Roman" w:cs="Times New Roman"/>
          <w:color w:val="000000" w:themeColor="text1"/>
          <w:sz w:val="24"/>
          <w:szCs w:val="24"/>
          <w:shd w:val="clear" w:color="auto" w:fill="FFFFFF"/>
        </w:rPr>
      </w:pPr>
      <w:r w:rsidRPr="008D3A53">
        <w:rPr>
          <w:rFonts w:ascii="Times New Roman" w:hAnsi="Times New Roman" w:cs="Times New Roman"/>
          <w:color w:val="000000" w:themeColor="text1"/>
          <w:sz w:val="24"/>
          <w:szCs w:val="24"/>
        </w:rPr>
        <w:t>The International Standards Organization (ISO)</w:t>
      </w:r>
      <w:r w:rsidR="00323C17" w:rsidRPr="008D3A53">
        <w:rPr>
          <w:rFonts w:ascii="Times New Roman" w:hAnsi="Times New Roman" w:cs="Times New Roman"/>
          <w:color w:val="000000" w:themeColor="text1"/>
          <w:sz w:val="24"/>
          <w:szCs w:val="24"/>
        </w:rPr>
        <w:t xml:space="preserve"> </w:t>
      </w:r>
      <w:r w:rsidRPr="008D3A53">
        <w:rPr>
          <w:rFonts w:ascii="Times New Roman" w:hAnsi="Times New Roman" w:cs="Times New Roman"/>
          <w:color w:val="000000" w:themeColor="text1"/>
          <w:sz w:val="24"/>
          <w:szCs w:val="24"/>
        </w:rPr>
        <w:t>adopted an information security management system from</w:t>
      </w:r>
      <w:r w:rsidR="00323C17" w:rsidRPr="008D3A53">
        <w:rPr>
          <w:rFonts w:ascii="Times New Roman" w:hAnsi="Times New Roman" w:cs="Times New Roman"/>
          <w:color w:val="000000" w:themeColor="text1"/>
          <w:sz w:val="24"/>
          <w:szCs w:val="24"/>
        </w:rPr>
        <w:t xml:space="preserve"> </w:t>
      </w:r>
      <w:r w:rsidRPr="008D3A53">
        <w:rPr>
          <w:rFonts w:ascii="Times New Roman" w:hAnsi="Times New Roman" w:cs="Times New Roman"/>
          <w:color w:val="000000" w:themeColor="text1"/>
          <w:sz w:val="24"/>
          <w:szCs w:val="24"/>
        </w:rPr>
        <w:t>BS 7799 to ISO/IEC 27000</w:t>
      </w:r>
      <w:sdt>
        <w:sdtPr>
          <w:rPr>
            <w:rFonts w:ascii="Times New Roman" w:hAnsi="Times New Roman" w:cs="Times New Roman"/>
            <w:color w:val="000000" w:themeColor="text1"/>
            <w:sz w:val="24"/>
            <w:szCs w:val="24"/>
          </w:rPr>
          <w:id w:val="987591606"/>
          <w:citation/>
        </w:sdtPr>
        <w:sdtEndPr/>
        <w:sdtContent>
          <w:r w:rsidR="00533DE6" w:rsidRPr="008D3A53">
            <w:rPr>
              <w:rFonts w:ascii="Times New Roman" w:hAnsi="Times New Roman" w:cs="Times New Roman"/>
              <w:color w:val="000000" w:themeColor="text1"/>
              <w:sz w:val="24"/>
              <w:szCs w:val="24"/>
            </w:rPr>
            <w:fldChar w:fldCharType="begin"/>
          </w:r>
          <w:r w:rsidR="003D70F0" w:rsidRPr="008D3A53">
            <w:rPr>
              <w:rFonts w:ascii="Times New Roman" w:hAnsi="Times New Roman" w:cs="Times New Roman"/>
              <w:color w:val="000000" w:themeColor="text1"/>
              <w:sz w:val="24"/>
              <w:szCs w:val="24"/>
              <w:lang w:val="en-US"/>
            </w:rPr>
            <w:instrText xml:space="preserve">CITATION Dia20 \l 1033 </w:instrText>
          </w:r>
          <w:r w:rsidR="00533DE6" w:rsidRPr="008D3A53">
            <w:rPr>
              <w:rFonts w:ascii="Times New Roman" w:hAnsi="Times New Roman" w:cs="Times New Roman"/>
              <w:color w:val="000000" w:themeColor="text1"/>
              <w:sz w:val="24"/>
              <w:szCs w:val="24"/>
            </w:rPr>
            <w:fldChar w:fldCharType="separate"/>
          </w:r>
          <w:r w:rsidR="00776E75">
            <w:rPr>
              <w:rFonts w:ascii="Times New Roman" w:hAnsi="Times New Roman" w:cs="Times New Roman"/>
              <w:noProof/>
              <w:color w:val="000000" w:themeColor="text1"/>
              <w:sz w:val="24"/>
              <w:szCs w:val="24"/>
              <w:lang w:val="en-US"/>
            </w:rPr>
            <w:t xml:space="preserve"> </w:t>
          </w:r>
          <w:r w:rsidR="00776E75" w:rsidRPr="00776E75">
            <w:rPr>
              <w:rFonts w:ascii="Times New Roman" w:hAnsi="Times New Roman" w:cs="Times New Roman"/>
              <w:noProof/>
              <w:color w:val="000000" w:themeColor="text1"/>
              <w:sz w:val="24"/>
              <w:szCs w:val="24"/>
              <w:lang w:val="en-US"/>
            </w:rPr>
            <w:t>[1]</w:t>
          </w:r>
          <w:r w:rsidR="00533DE6" w:rsidRPr="008D3A53">
            <w:rPr>
              <w:rFonts w:ascii="Times New Roman" w:hAnsi="Times New Roman" w:cs="Times New Roman"/>
              <w:color w:val="000000" w:themeColor="text1"/>
              <w:sz w:val="24"/>
              <w:szCs w:val="24"/>
            </w:rPr>
            <w:fldChar w:fldCharType="end"/>
          </w:r>
        </w:sdtContent>
      </w:sdt>
      <w:r w:rsidR="00C46A0B" w:rsidRPr="008D3A53">
        <w:rPr>
          <w:rFonts w:ascii="Times New Roman" w:hAnsi="Times New Roman" w:cs="Times New Roman"/>
          <w:color w:val="000000" w:themeColor="text1"/>
          <w:sz w:val="24"/>
          <w:szCs w:val="24"/>
        </w:rPr>
        <w:t xml:space="preserve">. </w:t>
      </w:r>
      <w:r w:rsidR="00223E97" w:rsidRPr="008D3A53">
        <w:rPr>
          <w:rFonts w:ascii="Times New Roman" w:hAnsi="Times New Roman" w:cs="Times New Roman"/>
          <w:color w:val="000000" w:themeColor="text1"/>
          <w:sz w:val="24"/>
          <w:szCs w:val="24"/>
          <w:shd w:val="clear" w:color="auto" w:fill="FFFFFF"/>
        </w:rPr>
        <w:t xml:space="preserve">This is a systematic approach to controlling </w:t>
      </w:r>
      <w:r w:rsidR="00FA5229" w:rsidRPr="008D3A53">
        <w:rPr>
          <w:rFonts w:ascii="Times New Roman" w:hAnsi="Times New Roman" w:cs="Times New Roman"/>
          <w:color w:val="000000" w:themeColor="text1"/>
          <w:sz w:val="24"/>
          <w:szCs w:val="24"/>
          <w:shd w:val="clear" w:color="auto" w:fill="FFFFFF"/>
        </w:rPr>
        <w:t xml:space="preserve">and managing </w:t>
      </w:r>
      <w:r w:rsidR="00223E97" w:rsidRPr="008D3A53">
        <w:rPr>
          <w:rFonts w:ascii="Times New Roman" w:hAnsi="Times New Roman" w:cs="Times New Roman"/>
          <w:color w:val="000000" w:themeColor="text1"/>
          <w:sz w:val="24"/>
          <w:szCs w:val="24"/>
          <w:shd w:val="clear" w:color="auto" w:fill="FFFFFF"/>
        </w:rPr>
        <w:t xml:space="preserve">organizational information systems to maintain three </w:t>
      </w:r>
      <w:r w:rsidR="003F11B2" w:rsidRPr="008D3A53">
        <w:rPr>
          <w:rFonts w:ascii="Times New Roman" w:hAnsi="Times New Roman" w:cs="Times New Roman"/>
          <w:color w:val="000000" w:themeColor="text1"/>
          <w:sz w:val="24"/>
          <w:szCs w:val="24"/>
          <w:shd w:val="clear" w:color="auto" w:fill="FFFFFF"/>
        </w:rPr>
        <w:t>predominant</w:t>
      </w:r>
      <w:r w:rsidR="00223E97" w:rsidRPr="008D3A53">
        <w:rPr>
          <w:rFonts w:ascii="Times New Roman" w:hAnsi="Times New Roman" w:cs="Times New Roman"/>
          <w:color w:val="000000" w:themeColor="text1"/>
          <w:sz w:val="24"/>
          <w:szCs w:val="24"/>
          <w:shd w:val="clear" w:color="auto" w:fill="FFFFFF"/>
        </w:rPr>
        <w:t xml:space="preserve"> aspects, namely confidentiality, integrity, and availability of information.</w:t>
      </w:r>
      <w:r w:rsidR="00CD1059" w:rsidRPr="008D3A53">
        <w:rPr>
          <w:rFonts w:ascii="Times New Roman" w:hAnsi="Times New Roman" w:cs="Times New Roman"/>
          <w:color w:val="000000" w:themeColor="text1"/>
          <w:sz w:val="24"/>
          <w:szCs w:val="24"/>
          <w:shd w:val="clear" w:color="auto" w:fill="FFFFFF"/>
        </w:rPr>
        <w:t xml:space="preserve"> Because </w:t>
      </w:r>
      <w:r w:rsidR="00EE5A1F" w:rsidRPr="008D3A53">
        <w:rPr>
          <w:rFonts w:ascii="Times New Roman" w:hAnsi="Times New Roman" w:cs="Times New Roman"/>
          <w:color w:val="000000" w:themeColor="text1"/>
          <w:sz w:val="24"/>
          <w:szCs w:val="24"/>
          <w:shd w:val="clear" w:color="auto" w:fill="FFFFFF"/>
        </w:rPr>
        <w:t>of its</w:t>
      </w:r>
      <w:r w:rsidR="00CD1059" w:rsidRPr="008D3A53">
        <w:rPr>
          <w:rFonts w:ascii="Times New Roman" w:hAnsi="Times New Roman" w:cs="Times New Roman"/>
          <w:color w:val="000000" w:themeColor="text1"/>
          <w:sz w:val="24"/>
          <w:szCs w:val="24"/>
          <w:shd w:val="clear" w:color="auto" w:fill="FFFFFF"/>
        </w:rPr>
        <w:t xml:space="preserve"> broad scope, any type </w:t>
      </w:r>
      <w:r w:rsidR="00F31FE9" w:rsidRPr="008D3A53">
        <w:rPr>
          <w:rFonts w:ascii="Times New Roman" w:hAnsi="Times New Roman" w:cs="Times New Roman"/>
          <w:color w:val="000000" w:themeColor="text1"/>
          <w:sz w:val="24"/>
          <w:szCs w:val="24"/>
          <w:shd w:val="clear" w:color="auto" w:fill="FFFFFF"/>
        </w:rPr>
        <w:t>and</w:t>
      </w:r>
      <w:r w:rsidR="00CD1059" w:rsidRPr="008D3A53">
        <w:rPr>
          <w:rFonts w:ascii="Times New Roman" w:hAnsi="Times New Roman" w:cs="Times New Roman"/>
          <w:color w:val="000000" w:themeColor="text1"/>
          <w:sz w:val="24"/>
          <w:szCs w:val="24"/>
          <w:shd w:val="clear" w:color="auto" w:fill="FFFFFF"/>
        </w:rPr>
        <w:t xml:space="preserve"> size of organization can benefit with it</w:t>
      </w:r>
      <w:r w:rsidR="00F31FE9" w:rsidRPr="008D3A53">
        <w:rPr>
          <w:rFonts w:ascii="Times New Roman" w:hAnsi="Times New Roman" w:cs="Times New Roman"/>
          <w:color w:val="000000" w:themeColor="text1"/>
          <w:sz w:val="24"/>
          <w:szCs w:val="24"/>
          <w:shd w:val="clear" w:color="auto" w:fill="FFFFFF"/>
        </w:rPr>
        <w:t xml:space="preserve"> from </w:t>
      </w:r>
      <w:r w:rsidR="00F31FE9" w:rsidRPr="008D3A53">
        <w:rPr>
          <w:rFonts w:ascii="Times New Roman" w:hAnsi="Times New Roman" w:cs="Times New Roman"/>
          <w:color w:val="000000" w:themeColor="text1"/>
          <w:sz w:val="24"/>
          <w:szCs w:val="24"/>
          <w:shd w:val="clear" w:color="auto" w:fill="FFFFFF"/>
        </w:rPr>
        <w:lastRenderedPageBreak/>
        <w:t>being familiar</w:t>
      </w:r>
      <w:r w:rsidR="00CD1059" w:rsidRPr="008D3A53">
        <w:rPr>
          <w:rFonts w:ascii="Times New Roman" w:hAnsi="Times New Roman" w:cs="Times New Roman"/>
          <w:color w:val="000000" w:themeColor="text1"/>
          <w:sz w:val="24"/>
          <w:szCs w:val="24"/>
          <w:shd w:val="clear" w:color="auto" w:fill="FFFFFF"/>
        </w:rPr>
        <w:t xml:space="preserve"> and adopting its rec</w:t>
      </w:r>
      <w:r w:rsidR="005265E0" w:rsidRPr="008D3A53">
        <w:rPr>
          <w:rFonts w:ascii="Times New Roman" w:hAnsi="Times New Roman" w:cs="Times New Roman"/>
          <w:color w:val="000000" w:themeColor="text1"/>
          <w:sz w:val="24"/>
          <w:szCs w:val="24"/>
          <w:shd w:val="clear" w:color="auto" w:fill="FFFFFF"/>
        </w:rPr>
        <w:t>o</w:t>
      </w:r>
      <w:r w:rsidR="00CD1059" w:rsidRPr="008D3A53">
        <w:rPr>
          <w:rFonts w:ascii="Times New Roman" w:hAnsi="Times New Roman" w:cs="Times New Roman"/>
          <w:color w:val="000000" w:themeColor="text1"/>
          <w:sz w:val="24"/>
          <w:szCs w:val="24"/>
          <w:shd w:val="clear" w:color="auto" w:fill="FFFFFF"/>
        </w:rPr>
        <w:t>mmendations</w:t>
      </w:r>
      <w:r w:rsidR="00802156" w:rsidRPr="008D3A53">
        <w:rPr>
          <w:rFonts w:ascii="Times New Roman" w:hAnsi="Times New Roman" w:cs="Times New Roman"/>
          <w:color w:val="000000" w:themeColor="text1"/>
          <w:sz w:val="24"/>
          <w:szCs w:val="24"/>
          <w:shd w:val="clear" w:color="auto" w:fill="FFFFFF"/>
        </w:rPr>
        <w:t>.</w:t>
      </w:r>
      <w:r w:rsidR="005265E0" w:rsidRPr="008D3A53">
        <w:rPr>
          <w:rFonts w:ascii="Times New Roman" w:hAnsi="Times New Roman" w:cs="Times New Roman"/>
          <w:color w:val="000000" w:themeColor="text1"/>
          <w:sz w:val="24"/>
          <w:szCs w:val="24"/>
          <w:shd w:val="clear" w:color="auto" w:fill="FFFFFF"/>
        </w:rPr>
        <w:t xml:space="preserve"> The ISO 27000 family is divided into several sub-standards, some of which apply to specific industries, while others are specific to operational decisions (</w:t>
      </w:r>
      <w:r w:rsidR="009E4773" w:rsidRPr="008D3A53">
        <w:rPr>
          <w:rFonts w:ascii="Times New Roman" w:hAnsi="Times New Roman" w:cs="Times New Roman"/>
          <w:color w:val="000000" w:themeColor="text1"/>
          <w:sz w:val="24"/>
          <w:szCs w:val="24"/>
          <w:shd w:val="clear" w:color="auto" w:fill="FFFFFF"/>
        </w:rPr>
        <w:t>e.g.,</w:t>
      </w:r>
      <w:r w:rsidR="005265E0" w:rsidRPr="008D3A53">
        <w:rPr>
          <w:rFonts w:ascii="Times New Roman" w:hAnsi="Times New Roman" w:cs="Times New Roman"/>
          <w:color w:val="000000" w:themeColor="text1"/>
          <w:sz w:val="24"/>
          <w:szCs w:val="24"/>
          <w:shd w:val="clear" w:color="auto" w:fill="FFFFFF"/>
        </w:rPr>
        <w:t xml:space="preserve"> whether or not you have cloud storage).</w:t>
      </w:r>
      <w:r w:rsidR="00B76FA4" w:rsidRPr="008D3A53">
        <w:rPr>
          <w:rFonts w:ascii="Times New Roman" w:hAnsi="Times New Roman" w:cs="Times New Roman"/>
          <w:color w:val="000000" w:themeColor="text1"/>
          <w:sz w:val="24"/>
          <w:szCs w:val="24"/>
          <w:shd w:val="clear" w:color="auto" w:fill="FFFFFF"/>
        </w:rPr>
        <w:t xml:space="preserve"> ISO/IEC 27002 is a derivative of ISO/IEC 27000 that serves as a guide to explain how to implement information security implementation using controls to achieve the stated goals.</w:t>
      </w:r>
      <w:r w:rsidR="005265E0" w:rsidRPr="008D3A53">
        <w:rPr>
          <w:rFonts w:ascii="Times New Roman" w:hAnsi="Times New Roman" w:cs="Times New Roman"/>
          <w:color w:val="000000" w:themeColor="text1"/>
          <w:sz w:val="24"/>
          <w:szCs w:val="24"/>
          <w:shd w:val="clear" w:color="auto" w:fill="FFFFFF"/>
        </w:rPr>
        <w:t xml:space="preserve"> </w:t>
      </w:r>
      <w:r w:rsidR="002C5FEA" w:rsidRPr="008D3A53">
        <w:rPr>
          <w:rFonts w:ascii="Times New Roman" w:hAnsi="Times New Roman" w:cs="Times New Roman"/>
          <w:color w:val="000000" w:themeColor="text1"/>
          <w:sz w:val="24"/>
          <w:szCs w:val="24"/>
          <w:shd w:val="clear" w:color="auto" w:fill="FFFFFF"/>
        </w:rPr>
        <w:t>ISO/IEC 27017 is another deriv</w:t>
      </w:r>
      <w:r w:rsidR="00622479" w:rsidRPr="008D3A53">
        <w:rPr>
          <w:rFonts w:ascii="Times New Roman" w:hAnsi="Times New Roman" w:cs="Times New Roman"/>
          <w:color w:val="000000" w:themeColor="text1"/>
          <w:sz w:val="24"/>
          <w:szCs w:val="24"/>
          <w:shd w:val="clear" w:color="auto" w:fill="FFFFFF"/>
        </w:rPr>
        <w:t>ative</w:t>
      </w:r>
      <w:r w:rsidR="00D5224F" w:rsidRPr="008D3A53">
        <w:rPr>
          <w:rFonts w:ascii="Times New Roman" w:hAnsi="Times New Roman" w:cs="Times New Roman"/>
          <w:color w:val="000000" w:themeColor="text1"/>
          <w:sz w:val="24"/>
          <w:szCs w:val="24"/>
          <w:shd w:val="clear" w:color="auto" w:fill="FFFFFF"/>
        </w:rPr>
        <w:t xml:space="preserve"> dealing</w:t>
      </w:r>
      <w:r w:rsidR="00622479" w:rsidRPr="008D3A53">
        <w:rPr>
          <w:rFonts w:ascii="Times New Roman" w:hAnsi="Times New Roman" w:cs="Times New Roman"/>
          <w:color w:val="000000" w:themeColor="text1"/>
          <w:sz w:val="24"/>
          <w:szCs w:val="24"/>
          <w:shd w:val="clear" w:color="auto" w:fill="FFFFFF"/>
        </w:rPr>
        <w:t xml:space="preserve"> </w:t>
      </w:r>
      <w:r w:rsidR="00D62607" w:rsidRPr="008D3A53">
        <w:rPr>
          <w:rFonts w:ascii="Times New Roman" w:hAnsi="Times New Roman" w:cs="Times New Roman"/>
          <w:color w:val="000000" w:themeColor="text1"/>
          <w:sz w:val="24"/>
          <w:szCs w:val="24"/>
          <w:shd w:val="clear" w:color="auto" w:fill="FFFFFF"/>
        </w:rPr>
        <w:t xml:space="preserve">with </w:t>
      </w:r>
      <w:r w:rsidR="00622479" w:rsidRPr="008D3A53">
        <w:rPr>
          <w:rFonts w:ascii="Times New Roman" w:hAnsi="Times New Roman" w:cs="Times New Roman"/>
          <w:color w:val="000000" w:themeColor="text1"/>
          <w:sz w:val="24"/>
          <w:szCs w:val="24"/>
          <w:shd w:val="clear" w:color="auto" w:fill="FFFFFF"/>
        </w:rPr>
        <w:t>the cloud computing aspect.</w:t>
      </w:r>
    </w:p>
    <w:p w14:paraId="2479F7FC" w14:textId="3F67F89B" w:rsidR="005265E0" w:rsidRPr="008D3A53" w:rsidRDefault="003A7190" w:rsidP="009D0880">
      <w:pPr>
        <w:pStyle w:val="Heading3"/>
        <w:spacing w:line="360" w:lineRule="auto"/>
        <w:rPr>
          <w:rFonts w:ascii="Times New Roman" w:hAnsi="Times New Roman" w:cs="Times New Roman"/>
          <w:color w:val="000000" w:themeColor="text1"/>
        </w:rPr>
      </w:pPr>
      <w:bookmarkStart w:id="7" w:name="_Toc92308722"/>
      <w:r w:rsidRPr="008D3A53">
        <w:rPr>
          <w:rFonts w:ascii="Times New Roman" w:hAnsi="Times New Roman" w:cs="Times New Roman"/>
          <w:color w:val="000000" w:themeColor="text1"/>
        </w:rPr>
        <w:t>1.2.2</w:t>
      </w:r>
      <w:r w:rsidR="00B37C40">
        <w:rPr>
          <w:rFonts w:ascii="Times New Roman" w:hAnsi="Times New Roman" w:cs="Times New Roman"/>
          <w:color w:val="000000" w:themeColor="text1"/>
        </w:rPr>
        <w:tab/>
      </w:r>
      <w:hyperlink r:id="rId10" w:tgtFrame="_blank" w:history="1">
        <w:r w:rsidR="00D5485E" w:rsidRPr="008D3A53">
          <w:rPr>
            <w:rStyle w:val="Hyperlink"/>
            <w:rFonts w:ascii="Times New Roman" w:hAnsi="Times New Roman" w:cs="Times New Roman"/>
            <w:color w:val="000000" w:themeColor="text1"/>
            <w:u w:val="none"/>
          </w:rPr>
          <w:t>National Institute of Standards and Technology (NIST)</w:t>
        </w:r>
        <w:bookmarkEnd w:id="7"/>
      </w:hyperlink>
      <w:r w:rsidR="00D5485E" w:rsidRPr="008D3A53">
        <w:rPr>
          <w:rFonts w:ascii="Times New Roman" w:hAnsi="Times New Roman" w:cs="Times New Roman"/>
          <w:color w:val="000000" w:themeColor="text1"/>
        </w:rPr>
        <w:t> </w:t>
      </w:r>
    </w:p>
    <w:p w14:paraId="29BFF92F" w14:textId="3A2596A6" w:rsidR="006451F9" w:rsidRPr="008D3A53" w:rsidRDefault="002B5051" w:rsidP="009D0880">
      <w:pPr>
        <w:pStyle w:val="ListParagraph"/>
        <w:spacing w:line="360" w:lineRule="auto"/>
        <w:jc w:val="both"/>
        <w:rPr>
          <w:rFonts w:ascii="Times New Roman" w:hAnsi="Times New Roman" w:cs="Times New Roman"/>
          <w:color w:val="000000" w:themeColor="text1"/>
          <w:sz w:val="24"/>
          <w:szCs w:val="24"/>
          <w:shd w:val="clear" w:color="auto" w:fill="FFFFFF"/>
        </w:rPr>
      </w:pPr>
      <w:r w:rsidRPr="008D3A53">
        <w:rPr>
          <w:rFonts w:ascii="Times New Roman" w:hAnsi="Times New Roman" w:cs="Times New Roman"/>
          <w:color w:val="000000" w:themeColor="text1"/>
          <w:sz w:val="24"/>
          <w:szCs w:val="24"/>
          <w:shd w:val="clear" w:color="auto" w:fill="FFFFFF"/>
        </w:rPr>
        <w:t>Originally known as the Bureau of Standards, NIST's goal was to ensure a unified standard in terms of size and function as laboratory standards. NIST was used extensively in the cybersecurity sector in the 1970s</w:t>
      </w:r>
      <w:r w:rsidR="00F56D91" w:rsidRPr="008D3A53">
        <w:rPr>
          <w:rFonts w:ascii="Times New Roman" w:hAnsi="Times New Roman" w:cs="Times New Roman"/>
          <w:color w:val="000000" w:themeColor="text1"/>
          <w:sz w:val="24"/>
          <w:szCs w:val="24"/>
          <w:shd w:val="clear" w:color="auto" w:fill="FFFFFF"/>
        </w:rPr>
        <w:t xml:space="preserve"> </w:t>
      </w:r>
      <w:sdt>
        <w:sdtPr>
          <w:rPr>
            <w:rFonts w:ascii="Times New Roman" w:hAnsi="Times New Roman" w:cs="Times New Roman"/>
            <w:color w:val="000000" w:themeColor="text1"/>
            <w:sz w:val="24"/>
            <w:szCs w:val="24"/>
            <w:shd w:val="clear" w:color="auto" w:fill="FFFFFF"/>
          </w:rPr>
          <w:id w:val="-1671864813"/>
          <w:citation/>
        </w:sdtPr>
        <w:sdtEndPr/>
        <w:sdtContent>
          <w:r w:rsidR="00F56D91" w:rsidRPr="008D3A53">
            <w:rPr>
              <w:rFonts w:ascii="Times New Roman" w:hAnsi="Times New Roman" w:cs="Times New Roman"/>
              <w:color w:val="000000" w:themeColor="text1"/>
              <w:sz w:val="24"/>
              <w:szCs w:val="24"/>
              <w:shd w:val="clear" w:color="auto" w:fill="FFFFFF"/>
            </w:rPr>
            <w:fldChar w:fldCharType="begin"/>
          </w:r>
          <w:r w:rsidR="00F56D91" w:rsidRPr="008D3A53">
            <w:rPr>
              <w:rFonts w:ascii="Times New Roman" w:hAnsi="Times New Roman" w:cs="Times New Roman"/>
              <w:color w:val="000000" w:themeColor="text1"/>
              <w:sz w:val="24"/>
              <w:szCs w:val="24"/>
              <w:shd w:val="clear" w:color="auto" w:fill="FFFFFF"/>
              <w:lang w:val="en-US"/>
            </w:rPr>
            <w:instrText xml:space="preserve"> CITATION Dia20 \l 1033 </w:instrText>
          </w:r>
          <w:r w:rsidR="00F56D91" w:rsidRPr="008D3A53">
            <w:rPr>
              <w:rFonts w:ascii="Times New Roman" w:hAnsi="Times New Roman" w:cs="Times New Roman"/>
              <w:color w:val="000000" w:themeColor="text1"/>
              <w:sz w:val="24"/>
              <w:szCs w:val="24"/>
              <w:shd w:val="clear" w:color="auto" w:fill="FFFFFF"/>
            </w:rPr>
            <w:fldChar w:fldCharType="separate"/>
          </w:r>
          <w:r w:rsidR="00776E75" w:rsidRPr="00776E75">
            <w:rPr>
              <w:rFonts w:ascii="Times New Roman" w:hAnsi="Times New Roman" w:cs="Times New Roman"/>
              <w:noProof/>
              <w:color w:val="000000" w:themeColor="text1"/>
              <w:sz w:val="24"/>
              <w:szCs w:val="24"/>
              <w:shd w:val="clear" w:color="auto" w:fill="FFFFFF"/>
              <w:lang w:val="en-US"/>
            </w:rPr>
            <w:t>[1]</w:t>
          </w:r>
          <w:r w:rsidR="00F56D91" w:rsidRPr="008D3A53">
            <w:rPr>
              <w:rFonts w:ascii="Times New Roman" w:hAnsi="Times New Roman" w:cs="Times New Roman"/>
              <w:color w:val="000000" w:themeColor="text1"/>
              <w:sz w:val="24"/>
              <w:szCs w:val="24"/>
              <w:shd w:val="clear" w:color="auto" w:fill="FFFFFF"/>
            </w:rPr>
            <w:fldChar w:fldCharType="end"/>
          </w:r>
        </w:sdtContent>
      </w:sdt>
      <w:r w:rsidR="005C6806" w:rsidRPr="008D3A53">
        <w:rPr>
          <w:rFonts w:ascii="Times New Roman" w:hAnsi="Times New Roman" w:cs="Times New Roman"/>
          <w:color w:val="000000" w:themeColor="text1"/>
          <w:sz w:val="24"/>
          <w:szCs w:val="24"/>
          <w:shd w:val="clear" w:color="auto" w:fill="FFFFFF"/>
        </w:rPr>
        <w:t>. NIST Cybersecurity Framework (NIST CSF)</w:t>
      </w:r>
      <w:r w:rsidR="00C97132" w:rsidRPr="008D3A53">
        <w:rPr>
          <w:rFonts w:ascii="Times New Roman" w:hAnsi="Times New Roman" w:cs="Times New Roman"/>
          <w:color w:val="000000" w:themeColor="text1"/>
          <w:sz w:val="24"/>
          <w:szCs w:val="24"/>
          <w:shd w:val="clear" w:color="auto" w:fill="FFFFFF"/>
        </w:rPr>
        <w:t>, developed in 2014</w:t>
      </w:r>
      <w:r w:rsidR="00015D14" w:rsidRPr="008D3A53">
        <w:rPr>
          <w:rFonts w:ascii="Times New Roman" w:hAnsi="Times New Roman" w:cs="Times New Roman"/>
          <w:color w:val="000000" w:themeColor="text1"/>
          <w:sz w:val="24"/>
          <w:szCs w:val="24"/>
          <w:shd w:val="clear" w:color="auto" w:fill="FFFFFF"/>
        </w:rPr>
        <w:t xml:space="preserve"> </w:t>
      </w:r>
      <w:sdt>
        <w:sdtPr>
          <w:rPr>
            <w:rFonts w:ascii="Times New Roman" w:hAnsi="Times New Roman" w:cs="Times New Roman"/>
            <w:color w:val="000000" w:themeColor="text1"/>
            <w:sz w:val="24"/>
            <w:szCs w:val="24"/>
            <w:shd w:val="clear" w:color="auto" w:fill="FFFFFF"/>
          </w:rPr>
          <w:id w:val="12346224"/>
          <w:citation/>
        </w:sdtPr>
        <w:sdtEndPr/>
        <w:sdtContent>
          <w:r w:rsidR="00015D14" w:rsidRPr="008D3A53">
            <w:rPr>
              <w:rFonts w:ascii="Times New Roman" w:hAnsi="Times New Roman" w:cs="Times New Roman"/>
              <w:color w:val="000000" w:themeColor="text1"/>
              <w:sz w:val="24"/>
              <w:szCs w:val="24"/>
              <w:shd w:val="clear" w:color="auto" w:fill="FFFFFF"/>
            </w:rPr>
            <w:fldChar w:fldCharType="begin"/>
          </w:r>
          <w:r w:rsidR="00015D14" w:rsidRPr="008D3A53">
            <w:rPr>
              <w:rFonts w:ascii="Times New Roman" w:hAnsi="Times New Roman" w:cs="Times New Roman"/>
              <w:color w:val="000000" w:themeColor="text1"/>
              <w:sz w:val="24"/>
              <w:szCs w:val="24"/>
              <w:shd w:val="clear" w:color="auto" w:fill="FFFFFF"/>
              <w:lang w:val="en-US"/>
            </w:rPr>
            <w:instrText xml:space="preserve"> CITATION Car \l 1033 </w:instrText>
          </w:r>
          <w:r w:rsidR="00015D14" w:rsidRPr="008D3A53">
            <w:rPr>
              <w:rFonts w:ascii="Times New Roman" w:hAnsi="Times New Roman" w:cs="Times New Roman"/>
              <w:color w:val="000000" w:themeColor="text1"/>
              <w:sz w:val="24"/>
              <w:szCs w:val="24"/>
              <w:shd w:val="clear" w:color="auto" w:fill="FFFFFF"/>
            </w:rPr>
            <w:fldChar w:fldCharType="separate"/>
          </w:r>
          <w:r w:rsidR="00776E75" w:rsidRPr="00776E75">
            <w:rPr>
              <w:rFonts w:ascii="Times New Roman" w:hAnsi="Times New Roman" w:cs="Times New Roman"/>
              <w:noProof/>
              <w:color w:val="000000" w:themeColor="text1"/>
              <w:sz w:val="24"/>
              <w:szCs w:val="24"/>
              <w:shd w:val="clear" w:color="auto" w:fill="FFFFFF"/>
              <w:lang w:val="en-US"/>
            </w:rPr>
            <w:t>[3]</w:t>
          </w:r>
          <w:r w:rsidR="00015D14" w:rsidRPr="008D3A53">
            <w:rPr>
              <w:rFonts w:ascii="Times New Roman" w:hAnsi="Times New Roman" w:cs="Times New Roman"/>
              <w:color w:val="000000" w:themeColor="text1"/>
              <w:sz w:val="24"/>
              <w:szCs w:val="24"/>
              <w:shd w:val="clear" w:color="auto" w:fill="FFFFFF"/>
            </w:rPr>
            <w:fldChar w:fldCharType="end"/>
          </w:r>
        </w:sdtContent>
      </w:sdt>
      <w:r w:rsidR="005C6806" w:rsidRPr="008D3A53">
        <w:rPr>
          <w:rFonts w:ascii="Times New Roman" w:hAnsi="Times New Roman" w:cs="Times New Roman"/>
          <w:color w:val="000000" w:themeColor="text1"/>
          <w:sz w:val="24"/>
          <w:szCs w:val="24"/>
          <w:shd w:val="clear" w:color="auto" w:fill="FFFFFF"/>
        </w:rPr>
        <w:t xml:space="preserve"> is one </w:t>
      </w:r>
      <w:r w:rsidR="00444F99" w:rsidRPr="008D3A53">
        <w:rPr>
          <w:rFonts w:ascii="Times New Roman" w:hAnsi="Times New Roman" w:cs="Times New Roman"/>
          <w:color w:val="000000" w:themeColor="text1"/>
          <w:sz w:val="24"/>
          <w:szCs w:val="24"/>
          <w:shd w:val="clear" w:color="auto" w:fill="FFFFFF"/>
        </w:rPr>
        <w:t xml:space="preserve">of </w:t>
      </w:r>
      <w:r w:rsidR="005C6806" w:rsidRPr="008D3A53">
        <w:rPr>
          <w:rFonts w:ascii="Times New Roman" w:hAnsi="Times New Roman" w:cs="Times New Roman"/>
          <w:color w:val="000000" w:themeColor="text1"/>
          <w:sz w:val="24"/>
          <w:szCs w:val="24"/>
          <w:shd w:val="clear" w:color="auto" w:fill="FFFFFF"/>
        </w:rPr>
        <w:t xml:space="preserve">the best </w:t>
      </w:r>
      <w:r w:rsidR="00444F99" w:rsidRPr="008D3A53">
        <w:rPr>
          <w:rFonts w:ascii="Times New Roman" w:hAnsi="Times New Roman" w:cs="Times New Roman"/>
          <w:color w:val="000000" w:themeColor="text1"/>
          <w:sz w:val="24"/>
          <w:szCs w:val="24"/>
          <w:shd w:val="clear" w:color="auto" w:fill="FFFFFF"/>
        </w:rPr>
        <w:t>practices for cyber security management</w:t>
      </w:r>
      <w:r w:rsidR="004D1B3F" w:rsidRPr="008D3A53">
        <w:rPr>
          <w:rFonts w:ascii="Times New Roman" w:hAnsi="Times New Roman" w:cs="Times New Roman"/>
          <w:color w:val="000000" w:themeColor="text1"/>
          <w:sz w:val="24"/>
          <w:szCs w:val="24"/>
          <w:shd w:val="clear" w:color="auto" w:fill="FFFFFF"/>
        </w:rPr>
        <w:t xml:space="preserve">, it </w:t>
      </w:r>
      <w:r w:rsidR="005F40A2" w:rsidRPr="008D3A53">
        <w:rPr>
          <w:rFonts w:ascii="Times New Roman" w:hAnsi="Times New Roman" w:cs="Times New Roman"/>
          <w:color w:val="000000" w:themeColor="text1"/>
          <w:sz w:val="24"/>
          <w:szCs w:val="24"/>
          <w:shd w:val="clear" w:color="auto" w:fill="FFFFFF"/>
        </w:rPr>
        <w:t>provides guidelines for companies with critical infrastructures to better manage and reduce cybersecurity risks.</w:t>
      </w:r>
      <w:r w:rsidR="00700925" w:rsidRPr="008D3A53">
        <w:rPr>
          <w:rFonts w:ascii="Times New Roman" w:hAnsi="Times New Roman" w:cs="Times New Roman"/>
          <w:color w:val="000000" w:themeColor="text1"/>
          <w:sz w:val="24"/>
          <w:szCs w:val="24"/>
          <w:shd w:val="clear" w:color="auto" w:fill="FFFFFF"/>
        </w:rPr>
        <w:t xml:space="preserve"> NIST CSF components are better suited for technology companies because of their level of technical control, log analysis, and incidents </w:t>
      </w:r>
      <w:sdt>
        <w:sdtPr>
          <w:rPr>
            <w:rFonts w:ascii="Times New Roman" w:hAnsi="Times New Roman" w:cs="Times New Roman"/>
            <w:color w:val="000000" w:themeColor="text1"/>
            <w:sz w:val="24"/>
            <w:szCs w:val="24"/>
            <w:shd w:val="clear" w:color="auto" w:fill="FFFFFF"/>
          </w:rPr>
          <w:id w:val="1135914763"/>
          <w:citation/>
        </w:sdtPr>
        <w:sdtEndPr/>
        <w:sdtContent>
          <w:r w:rsidR="00700925" w:rsidRPr="008D3A53">
            <w:rPr>
              <w:rFonts w:ascii="Times New Roman" w:hAnsi="Times New Roman" w:cs="Times New Roman"/>
              <w:color w:val="000000" w:themeColor="text1"/>
              <w:sz w:val="24"/>
              <w:szCs w:val="24"/>
              <w:shd w:val="clear" w:color="auto" w:fill="FFFFFF"/>
            </w:rPr>
            <w:fldChar w:fldCharType="begin"/>
          </w:r>
          <w:r w:rsidR="00700925" w:rsidRPr="008D3A53">
            <w:rPr>
              <w:rFonts w:ascii="Times New Roman" w:hAnsi="Times New Roman" w:cs="Times New Roman"/>
              <w:color w:val="000000" w:themeColor="text1"/>
              <w:sz w:val="24"/>
              <w:szCs w:val="24"/>
              <w:shd w:val="clear" w:color="auto" w:fill="FFFFFF"/>
              <w:lang w:val="en-US"/>
            </w:rPr>
            <w:instrText xml:space="preserve"> CITATION Roy20 \l 1033 </w:instrText>
          </w:r>
          <w:r w:rsidR="00700925" w:rsidRPr="008D3A53">
            <w:rPr>
              <w:rFonts w:ascii="Times New Roman" w:hAnsi="Times New Roman" w:cs="Times New Roman"/>
              <w:color w:val="000000" w:themeColor="text1"/>
              <w:sz w:val="24"/>
              <w:szCs w:val="24"/>
              <w:shd w:val="clear" w:color="auto" w:fill="FFFFFF"/>
            </w:rPr>
            <w:fldChar w:fldCharType="separate"/>
          </w:r>
          <w:r w:rsidR="00776E75" w:rsidRPr="00776E75">
            <w:rPr>
              <w:rFonts w:ascii="Times New Roman" w:hAnsi="Times New Roman" w:cs="Times New Roman"/>
              <w:noProof/>
              <w:color w:val="000000" w:themeColor="text1"/>
              <w:sz w:val="24"/>
              <w:szCs w:val="24"/>
              <w:shd w:val="clear" w:color="auto" w:fill="FFFFFF"/>
              <w:lang w:val="en-US"/>
            </w:rPr>
            <w:t>[4]</w:t>
          </w:r>
          <w:r w:rsidR="00700925" w:rsidRPr="008D3A53">
            <w:rPr>
              <w:rFonts w:ascii="Times New Roman" w:hAnsi="Times New Roman" w:cs="Times New Roman"/>
              <w:color w:val="000000" w:themeColor="text1"/>
              <w:sz w:val="24"/>
              <w:szCs w:val="24"/>
              <w:shd w:val="clear" w:color="auto" w:fill="FFFFFF"/>
            </w:rPr>
            <w:fldChar w:fldCharType="end"/>
          </w:r>
        </w:sdtContent>
      </w:sdt>
      <w:r w:rsidR="00700925" w:rsidRPr="008D3A53">
        <w:rPr>
          <w:rFonts w:ascii="Times New Roman" w:hAnsi="Times New Roman" w:cs="Times New Roman"/>
          <w:color w:val="000000" w:themeColor="text1"/>
          <w:sz w:val="24"/>
          <w:szCs w:val="24"/>
          <w:shd w:val="clear" w:color="auto" w:fill="FFFFFF"/>
        </w:rPr>
        <w:t>.</w:t>
      </w:r>
      <w:r w:rsidR="000B2DC2" w:rsidRPr="008D3A53">
        <w:rPr>
          <w:rFonts w:ascii="Times New Roman" w:hAnsi="Times New Roman" w:cs="Times New Roman"/>
          <w:color w:val="000000" w:themeColor="text1"/>
          <w:sz w:val="24"/>
          <w:szCs w:val="24"/>
          <w:shd w:val="clear" w:color="auto" w:fill="FFFFFF"/>
        </w:rPr>
        <w:t xml:space="preserve"> The three main parts of </w:t>
      </w:r>
      <w:r w:rsidR="000A052F" w:rsidRPr="008D3A53">
        <w:rPr>
          <w:rFonts w:ascii="Times New Roman" w:hAnsi="Times New Roman" w:cs="Times New Roman"/>
          <w:color w:val="000000" w:themeColor="text1"/>
          <w:sz w:val="24"/>
          <w:szCs w:val="24"/>
          <w:shd w:val="clear" w:color="auto" w:fill="FFFFFF"/>
        </w:rPr>
        <w:t xml:space="preserve">the </w:t>
      </w:r>
      <w:r w:rsidR="000B2DC2" w:rsidRPr="008D3A53">
        <w:rPr>
          <w:rFonts w:ascii="Times New Roman" w:hAnsi="Times New Roman" w:cs="Times New Roman"/>
          <w:color w:val="000000" w:themeColor="text1"/>
          <w:sz w:val="24"/>
          <w:szCs w:val="24"/>
          <w:shd w:val="clear" w:color="auto" w:fill="FFFFFF"/>
        </w:rPr>
        <w:t xml:space="preserve">Cybersecurity Framework are </w:t>
      </w:r>
      <w:r w:rsidR="000B2641" w:rsidRPr="008D3A53">
        <w:rPr>
          <w:rFonts w:ascii="Times New Roman" w:hAnsi="Times New Roman" w:cs="Times New Roman"/>
          <w:color w:val="000000" w:themeColor="text1"/>
          <w:sz w:val="24"/>
          <w:szCs w:val="24"/>
          <w:shd w:val="clear" w:color="auto" w:fill="FFFFFF"/>
        </w:rPr>
        <w:t>the Core, the Profile and the Implementation</w:t>
      </w:r>
      <w:r w:rsidR="00BC1367" w:rsidRPr="008D3A53">
        <w:rPr>
          <w:rFonts w:ascii="Times New Roman" w:hAnsi="Times New Roman" w:cs="Times New Roman"/>
          <w:color w:val="000000" w:themeColor="text1"/>
          <w:sz w:val="24"/>
          <w:szCs w:val="24"/>
          <w:shd w:val="clear" w:color="auto" w:fill="FFFFFF"/>
        </w:rPr>
        <w:t>.</w:t>
      </w:r>
    </w:p>
    <w:p w14:paraId="18C02477" w14:textId="329CD506" w:rsidR="009B636A" w:rsidRPr="008D3A53" w:rsidRDefault="003A7190" w:rsidP="009D0880">
      <w:pPr>
        <w:pStyle w:val="Heading3"/>
        <w:spacing w:line="360" w:lineRule="auto"/>
        <w:rPr>
          <w:rFonts w:ascii="Times New Roman" w:hAnsi="Times New Roman" w:cs="Times New Roman"/>
          <w:color w:val="000000" w:themeColor="text1"/>
        </w:rPr>
      </w:pPr>
      <w:bookmarkStart w:id="8" w:name="_Toc92308723"/>
      <w:r w:rsidRPr="008D3A53">
        <w:rPr>
          <w:rFonts w:ascii="Times New Roman" w:hAnsi="Times New Roman" w:cs="Times New Roman"/>
          <w:color w:val="000000" w:themeColor="text1"/>
        </w:rPr>
        <w:t>1.2.3</w:t>
      </w:r>
      <w:r w:rsidRPr="008D3A53">
        <w:rPr>
          <w:rFonts w:ascii="Times New Roman" w:hAnsi="Times New Roman" w:cs="Times New Roman"/>
          <w:color w:val="000000" w:themeColor="text1"/>
        </w:rPr>
        <w:tab/>
      </w:r>
      <w:r w:rsidR="00E94DBE" w:rsidRPr="008D3A53">
        <w:rPr>
          <w:rFonts w:ascii="Times New Roman" w:hAnsi="Times New Roman" w:cs="Times New Roman"/>
          <w:color w:val="000000" w:themeColor="text1"/>
        </w:rPr>
        <w:t>Information Technology Infrastructure Library (ITIL)</w:t>
      </w:r>
      <w:bookmarkEnd w:id="8"/>
    </w:p>
    <w:p w14:paraId="7FD27854" w14:textId="64E9088D" w:rsidR="003F4AAD" w:rsidRPr="008D3A53" w:rsidRDefault="004E479E" w:rsidP="009D0880">
      <w:pPr>
        <w:pStyle w:val="ListParagraph"/>
        <w:spacing w:line="360" w:lineRule="auto"/>
        <w:jc w:val="both"/>
        <w:rPr>
          <w:rFonts w:ascii="Times New Roman" w:hAnsi="Times New Roman" w:cs="Times New Roman"/>
          <w:color w:val="000000" w:themeColor="text1"/>
          <w:sz w:val="24"/>
          <w:szCs w:val="24"/>
          <w:shd w:val="clear" w:color="auto" w:fill="FFFFFF"/>
        </w:rPr>
      </w:pPr>
      <w:r w:rsidRPr="008D3A53">
        <w:rPr>
          <w:rFonts w:ascii="Times New Roman" w:hAnsi="Times New Roman" w:cs="Times New Roman"/>
          <w:color w:val="000000" w:themeColor="text1"/>
          <w:sz w:val="24"/>
          <w:szCs w:val="24"/>
          <w:shd w:val="clear" w:color="auto" w:fill="FFFFFF"/>
        </w:rPr>
        <w:t xml:space="preserve">ITIL is a set of IT service management (ITSM) practices that focus on aligning IT services with business needs. </w:t>
      </w:r>
      <w:r w:rsidR="00704B43" w:rsidRPr="008D3A53">
        <w:rPr>
          <w:rFonts w:ascii="Times New Roman" w:hAnsi="Times New Roman" w:cs="Times New Roman"/>
          <w:color w:val="000000" w:themeColor="text1"/>
          <w:sz w:val="24"/>
          <w:szCs w:val="24"/>
          <w:shd w:val="clear" w:color="auto" w:fill="FFFFFF"/>
        </w:rPr>
        <w:t xml:space="preserve">It </w:t>
      </w:r>
      <w:r w:rsidR="00BB3459" w:rsidRPr="008D3A53">
        <w:rPr>
          <w:rFonts w:ascii="Times New Roman" w:hAnsi="Times New Roman" w:cs="Times New Roman"/>
          <w:color w:val="000000" w:themeColor="text1"/>
          <w:sz w:val="24"/>
          <w:szCs w:val="24"/>
          <w:shd w:val="clear" w:color="auto" w:fill="FFFFFF"/>
        </w:rPr>
        <w:t>assists</w:t>
      </w:r>
      <w:r w:rsidR="00704B43" w:rsidRPr="008D3A53">
        <w:rPr>
          <w:rFonts w:ascii="Times New Roman" w:hAnsi="Times New Roman" w:cs="Times New Roman"/>
          <w:color w:val="000000" w:themeColor="text1"/>
          <w:sz w:val="24"/>
          <w:szCs w:val="24"/>
          <w:shd w:val="clear" w:color="auto" w:fill="FFFFFF"/>
        </w:rPr>
        <w:t xml:space="preserve"> organizations on how to use IT as a tool to </w:t>
      </w:r>
      <w:r w:rsidR="00992227" w:rsidRPr="008D3A53">
        <w:rPr>
          <w:rFonts w:ascii="Times New Roman" w:hAnsi="Times New Roman" w:cs="Times New Roman"/>
          <w:color w:val="000000" w:themeColor="text1"/>
          <w:sz w:val="24"/>
          <w:szCs w:val="24"/>
          <w:shd w:val="clear" w:color="auto" w:fill="FFFFFF"/>
        </w:rPr>
        <w:t>enable</w:t>
      </w:r>
      <w:r w:rsidR="00704B43" w:rsidRPr="008D3A53">
        <w:rPr>
          <w:rFonts w:ascii="Times New Roman" w:hAnsi="Times New Roman" w:cs="Times New Roman"/>
          <w:color w:val="000000" w:themeColor="text1"/>
          <w:sz w:val="24"/>
          <w:szCs w:val="24"/>
          <w:shd w:val="clear" w:color="auto" w:fill="FFFFFF"/>
        </w:rPr>
        <w:t xml:space="preserve"> business change, transformation, and growth.</w:t>
      </w:r>
      <w:sdt>
        <w:sdtPr>
          <w:rPr>
            <w:rFonts w:ascii="Times New Roman" w:hAnsi="Times New Roman" w:cs="Times New Roman"/>
            <w:color w:val="000000" w:themeColor="text1"/>
            <w:sz w:val="24"/>
            <w:szCs w:val="24"/>
            <w:shd w:val="clear" w:color="auto" w:fill="FFFFFF"/>
          </w:rPr>
          <w:id w:val="-987548560"/>
          <w:citation/>
        </w:sdtPr>
        <w:sdtEndPr/>
        <w:sdtContent>
          <w:r w:rsidR="007852AA" w:rsidRPr="008D3A53">
            <w:rPr>
              <w:rFonts w:ascii="Times New Roman" w:hAnsi="Times New Roman" w:cs="Times New Roman"/>
              <w:color w:val="000000" w:themeColor="text1"/>
              <w:sz w:val="24"/>
              <w:szCs w:val="24"/>
              <w:shd w:val="clear" w:color="auto" w:fill="FFFFFF"/>
            </w:rPr>
            <w:fldChar w:fldCharType="begin"/>
          </w:r>
          <w:r w:rsidR="007852AA" w:rsidRPr="008D3A53">
            <w:rPr>
              <w:rFonts w:ascii="Times New Roman" w:hAnsi="Times New Roman" w:cs="Times New Roman"/>
              <w:color w:val="000000" w:themeColor="text1"/>
              <w:sz w:val="24"/>
              <w:szCs w:val="24"/>
              <w:shd w:val="clear" w:color="auto" w:fill="FFFFFF"/>
              <w:lang w:val="en-US"/>
            </w:rPr>
            <w:instrText xml:space="preserve"> CITATION Ela14 \l 1033 </w:instrText>
          </w:r>
          <w:r w:rsidR="007852AA" w:rsidRPr="008D3A53">
            <w:rPr>
              <w:rFonts w:ascii="Times New Roman" w:hAnsi="Times New Roman" w:cs="Times New Roman"/>
              <w:color w:val="000000" w:themeColor="text1"/>
              <w:sz w:val="24"/>
              <w:szCs w:val="24"/>
              <w:shd w:val="clear" w:color="auto" w:fill="FFFFFF"/>
            </w:rPr>
            <w:fldChar w:fldCharType="separate"/>
          </w:r>
          <w:r w:rsidR="00776E75">
            <w:rPr>
              <w:rFonts w:ascii="Times New Roman" w:hAnsi="Times New Roman" w:cs="Times New Roman"/>
              <w:noProof/>
              <w:color w:val="000000" w:themeColor="text1"/>
              <w:sz w:val="24"/>
              <w:szCs w:val="24"/>
              <w:shd w:val="clear" w:color="auto" w:fill="FFFFFF"/>
              <w:lang w:val="en-US"/>
            </w:rPr>
            <w:t xml:space="preserve"> </w:t>
          </w:r>
          <w:r w:rsidR="00776E75" w:rsidRPr="00776E75">
            <w:rPr>
              <w:rFonts w:ascii="Times New Roman" w:hAnsi="Times New Roman" w:cs="Times New Roman"/>
              <w:noProof/>
              <w:color w:val="000000" w:themeColor="text1"/>
              <w:sz w:val="24"/>
              <w:szCs w:val="24"/>
              <w:shd w:val="clear" w:color="auto" w:fill="FFFFFF"/>
              <w:lang w:val="en-US"/>
            </w:rPr>
            <w:t>[5]</w:t>
          </w:r>
          <w:r w:rsidR="007852AA" w:rsidRPr="008D3A53">
            <w:rPr>
              <w:rFonts w:ascii="Times New Roman" w:hAnsi="Times New Roman" w:cs="Times New Roman"/>
              <w:color w:val="000000" w:themeColor="text1"/>
              <w:sz w:val="24"/>
              <w:szCs w:val="24"/>
              <w:shd w:val="clear" w:color="auto" w:fill="FFFFFF"/>
            </w:rPr>
            <w:fldChar w:fldCharType="end"/>
          </w:r>
        </w:sdtContent>
      </w:sdt>
      <w:r w:rsidR="00704B43" w:rsidRPr="008D3A53">
        <w:rPr>
          <w:rFonts w:ascii="Times New Roman" w:hAnsi="Times New Roman" w:cs="Times New Roman"/>
          <w:color w:val="000000" w:themeColor="text1"/>
          <w:sz w:val="24"/>
          <w:szCs w:val="24"/>
          <w:shd w:val="clear" w:color="auto" w:fill="FFFFFF"/>
        </w:rPr>
        <w:t xml:space="preserve"> </w:t>
      </w:r>
      <w:r w:rsidR="00F7269C" w:rsidRPr="008D3A53">
        <w:rPr>
          <w:rFonts w:ascii="Times New Roman" w:hAnsi="Times New Roman" w:cs="Times New Roman"/>
          <w:color w:val="000000" w:themeColor="text1"/>
          <w:sz w:val="24"/>
          <w:szCs w:val="24"/>
          <w:shd w:val="clear" w:color="auto" w:fill="FFFFFF"/>
        </w:rPr>
        <w:t>It</w:t>
      </w:r>
      <w:r w:rsidR="007C326B" w:rsidRPr="008D3A53">
        <w:rPr>
          <w:rFonts w:ascii="Times New Roman" w:hAnsi="Times New Roman" w:cs="Times New Roman"/>
          <w:color w:val="000000" w:themeColor="text1"/>
          <w:sz w:val="24"/>
          <w:szCs w:val="24"/>
          <w:shd w:val="clear" w:color="auto" w:fill="FFFFFF"/>
        </w:rPr>
        <w:t xml:space="preserve"> also</w:t>
      </w:r>
      <w:r w:rsidR="00F7269C" w:rsidRPr="008D3A53">
        <w:rPr>
          <w:rFonts w:ascii="Times New Roman" w:hAnsi="Times New Roman" w:cs="Times New Roman"/>
          <w:color w:val="000000" w:themeColor="text1"/>
          <w:sz w:val="24"/>
          <w:szCs w:val="24"/>
          <w:shd w:val="clear" w:color="auto" w:fill="FFFFFF"/>
        </w:rPr>
        <w:t xml:space="preserve"> provides trusted guidance on how organizations can use their IT services to support their goals and fuel their business growth. ITIL is supported by </w:t>
      </w:r>
      <w:r w:rsidR="00BB3459" w:rsidRPr="008D3A53">
        <w:rPr>
          <w:rFonts w:ascii="Times New Roman" w:hAnsi="Times New Roman" w:cs="Times New Roman"/>
          <w:color w:val="000000" w:themeColor="text1"/>
          <w:sz w:val="24"/>
          <w:szCs w:val="24"/>
          <w:shd w:val="clear" w:color="auto" w:fill="FFFFFF"/>
        </w:rPr>
        <w:t>several</w:t>
      </w:r>
      <w:r w:rsidR="00F7269C" w:rsidRPr="008D3A53">
        <w:rPr>
          <w:rFonts w:ascii="Times New Roman" w:hAnsi="Times New Roman" w:cs="Times New Roman"/>
          <w:color w:val="000000" w:themeColor="text1"/>
          <w:sz w:val="24"/>
          <w:szCs w:val="24"/>
          <w:shd w:val="clear" w:color="auto" w:fill="FFFFFF"/>
        </w:rPr>
        <w:t xml:space="preserve"> official certifications that provide knowledge of best practices in service management and how to apply that knowledge across the entire IT service lifecycle.</w:t>
      </w:r>
    </w:p>
    <w:p w14:paraId="3BC5F133" w14:textId="28A194CD" w:rsidR="00E773A0" w:rsidRPr="008D3A53" w:rsidRDefault="003A7190" w:rsidP="009D0880">
      <w:pPr>
        <w:pStyle w:val="Heading3"/>
        <w:spacing w:line="360" w:lineRule="auto"/>
        <w:rPr>
          <w:rFonts w:ascii="Times New Roman" w:hAnsi="Times New Roman" w:cs="Times New Roman"/>
          <w:color w:val="000000" w:themeColor="text1"/>
          <w:shd w:val="clear" w:color="auto" w:fill="FFFFFF"/>
        </w:rPr>
      </w:pPr>
      <w:bookmarkStart w:id="9" w:name="_Toc92308724"/>
      <w:r w:rsidRPr="008D3A53">
        <w:rPr>
          <w:rFonts w:ascii="Times New Roman" w:hAnsi="Times New Roman" w:cs="Times New Roman"/>
          <w:color w:val="000000" w:themeColor="text1"/>
        </w:rPr>
        <w:t>1.2.4</w:t>
      </w:r>
      <w:r w:rsidRPr="008D3A53">
        <w:rPr>
          <w:rFonts w:ascii="Times New Roman" w:hAnsi="Times New Roman" w:cs="Times New Roman"/>
          <w:color w:val="000000" w:themeColor="text1"/>
        </w:rPr>
        <w:tab/>
      </w:r>
      <w:r w:rsidR="00FF5E06" w:rsidRPr="008D3A53">
        <w:rPr>
          <w:rFonts w:ascii="Times New Roman" w:hAnsi="Times New Roman" w:cs="Times New Roman"/>
          <w:color w:val="000000" w:themeColor="text1"/>
        </w:rPr>
        <w:t>Control Objectives for Information Technologies (</w:t>
      </w:r>
      <w:r w:rsidR="00E773A0" w:rsidRPr="008D3A53">
        <w:rPr>
          <w:rFonts w:ascii="Times New Roman" w:hAnsi="Times New Roman" w:cs="Times New Roman"/>
          <w:color w:val="000000" w:themeColor="text1"/>
          <w:shd w:val="clear" w:color="auto" w:fill="FFFFFF"/>
        </w:rPr>
        <w:t>COBIT</w:t>
      </w:r>
      <w:r w:rsidR="00FF5E06" w:rsidRPr="008D3A53">
        <w:rPr>
          <w:rFonts w:ascii="Times New Roman" w:hAnsi="Times New Roman" w:cs="Times New Roman"/>
          <w:color w:val="000000" w:themeColor="text1"/>
          <w:shd w:val="clear" w:color="auto" w:fill="FFFFFF"/>
        </w:rPr>
        <w:t>)</w:t>
      </w:r>
      <w:bookmarkEnd w:id="9"/>
    </w:p>
    <w:p w14:paraId="27C72032" w14:textId="55263341" w:rsidR="007E6A5A" w:rsidRPr="008D3A53" w:rsidRDefault="003563A9" w:rsidP="009D0880">
      <w:pPr>
        <w:pStyle w:val="ListParagraph"/>
        <w:spacing w:line="360" w:lineRule="auto"/>
        <w:jc w:val="both"/>
        <w:rPr>
          <w:rFonts w:ascii="Times New Roman" w:hAnsi="Times New Roman" w:cs="Times New Roman"/>
          <w:color w:val="000000" w:themeColor="text1"/>
          <w:sz w:val="24"/>
          <w:szCs w:val="24"/>
          <w:shd w:val="clear" w:color="auto" w:fill="FFFFFF"/>
        </w:rPr>
      </w:pPr>
      <w:r w:rsidRPr="008D3A53">
        <w:rPr>
          <w:rFonts w:ascii="Times New Roman" w:hAnsi="Times New Roman" w:cs="Times New Roman"/>
          <w:color w:val="000000" w:themeColor="text1"/>
          <w:sz w:val="24"/>
          <w:szCs w:val="24"/>
          <w:shd w:val="clear" w:color="auto" w:fill="FFFFFF"/>
        </w:rPr>
        <w:t>COBIT is a governance framework and information and technology management that is managed as an entire company. It contains the components and design factors for building and maintaining the governance system that the organization needs</w:t>
      </w:r>
      <w:r w:rsidR="00B14FE0" w:rsidRPr="008D3A53">
        <w:rPr>
          <w:rFonts w:ascii="Times New Roman" w:hAnsi="Times New Roman" w:cs="Times New Roman"/>
          <w:color w:val="000000" w:themeColor="text1"/>
          <w:sz w:val="24"/>
          <w:szCs w:val="24"/>
          <w:shd w:val="clear" w:color="auto" w:fill="FFFFFF"/>
        </w:rPr>
        <w:t xml:space="preserve"> </w:t>
      </w:r>
      <w:sdt>
        <w:sdtPr>
          <w:rPr>
            <w:rFonts w:ascii="Times New Roman" w:hAnsi="Times New Roman" w:cs="Times New Roman"/>
            <w:color w:val="000000" w:themeColor="text1"/>
            <w:sz w:val="24"/>
            <w:szCs w:val="24"/>
            <w:shd w:val="clear" w:color="auto" w:fill="FFFFFF"/>
          </w:rPr>
          <w:id w:val="-1918546512"/>
          <w:citation/>
        </w:sdtPr>
        <w:sdtEndPr/>
        <w:sdtContent>
          <w:r w:rsidR="00B14FE0" w:rsidRPr="008D3A53">
            <w:rPr>
              <w:rFonts w:ascii="Times New Roman" w:hAnsi="Times New Roman" w:cs="Times New Roman"/>
              <w:color w:val="000000" w:themeColor="text1"/>
              <w:sz w:val="24"/>
              <w:szCs w:val="24"/>
              <w:shd w:val="clear" w:color="auto" w:fill="FFFFFF"/>
            </w:rPr>
            <w:fldChar w:fldCharType="begin"/>
          </w:r>
          <w:r w:rsidR="00B14FE0" w:rsidRPr="008D3A53">
            <w:rPr>
              <w:rFonts w:ascii="Times New Roman" w:hAnsi="Times New Roman" w:cs="Times New Roman"/>
              <w:color w:val="000000" w:themeColor="text1"/>
              <w:sz w:val="24"/>
              <w:szCs w:val="24"/>
              <w:shd w:val="clear" w:color="auto" w:fill="FFFFFF"/>
              <w:lang w:val="en-US"/>
            </w:rPr>
            <w:instrText xml:space="preserve"> CITATION Dia20 \l 1033 </w:instrText>
          </w:r>
          <w:r w:rsidR="00B14FE0" w:rsidRPr="008D3A53">
            <w:rPr>
              <w:rFonts w:ascii="Times New Roman" w:hAnsi="Times New Roman" w:cs="Times New Roman"/>
              <w:color w:val="000000" w:themeColor="text1"/>
              <w:sz w:val="24"/>
              <w:szCs w:val="24"/>
              <w:shd w:val="clear" w:color="auto" w:fill="FFFFFF"/>
            </w:rPr>
            <w:fldChar w:fldCharType="separate"/>
          </w:r>
          <w:r w:rsidR="00776E75" w:rsidRPr="00776E75">
            <w:rPr>
              <w:rFonts w:ascii="Times New Roman" w:hAnsi="Times New Roman" w:cs="Times New Roman"/>
              <w:noProof/>
              <w:color w:val="000000" w:themeColor="text1"/>
              <w:sz w:val="24"/>
              <w:szCs w:val="24"/>
              <w:shd w:val="clear" w:color="auto" w:fill="FFFFFF"/>
              <w:lang w:val="en-US"/>
            </w:rPr>
            <w:t>[1]</w:t>
          </w:r>
          <w:r w:rsidR="00B14FE0" w:rsidRPr="008D3A53">
            <w:rPr>
              <w:rFonts w:ascii="Times New Roman" w:hAnsi="Times New Roman" w:cs="Times New Roman"/>
              <w:color w:val="000000" w:themeColor="text1"/>
              <w:sz w:val="24"/>
              <w:szCs w:val="24"/>
              <w:shd w:val="clear" w:color="auto" w:fill="FFFFFF"/>
            </w:rPr>
            <w:fldChar w:fldCharType="end"/>
          </w:r>
        </w:sdtContent>
      </w:sdt>
      <w:r w:rsidR="00B14FE0" w:rsidRPr="008D3A53">
        <w:rPr>
          <w:rFonts w:ascii="Times New Roman" w:hAnsi="Times New Roman" w:cs="Times New Roman"/>
          <w:color w:val="000000" w:themeColor="text1"/>
          <w:sz w:val="24"/>
          <w:szCs w:val="24"/>
          <w:shd w:val="clear" w:color="auto" w:fill="FFFFFF"/>
        </w:rPr>
        <w:t xml:space="preserve">. </w:t>
      </w:r>
      <w:r w:rsidR="00BE42E4" w:rsidRPr="008D3A53">
        <w:rPr>
          <w:rFonts w:ascii="Times New Roman" w:hAnsi="Times New Roman" w:cs="Times New Roman"/>
          <w:color w:val="000000" w:themeColor="text1"/>
          <w:sz w:val="24"/>
          <w:szCs w:val="24"/>
          <w:shd w:val="clear" w:color="auto" w:fill="FFFFFF"/>
        </w:rPr>
        <w:t>COBIT becomes a unique and integrated repository that supports companies from the CEO to the CIOs to the business units in achieving their governance and IT management goals</w:t>
      </w:r>
      <w:r w:rsidR="00927CBE" w:rsidRPr="008D3A53">
        <w:rPr>
          <w:rFonts w:ascii="Times New Roman" w:hAnsi="Times New Roman" w:cs="Times New Roman"/>
          <w:color w:val="000000" w:themeColor="text1"/>
          <w:sz w:val="24"/>
          <w:szCs w:val="24"/>
          <w:shd w:val="clear" w:color="auto" w:fill="FFFFFF"/>
        </w:rPr>
        <w:t xml:space="preserve"> </w:t>
      </w:r>
      <w:sdt>
        <w:sdtPr>
          <w:rPr>
            <w:rFonts w:ascii="Times New Roman" w:hAnsi="Times New Roman" w:cs="Times New Roman"/>
            <w:color w:val="000000" w:themeColor="text1"/>
            <w:sz w:val="24"/>
            <w:szCs w:val="24"/>
            <w:shd w:val="clear" w:color="auto" w:fill="FFFFFF"/>
          </w:rPr>
          <w:id w:val="-478692548"/>
          <w:citation/>
        </w:sdtPr>
        <w:sdtEndPr/>
        <w:sdtContent>
          <w:r w:rsidR="00DC60AF" w:rsidRPr="008D3A53">
            <w:rPr>
              <w:rFonts w:ascii="Times New Roman" w:hAnsi="Times New Roman" w:cs="Times New Roman"/>
              <w:color w:val="000000" w:themeColor="text1"/>
              <w:sz w:val="24"/>
              <w:szCs w:val="24"/>
              <w:shd w:val="clear" w:color="auto" w:fill="FFFFFF"/>
            </w:rPr>
            <w:fldChar w:fldCharType="begin"/>
          </w:r>
          <w:r w:rsidR="00DC60AF" w:rsidRPr="008D3A53">
            <w:rPr>
              <w:rFonts w:ascii="Times New Roman" w:hAnsi="Times New Roman" w:cs="Times New Roman"/>
              <w:color w:val="000000" w:themeColor="text1"/>
              <w:sz w:val="24"/>
              <w:szCs w:val="24"/>
              <w:shd w:val="clear" w:color="auto" w:fill="FFFFFF"/>
              <w:lang w:val="en-US"/>
            </w:rPr>
            <w:instrText xml:space="preserve"> CITATION Mal17 \l 1033 </w:instrText>
          </w:r>
          <w:r w:rsidR="00DC60AF" w:rsidRPr="008D3A53">
            <w:rPr>
              <w:rFonts w:ascii="Times New Roman" w:hAnsi="Times New Roman" w:cs="Times New Roman"/>
              <w:color w:val="000000" w:themeColor="text1"/>
              <w:sz w:val="24"/>
              <w:szCs w:val="24"/>
              <w:shd w:val="clear" w:color="auto" w:fill="FFFFFF"/>
            </w:rPr>
            <w:fldChar w:fldCharType="separate"/>
          </w:r>
          <w:r w:rsidR="00776E75" w:rsidRPr="00776E75">
            <w:rPr>
              <w:rFonts w:ascii="Times New Roman" w:hAnsi="Times New Roman" w:cs="Times New Roman"/>
              <w:noProof/>
              <w:color w:val="000000" w:themeColor="text1"/>
              <w:sz w:val="24"/>
              <w:szCs w:val="24"/>
              <w:shd w:val="clear" w:color="auto" w:fill="FFFFFF"/>
              <w:lang w:val="en-US"/>
            </w:rPr>
            <w:t>[6]</w:t>
          </w:r>
          <w:r w:rsidR="00DC60AF" w:rsidRPr="008D3A53">
            <w:rPr>
              <w:rFonts w:ascii="Times New Roman" w:hAnsi="Times New Roman" w:cs="Times New Roman"/>
              <w:color w:val="000000" w:themeColor="text1"/>
              <w:sz w:val="24"/>
              <w:szCs w:val="24"/>
              <w:shd w:val="clear" w:color="auto" w:fill="FFFFFF"/>
            </w:rPr>
            <w:fldChar w:fldCharType="end"/>
          </w:r>
        </w:sdtContent>
      </w:sdt>
      <w:r w:rsidR="00DC60AF" w:rsidRPr="008D3A53">
        <w:rPr>
          <w:rFonts w:ascii="Times New Roman" w:hAnsi="Times New Roman" w:cs="Times New Roman"/>
          <w:color w:val="000000" w:themeColor="text1"/>
          <w:sz w:val="24"/>
          <w:szCs w:val="24"/>
          <w:shd w:val="clear" w:color="auto" w:fill="FFFFFF"/>
        </w:rPr>
        <w:t xml:space="preserve">. </w:t>
      </w:r>
    </w:p>
    <w:p w14:paraId="41D5302F" w14:textId="77777777" w:rsidR="008178FF" w:rsidRPr="008D3A53" w:rsidRDefault="008178FF" w:rsidP="009D0880">
      <w:pPr>
        <w:pStyle w:val="ListParagraph"/>
        <w:spacing w:line="360" w:lineRule="auto"/>
        <w:jc w:val="both"/>
        <w:rPr>
          <w:rFonts w:ascii="Times New Roman" w:hAnsi="Times New Roman" w:cs="Times New Roman"/>
          <w:color w:val="000000" w:themeColor="text1"/>
          <w:shd w:val="clear" w:color="auto" w:fill="FFFFFF"/>
        </w:rPr>
      </w:pPr>
    </w:p>
    <w:p w14:paraId="5B6472BA" w14:textId="635E1377" w:rsidR="009F385A" w:rsidRPr="009D0880" w:rsidRDefault="003A7190" w:rsidP="009D0880">
      <w:pPr>
        <w:pStyle w:val="Heading2"/>
        <w:spacing w:line="360" w:lineRule="auto"/>
        <w:rPr>
          <w:rFonts w:ascii="Times New Roman" w:hAnsi="Times New Roman" w:cs="Times New Roman"/>
          <w:color w:val="000000" w:themeColor="text1"/>
          <w:sz w:val="24"/>
          <w:szCs w:val="24"/>
          <w:shd w:val="clear" w:color="auto" w:fill="FFFFFF"/>
        </w:rPr>
      </w:pPr>
      <w:bookmarkStart w:id="10" w:name="_Toc92308725"/>
      <w:r w:rsidRPr="008D3A53">
        <w:rPr>
          <w:rFonts w:ascii="Times New Roman" w:hAnsi="Times New Roman" w:cs="Times New Roman"/>
          <w:color w:val="000000" w:themeColor="text1"/>
          <w:shd w:val="clear" w:color="auto" w:fill="FFFFFF"/>
        </w:rPr>
        <w:lastRenderedPageBreak/>
        <w:t>1.3</w:t>
      </w:r>
      <w:r w:rsidR="00A950E0" w:rsidRPr="008D3A53">
        <w:rPr>
          <w:rFonts w:ascii="Times New Roman" w:hAnsi="Times New Roman" w:cs="Times New Roman"/>
          <w:color w:val="000000" w:themeColor="text1"/>
          <w:shd w:val="clear" w:color="auto" w:fill="FFFFFF"/>
        </w:rPr>
        <w:tab/>
      </w:r>
      <w:r w:rsidR="003C5610" w:rsidRPr="00A91D0D">
        <w:rPr>
          <w:rFonts w:ascii="Times New Roman" w:hAnsi="Times New Roman" w:cs="Times New Roman"/>
          <w:color w:val="000000" w:themeColor="text1"/>
          <w:shd w:val="clear" w:color="auto" w:fill="FFFFFF"/>
        </w:rPr>
        <w:t>Comparison Analysis</w:t>
      </w:r>
      <w:bookmarkEnd w:id="10"/>
    </w:p>
    <w:p w14:paraId="39257619" w14:textId="77777777" w:rsidR="006511A5" w:rsidRPr="009D0880" w:rsidRDefault="006511A5" w:rsidP="009D0880">
      <w:pPr>
        <w:pStyle w:val="ListParagraph"/>
        <w:spacing w:line="360" w:lineRule="auto"/>
        <w:ind w:left="360"/>
        <w:jc w:val="both"/>
        <w:rPr>
          <w:rFonts w:ascii="Times New Roman" w:hAnsi="Times New Roman" w:cs="Times New Roman"/>
          <w:color w:val="000000" w:themeColor="text1"/>
          <w:sz w:val="24"/>
          <w:szCs w:val="24"/>
          <w:shd w:val="clear" w:color="auto" w:fill="FFFFFF"/>
        </w:rPr>
      </w:pPr>
    </w:p>
    <w:tbl>
      <w:tblPr>
        <w:tblStyle w:val="TableGrid"/>
        <w:tblW w:w="5072" w:type="pct"/>
        <w:tblLook w:val="04A0" w:firstRow="1" w:lastRow="0" w:firstColumn="1" w:lastColumn="0" w:noHBand="0" w:noVBand="1"/>
      </w:tblPr>
      <w:tblGrid>
        <w:gridCol w:w="2689"/>
        <w:gridCol w:w="3408"/>
        <w:gridCol w:w="3049"/>
      </w:tblGrid>
      <w:tr w:rsidR="00843B88" w:rsidRPr="009D0880" w14:paraId="4FA42BED" w14:textId="77777777" w:rsidTr="000D656D">
        <w:trPr>
          <w:trHeight w:val="721"/>
        </w:trPr>
        <w:tc>
          <w:tcPr>
            <w:tcW w:w="1470" w:type="pct"/>
            <w:tcBorders>
              <w:tl2br w:val="single" w:sz="4" w:space="0" w:color="auto"/>
            </w:tcBorders>
          </w:tcPr>
          <w:p w14:paraId="07B44904" w14:textId="002B69CD" w:rsidR="00843B88" w:rsidRPr="009D0880" w:rsidRDefault="00A76CCA" w:rsidP="009D0880">
            <w:pPr>
              <w:pStyle w:val="ListParagraph"/>
              <w:spacing w:line="360" w:lineRule="auto"/>
              <w:ind w:left="0"/>
              <w:jc w:val="both"/>
              <w:rPr>
                <w:rFonts w:ascii="Times New Roman" w:hAnsi="Times New Roman" w:cs="Times New Roman"/>
                <w:color w:val="000000" w:themeColor="text1"/>
                <w:sz w:val="24"/>
                <w:szCs w:val="24"/>
                <w:shd w:val="clear" w:color="auto" w:fill="FFFFFF"/>
              </w:rPr>
            </w:pPr>
            <w:r w:rsidRPr="009D0880">
              <w:rPr>
                <w:rFonts w:ascii="Times New Roman" w:hAnsi="Times New Roman" w:cs="Times New Roman"/>
                <w:color w:val="000000" w:themeColor="text1"/>
                <w:sz w:val="24"/>
                <w:szCs w:val="24"/>
                <w:shd w:val="clear" w:color="auto" w:fill="FFFFFF"/>
              </w:rPr>
              <w:t xml:space="preserve">                      Features</w:t>
            </w:r>
          </w:p>
          <w:p w14:paraId="16385F07" w14:textId="51315C90" w:rsidR="00A76CCA" w:rsidRPr="009D0880" w:rsidRDefault="00A76CCA" w:rsidP="009D0880">
            <w:pPr>
              <w:pStyle w:val="ListParagraph"/>
              <w:spacing w:line="360" w:lineRule="auto"/>
              <w:ind w:left="0"/>
              <w:jc w:val="both"/>
              <w:rPr>
                <w:rFonts w:ascii="Times New Roman" w:hAnsi="Times New Roman" w:cs="Times New Roman"/>
                <w:color w:val="000000" w:themeColor="text1"/>
                <w:sz w:val="24"/>
                <w:szCs w:val="24"/>
                <w:shd w:val="clear" w:color="auto" w:fill="FFFFFF"/>
              </w:rPr>
            </w:pPr>
            <w:r w:rsidRPr="009D0880">
              <w:rPr>
                <w:rFonts w:ascii="Times New Roman" w:hAnsi="Times New Roman" w:cs="Times New Roman"/>
                <w:color w:val="000000" w:themeColor="text1"/>
                <w:sz w:val="24"/>
                <w:szCs w:val="24"/>
                <w:shd w:val="clear" w:color="auto" w:fill="FFFFFF"/>
              </w:rPr>
              <w:t>Model</w:t>
            </w:r>
          </w:p>
        </w:tc>
        <w:tc>
          <w:tcPr>
            <w:tcW w:w="1863" w:type="pct"/>
            <w:vAlign w:val="center"/>
          </w:tcPr>
          <w:p w14:paraId="0BA2439F" w14:textId="22B06CA2" w:rsidR="00843B88" w:rsidRPr="009D0880" w:rsidRDefault="00C14189" w:rsidP="009D0880">
            <w:pPr>
              <w:pStyle w:val="ListParagraph"/>
              <w:spacing w:line="360" w:lineRule="auto"/>
              <w:ind w:left="0"/>
              <w:jc w:val="center"/>
              <w:rPr>
                <w:rFonts w:ascii="Times New Roman" w:hAnsi="Times New Roman" w:cs="Times New Roman"/>
                <w:color w:val="000000" w:themeColor="text1"/>
                <w:sz w:val="24"/>
                <w:szCs w:val="24"/>
                <w:shd w:val="clear" w:color="auto" w:fill="FFFFFF"/>
              </w:rPr>
            </w:pPr>
            <w:r w:rsidRPr="009D0880">
              <w:rPr>
                <w:rFonts w:ascii="Times New Roman" w:hAnsi="Times New Roman" w:cs="Times New Roman"/>
                <w:color w:val="000000" w:themeColor="text1"/>
                <w:sz w:val="24"/>
                <w:szCs w:val="24"/>
                <w:shd w:val="clear" w:color="auto" w:fill="FFFFFF"/>
              </w:rPr>
              <w:t>Prime focus</w:t>
            </w:r>
          </w:p>
        </w:tc>
        <w:tc>
          <w:tcPr>
            <w:tcW w:w="1667" w:type="pct"/>
            <w:vAlign w:val="center"/>
          </w:tcPr>
          <w:p w14:paraId="6B08E774" w14:textId="0B531BD9" w:rsidR="00843B88" w:rsidRPr="009D0880" w:rsidRDefault="00C14189" w:rsidP="009D0880">
            <w:pPr>
              <w:pStyle w:val="ListParagraph"/>
              <w:spacing w:line="360" w:lineRule="auto"/>
              <w:ind w:left="0"/>
              <w:jc w:val="center"/>
              <w:rPr>
                <w:rFonts w:ascii="Times New Roman" w:hAnsi="Times New Roman" w:cs="Times New Roman"/>
                <w:color w:val="000000" w:themeColor="text1"/>
                <w:sz w:val="24"/>
                <w:szCs w:val="24"/>
                <w:shd w:val="clear" w:color="auto" w:fill="FFFFFF"/>
              </w:rPr>
            </w:pPr>
            <w:r w:rsidRPr="009D0880">
              <w:rPr>
                <w:rFonts w:ascii="Times New Roman" w:hAnsi="Times New Roman" w:cs="Times New Roman"/>
                <w:color w:val="000000" w:themeColor="text1"/>
                <w:sz w:val="24"/>
                <w:szCs w:val="24"/>
                <w:shd w:val="clear" w:color="auto" w:fill="FFFFFF"/>
              </w:rPr>
              <w:t>Objectives</w:t>
            </w:r>
          </w:p>
        </w:tc>
      </w:tr>
      <w:tr w:rsidR="00843B88" w:rsidRPr="009D0880" w14:paraId="4EAAF53F" w14:textId="77777777" w:rsidTr="000D656D">
        <w:trPr>
          <w:trHeight w:val="721"/>
        </w:trPr>
        <w:tc>
          <w:tcPr>
            <w:tcW w:w="1470" w:type="pct"/>
            <w:vAlign w:val="center"/>
          </w:tcPr>
          <w:p w14:paraId="6835F465" w14:textId="3B2BE8F6" w:rsidR="00843B88" w:rsidRPr="009D0880" w:rsidRDefault="00F83CEA" w:rsidP="009D0880">
            <w:pPr>
              <w:pStyle w:val="ListParagraph"/>
              <w:spacing w:line="360" w:lineRule="auto"/>
              <w:ind w:left="0"/>
              <w:jc w:val="center"/>
              <w:rPr>
                <w:rFonts w:ascii="Times New Roman" w:hAnsi="Times New Roman" w:cs="Times New Roman"/>
                <w:color w:val="000000" w:themeColor="text1"/>
                <w:sz w:val="24"/>
                <w:szCs w:val="24"/>
                <w:shd w:val="clear" w:color="auto" w:fill="FFFFFF"/>
              </w:rPr>
            </w:pPr>
            <w:r w:rsidRPr="009D0880">
              <w:rPr>
                <w:rFonts w:ascii="Times New Roman" w:hAnsi="Times New Roman" w:cs="Times New Roman"/>
                <w:color w:val="000000" w:themeColor="text1"/>
                <w:sz w:val="24"/>
                <w:szCs w:val="24"/>
                <w:shd w:val="clear" w:color="auto" w:fill="FFFFFF"/>
              </w:rPr>
              <w:t>ISO</w:t>
            </w:r>
            <w:r w:rsidR="004140AD" w:rsidRPr="009D0880">
              <w:rPr>
                <w:rFonts w:ascii="Times New Roman" w:hAnsi="Times New Roman" w:cs="Times New Roman"/>
                <w:color w:val="000000" w:themeColor="text1"/>
                <w:sz w:val="24"/>
                <w:szCs w:val="24"/>
                <w:shd w:val="clear" w:color="auto" w:fill="FFFFFF"/>
              </w:rPr>
              <w:t>/IEC</w:t>
            </w:r>
            <w:r w:rsidRPr="009D0880">
              <w:rPr>
                <w:rFonts w:ascii="Times New Roman" w:hAnsi="Times New Roman" w:cs="Times New Roman"/>
                <w:color w:val="000000" w:themeColor="text1"/>
                <w:sz w:val="24"/>
                <w:szCs w:val="24"/>
                <w:shd w:val="clear" w:color="auto" w:fill="FFFFFF"/>
              </w:rPr>
              <w:t xml:space="preserve"> 2700</w:t>
            </w:r>
            <w:r w:rsidR="004140AD" w:rsidRPr="009D0880">
              <w:rPr>
                <w:rFonts w:ascii="Times New Roman" w:hAnsi="Times New Roman" w:cs="Times New Roman"/>
                <w:color w:val="000000" w:themeColor="text1"/>
                <w:sz w:val="24"/>
                <w:szCs w:val="24"/>
                <w:shd w:val="clear" w:color="auto" w:fill="FFFFFF"/>
              </w:rPr>
              <w:t>2</w:t>
            </w:r>
          </w:p>
        </w:tc>
        <w:tc>
          <w:tcPr>
            <w:tcW w:w="1863" w:type="pct"/>
            <w:vAlign w:val="center"/>
          </w:tcPr>
          <w:p w14:paraId="78EDA399" w14:textId="7D628EB8" w:rsidR="00843B88" w:rsidRPr="009D0880" w:rsidRDefault="003B390D" w:rsidP="009D0880">
            <w:pPr>
              <w:pStyle w:val="ListParagraph"/>
              <w:spacing w:line="360" w:lineRule="auto"/>
              <w:ind w:left="0"/>
              <w:jc w:val="both"/>
              <w:rPr>
                <w:rFonts w:ascii="Times New Roman" w:hAnsi="Times New Roman" w:cs="Times New Roman"/>
                <w:color w:val="000000" w:themeColor="text1"/>
                <w:sz w:val="24"/>
                <w:szCs w:val="24"/>
                <w:shd w:val="clear" w:color="auto" w:fill="FFFFFF"/>
              </w:rPr>
            </w:pPr>
            <w:r w:rsidRPr="009D0880">
              <w:rPr>
                <w:rFonts w:ascii="Times New Roman" w:hAnsi="Times New Roman" w:cs="Times New Roman"/>
                <w:color w:val="000000" w:themeColor="text1"/>
                <w:sz w:val="24"/>
                <w:szCs w:val="24"/>
                <w:shd w:val="clear" w:color="auto" w:fill="FFFFFF"/>
              </w:rPr>
              <w:t>T</w:t>
            </w:r>
            <w:r w:rsidR="00C37B12" w:rsidRPr="009D0880">
              <w:rPr>
                <w:rFonts w:ascii="Times New Roman" w:hAnsi="Times New Roman" w:cs="Times New Roman"/>
                <w:color w:val="000000" w:themeColor="text1"/>
                <w:sz w:val="24"/>
                <w:szCs w:val="24"/>
                <w:shd w:val="clear" w:color="auto" w:fill="FFFFFF"/>
              </w:rPr>
              <w:t>o</w:t>
            </w:r>
            <w:r w:rsidR="00814A9A" w:rsidRPr="009D0880">
              <w:rPr>
                <w:rFonts w:ascii="Times New Roman" w:hAnsi="Times New Roman" w:cs="Times New Roman"/>
                <w:color w:val="000000" w:themeColor="text1"/>
                <w:sz w:val="24"/>
                <w:szCs w:val="24"/>
                <w:shd w:val="clear" w:color="auto" w:fill="FFFFFF"/>
              </w:rPr>
              <w:t xml:space="preserve"> provide a common basis for the development of organizational security standards and effective security management practices and create trust in inter-</w:t>
            </w:r>
            <w:r w:rsidR="00C37B12" w:rsidRPr="009D0880">
              <w:rPr>
                <w:rFonts w:ascii="Times New Roman" w:hAnsi="Times New Roman" w:cs="Times New Roman"/>
                <w:color w:val="000000" w:themeColor="text1"/>
                <w:sz w:val="24"/>
                <w:szCs w:val="24"/>
                <w:shd w:val="clear" w:color="auto" w:fill="FFFFFF"/>
              </w:rPr>
              <w:t>organizational</w:t>
            </w:r>
            <w:r w:rsidR="00814A9A" w:rsidRPr="009D0880">
              <w:rPr>
                <w:rFonts w:ascii="Times New Roman" w:hAnsi="Times New Roman" w:cs="Times New Roman"/>
                <w:color w:val="000000" w:themeColor="text1"/>
                <w:sz w:val="24"/>
                <w:szCs w:val="24"/>
                <w:shd w:val="clear" w:color="auto" w:fill="FFFFFF"/>
              </w:rPr>
              <w:t xml:space="preserve"> dealings</w:t>
            </w:r>
            <w:r w:rsidR="00C37B12" w:rsidRPr="009D0880">
              <w:rPr>
                <w:rFonts w:ascii="Times New Roman" w:hAnsi="Times New Roman" w:cs="Times New Roman"/>
                <w:color w:val="000000" w:themeColor="text1"/>
                <w:sz w:val="24"/>
                <w:szCs w:val="24"/>
                <w:shd w:val="clear" w:color="auto" w:fill="FFFFFF"/>
              </w:rPr>
              <w:t>.</w:t>
            </w:r>
          </w:p>
        </w:tc>
        <w:tc>
          <w:tcPr>
            <w:tcW w:w="1667" w:type="pct"/>
            <w:vAlign w:val="center"/>
          </w:tcPr>
          <w:p w14:paraId="798EE2E1" w14:textId="01C99940" w:rsidR="007F1B50" w:rsidRPr="009D0880" w:rsidRDefault="007F1B50" w:rsidP="009D0880">
            <w:pPr>
              <w:pStyle w:val="ListParagraph"/>
              <w:numPr>
                <w:ilvl w:val="0"/>
                <w:numId w:val="4"/>
              </w:numPr>
              <w:spacing w:line="360" w:lineRule="auto"/>
              <w:jc w:val="both"/>
              <w:rPr>
                <w:rFonts w:ascii="Times New Roman" w:hAnsi="Times New Roman" w:cs="Times New Roman"/>
                <w:color w:val="000000" w:themeColor="text1"/>
                <w:sz w:val="24"/>
                <w:szCs w:val="24"/>
                <w:shd w:val="clear" w:color="auto" w:fill="FFFFFF"/>
              </w:rPr>
            </w:pPr>
            <w:r w:rsidRPr="009D0880">
              <w:rPr>
                <w:rFonts w:ascii="Times New Roman" w:hAnsi="Times New Roman" w:cs="Times New Roman"/>
                <w:color w:val="000000" w:themeColor="text1"/>
                <w:sz w:val="24"/>
                <w:szCs w:val="24"/>
                <w:shd w:val="clear" w:color="auto" w:fill="FFFFFF"/>
              </w:rPr>
              <w:t>Application of an information security management system based on ISO / IEC 27001;</w:t>
            </w:r>
          </w:p>
          <w:p w14:paraId="4FAA2DC6" w14:textId="7EB66FFB" w:rsidR="00843B88" w:rsidRPr="009D0880" w:rsidRDefault="007F1B50" w:rsidP="009D0880">
            <w:pPr>
              <w:pStyle w:val="ListParagraph"/>
              <w:numPr>
                <w:ilvl w:val="0"/>
                <w:numId w:val="4"/>
              </w:numPr>
              <w:spacing w:line="360" w:lineRule="auto"/>
              <w:jc w:val="both"/>
              <w:rPr>
                <w:rFonts w:ascii="Times New Roman" w:hAnsi="Times New Roman" w:cs="Times New Roman"/>
                <w:color w:val="000000" w:themeColor="text1"/>
                <w:sz w:val="24"/>
                <w:szCs w:val="24"/>
                <w:shd w:val="clear" w:color="auto" w:fill="FFFFFF"/>
              </w:rPr>
            </w:pPr>
            <w:r w:rsidRPr="009D0880">
              <w:rPr>
                <w:rFonts w:ascii="Times New Roman" w:hAnsi="Times New Roman" w:cs="Times New Roman"/>
                <w:color w:val="000000" w:themeColor="text1"/>
                <w:sz w:val="24"/>
                <w:szCs w:val="24"/>
                <w:shd w:val="clear" w:color="auto" w:fill="FFFFFF"/>
              </w:rPr>
              <w:t>Development of new management information</w:t>
            </w:r>
          </w:p>
        </w:tc>
      </w:tr>
      <w:tr w:rsidR="00C14189" w:rsidRPr="009D0880" w14:paraId="3712BC17" w14:textId="77777777" w:rsidTr="000D656D">
        <w:trPr>
          <w:trHeight w:val="721"/>
        </w:trPr>
        <w:tc>
          <w:tcPr>
            <w:tcW w:w="1470" w:type="pct"/>
            <w:vAlign w:val="center"/>
          </w:tcPr>
          <w:p w14:paraId="7636B960" w14:textId="12772C39" w:rsidR="00C14189" w:rsidRPr="009D0880" w:rsidRDefault="00F83CEA" w:rsidP="009D0880">
            <w:pPr>
              <w:pStyle w:val="ListParagraph"/>
              <w:spacing w:line="360" w:lineRule="auto"/>
              <w:ind w:left="0"/>
              <w:jc w:val="center"/>
              <w:rPr>
                <w:rFonts w:ascii="Times New Roman" w:hAnsi="Times New Roman" w:cs="Times New Roman"/>
                <w:color w:val="000000" w:themeColor="text1"/>
                <w:sz w:val="24"/>
                <w:szCs w:val="24"/>
                <w:shd w:val="clear" w:color="auto" w:fill="FFFFFF"/>
              </w:rPr>
            </w:pPr>
            <w:r w:rsidRPr="009D0880">
              <w:rPr>
                <w:rFonts w:ascii="Times New Roman" w:hAnsi="Times New Roman" w:cs="Times New Roman"/>
                <w:color w:val="000000" w:themeColor="text1"/>
                <w:sz w:val="24"/>
                <w:szCs w:val="24"/>
                <w:shd w:val="clear" w:color="auto" w:fill="FFFFFF"/>
              </w:rPr>
              <w:t>NIST</w:t>
            </w:r>
            <w:r w:rsidR="001A70C6" w:rsidRPr="009D0880">
              <w:rPr>
                <w:rFonts w:ascii="Times New Roman" w:hAnsi="Times New Roman" w:cs="Times New Roman"/>
                <w:color w:val="000000" w:themeColor="text1"/>
                <w:sz w:val="24"/>
                <w:szCs w:val="24"/>
                <w:shd w:val="clear" w:color="auto" w:fill="FFFFFF"/>
              </w:rPr>
              <w:t xml:space="preserve"> CSF</w:t>
            </w:r>
          </w:p>
        </w:tc>
        <w:tc>
          <w:tcPr>
            <w:tcW w:w="1863" w:type="pct"/>
            <w:vAlign w:val="center"/>
          </w:tcPr>
          <w:p w14:paraId="27F11BA0" w14:textId="77777777" w:rsidR="00C14189" w:rsidRPr="009D0880" w:rsidRDefault="00E30676" w:rsidP="009D0880">
            <w:pPr>
              <w:pStyle w:val="ListParagraph"/>
              <w:numPr>
                <w:ilvl w:val="0"/>
                <w:numId w:val="5"/>
              </w:numPr>
              <w:spacing w:line="360" w:lineRule="auto"/>
              <w:jc w:val="both"/>
              <w:rPr>
                <w:rFonts w:ascii="Times New Roman" w:hAnsi="Times New Roman" w:cs="Times New Roman"/>
                <w:color w:val="000000" w:themeColor="text1"/>
                <w:sz w:val="24"/>
                <w:szCs w:val="24"/>
                <w:shd w:val="clear" w:color="auto" w:fill="FFFFFF"/>
              </w:rPr>
            </w:pPr>
            <w:r w:rsidRPr="009D0880">
              <w:rPr>
                <w:rFonts w:ascii="Times New Roman" w:hAnsi="Times New Roman" w:cs="Times New Roman"/>
                <w:color w:val="000000" w:themeColor="text1"/>
                <w:sz w:val="24"/>
                <w:szCs w:val="24"/>
                <w:shd w:val="clear" w:color="auto" w:fill="FFFFFF"/>
              </w:rPr>
              <w:t>Cybersecurity standards and risk management</w:t>
            </w:r>
          </w:p>
          <w:p w14:paraId="2C72918F" w14:textId="5089A165" w:rsidR="00E30676" w:rsidRPr="009D0880" w:rsidRDefault="00505628" w:rsidP="009D0880">
            <w:pPr>
              <w:pStyle w:val="ListParagraph"/>
              <w:numPr>
                <w:ilvl w:val="0"/>
                <w:numId w:val="5"/>
              </w:numPr>
              <w:spacing w:line="360" w:lineRule="auto"/>
              <w:jc w:val="both"/>
              <w:rPr>
                <w:rFonts w:ascii="Times New Roman" w:hAnsi="Times New Roman" w:cs="Times New Roman"/>
                <w:color w:val="000000" w:themeColor="text1"/>
                <w:sz w:val="24"/>
                <w:szCs w:val="24"/>
                <w:shd w:val="clear" w:color="auto" w:fill="FFFFFF"/>
              </w:rPr>
            </w:pPr>
            <w:r w:rsidRPr="009D0880">
              <w:rPr>
                <w:rFonts w:ascii="Times New Roman" w:hAnsi="Times New Roman" w:cs="Times New Roman"/>
                <w:color w:val="000000" w:themeColor="text1"/>
                <w:sz w:val="24"/>
                <w:szCs w:val="24"/>
                <w:shd w:val="clear" w:color="auto" w:fill="FFFFFF"/>
              </w:rPr>
              <w:t>Organise and improve cybersecurity</w:t>
            </w:r>
            <w:r w:rsidR="00941D98" w:rsidRPr="009D0880">
              <w:rPr>
                <w:rFonts w:ascii="Times New Roman" w:hAnsi="Times New Roman" w:cs="Times New Roman"/>
                <w:color w:val="000000" w:themeColor="text1"/>
                <w:sz w:val="24"/>
                <w:szCs w:val="24"/>
                <w:shd w:val="clear" w:color="auto" w:fill="FFFFFF"/>
              </w:rPr>
              <w:t xml:space="preserve"> programs</w:t>
            </w:r>
          </w:p>
        </w:tc>
        <w:tc>
          <w:tcPr>
            <w:tcW w:w="1667" w:type="pct"/>
            <w:vAlign w:val="center"/>
          </w:tcPr>
          <w:p w14:paraId="32A1F5EE" w14:textId="77777777" w:rsidR="00C14189" w:rsidRPr="009D0880" w:rsidRDefault="000B48E2" w:rsidP="009D0880">
            <w:pPr>
              <w:pStyle w:val="ListParagraph"/>
              <w:numPr>
                <w:ilvl w:val="0"/>
                <w:numId w:val="6"/>
              </w:numPr>
              <w:spacing w:line="360" w:lineRule="auto"/>
              <w:rPr>
                <w:rFonts w:ascii="Times New Roman" w:hAnsi="Times New Roman" w:cs="Times New Roman"/>
                <w:color w:val="000000" w:themeColor="text1"/>
                <w:sz w:val="24"/>
                <w:szCs w:val="24"/>
                <w:shd w:val="clear" w:color="auto" w:fill="FFFFFF"/>
              </w:rPr>
            </w:pPr>
            <w:r w:rsidRPr="009D0880">
              <w:rPr>
                <w:rFonts w:ascii="Times New Roman" w:hAnsi="Times New Roman" w:cs="Times New Roman"/>
                <w:color w:val="000000" w:themeColor="text1"/>
                <w:sz w:val="24"/>
                <w:szCs w:val="24"/>
                <w:shd w:val="clear" w:color="auto" w:fill="FFFFFF"/>
              </w:rPr>
              <w:t>Identification</w:t>
            </w:r>
          </w:p>
          <w:p w14:paraId="70EC6462" w14:textId="7B8C5CA1" w:rsidR="000B48E2" w:rsidRPr="009D0880" w:rsidRDefault="000B48E2" w:rsidP="009D0880">
            <w:pPr>
              <w:pStyle w:val="ListParagraph"/>
              <w:numPr>
                <w:ilvl w:val="0"/>
                <w:numId w:val="6"/>
              </w:numPr>
              <w:spacing w:line="360" w:lineRule="auto"/>
              <w:rPr>
                <w:rFonts w:ascii="Times New Roman" w:hAnsi="Times New Roman" w:cs="Times New Roman"/>
                <w:color w:val="000000" w:themeColor="text1"/>
                <w:sz w:val="24"/>
                <w:szCs w:val="24"/>
                <w:shd w:val="clear" w:color="auto" w:fill="FFFFFF"/>
              </w:rPr>
            </w:pPr>
            <w:r w:rsidRPr="009D0880">
              <w:rPr>
                <w:rFonts w:ascii="Times New Roman" w:hAnsi="Times New Roman" w:cs="Times New Roman"/>
                <w:color w:val="000000" w:themeColor="text1"/>
                <w:sz w:val="24"/>
                <w:szCs w:val="24"/>
                <w:shd w:val="clear" w:color="auto" w:fill="FFFFFF"/>
              </w:rPr>
              <w:t>Protect</w:t>
            </w:r>
          </w:p>
          <w:p w14:paraId="3C83FFFE" w14:textId="77777777" w:rsidR="000B48E2" w:rsidRPr="009D0880" w:rsidRDefault="000B48E2" w:rsidP="009D0880">
            <w:pPr>
              <w:pStyle w:val="ListParagraph"/>
              <w:numPr>
                <w:ilvl w:val="0"/>
                <w:numId w:val="6"/>
              </w:numPr>
              <w:spacing w:line="360" w:lineRule="auto"/>
              <w:rPr>
                <w:rFonts w:ascii="Times New Roman" w:hAnsi="Times New Roman" w:cs="Times New Roman"/>
                <w:color w:val="000000" w:themeColor="text1"/>
                <w:sz w:val="24"/>
                <w:szCs w:val="24"/>
                <w:shd w:val="clear" w:color="auto" w:fill="FFFFFF"/>
              </w:rPr>
            </w:pPr>
            <w:r w:rsidRPr="009D0880">
              <w:rPr>
                <w:rFonts w:ascii="Times New Roman" w:hAnsi="Times New Roman" w:cs="Times New Roman"/>
                <w:color w:val="000000" w:themeColor="text1"/>
                <w:sz w:val="24"/>
                <w:szCs w:val="24"/>
                <w:shd w:val="clear" w:color="auto" w:fill="FFFFFF"/>
              </w:rPr>
              <w:t>Detection</w:t>
            </w:r>
          </w:p>
          <w:p w14:paraId="476D4BBC" w14:textId="77777777" w:rsidR="000B48E2" w:rsidRPr="009D0880" w:rsidRDefault="000B48E2" w:rsidP="009D0880">
            <w:pPr>
              <w:pStyle w:val="ListParagraph"/>
              <w:numPr>
                <w:ilvl w:val="0"/>
                <w:numId w:val="6"/>
              </w:numPr>
              <w:spacing w:line="360" w:lineRule="auto"/>
              <w:rPr>
                <w:rFonts w:ascii="Times New Roman" w:hAnsi="Times New Roman" w:cs="Times New Roman"/>
                <w:color w:val="000000" w:themeColor="text1"/>
                <w:sz w:val="24"/>
                <w:szCs w:val="24"/>
                <w:shd w:val="clear" w:color="auto" w:fill="FFFFFF"/>
              </w:rPr>
            </w:pPr>
            <w:r w:rsidRPr="009D0880">
              <w:rPr>
                <w:rFonts w:ascii="Times New Roman" w:hAnsi="Times New Roman" w:cs="Times New Roman"/>
                <w:color w:val="000000" w:themeColor="text1"/>
                <w:sz w:val="24"/>
                <w:szCs w:val="24"/>
                <w:shd w:val="clear" w:color="auto" w:fill="FFFFFF"/>
              </w:rPr>
              <w:t>Respond</w:t>
            </w:r>
          </w:p>
          <w:p w14:paraId="4246F430" w14:textId="0F084BB2" w:rsidR="000B48E2" w:rsidRPr="009D0880" w:rsidRDefault="000B48E2" w:rsidP="009D0880">
            <w:pPr>
              <w:pStyle w:val="ListParagraph"/>
              <w:numPr>
                <w:ilvl w:val="0"/>
                <w:numId w:val="6"/>
              </w:numPr>
              <w:spacing w:line="360" w:lineRule="auto"/>
              <w:rPr>
                <w:rFonts w:ascii="Times New Roman" w:hAnsi="Times New Roman" w:cs="Times New Roman"/>
                <w:color w:val="000000" w:themeColor="text1"/>
                <w:sz w:val="24"/>
                <w:szCs w:val="24"/>
                <w:shd w:val="clear" w:color="auto" w:fill="FFFFFF"/>
              </w:rPr>
            </w:pPr>
            <w:r w:rsidRPr="009D0880">
              <w:rPr>
                <w:rFonts w:ascii="Times New Roman" w:hAnsi="Times New Roman" w:cs="Times New Roman"/>
                <w:color w:val="000000" w:themeColor="text1"/>
                <w:sz w:val="24"/>
                <w:szCs w:val="24"/>
                <w:shd w:val="clear" w:color="auto" w:fill="FFFFFF"/>
              </w:rPr>
              <w:t>Recovery</w:t>
            </w:r>
          </w:p>
        </w:tc>
      </w:tr>
      <w:tr w:rsidR="00843B88" w:rsidRPr="009D0880" w14:paraId="1111D33B" w14:textId="77777777" w:rsidTr="000D656D">
        <w:trPr>
          <w:trHeight w:val="721"/>
        </w:trPr>
        <w:tc>
          <w:tcPr>
            <w:tcW w:w="1470" w:type="pct"/>
            <w:vAlign w:val="center"/>
          </w:tcPr>
          <w:p w14:paraId="0F8F5672" w14:textId="7971D4F7" w:rsidR="00843B88" w:rsidRPr="009D0880" w:rsidRDefault="00F83CEA" w:rsidP="009D0880">
            <w:pPr>
              <w:pStyle w:val="ListParagraph"/>
              <w:spacing w:line="360" w:lineRule="auto"/>
              <w:ind w:left="0"/>
              <w:jc w:val="center"/>
              <w:rPr>
                <w:rFonts w:ascii="Times New Roman" w:hAnsi="Times New Roman" w:cs="Times New Roman"/>
                <w:color w:val="000000" w:themeColor="text1"/>
                <w:sz w:val="24"/>
                <w:szCs w:val="24"/>
                <w:shd w:val="clear" w:color="auto" w:fill="FFFFFF"/>
              </w:rPr>
            </w:pPr>
            <w:r w:rsidRPr="009D0880">
              <w:rPr>
                <w:rFonts w:ascii="Times New Roman" w:hAnsi="Times New Roman" w:cs="Times New Roman"/>
                <w:color w:val="000000" w:themeColor="text1"/>
                <w:sz w:val="24"/>
                <w:szCs w:val="24"/>
                <w:shd w:val="clear" w:color="auto" w:fill="FFFFFF"/>
              </w:rPr>
              <w:t>ITIL</w:t>
            </w:r>
          </w:p>
        </w:tc>
        <w:tc>
          <w:tcPr>
            <w:tcW w:w="1863" w:type="pct"/>
            <w:vAlign w:val="center"/>
          </w:tcPr>
          <w:p w14:paraId="08F3FDC1" w14:textId="7D2F4FD7" w:rsidR="00843B88" w:rsidRPr="009D0880" w:rsidRDefault="00A458CC" w:rsidP="009D0880">
            <w:pPr>
              <w:pStyle w:val="ListParagraph"/>
              <w:spacing w:line="360" w:lineRule="auto"/>
              <w:ind w:left="0"/>
              <w:jc w:val="both"/>
              <w:rPr>
                <w:rFonts w:ascii="Times New Roman" w:hAnsi="Times New Roman" w:cs="Times New Roman"/>
                <w:color w:val="000000" w:themeColor="text1"/>
                <w:sz w:val="24"/>
                <w:szCs w:val="24"/>
                <w:shd w:val="clear" w:color="auto" w:fill="FFFFFF"/>
              </w:rPr>
            </w:pPr>
            <w:r w:rsidRPr="009D0880">
              <w:rPr>
                <w:rFonts w:ascii="Times New Roman" w:hAnsi="Times New Roman" w:cs="Times New Roman"/>
                <w:color w:val="000000" w:themeColor="text1"/>
                <w:sz w:val="24"/>
                <w:szCs w:val="24"/>
                <w:shd w:val="clear" w:color="auto" w:fill="FFFFFF"/>
              </w:rPr>
              <w:t xml:space="preserve">Helps organisations to define </w:t>
            </w:r>
            <w:r w:rsidR="00030F39" w:rsidRPr="009D0880">
              <w:rPr>
                <w:rFonts w:ascii="Times New Roman" w:hAnsi="Times New Roman" w:cs="Times New Roman"/>
                <w:color w:val="000000" w:themeColor="text1"/>
                <w:sz w:val="24"/>
                <w:szCs w:val="24"/>
                <w:shd w:val="clear" w:color="auto" w:fill="FFFFFF"/>
              </w:rPr>
              <w:t>their</w:t>
            </w:r>
            <w:r w:rsidRPr="009D0880">
              <w:rPr>
                <w:rFonts w:ascii="Times New Roman" w:hAnsi="Times New Roman" w:cs="Times New Roman"/>
                <w:color w:val="000000" w:themeColor="text1"/>
                <w:sz w:val="24"/>
                <w:szCs w:val="24"/>
                <w:shd w:val="clear" w:color="auto" w:fill="FFFFFF"/>
              </w:rPr>
              <w:t xml:space="preserve"> IT service</w:t>
            </w:r>
            <w:r w:rsidR="0070792E" w:rsidRPr="009D0880">
              <w:rPr>
                <w:rFonts w:ascii="Times New Roman" w:hAnsi="Times New Roman" w:cs="Times New Roman"/>
                <w:color w:val="000000" w:themeColor="text1"/>
                <w:sz w:val="24"/>
                <w:szCs w:val="24"/>
                <w:shd w:val="clear" w:color="auto" w:fill="FFFFFF"/>
              </w:rPr>
              <w:t xml:space="preserve">, align services with </w:t>
            </w:r>
            <w:r w:rsidR="007A11D1" w:rsidRPr="009D0880">
              <w:rPr>
                <w:rFonts w:ascii="Times New Roman" w:hAnsi="Times New Roman" w:cs="Times New Roman"/>
                <w:color w:val="000000" w:themeColor="text1"/>
                <w:sz w:val="24"/>
                <w:szCs w:val="24"/>
                <w:shd w:val="clear" w:color="auto" w:fill="FFFFFF"/>
              </w:rPr>
              <w:t>customers’</w:t>
            </w:r>
            <w:r w:rsidR="0070792E" w:rsidRPr="009D0880">
              <w:rPr>
                <w:rFonts w:ascii="Times New Roman" w:hAnsi="Times New Roman" w:cs="Times New Roman"/>
                <w:color w:val="000000" w:themeColor="text1"/>
                <w:sz w:val="24"/>
                <w:szCs w:val="24"/>
                <w:shd w:val="clear" w:color="auto" w:fill="FFFFFF"/>
              </w:rPr>
              <w:t xml:space="preserve"> </w:t>
            </w:r>
            <w:r w:rsidR="00030F39" w:rsidRPr="009D0880">
              <w:rPr>
                <w:rFonts w:ascii="Times New Roman" w:hAnsi="Times New Roman" w:cs="Times New Roman"/>
                <w:color w:val="000000" w:themeColor="text1"/>
                <w:sz w:val="24"/>
                <w:szCs w:val="24"/>
                <w:shd w:val="clear" w:color="auto" w:fill="FFFFFF"/>
              </w:rPr>
              <w:t>needs and produce a clear model for success.</w:t>
            </w:r>
          </w:p>
        </w:tc>
        <w:tc>
          <w:tcPr>
            <w:tcW w:w="1667" w:type="pct"/>
            <w:vAlign w:val="center"/>
          </w:tcPr>
          <w:p w14:paraId="2CE38EEA" w14:textId="77777777" w:rsidR="003F1E22" w:rsidRPr="009D0880" w:rsidRDefault="003F1E22" w:rsidP="009D0880">
            <w:pPr>
              <w:pStyle w:val="ListParagraph"/>
              <w:numPr>
                <w:ilvl w:val="0"/>
                <w:numId w:val="7"/>
              </w:numPr>
              <w:spacing w:line="360" w:lineRule="auto"/>
              <w:jc w:val="both"/>
              <w:rPr>
                <w:rFonts w:ascii="Times New Roman" w:hAnsi="Times New Roman" w:cs="Times New Roman"/>
                <w:color w:val="000000" w:themeColor="text1"/>
                <w:sz w:val="24"/>
                <w:szCs w:val="24"/>
                <w:shd w:val="clear" w:color="auto" w:fill="FFFFFF"/>
              </w:rPr>
            </w:pPr>
            <w:r w:rsidRPr="009D0880">
              <w:rPr>
                <w:rFonts w:ascii="Times New Roman" w:hAnsi="Times New Roman" w:cs="Times New Roman"/>
                <w:color w:val="202124"/>
                <w:sz w:val="24"/>
                <w:szCs w:val="24"/>
                <w:shd w:val="clear" w:color="auto" w:fill="FFFFFF"/>
              </w:rPr>
              <w:t xml:space="preserve">To improve service management </w:t>
            </w:r>
          </w:p>
          <w:p w14:paraId="135A7A48" w14:textId="4DB2F010" w:rsidR="00843B88" w:rsidRPr="009D0880" w:rsidRDefault="003F1E22" w:rsidP="009D0880">
            <w:pPr>
              <w:pStyle w:val="ListParagraph"/>
              <w:numPr>
                <w:ilvl w:val="0"/>
                <w:numId w:val="7"/>
              </w:numPr>
              <w:spacing w:line="360" w:lineRule="auto"/>
              <w:jc w:val="both"/>
              <w:rPr>
                <w:rFonts w:ascii="Times New Roman" w:hAnsi="Times New Roman" w:cs="Times New Roman"/>
                <w:color w:val="000000" w:themeColor="text1"/>
                <w:sz w:val="24"/>
                <w:szCs w:val="24"/>
                <w:shd w:val="clear" w:color="auto" w:fill="FFFFFF"/>
              </w:rPr>
            </w:pPr>
            <w:r w:rsidRPr="009D0880">
              <w:rPr>
                <w:rFonts w:ascii="Times New Roman" w:hAnsi="Times New Roman" w:cs="Times New Roman"/>
                <w:color w:val="202124"/>
                <w:sz w:val="24"/>
                <w:szCs w:val="24"/>
                <w:shd w:val="clear" w:color="auto" w:fill="FFFFFF"/>
              </w:rPr>
              <w:t>To optimize value for customers and the organization</w:t>
            </w:r>
          </w:p>
        </w:tc>
      </w:tr>
      <w:tr w:rsidR="00A76CCA" w:rsidRPr="008D3A53" w14:paraId="5FD9C30B" w14:textId="77777777" w:rsidTr="000D656D">
        <w:trPr>
          <w:trHeight w:val="721"/>
        </w:trPr>
        <w:tc>
          <w:tcPr>
            <w:tcW w:w="1470" w:type="pct"/>
            <w:vAlign w:val="center"/>
          </w:tcPr>
          <w:p w14:paraId="59793B26" w14:textId="6CB4E23E" w:rsidR="00A76CCA" w:rsidRPr="008D3A53" w:rsidRDefault="00F83CEA" w:rsidP="009D0880">
            <w:pPr>
              <w:pStyle w:val="ListParagraph"/>
              <w:spacing w:line="360" w:lineRule="auto"/>
              <w:ind w:left="0"/>
              <w:jc w:val="center"/>
              <w:rPr>
                <w:rFonts w:ascii="Times New Roman" w:hAnsi="Times New Roman" w:cs="Times New Roman"/>
                <w:color w:val="000000" w:themeColor="text1"/>
                <w:shd w:val="clear" w:color="auto" w:fill="FFFFFF"/>
              </w:rPr>
            </w:pPr>
            <w:r w:rsidRPr="008D3A53">
              <w:rPr>
                <w:rFonts w:ascii="Times New Roman" w:hAnsi="Times New Roman" w:cs="Times New Roman"/>
                <w:color w:val="000000" w:themeColor="text1"/>
                <w:shd w:val="clear" w:color="auto" w:fill="FFFFFF"/>
              </w:rPr>
              <w:t>COBIT</w:t>
            </w:r>
          </w:p>
        </w:tc>
        <w:tc>
          <w:tcPr>
            <w:tcW w:w="1863" w:type="pct"/>
            <w:vAlign w:val="center"/>
          </w:tcPr>
          <w:p w14:paraId="1ADEF40D" w14:textId="0E5AAAD2" w:rsidR="00A76CCA" w:rsidRPr="008D3A53" w:rsidRDefault="008277FC" w:rsidP="009D0880">
            <w:pPr>
              <w:pStyle w:val="ListParagraph"/>
              <w:spacing w:line="360" w:lineRule="auto"/>
              <w:ind w:left="0"/>
              <w:jc w:val="both"/>
              <w:rPr>
                <w:rFonts w:ascii="Times New Roman" w:hAnsi="Times New Roman" w:cs="Times New Roman"/>
                <w:color w:val="000000" w:themeColor="text1"/>
                <w:shd w:val="clear" w:color="auto" w:fill="FFFFFF"/>
              </w:rPr>
            </w:pPr>
            <w:r w:rsidRPr="008D3A53">
              <w:rPr>
                <w:rFonts w:ascii="Times New Roman" w:hAnsi="Times New Roman" w:cs="Times New Roman"/>
                <w:color w:val="000000" w:themeColor="text1"/>
                <w:shd w:val="clear" w:color="auto" w:fill="FFFFFF"/>
              </w:rPr>
              <w:t>Helps companies overcome business challenges related to regulatory compliance, risk management, and aligning IT strategy with corporate goals.</w:t>
            </w:r>
          </w:p>
        </w:tc>
        <w:tc>
          <w:tcPr>
            <w:tcW w:w="1667" w:type="pct"/>
            <w:vAlign w:val="center"/>
          </w:tcPr>
          <w:p w14:paraId="764568FE" w14:textId="1DBCF587" w:rsidR="00A76CCA" w:rsidRPr="008D3A53" w:rsidRDefault="00343789" w:rsidP="009D0880">
            <w:pPr>
              <w:pStyle w:val="ListParagraph"/>
              <w:spacing w:line="360" w:lineRule="auto"/>
              <w:ind w:left="0"/>
              <w:jc w:val="both"/>
              <w:rPr>
                <w:rFonts w:ascii="Times New Roman" w:hAnsi="Times New Roman" w:cs="Times New Roman"/>
                <w:color w:val="000000" w:themeColor="text1"/>
                <w:shd w:val="clear" w:color="auto" w:fill="FFFFFF"/>
              </w:rPr>
            </w:pPr>
            <w:r w:rsidRPr="008D3A53">
              <w:rPr>
                <w:rFonts w:ascii="Times New Roman" w:hAnsi="Times New Roman" w:cs="Times New Roman"/>
                <w:color w:val="000000" w:themeColor="text1"/>
                <w:shd w:val="clear" w:color="auto" w:fill="FFFFFF"/>
              </w:rPr>
              <w:t>Support organizations that want to develop, implement, monitor and improve IT governance and information management.</w:t>
            </w:r>
          </w:p>
        </w:tc>
      </w:tr>
    </w:tbl>
    <w:p w14:paraId="52554B19" w14:textId="65B8D924" w:rsidR="008178FF" w:rsidRDefault="009568CC" w:rsidP="009D0880">
      <w:pPr>
        <w:pStyle w:val="ListParagraph"/>
        <w:spacing w:line="360" w:lineRule="auto"/>
        <w:ind w:left="360"/>
        <w:jc w:val="center"/>
        <w:rPr>
          <w:rFonts w:ascii="Times New Roman" w:hAnsi="Times New Roman" w:cs="Times New Roman"/>
          <w:color w:val="000000" w:themeColor="text1"/>
          <w:shd w:val="clear" w:color="auto" w:fill="FFFFFF"/>
        </w:rPr>
      </w:pPr>
      <w:r w:rsidRPr="008D3A53">
        <w:rPr>
          <w:rFonts w:ascii="Times New Roman" w:hAnsi="Times New Roman" w:cs="Times New Roman"/>
          <w:color w:val="000000" w:themeColor="text1"/>
          <w:shd w:val="clear" w:color="auto" w:fill="FFFFFF"/>
        </w:rPr>
        <w:t>Table</w:t>
      </w:r>
      <w:r w:rsidR="00E15423" w:rsidRPr="008D3A53">
        <w:rPr>
          <w:rFonts w:ascii="Times New Roman" w:hAnsi="Times New Roman" w:cs="Times New Roman"/>
          <w:color w:val="000000" w:themeColor="text1"/>
          <w:shd w:val="clear" w:color="auto" w:fill="FFFFFF"/>
        </w:rPr>
        <w:t xml:space="preserve"> 1.3.1 </w:t>
      </w:r>
      <w:r w:rsidRPr="008D3A53">
        <w:rPr>
          <w:rFonts w:ascii="Times New Roman" w:hAnsi="Times New Roman" w:cs="Times New Roman"/>
          <w:color w:val="000000" w:themeColor="text1"/>
          <w:shd w:val="clear" w:color="auto" w:fill="FFFFFF"/>
        </w:rPr>
        <w:t>Comparison of ISO, NIST, ITIL and COBIT</w:t>
      </w:r>
    </w:p>
    <w:p w14:paraId="157ECDA2" w14:textId="77777777" w:rsidR="009D0880" w:rsidRPr="008D3A53" w:rsidRDefault="009D0880" w:rsidP="009D0880">
      <w:pPr>
        <w:pStyle w:val="ListParagraph"/>
        <w:spacing w:line="360" w:lineRule="auto"/>
        <w:ind w:left="360"/>
        <w:jc w:val="center"/>
        <w:rPr>
          <w:rFonts w:ascii="Times New Roman" w:hAnsi="Times New Roman" w:cs="Times New Roman"/>
          <w:color w:val="000000" w:themeColor="text1"/>
          <w:shd w:val="clear" w:color="auto" w:fill="FFFFFF"/>
        </w:rPr>
      </w:pPr>
    </w:p>
    <w:p w14:paraId="10CB9354" w14:textId="526F6351" w:rsidR="009F385A" w:rsidRPr="008D3A53" w:rsidRDefault="003A7190" w:rsidP="009D0880">
      <w:pPr>
        <w:pStyle w:val="Heading2"/>
        <w:spacing w:line="360" w:lineRule="auto"/>
        <w:rPr>
          <w:rFonts w:ascii="Times New Roman" w:hAnsi="Times New Roman" w:cs="Times New Roman"/>
          <w:color w:val="000000" w:themeColor="text1"/>
          <w:shd w:val="clear" w:color="auto" w:fill="FFFFFF"/>
        </w:rPr>
      </w:pPr>
      <w:bookmarkStart w:id="11" w:name="_Toc92308726"/>
      <w:r w:rsidRPr="008D3A53">
        <w:rPr>
          <w:rFonts w:ascii="Times New Roman" w:hAnsi="Times New Roman" w:cs="Times New Roman"/>
          <w:color w:val="000000" w:themeColor="text1"/>
          <w:shd w:val="clear" w:color="auto" w:fill="FFFFFF"/>
        </w:rPr>
        <w:t>1.4</w:t>
      </w:r>
      <w:r w:rsidR="00F951DB">
        <w:rPr>
          <w:rFonts w:ascii="Times New Roman" w:hAnsi="Times New Roman" w:cs="Times New Roman"/>
          <w:color w:val="000000" w:themeColor="text1"/>
          <w:shd w:val="clear" w:color="auto" w:fill="FFFFFF"/>
        </w:rPr>
        <w:tab/>
      </w:r>
      <w:r w:rsidR="00C60D7A" w:rsidRPr="008D3A53">
        <w:rPr>
          <w:rFonts w:ascii="Times New Roman" w:hAnsi="Times New Roman" w:cs="Times New Roman"/>
          <w:color w:val="000000" w:themeColor="text1"/>
          <w:shd w:val="clear" w:color="auto" w:fill="FFFFFF"/>
        </w:rPr>
        <w:t xml:space="preserve">Benefits of updated Standards and </w:t>
      </w:r>
      <w:r w:rsidR="00C764D0" w:rsidRPr="008D3A53">
        <w:rPr>
          <w:rFonts w:ascii="Times New Roman" w:hAnsi="Times New Roman" w:cs="Times New Roman"/>
          <w:color w:val="000000" w:themeColor="text1"/>
          <w:shd w:val="clear" w:color="auto" w:fill="FFFFFF"/>
        </w:rPr>
        <w:t>Regulations</w:t>
      </w:r>
      <w:bookmarkEnd w:id="11"/>
    </w:p>
    <w:p w14:paraId="7EEF833D" w14:textId="4C7A2F7D" w:rsidR="00AC3E92" w:rsidRPr="009D0880" w:rsidRDefault="00C8655C" w:rsidP="009D0880">
      <w:pPr>
        <w:pStyle w:val="ListParagraph"/>
        <w:spacing w:line="360" w:lineRule="auto"/>
        <w:ind w:left="360"/>
        <w:jc w:val="both"/>
        <w:rPr>
          <w:rFonts w:ascii="Times New Roman" w:hAnsi="Times New Roman" w:cs="Times New Roman"/>
          <w:color w:val="000000" w:themeColor="text1"/>
          <w:sz w:val="24"/>
          <w:szCs w:val="24"/>
          <w:shd w:val="clear" w:color="auto" w:fill="FFFFFF"/>
        </w:rPr>
      </w:pPr>
      <w:r w:rsidRPr="009D0880">
        <w:rPr>
          <w:rFonts w:ascii="Times New Roman" w:hAnsi="Times New Roman" w:cs="Times New Roman"/>
          <w:color w:val="000000" w:themeColor="text1"/>
          <w:sz w:val="24"/>
          <w:szCs w:val="24"/>
          <w:shd w:val="clear" w:color="auto" w:fill="FFFFFF"/>
        </w:rPr>
        <w:t xml:space="preserve">Over the years there have been </w:t>
      </w:r>
      <w:r w:rsidR="00007205" w:rsidRPr="009D0880">
        <w:rPr>
          <w:rFonts w:ascii="Times New Roman" w:hAnsi="Times New Roman" w:cs="Times New Roman"/>
          <w:color w:val="000000" w:themeColor="text1"/>
          <w:sz w:val="24"/>
          <w:szCs w:val="24"/>
          <w:shd w:val="clear" w:color="auto" w:fill="FFFFFF"/>
        </w:rPr>
        <w:t>several</w:t>
      </w:r>
      <w:r w:rsidRPr="009D0880">
        <w:rPr>
          <w:rFonts w:ascii="Times New Roman" w:hAnsi="Times New Roman" w:cs="Times New Roman"/>
          <w:color w:val="000000" w:themeColor="text1"/>
          <w:sz w:val="24"/>
          <w:szCs w:val="24"/>
          <w:shd w:val="clear" w:color="auto" w:fill="FFFFFF"/>
        </w:rPr>
        <w:t xml:space="preserve"> methods and standards designed to support IT governance and information security in modern organizations </w:t>
      </w:r>
      <w:r w:rsidR="00007205" w:rsidRPr="009D0880">
        <w:rPr>
          <w:rFonts w:ascii="Times New Roman" w:hAnsi="Times New Roman" w:cs="Times New Roman"/>
          <w:color w:val="000000" w:themeColor="text1"/>
          <w:sz w:val="24"/>
          <w:szCs w:val="24"/>
          <w:shd w:val="clear" w:color="auto" w:fill="FFFFFF"/>
        </w:rPr>
        <w:t>to</w:t>
      </w:r>
      <w:r w:rsidRPr="009D0880">
        <w:rPr>
          <w:rFonts w:ascii="Times New Roman" w:hAnsi="Times New Roman" w:cs="Times New Roman"/>
          <w:color w:val="000000" w:themeColor="text1"/>
          <w:sz w:val="24"/>
          <w:szCs w:val="24"/>
          <w:shd w:val="clear" w:color="auto" w:fill="FFFFFF"/>
        </w:rPr>
        <w:t xml:space="preserve"> achieve an optimal process for achieving their goals. Large organizations continue to use various mechanisms to ensure that their IT infrastructure is aligned with their business goals and core business and that it </w:t>
      </w:r>
      <w:r w:rsidRPr="009D0880">
        <w:rPr>
          <w:rFonts w:ascii="Times New Roman" w:hAnsi="Times New Roman" w:cs="Times New Roman"/>
          <w:color w:val="000000" w:themeColor="text1"/>
          <w:sz w:val="24"/>
          <w:szCs w:val="24"/>
          <w:shd w:val="clear" w:color="auto" w:fill="FFFFFF"/>
        </w:rPr>
        <w:lastRenderedPageBreak/>
        <w:t>complies with local and global IT governance rules and regulations</w:t>
      </w:r>
      <w:r w:rsidR="00007205" w:rsidRPr="009D0880">
        <w:rPr>
          <w:rFonts w:ascii="Times New Roman" w:hAnsi="Times New Roman" w:cs="Times New Roman"/>
          <w:color w:val="000000" w:themeColor="text1"/>
          <w:sz w:val="24"/>
          <w:szCs w:val="24"/>
          <w:shd w:val="clear" w:color="auto" w:fill="FFFFFF"/>
        </w:rPr>
        <w:t xml:space="preserve">. </w:t>
      </w:r>
      <w:r w:rsidR="0047318E" w:rsidRPr="009D0880">
        <w:rPr>
          <w:rFonts w:ascii="Times New Roman" w:hAnsi="Times New Roman" w:cs="Times New Roman"/>
          <w:color w:val="000000" w:themeColor="text1"/>
          <w:sz w:val="24"/>
          <w:szCs w:val="24"/>
          <w:shd w:val="clear" w:color="auto" w:fill="FFFFFF"/>
        </w:rPr>
        <w:t>Many o</w:t>
      </w:r>
      <w:r w:rsidR="00A3356E" w:rsidRPr="009D0880">
        <w:rPr>
          <w:rFonts w:ascii="Times New Roman" w:hAnsi="Times New Roman" w:cs="Times New Roman"/>
          <w:color w:val="000000" w:themeColor="text1"/>
          <w:sz w:val="24"/>
          <w:szCs w:val="24"/>
          <w:shd w:val="clear" w:color="auto" w:fill="FFFFFF"/>
        </w:rPr>
        <w:t>rganisations need standards and regulation</w:t>
      </w:r>
      <w:r w:rsidR="00C07F46" w:rsidRPr="009D0880">
        <w:rPr>
          <w:rFonts w:ascii="Times New Roman" w:hAnsi="Times New Roman" w:cs="Times New Roman"/>
          <w:color w:val="000000" w:themeColor="text1"/>
          <w:sz w:val="24"/>
          <w:szCs w:val="24"/>
          <w:shd w:val="clear" w:color="auto" w:fill="FFFFFF"/>
        </w:rPr>
        <w:t>s to maintain fundamentals</w:t>
      </w:r>
      <w:r w:rsidR="007061C5" w:rsidRPr="009D0880">
        <w:rPr>
          <w:rFonts w:ascii="Times New Roman" w:hAnsi="Times New Roman" w:cs="Times New Roman"/>
          <w:color w:val="000000" w:themeColor="text1"/>
          <w:sz w:val="24"/>
          <w:szCs w:val="24"/>
          <w:shd w:val="clear" w:color="auto" w:fill="FFFFFF"/>
        </w:rPr>
        <w:t>, secure supply chains</w:t>
      </w:r>
      <w:r w:rsidR="00842D3E" w:rsidRPr="009D0880">
        <w:rPr>
          <w:rFonts w:ascii="Times New Roman" w:hAnsi="Times New Roman" w:cs="Times New Roman"/>
          <w:color w:val="000000" w:themeColor="text1"/>
          <w:sz w:val="24"/>
          <w:szCs w:val="24"/>
          <w:shd w:val="clear" w:color="auto" w:fill="FFFFFF"/>
        </w:rPr>
        <w:t xml:space="preserve">, keep business going, protect the </w:t>
      </w:r>
      <w:r w:rsidR="007061C5" w:rsidRPr="009D0880">
        <w:rPr>
          <w:rFonts w:ascii="Times New Roman" w:hAnsi="Times New Roman" w:cs="Times New Roman"/>
          <w:color w:val="000000" w:themeColor="text1"/>
          <w:sz w:val="24"/>
          <w:szCs w:val="24"/>
          <w:shd w:val="clear" w:color="auto" w:fill="FFFFFF"/>
        </w:rPr>
        <w:t xml:space="preserve">information, </w:t>
      </w:r>
      <w:r w:rsidR="00705093" w:rsidRPr="009D0880">
        <w:rPr>
          <w:rFonts w:ascii="Times New Roman" w:hAnsi="Times New Roman" w:cs="Times New Roman"/>
          <w:color w:val="000000" w:themeColor="text1"/>
          <w:sz w:val="24"/>
          <w:szCs w:val="24"/>
          <w:shd w:val="clear" w:color="auto" w:fill="FFFFFF"/>
        </w:rPr>
        <w:t>and many more.</w:t>
      </w:r>
      <w:r w:rsidR="0047318E" w:rsidRPr="009D0880">
        <w:rPr>
          <w:rFonts w:ascii="Times New Roman" w:hAnsi="Times New Roman" w:cs="Times New Roman"/>
          <w:color w:val="000000" w:themeColor="text1"/>
          <w:sz w:val="24"/>
          <w:szCs w:val="24"/>
          <w:shd w:val="clear" w:color="auto" w:fill="FFFFFF"/>
        </w:rPr>
        <w:t xml:space="preserve"> Some of the </w:t>
      </w:r>
      <w:r w:rsidR="00510F52" w:rsidRPr="009D0880">
        <w:rPr>
          <w:rFonts w:ascii="Times New Roman" w:hAnsi="Times New Roman" w:cs="Times New Roman"/>
          <w:color w:val="000000" w:themeColor="text1"/>
          <w:sz w:val="24"/>
          <w:szCs w:val="24"/>
          <w:shd w:val="clear" w:color="auto" w:fill="FFFFFF"/>
        </w:rPr>
        <w:t>situations</w:t>
      </w:r>
      <w:r w:rsidR="0047318E" w:rsidRPr="009D0880">
        <w:rPr>
          <w:rFonts w:ascii="Times New Roman" w:hAnsi="Times New Roman" w:cs="Times New Roman"/>
          <w:color w:val="000000" w:themeColor="text1"/>
          <w:sz w:val="24"/>
          <w:szCs w:val="24"/>
          <w:shd w:val="clear" w:color="auto" w:fill="FFFFFF"/>
        </w:rPr>
        <w:t xml:space="preserve"> wh</w:t>
      </w:r>
      <w:r w:rsidR="000774C9" w:rsidRPr="009D0880">
        <w:rPr>
          <w:rFonts w:ascii="Times New Roman" w:hAnsi="Times New Roman" w:cs="Times New Roman"/>
          <w:color w:val="000000" w:themeColor="text1"/>
          <w:sz w:val="24"/>
          <w:szCs w:val="24"/>
          <w:shd w:val="clear" w:color="auto" w:fill="FFFFFF"/>
        </w:rPr>
        <w:t>en</w:t>
      </w:r>
      <w:r w:rsidR="0047318E" w:rsidRPr="009D0880">
        <w:rPr>
          <w:rFonts w:ascii="Times New Roman" w:hAnsi="Times New Roman" w:cs="Times New Roman"/>
          <w:color w:val="000000" w:themeColor="text1"/>
          <w:sz w:val="24"/>
          <w:szCs w:val="24"/>
          <w:shd w:val="clear" w:color="auto" w:fill="FFFFFF"/>
        </w:rPr>
        <w:t xml:space="preserve"> </w:t>
      </w:r>
      <w:r w:rsidR="00D234C5" w:rsidRPr="009D0880">
        <w:rPr>
          <w:rFonts w:ascii="Times New Roman" w:hAnsi="Times New Roman" w:cs="Times New Roman"/>
          <w:color w:val="000000" w:themeColor="text1"/>
          <w:sz w:val="24"/>
          <w:szCs w:val="24"/>
          <w:shd w:val="clear" w:color="auto" w:fill="FFFFFF"/>
        </w:rPr>
        <w:t>organisations need to</w:t>
      </w:r>
      <w:r w:rsidR="000774C9" w:rsidRPr="009D0880">
        <w:rPr>
          <w:rFonts w:ascii="Times New Roman" w:hAnsi="Times New Roman" w:cs="Times New Roman"/>
          <w:color w:val="000000" w:themeColor="text1"/>
          <w:sz w:val="24"/>
          <w:szCs w:val="24"/>
          <w:shd w:val="clear" w:color="auto" w:fill="FFFFFF"/>
        </w:rPr>
        <w:t xml:space="preserve"> review and u</w:t>
      </w:r>
      <w:r w:rsidR="00D234C5" w:rsidRPr="009D0880">
        <w:rPr>
          <w:rFonts w:ascii="Times New Roman" w:hAnsi="Times New Roman" w:cs="Times New Roman"/>
          <w:color w:val="000000" w:themeColor="text1"/>
          <w:sz w:val="24"/>
          <w:szCs w:val="24"/>
          <w:shd w:val="clear" w:color="auto" w:fill="FFFFFF"/>
        </w:rPr>
        <w:t>pdate standards and regulations are;</w:t>
      </w:r>
      <w:r w:rsidR="000774C9" w:rsidRPr="009D0880">
        <w:rPr>
          <w:rFonts w:ascii="Times New Roman" w:hAnsi="Times New Roman" w:cs="Times New Roman"/>
          <w:color w:val="000000" w:themeColor="text1"/>
          <w:sz w:val="24"/>
          <w:szCs w:val="24"/>
          <w:shd w:val="clear" w:color="auto" w:fill="FFFFFF"/>
        </w:rPr>
        <w:t xml:space="preserve"> </w:t>
      </w:r>
      <w:sdt>
        <w:sdtPr>
          <w:rPr>
            <w:rFonts w:ascii="Times New Roman" w:hAnsi="Times New Roman" w:cs="Times New Roman"/>
            <w:color w:val="000000" w:themeColor="text1"/>
            <w:sz w:val="24"/>
            <w:szCs w:val="24"/>
            <w:shd w:val="clear" w:color="auto" w:fill="FFFFFF"/>
          </w:rPr>
          <w:id w:val="-181284066"/>
          <w:citation/>
        </w:sdtPr>
        <w:sdtEndPr/>
        <w:sdtContent>
          <w:r w:rsidR="007D6368" w:rsidRPr="009D0880">
            <w:rPr>
              <w:rFonts w:ascii="Times New Roman" w:hAnsi="Times New Roman" w:cs="Times New Roman"/>
              <w:color w:val="000000" w:themeColor="text1"/>
              <w:sz w:val="24"/>
              <w:szCs w:val="24"/>
              <w:shd w:val="clear" w:color="auto" w:fill="FFFFFF"/>
            </w:rPr>
            <w:fldChar w:fldCharType="begin"/>
          </w:r>
          <w:r w:rsidR="007D6368" w:rsidRPr="009D0880">
            <w:rPr>
              <w:rFonts w:ascii="Times New Roman" w:hAnsi="Times New Roman" w:cs="Times New Roman"/>
              <w:color w:val="000000" w:themeColor="text1"/>
              <w:sz w:val="24"/>
              <w:szCs w:val="24"/>
              <w:shd w:val="clear" w:color="auto" w:fill="FFFFFF"/>
              <w:lang w:val="en-US"/>
            </w:rPr>
            <w:instrText xml:space="preserve"> CITATION Mar18 \l 1033 </w:instrText>
          </w:r>
          <w:r w:rsidR="007D6368" w:rsidRPr="009D0880">
            <w:rPr>
              <w:rFonts w:ascii="Times New Roman" w:hAnsi="Times New Roman" w:cs="Times New Roman"/>
              <w:color w:val="000000" w:themeColor="text1"/>
              <w:sz w:val="24"/>
              <w:szCs w:val="24"/>
              <w:shd w:val="clear" w:color="auto" w:fill="FFFFFF"/>
            </w:rPr>
            <w:fldChar w:fldCharType="separate"/>
          </w:r>
          <w:r w:rsidR="00776E75" w:rsidRPr="00776E75">
            <w:rPr>
              <w:rFonts w:ascii="Times New Roman" w:hAnsi="Times New Roman" w:cs="Times New Roman"/>
              <w:noProof/>
              <w:color w:val="000000" w:themeColor="text1"/>
              <w:sz w:val="24"/>
              <w:szCs w:val="24"/>
              <w:shd w:val="clear" w:color="auto" w:fill="FFFFFF"/>
              <w:lang w:val="en-US"/>
            </w:rPr>
            <w:t>[7]</w:t>
          </w:r>
          <w:r w:rsidR="007D6368" w:rsidRPr="009D0880">
            <w:rPr>
              <w:rFonts w:ascii="Times New Roman" w:hAnsi="Times New Roman" w:cs="Times New Roman"/>
              <w:color w:val="000000" w:themeColor="text1"/>
              <w:sz w:val="24"/>
              <w:szCs w:val="24"/>
              <w:shd w:val="clear" w:color="auto" w:fill="FFFFFF"/>
            </w:rPr>
            <w:fldChar w:fldCharType="end"/>
          </w:r>
        </w:sdtContent>
      </w:sdt>
    </w:p>
    <w:p w14:paraId="1F74F94F" w14:textId="51E36C07" w:rsidR="00C764D0" w:rsidRPr="009D0880" w:rsidRDefault="009B7222" w:rsidP="009D0880">
      <w:pPr>
        <w:pStyle w:val="ListParagraph"/>
        <w:numPr>
          <w:ilvl w:val="0"/>
          <w:numId w:val="8"/>
        </w:numPr>
        <w:spacing w:line="360" w:lineRule="auto"/>
        <w:jc w:val="both"/>
        <w:rPr>
          <w:rFonts w:ascii="Times New Roman" w:hAnsi="Times New Roman" w:cs="Times New Roman"/>
          <w:color w:val="000000" w:themeColor="text1"/>
          <w:sz w:val="24"/>
          <w:szCs w:val="24"/>
          <w:shd w:val="clear" w:color="auto" w:fill="FFFFFF"/>
        </w:rPr>
      </w:pPr>
      <w:r w:rsidRPr="009D0880">
        <w:rPr>
          <w:rFonts w:ascii="Times New Roman" w:hAnsi="Times New Roman" w:cs="Times New Roman"/>
          <w:color w:val="000000" w:themeColor="text1"/>
          <w:sz w:val="24"/>
          <w:szCs w:val="24"/>
          <w:shd w:val="clear" w:color="auto" w:fill="FFFFFF"/>
        </w:rPr>
        <w:t xml:space="preserve">Opening offices </w:t>
      </w:r>
      <w:r w:rsidR="00E13560" w:rsidRPr="009D0880">
        <w:rPr>
          <w:rFonts w:ascii="Times New Roman" w:hAnsi="Times New Roman" w:cs="Times New Roman"/>
          <w:color w:val="000000" w:themeColor="text1"/>
          <w:sz w:val="24"/>
          <w:szCs w:val="24"/>
          <w:shd w:val="clear" w:color="auto" w:fill="FFFFFF"/>
        </w:rPr>
        <w:t>overseas</w:t>
      </w:r>
      <w:r w:rsidR="00AC3E92" w:rsidRPr="009D0880">
        <w:rPr>
          <w:rFonts w:ascii="Times New Roman" w:hAnsi="Times New Roman" w:cs="Times New Roman"/>
          <w:color w:val="000000" w:themeColor="text1"/>
          <w:sz w:val="24"/>
          <w:szCs w:val="24"/>
          <w:shd w:val="clear" w:color="auto" w:fill="FFFFFF"/>
        </w:rPr>
        <w:t>: Different countries have different regulations and standards, especially when it comes to things like data security. All offices must comply with local laws and regulations.</w:t>
      </w:r>
    </w:p>
    <w:p w14:paraId="79985C50" w14:textId="4EE18CE0" w:rsidR="00AC3E92" w:rsidRPr="009D0880" w:rsidRDefault="003F64B8" w:rsidP="009D0880">
      <w:pPr>
        <w:pStyle w:val="ListParagraph"/>
        <w:numPr>
          <w:ilvl w:val="0"/>
          <w:numId w:val="8"/>
        </w:numPr>
        <w:spacing w:line="360" w:lineRule="auto"/>
        <w:jc w:val="both"/>
        <w:rPr>
          <w:rFonts w:ascii="Times New Roman" w:hAnsi="Times New Roman" w:cs="Times New Roman"/>
          <w:color w:val="000000" w:themeColor="text1"/>
          <w:sz w:val="24"/>
          <w:szCs w:val="24"/>
          <w:shd w:val="clear" w:color="auto" w:fill="FFFFFF"/>
        </w:rPr>
      </w:pPr>
      <w:r w:rsidRPr="009D0880">
        <w:rPr>
          <w:rFonts w:ascii="Times New Roman" w:hAnsi="Times New Roman" w:cs="Times New Roman"/>
          <w:color w:val="000000" w:themeColor="text1"/>
          <w:sz w:val="24"/>
          <w:szCs w:val="24"/>
          <w:shd w:val="clear" w:color="auto" w:fill="FFFFFF"/>
        </w:rPr>
        <w:t xml:space="preserve">Enforcing bring your </w:t>
      </w:r>
      <w:r w:rsidR="006336FB" w:rsidRPr="009D0880">
        <w:rPr>
          <w:rFonts w:ascii="Times New Roman" w:hAnsi="Times New Roman" w:cs="Times New Roman"/>
          <w:color w:val="000000" w:themeColor="text1"/>
          <w:sz w:val="24"/>
          <w:szCs w:val="24"/>
          <w:shd w:val="clear" w:color="auto" w:fill="FFFFFF"/>
        </w:rPr>
        <w:t xml:space="preserve">own </w:t>
      </w:r>
      <w:r w:rsidRPr="009D0880">
        <w:rPr>
          <w:rFonts w:ascii="Times New Roman" w:hAnsi="Times New Roman" w:cs="Times New Roman"/>
          <w:color w:val="000000" w:themeColor="text1"/>
          <w:sz w:val="24"/>
          <w:szCs w:val="24"/>
          <w:shd w:val="clear" w:color="auto" w:fill="FFFFFF"/>
        </w:rPr>
        <w:t xml:space="preserve">device (BYOD): </w:t>
      </w:r>
      <w:r w:rsidR="006336FB" w:rsidRPr="009D0880">
        <w:rPr>
          <w:rFonts w:ascii="Times New Roman" w:hAnsi="Times New Roman" w:cs="Times New Roman"/>
          <w:color w:val="000000" w:themeColor="text1"/>
          <w:sz w:val="24"/>
          <w:szCs w:val="24"/>
          <w:shd w:val="clear" w:color="auto" w:fill="FFFFFF"/>
        </w:rPr>
        <w:t>When employees are allowed to bring their own devices</w:t>
      </w:r>
      <w:r w:rsidR="00B14A22" w:rsidRPr="009D0880">
        <w:rPr>
          <w:rFonts w:ascii="Times New Roman" w:hAnsi="Times New Roman" w:cs="Times New Roman"/>
          <w:color w:val="000000" w:themeColor="text1"/>
          <w:sz w:val="24"/>
          <w:szCs w:val="24"/>
          <w:shd w:val="clear" w:color="auto" w:fill="FFFFFF"/>
        </w:rPr>
        <w:t xml:space="preserve"> like smartphones or tablets for work, the IT security policies must be updated and</w:t>
      </w:r>
      <w:r w:rsidR="00925519" w:rsidRPr="009D0880">
        <w:rPr>
          <w:rFonts w:ascii="Times New Roman" w:hAnsi="Times New Roman" w:cs="Times New Roman"/>
          <w:color w:val="000000" w:themeColor="text1"/>
          <w:sz w:val="24"/>
          <w:szCs w:val="24"/>
          <w:shd w:val="clear" w:color="auto" w:fill="FFFFFF"/>
        </w:rPr>
        <w:t xml:space="preserve"> measures </w:t>
      </w:r>
      <w:r w:rsidR="00CE0C65" w:rsidRPr="009D0880">
        <w:rPr>
          <w:rFonts w:ascii="Times New Roman" w:hAnsi="Times New Roman" w:cs="Times New Roman"/>
          <w:color w:val="000000" w:themeColor="text1"/>
          <w:sz w:val="24"/>
          <w:szCs w:val="24"/>
          <w:shd w:val="clear" w:color="auto" w:fill="FFFFFF"/>
        </w:rPr>
        <w:t>must be taken to protect business data.</w:t>
      </w:r>
    </w:p>
    <w:p w14:paraId="47664DB8" w14:textId="3FB078A4" w:rsidR="00CE0C65" w:rsidRPr="009D0880" w:rsidRDefault="002F6E2B" w:rsidP="009D0880">
      <w:pPr>
        <w:pStyle w:val="ListParagraph"/>
        <w:numPr>
          <w:ilvl w:val="0"/>
          <w:numId w:val="8"/>
        </w:numPr>
        <w:spacing w:line="360" w:lineRule="auto"/>
        <w:jc w:val="both"/>
        <w:rPr>
          <w:rFonts w:ascii="Times New Roman" w:hAnsi="Times New Roman" w:cs="Times New Roman"/>
          <w:color w:val="000000" w:themeColor="text1"/>
          <w:sz w:val="24"/>
          <w:szCs w:val="24"/>
          <w:shd w:val="clear" w:color="auto" w:fill="FFFFFF"/>
        </w:rPr>
      </w:pPr>
      <w:r w:rsidRPr="009D0880">
        <w:rPr>
          <w:rFonts w:ascii="Times New Roman" w:hAnsi="Times New Roman" w:cs="Times New Roman"/>
          <w:color w:val="000000" w:themeColor="text1"/>
          <w:sz w:val="24"/>
          <w:szCs w:val="24"/>
          <w:shd w:val="clear" w:color="auto" w:fill="FFFFFF"/>
        </w:rPr>
        <w:t xml:space="preserve">Hiring remote workers: </w:t>
      </w:r>
      <w:r w:rsidR="00882829" w:rsidRPr="009D0880">
        <w:rPr>
          <w:rFonts w:ascii="Times New Roman" w:hAnsi="Times New Roman" w:cs="Times New Roman"/>
          <w:color w:val="000000" w:themeColor="text1"/>
          <w:sz w:val="24"/>
          <w:szCs w:val="24"/>
          <w:shd w:val="clear" w:color="auto" w:fill="FFFFFF"/>
        </w:rPr>
        <w:t>Remote working makes heavy use of cloud-</w:t>
      </w:r>
      <w:r w:rsidR="00010F67" w:rsidRPr="009D0880">
        <w:rPr>
          <w:rFonts w:ascii="Times New Roman" w:hAnsi="Times New Roman" w:cs="Times New Roman"/>
          <w:color w:val="000000" w:themeColor="text1"/>
          <w:sz w:val="24"/>
          <w:szCs w:val="24"/>
          <w:shd w:val="clear" w:color="auto" w:fill="FFFFFF"/>
        </w:rPr>
        <w:t>based services. The organisation’s IT policies must acknowledge and address this.</w:t>
      </w:r>
    </w:p>
    <w:p w14:paraId="55E4A43E" w14:textId="432A6CFC" w:rsidR="00010F67" w:rsidRPr="009D0880" w:rsidRDefault="008C75D2" w:rsidP="009D0880">
      <w:pPr>
        <w:pStyle w:val="ListParagraph"/>
        <w:numPr>
          <w:ilvl w:val="0"/>
          <w:numId w:val="8"/>
        </w:numPr>
        <w:spacing w:line="360" w:lineRule="auto"/>
        <w:jc w:val="both"/>
        <w:rPr>
          <w:rFonts w:ascii="Times New Roman" w:hAnsi="Times New Roman" w:cs="Times New Roman"/>
          <w:color w:val="000000" w:themeColor="text1"/>
          <w:sz w:val="24"/>
          <w:szCs w:val="24"/>
          <w:shd w:val="clear" w:color="auto" w:fill="FFFFFF"/>
        </w:rPr>
      </w:pPr>
      <w:r w:rsidRPr="009D0880">
        <w:rPr>
          <w:rFonts w:ascii="Times New Roman" w:hAnsi="Times New Roman" w:cs="Times New Roman"/>
          <w:color w:val="000000" w:themeColor="text1"/>
          <w:sz w:val="24"/>
          <w:szCs w:val="24"/>
          <w:shd w:val="clear" w:color="auto" w:fill="FFFFFF"/>
        </w:rPr>
        <w:t xml:space="preserve">Sudden </w:t>
      </w:r>
      <w:r w:rsidR="00A04633" w:rsidRPr="009D0880">
        <w:rPr>
          <w:rFonts w:ascii="Times New Roman" w:hAnsi="Times New Roman" w:cs="Times New Roman"/>
          <w:color w:val="000000" w:themeColor="text1"/>
          <w:sz w:val="24"/>
          <w:szCs w:val="24"/>
          <w:shd w:val="clear" w:color="auto" w:fill="FFFFFF"/>
        </w:rPr>
        <w:t>business growth</w:t>
      </w:r>
      <w:r w:rsidRPr="009D0880">
        <w:rPr>
          <w:rFonts w:ascii="Times New Roman" w:hAnsi="Times New Roman" w:cs="Times New Roman"/>
          <w:color w:val="000000" w:themeColor="text1"/>
          <w:sz w:val="24"/>
          <w:szCs w:val="24"/>
          <w:shd w:val="clear" w:color="auto" w:fill="FFFFFF"/>
        </w:rPr>
        <w:t xml:space="preserve">: </w:t>
      </w:r>
      <w:r w:rsidR="00994401" w:rsidRPr="009D0880">
        <w:rPr>
          <w:rFonts w:ascii="Times New Roman" w:hAnsi="Times New Roman" w:cs="Times New Roman"/>
          <w:color w:val="000000" w:themeColor="text1"/>
          <w:sz w:val="24"/>
          <w:szCs w:val="24"/>
          <w:shd w:val="clear" w:color="auto" w:fill="FFFFFF"/>
        </w:rPr>
        <w:t xml:space="preserve">When a company is experiencing rapid growth, </w:t>
      </w:r>
      <w:r w:rsidR="00E9660A" w:rsidRPr="009D0880">
        <w:rPr>
          <w:rFonts w:ascii="Times New Roman" w:hAnsi="Times New Roman" w:cs="Times New Roman"/>
          <w:color w:val="000000" w:themeColor="text1"/>
          <w:sz w:val="24"/>
          <w:szCs w:val="24"/>
          <w:shd w:val="clear" w:color="auto" w:fill="FFFFFF"/>
        </w:rPr>
        <w:t>employees tend</w:t>
      </w:r>
      <w:r w:rsidR="00994401" w:rsidRPr="009D0880">
        <w:rPr>
          <w:rFonts w:ascii="Times New Roman" w:hAnsi="Times New Roman" w:cs="Times New Roman"/>
          <w:color w:val="000000" w:themeColor="text1"/>
          <w:sz w:val="24"/>
          <w:szCs w:val="24"/>
          <w:shd w:val="clear" w:color="auto" w:fill="FFFFFF"/>
        </w:rPr>
        <w:t xml:space="preserve"> to increase. As does the risk of human and employee errors, such as clicking on a malicious link in an email. To avoid such situations, it is important to update the </w:t>
      </w:r>
      <w:r w:rsidR="00A04633" w:rsidRPr="009D0880">
        <w:rPr>
          <w:rFonts w:ascii="Times New Roman" w:hAnsi="Times New Roman" w:cs="Times New Roman"/>
          <w:color w:val="000000" w:themeColor="text1"/>
          <w:sz w:val="24"/>
          <w:szCs w:val="24"/>
          <w:shd w:val="clear" w:color="auto" w:fill="FFFFFF"/>
        </w:rPr>
        <w:t>standards and regulations,</w:t>
      </w:r>
      <w:r w:rsidR="00994401" w:rsidRPr="009D0880">
        <w:rPr>
          <w:rFonts w:ascii="Times New Roman" w:hAnsi="Times New Roman" w:cs="Times New Roman"/>
          <w:color w:val="000000" w:themeColor="text1"/>
          <w:sz w:val="24"/>
          <w:szCs w:val="24"/>
          <w:shd w:val="clear" w:color="auto" w:fill="FFFFFF"/>
        </w:rPr>
        <w:t xml:space="preserve"> and ensure that every employee reads them.</w:t>
      </w:r>
    </w:p>
    <w:p w14:paraId="716CD9F9" w14:textId="1E151382" w:rsidR="00A04633" w:rsidRPr="009D0880" w:rsidRDefault="002D5884" w:rsidP="009D0880">
      <w:pPr>
        <w:pStyle w:val="ListParagraph"/>
        <w:numPr>
          <w:ilvl w:val="0"/>
          <w:numId w:val="8"/>
        </w:numPr>
        <w:spacing w:line="360" w:lineRule="auto"/>
        <w:jc w:val="both"/>
        <w:rPr>
          <w:rFonts w:ascii="Times New Roman" w:hAnsi="Times New Roman" w:cs="Times New Roman"/>
          <w:color w:val="000000" w:themeColor="text1"/>
          <w:sz w:val="24"/>
          <w:szCs w:val="24"/>
          <w:shd w:val="clear" w:color="auto" w:fill="FFFFFF"/>
        </w:rPr>
      </w:pPr>
      <w:r w:rsidRPr="009D0880">
        <w:rPr>
          <w:rFonts w:ascii="Times New Roman" w:hAnsi="Times New Roman" w:cs="Times New Roman"/>
          <w:color w:val="000000" w:themeColor="text1"/>
          <w:sz w:val="24"/>
          <w:szCs w:val="24"/>
          <w:shd w:val="clear" w:color="auto" w:fill="FFFFFF"/>
        </w:rPr>
        <w:t xml:space="preserve">New laws and regulations: When the law changes, </w:t>
      </w:r>
      <w:r w:rsidR="008F1B01" w:rsidRPr="009D0880">
        <w:rPr>
          <w:rFonts w:ascii="Times New Roman" w:hAnsi="Times New Roman" w:cs="Times New Roman"/>
          <w:color w:val="000000" w:themeColor="text1"/>
          <w:sz w:val="24"/>
          <w:szCs w:val="24"/>
          <w:shd w:val="clear" w:color="auto" w:fill="FFFFFF"/>
        </w:rPr>
        <w:t xml:space="preserve">the </w:t>
      </w:r>
      <w:r w:rsidRPr="009D0880">
        <w:rPr>
          <w:rFonts w:ascii="Times New Roman" w:hAnsi="Times New Roman" w:cs="Times New Roman"/>
          <w:color w:val="000000" w:themeColor="text1"/>
          <w:sz w:val="24"/>
          <w:szCs w:val="24"/>
          <w:shd w:val="clear" w:color="auto" w:fill="FFFFFF"/>
        </w:rPr>
        <w:t>organisation’s policies and standards must adapt.</w:t>
      </w:r>
    </w:p>
    <w:p w14:paraId="1A6A1E99" w14:textId="1ADBABCB" w:rsidR="008F1B01" w:rsidRPr="009D0880" w:rsidRDefault="003D4F1F" w:rsidP="009D0880">
      <w:pPr>
        <w:spacing w:line="360" w:lineRule="auto"/>
        <w:ind w:left="397"/>
        <w:jc w:val="both"/>
        <w:rPr>
          <w:rFonts w:ascii="Times New Roman" w:hAnsi="Times New Roman" w:cs="Times New Roman"/>
          <w:color w:val="000000" w:themeColor="text1"/>
          <w:sz w:val="24"/>
          <w:szCs w:val="24"/>
          <w:shd w:val="clear" w:color="auto" w:fill="FFFFFF"/>
        </w:rPr>
      </w:pPr>
      <w:r w:rsidRPr="009D0880">
        <w:rPr>
          <w:rFonts w:ascii="Times New Roman" w:hAnsi="Times New Roman" w:cs="Times New Roman"/>
          <w:color w:val="000000" w:themeColor="text1"/>
          <w:sz w:val="24"/>
          <w:szCs w:val="24"/>
          <w:shd w:val="clear" w:color="auto" w:fill="FFFFFF"/>
        </w:rPr>
        <w:t>Whenever businesses</w:t>
      </w:r>
      <w:r w:rsidR="006F5B88" w:rsidRPr="009D0880">
        <w:rPr>
          <w:rFonts w:ascii="Times New Roman" w:hAnsi="Times New Roman" w:cs="Times New Roman"/>
          <w:color w:val="000000" w:themeColor="text1"/>
          <w:sz w:val="24"/>
          <w:szCs w:val="24"/>
          <w:shd w:val="clear" w:color="auto" w:fill="FFFFFF"/>
        </w:rPr>
        <w:t xml:space="preserve"> (or business needs) </w:t>
      </w:r>
      <w:r w:rsidR="00914B0A" w:rsidRPr="009D0880">
        <w:rPr>
          <w:rFonts w:ascii="Times New Roman" w:hAnsi="Times New Roman" w:cs="Times New Roman"/>
          <w:color w:val="000000" w:themeColor="text1"/>
          <w:sz w:val="24"/>
          <w:szCs w:val="24"/>
          <w:shd w:val="clear" w:color="auto" w:fill="FFFFFF"/>
        </w:rPr>
        <w:t xml:space="preserve">change, organisations </w:t>
      </w:r>
      <w:r w:rsidR="00DD5642" w:rsidRPr="009D0880">
        <w:rPr>
          <w:rFonts w:ascii="Times New Roman" w:hAnsi="Times New Roman" w:cs="Times New Roman"/>
          <w:color w:val="000000" w:themeColor="text1"/>
          <w:sz w:val="24"/>
          <w:szCs w:val="24"/>
          <w:shd w:val="clear" w:color="auto" w:fill="FFFFFF"/>
        </w:rPr>
        <w:t>need to ensure</w:t>
      </w:r>
      <w:r w:rsidR="00914B0A" w:rsidRPr="009D0880">
        <w:rPr>
          <w:rFonts w:ascii="Times New Roman" w:hAnsi="Times New Roman" w:cs="Times New Roman"/>
          <w:color w:val="000000" w:themeColor="text1"/>
          <w:sz w:val="24"/>
          <w:szCs w:val="24"/>
          <w:shd w:val="clear" w:color="auto" w:fill="FFFFFF"/>
        </w:rPr>
        <w:t xml:space="preserve"> their security standards and regulations </w:t>
      </w:r>
      <w:r w:rsidR="00DD5642" w:rsidRPr="009D0880">
        <w:rPr>
          <w:rFonts w:ascii="Times New Roman" w:hAnsi="Times New Roman" w:cs="Times New Roman"/>
          <w:color w:val="000000" w:themeColor="text1"/>
          <w:sz w:val="24"/>
          <w:szCs w:val="24"/>
          <w:shd w:val="clear" w:color="auto" w:fill="FFFFFF"/>
        </w:rPr>
        <w:t xml:space="preserve">are </w:t>
      </w:r>
      <w:r w:rsidR="00E9660A" w:rsidRPr="009D0880">
        <w:rPr>
          <w:rFonts w:ascii="Times New Roman" w:hAnsi="Times New Roman" w:cs="Times New Roman"/>
          <w:color w:val="000000" w:themeColor="text1"/>
          <w:sz w:val="24"/>
          <w:szCs w:val="24"/>
          <w:shd w:val="clear" w:color="auto" w:fill="FFFFFF"/>
        </w:rPr>
        <w:t>updated</w:t>
      </w:r>
      <w:r w:rsidR="00914B0A" w:rsidRPr="009D0880">
        <w:rPr>
          <w:rFonts w:ascii="Times New Roman" w:hAnsi="Times New Roman" w:cs="Times New Roman"/>
          <w:color w:val="000000" w:themeColor="text1"/>
          <w:sz w:val="24"/>
          <w:szCs w:val="24"/>
          <w:shd w:val="clear" w:color="auto" w:fill="FFFFFF"/>
        </w:rPr>
        <w:t>.</w:t>
      </w:r>
      <w:r w:rsidR="00DD5642" w:rsidRPr="009D0880">
        <w:rPr>
          <w:rFonts w:ascii="Times New Roman" w:hAnsi="Times New Roman" w:cs="Times New Roman"/>
          <w:color w:val="000000" w:themeColor="text1"/>
          <w:sz w:val="24"/>
          <w:szCs w:val="24"/>
          <w:shd w:val="clear" w:color="auto" w:fill="FFFFFF"/>
        </w:rPr>
        <w:t xml:space="preserve"> </w:t>
      </w:r>
      <w:r w:rsidR="00B46943" w:rsidRPr="009D0880">
        <w:rPr>
          <w:rFonts w:ascii="Times New Roman" w:hAnsi="Times New Roman" w:cs="Times New Roman"/>
          <w:color w:val="000000" w:themeColor="text1"/>
          <w:sz w:val="24"/>
          <w:szCs w:val="24"/>
          <w:shd w:val="clear" w:color="auto" w:fill="FFFFFF"/>
        </w:rPr>
        <w:t>Organisations do not need to revolut</w:t>
      </w:r>
      <w:r w:rsidR="006D5BFA" w:rsidRPr="009D0880">
        <w:rPr>
          <w:rFonts w:ascii="Times New Roman" w:hAnsi="Times New Roman" w:cs="Times New Roman"/>
          <w:color w:val="000000" w:themeColor="text1"/>
          <w:sz w:val="24"/>
          <w:szCs w:val="24"/>
          <w:shd w:val="clear" w:color="auto" w:fill="FFFFFF"/>
        </w:rPr>
        <w:t>ionise their security standards every year, or with every small change</w:t>
      </w:r>
      <w:r w:rsidR="00EF3928" w:rsidRPr="009D0880">
        <w:rPr>
          <w:rFonts w:ascii="Times New Roman" w:hAnsi="Times New Roman" w:cs="Times New Roman"/>
          <w:color w:val="000000" w:themeColor="text1"/>
          <w:sz w:val="24"/>
          <w:szCs w:val="24"/>
          <w:shd w:val="clear" w:color="auto" w:fill="FFFFFF"/>
        </w:rPr>
        <w:t xml:space="preserve"> in business. Rather, they need to ensure that everything is up to date.</w:t>
      </w:r>
      <w:r w:rsidR="002268AE" w:rsidRPr="009D0880">
        <w:rPr>
          <w:rFonts w:ascii="Times New Roman" w:hAnsi="Times New Roman" w:cs="Times New Roman"/>
          <w:color w:val="000000" w:themeColor="text1"/>
          <w:sz w:val="24"/>
          <w:szCs w:val="24"/>
          <w:shd w:val="clear" w:color="auto" w:fill="FFFFFF"/>
        </w:rPr>
        <w:t xml:space="preserve"> Because if not, business is not just </w:t>
      </w:r>
      <w:r w:rsidR="00831BEF" w:rsidRPr="009D0880">
        <w:rPr>
          <w:rFonts w:ascii="Times New Roman" w:hAnsi="Times New Roman" w:cs="Times New Roman"/>
          <w:color w:val="000000" w:themeColor="text1"/>
          <w:sz w:val="24"/>
          <w:szCs w:val="24"/>
          <w:shd w:val="clear" w:color="auto" w:fill="FFFFFF"/>
        </w:rPr>
        <w:t>left behind. It is at risk.</w:t>
      </w:r>
      <w:r w:rsidR="00553F26" w:rsidRPr="009D0880">
        <w:rPr>
          <w:rFonts w:ascii="Times New Roman" w:hAnsi="Times New Roman" w:cs="Times New Roman"/>
          <w:color w:val="000000" w:themeColor="text1"/>
          <w:sz w:val="24"/>
          <w:szCs w:val="24"/>
          <w:shd w:val="clear" w:color="auto" w:fill="FFFFFF"/>
        </w:rPr>
        <w:t xml:space="preserve"> </w:t>
      </w:r>
      <w:sdt>
        <w:sdtPr>
          <w:rPr>
            <w:rFonts w:ascii="Times New Roman" w:hAnsi="Times New Roman" w:cs="Times New Roman"/>
            <w:color w:val="000000" w:themeColor="text1"/>
            <w:sz w:val="24"/>
            <w:szCs w:val="24"/>
            <w:shd w:val="clear" w:color="auto" w:fill="FFFFFF"/>
          </w:rPr>
          <w:id w:val="-1958633543"/>
          <w:citation/>
        </w:sdtPr>
        <w:sdtEndPr/>
        <w:sdtContent>
          <w:r w:rsidR="00553F26" w:rsidRPr="009D0880">
            <w:rPr>
              <w:rFonts w:ascii="Times New Roman" w:hAnsi="Times New Roman" w:cs="Times New Roman"/>
              <w:color w:val="000000" w:themeColor="text1"/>
              <w:sz w:val="24"/>
              <w:szCs w:val="24"/>
              <w:shd w:val="clear" w:color="auto" w:fill="FFFFFF"/>
            </w:rPr>
            <w:fldChar w:fldCharType="begin"/>
          </w:r>
          <w:r w:rsidR="00553F26" w:rsidRPr="009D0880">
            <w:rPr>
              <w:rFonts w:ascii="Times New Roman" w:hAnsi="Times New Roman" w:cs="Times New Roman"/>
              <w:color w:val="000000" w:themeColor="text1"/>
              <w:sz w:val="24"/>
              <w:szCs w:val="24"/>
              <w:shd w:val="clear" w:color="auto" w:fill="FFFFFF"/>
              <w:lang w:val="en-US"/>
            </w:rPr>
            <w:instrText xml:space="preserve"> CITATION Mar18 \l 1033 </w:instrText>
          </w:r>
          <w:r w:rsidR="00553F26" w:rsidRPr="009D0880">
            <w:rPr>
              <w:rFonts w:ascii="Times New Roman" w:hAnsi="Times New Roman" w:cs="Times New Roman"/>
              <w:color w:val="000000" w:themeColor="text1"/>
              <w:sz w:val="24"/>
              <w:szCs w:val="24"/>
              <w:shd w:val="clear" w:color="auto" w:fill="FFFFFF"/>
            </w:rPr>
            <w:fldChar w:fldCharType="separate"/>
          </w:r>
          <w:r w:rsidR="00776E75" w:rsidRPr="00776E75">
            <w:rPr>
              <w:rFonts w:ascii="Times New Roman" w:hAnsi="Times New Roman" w:cs="Times New Roman"/>
              <w:noProof/>
              <w:color w:val="000000" w:themeColor="text1"/>
              <w:sz w:val="24"/>
              <w:szCs w:val="24"/>
              <w:shd w:val="clear" w:color="auto" w:fill="FFFFFF"/>
              <w:lang w:val="en-US"/>
            </w:rPr>
            <w:t>[7]</w:t>
          </w:r>
          <w:r w:rsidR="00553F26" w:rsidRPr="009D0880">
            <w:rPr>
              <w:rFonts w:ascii="Times New Roman" w:hAnsi="Times New Roman" w:cs="Times New Roman"/>
              <w:color w:val="000000" w:themeColor="text1"/>
              <w:sz w:val="24"/>
              <w:szCs w:val="24"/>
              <w:shd w:val="clear" w:color="auto" w:fill="FFFFFF"/>
            </w:rPr>
            <w:fldChar w:fldCharType="end"/>
          </w:r>
        </w:sdtContent>
      </w:sdt>
    </w:p>
    <w:p w14:paraId="4238FF32" w14:textId="48B718B9" w:rsidR="00FF5E06" w:rsidRPr="008D3A53" w:rsidRDefault="00FF5E06" w:rsidP="009D0880">
      <w:pPr>
        <w:spacing w:line="360" w:lineRule="auto"/>
        <w:jc w:val="both"/>
        <w:rPr>
          <w:rFonts w:ascii="Times New Roman" w:hAnsi="Times New Roman" w:cs="Times New Roman"/>
          <w:color w:val="000000" w:themeColor="text1"/>
          <w:shd w:val="clear" w:color="auto" w:fill="FFFFFF"/>
        </w:rPr>
        <w:sectPr w:rsidR="00FF5E06" w:rsidRPr="008D3A53">
          <w:pgSz w:w="11906" w:h="16838"/>
          <w:pgMar w:top="1440" w:right="1440" w:bottom="1440" w:left="1440" w:header="708" w:footer="708" w:gutter="0"/>
          <w:cols w:space="708"/>
          <w:docGrid w:linePitch="360"/>
        </w:sectPr>
      </w:pPr>
      <w:r w:rsidRPr="009D0880">
        <w:rPr>
          <w:rFonts w:ascii="Times New Roman" w:hAnsi="Times New Roman" w:cs="Times New Roman"/>
          <w:color w:val="000000" w:themeColor="text1"/>
          <w:sz w:val="24"/>
          <w:szCs w:val="24"/>
          <w:shd w:val="clear" w:color="auto" w:fill="FFFFFF"/>
        </w:rPr>
        <w:tab/>
      </w:r>
    </w:p>
    <w:p w14:paraId="4BF6DB99" w14:textId="4E5F117B" w:rsidR="009B636A" w:rsidRPr="008D3A53" w:rsidRDefault="0067797F" w:rsidP="009D0880">
      <w:pPr>
        <w:pStyle w:val="Heading1"/>
        <w:spacing w:line="360" w:lineRule="auto"/>
        <w:rPr>
          <w:rFonts w:ascii="Times New Roman" w:hAnsi="Times New Roman" w:cs="Times New Roman"/>
          <w:color w:val="000000" w:themeColor="text1"/>
        </w:rPr>
      </w:pPr>
      <w:bookmarkStart w:id="12" w:name="_Toc92308727"/>
      <w:r w:rsidRPr="008D3A53">
        <w:rPr>
          <w:rFonts w:ascii="Times New Roman" w:hAnsi="Times New Roman" w:cs="Times New Roman"/>
          <w:color w:val="000000" w:themeColor="text1"/>
        </w:rPr>
        <w:lastRenderedPageBreak/>
        <w:t>CHAPTER 2</w:t>
      </w:r>
      <w:r w:rsidR="00B62911" w:rsidRPr="008D3A53">
        <w:rPr>
          <w:rFonts w:ascii="Times New Roman" w:hAnsi="Times New Roman" w:cs="Times New Roman"/>
          <w:color w:val="000000" w:themeColor="text1"/>
        </w:rPr>
        <w:t xml:space="preserve">:  Own </w:t>
      </w:r>
      <w:r w:rsidR="00A04E3B">
        <w:rPr>
          <w:rFonts w:ascii="Times New Roman" w:hAnsi="Times New Roman" w:cs="Times New Roman"/>
          <w:color w:val="000000" w:themeColor="text1"/>
        </w:rPr>
        <w:t xml:space="preserve">Approach </w:t>
      </w:r>
      <w:r w:rsidR="00933EE8">
        <w:rPr>
          <w:rFonts w:ascii="Times New Roman" w:hAnsi="Times New Roman" w:cs="Times New Roman"/>
          <w:color w:val="000000" w:themeColor="text1"/>
        </w:rPr>
        <w:t>for</w:t>
      </w:r>
      <w:r w:rsidR="00A04E3B">
        <w:rPr>
          <w:rFonts w:ascii="Times New Roman" w:hAnsi="Times New Roman" w:cs="Times New Roman"/>
          <w:color w:val="000000" w:themeColor="text1"/>
        </w:rPr>
        <w:t xml:space="preserve"> </w:t>
      </w:r>
      <w:proofErr w:type="spellStart"/>
      <w:r w:rsidR="00A04E3B">
        <w:rPr>
          <w:rFonts w:ascii="Times New Roman" w:hAnsi="Times New Roman" w:cs="Times New Roman"/>
          <w:color w:val="000000" w:themeColor="text1"/>
        </w:rPr>
        <w:t>CoffeBlue’s</w:t>
      </w:r>
      <w:proofErr w:type="spellEnd"/>
      <w:r w:rsidR="00A04E3B">
        <w:rPr>
          <w:rFonts w:ascii="Times New Roman" w:hAnsi="Times New Roman" w:cs="Times New Roman"/>
          <w:color w:val="000000" w:themeColor="text1"/>
        </w:rPr>
        <w:t xml:space="preserve"> s</w:t>
      </w:r>
      <w:r w:rsidR="00A91D0D">
        <w:rPr>
          <w:rFonts w:ascii="Times New Roman" w:hAnsi="Times New Roman" w:cs="Times New Roman"/>
          <w:color w:val="000000" w:themeColor="text1"/>
        </w:rPr>
        <w:t>ecurity frameworks</w:t>
      </w:r>
      <w:bookmarkEnd w:id="12"/>
    </w:p>
    <w:p w14:paraId="4C67CA7C" w14:textId="4615E117" w:rsidR="00663D64" w:rsidRPr="009D0880" w:rsidRDefault="00ED6046" w:rsidP="009D0880">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Coffee from</w:t>
      </w:r>
      <w:r w:rsidR="001701E9">
        <w:rPr>
          <w:rFonts w:ascii="Times New Roman" w:hAnsi="Times New Roman" w:cs="Times New Roman"/>
          <w:color w:val="000000" w:themeColor="text1"/>
          <w:sz w:val="24"/>
          <w:szCs w:val="24"/>
          <w:shd w:val="clear" w:color="auto" w:fill="FFFFFF"/>
        </w:rPr>
        <w:t xml:space="preserve"> the</w:t>
      </w:r>
      <w:r>
        <w:rPr>
          <w:rFonts w:ascii="Times New Roman" w:hAnsi="Times New Roman" w:cs="Times New Roman"/>
          <w:color w:val="000000" w:themeColor="text1"/>
          <w:sz w:val="24"/>
          <w:szCs w:val="24"/>
          <w:shd w:val="clear" w:color="auto" w:fill="FFFFFF"/>
        </w:rPr>
        <w:t xml:space="preserve"> Jamaican B</w:t>
      </w:r>
      <w:r w:rsidR="00A702C4" w:rsidRPr="009D0880">
        <w:rPr>
          <w:rFonts w:ascii="Times New Roman" w:hAnsi="Times New Roman" w:cs="Times New Roman"/>
          <w:color w:val="000000" w:themeColor="text1"/>
          <w:sz w:val="24"/>
          <w:szCs w:val="24"/>
          <w:shd w:val="clear" w:color="auto" w:fill="FFFFFF"/>
        </w:rPr>
        <w:t xml:space="preserve">lue Mountain Peak </w:t>
      </w:r>
      <w:r w:rsidR="001112D5">
        <w:rPr>
          <w:rFonts w:ascii="Times New Roman" w:hAnsi="Times New Roman" w:cs="Times New Roman"/>
          <w:color w:val="000000" w:themeColor="text1"/>
          <w:sz w:val="24"/>
          <w:szCs w:val="24"/>
          <w:shd w:val="clear" w:color="auto" w:fill="FFFFFF"/>
        </w:rPr>
        <w:t xml:space="preserve">is sold </w:t>
      </w:r>
      <w:r>
        <w:rPr>
          <w:rFonts w:ascii="Times New Roman" w:hAnsi="Times New Roman" w:cs="Times New Roman"/>
          <w:color w:val="000000" w:themeColor="text1"/>
          <w:sz w:val="24"/>
          <w:szCs w:val="24"/>
          <w:shd w:val="clear" w:color="auto" w:fill="FFFFFF"/>
        </w:rPr>
        <w:t xml:space="preserve">by the company </w:t>
      </w:r>
      <w:proofErr w:type="spellStart"/>
      <w:r w:rsidR="001112D5">
        <w:rPr>
          <w:rFonts w:ascii="Times New Roman" w:hAnsi="Times New Roman" w:cs="Times New Roman"/>
          <w:color w:val="000000" w:themeColor="text1"/>
          <w:sz w:val="24"/>
          <w:szCs w:val="24"/>
          <w:shd w:val="clear" w:color="auto" w:fill="FFFFFF"/>
        </w:rPr>
        <w:t>Coffee</w:t>
      </w:r>
      <w:r w:rsidR="00F76838">
        <w:rPr>
          <w:rFonts w:ascii="Times New Roman" w:hAnsi="Times New Roman" w:cs="Times New Roman"/>
          <w:color w:val="000000" w:themeColor="text1"/>
          <w:sz w:val="24"/>
          <w:szCs w:val="24"/>
          <w:shd w:val="clear" w:color="auto" w:fill="FFFFFF"/>
        </w:rPr>
        <w:t>Blue</w:t>
      </w:r>
      <w:proofErr w:type="spellEnd"/>
      <w:r w:rsidR="00A702C4" w:rsidRPr="009D0880">
        <w:rPr>
          <w:rFonts w:ascii="Times New Roman" w:hAnsi="Times New Roman" w:cs="Times New Roman"/>
          <w:color w:val="000000" w:themeColor="text1"/>
          <w:sz w:val="24"/>
          <w:szCs w:val="24"/>
          <w:shd w:val="clear" w:color="auto" w:fill="FFFFFF"/>
        </w:rPr>
        <w:t>.</w:t>
      </w:r>
      <w:r w:rsidR="00A55C1C" w:rsidRPr="009D0880">
        <w:rPr>
          <w:rFonts w:ascii="Times New Roman" w:hAnsi="Times New Roman" w:cs="Times New Roman"/>
          <w:color w:val="000000" w:themeColor="text1"/>
          <w:sz w:val="24"/>
          <w:szCs w:val="24"/>
          <w:shd w:val="clear" w:color="auto" w:fill="FFFFFF"/>
        </w:rPr>
        <w:t xml:space="preserve"> </w:t>
      </w:r>
      <w:r w:rsidR="00663D64" w:rsidRPr="009D0880">
        <w:rPr>
          <w:rFonts w:ascii="Times New Roman" w:hAnsi="Times New Roman" w:cs="Times New Roman"/>
          <w:color w:val="000000" w:themeColor="text1"/>
          <w:sz w:val="24"/>
          <w:szCs w:val="24"/>
          <w:shd w:val="clear" w:color="auto" w:fill="FFFFFF"/>
        </w:rPr>
        <w:t>Cloud services are used by the organisation to provide IT services to its employees and clients. Nearly 95% of the company's network is wireless.</w:t>
      </w:r>
      <w:r w:rsidR="00A55C1C" w:rsidRPr="009D0880">
        <w:rPr>
          <w:rFonts w:ascii="Times New Roman" w:hAnsi="Times New Roman" w:cs="Times New Roman"/>
          <w:color w:val="000000" w:themeColor="text1"/>
          <w:sz w:val="24"/>
          <w:szCs w:val="24"/>
          <w:shd w:val="clear" w:color="auto" w:fill="FFFFFF"/>
        </w:rPr>
        <w:t xml:space="preserve"> </w:t>
      </w:r>
      <w:r w:rsidR="00A92B28" w:rsidRPr="009D0880">
        <w:rPr>
          <w:rFonts w:ascii="Times New Roman" w:hAnsi="Times New Roman" w:cs="Times New Roman"/>
          <w:color w:val="000000" w:themeColor="text1"/>
          <w:sz w:val="24"/>
          <w:szCs w:val="24"/>
          <w:shd w:val="clear" w:color="auto" w:fill="FFFFFF"/>
        </w:rPr>
        <w:t>The firm also maintains a large internet and social media presence to advertise its operations</w:t>
      </w:r>
      <w:r w:rsidR="00663D64" w:rsidRPr="009D0880">
        <w:rPr>
          <w:rFonts w:ascii="Times New Roman" w:hAnsi="Times New Roman" w:cs="Times New Roman"/>
          <w:color w:val="000000" w:themeColor="text1"/>
          <w:sz w:val="24"/>
          <w:szCs w:val="24"/>
          <w:shd w:val="clear" w:color="auto" w:fill="FFFFFF"/>
        </w:rPr>
        <w:t>. Because of its big workforce and foreign client base, the firm has recently come under intense pressure to allow both employees and customers to access the company's network/resources via their own devices. The company's main priority is the security of personal and client data. The corporation is also concerned about safeguarding its billion-dollar intellectual property. The corporation prioritises information security, yet everything is in turmoil. </w:t>
      </w:r>
      <w:r w:rsidR="006C220B" w:rsidRPr="009D0880">
        <w:rPr>
          <w:rFonts w:ascii="Times New Roman" w:hAnsi="Times New Roman" w:cs="Times New Roman"/>
          <w:color w:val="000000" w:themeColor="text1"/>
          <w:sz w:val="24"/>
          <w:szCs w:val="24"/>
          <w:shd w:val="clear" w:color="auto" w:fill="FFFFFF"/>
        </w:rPr>
        <w:t>To protect the company</w:t>
      </w:r>
      <w:r w:rsidR="00DD4B73" w:rsidRPr="009D0880">
        <w:rPr>
          <w:rFonts w:ascii="Times New Roman" w:hAnsi="Times New Roman" w:cs="Times New Roman"/>
          <w:color w:val="000000" w:themeColor="text1"/>
          <w:sz w:val="24"/>
          <w:szCs w:val="24"/>
          <w:shd w:val="clear" w:color="auto" w:fill="FFFFFF"/>
        </w:rPr>
        <w:t xml:space="preserve"> from thefts and errors</w:t>
      </w:r>
      <w:r w:rsidR="00003C94" w:rsidRPr="009D0880">
        <w:rPr>
          <w:rFonts w:ascii="Times New Roman" w:hAnsi="Times New Roman" w:cs="Times New Roman"/>
          <w:color w:val="000000" w:themeColor="text1"/>
          <w:sz w:val="24"/>
          <w:szCs w:val="24"/>
          <w:shd w:val="clear" w:color="auto" w:fill="FFFFFF"/>
        </w:rPr>
        <w:t>, and protect data and information</w:t>
      </w:r>
      <w:r w:rsidR="00DD4B73" w:rsidRPr="009D0880">
        <w:rPr>
          <w:rFonts w:ascii="Times New Roman" w:hAnsi="Times New Roman" w:cs="Times New Roman"/>
          <w:color w:val="000000" w:themeColor="text1"/>
          <w:sz w:val="24"/>
          <w:szCs w:val="24"/>
          <w:shd w:val="clear" w:color="auto" w:fill="FFFFFF"/>
        </w:rPr>
        <w:t xml:space="preserve">, </w:t>
      </w:r>
      <w:r w:rsidR="009770BD" w:rsidRPr="009D0880">
        <w:rPr>
          <w:rFonts w:ascii="Times New Roman" w:hAnsi="Times New Roman" w:cs="Times New Roman"/>
          <w:color w:val="000000" w:themeColor="text1"/>
          <w:sz w:val="24"/>
          <w:szCs w:val="24"/>
          <w:shd w:val="clear" w:color="auto" w:fill="FFFFFF"/>
        </w:rPr>
        <w:t>security frameworks should be use</w:t>
      </w:r>
      <w:r w:rsidR="00003C94" w:rsidRPr="009D0880">
        <w:rPr>
          <w:rFonts w:ascii="Times New Roman" w:hAnsi="Times New Roman" w:cs="Times New Roman"/>
          <w:color w:val="000000" w:themeColor="text1"/>
          <w:sz w:val="24"/>
          <w:szCs w:val="24"/>
          <w:shd w:val="clear" w:color="auto" w:fill="FFFFFF"/>
        </w:rPr>
        <w:t>d</w:t>
      </w:r>
      <w:r w:rsidR="009770BD" w:rsidRPr="009D0880">
        <w:rPr>
          <w:rFonts w:ascii="Times New Roman" w:hAnsi="Times New Roman" w:cs="Times New Roman"/>
          <w:color w:val="000000" w:themeColor="text1"/>
          <w:sz w:val="24"/>
          <w:szCs w:val="24"/>
          <w:shd w:val="clear" w:color="auto" w:fill="FFFFFF"/>
        </w:rPr>
        <w:t xml:space="preserve">. </w:t>
      </w:r>
    </w:p>
    <w:p w14:paraId="52B09F21" w14:textId="7B4F08B8" w:rsidR="00A66712" w:rsidRPr="009D0880" w:rsidRDefault="00C029C9" w:rsidP="009D0880">
      <w:pPr>
        <w:spacing w:line="360" w:lineRule="auto"/>
        <w:jc w:val="both"/>
        <w:rPr>
          <w:rFonts w:ascii="Times New Roman" w:hAnsi="Times New Roman" w:cs="Times New Roman"/>
          <w:color w:val="000000" w:themeColor="text1"/>
          <w:sz w:val="24"/>
          <w:szCs w:val="24"/>
          <w:shd w:val="clear" w:color="auto" w:fill="FFFFFF"/>
        </w:rPr>
      </w:pPr>
      <w:proofErr w:type="spellStart"/>
      <w:r w:rsidRPr="009D0880">
        <w:rPr>
          <w:rFonts w:ascii="Times New Roman" w:hAnsi="Times New Roman" w:cs="Times New Roman"/>
          <w:color w:val="000000" w:themeColor="text1"/>
          <w:sz w:val="24"/>
          <w:szCs w:val="24"/>
          <w:shd w:val="clear" w:color="auto" w:fill="FFFFFF"/>
        </w:rPr>
        <w:t>CoffeeBlue</w:t>
      </w:r>
      <w:proofErr w:type="spellEnd"/>
      <w:r w:rsidRPr="009D0880">
        <w:rPr>
          <w:rFonts w:ascii="Times New Roman" w:hAnsi="Times New Roman" w:cs="Times New Roman"/>
          <w:color w:val="000000" w:themeColor="text1"/>
          <w:sz w:val="24"/>
          <w:szCs w:val="24"/>
          <w:shd w:val="clear" w:color="auto" w:fill="FFFFFF"/>
        </w:rPr>
        <w:t xml:space="preserve"> use</w:t>
      </w:r>
      <w:r w:rsidR="00251637" w:rsidRPr="009D0880">
        <w:rPr>
          <w:rFonts w:ascii="Times New Roman" w:hAnsi="Times New Roman" w:cs="Times New Roman"/>
          <w:color w:val="000000" w:themeColor="text1"/>
          <w:sz w:val="24"/>
          <w:szCs w:val="24"/>
          <w:shd w:val="clear" w:color="auto" w:fill="FFFFFF"/>
        </w:rPr>
        <w:t>s</w:t>
      </w:r>
      <w:r w:rsidRPr="009D0880">
        <w:rPr>
          <w:rFonts w:ascii="Times New Roman" w:hAnsi="Times New Roman" w:cs="Times New Roman"/>
          <w:color w:val="000000" w:themeColor="text1"/>
          <w:sz w:val="24"/>
          <w:szCs w:val="24"/>
          <w:shd w:val="clear" w:color="auto" w:fill="FFFFFF"/>
        </w:rPr>
        <w:t xml:space="preserve"> cloud services</w:t>
      </w:r>
      <w:r w:rsidR="00251637" w:rsidRPr="009D0880">
        <w:rPr>
          <w:rFonts w:ascii="Times New Roman" w:hAnsi="Times New Roman" w:cs="Times New Roman"/>
          <w:color w:val="000000" w:themeColor="text1"/>
          <w:sz w:val="24"/>
          <w:szCs w:val="24"/>
          <w:shd w:val="clear" w:color="auto" w:fill="FFFFFF"/>
        </w:rPr>
        <w:t xml:space="preserve"> to provide IT services to its employees and clients</w:t>
      </w:r>
      <w:r w:rsidRPr="009D0880">
        <w:rPr>
          <w:rFonts w:ascii="Times New Roman" w:hAnsi="Times New Roman" w:cs="Times New Roman"/>
          <w:color w:val="000000" w:themeColor="text1"/>
          <w:sz w:val="24"/>
          <w:szCs w:val="24"/>
          <w:shd w:val="clear" w:color="auto" w:fill="FFFFFF"/>
        </w:rPr>
        <w:t xml:space="preserve">. </w:t>
      </w:r>
      <w:r w:rsidR="00497CE5" w:rsidRPr="009D0880">
        <w:rPr>
          <w:rFonts w:ascii="Times New Roman" w:hAnsi="Times New Roman" w:cs="Times New Roman"/>
          <w:color w:val="000000" w:themeColor="text1"/>
          <w:sz w:val="24"/>
          <w:szCs w:val="24"/>
          <w:shd w:val="clear" w:color="auto" w:fill="FFFFFF"/>
        </w:rPr>
        <w:t>In the traditional era, resources</w:t>
      </w:r>
      <w:r w:rsidR="000E00C1">
        <w:rPr>
          <w:rFonts w:ascii="Times New Roman" w:hAnsi="Times New Roman" w:cs="Times New Roman"/>
          <w:color w:val="000000" w:themeColor="text1"/>
          <w:sz w:val="24"/>
          <w:szCs w:val="24"/>
          <w:shd w:val="clear" w:color="auto" w:fill="FFFFFF"/>
        </w:rPr>
        <w:t xml:space="preserve"> were managed by </w:t>
      </w:r>
      <w:r w:rsidR="00F61E02">
        <w:rPr>
          <w:rFonts w:ascii="Times New Roman" w:hAnsi="Times New Roman" w:cs="Times New Roman"/>
          <w:color w:val="000000" w:themeColor="text1"/>
          <w:sz w:val="24"/>
          <w:szCs w:val="24"/>
          <w:shd w:val="clear" w:color="auto" w:fill="FFFFFF"/>
        </w:rPr>
        <w:t>companies</w:t>
      </w:r>
      <w:r w:rsidR="00497CE5" w:rsidRPr="009D0880">
        <w:rPr>
          <w:rFonts w:ascii="Times New Roman" w:hAnsi="Times New Roman" w:cs="Times New Roman"/>
          <w:color w:val="000000" w:themeColor="text1"/>
          <w:sz w:val="24"/>
          <w:szCs w:val="24"/>
          <w:shd w:val="clear" w:color="auto" w:fill="FFFFFF"/>
        </w:rPr>
        <w:t xml:space="preserve"> and were reluctant to share their data with others. </w:t>
      </w:r>
      <w:r w:rsidR="00C47EE8" w:rsidRPr="009D0880">
        <w:rPr>
          <w:rFonts w:ascii="Times New Roman" w:hAnsi="Times New Roman" w:cs="Times New Roman"/>
          <w:color w:val="000000" w:themeColor="text1"/>
          <w:sz w:val="24"/>
          <w:szCs w:val="24"/>
          <w:shd w:val="clear" w:color="auto" w:fill="FFFFFF"/>
        </w:rPr>
        <w:t>Later they started realizing the management of data as</w:t>
      </w:r>
      <w:r w:rsidR="00CF486B" w:rsidRPr="009D0880">
        <w:rPr>
          <w:rFonts w:ascii="Times New Roman" w:hAnsi="Times New Roman" w:cs="Times New Roman"/>
          <w:color w:val="000000" w:themeColor="text1"/>
          <w:sz w:val="24"/>
          <w:szCs w:val="24"/>
          <w:shd w:val="clear" w:color="auto" w:fill="FFFFFF"/>
        </w:rPr>
        <w:t xml:space="preserve"> </w:t>
      </w:r>
      <w:r w:rsidR="00C47EE8" w:rsidRPr="009D0880">
        <w:rPr>
          <w:rFonts w:ascii="Times New Roman" w:hAnsi="Times New Roman" w:cs="Times New Roman"/>
          <w:color w:val="000000" w:themeColor="text1"/>
          <w:sz w:val="24"/>
          <w:szCs w:val="24"/>
          <w:shd w:val="clear" w:color="auto" w:fill="FFFFFF"/>
        </w:rPr>
        <w:t xml:space="preserve">congestion and a reason for additional costs. To overcome this burden, they moved to </w:t>
      </w:r>
      <w:r w:rsidR="00AE377C" w:rsidRPr="009D0880">
        <w:rPr>
          <w:rFonts w:ascii="Times New Roman" w:hAnsi="Times New Roman" w:cs="Times New Roman"/>
          <w:color w:val="000000" w:themeColor="text1"/>
          <w:sz w:val="24"/>
          <w:szCs w:val="24"/>
          <w:shd w:val="clear" w:color="auto" w:fill="FFFFFF"/>
        </w:rPr>
        <w:t>outsource</w:t>
      </w:r>
      <w:r w:rsidR="00C47EE8" w:rsidRPr="009D0880">
        <w:rPr>
          <w:rFonts w:ascii="Times New Roman" w:hAnsi="Times New Roman" w:cs="Times New Roman"/>
          <w:color w:val="000000" w:themeColor="text1"/>
          <w:sz w:val="24"/>
          <w:szCs w:val="24"/>
          <w:shd w:val="clear" w:color="auto" w:fill="FFFFFF"/>
        </w:rPr>
        <w:t xml:space="preserve">, where they first made their hardware resources available to be managed by </w:t>
      </w:r>
      <w:r w:rsidR="00AE377C" w:rsidRPr="009D0880">
        <w:rPr>
          <w:rFonts w:ascii="Times New Roman" w:hAnsi="Times New Roman" w:cs="Times New Roman"/>
          <w:color w:val="000000" w:themeColor="text1"/>
          <w:sz w:val="24"/>
          <w:szCs w:val="24"/>
          <w:shd w:val="clear" w:color="auto" w:fill="FFFFFF"/>
        </w:rPr>
        <w:t xml:space="preserve">third-party </w:t>
      </w:r>
      <w:r w:rsidR="00C47EE8" w:rsidRPr="009D0880">
        <w:rPr>
          <w:rFonts w:ascii="Times New Roman" w:hAnsi="Times New Roman" w:cs="Times New Roman"/>
          <w:color w:val="000000" w:themeColor="text1"/>
          <w:sz w:val="24"/>
          <w:szCs w:val="24"/>
          <w:shd w:val="clear" w:color="auto" w:fill="FFFFFF"/>
        </w:rPr>
        <w:t>service providers and later gave all of their resources, including the data, to those service providers. This gave rise to the concept of cloud computing, in which companies began to use these cloud servers to store, manage and even process data. Cloud computing is a scalable, fast, flexible and inexpensive technology platform for IT-supported services over the Internet</w:t>
      </w:r>
      <w:r w:rsidR="00D1386F" w:rsidRPr="009D0880">
        <w:rPr>
          <w:rFonts w:ascii="Times New Roman" w:hAnsi="Times New Roman" w:cs="Times New Roman"/>
          <w:color w:val="000000" w:themeColor="text1"/>
          <w:sz w:val="24"/>
          <w:szCs w:val="24"/>
          <w:shd w:val="clear" w:color="auto" w:fill="FFFFFF"/>
        </w:rPr>
        <w:t xml:space="preserve"> </w:t>
      </w:r>
      <w:sdt>
        <w:sdtPr>
          <w:rPr>
            <w:rFonts w:ascii="Times New Roman" w:hAnsi="Times New Roman" w:cs="Times New Roman"/>
            <w:color w:val="000000" w:themeColor="text1"/>
            <w:sz w:val="24"/>
            <w:szCs w:val="24"/>
            <w:shd w:val="clear" w:color="auto" w:fill="FFFFFF"/>
          </w:rPr>
          <w:id w:val="-247423175"/>
          <w:citation/>
        </w:sdtPr>
        <w:sdtEndPr/>
        <w:sdtContent>
          <w:r w:rsidR="00D1386F" w:rsidRPr="009D0880">
            <w:rPr>
              <w:rFonts w:ascii="Times New Roman" w:hAnsi="Times New Roman" w:cs="Times New Roman"/>
              <w:color w:val="000000" w:themeColor="text1"/>
              <w:sz w:val="24"/>
              <w:szCs w:val="24"/>
              <w:shd w:val="clear" w:color="auto" w:fill="FFFFFF"/>
            </w:rPr>
            <w:fldChar w:fldCharType="begin"/>
          </w:r>
          <w:r w:rsidR="00D1386F" w:rsidRPr="009D0880">
            <w:rPr>
              <w:rFonts w:ascii="Times New Roman" w:hAnsi="Times New Roman" w:cs="Times New Roman"/>
              <w:color w:val="000000" w:themeColor="text1"/>
              <w:sz w:val="24"/>
              <w:szCs w:val="24"/>
              <w:shd w:val="clear" w:color="auto" w:fill="FFFFFF"/>
              <w:lang w:val="en-US"/>
            </w:rPr>
            <w:instrText xml:space="preserve"> CITATION Dev12 \l 1033 </w:instrText>
          </w:r>
          <w:r w:rsidR="00D1386F" w:rsidRPr="009D0880">
            <w:rPr>
              <w:rFonts w:ascii="Times New Roman" w:hAnsi="Times New Roman" w:cs="Times New Roman"/>
              <w:color w:val="000000" w:themeColor="text1"/>
              <w:sz w:val="24"/>
              <w:szCs w:val="24"/>
              <w:shd w:val="clear" w:color="auto" w:fill="FFFFFF"/>
            </w:rPr>
            <w:fldChar w:fldCharType="separate"/>
          </w:r>
          <w:r w:rsidR="00776E75" w:rsidRPr="00776E75">
            <w:rPr>
              <w:rFonts w:ascii="Times New Roman" w:hAnsi="Times New Roman" w:cs="Times New Roman"/>
              <w:noProof/>
              <w:color w:val="000000" w:themeColor="text1"/>
              <w:sz w:val="24"/>
              <w:szCs w:val="24"/>
              <w:shd w:val="clear" w:color="auto" w:fill="FFFFFF"/>
              <w:lang w:val="en-US"/>
            </w:rPr>
            <w:t>[8]</w:t>
          </w:r>
          <w:r w:rsidR="00D1386F" w:rsidRPr="009D0880">
            <w:rPr>
              <w:rFonts w:ascii="Times New Roman" w:hAnsi="Times New Roman" w:cs="Times New Roman"/>
              <w:color w:val="000000" w:themeColor="text1"/>
              <w:sz w:val="24"/>
              <w:szCs w:val="24"/>
              <w:shd w:val="clear" w:color="auto" w:fill="FFFFFF"/>
            </w:rPr>
            <w:fldChar w:fldCharType="end"/>
          </w:r>
        </w:sdtContent>
      </w:sdt>
      <w:r w:rsidR="00D1386F" w:rsidRPr="009D0880">
        <w:rPr>
          <w:rFonts w:ascii="Times New Roman" w:hAnsi="Times New Roman" w:cs="Times New Roman"/>
          <w:color w:val="000000" w:themeColor="text1"/>
          <w:sz w:val="24"/>
          <w:szCs w:val="24"/>
          <w:shd w:val="clear" w:color="auto" w:fill="FFFFFF"/>
        </w:rPr>
        <w:t>.</w:t>
      </w:r>
      <w:r w:rsidR="00E90F5F" w:rsidRPr="009D0880">
        <w:rPr>
          <w:rFonts w:ascii="Times New Roman" w:hAnsi="Times New Roman" w:cs="Times New Roman"/>
          <w:color w:val="000000" w:themeColor="text1"/>
          <w:sz w:val="24"/>
          <w:szCs w:val="24"/>
          <w:shd w:val="clear" w:color="auto" w:fill="FFFFFF"/>
        </w:rPr>
        <w:t xml:space="preserve"> </w:t>
      </w:r>
      <w:r w:rsidR="00A01749" w:rsidRPr="009D0880">
        <w:rPr>
          <w:rFonts w:ascii="Times New Roman" w:hAnsi="Times New Roman" w:cs="Times New Roman"/>
          <w:color w:val="000000" w:themeColor="text1"/>
          <w:sz w:val="24"/>
          <w:szCs w:val="24"/>
          <w:shd w:val="clear" w:color="auto" w:fill="FFFFFF"/>
        </w:rPr>
        <w:t>While there are many benefits to cloud computing</w:t>
      </w:r>
      <w:r w:rsidR="0010771C" w:rsidRPr="009D0880">
        <w:rPr>
          <w:rFonts w:ascii="Times New Roman" w:hAnsi="Times New Roman" w:cs="Times New Roman"/>
          <w:color w:val="000000" w:themeColor="text1"/>
          <w:sz w:val="24"/>
          <w:szCs w:val="24"/>
          <w:shd w:val="clear" w:color="auto" w:fill="FFFFFF"/>
        </w:rPr>
        <w:t>,</w:t>
      </w:r>
      <w:r w:rsidR="00A01749" w:rsidRPr="009D0880">
        <w:rPr>
          <w:rFonts w:ascii="Times New Roman" w:hAnsi="Times New Roman" w:cs="Times New Roman"/>
          <w:color w:val="000000" w:themeColor="text1"/>
          <w:sz w:val="24"/>
          <w:szCs w:val="24"/>
          <w:shd w:val="clear" w:color="auto" w:fill="FFFFFF"/>
        </w:rPr>
        <w:t xml:space="preserve"> ultimately</w:t>
      </w:r>
      <w:r w:rsidR="0010771C" w:rsidRPr="009D0880">
        <w:rPr>
          <w:rFonts w:ascii="Times New Roman" w:hAnsi="Times New Roman" w:cs="Times New Roman"/>
          <w:color w:val="000000" w:themeColor="text1"/>
          <w:sz w:val="24"/>
          <w:szCs w:val="24"/>
          <w:shd w:val="clear" w:color="auto" w:fill="FFFFFF"/>
        </w:rPr>
        <w:t>,</w:t>
      </w:r>
      <w:r w:rsidR="00A01749" w:rsidRPr="009D0880">
        <w:rPr>
          <w:rFonts w:ascii="Times New Roman" w:hAnsi="Times New Roman" w:cs="Times New Roman"/>
          <w:color w:val="000000" w:themeColor="text1"/>
          <w:sz w:val="24"/>
          <w:szCs w:val="24"/>
          <w:shd w:val="clear" w:color="auto" w:fill="FFFFFF"/>
        </w:rPr>
        <w:t xml:space="preserve"> data must be stored on third-party servers that </w:t>
      </w:r>
      <w:r w:rsidR="00EE7021" w:rsidRPr="009D0880">
        <w:rPr>
          <w:rFonts w:ascii="Times New Roman" w:hAnsi="Times New Roman" w:cs="Times New Roman"/>
          <w:color w:val="000000" w:themeColor="text1"/>
          <w:sz w:val="24"/>
          <w:szCs w:val="24"/>
          <w:shd w:val="clear" w:color="auto" w:fill="FFFFFF"/>
        </w:rPr>
        <w:t>the data owner is not directly controlled</w:t>
      </w:r>
      <w:r w:rsidR="00A01749" w:rsidRPr="009D0880">
        <w:rPr>
          <w:rFonts w:ascii="Times New Roman" w:hAnsi="Times New Roman" w:cs="Times New Roman"/>
          <w:color w:val="000000" w:themeColor="text1"/>
          <w:sz w:val="24"/>
          <w:szCs w:val="24"/>
          <w:shd w:val="clear" w:color="auto" w:fill="FFFFFF"/>
        </w:rPr>
        <w:t>. So</w:t>
      </w:r>
      <w:r w:rsidR="00E90F5F" w:rsidRPr="009D0880">
        <w:rPr>
          <w:rFonts w:ascii="Times New Roman" w:hAnsi="Times New Roman" w:cs="Times New Roman"/>
          <w:color w:val="000000" w:themeColor="text1"/>
          <w:sz w:val="24"/>
          <w:szCs w:val="24"/>
          <w:shd w:val="clear" w:color="auto" w:fill="FFFFFF"/>
        </w:rPr>
        <w:t>,</w:t>
      </w:r>
      <w:r w:rsidR="00A01749" w:rsidRPr="009D0880">
        <w:rPr>
          <w:rFonts w:ascii="Times New Roman" w:hAnsi="Times New Roman" w:cs="Times New Roman"/>
          <w:color w:val="000000" w:themeColor="text1"/>
          <w:sz w:val="24"/>
          <w:szCs w:val="24"/>
          <w:shd w:val="clear" w:color="auto" w:fill="FFFFFF"/>
        </w:rPr>
        <w:t xml:space="preserve"> data security is the main concern in cloud computing.</w:t>
      </w:r>
      <w:r w:rsidR="001275D8" w:rsidRPr="009D0880">
        <w:rPr>
          <w:rFonts w:ascii="Times New Roman" w:hAnsi="Times New Roman" w:cs="Times New Roman"/>
          <w:color w:val="000000" w:themeColor="text1"/>
          <w:sz w:val="24"/>
          <w:szCs w:val="24"/>
          <w:shd w:val="clear" w:color="auto" w:fill="FFFFFF"/>
        </w:rPr>
        <w:t xml:space="preserve"> </w:t>
      </w:r>
    </w:p>
    <w:p w14:paraId="460FB58B" w14:textId="77777777" w:rsidR="00A66712" w:rsidRPr="009D0880" w:rsidRDefault="009A25FF" w:rsidP="009D0880">
      <w:pPr>
        <w:spacing w:line="360" w:lineRule="auto"/>
        <w:jc w:val="both"/>
        <w:rPr>
          <w:rFonts w:ascii="Times New Roman" w:hAnsi="Times New Roman" w:cs="Times New Roman"/>
          <w:color w:val="000000" w:themeColor="text1"/>
          <w:sz w:val="24"/>
          <w:szCs w:val="24"/>
          <w:shd w:val="clear" w:color="auto" w:fill="FFFFFF"/>
        </w:rPr>
      </w:pPr>
      <w:proofErr w:type="spellStart"/>
      <w:r w:rsidRPr="009D0880">
        <w:rPr>
          <w:rFonts w:ascii="Times New Roman" w:hAnsi="Times New Roman" w:cs="Times New Roman"/>
          <w:color w:val="000000" w:themeColor="text1"/>
          <w:sz w:val="24"/>
          <w:szCs w:val="24"/>
          <w:shd w:val="clear" w:color="auto" w:fill="FFFFFF"/>
        </w:rPr>
        <w:t>CoffeeBlue</w:t>
      </w:r>
      <w:proofErr w:type="spellEnd"/>
      <w:r w:rsidRPr="009D0880">
        <w:rPr>
          <w:rFonts w:ascii="Times New Roman" w:hAnsi="Times New Roman" w:cs="Times New Roman"/>
          <w:color w:val="000000" w:themeColor="text1"/>
          <w:sz w:val="24"/>
          <w:szCs w:val="24"/>
          <w:shd w:val="clear" w:color="auto" w:fill="FFFFFF"/>
        </w:rPr>
        <w:t xml:space="preserve"> company’s 95%</w:t>
      </w:r>
      <w:r w:rsidR="00843CF6" w:rsidRPr="009D0880">
        <w:rPr>
          <w:rFonts w:ascii="Times New Roman" w:hAnsi="Times New Roman" w:cs="Times New Roman"/>
          <w:color w:val="000000" w:themeColor="text1"/>
          <w:sz w:val="24"/>
          <w:szCs w:val="24"/>
          <w:shd w:val="clear" w:color="auto" w:fill="FFFFFF"/>
        </w:rPr>
        <w:t xml:space="preserve"> network is wireless. </w:t>
      </w:r>
      <w:r w:rsidR="009A48C1" w:rsidRPr="009D0880">
        <w:rPr>
          <w:rFonts w:ascii="Times New Roman" w:hAnsi="Times New Roman" w:cs="Times New Roman"/>
          <w:color w:val="000000" w:themeColor="text1"/>
          <w:sz w:val="24"/>
          <w:szCs w:val="24"/>
          <w:shd w:val="clear" w:color="auto" w:fill="FFFFFF"/>
        </w:rPr>
        <w:t>Wireless communication has enabled billions of people to connect to the internet so they can take advantage of today's digital economy. Likewise, agreed standards for cell phones enable people to use their devices anywhere in the world.</w:t>
      </w:r>
      <w:r w:rsidR="00055116" w:rsidRPr="009D0880">
        <w:rPr>
          <w:rFonts w:ascii="Times New Roman" w:hAnsi="Times New Roman" w:cs="Times New Roman"/>
          <w:color w:val="000000" w:themeColor="text1"/>
          <w:sz w:val="24"/>
          <w:szCs w:val="24"/>
          <w:shd w:val="clear" w:color="auto" w:fill="FFFFFF"/>
        </w:rPr>
        <w:t xml:space="preserve"> A wireless network has many advantages as well as disadvantages</w:t>
      </w:r>
      <w:r w:rsidR="00805883" w:rsidRPr="009D0880">
        <w:rPr>
          <w:rFonts w:ascii="Times New Roman" w:hAnsi="Times New Roman" w:cs="Times New Roman"/>
          <w:color w:val="000000" w:themeColor="text1"/>
          <w:sz w:val="24"/>
          <w:szCs w:val="24"/>
          <w:shd w:val="clear" w:color="auto" w:fill="FFFFFF"/>
        </w:rPr>
        <w:t xml:space="preserve">. Both bandwidth and information tend to be more vulnerable on wireless networks than on wired counterparts. With wireless networks, it is easier for an unauthorized person to either hijack the signal to use it themselves (which can lead to legal problems if they do something illegal with the IP). They are also more likely to gain access to critical information. Additionally, companies with wireless networks do not have full control over which devices are connected to the network, </w:t>
      </w:r>
      <w:r w:rsidR="00805883" w:rsidRPr="009D0880">
        <w:rPr>
          <w:rFonts w:ascii="Times New Roman" w:hAnsi="Times New Roman" w:cs="Times New Roman"/>
          <w:color w:val="000000" w:themeColor="text1"/>
          <w:sz w:val="24"/>
          <w:szCs w:val="24"/>
          <w:shd w:val="clear" w:color="auto" w:fill="FFFFFF"/>
        </w:rPr>
        <w:lastRenderedPageBreak/>
        <w:t>which means that infected devices can access the network and inadvertently transfer malware to the company's devices.</w:t>
      </w:r>
    </w:p>
    <w:p w14:paraId="50A90BCF" w14:textId="77777777" w:rsidR="00F951DB" w:rsidRDefault="007F7BC8" w:rsidP="00F951DB">
      <w:pPr>
        <w:spacing w:line="360" w:lineRule="auto"/>
        <w:jc w:val="both"/>
        <w:rPr>
          <w:rFonts w:ascii="Times New Roman" w:hAnsi="Times New Roman" w:cs="Times New Roman"/>
          <w:color w:val="000000" w:themeColor="text1"/>
          <w:sz w:val="24"/>
          <w:szCs w:val="24"/>
        </w:rPr>
      </w:pPr>
      <w:r w:rsidRPr="009D0880">
        <w:rPr>
          <w:rFonts w:ascii="Times New Roman" w:hAnsi="Times New Roman" w:cs="Times New Roman"/>
          <w:color w:val="000000" w:themeColor="text1"/>
          <w:sz w:val="24"/>
          <w:szCs w:val="24"/>
          <w:shd w:val="clear" w:color="auto" w:fill="FFFFFF"/>
        </w:rPr>
        <w:t xml:space="preserve">The company </w:t>
      </w:r>
      <w:proofErr w:type="spellStart"/>
      <w:r w:rsidRPr="009D0880">
        <w:rPr>
          <w:rFonts w:ascii="Times New Roman" w:hAnsi="Times New Roman" w:cs="Times New Roman"/>
          <w:color w:val="000000" w:themeColor="text1"/>
          <w:sz w:val="24"/>
          <w:szCs w:val="24"/>
          <w:shd w:val="clear" w:color="auto" w:fill="FFFFFF"/>
        </w:rPr>
        <w:t>CoffeeBlue</w:t>
      </w:r>
      <w:proofErr w:type="spellEnd"/>
      <w:r w:rsidRPr="009D0880">
        <w:rPr>
          <w:rFonts w:ascii="Times New Roman" w:hAnsi="Times New Roman" w:cs="Times New Roman"/>
          <w:color w:val="000000" w:themeColor="text1"/>
          <w:sz w:val="24"/>
          <w:szCs w:val="24"/>
          <w:shd w:val="clear" w:color="auto" w:fill="FFFFFF"/>
        </w:rPr>
        <w:t xml:space="preserve"> encourages </w:t>
      </w:r>
      <w:r w:rsidR="00CD5E7E" w:rsidRPr="009D0880">
        <w:rPr>
          <w:rFonts w:ascii="Times New Roman" w:hAnsi="Times New Roman" w:cs="Times New Roman"/>
          <w:color w:val="000000" w:themeColor="text1"/>
          <w:sz w:val="24"/>
          <w:szCs w:val="24"/>
          <w:shd w:val="clear" w:color="auto" w:fill="FFFFFF"/>
        </w:rPr>
        <w:t xml:space="preserve">Bring Your Own Device (BYOD), that is, </w:t>
      </w:r>
      <w:r w:rsidR="00785053" w:rsidRPr="009D0880">
        <w:rPr>
          <w:rFonts w:ascii="Times New Roman" w:hAnsi="Times New Roman" w:cs="Times New Roman"/>
          <w:color w:val="000000" w:themeColor="text1"/>
          <w:sz w:val="24"/>
          <w:szCs w:val="24"/>
          <w:shd w:val="clear" w:color="auto" w:fill="FFFFFF"/>
        </w:rPr>
        <w:t>the organization enables employees and customers to use their own laptops, tablets, smartphones, and other electronic devices for work and otherwise.</w:t>
      </w:r>
      <w:r w:rsidR="00D24F0C" w:rsidRPr="009D0880">
        <w:rPr>
          <w:rFonts w:ascii="Times New Roman" w:hAnsi="Times New Roman" w:cs="Times New Roman"/>
          <w:color w:val="000000" w:themeColor="text1"/>
          <w:sz w:val="24"/>
          <w:szCs w:val="24"/>
          <w:shd w:val="clear" w:color="auto" w:fill="FFFFFF"/>
        </w:rPr>
        <w:t xml:space="preserve"> </w:t>
      </w:r>
      <w:r w:rsidR="00D24F0C" w:rsidRPr="009D0880">
        <w:rPr>
          <w:rFonts w:ascii="Times New Roman" w:hAnsi="Times New Roman" w:cs="Times New Roman"/>
          <w:color w:val="000000" w:themeColor="text1"/>
          <w:sz w:val="24"/>
          <w:szCs w:val="24"/>
        </w:rPr>
        <w:t>The biggest issue that concerns companies regarding BYOD policies is securit</w:t>
      </w:r>
      <w:r w:rsidR="00445A85" w:rsidRPr="009D0880">
        <w:rPr>
          <w:rFonts w:ascii="Times New Roman" w:hAnsi="Times New Roman" w:cs="Times New Roman"/>
          <w:color w:val="000000" w:themeColor="text1"/>
          <w:sz w:val="24"/>
          <w:szCs w:val="24"/>
        </w:rPr>
        <w:t xml:space="preserve">y. There can be chances of </w:t>
      </w:r>
      <w:r w:rsidR="00881BAA" w:rsidRPr="009D0880">
        <w:rPr>
          <w:rFonts w:ascii="Times New Roman" w:hAnsi="Times New Roman" w:cs="Times New Roman"/>
          <w:color w:val="000000" w:themeColor="text1"/>
          <w:sz w:val="24"/>
          <w:szCs w:val="24"/>
        </w:rPr>
        <w:t xml:space="preserve">an attack from the outside when customers are allowed to access </w:t>
      </w:r>
      <w:r w:rsidR="000F72C9" w:rsidRPr="009D0880">
        <w:rPr>
          <w:rFonts w:ascii="Times New Roman" w:hAnsi="Times New Roman" w:cs="Times New Roman"/>
          <w:color w:val="000000" w:themeColor="text1"/>
          <w:sz w:val="24"/>
          <w:szCs w:val="24"/>
        </w:rPr>
        <w:t xml:space="preserve">the </w:t>
      </w:r>
      <w:r w:rsidR="002838A6" w:rsidRPr="009D0880">
        <w:rPr>
          <w:rFonts w:ascii="Times New Roman" w:hAnsi="Times New Roman" w:cs="Times New Roman"/>
          <w:color w:val="000000" w:themeColor="text1"/>
          <w:sz w:val="24"/>
          <w:szCs w:val="24"/>
        </w:rPr>
        <w:t>company’s</w:t>
      </w:r>
      <w:r w:rsidR="000F72C9" w:rsidRPr="009D0880">
        <w:rPr>
          <w:rFonts w:ascii="Times New Roman" w:hAnsi="Times New Roman" w:cs="Times New Roman"/>
          <w:color w:val="000000" w:themeColor="text1"/>
          <w:sz w:val="24"/>
          <w:szCs w:val="24"/>
        </w:rPr>
        <w:t xml:space="preserve"> resources and networks using their devices. </w:t>
      </w:r>
      <w:r w:rsidR="00E3324C" w:rsidRPr="009D0880">
        <w:rPr>
          <w:rFonts w:ascii="Times New Roman" w:hAnsi="Times New Roman" w:cs="Times New Roman"/>
          <w:color w:val="000000" w:themeColor="text1"/>
          <w:sz w:val="24"/>
          <w:szCs w:val="24"/>
        </w:rPr>
        <w:t xml:space="preserve"> </w:t>
      </w:r>
    </w:p>
    <w:p w14:paraId="3492868E" w14:textId="70E59FA7" w:rsidR="003C4EFA" w:rsidRPr="00C75778" w:rsidRDefault="00C75778" w:rsidP="00C75778">
      <w:pPr>
        <w:pStyle w:val="Heading2"/>
        <w:spacing w:line="360" w:lineRule="auto"/>
        <w:rPr>
          <w:rFonts w:ascii="Times New Roman" w:hAnsi="Times New Roman" w:cs="Times New Roman"/>
          <w:color w:val="000000" w:themeColor="text1"/>
        </w:rPr>
      </w:pPr>
      <w:bookmarkStart w:id="13" w:name="_Toc92308728"/>
      <w:r>
        <w:rPr>
          <w:rFonts w:ascii="Times New Roman" w:hAnsi="Times New Roman" w:cs="Times New Roman"/>
          <w:color w:val="000000" w:themeColor="text1"/>
        </w:rPr>
        <w:t>2.1</w:t>
      </w:r>
      <w:r>
        <w:rPr>
          <w:rFonts w:ascii="Times New Roman" w:hAnsi="Times New Roman" w:cs="Times New Roman"/>
          <w:color w:val="000000" w:themeColor="text1"/>
        </w:rPr>
        <w:tab/>
      </w:r>
      <w:r w:rsidR="00950283">
        <w:rPr>
          <w:rFonts w:ascii="Times New Roman" w:hAnsi="Times New Roman" w:cs="Times New Roman"/>
          <w:color w:val="000000" w:themeColor="text1"/>
        </w:rPr>
        <w:t>Proposed f</w:t>
      </w:r>
      <w:r w:rsidR="00B37C40" w:rsidRPr="00F951DB">
        <w:rPr>
          <w:rFonts w:ascii="Times New Roman" w:hAnsi="Times New Roman" w:cs="Times New Roman"/>
          <w:color w:val="000000" w:themeColor="text1"/>
        </w:rPr>
        <w:t>rameworks</w:t>
      </w:r>
      <w:bookmarkEnd w:id="13"/>
    </w:p>
    <w:p w14:paraId="6EA38A54" w14:textId="29F85D00" w:rsidR="002942F4" w:rsidRDefault="002942F4" w:rsidP="003C4EFA">
      <w:pPr>
        <w:pStyle w:val="ListParagraph"/>
        <w:spacing w:line="360" w:lineRule="auto"/>
        <w:ind w:left="360"/>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The </w:t>
      </w:r>
      <w:r w:rsidRPr="00AA3058">
        <w:rPr>
          <w:rFonts w:ascii="Times New Roman" w:hAnsi="Times New Roman" w:cs="Times New Roman"/>
          <w:color w:val="000000" w:themeColor="text1"/>
          <w:sz w:val="24"/>
          <w:szCs w:val="24"/>
          <w:shd w:val="clear" w:color="auto" w:fill="FFFFFF"/>
        </w:rPr>
        <w:t xml:space="preserve">aim is to cover all the main activities of the </w:t>
      </w:r>
      <w:proofErr w:type="spellStart"/>
      <w:r w:rsidRPr="00AA3058">
        <w:rPr>
          <w:rFonts w:ascii="Times New Roman" w:hAnsi="Times New Roman" w:cs="Times New Roman"/>
          <w:color w:val="000000" w:themeColor="text1"/>
          <w:sz w:val="24"/>
          <w:szCs w:val="24"/>
          <w:shd w:val="clear" w:color="auto" w:fill="FFFFFF"/>
        </w:rPr>
        <w:t>CoffeeBlue</w:t>
      </w:r>
      <w:proofErr w:type="spellEnd"/>
      <w:r w:rsidRPr="00AA3058">
        <w:rPr>
          <w:rFonts w:ascii="Times New Roman" w:hAnsi="Times New Roman" w:cs="Times New Roman"/>
          <w:color w:val="000000" w:themeColor="text1"/>
          <w:sz w:val="24"/>
          <w:szCs w:val="24"/>
          <w:shd w:val="clear" w:color="auto" w:fill="FFFFFF"/>
        </w:rPr>
        <w:t xml:space="preserve"> company and in particular IT, to identify the principles of corporate governance and to identify the processes and best practices to be used to ensure the end-to-end management of information and related technologies with better security deal with exchanges and information management</w:t>
      </w:r>
      <w:r w:rsidR="003C4EFA">
        <w:rPr>
          <w:rFonts w:ascii="Times New Roman" w:hAnsi="Times New Roman" w:cs="Times New Roman"/>
          <w:color w:val="000000" w:themeColor="text1"/>
          <w:sz w:val="24"/>
          <w:szCs w:val="24"/>
          <w:shd w:val="clear" w:color="auto" w:fill="FFFFFF"/>
        </w:rPr>
        <w:t>.</w:t>
      </w:r>
    </w:p>
    <w:p w14:paraId="6A601603" w14:textId="4A6A28F3" w:rsidR="003942DD" w:rsidRDefault="007B69B8" w:rsidP="003C4EFA">
      <w:pPr>
        <w:spacing w:line="360" w:lineRule="auto"/>
        <w:ind w:left="360"/>
        <w:jc w:val="both"/>
        <w:rPr>
          <w:rFonts w:ascii="Times New Roman" w:hAnsi="Times New Roman" w:cs="Times New Roman"/>
          <w:color w:val="000000" w:themeColor="text1"/>
          <w:sz w:val="24"/>
          <w:szCs w:val="24"/>
          <w:shd w:val="clear" w:color="auto" w:fill="FFFFFF"/>
        </w:rPr>
      </w:pPr>
      <w:r w:rsidRPr="007B69B8">
        <w:rPr>
          <w:rFonts w:ascii="Times New Roman" w:hAnsi="Times New Roman" w:cs="Times New Roman"/>
          <w:color w:val="000000" w:themeColor="text1"/>
          <w:sz w:val="24"/>
          <w:szCs w:val="24"/>
          <w:shd w:val="clear" w:color="auto" w:fill="FFFFFF"/>
        </w:rPr>
        <w:t xml:space="preserve">ITIL bases its service management strategy on relationships with stakeholders, such as everyday IT service users and project managers. Similarly, COBIT has consistently prioritised the finality of IT services, including satisfying demand and the goal to achieve a balance between supply and demand. </w:t>
      </w:r>
      <w:r w:rsidR="003C4EFA" w:rsidRPr="009D0880">
        <w:rPr>
          <w:rFonts w:ascii="Times New Roman" w:hAnsi="Times New Roman" w:cs="Times New Roman"/>
          <w:color w:val="000000" w:themeColor="text1"/>
          <w:sz w:val="24"/>
          <w:szCs w:val="24"/>
          <w:shd w:val="clear" w:color="auto" w:fill="FFFFFF"/>
        </w:rPr>
        <w:t xml:space="preserve">Both approaches share the same values ​​when it comes to managing IT services </w:t>
      </w:r>
      <w:sdt>
        <w:sdtPr>
          <w:rPr>
            <w:rFonts w:ascii="Times New Roman" w:hAnsi="Times New Roman" w:cs="Times New Roman"/>
            <w:color w:val="000000" w:themeColor="text1"/>
            <w:sz w:val="24"/>
            <w:szCs w:val="24"/>
          </w:rPr>
          <w:id w:val="442735736"/>
          <w:citation/>
        </w:sdtPr>
        <w:sdtEndPr/>
        <w:sdtContent>
          <w:r w:rsidR="003C4EFA" w:rsidRPr="009D0880">
            <w:rPr>
              <w:rFonts w:ascii="Times New Roman" w:hAnsi="Times New Roman" w:cs="Times New Roman"/>
              <w:color w:val="000000" w:themeColor="text1"/>
              <w:sz w:val="24"/>
              <w:szCs w:val="24"/>
            </w:rPr>
            <w:fldChar w:fldCharType="begin"/>
          </w:r>
          <w:r w:rsidR="003C4EFA" w:rsidRPr="009D0880">
            <w:rPr>
              <w:rFonts w:ascii="Times New Roman" w:hAnsi="Times New Roman" w:cs="Times New Roman"/>
              <w:color w:val="000000" w:themeColor="text1"/>
              <w:sz w:val="24"/>
              <w:szCs w:val="24"/>
              <w:lang w:val="en-US"/>
            </w:rPr>
            <w:instrText xml:space="preserve"> CITATION Mal17 \l 1033 </w:instrText>
          </w:r>
          <w:r w:rsidR="003C4EFA" w:rsidRPr="009D0880">
            <w:rPr>
              <w:rFonts w:ascii="Times New Roman" w:hAnsi="Times New Roman" w:cs="Times New Roman"/>
              <w:color w:val="000000" w:themeColor="text1"/>
              <w:sz w:val="24"/>
              <w:szCs w:val="24"/>
            </w:rPr>
            <w:fldChar w:fldCharType="separate"/>
          </w:r>
          <w:r w:rsidR="00776E75" w:rsidRPr="00776E75">
            <w:rPr>
              <w:rFonts w:ascii="Times New Roman" w:hAnsi="Times New Roman" w:cs="Times New Roman"/>
              <w:noProof/>
              <w:color w:val="000000" w:themeColor="text1"/>
              <w:sz w:val="24"/>
              <w:szCs w:val="24"/>
              <w:lang w:val="en-US"/>
            </w:rPr>
            <w:t>[6]</w:t>
          </w:r>
          <w:r w:rsidR="003C4EFA" w:rsidRPr="009D0880">
            <w:rPr>
              <w:rFonts w:ascii="Times New Roman" w:hAnsi="Times New Roman" w:cs="Times New Roman"/>
              <w:color w:val="000000" w:themeColor="text1"/>
              <w:sz w:val="24"/>
              <w:szCs w:val="24"/>
            </w:rPr>
            <w:fldChar w:fldCharType="end"/>
          </w:r>
        </w:sdtContent>
      </w:sdt>
      <w:r w:rsidR="003C4EFA" w:rsidRPr="009D0880">
        <w:rPr>
          <w:rFonts w:ascii="Times New Roman" w:hAnsi="Times New Roman" w:cs="Times New Roman"/>
          <w:color w:val="000000" w:themeColor="text1"/>
          <w:sz w:val="24"/>
          <w:szCs w:val="24"/>
        </w:rPr>
        <w:t xml:space="preserve">.  </w:t>
      </w:r>
      <w:r w:rsidR="003C4EFA" w:rsidRPr="009D0880">
        <w:rPr>
          <w:rFonts w:ascii="Times New Roman" w:hAnsi="Times New Roman" w:cs="Times New Roman"/>
          <w:color w:val="000000" w:themeColor="text1"/>
          <w:sz w:val="24"/>
          <w:szCs w:val="24"/>
          <w:shd w:val="clear" w:color="auto" w:fill="FFFFFF"/>
        </w:rPr>
        <w:t xml:space="preserve">ISO/IEC 27002, COBIT and ITIL are different, but </w:t>
      </w:r>
      <w:r w:rsidR="00C75778">
        <w:rPr>
          <w:rFonts w:ascii="Times New Roman" w:hAnsi="Times New Roman" w:cs="Times New Roman"/>
          <w:color w:val="000000" w:themeColor="text1"/>
          <w:sz w:val="24"/>
          <w:szCs w:val="24"/>
          <w:shd w:val="clear" w:color="auto" w:fill="FFFFFF"/>
        </w:rPr>
        <w:t>pooling is possible</w:t>
      </w:r>
      <w:r w:rsidR="003C4EFA" w:rsidRPr="009D0880">
        <w:rPr>
          <w:rFonts w:ascii="Times New Roman" w:hAnsi="Times New Roman" w:cs="Times New Roman"/>
          <w:color w:val="000000" w:themeColor="text1"/>
          <w:sz w:val="24"/>
          <w:szCs w:val="24"/>
          <w:shd w:val="clear" w:color="auto" w:fill="FFFFFF"/>
        </w:rPr>
        <w:t xml:space="preserve">. The goal of ISO/IEC 27002 is to provide information to the parties responsible for implementing information security in an organization. It can be viewed as a best practice for developing and maintaining security standards and management practices within an organization to improve the reliability of information security in inter-organizational relationships </w:t>
      </w:r>
      <w:sdt>
        <w:sdtPr>
          <w:rPr>
            <w:rFonts w:ascii="Times New Roman" w:hAnsi="Times New Roman" w:cs="Times New Roman"/>
            <w:color w:val="000000" w:themeColor="text1"/>
            <w:sz w:val="24"/>
            <w:szCs w:val="24"/>
            <w:shd w:val="clear" w:color="auto" w:fill="FFFFFF"/>
          </w:rPr>
          <w:id w:val="1651088246"/>
          <w:citation/>
        </w:sdtPr>
        <w:sdtEndPr/>
        <w:sdtContent>
          <w:r w:rsidR="003C4EFA" w:rsidRPr="009D0880">
            <w:rPr>
              <w:rFonts w:ascii="Times New Roman" w:hAnsi="Times New Roman" w:cs="Times New Roman"/>
              <w:color w:val="000000" w:themeColor="text1"/>
              <w:sz w:val="24"/>
              <w:szCs w:val="24"/>
              <w:shd w:val="clear" w:color="auto" w:fill="FFFFFF"/>
            </w:rPr>
            <w:fldChar w:fldCharType="begin"/>
          </w:r>
          <w:r w:rsidR="003C4EFA" w:rsidRPr="009D0880">
            <w:rPr>
              <w:rFonts w:ascii="Times New Roman" w:hAnsi="Times New Roman" w:cs="Times New Roman"/>
              <w:color w:val="000000" w:themeColor="text1"/>
              <w:sz w:val="24"/>
              <w:szCs w:val="24"/>
              <w:shd w:val="clear" w:color="auto" w:fill="FFFFFF"/>
              <w:lang w:val="en-US"/>
            </w:rPr>
            <w:instrText xml:space="preserve"> CITATION Mal17 \l 1033 </w:instrText>
          </w:r>
          <w:r w:rsidR="003C4EFA" w:rsidRPr="009D0880">
            <w:rPr>
              <w:rFonts w:ascii="Times New Roman" w:hAnsi="Times New Roman" w:cs="Times New Roman"/>
              <w:color w:val="000000" w:themeColor="text1"/>
              <w:sz w:val="24"/>
              <w:szCs w:val="24"/>
              <w:shd w:val="clear" w:color="auto" w:fill="FFFFFF"/>
            </w:rPr>
            <w:fldChar w:fldCharType="separate"/>
          </w:r>
          <w:r w:rsidR="00776E75" w:rsidRPr="00776E75">
            <w:rPr>
              <w:rFonts w:ascii="Times New Roman" w:hAnsi="Times New Roman" w:cs="Times New Roman"/>
              <w:noProof/>
              <w:color w:val="000000" w:themeColor="text1"/>
              <w:sz w:val="24"/>
              <w:szCs w:val="24"/>
              <w:shd w:val="clear" w:color="auto" w:fill="FFFFFF"/>
              <w:lang w:val="en-US"/>
            </w:rPr>
            <w:t>[6]</w:t>
          </w:r>
          <w:r w:rsidR="003C4EFA" w:rsidRPr="009D0880">
            <w:rPr>
              <w:rFonts w:ascii="Times New Roman" w:hAnsi="Times New Roman" w:cs="Times New Roman"/>
              <w:color w:val="000000" w:themeColor="text1"/>
              <w:sz w:val="24"/>
              <w:szCs w:val="24"/>
              <w:shd w:val="clear" w:color="auto" w:fill="FFFFFF"/>
            </w:rPr>
            <w:fldChar w:fldCharType="end"/>
          </w:r>
        </w:sdtContent>
      </w:sdt>
      <w:r w:rsidR="003C4EFA" w:rsidRPr="009D0880">
        <w:rPr>
          <w:rFonts w:ascii="Times New Roman" w:hAnsi="Times New Roman" w:cs="Times New Roman"/>
          <w:color w:val="000000" w:themeColor="text1"/>
          <w:sz w:val="24"/>
          <w:szCs w:val="24"/>
          <w:shd w:val="clear" w:color="auto" w:fill="FFFFFF"/>
        </w:rPr>
        <w:t xml:space="preserve">.  </w:t>
      </w:r>
    </w:p>
    <w:p w14:paraId="6CF0FD28" w14:textId="746EAC3C" w:rsidR="003C4EFA" w:rsidRPr="009D0880" w:rsidRDefault="000C42B8" w:rsidP="003C4EFA">
      <w:pPr>
        <w:spacing w:line="360" w:lineRule="auto"/>
        <w:ind w:left="360"/>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Though </w:t>
      </w:r>
      <w:r w:rsidR="007B07F0">
        <w:rPr>
          <w:rFonts w:ascii="Times New Roman" w:hAnsi="Times New Roman" w:cs="Times New Roman"/>
          <w:color w:val="000000" w:themeColor="text1"/>
          <w:sz w:val="24"/>
          <w:szCs w:val="24"/>
          <w:shd w:val="clear" w:color="auto" w:fill="FFFFFF"/>
        </w:rPr>
        <w:t xml:space="preserve">the </w:t>
      </w:r>
      <w:r>
        <w:rPr>
          <w:rFonts w:ascii="Times New Roman" w:hAnsi="Times New Roman" w:cs="Times New Roman"/>
          <w:color w:val="000000" w:themeColor="text1"/>
          <w:sz w:val="24"/>
          <w:szCs w:val="24"/>
          <w:shd w:val="clear" w:color="auto" w:fill="FFFFFF"/>
        </w:rPr>
        <w:t xml:space="preserve">pooling of different frameworks </w:t>
      </w:r>
      <w:r w:rsidR="000F25A8">
        <w:rPr>
          <w:rFonts w:ascii="Times New Roman" w:hAnsi="Times New Roman" w:cs="Times New Roman"/>
          <w:color w:val="000000" w:themeColor="text1"/>
          <w:sz w:val="24"/>
          <w:szCs w:val="24"/>
          <w:shd w:val="clear" w:color="auto" w:fill="FFFFFF"/>
        </w:rPr>
        <w:t xml:space="preserve">is a good option, NIST </w:t>
      </w:r>
      <w:r w:rsidR="00EB22E2">
        <w:rPr>
          <w:rFonts w:ascii="Times New Roman" w:hAnsi="Times New Roman" w:cs="Times New Roman"/>
          <w:color w:val="000000" w:themeColor="text1"/>
          <w:sz w:val="24"/>
          <w:szCs w:val="24"/>
          <w:shd w:val="clear" w:color="auto" w:fill="FFFFFF"/>
        </w:rPr>
        <w:t xml:space="preserve">CSF as a </w:t>
      </w:r>
      <w:r w:rsidR="000F25A8">
        <w:rPr>
          <w:rFonts w:ascii="Times New Roman" w:hAnsi="Times New Roman" w:cs="Times New Roman"/>
          <w:color w:val="000000" w:themeColor="text1"/>
          <w:sz w:val="24"/>
          <w:szCs w:val="24"/>
          <w:shd w:val="clear" w:color="auto" w:fill="FFFFFF"/>
        </w:rPr>
        <w:t>standalone</w:t>
      </w:r>
      <w:r w:rsidR="00EB22E2">
        <w:rPr>
          <w:rFonts w:ascii="Times New Roman" w:hAnsi="Times New Roman" w:cs="Times New Roman"/>
          <w:color w:val="000000" w:themeColor="text1"/>
          <w:sz w:val="24"/>
          <w:szCs w:val="24"/>
          <w:shd w:val="clear" w:color="auto" w:fill="FFFFFF"/>
        </w:rPr>
        <w:t xml:space="preserve"> framework for the company is also a good option.</w:t>
      </w:r>
      <w:r w:rsidR="000F25A8">
        <w:rPr>
          <w:rFonts w:ascii="Times New Roman" w:hAnsi="Times New Roman" w:cs="Times New Roman"/>
          <w:color w:val="000000" w:themeColor="text1"/>
          <w:sz w:val="24"/>
          <w:szCs w:val="24"/>
          <w:shd w:val="clear" w:color="auto" w:fill="FFFFFF"/>
        </w:rPr>
        <w:t xml:space="preserve"> </w:t>
      </w:r>
      <w:r w:rsidR="003C4EFA" w:rsidRPr="009D0880">
        <w:rPr>
          <w:rFonts w:ascii="Times New Roman" w:hAnsi="Times New Roman" w:cs="Times New Roman"/>
          <w:color w:val="000000" w:themeColor="text1"/>
          <w:sz w:val="24"/>
          <w:szCs w:val="24"/>
          <w:shd w:val="clear" w:color="auto" w:fill="FFFFFF"/>
        </w:rPr>
        <w:t xml:space="preserve">One of the main advantages of the NIST Cyber ​​Security Framework over ISO 27001 is its structured and planned format, which makes it easier for organizations to implement it at the enterprise level. This structured format of NIST CSF can also be viewed as more user-friendly and optimized especially for higher management </w:t>
      </w:r>
      <w:sdt>
        <w:sdtPr>
          <w:rPr>
            <w:rFonts w:ascii="Times New Roman" w:hAnsi="Times New Roman" w:cs="Times New Roman"/>
            <w:color w:val="000000" w:themeColor="text1"/>
            <w:sz w:val="24"/>
            <w:szCs w:val="24"/>
            <w:shd w:val="clear" w:color="auto" w:fill="FFFFFF"/>
          </w:rPr>
          <w:id w:val="1423772398"/>
          <w:citation/>
        </w:sdtPr>
        <w:sdtEndPr/>
        <w:sdtContent>
          <w:r w:rsidR="003C4EFA" w:rsidRPr="009D0880">
            <w:rPr>
              <w:rFonts w:ascii="Times New Roman" w:hAnsi="Times New Roman" w:cs="Times New Roman"/>
              <w:color w:val="000000" w:themeColor="text1"/>
              <w:sz w:val="24"/>
              <w:szCs w:val="24"/>
              <w:shd w:val="clear" w:color="auto" w:fill="FFFFFF"/>
            </w:rPr>
            <w:fldChar w:fldCharType="begin"/>
          </w:r>
          <w:r w:rsidR="003C4EFA" w:rsidRPr="009D0880">
            <w:rPr>
              <w:rFonts w:ascii="Times New Roman" w:hAnsi="Times New Roman" w:cs="Times New Roman"/>
              <w:color w:val="000000" w:themeColor="text1"/>
              <w:sz w:val="24"/>
              <w:szCs w:val="24"/>
              <w:shd w:val="clear" w:color="auto" w:fill="FFFFFF"/>
              <w:lang w:val="en-US"/>
            </w:rPr>
            <w:instrText xml:space="preserve"> CITATION Roy20 \l 1033 </w:instrText>
          </w:r>
          <w:r w:rsidR="003C4EFA" w:rsidRPr="009D0880">
            <w:rPr>
              <w:rFonts w:ascii="Times New Roman" w:hAnsi="Times New Roman" w:cs="Times New Roman"/>
              <w:color w:val="000000" w:themeColor="text1"/>
              <w:sz w:val="24"/>
              <w:szCs w:val="24"/>
              <w:shd w:val="clear" w:color="auto" w:fill="FFFFFF"/>
            </w:rPr>
            <w:fldChar w:fldCharType="separate"/>
          </w:r>
          <w:r w:rsidR="00776E75" w:rsidRPr="00776E75">
            <w:rPr>
              <w:rFonts w:ascii="Times New Roman" w:hAnsi="Times New Roman" w:cs="Times New Roman"/>
              <w:noProof/>
              <w:color w:val="000000" w:themeColor="text1"/>
              <w:sz w:val="24"/>
              <w:szCs w:val="24"/>
              <w:shd w:val="clear" w:color="auto" w:fill="FFFFFF"/>
              <w:lang w:val="en-US"/>
            </w:rPr>
            <w:t>[4]</w:t>
          </w:r>
          <w:r w:rsidR="003C4EFA" w:rsidRPr="009D0880">
            <w:rPr>
              <w:rFonts w:ascii="Times New Roman" w:hAnsi="Times New Roman" w:cs="Times New Roman"/>
              <w:color w:val="000000" w:themeColor="text1"/>
              <w:sz w:val="24"/>
              <w:szCs w:val="24"/>
              <w:shd w:val="clear" w:color="auto" w:fill="FFFFFF"/>
            </w:rPr>
            <w:fldChar w:fldCharType="end"/>
          </w:r>
        </w:sdtContent>
      </w:sdt>
      <w:r w:rsidR="003C4EFA" w:rsidRPr="009D0880">
        <w:rPr>
          <w:rFonts w:ascii="Times New Roman" w:hAnsi="Times New Roman" w:cs="Times New Roman"/>
          <w:color w:val="000000" w:themeColor="text1"/>
          <w:sz w:val="24"/>
          <w:szCs w:val="24"/>
          <w:shd w:val="clear" w:color="auto" w:fill="FFFFFF"/>
        </w:rPr>
        <w:t xml:space="preserve">. Another important benefit of CSF is that most of the categories and sub-categories use references to other frameworks like ISO 27001, COBIT, etc., which helps the CSF combine several of the important functions of different frameworks </w:t>
      </w:r>
      <w:sdt>
        <w:sdtPr>
          <w:rPr>
            <w:rFonts w:ascii="Times New Roman" w:hAnsi="Times New Roman" w:cs="Times New Roman"/>
            <w:color w:val="000000" w:themeColor="text1"/>
            <w:sz w:val="24"/>
            <w:szCs w:val="24"/>
            <w:shd w:val="clear" w:color="auto" w:fill="FFFFFF"/>
          </w:rPr>
          <w:id w:val="786469412"/>
          <w:citation/>
        </w:sdtPr>
        <w:sdtEndPr/>
        <w:sdtContent>
          <w:r w:rsidR="003C4EFA" w:rsidRPr="009D0880">
            <w:rPr>
              <w:rFonts w:ascii="Times New Roman" w:hAnsi="Times New Roman" w:cs="Times New Roman"/>
              <w:color w:val="000000" w:themeColor="text1"/>
              <w:sz w:val="24"/>
              <w:szCs w:val="24"/>
              <w:shd w:val="clear" w:color="auto" w:fill="FFFFFF"/>
            </w:rPr>
            <w:fldChar w:fldCharType="begin"/>
          </w:r>
          <w:r w:rsidR="003C4EFA" w:rsidRPr="009D0880">
            <w:rPr>
              <w:rFonts w:ascii="Times New Roman" w:hAnsi="Times New Roman" w:cs="Times New Roman"/>
              <w:color w:val="000000" w:themeColor="text1"/>
              <w:sz w:val="24"/>
              <w:szCs w:val="24"/>
              <w:shd w:val="clear" w:color="auto" w:fill="FFFFFF"/>
              <w:lang w:val="en-US"/>
            </w:rPr>
            <w:instrText xml:space="preserve"> CITATION Roy20 \l 1033 </w:instrText>
          </w:r>
          <w:r w:rsidR="003C4EFA" w:rsidRPr="009D0880">
            <w:rPr>
              <w:rFonts w:ascii="Times New Roman" w:hAnsi="Times New Roman" w:cs="Times New Roman"/>
              <w:color w:val="000000" w:themeColor="text1"/>
              <w:sz w:val="24"/>
              <w:szCs w:val="24"/>
              <w:shd w:val="clear" w:color="auto" w:fill="FFFFFF"/>
            </w:rPr>
            <w:fldChar w:fldCharType="separate"/>
          </w:r>
          <w:r w:rsidR="00776E75" w:rsidRPr="00776E75">
            <w:rPr>
              <w:rFonts w:ascii="Times New Roman" w:hAnsi="Times New Roman" w:cs="Times New Roman"/>
              <w:noProof/>
              <w:color w:val="000000" w:themeColor="text1"/>
              <w:sz w:val="24"/>
              <w:szCs w:val="24"/>
              <w:shd w:val="clear" w:color="auto" w:fill="FFFFFF"/>
              <w:lang w:val="en-US"/>
            </w:rPr>
            <w:t>[4]</w:t>
          </w:r>
          <w:r w:rsidR="003C4EFA" w:rsidRPr="009D0880">
            <w:rPr>
              <w:rFonts w:ascii="Times New Roman" w:hAnsi="Times New Roman" w:cs="Times New Roman"/>
              <w:color w:val="000000" w:themeColor="text1"/>
              <w:sz w:val="24"/>
              <w:szCs w:val="24"/>
              <w:shd w:val="clear" w:color="auto" w:fill="FFFFFF"/>
            </w:rPr>
            <w:fldChar w:fldCharType="end"/>
          </w:r>
        </w:sdtContent>
      </w:sdt>
      <w:r w:rsidR="003C4EFA" w:rsidRPr="009D0880">
        <w:rPr>
          <w:rFonts w:ascii="Times New Roman" w:hAnsi="Times New Roman" w:cs="Times New Roman"/>
          <w:color w:val="000000" w:themeColor="text1"/>
          <w:sz w:val="24"/>
          <w:szCs w:val="24"/>
          <w:shd w:val="clear" w:color="auto" w:fill="FFFFFF"/>
        </w:rPr>
        <w:t>.</w:t>
      </w:r>
    </w:p>
    <w:p w14:paraId="25B35C84" w14:textId="77777777" w:rsidR="003C4EFA" w:rsidRPr="002942F4" w:rsidRDefault="003C4EFA" w:rsidP="002942F4">
      <w:pPr>
        <w:pStyle w:val="ListParagraph"/>
        <w:ind w:left="360"/>
      </w:pPr>
    </w:p>
    <w:p w14:paraId="1FF4F13C" w14:textId="77777777" w:rsidR="00B776D5" w:rsidRPr="00B776D5" w:rsidRDefault="00B776D5" w:rsidP="002942F4">
      <w:pPr>
        <w:pStyle w:val="ListParagraph"/>
      </w:pPr>
    </w:p>
    <w:p w14:paraId="2CE96FEE" w14:textId="4703D6C4" w:rsidR="00E36642" w:rsidRPr="00B37C40" w:rsidRDefault="0092586D" w:rsidP="00CB16A9">
      <w:pPr>
        <w:pStyle w:val="Heading3"/>
        <w:spacing w:line="360" w:lineRule="auto"/>
        <w:jc w:val="both"/>
        <w:rPr>
          <w:rFonts w:ascii="Times New Roman" w:hAnsi="Times New Roman" w:cs="Times New Roman"/>
          <w:color w:val="000000" w:themeColor="text1"/>
          <w:shd w:val="clear" w:color="auto" w:fill="FFFFFF"/>
        </w:rPr>
      </w:pPr>
      <w:bookmarkStart w:id="14" w:name="_Toc92308729"/>
      <w:r w:rsidRPr="00B37C40">
        <w:rPr>
          <w:rFonts w:ascii="Times New Roman" w:hAnsi="Times New Roman" w:cs="Times New Roman"/>
          <w:color w:val="000000" w:themeColor="text1"/>
          <w:shd w:val="clear" w:color="auto" w:fill="FFFFFF"/>
        </w:rPr>
        <w:lastRenderedPageBreak/>
        <w:t>2.2.1</w:t>
      </w:r>
      <w:r w:rsidR="00B37C40">
        <w:rPr>
          <w:rFonts w:ascii="Times New Roman" w:hAnsi="Times New Roman" w:cs="Times New Roman"/>
          <w:color w:val="000000" w:themeColor="text1"/>
          <w:shd w:val="clear" w:color="auto" w:fill="FFFFFF"/>
        </w:rPr>
        <w:tab/>
      </w:r>
      <w:r w:rsidR="00FB68A2">
        <w:rPr>
          <w:rFonts w:ascii="Times New Roman" w:hAnsi="Times New Roman" w:cs="Times New Roman"/>
          <w:color w:val="000000" w:themeColor="text1"/>
          <w:shd w:val="clear" w:color="auto" w:fill="FFFFFF"/>
        </w:rPr>
        <w:t>B</w:t>
      </w:r>
      <w:r w:rsidR="00E36642" w:rsidRPr="00B37C40">
        <w:rPr>
          <w:rFonts w:ascii="Times New Roman" w:hAnsi="Times New Roman" w:cs="Times New Roman"/>
          <w:color w:val="000000" w:themeColor="text1"/>
          <w:shd w:val="clear" w:color="auto" w:fill="FFFFFF"/>
        </w:rPr>
        <w:t>enefits</w:t>
      </w:r>
      <w:r w:rsidR="005B61F9">
        <w:rPr>
          <w:rFonts w:ascii="Times New Roman" w:hAnsi="Times New Roman" w:cs="Times New Roman"/>
          <w:color w:val="000000" w:themeColor="text1"/>
          <w:shd w:val="clear" w:color="auto" w:fill="FFFFFF"/>
        </w:rPr>
        <w:t xml:space="preserve"> and </w:t>
      </w:r>
      <w:r w:rsidR="004A069C">
        <w:rPr>
          <w:rFonts w:ascii="Times New Roman" w:hAnsi="Times New Roman" w:cs="Times New Roman"/>
          <w:color w:val="000000" w:themeColor="text1"/>
          <w:shd w:val="clear" w:color="auto" w:fill="FFFFFF"/>
        </w:rPr>
        <w:t>Objectives</w:t>
      </w:r>
      <w:r w:rsidR="00E36642" w:rsidRPr="00B37C40">
        <w:rPr>
          <w:rFonts w:ascii="Times New Roman" w:hAnsi="Times New Roman" w:cs="Times New Roman"/>
          <w:color w:val="000000" w:themeColor="text1"/>
          <w:shd w:val="clear" w:color="auto" w:fill="FFFFFF"/>
        </w:rPr>
        <w:t xml:space="preserve"> of ITIL</w:t>
      </w:r>
      <w:bookmarkEnd w:id="14"/>
    </w:p>
    <w:p w14:paraId="21D2A078" w14:textId="417E1BA1" w:rsidR="00E774A1" w:rsidRPr="009D0880" w:rsidRDefault="00E774A1" w:rsidP="00CB16A9">
      <w:pPr>
        <w:pStyle w:val="ListParagraph"/>
        <w:numPr>
          <w:ilvl w:val="0"/>
          <w:numId w:val="12"/>
        </w:numPr>
        <w:spacing w:line="360" w:lineRule="auto"/>
        <w:jc w:val="both"/>
        <w:rPr>
          <w:rFonts w:ascii="Times New Roman" w:hAnsi="Times New Roman" w:cs="Times New Roman"/>
          <w:color w:val="000000" w:themeColor="text1"/>
          <w:sz w:val="24"/>
          <w:szCs w:val="24"/>
          <w:shd w:val="clear" w:color="auto" w:fill="FFFFFF"/>
        </w:rPr>
      </w:pPr>
      <w:r w:rsidRPr="009D0880">
        <w:rPr>
          <w:rFonts w:ascii="Times New Roman" w:hAnsi="Times New Roman" w:cs="Times New Roman"/>
          <w:color w:val="000000" w:themeColor="text1"/>
          <w:sz w:val="24"/>
          <w:szCs w:val="24"/>
          <w:shd w:val="clear" w:color="auto" w:fill="FFFFFF"/>
        </w:rPr>
        <w:t xml:space="preserve">Manage business risks and service </w:t>
      </w:r>
      <w:r w:rsidR="00DD7EAC">
        <w:rPr>
          <w:rFonts w:ascii="Times New Roman" w:hAnsi="Times New Roman" w:cs="Times New Roman"/>
          <w:color w:val="000000" w:themeColor="text1"/>
          <w:sz w:val="24"/>
          <w:szCs w:val="24"/>
          <w:shd w:val="clear" w:color="auto" w:fill="FFFFFF"/>
        </w:rPr>
        <w:t>failure</w:t>
      </w:r>
      <w:r w:rsidRPr="009D0880">
        <w:rPr>
          <w:rFonts w:ascii="Times New Roman" w:hAnsi="Times New Roman" w:cs="Times New Roman"/>
          <w:color w:val="000000" w:themeColor="text1"/>
          <w:sz w:val="24"/>
          <w:szCs w:val="24"/>
          <w:shd w:val="clear" w:color="auto" w:fill="FFFFFF"/>
        </w:rPr>
        <w:t xml:space="preserve">. </w:t>
      </w:r>
    </w:p>
    <w:p w14:paraId="749455D8" w14:textId="77777777" w:rsidR="00E774A1" w:rsidRPr="009D0880" w:rsidRDefault="00E774A1" w:rsidP="00306B74">
      <w:pPr>
        <w:pStyle w:val="ListParagraph"/>
        <w:numPr>
          <w:ilvl w:val="0"/>
          <w:numId w:val="12"/>
        </w:numPr>
        <w:spacing w:line="360" w:lineRule="auto"/>
        <w:jc w:val="both"/>
        <w:rPr>
          <w:rFonts w:ascii="Times New Roman" w:hAnsi="Times New Roman" w:cs="Times New Roman"/>
          <w:color w:val="000000" w:themeColor="text1"/>
          <w:sz w:val="24"/>
          <w:szCs w:val="24"/>
          <w:shd w:val="clear" w:color="auto" w:fill="FFFFFF"/>
        </w:rPr>
      </w:pPr>
      <w:r w:rsidRPr="009D0880">
        <w:rPr>
          <w:rFonts w:ascii="Times New Roman" w:hAnsi="Times New Roman" w:cs="Times New Roman"/>
          <w:color w:val="000000" w:themeColor="text1"/>
          <w:sz w:val="24"/>
          <w:szCs w:val="24"/>
          <w:shd w:val="clear" w:color="auto" w:fill="FFFFFF"/>
        </w:rPr>
        <w:t xml:space="preserve">Improve and develop positive customer relationships by delivering efficient services that meet their needs. </w:t>
      </w:r>
    </w:p>
    <w:p w14:paraId="31127118" w14:textId="77777777" w:rsidR="00CB16A9" w:rsidRDefault="00E774A1" w:rsidP="00306B74">
      <w:pPr>
        <w:pStyle w:val="ListParagraph"/>
        <w:numPr>
          <w:ilvl w:val="0"/>
          <w:numId w:val="12"/>
        </w:numPr>
        <w:spacing w:line="360" w:lineRule="auto"/>
        <w:jc w:val="both"/>
        <w:rPr>
          <w:rFonts w:ascii="Times New Roman" w:hAnsi="Times New Roman" w:cs="Times New Roman"/>
          <w:color w:val="000000" w:themeColor="text1"/>
          <w:sz w:val="24"/>
          <w:szCs w:val="24"/>
          <w:shd w:val="clear" w:color="auto" w:fill="FFFFFF"/>
        </w:rPr>
      </w:pPr>
      <w:r w:rsidRPr="009D0880">
        <w:rPr>
          <w:rFonts w:ascii="Times New Roman" w:hAnsi="Times New Roman" w:cs="Times New Roman"/>
          <w:color w:val="000000" w:themeColor="text1"/>
          <w:sz w:val="24"/>
          <w:szCs w:val="24"/>
          <w:shd w:val="clear" w:color="auto" w:fill="FFFFFF"/>
        </w:rPr>
        <w:t>Support business change while maintaining a stable service environment.</w:t>
      </w:r>
    </w:p>
    <w:p w14:paraId="064FDFA3" w14:textId="73DB6E68" w:rsidR="00187562" w:rsidRPr="00187562" w:rsidRDefault="00187562" w:rsidP="00306B74">
      <w:pPr>
        <w:pStyle w:val="ListParagraph"/>
        <w:spacing w:line="360" w:lineRule="auto"/>
        <w:jc w:val="both"/>
        <w:rPr>
          <w:rFonts w:ascii="Times New Roman" w:hAnsi="Times New Roman" w:cs="Times New Roman"/>
          <w:color w:val="000000" w:themeColor="text1"/>
          <w:sz w:val="24"/>
          <w:szCs w:val="24"/>
          <w:shd w:val="clear" w:color="auto" w:fill="FFFFFF"/>
        </w:rPr>
      </w:pPr>
      <w:r w:rsidRPr="00187562">
        <w:rPr>
          <w:rFonts w:ascii="Times New Roman" w:hAnsi="Times New Roman" w:cs="Times New Roman"/>
          <w:color w:val="000000" w:themeColor="text1"/>
          <w:sz w:val="24"/>
          <w:szCs w:val="24"/>
          <w:shd w:val="clear" w:color="auto" w:fill="FFFFFF"/>
        </w:rPr>
        <w:t>ITIL is used as a guide to help groups improve the value of their services by focusing on co-creating business value and solving business issues, rather than just improving IT capabilities.</w:t>
      </w:r>
      <w:r w:rsidR="00CB6B2F">
        <w:rPr>
          <w:rFonts w:ascii="Times New Roman" w:hAnsi="Times New Roman" w:cs="Times New Roman"/>
          <w:color w:val="000000" w:themeColor="text1"/>
          <w:sz w:val="24"/>
          <w:szCs w:val="24"/>
          <w:shd w:val="clear" w:color="auto" w:fill="FFFFFF"/>
        </w:rPr>
        <w:t xml:space="preserve"> </w:t>
      </w:r>
      <w:r w:rsidRPr="00187562">
        <w:rPr>
          <w:rFonts w:ascii="Times New Roman" w:hAnsi="Times New Roman" w:cs="Times New Roman"/>
          <w:color w:val="000000" w:themeColor="text1"/>
          <w:sz w:val="24"/>
          <w:szCs w:val="24"/>
          <w:shd w:val="clear" w:color="auto" w:fill="FFFFFF"/>
        </w:rPr>
        <w:t>ITIL</w:t>
      </w:r>
      <w:r w:rsidR="00CB6B2F">
        <w:rPr>
          <w:rFonts w:ascii="Times New Roman" w:hAnsi="Times New Roman" w:cs="Times New Roman"/>
          <w:color w:val="000000" w:themeColor="text1"/>
          <w:sz w:val="24"/>
          <w:szCs w:val="24"/>
          <w:shd w:val="clear" w:color="auto" w:fill="FFFFFF"/>
        </w:rPr>
        <w:t xml:space="preserve"> is used in organizations</w:t>
      </w:r>
      <w:r w:rsidRPr="00187562">
        <w:rPr>
          <w:rFonts w:ascii="Times New Roman" w:hAnsi="Times New Roman" w:cs="Times New Roman"/>
          <w:color w:val="000000" w:themeColor="text1"/>
          <w:sz w:val="24"/>
          <w:szCs w:val="24"/>
          <w:shd w:val="clear" w:color="auto" w:fill="FFFFFF"/>
        </w:rPr>
        <w:t xml:space="preserve"> as a framework for focusing all their activities, components, and resources to implement capabilities that provide specific business value.</w:t>
      </w:r>
    </w:p>
    <w:p w14:paraId="27134D08" w14:textId="5006C353" w:rsidR="00982587" w:rsidRDefault="00187562" w:rsidP="00187562">
      <w:pPr>
        <w:pStyle w:val="ListParagraph"/>
        <w:spacing w:line="360" w:lineRule="auto"/>
        <w:jc w:val="both"/>
        <w:rPr>
          <w:rFonts w:ascii="Times New Roman" w:hAnsi="Times New Roman" w:cs="Times New Roman"/>
          <w:color w:val="000000" w:themeColor="text1"/>
          <w:sz w:val="24"/>
          <w:szCs w:val="24"/>
          <w:shd w:val="clear" w:color="auto" w:fill="FFFFFF"/>
        </w:rPr>
      </w:pPr>
      <w:r w:rsidRPr="00187562">
        <w:rPr>
          <w:rFonts w:ascii="Times New Roman" w:hAnsi="Times New Roman" w:cs="Times New Roman"/>
          <w:color w:val="000000" w:themeColor="text1"/>
          <w:sz w:val="24"/>
          <w:szCs w:val="24"/>
          <w:shd w:val="clear" w:color="auto" w:fill="FFFFFF"/>
        </w:rPr>
        <w:t xml:space="preserve">It is important to evaluate and apply ITIL guidelines in a way that fits the unique qualities and parameters of its business. </w:t>
      </w:r>
      <w:r w:rsidR="009D4FF8">
        <w:rPr>
          <w:rFonts w:ascii="Times New Roman" w:hAnsi="Times New Roman" w:cs="Times New Roman"/>
          <w:color w:val="000000" w:themeColor="text1"/>
          <w:sz w:val="24"/>
          <w:szCs w:val="24"/>
          <w:shd w:val="clear" w:color="auto" w:fill="FFFFFF"/>
        </w:rPr>
        <w:t>T</w:t>
      </w:r>
      <w:r w:rsidRPr="00187562">
        <w:rPr>
          <w:rFonts w:ascii="Times New Roman" w:hAnsi="Times New Roman" w:cs="Times New Roman"/>
          <w:color w:val="000000" w:themeColor="text1"/>
          <w:sz w:val="24"/>
          <w:szCs w:val="24"/>
          <w:shd w:val="clear" w:color="auto" w:fill="FFFFFF"/>
        </w:rPr>
        <w:t>he benefits achieved</w:t>
      </w:r>
      <w:r w:rsidR="003F067F">
        <w:rPr>
          <w:rFonts w:ascii="Times New Roman" w:hAnsi="Times New Roman" w:cs="Times New Roman"/>
          <w:color w:val="000000" w:themeColor="text1"/>
          <w:sz w:val="24"/>
          <w:szCs w:val="24"/>
          <w:shd w:val="clear" w:color="auto" w:fill="FFFFFF"/>
        </w:rPr>
        <w:t xml:space="preserve"> by using ITIL</w:t>
      </w:r>
      <w:r w:rsidRPr="00187562">
        <w:rPr>
          <w:rFonts w:ascii="Times New Roman" w:hAnsi="Times New Roman" w:cs="Times New Roman"/>
          <w:color w:val="000000" w:themeColor="text1"/>
          <w:sz w:val="24"/>
          <w:szCs w:val="24"/>
          <w:shd w:val="clear" w:color="auto" w:fill="FFFFFF"/>
        </w:rPr>
        <w:t xml:space="preserve"> can include cost reduction by optimizing the use of resources, improved service delivery and customer satisfaction, and a stronger alignment between IT and business groups.</w:t>
      </w:r>
    </w:p>
    <w:p w14:paraId="4E06A6C4" w14:textId="7611C1E8" w:rsidR="003A6FB3" w:rsidRDefault="00AD05AA" w:rsidP="00AD05AA">
      <w:pPr>
        <w:pStyle w:val="Heading3"/>
        <w:spacing w:line="360" w:lineRule="auto"/>
        <w:rPr>
          <w:rFonts w:ascii="Times New Roman" w:hAnsi="Times New Roman" w:cs="Times New Roman"/>
          <w:color w:val="000000" w:themeColor="text1"/>
          <w:shd w:val="clear" w:color="auto" w:fill="FFFFFF"/>
        </w:rPr>
      </w:pPr>
      <w:bookmarkStart w:id="15" w:name="_Toc92308730"/>
      <w:r>
        <w:rPr>
          <w:rFonts w:ascii="Times New Roman" w:hAnsi="Times New Roman" w:cs="Times New Roman"/>
          <w:color w:val="000000" w:themeColor="text1"/>
          <w:shd w:val="clear" w:color="auto" w:fill="FFFFFF"/>
        </w:rPr>
        <w:t>2.2.</w:t>
      </w:r>
      <w:r w:rsidR="00306B74">
        <w:rPr>
          <w:rFonts w:ascii="Times New Roman" w:hAnsi="Times New Roman" w:cs="Times New Roman"/>
          <w:color w:val="000000" w:themeColor="text1"/>
          <w:shd w:val="clear" w:color="auto" w:fill="FFFFFF"/>
        </w:rPr>
        <w:t>2</w:t>
      </w:r>
      <w:r>
        <w:rPr>
          <w:rFonts w:ascii="Times New Roman" w:hAnsi="Times New Roman" w:cs="Times New Roman"/>
          <w:color w:val="000000" w:themeColor="text1"/>
          <w:shd w:val="clear" w:color="auto" w:fill="FFFFFF"/>
        </w:rPr>
        <w:tab/>
      </w:r>
      <w:r w:rsidR="00FB68A2">
        <w:rPr>
          <w:rFonts w:ascii="Times New Roman" w:hAnsi="Times New Roman" w:cs="Times New Roman"/>
          <w:color w:val="000000" w:themeColor="text1"/>
          <w:shd w:val="clear" w:color="auto" w:fill="FFFFFF"/>
        </w:rPr>
        <w:t>B</w:t>
      </w:r>
      <w:r w:rsidR="00C57C38">
        <w:rPr>
          <w:rFonts w:ascii="Times New Roman" w:hAnsi="Times New Roman" w:cs="Times New Roman"/>
          <w:color w:val="000000" w:themeColor="text1"/>
          <w:shd w:val="clear" w:color="auto" w:fill="FFFFFF"/>
        </w:rPr>
        <w:t xml:space="preserve">enefits </w:t>
      </w:r>
      <w:r w:rsidR="00306B74">
        <w:rPr>
          <w:rFonts w:ascii="Times New Roman" w:hAnsi="Times New Roman" w:cs="Times New Roman"/>
          <w:color w:val="000000" w:themeColor="text1"/>
          <w:shd w:val="clear" w:color="auto" w:fill="FFFFFF"/>
        </w:rPr>
        <w:t xml:space="preserve">and Objectives </w:t>
      </w:r>
      <w:r w:rsidR="00EA7B98" w:rsidRPr="00EA7B98">
        <w:rPr>
          <w:rFonts w:ascii="Times New Roman" w:hAnsi="Times New Roman" w:cs="Times New Roman"/>
          <w:color w:val="000000" w:themeColor="text1"/>
          <w:shd w:val="clear" w:color="auto" w:fill="FFFFFF"/>
        </w:rPr>
        <w:t xml:space="preserve">of </w:t>
      </w:r>
      <w:r w:rsidR="00782D53" w:rsidRPr="00EA7B98">
        <w:rPr>
          <w:rFonts w:ascii="Times New Roman" w:hAnsi="Times New Roman" w:cs="Times New Roman"/>
          <w:color w:val="000000" w:themeColor="text1"/>
          <w:shd w:val="clear" w:color="auto" w:fill="FFFFFF"/>
        </w:rPr>
        <w:t>COBIT</w:t>
      </w:r>
      <w:bookmarkEnd w:id="15"/>
      <w:r w:rsidR="00782D53" w:rsidRPr="00EA7B98">
        <w:rPr>
          <w:rFonts w:ascii="Times New Roman" w:hAnsi="Times New Roman" w:cs="Times New Roman"/>
          <w:color w:val="000000" w:themeColor="text1"/>
          <w:shd w:val="clear" w:color="auto" w:fill="FFFFFF"/>
        </w:rPr>
        <w:t xml:space="preserve"> </w:t>
      </w:r>
    </w:p>
    <w:p w14:paraId="766393B1" w14:textId="175C3282" w:rsidR="00C57C38" w:rsidRPr="00E159EE" w:rsidRDefault="007C1385" w:rsidP="00E159EE">
      <w:pPr>
        <w:pStyle w:val="ListParagraph"/>
        <w:numPr>
          <w:ilvl w:val="0"/>
          <w:numId w:val="13"/>
        </w:numPr>
        <w:spacing w:line="360" w:lineRule="auto"/>
        <w:jc w:val="both"/>
        <w:rPr>
          <w:rFonts w:ascii="Times New Roman" w:hAnsi="Times New Roman" w:cs="Times New Roman"/>
          <w:sz w:val="24"/>
          <w:szCs w:val="24"/>
        </w:rPr>
      </w:pPr>
      <w:r w:rsidRPr="00E159EE">
        <w:rPr>
          <w:rFonts w:ascii="Times New Roman" w:hAnsi="Times New Roman" w:cs="Times New Roman"/>
          <w:sz w:val="24"/>
          <w:szCs w:val="24"/>
        </w:rPr>
        <w:t>It concentrates on linking IT with business objectives in such a way that IT's direction and output completely support them.</w:t>
      </w:r>
    </w:p>
    <w:p w14:paraId="76428D3B" w14:textId="0057B009" w:rsidR="007C1385" w:rsidRPr="00E159EE" w:rsidRDefault="00F52783" w:rsidP="00E159EE">
      <w:pPr>
        <w:pStyle w:val="ListParagraph"/>
        <w:numPr>
          <w:ilvl w:val="0"/>
          <w:numId w:val="13"/>
        </w:numPr>
        <w:spacing w:line="360" w:lineRule="auto"/>
        <w:jc w:val="both"/>
        <w:rPr>
          <w:rFonts w:ascii="Times New Roman" w:hAnsi="Times New Roman" w:cs="Times New Roman"/>
          <w:sz w:val="24"/>
          <w:szCs w:val="24"/>
        </w:rPr>
      </w:pPr>
      <w:r w:rsidRPr="00E159EE">
        <w:rPr>
          <w:rFonts w:ascii="Times New Roman" w:hAnsi="Times New Roman" w:cs="Times New Roman"/>
          <w:sz w:val="24"/>
          <w:szCs w:val="24"/>
        </w:rPr>
        <w:t>They may create custom frameworks that are tailored to our priority.</w:t>
      </w:r>
    </w:p>
    <w:p w14:paraId="590E2374" w14:textId="2A89DFBE" w:rsidR="00F52783" w:rsidRPr="00E159EE" w:rsidRDefault="006D79B9" w:rsidP="00E159EE">
      <w:pPr>
        <w:pStyle w:val="ListParagraph"/>
        <w:numPr>
          <w:ilvl w:val="0"/>
          <w:numId w:val="13"/>
        </w:numPr>
        <w:spacing w:line="360" w:lineRule="auto"/>
        <w:jc w:val="both"/>
        <w:rPr>
          <w:rFonts w:ascii="Times New Roman" w:hAnsi="Times New Roman" w:cs="Times New Roman"/>
          <w:sz w:val="24"/>
          <w:szCs w:val="24"/>
        </w:rPr>
      </w:pPr>
      <w:r w:rsidRPr="00E159EE">
        <w:rPr>
          <w:rFonts w:ascii="Times New Roman" w:hAnsi="Times New Roman" w:cs="Times New Roman"/>
          <w:sz w:val="24"/>
          <w:szCs w:val="24"/>
        </w:rPr>
        <w:t>This works well with other frameworks.</w:t>
      </w:r>
    </w:p>
    <w:p w14:paraId="7DF87A36" w14:textId="5534C9BA" w:rsidR="00652555" w:rsidRPr="00E159EE" w:rsidRDefault="00652555" w:rsidP="00E159EE">
      <w:pPr>
        <w:pStyle w:val="ListParagraph"/>
        <w:numPr>
          <w:ilvl w:val="0"/>
          <w:numId w:val="13"/>
        </w:numPr>
        <w:spacing w:line="360" w:lineRule="auto"/>
        <w:jc w:val="both"/>
        <w:rPr>
          <w:rFonts w:ascii="Times New Roman" w:hAnsi="Times New Roman" w:cs="Times New Roman"/>
          <w:sz w:val="24"/>
          <w:szCs w:val="24"/>
        </w:rPr>
      </w:pPr>
      <w:r w:rsidRPr="00E159EE">
        <w:rPr>
          <w:rFonts w:ascii="Times New Roman" w:hAnsi="Times New Roman" w:cs="Times New Roman"/>
          <w:color w:val="333333"/>
          <w:sz w:val="24"/>
          <w:szCs w:val="24"/>
          <w:shd w:val="clear" w:color="auto" w:fill="FFFFFF"/>
        </w:rPr>
        <w:t xml:space="preserve">Its approach to performance and compliance reduces </w:t>
      </w:r>
      <w:r w:rsidR="00E159EE" w:rsidRPr="00E159EE">
        <w:rPr>
          <w:rFonts w:ascii="Times New Roman" w:hAnsi="Times New Roman" w:cs="Times New Roman"/>
          <w:color w:val="333333"/>
          <w:sz w:val="24"/>
          <w:szCs w:val="24"/>
          <w:shd w:val="clear" w:color="auto" w:fill="FFFFFF"/>
        </w:rPr>
        <w:t>m</w:t>
      </w:r>
      <w:r w:rsidRPr="00E159EE">
        <w:rPr>
          <w:rFonts w:ascii="Times New Roman" w:hAnsi="Times New Roman" w:cs="Times New Roman"/>
          <w:color w:val="333333"/>
          <w:sz w:val="24"/>
          <w:szCs w:val="24"/>
          <w:shd w:val="clear" w:color="auto" w:fill="FFFFFF"/>
        </w:rPr>
        <w:t xml:space="preserve">aintenance costs, improves the alignment between security, risk </w:t>
      </w:r>
      <w:r w:rsidR="00E159EE" w:rsidRPr="00E159EE">
        <w:rPr>
          <w:rFonts w:ascii="Times New Roman" w:hAnsi="Times New Roman" w:cs="Times New Roman"/>
          <w:color w:val="333333"/>
          <w:sz w:val="24"/>
          <w:szCs w:val="24"/>
          <w:shd w:val="clear" w:color="auto" w:fill="FFFFFF"/>
        </w:rPr>
        <w:t>m</w:t>
      </w:r>
      <w:r w:rsidRPr="00E159EE">
        <w:rPr>
          <w:rFonts w:ascii="Times New Roman" w:hAnsi="Times New Roman" w:cs="Times New Roman"/>
          <w:color w:val="333333"/>
          <w:sz w:val="24"/>
          <w:szCs w:val="24"/>
          <w:shd w:val="clear" w:color="auto" w:fill="FFFFFF"/>
        </w:rPr>
        <w:t>anagement-focused experts, and emerging technology, boosts client satisfaction, and helps keep companies safe from attacks. </w:t>
      </w:r>
    </w:p>
    <w:p w14:paraId="03651ED4" w14:textId="77777777" w:rsidR="001D28E1" w:rsidRDefault="004609DC" w:rsidP="00E159EE">
      <w:pPr>
        <w:pStyle w:val="ListParagraph"/>
        <w:spacing w:line="360" w:lineRule="auto"/>
        <w:jc w:val="both"/>
        <w:rPr>
          <w:rFonts w:ascii="Times New Roman" w:hAnsi="Times New Roman" w:cs="Times New Roman"/>
          <w:color w:val="000000" w:themeColor="text1"/>
          <w:sz w:val="24"/>
          <w:szCs w:val="24"/>
          <w:shd w:val="clear" w:color="auto" w:fill="FFFFFF"/>
        </w:rPr>
      </w:pPr>
      <w:r w:rsidRPr="00E159EE">
        <w:rPr>
          <w:rFonts w:ascii="Times New Roman" w:hAnsi="Times New Roman" w:cs="Times New Roman"/>
          <w:sz w:val="24"/>
          <w:szCs w:val="24"/>
        </w:rPr>
        <w:t xml:space="preserve">COBIT is arguably the most appropriate control framework to help an organization ensures alignment between </w:t>
      </w:r>
      <w:r w:rsidR="00571C5D" w:rsidRPr="00E159EE">
        <w:rPr>
          <w:rFonts w:ascii="Times New Roman" w:hAnsi="Times New Roman" w:cs="Times New Roman"/>
          <w:sz w:val="24"/>
          <w:szCs w:val="24"/>
        </w:rPr>
        <w:t xml:space="preserve">the </w:t>
      </w:r>
      <w:r w:rsidRPr="00E159EE">
        <w:rPr>
          <w:rFonts w:ascii="Times New Roman" w:hAnsi="Times New Roman" w:cs="Times New Roman"/>
          <w:sz w:val="24"/>
          <w:szCs w:val="24"/>
        </w:rPr>
        <w:t xml:space="preserve">use of IT and its business goals, as it </w:t>
      </w:r>
      <w:r w:rsidR="00571C5D" w:rsidRPr="00E159EE">
        <w:rPr>
          <w:rFonts w:ascii="Times New Roman" w:hAnsi="Times New Roman" w:cs="Times New Roman"/>
          <w:sz w:val="24"/>
          <w:szCs w:val="24"/>
        </w:rPr>
        <w:t>emphasizes</w:t>
      </w:r>
      <w:r w:rsidRPr="00E159EE">
        <w:rPr>
          <w:rFonts w:ascii="Times New Roman" w:hAnsi="Times New Roman" w:cs="Times New Roman"/>
          <w:sz w:val="24"/>
          <w:szCs w:val="24"/>
        </w:rPr>
        <w:t xml:space="preserve"> the business need that is satisfied by each control objective</w:t>
      </w:r>
      <w:r w:rsidRPr="00E159EE">
        <w:rPr>
          <w:rFonts w:ascii="Times New Roman" w:hAnsi="Times New Roman" w:cs="Times New Roman"/>
          <w:color w:val="000000" w:themeColor="text1"/>
          <w:sz w:val="24"/>
          <w:szCs w:val="24"/>
          <w:shd w:val="clear" w:color="auto" w:fill="FFFFFF"/>
        </w:rPr>
        <w:t>.</w:t>
      </w:r>
      <w:r w:rsidR="00764C81" w:rsidRPr="00E159EE">
        <w:rPr>
          <w:rFonts w:ascii="Times New Roman" w:hAnsi="Times New Roman" w:cs="Times New Roman"/>
          <w:color w:val="000000" w:themeColor="text1"/>
          <w:sz w:val="24"/>
          <w:szCs w:val="24"/>
          <w:shd w:val="clear" w:color="auto" w:fill="FFFFFF"/>
        </w:rPr>
        <w:t xml:space="preserve"> </w:t>
      </w:r>
      <w:r w:rsidR="00571C5D" w:rsidRPr="00E159EE">
        <w:rPr>
          <w:rFonts w:ascii="Times New Roman" w:hAnsi="Times New Roman" w:cs="Times New Roman"/>
          <w:color w:val="000000" w:themeColor="text1"/>
          <w:sz w:val="24"/>
          <w:szCs w:val="24"/>
          <w:shd w:val="clear" w:color="auto" w:fill="FFFFFF"/>
        </w:rPr>
        <w:t xml:space="preserve"> </w:t>
      </w:r>
    </w:p>
    <w:p w14:paraId="269C5ED4" w14:textId="77777777" w:rsidR="006E3900" w:rsidRPr="006E3900" w:rsidRDefault="006D7DA1" w:rsidP="00AE5117">
      <w:pPr>
        <w:pStyle w:val="ListParagraph"/>
        <w:spacing w:line="360" w:lineRule="auto"/>
        <w:jc w:val="both"/>
        <w:rPr>
          <w:rFonts w:ascii="Times New Roman" w:hAnsi="Times New Roman" w:cs="Times New Roman"/>
          <w:color w:val="000000" w:themeColor="text1"/>
          <w:sz w:val="24"/>
          <w:szCs w:val="24"/>
        </w:rPr>
      </w:pPr>
      <w:r w:rsidRPr="006E3900">
        <w:rPr>
          <w:rFonts w:ascii="Times New Roman" w:hAnsi="Times New Roman" w:cs="Times New Roman"/>
          <w:color w:val="000000" w:themeColor="text1"/>
          <w:sz w:val="24"/>
          <w:szCs w:val="24"/>
        </w:rPr>
        <w:t>F</w:t>
      </w:r>
      <w:r w:rsidR="00BD5DD2" w:rsidRPr="006E3900">
        <w:rPr>
          <w:rFonts w:ascii="Times New Roman" w:hAnsi="Times New Roman" w:cs="Times New Roman"/>
          <w:color w:val="000000" w:themeColor="text1"/>
          <w:sz w:val="24"/>
          <w:szCs w:val="24"/>
        </w:rPr>
        <w:t>ac</w:t>
      </w:r>
      <w:r w:rsidR="003573B6" w:rsidRPr="006E3900">
        <w:rPr>
          <w:rFonts w:ascii="Times New Roman" w:hAnsi="Times New Roman" w:cs="Times New Roman"/>
          <w:color w:val="000000" w:themeColor="text1"/>
          <w:sz w:val="24"/>
          <w:szCs w:val="24"/>
        </w:rPr>
        <w:t xml:space="preserve">tors </w:t>
      </w:r>
      <w:r w:rsidR="008B0768" w:rsidRPr="006E3900">
        <w:rPr>
          <w:rFonts w:ascii="Times New Roman" w:hAnsi="Times New Roman" w:cs="Times New Roman"/>
          <w:color w:val="000000" w:themeColor="text1"/>
          <w:sz w:val="24"/>
          <w:szCs w:val="24"/>
        </w:rPr>
        <w:t>that influence</w:t>
      </w:r>
      <w:r w:rsidR="003573B6" w:rsidRPr="006E3900">
        <w:rPr>
          <w:rFonts w:ascii="Times New Roman" w:hAnsi="Times New Roman" w:cs="Times New Roman"/>
          <w:color w:val="000000" w:themeColor="text1"/>
          <w:sz w:val="24"/>
          <w:szCs w:val="24"/>
        </w:rPr>
        <w:t xml:space="preserve"> </w:t>
      </w:r>
      <w:r w:rsidR="006C0576" w:rsidRPr="006E3900">
        <w:rPr>
          <w:rFonts w:ascii="Times New Roman" w:hAnsi="Times New Roman" w:cs="Times New Roman"/>
          <w:color w:val="000000" w:themeColor="text1"/>
          <w:sz w:val="24"/>
          <w:szCs w:val="24"/>
        </w:rPr>
        <w:t xml:space="preserve">something </w:t>
      </w:r>
      <w:r w:rsidR="006772BD" w:rsidRPr="006E3900">
        <w:rPr>
          <w:rFonts w:ascii="Times New Roman" w:hAnsi="Times New Roman" w:cs="Times New Roman"/>
          <w:color w:val="000000" w:themeColor="text1"/>
          <w:sz w:val="24"/>
          <w:szCs w:val="24"/>
        </w:rPr>
        <w:t xml:space="preserve">that </w:t>
      </w:r>
      <w:r w:rsidR="006C0576" w:rsidRPr="006E3900">
        <w:rPr>
          <w:rFonts w:ascii="Times New Roman" w:hAnsi="Times New Roman" w:cs="Times New Roman"/>
          <w:color w:val="000000" w:themeColor="text1"/>
          <w:sz w:val="24"/>
          <w:szCs w:val="24"/>
        </w:rPr>
        <w:t>will work</w:t>
      </w:r>
      <w:r w:rsidR="003D58AF" w:rsidRPr="006E3900">
        <w:rPr>
          <w:rFonts w:ascii="Times New Roman" w:hAnsi="Times New Roman" w:cs="Times New Roman"/>
          <w:color w:val="000000" w:themeColor="text1"/>
          <w:sz w:val="24"/>
          <w:szCs w:val="24"/>
        </w:rPr>
        <w:t xml:space="preserve"> individually and collectively</w:t>
      </w:r>
      <w:r w:rsidR="00CF34E8" w:rsidRPr="006E3900">
        <w:rPr>
          <w:rFonts w:ascii="Times New Roman" w:hAnsi="Times New Roman" w:cs="Times New Roman"/>
          <w:color w:val="000000" w:themeColor="text1"/>
          <w:sz w:val="24"/>
          <w:szCs w:val="24"/>
        </w:rPr>
        <w:t xml:space="preserve"> is </w:t>
      </w:r>
      <w:r w:rsidRPr="006E3900">
        <w:rPr>
          <w:rFonts w:ascii="Times New Roman" w:hAnsi="Times New Roman" w:cs="Times New Roman"/>
          <w:color w:val="000000" w:themeColor="text1"/>
          <w:sz w:val="24"/>
          <w:szCs w:val="24"/>
        </w:rPr>
        <w:t>governance</w:t>
      </w:r>
      <w:r w:rsidR="00CF34E8" w:rsidRPr="006E3900">
        <w:rPr>
          <w:rFonts w:ascii="Times New Roman" w:hAnsi="Times New Roman" w:cs="Times New Roman"/>
          <w:color w:val="000000" w:themeColor="text1"/>
          <w:sz w:val="24"/>
          <w:szCs w:val="24"/>
        </w:rPr>
        <w:t xml:space="preserve"> </w:t>
      </w:r>
      <w:r w:rsidRPr="006E3900">
        <w:rPr>
          <w:rFonts w:ascii="Times New Roman" w:hAnsi="Times New Roman" w:cs="Times New Roman"/>
          <w:color w:val="000000" w:themeColor="text1"/>
          <w:sz w:val="24"/>
          <w:szCs w:val="24"/>
        </w:rPr>
        <w:t>and management over enterprise IT.</w:t>
      </w:r>
      <w:r w:rsidR="001C194F" w:rsidRPr="006E3900">
        <w:rPr>
          <w:rFonts w:ascii="Times New Roman" w:hAnsi="Times New Roman" w:cs="Times New Roman"/>
          <w:color w:val="000000" w:themeColor="text1"/>
          <w:sz w:val="24"/>
          <w:szCs w:val="24"/>
        </w:rPr>
        <w:t xml:space="preserve"> </w:t>
      </w:r>
      <w:r w:rsidR="006E3900" w:rsidRPr="006E3900">
        <w:rPr>
          <w:rFonts w:ascii="Times New Roman" w:hAnsi="Times New Roman" w:cs="Times New Roman"/>
          <w:color w:val="000000" w:themeColor="text1"/>
          <w:sz w:val="24"/>
          <w:szCs w:val="24"/>
        </w:rPr>
        <w:t xml:space="preserve"> The goal of the COBIT framework is to provide a common language for IT professionals, business executives and </w:t>
      </w:r>
      <w:hyperlink r:id="rId11" w:history="1">
        <w:r w:rsidR="006E3900" w:rsidRPr="006E3900">
          <w:rPr>
            <w:rStyle w:val="Hyperlink"/>
            <w:rFonts w:ascii="Times New Roman" w:hAnsi="Times New Roman" w:cs="Times New Roman"/>
            <w:color w:val="000000" w:themeColor="text1"/>
            <w:sz w:val="24"/>
            <w:szCs w:val="24"/>
            <w:u w:val="none"/>
          </w:rPr>
          <w:t>compliance</w:t>
        </w:r>
      </w:hyperlink>
      <w:r w:rsidR="006E3900" w:rsidRPr="006E3900">
        <w:rPr>
          <w:rFonts w:ascii="Times New Roman" w:hAnsi="Times New Roman" w:cs="Times New Roman"/>
          <w:color w:val="000000" w:themeColor="text1"/>
          <w:sz w:val="24"/>
          <w:szCs w:val="24"/>
        </w:rPr>
        <w:t> auditors to communicate with each other about IT controls, goals, objectives and outcomes.</w:t>
      </w:r>
    </w:p>
    <w:p w14:paraId="2B16763E" w14:textId="44228DA1" w:rsidR="00695BE0" w:rsidRPr="00DB40F7" w:rsidRDefault="00695BE0" w:rsidP="00DB40F7">
      <w:pPr>
        <w:pStyle w:val="Heading3"/>
        <w:spacing w:line="360" w:lineRule="auto"/>
        <w:rPr>
          <w:rFonts w:ascii="Times New Roman" w:hAnsi="Times New Roman" w:cs="Times New Roman"/>
          <w:color w:val="000000" w:themeColor="text1"/>
        </w:rPr>
      </w:pPr>
      <w:bookmarkStart w:id="16" w:name="_Toc92308731"/>
      <w:r w:rsidRPr="00DB40F7">
        <w:rPr>
          <w:rFonts w:ascii="Times New Roman" w:hAnsi="Times New Roman" w:cs="Times New Roman"/>
          <w:color w:val="000000" w:themeColor="text1"/>
        </w:rPr>
        <w:t>2.2.</w:t>
      </w:r>
      <w:r w:rsidR="00DB40F7" w:rsidRPr="00DB40F7">
        <w:rPr>
          <w:rFonts w:ascii="Times New Roman" w:hAnsi="Times New Roman" w:cs="Times New Roman"/>
          <w:color w:val="000000" w:themeColor="text1"/>
        </w:rPr>
        <w:t>3</w:t>
      </w:r>
      <w:r w:rsidR="00805737" w:rsidRPr="00DB40F7">
        <w:rPr>
          <w:rFonts w:ascii="Times New Roman" w:hAnsi="Times New Roman" w:cs="Times New Roman"/>
          <w:color w:val="000000" w:themeColor="text1"/>
        </w:rPr>
        <w:tab/>
      </w:r>
      <w:r w:rsidRPr="00DB40F7">
        <w:rPr>
          <w:rFonts w:ascii="Times New Roman" w:hAnsi="Times New Roman" w:cs="Times New Roman"/>
          <w:color w:val="000000" w:themeColor="text1"/>
        </w:rPr>
        <w:t>Benefits</w:t>
      </w:r>
      <w:r w:rsidR="00DB40F7" w:rsidRPr="00DB40F7">
        <w:rPr>
          <w:rFonts w:ascii="Times New Roman" w:hAnsi="Times New Roman" w:cs="Times New Roman"/>
          <w:color w:val="000000" w:themeColor="text1"/>
        </w:rPr>
        <w:t xml:space="preserve"> and Objectives</w:t>
      </w:r>
      <w:r w:rsidR="00F22A97" w:rsidRPr="00DB40F7">
        <w:rPr>
          <w:rFonts w:ascii="Times New Roman" w:hAnsi="Times New Roman" w:cs="Times New Roman"/>
          <w:color w:val="000000" w:themeColor="text1"/>
        </w:rPr>
        <w:t xml:space="preserve"> of</w:t>
      </w:r>
      <w:r w:rsidR="005B35ED" w:rsidRPr="00DB40F7">
        <w:rPr>
          <w:rFonts w:ascii="Times New Roman" w:hAnsi="Times New Roman" w:cs="Times New Roman"/>
          <w:color w:val="000000" w:themeColor="text1"/>
        </w:rPr>
        <w:t xml:space="preserve"> ISO</w:t>
      </w:r>
      <w:r w:rsidR="00805737" w:rsidRPr="00DB40F7">
        <w:rPr>
          <w:rFonts w:ascii="Times New Roman" w:hAnsi="Times New Roman" w:cs="Times New Roman"/>
          <w:color w:val="000000" w:themeColor="text1"/>
        </w:rPr>
        <w:t>/</w:t>
      </w:r>
      <w:r w:rsidR="005B35ED" w:rsidRPr="00DB40F7">
        <w:rPr>
          <w:rFonts w:ascii="Times New Roman" w:hAnsi="Times New Roman" w:cs="Times New Roman"/>
          <w:color w:val="000000" w:themeColor="text1"/>
        </w:rPr>
        <w:t>ISE</w:t>
      </w:r>
      <w:bookmarkEnd w:id="16"/>
    </w:p>
    <w:p w14:paraId="1E00F8D9" w14:textId="77777777" w:rsidR="00943035" w:rsidRPr="00E82CE1" w:rsidRDefault="00943035" w:rsidP="00DB40F7">
      <w:pPr>
        <w:pStyle w:val="ListParagraph"/>
        <w:numPr>
          <w:ilvl w:val="0"/>
          <w:numId w:val="16"/>
        </w:numPr>
        <w:spacing w:line="360" w:lineRule="auto"/>
        <w:rPr>
          <w:rFonts w:ascii="Times New Roman" w:hAnsi="Times New Roman" w:cs="Times New Roman"/>
          <w:sz w:val="24"/>
          <w:szCs w:val="24"/>
          <w:lang w:eastAsia="en-IN"/>
        </w:rPr>
      </w:pPr>
      <w:r w:rsidRPr="00E82CE1">
        <w:rPr>
          <w:rFonts w:ascii="Times New Roman" w:hAnsi="Times New Roman" w:cs="Times New Roman"/>
          <w:sz w:val="24"/>
          <w:szCs w:val="24"/>
          <w:lang w:eastAsia="en-IN"/>
        </w:rPr>
        <w:t>Increased reliability and security of systems and information</w:t>
      </w:r>
    </w:p>
    <w:p w14:paraId="26575FE5" w14:textId="77777777" w:rsidR="00943035" w:rsidRPr="00E82CE1" w:rsidRDefault="00943035" w:rsidP="00517C67">
      <w:pPr>
        <w:pStyle w:val="ListParagraph"/>
        <w:numPr>
          <w:ilvl w:val="0"/>
          <w:numId w:val="16"/>
        </w:numPr>
        <w:spacing w:line="360" w:lineRule="auto"/>
        <w:rPr>
          <w:rFonts w:ascii="Times New Roman" w:hAnsi="Times New Roman" w:cs="Times New Roman"/>
          <w:sz w:val="24"/>
          <w:szCs w:val="24"/>
          <w:lang w:eastAsia="en-IN"/>
        </w:rPr>
      </w:pPr>
      <w:r w:rsidRPr="00E82CE1">
        <w:rPr>
          <w:rFonts w:ascii="Times New Roman" w:hAnsi="Times New Roman" w:cs="Times New Roman"/>
          <w:sz w:val="24"/>
          <w:szCs w:val="24"/>
          <w:lang w:eastAsia="en-IN"/>
        </w:rPr>
        <w:lastRenderedPageBreak/>
        <w:t>Improved customer and business partner confidence</w:t>
      </w:r>
    </w:p>
    <w:p w14:paraId="01069D7A" w14:textId="77777777" w:rsidR="00943035" w:rsidRPr="00E82CE1" w:rsidRDefault="00943035" w:rsidP="00517C67">
      <w:pPr>
        <w:pStyle w:val="ListParagraph"/>
        <w:numPr>
          <w:ilvl w:val="0"/>
          <w:numId w:val="16"/>
        </w:numPr>
        <w:spacing w:line="360" w:lineRule="auto"/>
        <w:rPr>
          <w:rFonts w:ascii="Times New Roman" w:hAnsi="Times New Roman" w:cs="Times New Roman"/>
          <w:sz w:val="24"/>
          <w:szCs w:val="24"/>
          <w:lang w:eastAsia="en-IN"/>
        </w:rPr>
      </w:pPr>
      <w:r w:rsidRPr="00E82CE1">
        <w:rPr>
          <w:rFonts w:ascii="Times New Roman" w:hAnsi="Times New Roman" w:cs="Times New Roman"/>
          <w:sz w:val="24"/>
          <w:szCs w:val="24"/>
          <w:lang w:eastAsia="en-IN"/>
        </w:rPr>
        <w:t>Increased business resilience</w:t>
      </w:r>
    </w:p>
    <w:p w14:paraId="75D3F728" w14:textId="77777777" w:rsidR="00943035" w:rsidRPr="00E82CE1" w:rsidRDefault="00943035" w:rsidP="00517C67">
      <w:pPr>
        <w:pStyle w:val="ListParagraph"/>
        <w:numPr>
          <w:ilvl w:val="0"/>
          <w:numId w:val="16"/>
        </w:numPr>
        <w:spacing w:line="360" w:lineRule="auto"/>
        <w:rPr>
          <w:rFonts w:ascii="Times New Roman" w:hAnsi="Times New Roman" w:cs="Times New Roman"/>
          <w:sz w:val="24"/>
          <w:szCs w:val="24"/>
          <w:lang w:eastAsia="en-IN"/>
        </w:rPr>
      </w:pPr>
      <w:r w:rsidRPr="00E82CE1">
        <w:rPr>
          <w:rFonts w:ascii="Times New Roman" w:hAnsi="Times New Roman" w:cs="Times New Roman"/>
          <w:sz w:val="24"/>
          <w:szCs w:val="24"/>
          <w:lang w:eastAsia="en-IN"/>
        </w:rPr>
        <w:t>Alignment with customer requirements</w:t>
      </w:r>
    </w:p>
    <w:p w14:paraId="5FBDAF51" w14:textId="19316CE5" w:rsidR="00943035" w:rsidRPr="00E82CE1" w:rsidRDefault="00943035" w:rsidP="00517C67">
      <w:pPr>
        <w:pStyle w:val="ListParagraph"/>
        <w:numPr>
          <w:ilvl w:val="0"/>
          <w:numId w:val="16"/>
        </w:numPr>
        <w:spacing w:line="360" w:lineRule="auto"/>
        <w:rPr>
          <w:rFonts w:ascii="Times New Roman" w:hAnsi="Times New Roman" w:cs="Times New Roman"/>
          <w:sz w:val="24"/>
          <w:szCs w:val="24"/>
          <w:lang w:eastAsia="en-IN"/>
        </w:rPr>
      </w:pPr>
      <w:r w:rsidRPr="00E82CE1">
        <w:rPr>
          <w:rFonts w:ascii="Times New Roman" w:hAnsi="Times New Roman" w:cs="Times New Roman"/>
          <w:sz w:val="24"/>
          <w:szCs w:val="24"/>
          <w:lang w:eastAsia="en-IN"/>
        </w:rPr>
        <w:t>Improved management processes and integration with corporate risk strategies</w:t>
      </w:r>
      <w:r w:rsidR="00DB40F7">
        <w:rPr>
          <w:rFonts w:ascii="Times New Roman" w:hAnsi="Times New Roman" w:cs="Times New Roman"/>
          <w:sz w:val="24"/>
          <w:szCs w:val="24"/>
          <w:lang w:eastAsia="en-IN"/>
        </w:rPr>
        <w:t>.</w:t>
      </w:r>
    </w:p>
    <w:p w14:paraId="34060302" w14:textId="61C31816" w:rsidR="003942DD" w:rsidRDefault="00495C50" w:rsidP="008D70A8">
      <w:pPr>
        <w:pStyle w:val="ListParagraph"/>
        <w:spacing w:line="360" w:lineRule="auto"/>
        <w:jc w:val="both"/>
        <w:rPr>
          <w:rFonts w:ascii="Times New Roman" w:hAnsi="Times New Roman" w:cs="Times New Roman"/>
          <w:sz w:val="24"/>
          <w:szCs w:val="24"/>
        </w:rPr>
      </w:pPr>
      <w:r w:rsidRPr="00495C50">
        <w:rPr>
          <w:rFonts w:ascii="Times New Roman" w:hAnsi="Times New Roman" w:cs="Times New Roman"/>
          <w:sz w:val="24"/>
          <w:szCs w:val="24"/>
        </w:rPr>
        <w:t>It is designed to promote effective, efficient, and acceptable use of IT in organizations by assuring stakeholders confidence in the organization’s IT Governance</w:t>
      </w:r>
      <w:r>
        <w:rPr>
          <w:rFonts w:ascii="Times New Roman" w:hAnsi="Times New Roman" w:cs="Times New Roman"/>
          <w:sz w:val="24"/>
          <w:szCs w:val="24"/>
        </w:rPr>
        <w:t>,</w:t>
      </w:r>
      <w:r w:rsidRPr="00495C50">
        <w:rPr>
          <w:rFonts w:ascii="Times New Roman" w:hAnsi="Times New Roman" w:cs="Times New Roman"/>
          <w:sz w:val="24"/>
          <w:szCs w:val="24"/>
        </w:rPr>
        <w:t xml:space="preserve"> informing and guiding directors in governing the use of IT in their organization and providing a basis for objective evaluation of the corporate IT Governance</w:t>
      </w:r>
      <w:sdt>
        <w:sdtPr>
          <w:rPr>
            <w:rFonts w:ascii="Times New Roman" w:hAnsi="Times New Roman" w:cs="Times New Roman"/>
            <w:sz w:val="24"/>
            <w:szCs w:val="24"/>
          </w:rPr>
          <w:id w:val="-706408779"/>
          <w:citation/>
        </w:sdtPr>
        <w:sdtEndPr/>
        <w:sdtContent>
          <w:r w:rsidRPr="00495C50">
            <w:rPr>
              <w:rFonts w:ascii="Times New Roman" w:hAnsi="Times New Roman" w:cs="Times New Roman"/>
              <w:sz w:val="24"/>
              <w:szCs w:val="24"/>
            </w:rPr>
            <w:fldChar w:fldCharType="begin"/>
          </w:r>
          <w:r w:rsidRPr="00495C50">
            <w:rPr>
              <w:rFonts w:ascii="Times New Roman" w:hAnsi="Times New Roman" w:cs="Times New Roman"/>
              <w:sz w:val="24"/>
              <w:szCs w:val="24"/>
              <w:lang w:val="en-US"/>
            </w:rPr>
            <w:instrText xml:space="preserve"> CITATION Roy20 \l 1033 </w:instrText>
          </w:r>
          <w:r w:rsidRPr="00495C50">
            <w:rPr>
              <w:rFonts w:ascii="Times New Roman" w:hAnsi="Times New Roman" w:cs="Times New Roman"/>
              <w:sz w:val="24"/>
              <w:szCs w:val="24"/>
            </w:rPr>
            <w:fldChar w:fldCharType="separate"/>
          </w:r>
          <w:r w:rsidR="00776E75">
            <w:rPr>
              <w:rFonts w:ascii="Times New Roman" w:hAnsi="Times New Roman" w:cs="Times New Roman"/>
              <w:noProof/>
              <w:sz w:val="24"/>
              <w:szCs w:val="24"/>
              <w:lang w:val="en-US"/>
            </w:rPr>
            <w:t xml:space="preserve"> </w:t>
          </w:r>
          <w:r w:rsidR="00776E75" w:rsidRPr="00776E75">
            <w:rPr>
              <w:rFonts w:ascii="Times New Roman" w:hAnsi="Times New Roman" w:cs="Times New Roman"/>
              <w:noProof/>
              <w:sz w:val="24"/>
              <w:szCs w:val="24"/>
              <w:lang w:val="en-US"/>
            </w:rPr>
            <w:t>[4]</w:t>
          </w:r>
          <w:r w:rsidRPr="00495C50">
            <w:rPr>
              <w:rFonts w:ascii="Times New Roman" w:hAnsi="Times New Roman" w:cs="Times New Roman"/>
              <w:sz w:val="24"/>
              <w:szCs w:val="24"/>
            </w:rPr>
            <w:fldChar w:fldCharType="end"/>
          </w:r>
        </w:sdtContent>
      </w:sdt>
      <w:r w:rsidRPr="00495C50">
        <w:rPr>
          <w:rFonts w:ascii="Times New Roman" w:hAnsi="Times New Roman" w:cs="Times New Roman"/>
          <w:sz w:val="24"/>
          <w:szCs w:val="24"/>
        </w:rPr>
        <w:t xml:space="preserve">.  </w:t>
      </w:r>
      <w:r w:rsidR="00124F6D" w:rsidRPr="00495C50">
        <w:rPr>
          <w:rFonts w:ascii="Times New Roman" w:hAnsi="Times New Roman" w:cs="Times New Roman"/>
          <w:sz w:val="24"/>
          <w:szCs w:val="24"/>
        </w:rPr>
        <w:t xml:space="preserve">ISO 27001 lays a strong emphasis on </w:t>
      </w:r>
      <w:r>
        <w:rPr>
          <w:rFonts w:ascii="Times New Roman" w:hAnsi="Times New Roman" w:cs="Times New Roman"/>
          <w:sz w:val="24"/>
          <w:szCs w:val="24"/>
        </w:rPr>
        <w:t xml:space="preserve">the </w:t>
      </w:r>
      <w:r w:rsidR="00124F6D" w:rsidRPr="00495C50">
        <w:rPr>
          <w:rFonts w:ascii="Times New Roman" w:hAnsi="Times New Roman" w:cs="Times New Roman"/>
          <w:sz w:val="24"/>
          <w:szCs w:val="24"/>
        </w:rPr>
        <w:t xml:space="preserve">documentation that covers incident management, change management, BYOD policy, password policy, access control policy etc. This makes it more suitable as a guideline for building one’s own ISMS (Information Security Management System) </w:t>
      </w:r>
      <w:sdt>
        <w:sdtPr>
          <w:rPr>
            <w:rFonts w:ascii="Times New Roman" w:hAnsi="Times New Roman" w:cs="Times New Roman"/>
            <w:sz w:val="24"/>
            <w:szCs w:val="24"/>
          </w:rPr>
          <w:id w:val="626985714"/>
          <w:citation/>
        </w:sdtPr>
        <w:sdtEndPr/>
        <w:sdtContent>
          <w:r w:rsidR="002E7F01" w:rsidRPr="00495C50">
            <w:rPr>
              <w:rFonts w:ascii="Times New Roman" w:hAnsi="Times New Roman" w:cs="Times New Roman"/>
              <w:sz w:val="24"/>
              <w:szCs w:val="24"/>
            </w:rPr>
            <w:fldChar w:fldCharType="begin"/>
          </w:r>
          <w:r w:rsidR="002E7F01" w:rsidRPr="00495C50">
            <w:rPr>
              <w:rFonts w:ascii="Times New Roman" w:hAnsi="Times New Roman" w:cs="Times New Roman"/>
              <w:sz w:val="24"/>
              <w:szCs w:val="24"/>
              <w:lang w:val="en-US"/>
            </w:rPr>
            <w:instrText xml:space="preserve"> CITATION Roy20 \l 1033 </w:instrText>
          </w:r>
          <w:r w:rsidR="002E7F01" w:rsidRPr="00495C50">
            <w:rPr>
              <w:rFonts w:ascii="Times New Roman" w:hAnsi="Times New Roman" w:cs="Times New Roman"/>
              <w:sz w:val="24"/>
              <w:szCs w:val="24"/>
            </w:rPr>
            <w:fldChar w:fldCharType="separate"/>
          </w:r>
          <w:r w:rsidR="00776E75" w:rsidRPr="00776E75">
            <w:rPr>
              <w:rFonts w:ascii="Times New Roman" w:hAnsi="Times New Roman" w:cs="Times New Roman"/>
              <w:noProof/>
              <w:sz w:val="24"/>
              <w:szCs w:val="24"/>
              <w:lang w:val="en-US"/>
            </w:rPr>
            <w:t>[4]</w:t>
          </w:r>
          <w:r w:rsidR="002E7F01" w:rsidRPr="00495C50">
            <w:rPr>
              <w:rFonts w:ascii="Times New Roman" w:hAnsi="Times New Roman" w:cs="Times New Roman"/>
              <w:sz w:val="24"/>
              <w:szCs w:val="24"/>
            </w:rPr>
            <w:fldChar w:fldCharType="end"/>
          </w:r>
        </w:sdtContent>
      </w:sdt>
      <w:r w:rsidR="002E7F01" w:rsidRPr="00495C50">
        <w:rPr>
          <w:rFonts w:ascii="Times New Roman" w:hAnsi="Times New Roman" w:cs="Times New Roman"/>
          <w:sz w:val="24"/>
          <w:szCs w:val="24"/>
        </w:rPr>
        <w:t xml:space="preserve">. </w:t>
      </w:r>
    </w:p>
    <w:p w14:paraId="4BB3C58B" w14:textId="4B668543" w:rsidR="003C5ECC" w:rsidRDefault="003C5ECC" w:rsidP="008D70A8">
      <w:pPr>
        <w:pStyle w:val="Heading3"/>
        <w:spacing w:line="360" w:lineRule="auto"/>
        <w:jc w:val="both"/>
        <w:rPr>
          <w:rFonts w:ascii="Times New Roman" w:hAnsi="Times New Roman" w:cs="Times New Roman"/>
          <w:color w:val="000000" w:themeColor="text1"/>
        </w:rPr>
      </w:pPr>
      <w:bookmarkStart w:id="17" w:name="_Toc92308732"/>
      <w:r w:rsidRPr="00BB4264">
        <w:rPr>
          <w:rFonts w:ascii="Times New Roman" w:hAnsi="Times New Roman" w:cs="Times New Roman"/>
          <w:color w:val="000000" w:themeColor="text1"/>
        </w:rPr>
        <w:t>2.2.7</w:t>
      </w:r>
      <w:r w:rsidRPr="00BB4264">
        <w:rPr>
          <w:rFonts w:ascii="Times New Roman" w:hAnsi="Times New Roman" w:cs="Times New Roman"/>
          <w:color w:val="000000" w:themeColor="text1"/>
        </w:rPr>
        <w:tab/>
      </w:r>
      <w:r w:rsidR="00BB4264" w:rsidRPr="00BB4264">
        <w:rPr>
          <w:rFonts w:ascii="Times New Roman" w:hAnsi="Times New Roman" w:cs="Times New Roman"/>
          <w:color w:val="000000" w:themeColor="text1"/>
        </w:rPr>
        <w:t xml:space="preserve">Benefits </w:t>
      </w:r>
      <w:r w:rsidR="008D3F6F">
        <w:rPr>
          <w:rFonts w:ascii="Times New Roman" w:hAnsi="Times New Roman" w:cs="Times New Roman"/>
          <w:color w:val="000000" w:themeColor="text1"/>
        </w:rPr>
        <w:t xml:space="preserve">and Objectives </w:t>
      </w:r>
      <w:r w:rsidR="00BB4264" w:rsidRPr="00BB4264">
        <w:rPr>
          <w:rFonts w:ascii="Times New Roman" w:hAnsi="Times New Roman" w:cs="Times New Roman"/>
          <w:color w:val="000000" w:themeColor="text1"/>
        </w:rPr>
        <w:t>of NIST CSF</w:t>
      </w:r>
      <w:bookmarkEnd w:id="17"/>
    </w:p>
    <w:p w14:paraId="1016440F" w14:textId="337842EB" w:rsidR="0029029D" w:rsidRDefault="0029029D" w:rsidP="008D70A8">
      <w:pPr>
        <w:pStyle w:val="ListParagraph"/>
        <w:spacing w:line="360" w:lineRule="auto"/>
        <w:jc w:val="both"/>
        <w:rPr>
          <w:rFonts w:ascii="Times New Roman" w:hAnsi="Times New Roman" w:cs="Times New Roman"/>
          <w:sz w:val="24"/>
          <w:szCs w:val="24"/>
          <w:shd w:val="clear" w:color="auto" w:fill="FFFFFF"/>
        </w:rPr>
      </w:pPr>
      <w:r w:rsidRPr="008D3F6F">
        <w:rPr>
          <w:rFonts w:ascii="Times New Roman" w:hAnsi="Times New Roman" w:cs="Times New Roman"/>
          <w:sz w:val="24"/>
          <w:szCs w:val="24"/>
          <w:shd w:val="clear" w:color="auto" w:fill="FFFFFF"/>
        </w:rPr>
        <w:t>The structured format of NIST CSF can also be viewed as more user-friendly and leaner, especially for higher management. It essentially divides all cyber risk activities into 5 domains: Identify, Protect, Detect, Respond and Recover</w:t>
      </w:r>
      <w:sdt>
        <w:sdtPr>
          <w:rPr>
            <w:rFonts w:ascii="Times New Roman" w:hAnsi="Times New Roman" w:cs="Times New Roman"/>
            <w:sz w:val="24"/>
            <w:szCs w:val="24"/>
            <w:shd w:val="clear" w:color="auto" w:fill="FFFFFF"/>
          </w:rPr>
          <w:id w:val="-31037995"/>
          <w:citation/>
        </w:sdtPr>
        <w:sdtEndPr/>
        <w:sdtContent>
          <w:r w:rsidR="00890243">
            <w:rPr>
              <w:rFonts w:ascii="Times New Roman" w:hAnsi="Times New Roman" w:cs="Times New Roman"/>
              <w:sz w:val="24"/>
              <w:szCs w:val="24"/>
              <w:shd w:val="clear" w:color="auto" w:fill="FFFFFF"/>
            </w:rPr>
            <w:fldChar w:fldCharType="begin"/>
          </w:r>
          <w:r w:rsidR="00890243">
            <w:rPr>
              <w:rFonts w:ascii="Times New Roman" w:hAnsi="Times New Roman" w:cs="Times New Roman"/>
              <w:sz w:val="24"/>
              <w:szCs w:val="24"/>
              <w:shd w:val="clear" w:color="auto" w:fill="FFFFFF"/>
              <w:lang w:val="en-US"/>
            </w:rPr>
            <w:instrText xml:space="preserve"> CITATION Roy20 \l 1033 </w:instrText>
          </w:r>
          <w:r w:rsidR="00890243">
            <w:rPr>
              <w:rFonts w:ascii="Times New Roman" w:hAnsi="Times New Roman" w:cs="Times New Roman"/>
              <w:sz w:val="24"/>
              <w:szCs w:val="24"/>
              <w:shd w:val="clear" w:color="auto" w:fill="FFFFFF"/>
            </w:rPr>
            <w:fldChar w:fldCharType="separate"/>
          </w:r>
          <w:r w:rsidR="00776E75">
            <w:rPr>
              <w:rFonts w:ascii="Times New Roman" w:hAnsi="Times New Roman" w:cs="Times New Roman"/>
              <w:noProof/>
              <w:sz w:val="24"/>
              <w:szCs w:val="24"/>
              <w:shd w:val="clear" w:color="auto" w:fill="FFFFFF"/>
              <w:lang w:val="en-US"/>
            </w:rPr>
            <w:t xml:space="preserve"> </w:t>
          </w:r>
          <w:r w:rsidR="00776E75" w:rsidRPr="00776E75">
            <w:rPr>
              <w:rFonts w:ascii="Times New Roman" w:hAnsi="Times New Roman" w:cs="Times New Roman"/>
              <w:noProof/>
              <w:sz w:val="24"/>
              <w:szCs w:val="24"/>
              <w:shd w:val="clear" w:color="auto" w:fill="FFFFFF"/>
              <w:lang w:val="en-US"/>
            </w:rPr>
            <w:t>[4]</w:t>
          </w:r>
          <w:r w:rsidR="00890243">
            <w:rPr>
              <w:rFonts w:ascii="Times New Roman" w:hAnsi="Times New Roman" w:cs="Times New Roman"/>
              <w:sz w:val="24"/>
              <w:szCs w:val="24"/>
              <w:shd w:val="clear" w:color="auto" w:fill="FFFFFF"/>
            </w:rPr>
            <w:fldChar w:fldCharType="end"/>
          </w:r>
        </w:sdtContent>
      </w:sdt>
      <w:r w:rsidRPr="008D3F6F">
        <w:rPr>
          <w:rFonts w:ascii="Times New Roman" w:hAnsi="Times New Roman" w:cs="Times New Roman"/>
          <w:sz w:val="24"/>
          <w:szCs w:val="24"/>
          <w:shd w:val="clear" w:color="auto" w:fill="FFFFFF"/>
        </w:rPr>
        <w:t>. These 5 functions provide a systematic way of categorizing security risks, which makes it easier to implement controls.</w:t>
      </w:r>
      <w:r w:rsidR="008D3F6F">
        <w:rPr>
          <w:rFonts w:ascii="Times New Roman" w:hAnsi="Times New Roman" w:cs="Times New Roman"/>
          <w:sz w:val="24"/>
          <w:szCs w:val="24"/>
          <w:shd w:val="clear" w:color="auto" w:fill="FFFFFF"/>
        </w:rPr>
        <w:t xml:space="preserve"> </w:t>
      </w:r>
      <w:r w:rsidR="00A14E6F">
        <w:rPr>
          <w:rFonts w:ascii="Times New Roman" w:hAnsi="Times New Roman" w:cs="Times New Roman"/>
          <w:sz w:val="24"/>
          <w:szCs w:val="24"/>
          <w:shd w:val="clear" w:color="auto" w:fill="FFFFFF"/>
        </w:rPr>
        <w:t xml:space="preserve"> </w:t>
      </w:r>
      <w:r w:rsidR="001C6F32">
        <w:rPr>
          <w:rFonts w:ascii="Times New Roman" w:hAnsi="Times New Roman" w:cs="Times New Roman"/>
          <w:sz w:val="24"/>
          <w:szCs w:val="24"/>
          <w:shd w:val="clear" w:color="auto" w:fill="FFFFFF"/>
        </w:rPr>
        <w:t>NIST CSF has the following natures</w:t>
      </w:r>
      <w:sdt>
        <w:sdtPr>
          <w:rPr>
            <w:rFonts w:ascii="Times New Roman" w:hAnsi="Times New Roman" w:cs="Times New Roman"/>
            <w:sz w:val="24"/>
            <w:szCs w:val="24"/>
            <w:shd w:val="clear" w:color="auto" w:fill="FFFFFF"/>
          </w:rPr>
          <w:id w:val="-1831211403"/>
          <w:citation/>
        </w:sdtPr>
        <w:sdtEndPr/>
        <w:sdtContent>
          <w:r w:rsidR="00517C67">
            <w:rPr>
              <w:rFonts w:ascii="Times New Roman" w:hAnsi="Times New Roman" w:cs="Times New Roman"/>
              <w:sz w:val="24"/>
              <w:szCs w:val="24"/>
              <w:shd w:val="clear" w:color="auto" w:fill="FFFFFF"/>
            </w:rPr>
            <w:fldChar w:fldCharType="begin"/>
          </w:r>
          <w:r w:rsidR="00517C67">
            <w:rPr>
              <w:rFonts w:ascii="Times New Roman" w:hAnsi="Times New Roman" w:cs="Times New Roman"/>
              <w:sz w:val="24"/>
              <w:szCs w:val="24"/>
              <w:shd w:val="clear" w:color="auto" w:fill="FFFFFF"/>
              <w:lang w:val="en-US"/>
            </w:rPr>
            <w:instrText xml:space="preserve"> CITATION Sul17 \l 1033 </w:instrText>
          </w:r>
          <w:r w:rsidR="00517C67">
            <w:rPr>
              <w:rFonts w:ascii="Times New Roman" w:hAnsi="Times New Roman" w:cs="Times New Roman"/>
              <w:sz w:val="24"/>
              <w:szCs w:val="24"/>
              <w:shd w:val="clear" w:color="auto" w:fill="FFFFFF"/>
            </w:rPr>
            <w:fldChar w:fldCharType="separate"/>
          </w:r>
          <w:r w:rsidR="00776E75">
            <w:rPr>
              <w:rFonts w:ascii="Times New Roman" w:hAnsi="Times New Roman" w:cs="Times New Roman"/>
              <w:noProof/>
              <w:sz w:val="24"/>
              <w:szCs w:val="24"/>
              <w:shd w:val="clear" w:color="auto" w:fill="FFFFFF"/>
              <w:lang w:val="en-US"/>
            </w:rPr>
            <w:t xml:space="preserve"> </w:t>
          </w:r>
          <w:r w:rsidR="00776E75" w:rsidRPr="00776E75">
            <w:rPr>
              <w:rFonts w:ascii="Times New Roman" w:hAnsi="Times New Roman" w:cs="Times New Roman"/>
              <w:noProof/>
              <w:sz w:val="24"/>
              <w:szCs w:val="24"/>
              <w:shd w:val="clear" w:color="auto" w:fill="FFFFFF"/>
              <w:lang w:val="en-US"/>
            </w:rPr>
            <w:t>[9]</w:t>
          </w:r>
          <w:r w:rsidR="00517C67">
            <w:rPr>
              <w:rFonts w:ascii="Times New Roman" w:hAnsi="Times New Roman" w:cs="Times New Roman"/>
              <w:sz w:val="24"/>
              <w:szCs w:val="24"/>
              <w:shd w:val="clear" w:color="auto" w:fill="FFFFFF"/>
            </w:rPr>
            <w:fldChar w:fldCharType="end"/>
          </w:r>
        </w:sdtContent>
      </w:sdt>
      <w:r w:rsidR="001C6F32">
        <w:rPr>
          <w:rFonts w:ascii="Times New Roman" w:hAnsi="Times New Roman" w:cs="Times New Roman"/>
          <w:sz w:val="24"/>
          <w:szCs w:val="24"/>
          <w:shd w:val="clear" w:color="auto" w:fill="FFFFFF"/>
        </w:rPr>
        <w:t>:</w:t>
      </w:r>
    </w:p>
    <w:p w14:paraId="3DE4B9BD" w14:textId="77777777" w:rsidR="001C6F32" w:rsidRPr="001C6F32" w:rsidRDefault="001C6F32" w:rsidP="008D70A8">
      <w:pPr>
        <w:pStyle w:val="ListParagraph"/>
        <w:numPr>
          <w:ilvl w:val="0"/>
          <w:numId w:val="17"/>
        </w:numPr>
        <w:spacing w:line="360" w:lineRule="auto"/>
        <w:jc w:val="both"/>
        <w:rPr>
          <w:rFonts w:ascii="Times New Roman" w:hAnsi="Times New Roman" w:cs="Times New Roman"/>
          <w:color w:val="000000" w:themeColor="text1"/>
          <w:sz w:val="24"/>
          <w:szCs w:val="24"/>
          <w:shd w:val="clear" w:color="auto" w:fill="FFFFFF"/>
        </w:rPr>
      </w:pPr>
      <w:r w:rsidRPr="001C6F32">
        <w:rPr>
          <w:rFonts w:ascii="Times New Roman" w:hAnsi="Times New Roman" w:cs="Times New Roman"/>
          <w:color w:val="000000" w:themeColor="text1"/>
          <w:sz w:val="24"/>
          <w:szCs w:val="24"/>
          <w:shd w:val="clear" w:color="auto" w:fill="FFFFFF"/>
        </w:rPr>
        <w:t xml:space="preserve">Focus on high requirements for information security. </w:t>
      </w:r>
    </w:p>
    <w:p w14:paraId="10D2E82B" w14:textId="77777777" w:rsidR="001C6F32" w:rsidRPr="001C6F32" w:rsidRDefault="001C6F32" w:rsidP="008D70A8">
      <w:pPr>
        <w:pStyle w:val="ListParagraph"/>
        <w:numPr>
          <w:ilvl w:val="0"/>
          <w:numId w:val="17"/>
        </w:numPr>
        <w:spacing w:line="360" w:lineRule="auto"/>
        <w:jc w:val="both"/>
        <w:rPr>
          <w:rFonts w:ascii="Times New Roman" w:hAnsi="Times New Roman" w:cs="Times New Roman"/>
          <w:color w:val="000000" w:themeColor="text1"/>
          <w:sz w:val="24"/>
          <w:szCs w:val="24"/>
          <w:shd w:val="clear" w:color="auto" w:fill="FFFFFF"/>
        </w:rPr>
      </w:pPr>
      <w:r w:rsidRPr="001C6F32">
        <w:rPr>
          <w:rFonts w:ascii="Times New Roman" w:hAnsi="Times New Roman" w:cs="Times New Roman"/>
          <w:color w:val="000000" w:themeColor="text1"/>
          <w:sz w:val="24"/>
          <w:szCs w:val="24"/>
          <w:shd w:val="clear" w:color="auto" w:fill="FFFFFF"/>
        </w:rPr>
        <w:t xml:space="preserve">Applicable for the development of information security programs and guidelines. </w:t>
      </w:r>
    </w:p>
    <w:p w14:paraId="4C1281DD" w14:textId="77777777" w:rsidR="001C6F32" w:rsidRPr="001C6F32" w:rsidRDefault="001C6F32" w:rsidP="008D70A8">
      <w:pPr>
        <w:pStyle w:val="ListParagraph"/>
        <w:numPr>
          <w:ilvl w:val="0"/>
          <w:numId w:val="17"/>
        </w:numPr>
        <w:spacing w:line="360" w:lineRule="auto"/>
        <w:jc w:val="both"/>
        <w:rPr>
          <w:rFonts w:ascii="Times New Roman" w:hAnsi="Times New Roman" w:cs="Times New Roman"/>
          <w:color w:val="000000" w:themeColor="text1"/>
          <w:sz w:val="24"/>
          <w:szCs w:val="24"/>
          <w:shd w:val="clear" w:color="auto" w:fill="FFFFFF"/>
        </w:rPr>
      </w:pPr>
      <w:r w:rsidRPr="001C6F32">
        <w:rPr>
          <w:rFonts w:ascii="Times New Roman" w:hAnsi="Times New Roman" w:cs="Times New Roman"/>
          <w:color w:val="000000" w:themeColor="text1"/>
          <w:sz w:val="24"/>
          <w:szCs w:val="24"/>
          <w:shd w:val="clear" w:color="auto" w:fill="FFFFFF"/>
        </w:rPr>
        <w:t xml:space="preserve">Focus on technical and functional controls of information security (customizable). </w:t>
      </w:r>
    </w:p>
    <w:p w14:paraId="4C105EA7" w14:textId="5B123C8B" w:rsidR="001C6F32" w:rsidRPr="001C6F32" w:rsidRDefault="001C6F32" w:rsidP="008D70A8">
      <w:pPr>
        <w:pStyle w:val="ListParagraph"/>
        <w:numPr>
          <w:ilvl w:val="0"/>
          <w:numId w:val="17"/>
        </w:numPr>
        <w:spacing w:line="360" w:lineRule="auto"/>
        <w:jc w:val="both"/>
        <w:rPr>
          <w:rFonts w:ascii="Times New Roman" w:hAnsi="Times New Roman" w:cs="Times New Roman"/>
          <w:color w:val="000000" w:themeColor="text1"/>
          <w:sz w:val="24"/>
          <w:szCs w:val="24"/>
        </w:rPr>
        <w:sectPr w:rsidR="001C6F32" w:rsidRPr="001C6F32">
          <w:pgSz w:w="11906" w:h="16838"/>
          <w:pgMar w:top="1440" w:right="1440" w:bottom="1440" w:left="1440" w:header="708" w:footer="708" w:gutter="0"/>
          <w:cols w:space="708"/>
          <w:docGrid w:linePitch="360"/>
        </w:sectPr>
      </w:pPr>
      <w:r w:rsidRPr="001C6F32">
        <w:rPr>
          <w:rFonts w:ascii="Times New Roman" w:hAnsi="Times New Roman" w:cs="Times New Roman"/>
          <w:color w:val="000000" w:themeColor="text1"/>
          <w:sz w:val="24"/>
          <w:szCs w:val="24"/>
          <w:shd w:val="clear" w:color="auto" w:fill="FFFFFF"/>
        </w:rPr>
        <w:t>Applicable for the development of checklists and the implementation of compliance/audit assessments.</w:t>
      </w:r>
    </w:p>
    <w:p w14:paraId="230B31C3" w14:textId="77777777" w:rsidR="009B636A" w:rsidRDefault="00060D75" w:rsidP="00A47009">
      <w:pPr>
        <w:pStyle w:val="Heading1"/>
        <w:spacing w:line="360" w:lineRule="auto"/>
        <w:rPr>
          <w:rFonts w:ascii="Times New Roman" w:hAnsi="Times New Roman" w:cs="Times New Roman"/>
          <w:color w:val="000000" w:themeColor="text1"/>
        </w:rPr>
      </w:pPr>
      <w:bookmarkStart w:id="18" w:name="_Toc92308733"/>
      <w:r w:rsidRPr="001B1239">
        <w:rPr>
          <w:rFonts w:ascii="Times New Roman" w:hAnsi="Times New Roman" w:cs="Times New Roman"/>
          <w:color w:val="000000" w:themeColor="text1"/>
        </w:rPr>
        <w:lastRenderedPageBreak/>
        <w:t>CONCLUSION</w:t>
      </w:r>
      <w:bookmarkEnd w:id="18"/>
    </w:p>
    <w:p w14:paraId="41BF0CA9" w14:textId="326855B1" w:rsidR="009B5E81" w:rsidRDefault="00B85B34" w:rsidP="00B85B34">
      <w:pPr>
        <w:autoSpaceDE w:val="0"/>
        <w:autoSpaceDN w:val="0"/>
        <w:adjustRightInd w:val="0"/>
        <w:spacing w:after="0" w:line="360" w:lineRule="auto"/>
        <w:jc w:val="both"/>
        <w:rPr>
          <w:rFonts w:ascii="Times New Roman" w:hAnsi="Times New Roman" w:cs="Times New Roman"/>
          <w:color w:val="000000" w:themeColor="text1"/>
          <w:sz w:val="24"/>
          <w:szCs w:val="24"/>
        </w:rPr>
      </w:pPr>
      <w:r w:rsidRPr="00B85B34">
        <w:rPr>
          <w:rFonts w:ascii="Times New Roman" w:hAnsi="Times New Roman" w:cs="Times New Roman"/>
          <w:color w:val="000000" w:themeColor="text1"/>
          <w:sz w:val="24"/>
          <w:szCs w:val="24"/>
          <w:shd w:val="clear" w:color="auto" w:fill="FFFFFF"/>
        </w:rPr>
        <w:t>Rather than preferring one framework over the other, the best approach is to combine the best practices and points of both. Modern risk management is a complex concept in which malicious attackers have access to cutting-edge resources and a variety of attack vectors. Risk assessment is perhaps the critical component to the success of any organization or projec</w:t>
      </w:r>
      <w:r>
        <w:rPr>
          <w:rFonts w:ascii="Times New Roman" w:hAnsi="Times New Roman" w:cs="Times New Roman"/>
          <w:color w:val="000000" w:themeColor="text1"/>
          <w:sz w:val="24"/>
          <w:szCs w:val="24"/>
          <w:shd w:val="clear" w:color="auto" w:fill="FFFFFF"/>
        </w:rPr>
        <w:t>t.</w:t>
      </w:r>
      <w:r w:rsidRPr="00B85B34">
        <w:rPr>
          <w:rFonts w:ascii="Times New Roman" w:hAnsi="Times New Roman" w:cs="Times New Roman"/>
          <w:color w:val="666666"/>
          <w:sz w:val="24"/>
          <w:szCs w:val="24"/>
          <w:shd w:val="clear" w:color="auto" w:fill="FFFFFF"/>
        </w:rPr>
        <w:t xml:space="preserve"> </w:t>
      </w:r>
      <w:r w:rsidR="00A47009" w:rsidRPr="00B85B34">
        <w:rPr>
          <w:rFonts w:ascii="Times New Roman" w:hAnsi="Times New Roman" w:cs="Times New Roman"/>
          <w:color w:val="000000" w:themeColor="text1"/>
          <w:sz w:val="24"/>
          <w:szCs w:val="24"/>
        </w:rPr>
        <w:t>Effective</w:t>
      </w:r>
      <w:r w:rsidR="00A47009" w:rsidRPr="00A47009">
        <w:rPr>
          <w:rFonts w:ascii="Times New Roman" w:hAnsi="Times New Roman" w:cs="Times New Roman"/>
          <w:color w:val="000000" w:themeColor="text1"/>
          <w:sz w:val="24"/>
          <w:szCs w:val="24"/>
        </w:rPr>
        <w:t xml:space="preserve"> management policies and processes, without a doubt, guarantee that information technology is handled as a common element of daily operations. The use of standards and best </w:t>
      </w:r>
      <w:r w:rsidR="000B0882">
        <w:rPr>
          <w:rFonts w:ascii="Times New Roman" w:hAnsi="Times New Roman" w:cs="Times New Roman"/>
          <w:color w:val="000000" w:themeColor="text1"/>
          <w:sz w:val="24"/>
          <w:szCs w:val="24"/>
        </w:rPr>
        <w:t>practices</w:t>
      </w:r>
      <w:r w:rsidR="00A47009" w:rsidRPr="00A47009">
        <w:rPr>
          <w:rFonts w:ascii="Times New Roman" w:hAnsi="Times New Roman" w:cs="Times New Roman"/>
          <w:color w:val="000000" w:themeColor="text1"/>
          <w:sz w:val="24"/>
          <w:szCs w:val="24"/>
        </w:rPr>
        <w:t xml:space="preserve"> allows for the quick implementation of effective processes and eliminates lengthy delays in the development of new approaches when reinventing wheels and implementing acceptable techniques. When used together, COBIT and ITIL provide a top-down approach to IT governance and service management. The COBIT management guide gives a complete strategy </w:t>
      </w:r>
      <w:r w:rsidR="000B0882">
        <w:rPr>
          <w:rFonts w:ascii="Times New Roman" w:hAnsi="Times New Roman" w:cs="Times New Roman"/>
          <w:color w:val="000000" w:themeColor="text1"/>
          <w:sz w:val="24"/>
          <w:szCs w:val="24"/>
        </w:rPr>
        <w:t>for</w:t>
      </w:r>
      <w:r w:rsidR="00A47009" w:rsidRPr="00A47009">
        <w:rPr>
          <w:rFonts w:ascii="Times New Roman" w:hAnsi="Times New Roman" w:cs="Times New Roman"/>
          <w:color w:val="000000" w:themeColor="text1"/>
          <w:sz w:val="24"/>
          <w:szCs w:val="24"/>
        </w:rPr>
        <w:t xml:space="preserve"> managing IT operations' objectives and priorities. COBIT distinguishes between </w:t>
      </w:r>
      <w:r w:rsidR="00A47009" w:rsidRPr="002D2602">
        <w:rPr>
          <w:rFonts w:ascii="Times New Roman" w:hAnsi="Times New Roman" w:cs="Times New Roman"/>
          <w:color w:val="000000" w:themeColor="text1"/>
          <w:sz w:val="24"/>
          <w:szCs w:val="24"/>
        </w:rPr>
        <w:t>governance and information technology management. When both techniques are utilised together, their strength is multiplied, with a higher possibility of support and direction, as well as more efficient use of resources for execution.</w:t>
      </w:r>
      <w:r w:rsidR="009B5E81">
        <w:rPr>
          <w:rFonts w:ascii="Times New Roman" w:hAnsi="Times New Roman" w:cs="Times New Roman"/>
          <w:color w:val="000000" w:themeColor="text1"/>
          <w:sz w:val="24"/>
          <w:szCs w:val="24"/>
        </w:rPr>
        <w:t xml:space="preserve"> </w:t>
      </w:r>
    </w:p>
    <w:p w14:paraId="2DF76073" w14:textId="70D46E9F" w:rsidR="00701DDF" w:rsidRDefault="002D2602" w:rsidP="00E55DC7">
      <w:pPr>
        <w:autoSpaceDE w:val="0"/>
        <w:autoSpaceDN w:val="0"/>
        <w:adjustRightInd w:val="0"/>
        <w:spacing w:after="0" w:line="360" w:lineRule="auto"/>
        <w:jc w:val="both"/>
        <w:rPr>
          <w:rFonts w:ascii="Times New Roman" w:hAnsi="Times New Roman" w:cs="Times New Roman"/>
          <w:color w:val="000000" w:themeColor="text1"/>
          <w:sz w:val="24"/>
          <w:szCs w:val="24"/>
          <w:lang w:val="en-US"/>
        </w:rPr>
      </w:pPr>
      <w:r w:rsidRPr="002D2602">
        <w:rPr>
          <w:rFonts w:ascii="Times New Roman" w:hAnsi="Times New Roman" w:cs="Times New Roman"/>
          <w:color w:val="000000" w:themeColor="text1"/>
          <w:sz w:val="24"/>
          <w:szCs w:val="24"/>
          <w:lang w:val="en-US"/>
        </w:rPr>
        <w:t xml:space="preserve">While COBIT's broad reach might be seen as a positive, it can also be a disadvantage during implementation. </w:t>
      </w:r>
      <w:r w:rsidR="009B4563">
        <w:rPr>
          <w:rFonts w:ascii="Times New Roman" w:hAnsi="Times New Roman" w:cs="Times New Roman"/>
          <w:color w:val="000000" w:themeColor="text1"/>
          <w:sz w:val="24"/>
          <w:szCs w:val="24"/>
          <w:lang w:val="en-US"/>
        </w:rPr>
        <w:t>Because</w:t>
      </w:r>
      <w:r w:rsidRPr="002D2602">
        <w:rPr>
          <w:rFonts w:ascii="Times New Roman" w:hAnsi="Times New Roman" w:cs="Times New Roman"/>
          <w:color w:val="000000" w:themeColor="text1"/>
          <w:sz w:val="24"/>
          <w:szCs w:val="24"/>
          <w:lang w:val="en-US"/>
        </w:rPr>
        <w:t xml:space="preserve"> it is not restricted to a precise area, it frequently results in coverage gaps</w:t>
      </w:r>
      <w:r w:rsidR="007E1D53">
        <w:rPr>
          <w:rFonts w:ascii="Times New Roman" w:hAnsi="Times New Roman" w:cs="Times New Roman"/>
          <w:color w:val="000000" w:themeColor="text1"/>
          <w:sz w:val="24"/>
          <w:szCs w:val="24"/>
          <w:lang w:val="en-US"/>
        </w:rPr>
        <w:t xml:space="preserve"> </w:t>
      </w:r>
      <w:sdt>
        <w:sdtPr>
          <w:rPr>
            <w:rFonts w:ascii="Times New Roman" w:hAnsi="Times New Roman" w:cs="Times New Roman"/>
            <w:color w:val="000000" w:themeColor="text1"/>
            <w:sz w:val="24"/>
            <w:szCs w:val="24"/>
            <w:lang w:val="en-US"/>
          </w:rPr>
          <w:id w:val="597673778"/>
          <w:citation/>
        </w:sdtPr>
        <w:sdtEndPr/>
        <w:sdtContent>
          <w:r w:rsidR="007E1D53">
            <w:rPr>
              <w:rFonts w:ascii="Times New Roman" w:hAnsi="Times New Roman" w:cs="Times New Roman"/>
              <w:color w:val="000000" w:themeColor="text1"/>
              <w:sz w:val="24"/>
              <w:szCs w:val="24"/>
              <w:lang w:val="en-US"/>
            </w:rPr>
            <w:fldChar w:fldCharType="begin"/>
          </w:r>
          <w:r w:rsidR="007E1D53">
            <w:rPr>
              <w:rFonts w:ascii="Times New Roman" w:hAnsi="Times New Roman" w:cs="Times New Roman"/>
              <w:color w:val="000000" w:themeColor="text1"/>
              <w:sz w:val="24"/>
              <w:szCs w:val="24"/>
              <w:lang w:val="en-US"/>
            </w:rPr>
            <w:instrText xml:space="preserve"> CITATION Mal17 \l 1033 </w:instrText>
          </w:r>
          <w:r w:rsidR="007E1D53">
            <w:rPr>
              <w:rFonts w:ascii="Times New Roman" w:hAnsi="Times New Roman" w:cs="Times New Roman"/>
              <w:color w:val="000000" w:themeColor="text1"/>
              <w:sz w:val="24"/>
              <w:szCs w:val="24"/>
              <w:lang w:val="en-US"/>
            </w:rPr>
            <w:fldChar w:fldCharType="separate"/>
          </w:r>
          <w:r w:rsidR="00776E75" w:rsidRPr="00776E75">
            <w:rPr>
              <w:rFonts w:ascii="Times New Roman" w:hAnsi="Times New Roman" w:cs="Times New Roman"/>
              <w:noProof/>
              <w:color w:val="000000" w:themeColor="text1"/>
              <w:sz w:val="24"/>
              <w:szCs w:val="24"/>
              <w:lang w:val="en-US"/>
            </w:rPr>
            <w:t>[6]</w:t>
          </w:r>
          <w:r w:rsidR="007E1D53">
            <w:rPr>
              <w:rFonts w:ascii="Times New Roman" w:hAnsi="Times New Roman" w:cs="Times New Roman"/>
              <w:color w:val="000000" w:themeColor="text1"/>
              <w:sz w:val="24"/>
              <w:szCs w:val="24"/>
              <w:lang w:val="en-US"/>
            </w:rPr>
            <w:fldChar w:fldCharType="end"/>
          </w:r>
        </w:sdtContent>
      </w:sdt>
      <w:r w:rsidRPr="002D2602">
        <w:rPr>
          <w:rFonts w:ascii="Times New Roman" w:hAnsi="Times New Roman" w:cs="Times New Roman"/>
          <w:color w:val="000000" w:themeColor="text1"/>
          <w:sz w:val="24"/>
          <w:szCs w:val="24"/>
          <w:lang w:val="en-US"/>
        </w:rPr>
        <w:t>.</w:t>
      </w:r>
      <w:r w:rsidR="009B5E81">
        <w:rPr>
          <w:rFonts w:ascii="Times New Roman" w:hAnsi="Times New Roman" w:cs="Times New Roman"/>
          <w:color w:val="000000" w:themeColor="text1"/>
          <w:sz w:val="24"/>
          <w:szCs w:val="24"/>
          <w:lang w:val="en-US"/>
        </w:rPr>
        <w:t xml:space="preserve"> </w:t>
      </w:r>
      <w:r w:rsidRPr="002D2602">
        <w:rPr>
          <w:rFonts w:ascii="Times New Roman" w:hAnsi="Times New Roman" w:cs="Times New Roman"/>
          <w:color w:val="000000" w:themeColor="text1"/>
          <w:sz w:val="24"/>
          <w:szCs w:val="24"/>
          <w:lang w:val="en-US"/>
        </w:rPr>
        <w:t>ITIL is a higher-level standard than ISO / IEC 27002 since it focuses solely on information security and refers to ISO standards for comprehensive implementation. There aren't many specific implementation specifics</w:t>
      </w:r>
      <w:sdt>
        <w:sdtPr>
          <w:rPr>
            <w:rFonts w:ascii="Times New Roman" w:hAnsi="Times New Roman" w:cs="Times New Roman"/>
            <w:color w:val="000000" w:themeColor="text1"/>
            <w:sz w:val="24"/>
            <w:szCs w:val="24"/>
            <w:lang w:val="en-US"/>
          </w:rPr>
          <w:id w:val="-1712343278"/>
          <w:citation/>
        </w:sdtPr>
        <w:sdtEndPr/>
        <w:sdtContent>
          <w:r w:rsidR="00E83A9C">
            <w:rPr>
              <w:rFonts w:ascii="Times New Roman" w:hAnsi="Times New Roman" w:cs="Times New Roman"/>
              <w:color w:val="000000" w:themeColor="text1"/>
              <w:sz w:val="24"/>
              <w:szCs w:val="24"/>
              <w:lang w:val="en-US"/>
            </w:rPr>
            <w:fldChar w:fldCharType="begin"/>
          </w:r>
          <w:r w:rsidR="00E83A9C">
            <w:rPr>
              <w:rFonts w:ascii="Times New Roman" w:hAnsi="Times New Roman" w:cs="Times New Roman"/>
              <w:color w:val="000000" w:themeColor="text1"/>
              <w:sz w:val="24"/>
              <w:szCs w:val="24"/>
              <w:lang w:val="en-US"/>
            </w:rPr>
            <w:instrText xml:space="preserve"> CITATION Mal17 \l 1033 </w:instrText>
          </w:r>
          <w:r w:rsidR="00E83A9C">
            <w:rPr>
              <w:rFonts w:ascii="Times New Roman" w:hAnsi="Times New Roman" w:cs="Times New Roman"/>
              <w:color w:val="000000" w:themeColor="text1"/>
              <w:sz w:val="24"/>
              <w:szCs w:val="24"/>
              <w:lang w:val="en-US"/>
            </w:rPr>
            <w:fldChar w:fldCharType="separate"/>
          </w:r>
          <w:r w:rsidR="00776E75">
            <w:rPr>
              <w:rFonts w:ascii="Times New Roman" w:hAnsi="Times New Roman" w:cs="Times New Roman"/>
              <w:noProof/>
              <w:color w:val="000000" w:themeColor="text1"/>
              <w:sz w:val="24"/>
              <w:szCs w:val="24"/>
              <w:lang w:val="en-US"/>
            </w:rPr>
            <w:t xml:space="preserve"> </w:t>
          </w:r>
          <w:r w:rsidR="00776E75" w:rsidRPr="00776E75">
            <w:rPr>
              <w:rFonts w:ascii="Times New Roman" w:hAnsi="Times New Roman" w:cs="Times New Roman"/>
              <w:noProof/>
              <w:color w:val="000000" w:themeColor="text1"/>
              <w:sz w:val="24"/>
              <w:szCs w:val="24"/>
              <w:lang w:val="en-US"/>
            </w:rPr>
            <w:t>[6]</w:t>
          </w:r>
          <w:r w:rsidR="00E83A9C">
            <w:rPr>
              <w:rFonts w:ascii="Times New Roman" w:hAnsi="Times New Roman" w:cs="Times New Roman"/>
              <w:color w:val="000000" w:themeColor="text1"/>
              <w:sz w:val="24"/>
              <w:szCs w:val="24"/>
              <w:lang w:val="en-US"/>
            </w:rPr>
            <w:fldChar w:fldCharType="end"/>
          </w:r>
        </w:sdtContent>
      </w:sdt>
      <w:r w:rsidRPr="002D2602">
        <w:rPr>
          <w:rFonts w:ascii="Times New Roman" w:hAnsi="Times New Roman" w:cs="Times New Roman"/>
          <w:color w:val="000000" w:themeColor="text1"/>
          <w:sz w:val="24"/>
          <w:szCs w:val="24"/>
          <w:lang w:val="en-US"/>
        </w:rPr>
        <w:t>.</w:t>
      </w:r>
      <w:r w:rsidR="009B5E81">
        <w:rPr>
          <w:rFonts w:ascii="Times New Roman" w:hAnsi="Times New Roman" w:cs="Times New Roman"/>
          <w:color w:val="000000" w:themeColor="text1"/>
          <w:sz w:val="24"/>
          <w:szCs w:val="24"/>
          <w:lang w:val="en-US"/>
        </w:rPr>
        <w:t xml:space="preserve"> </w:t>
      </w:r>
      <w:r w:rsidRPr="002D2602">
        <w:rPr>
          <w:rFonts w:ascii="Times New Roman" w:hAnsi="Times New Roman" w:cs="Times New Roman"/>
          <w:color w:val="000000" w:themeColor="text1"/>
          <w:sz w:val="24"/>
          <w:szCs w:val="24"/>
          <w:lang w:val="en-US"/>
        </w:rPr>
        <w:t>Because ISO / IEC 27002 is solely focused on information security, it is restricted in scope when compared to other standards such as COBIT.</w:t>
      </w:r>
      <w:r w:rsidR="00701DDF">
        <w:rPr>
          <w:rFonts w:ascii="Times New Roman" w:hAnsi="Times New Roman" w:cs="Times New Roman"/>
          <w:color w:val="000000" w:themeColor="text1"/>
          <w:sz w:val="24"/>
          <w:szCs w:val="24"/>
          <w:lang w:val="en-US"/>
        </w:rPr>
        <w:t xml:space="preserve"> </w:t>
      </w:r>
      <w:r w:rsidRPr="002D2602">
        <w:rPr>
          <w:rFonts w:ascii="Times New Roman" w:hAnsi="Times New Roman" w:cs="Times New Roman"/>
          <w:color w:val="000000" w:themeColor="text1"/>
          <w:sz w:val="24"/>
          <w:szCs w:val="24"/>
          <w:lang w:val="en-US"/>
        </w:rPr>
        <w:t xml:space="preserve">NIST, like ISO / IEC 27002, is focused on information security, but COBIT and ITIL are </w:t>
      </w:r>
      <w:r w:rsidR="009B4563">
        <w:rPr>
          <w:rFonts w:ascii="Times New Roman" w:hAnsi="Times New Roman" w:cs="Times New Roman"/>
          <w:color w:val="000000" w:themeColor="text1"/>
          <w:sz w:val="24"/>
          <w:szCs w:val="24"/>
          <w:lang w:val="en-US"/>
        </w:rPr>
        <w:t>broader</w:t>
      </w:r>
      <w:r w:rsidRPr="002D2602">
        <w:rPr>
          <w:rFonts w:ascii="Times New Roman" w:hAnsi="Times New Roman" w:cs="Times New Roman"/>
          <w:color w:val="000000" w:themeColor="text1"/>
          <w:sz w:val="24"/>
          <w:szCs w:val="24"/>
          <w:lang w:val="en-US"/>
        </w:rPr>
        <w:t xml:space="preserve"> in scope</w:t>
      </w:r>
      <w:sdt>
        <w:sdtPr>
          <w:rPr>
            <w:rFonts w:ascii="Times New Roman" w:hAnsi="Times New Roman" w:cs="Times New Roman"/>
            <w:color w:val="000000" w:themeColor="text1"/>
            <w:sz w:val="24"/>
            <w:szCs w:val="24"/>
            <w:lang w:val="en-US"/>
          </w:rPr>
          <w:id w:val="-2027634875"/>
          <w:citation/>
        </w:sdtPr>
        <w:sdtEndPr/>
        <w:sdtContent>
          <w:r w:rsidR="00E83A9C">
            <w:rPr>
              <w:rFonts w:ascii="Times New Roman" w:hAnsi="Times New Roman" w:cs="Times New Roman"/>
              <w:color w:val="000000" w:themeColor="text1"/>
              <w:sz w:val="24"/>
              <w:szCs w:val="24"/>
              <w:lang w:val="en-US"/>
            </w:rPr>
            <w:fldChar w:fldCharType="begin"/>
          </w:r>
          <w:r w:rsidR="00E83A9C">
            <w:rPr>
              <w:rFonts w:ascii="Times New Roman" w:hAnsi="Times New Roman" w:cs="Times New Roman"/>
              <w:color w:val="000000" w:themeColor="text1"/>
              <w:sz w:val="24"/>
              <w:szCs w:val="24"/>
              <w:lang w:val="en-US"/>
            </w:rPr>
            <w:instrText xml:space="preserve"> CITATION Mal17 \l 1033 </w:instrText>
          </w:r>
          <w:r w:rsidR="00E83A9C">
            <w:rPr>
              <w:rFonts w:ascii="Times New Roman" w:hAnsi="Times New Roman" w:cs="Times New Roman"/>
              <w:color w:val="000000" w:themeColor="text1"/>
              <w:sz w:val="24"/>
              <w:szCs w:val="24"/>
              <w:lang w:val="en-US"/>
            </w:rPr>
            <w:fldChar w:fldCharType="separate"/>
          </w:r>
          <w:r w:rsidR="00776E75">
            <w:rPr>
              <w:rFonts w:ascii="Times New Roman" w:hAnsi="Times New Roman" w:cs="Times New Roman"/>
              <w:noProof/>
              <w:color w:val="000000" w:themeColor="text1"/>
              <w:sz w:val="24"/>
              <w:szCs w:val="24"/>
              <w:lang w:val="en-US"/>
            </w:rPr>
            <w:t xml:space="preserve"> </w:t>
          </w:r>
          <w:r w:rsidR="00776E75" w:rsidRPr="00776E75">
            <w:rPr>
              <w:rFonts w:ascii="Times New Roman" w:hAnsi="Times New Roman" w:cs="Times New Roman"/>
              <w:noProof/>
              <w:color w:val="000000" w:themeColor="text1"/>
              <w:sz w:val="24"/>
              <w:szCs w:val="24"/>
              <w:lang w:val="en-US"/>
            </w:rPr>
            <w:t>[6]</w:t>
          </w:r>
          <w:r w:rsidR="00E83A9C">
            <w:rPr>
              <w:rFonts w:ascii="Times New Roman" w:hAnsi="Times New Roman" w:cs="Times New Roman"/>
              <w:color w:val="000000" w:themeColor="text1"/>
              <w:sz w:val="24"/>
              <w:szCs w:val="24"/>
              <w:lang w:val="en-US"/>
            </w:rPr>
            <w:fldChar w:fldCharType="end"/>
          </w:r>
        </w:sdtContent>
      </w:sdt>
      <w:r w:rsidRPr="002D2602">
        <w:rPr>
          <w:rFonts w:ascii="Times New Roman" w:hAnsi="Times New Roman" w:cs="Times New Roman"/>
          <w:color w:val="000000" w:themeColor="text1"/>
          <w:sz w:val="24"/>
          <w:szCs w:val="24"/>
          <w:lang w:val="en-US"/>
        </w:rPr>
        <w:t>.</w:t>
      </w:r>
      <w:r w:rsidR="009B5E81">
        <w:rPr>
          <w:rFonts w:ascii="Times New Roman" w:hAnsi="Times New Roman" w:cs="Times New Roman"/>
          <w:color w:val="000000" w:themeColor="text1"/>
          <w:sz w:val="24"/>
          <w:szCs w:val="24"/>
          <w:lang w:val="en-US"/>
        </w:rPr>
        <w:t xml:space="preserve"> </w:t>
      </w:r>
    </w:p>
    <w:p w14:paraId="0E2D97CB" w14:textId="1EEB883D" w:rsidR="00F87986" w:rsidRPr="00E55DC7" w:rsidRDefault="009B32D7" w:rsidP="00E55DC7">
      <w:pPr>
        <w:autoSpaceDE w:val="0"/>
        <w:autoSpaceDN w:val="0"/>
        <w:adjustRightInd w:val="0"/>
        <w:spacing w:after="0" w:line="360" w:lineRule="auto"/>
        <w:jc w:val="both"/>
        <w:rPr>
          <w:rFonts w:ascii="Times New Roman" w:hAnsi="Times New Roman" w:cs="Times New Roman"/>
          <w:color w:val="000000" w:themeColor="text1"/>
          <w:sz w:val="24"/>
          <w:szCs w:val="24"/>
          <w:lang w:val="en-US"/>
        </w:rPr>
        <w:sectPr w:rsidR="00F87986" w:rsidRPr="00E55DC7">
          <w:pgSz w:w="11906" w:h="16838"/>
          <w:pgMar w:top="1440" w:right="1440" w:bottom="1440" w:left="1440" w:header="708" w:footer="708" w:gutter="0"/>
          <w:cols w:space="708"/>
          <w:docGrid w:linePitch="360"/>
        </w:sectPr>
      </w:pPr>
      <w:r w:rsidRPr="00E55DC7">
        <w:rPr>
          <w:rFonts w:ascii="Times New Roman" w:hAnsi="Times New Roman" w:cs="Times New Roman"/>
          <w:color w:val="000000" w:themeColor="text1"/>
          <w:sz w:val="24"/>
          <w:szCs w:val="24"/>
          <w:shd w:val="clear" w:color="auto" w:fill="FFFFFF"/>
        </w:rPr>
        <w:t xml:space="preserve">The proposed </w:t>
      </w:r>
      <w:r w:rsidR="00D048D5">
        <w:rPr>
          <w:rFonts w:ascii="Times New Roman" w:hAnsi="Times New Roman" w:cs="Times New Roman"/>
          <w:color w:val="000000" w:themeColor="text1"/>
          <w:sz w:val="24"/>
          <w:szCs w:val="24"/>
          <w:shd w:val="clear" w:color="auto" w:fill="FFFFFF"/>
        </w:rPr>
        <w:t>work</w:t>
      </w:r>
      <w:r w:rsidRPr="00E55DC7">
        <w:rPr>
          <w:rFonts w:ascii="Times New Roman" w:hAnsi="Times New Roman" w:cs="Times New Roman"/>
          <w:color w:val="000000" w:themeColor="text1"/>
          <w:sz w:val="24"/>
          <w:szCs w:val="24"/>
          <w:shd w:val="clear" w:color="auto" w:fill="FFFFFF"/>
        </w:rPr>
        <w:t xml:space="preserve"> is the </w:t>
      </w:r>
      <w:r w:rsidR="008527E3">
        <w:rPr>
          <w:rFonts w:ascii="Times New Roman" w:hAnsi="Times New Roman" w:cs="Times New Roman"/>
          <w:color w:val="000000" w:themeColor="text1"/>
          <w:sz w:val="24"/>
          <w:szCs w:val="24"/>
          <w:shd w:val="clear" w:color="auto" w:fill="FFFFFF"/>
        </w:rPr>
        <w:t>design</w:t>
      </w:r>
      <w:r w:rsidRPr="00E55DC7">
        <w:rPr>
          <w:rFonts w:ascii="Times New Roman" w:hAnsi="Times New Roman" w:cs="Times New Roman"/>
          <w:color w:val="000000" w:themeColor="text1"/>
          <w:sz w:val="24"/>
          <w:szCs w:val="24"/>
          <w:shd w:val="clear" w:color="auto" w:fill="FFFFFF"/>
        </w:rPr>
        <w:t xml:space="preserve"> of a version that integrates most of the subsequent development processes into the IT governance framework and is based on the principles of IT service lifecycles, the safeguarding of which like the service lifecycle proposed by the ITIL methodology, which is also used to </w:t>
      </w:r>
      <w:r w:rsidR="007B248E">
        <w:rPr>
          <w:rFonts w:ascii="Times New Roman" w:hAnsi="Times New Roman" w:cs="Times New Roman"/>
          <w:color w:val="000000" w:themeColor="text1"/>
          <w:sz w:val="24"/>
          <w:szCs w:val="24"/>
          <w:shd w:val="clear" w:color="auto" w:fill="FFFFFF"/>
        </w:rPr>
        <w:t>d</w:t>
      </w:r>
      <w:r w:rsidRPr="00E55DC7">
        <w:rPr>
          <w:rFonts w:ascii="Times New Roman" w:hAnsi="Times New Roman" w:cs="Times New Roman"/>
          <w:color w:val="000000" w:themeColor="text1"/>
          <w:sz w:val="24"/>
          <w:szCs w:val="24"/>
          <w:shd w:val="clear" w:color="auto" w:fill="FFFFFF"/>
        </w:rPr>
        <w:t>efine strategies, concepts and processes; COBIT should be used to assess critical success factors and ISO/IEC 27002 should guide IT on IT management and security issues, depending on the business work that requires document security.</w:t>
      </w:r>
    </w:p>
    <w:bookmarkStart w:id="19" w:name="_Toc92308734" w:displacedByCustomXml="next"/>
    <w:sdt>
      <w:sdtPr>
        <w:rPr>
          <w:rFonts w:ascii="Times New Roman" w:eastAsiaTheme="minorHAnsi" w:hAnsi="Times New Roman" w:cs="Times New Roman"/>
          <w:color w:val="auto"/>
          <w:sz w:val="22"/>
          <w:szCs w:val="22"/>
          <w:lang w:val="en-IN"/>
        </w:rPr>
        <w:id w:val="-299534630"/>
        <w:docPartObj>
          <w:docPartGallery w:val="Bibliographies"/>
          <w:docPartUnique/>
        </w:docPartObj>
      </w:sdtPr>
      <w:sdtEndPr/>
      <w:sdtContent>
        <w:p w14:paraId="7DD9A219" w14:textId="67996CAE" w:rsidR="00F56D91" w:rsidRPr="008D3A53" w:rsidRDefault="00F56D91" w:rsidP="009E4773">
          <w:pPr>
            <w:pStyle w:val="Heading1"/>
            <w:spacing w:line="360" w:lineRule="auto"/>
            <w:jc w:val="both"/>
            <w:rPr>
              <w:rFonts w:ascii="Times New Roman" w:hAnsi="Times New Roman" w:cs="Times New Roman"/>
            </w:rPr>
          </w:pPr>
          <w:r w:rsidRPr="008D3A53">
            <w:rPr>
              <w:rFonts w:ascii="Times New Roman" w:hAnsi="Times New Roman" w:cs="Times New Roman"/>
            </w:rPr>
            <w:t>References</w:t>
          </w:r>
          <w:bookmarkEnd w:id="19"/>
        </w:p>
        <w:sdt>
          <w:sdtPr>
            <w:rPr>
              <w:rFonts w:ascii="Times New Roman" w:hAnsi="Times New Roman" w:cs="Times New Roman"/>
            </w:rPr>
            <w:id w:val="-573587230"/>
            <w:bibliography/>
          </w:sdtPr>
          <w:sdtEndPr/>
          <w:sdtContent>
            <w:p w14:paraId="67D8359C" w14:textId="77777777" w:rsidR="00776E75" w:rsidRDefault="00F56D91" w:rsidP="009E4773">
              <w:pPr>
                <w:spacing w:line="360" w:lineRule="auto"/>
                <w:jc w:val="both"/>
                <w:rPr>
                  <w:noProof/>
                </w:rPr>
              </w:pPr>
              <w:r w:rsidRPr="008D3A53">
                <w:rPr>
                  <w:rFonts w:ascii="Times New Roman" w:hAnsi="Times New Roman" w:cs="Times New Roman"/>
                </w:rPr>
                <w:fldChar w:fldCharType="begin"/>
              </w:r>
              <w:r w:rsidRPr="008D3A53">
                <w:rPr>
                  <w:rFonts w:ascii="Times New Roman" w:hAnsi="Times New Roman" w:cs="Times New Roman"/>
                </w:rPr>
                <w:instrText xml:space="preserve"> BIBLIOGRAPHY </w:instrText>
              </w:r>
              <w:r w:rsidRPr="008D3A53">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776E75" w14:paraId="5C86F020" w14:textId="77777777">
                <w:trPr>
                  <w:divId w:val="74714456"/>
                  <w:tblCellSpacing w:w="15" w:type="dxa"/>
                </w:trPr>
                <w:tc>
                  <w:tcPr>
                    <w:tcW w:w="50" w:type="pct"/>
                    <w:hideMark/>
                  </w:tcPr>
                  <w:p w14:paraId="67884575" w14:textId="7D635C48" w:rsidR="00776E75" w:rsidRDefault="00776E75">
                    <w:pPr>
                      <w:pStyle w:val="Bibliography"/>
                      <w:rPr>
                        <w:noProof/>
                        <w:sz w:val="24"/>
                        <w:szCs w:val="24"/>
                        <w:lang w:val="en-US"/>
                      </w:rPr>
                    </w:pPr>
                    <w:r>
                      <w:rPr>
                        <w:noProof/>
                        <w:lang w:val="en-US"/>
                      </w:rPr>
                      <w:t xml:space="preserve">[1] </w:t>
                    </w:r>
                  </w:p>
                </w:tc>
                <w:tc>
                  <w:tcPr>
                    <w:tcW w:w="0" w:type="auto"/>
                    <w:hideMark/>
                  </w:tcPr>
                  <w:p w14:paraId="71DD9415" w14:textId="77777777" w:rsidR="00776E75" w:rsidRDefault="00776E75">
                    <w:pPr>
                      <w:pStyle w:val="Bibliography"/>
                      <w:rPr>
                        <w:noProof/>
                        <w:lang w:val="en-US"/>
                      </w:rPr>
                    </w:pPr>
                    <w:r>
                      <w:rPr>
                        <w:noProof/>
                        <w:lang w:val="en-US"/>
                      </w:rPr>
                      <w:t xml:space="preserve">F. H. Y. S. Diah Sulistyowati, "Comparative Analysis and Design of Cybersecurity Maturity Assessment Methodology Using NIST CSF, COBIT, ISO/IEC 27002 and PCI DSS," </w:t>
                    </w:r>
                    <w:r>
                      <w:rPr>
                        <w:i/>
                        <w:iCs/>
                        <w:noProof/>
                        <w:lang w:val="en-US"/>
                      </w:rPr>
                      <w:t xml:space="preserve">International Journal on Informatics Visualization, </w:t>
                    </w:r>
                    <w:r>
                      <w:rPr>
                        <w:noProof/>
                        <w:lang w:val="en-US"/>
                      </w:rPr>
                      <w:t xml:space="preserve">2020. </w:t>
                    </w:r>
                  </w:p>
                </w:tc>
              </w:tr>
              <w:tr w:rsidR="00776E75" w14:paraId="455DEFAF" w14:textId="77777777">
                <w:trPr>
                  <w:divId w:val="74714456"/>
                  <w:tblCellSpacing w:w="15" w:type="dxa"/>
                </w:trPr>
                <w:tc>
                  <w:tcPr>
                    <w:tcW w:w="50" w:type="pct"/>
                    <w:hideMark/>
                  </w:tcPr>
                  <w:p w14:paraId="3FB6D743" w14:textId="77777777" w:rsidR="00776E75" w:rsidRDefault="00776E75">
                    <w:pPr>
                      <w:pStyle w:val="Bibliography"/>
                      <w:rPr>
                        <w:noProof/>
                        <w:lang w:val="en-US"/>
                      </w:rPr>
                    </w:pPr>
                    <w:r>
                      <w:rPr>
                        <w:noProof/>
                        <w:lang w:val="en-US"/>
                      </w:rPr>
                      <w:t xml:space="preserve">[2] </w:t>
                    </w:r>
                  </w:p>
                </w:tc>
                <w:tc>
                  <w:tcPr>
                    <w:tcW w:w="0" w:type="auto"/>
                    <w:hideMark/>
                  </w:tcPr>
                  <w:p w14:paraId="646D04CC" w14:textId="77777777" w:rsidR="00776E75" w:rsidRDefault="00776E75">
                    <w:pPr>
                      <w:pStyle w:val="Bibliography"/>
                      <w:rPr>
                        <w:noProof/>
                        <w:lang w:val="en-US"/>
                      </w:rPr>
                    </w:pPr>
                    <w:r>
                      <w:rPr>
                        <w:noProof/>
                        <w:lang w:val="en-US"/>
                      </w:rPr>
                      <w:t>S. Vincent, "Steve Vincent's Web Site," 25 August 2021. [Online]. Available: https://stevevincent.info/ITS305_2014_6.htm.</w:t>
                    </w:r>
                  </w:p>
                </w:tc>
              </w:tr>
              <w:tr w:rsidR="00776E75" w14:paraId="35DB3DEE" w14:textId="77777777">
                <w:trPr>
                  <w:divId w:val="74714456"/>
                  <w:tblCellSpacing w:w="15" w:type="dxa"/>
                </w:trPr>
                <w:tc>
                  <w:tcPr>
                    <w:tcW w:w="50" w:type="pct"/>
                    <w:hideMark/>
                  </w:tcPr>
                  <w:p w14:paraId="3FC0E3CB" w14:textId="77777777" w:rsidR="00776E75" w:rsidRDefault="00776E75">
                    <w:pPr>
                      <w:pStyle w:val="Bibliography"/>
                      <w:rPr>
                        <w:noProof/>
                        <w:lang w:val="en-US"/>
                      </w:rPr>
                    </w:pPr>
                    <w:r>
                      <w:rPr>
                        <w:noProof/>
                        <w:lang w:val="en-US"/>
                      </w:rPr>
                      <w:t xml:space="preserve">[3] </w:t>
                    </w:r>
                  </w:p>
                </w:tc>
                <w:tc>
                  <w:tcPr>
                    <w:tcW w:w="0" w:type="auto"/>
                    <w:hideMark/>
                  </w:tcPr>
                  <w:p w14:paraId="65EFA6B4" w14:textId="77777777" w:rsidR="00776E75" w:rsidRDefault="00776E75">
                    <w:pPr>
                      <w:pStyle w:val="Bibliography"/>
                      <w:rPr>
                        <w:noProof/>
                        <w:lang w:val="en-US"/>
                      </w:rPr>
                    </w:pPr>
                    <w:r>
                      <w:rPr>
                        <w:noProof/>
                        <w:lang w:val="en-US"/>
                      </w:rPr>
                      <w:t>C. Theriault, "tbgsecurity," [Online]. Available: https://tbgsecurity.com/what-is-an-information-security-framework-and-why-do-i-need-one/.</w:t>
                    </w:r>
                  </w:p>
                </w:tc>
              </w:tr>
              <w:tr w:rsidR="00776E75" w14:paraId="2C37F76A" w14:textId="77777777">
                <w:trPr>
                  <w:divId w:val="74714456"/>
                  <w:tblCellSpacing w:w="15" w:type="dxa"/>
                </w:trPr>
                <w:tc>
                  <w:tcPr>
                    <w:tcW w:w="50" w:type="pct"/>
                    <w:hideMark/>
                  </w:tcPr>
                  <w:p w14:paraId="36E39493" w14:textId="77777777" w:rsidR="00776E75" w:rsidRDefault="00776E75">
                    <w:pPr>
                      <w:pStyle w:val="Bibliography"/>
                      <w:rPr>
                        <w:noProof/>
                        <w:lang w:val="en-US"/>
                      </w:rPr>
                    </w:pPr>
                    <w:r>
                      <w:rPr>
                        <w:noProof/>
                        <w:lang w:val="en-US"/>
                      </w:rPr>
                      <w:t xml:space="preserve">[4] </w:t>
                    </w:r>
                  </w:p>
                </w:tc>
                <w:tc>
                  <w:tcPr>
                    <w:tcW w:w="0" w:type="auto"/>
                    <w:hideMark/>
                  </w:tcPr>
                  <w:p w14:paraId="53C79F52" w14:textId="77777777" w:rsidR="00776E75" w:rsidRDefault="00776E75">
                    <w:pPr>
                      <w:pStyle w:val="Bibliography"/>
                      <w:rPr>
                        <w:noProof/>
                        <w:lang w:val="en-US"/>
                      </w:rPr>
                    </w:pPr>
                    <w:r>
                      <w:rPr>
                        <w:noProof/>
                        <w:lang w:val="en-US"/>
                      </w:rPr>
                      <w:t xml:space="preserve">P. P. Roy, "A High-Level Comparison between the NIST Cyber Security Framework and the ISO 27001 Information Security Standard," 2020. </w:t>
                    </w:r>
                  </w:p>
                </w:tc>
              </w:tr>
              <w:tr w:rsidR="00776E75" w14:paraId="64EBB23D" w14:textId="77777777">
                <w:trPr>
                  <w:divId w:val="74714456"/>
                  <w:tblCellSpacing w:w="15" w:type="dxa"/>
                </w:trPr>
                <w:tc>
                  <w:tcPr>
                    <w:tcW w:w="50" w:type="pct"/>
                    <w:hideMark/>
                  </w:tcPr>
                  <w:p w14:paraId="7A1B6330" w14:textId="77777777" w:rsidR="00776E75" w:rsidRDefault="00776E75">
                    <w:pPr>
                      <w:pStyle w:val="Bibliography"/>
                      <w:rPr>
                        <w:noProof/>
                        <w:lang w:val="en-US"/>
                      </w:rPr>
                    </w:pPr>
                    <w:r>
                      <w:rPr>
                        <w:noProof/>
                        <w:lang w:val="en-US"/>
                      </w:rPr>
                      <w:t xml:space="preserve">[5] </w:t>
                    </w:r>
                  </w:p>
                </w:tc>
                <w:tc>
                  <w:tcPr>
                    <w:tcW w:w="0" w:type="auto"/>
                    <w:hideMark/>
                  </w:tcPr>
                  <w:p w14:paraId="07B925CC" w14:textId="77777777" w:rsidR="00776E75" w:rsidRDefault="00776E75">
                    <w:pPr>
                      <w:pStyle w:val="Bibliography"/>
                      <w:rPr>
                        <w:noProof/>
                        <w:lang w:val="en-US"/>
                      </w:rPr>
                    </w:pPr>
                    <w:r>
                      <w:rPr>
                        <w:noProof/>
                        <w:lang w:val="en-US"/>
                      </w:rPr>
                      <w:t xml:space="preserve">J. D. B. Elana Bailey, "A Comparison of IT Governance and Control," in </w:t>
                    </w:r>
                    <w:r>
                      <w:rPr>
                        <w:i/>
                        <w:iCs/>
                        <w:noProof/>
                        <w:lang w:val="en-US"/>
                      </w:rPr>
                      <w:t>Twentieth Americas Conference on Information Systems</w:t>
                    </w:r>
                    <w:r>
                      <w:rPr>
                        <w:noProof/>
                        <w:lang w:val="en-US"/>
                      </w:rPr>
                      <w:t xml:space="preserve">, Savannah, 2014. </w:t>
                    </w:r>
                  </w:p>
                </w:tc>
              </w:tr>
              <w:tr w:rsidR="00776E75" w14:paraId="3BC4D0C5" w14:textId="77777777">
                <w:trPr>
                  <w:divId w:val="74714456"/>
                  <w:tblCellSpacing w:w="15" w:type="dxa"/>
                </w:trPr>
                <w:tc>
                  <w:tcPr>
                    <w:tcW w:w="50" w:type="pct"/>
                    <w:hideMark/>
                  </w:tcPr>
                  <w:p w14:paraId="4121B1AA" w14:textId="77777777" w:rsidR="00776E75" w:rsidRDefault="00776E75">
                    <w:pPr>
                      <w:pStyle w:val="Bibliography"/>
                      <w:rPr>
                        <w:noProof/>
                        <w:lang w:val="en-US"/>
                      </w:rPr>
                    </w:pPr>
                    <w:r>
                      <w:rPr>
                        <w:noProof/>
                        <w:lang w:val="en-US"/>
                      </w:rPr>
                      <w:t xml:space="preserve">[6] </w:t>
                    </w:r>
                  </w:p>
                </w:tc>
                <w:tc>
                  <w:tcPr>
                    <w:tcW w:w="0" w:type="auto"/>
                    <w:hideMark/>
                  </w:tcPr>
                  <w:p w14:paraId="44A9A8FD" w14:textId="77777777" w:rsidR="00776E75" w:rsidRDefault="00776E75">
                    <w:pPr>
                      <w:pStyle w:val="Bibliography"/>
                      <w:rPr>
                        <w:noProof/>
                        <w:lang w:val="en-US"/>
                      </w:rPr>
                    </w:pPr>
                    <w:r>
                      <w:rPr>
                        <w:noProof/>
                        <w:lang w:val="en-US"/>
                      </w:rPr>
                      <w:t xml:space="preserve">A. S. Malik Motii, "Towards a new approach to pooling COBIT 5 and ITIL V3 with ISO/IEC 27002 for better use of ITG in the Moroccan parliament," </w:t>
                    </w:r>
                    <w:r>
                      <w:rPr>
                        <w:i/>
                        <w:iCs/>
                        <w:noProof/>
                        <w:lang w:val="en-US"/>
                      </w:rPr>
                      <w:t xml:space="preserve">IJCSI International Journal of Computer Science Issues, </w:t>
                    </w:r>
                    <w:r>
                      <w:rPr>
                        <w:noProof/>
                        <w:lang w:val="en-US"/>
                      </w:rPr>
                      <w:t xml:space="preserve">vol. 14, no. 3, 2017. </w:t>
                    </w:r>
                  </w:p>
                </w:tc>
              </w:tr>
              <w:tr w:rsidR="00776E75" w14:paraId="0C6C33F0" w14:textId="77777777">
                <w:trPr>
                  <w:divId w:val="74714456"/>
                  <w:tblCellSpacing w:w="15" w:type="dxa"/>
                </w:trPr>
                <w:tc>
                  <w:tcPr>
                    <w:tcW w:w="50" w:type="pct"/>
                    <w:hideMark/>
                  </w:tcPr>
                  <w:p w14:paraId="0889EDC3" w14:textId="77777777" w:rsidR="00776E75" w:rsidRDefault="00776E75">
                    <w:pPr>
                      <w:pStyle w:val="Bibliography"/>
                      <w:rPr>
                        <w:noProof/>
                        <w:lang w:val="en-US"/>
                      </w:rPr>
                    </w:pPr>
                    <w:r>
                      <w:rPr>
                        <w:noProof/>
                        <w:lang w:val="en-US"/>
                      </w:rPr>
                      <w:t xml:space="preserve">[7] </w:t>
                    </w:r>
                  </w:p>
                </w:tc>
                <w:tc>
                  <w:tcPr>
                    <w:tcW w:w="0" w:type="auto"/>
                    <w:hideMark/>
                  </w:tcPr>
                  <w:p w14:paraId="2E72FD4D" w14:textId="77777777" w:rsidR="00776E75" w:rsidRDefault="00776E75">
                    <w:pPr>
                      <w:pStyle w:val="Bibliography"/>
                      <w:rPr>
                        <w:noProof/>
                        <w:lang w:val="en-US"/>
                      </w:rPr>
                    </w:pPr>
                    <w:r>
                      <w:rPr>
                        <w:noProof/>
                        <w:lang w:val="en-US"/>
                      </w:rPr>
                      <w:t>M. Williams, "pensar," 18 January 2018. [Online]. Available: https://www.pensar.co.uk/blog/it-policies-reviewed-and-updated.</w:t>
                    </w:r>
                  </w:p>
                </w:tc>
              </w:tr>
              <w:tr w:rsidR="00776E75" w14:paraId="78C53857" w14:textId="77777777">
                <w:trPr>
                  <w:divId w:val="74714456"/>
                  <w:tblCellSpacing w:w="15" w:type="dxa"/>
                </w:trPr>
                <w:tc>
                  <w:tcPr>
                    <w:tcW w:w="50" w:type="pct"/>
                    <w:hideMark/>
                  </w:tcPr>
                  <w:p w14:paraId="2E11442C" w14:textId="77777777" w:rsidR="00776E75" w:rsidRDefault="00776E75">
                    <w:pPr>
                      <w:pStyle w:val="Bibliography"/>
                      <w:rPr>
                        <w:noProof/>
                        <w:lang w:val="en-US"/>
                      </w:rPr>
                    </w:pPr>
                    <w:r>
                      <w:rPr>
                        <w:noProof/>
                        <w:lang w:val="en-US"/>
                      </w:rPr>
                      <w:t xml:space="preserve">[8] </w:t>
                    </w:r>
                  </w:p>
                </w:tc>
                <w:tc>
                  <w:tcPr>
                    <w:tcW w:w="0" w:type="auto"/>
                    <w:hideMark/>
                  </w:tcPr>
                  <w:p w14:paraId="6771187C" w14:textId="77777777" w:rsidR="00776E75" w:rsidRDefault="00776E75">
                    <w:pPr>
                      <w:pStyle w:val="Bibliography"/>
                      <w:rPr>
                        <w:noProof/>
                        <w:lang w:val="en-US"/>
                      </w:rPr>
                    </w:pPr>
                    <w:r>
                      <w:rPr>
                        <w:noProof/>
                        <w:lang w:val="en-US"/>
                      </w:rPr>
                      <w:t xml:space="preserve">R. K. P. S. S. K. M. B. V. S. Devki Gaurav Pal, "A Novel Open Security Framework for Cloud Computing," </w:t>
                    </w:r>
                    <w:r>
                      <w:rPr>
                        <w:i/>
                        <w:iCs/>
                        <w:noProof/>
                        <w:lang w:val="en-US"/>
                      </w:rPr>
                      <w:t xml:space="preserve">International Journal of Cloud Computing and Services Science (IJ-CLOSER), </w:t>
                    </w:r>
                    <w:r>
                      <w:rPr>
                        <w:noProof/>
                        <w:lang w:val="en-US"/>
                      </w:rPr>
                      <w:t xml:space="preserve">vol. 1, no. 2, pp. 45-52, 2012. </w:t>
                    </w:r>
                  </w:p>
                </w:tc>
              </w:tr>
              <w:tr w:rsidR="00776E75" w14:paraId="69F93526" w14:textId="77777777">
                <w:trPr>
                  <w:divId w:val="74714456"/>
                  <w:tblCellSpacing w:w="15" w:type="dxa"/>
                </w:trPr>
                <w:tc>
                  <w:tcPr>
                    <w:tcW w:w="50" w:type="pct"/>
                    <w:hideMark/>
                  </w:tcPr>
                  <w:p w14:paraId="410F6601" w14:textId="77777777" w:rsidR="00776E75" w:rsidRDefault="00776E75">
                    <w:pPr>
                      <w:pStyle w:val="Bibliography"/>
                      <w:rPr>
                        <w:noProof/>
                        <w:lang w:val="en-US"/>
                      </w:rPr>
                    </w:pPr>
                    <w:r>
                      <w:rPr>
                        <w:noProof/>
                        <w:lang w:val="en-US"/>
                      </w:rPr>
                      <w:t xml:space="preserve">[9] </w:t>
                    </w:r>
                  </w:p>
                </w:tc>
                <w:tc>
                  <w:tcPr>
                    <w:tcW w:w="0" w:type="auto"/>
                    <w:hideMark/>
                  </w:tcPr>
                  <w:p w14:paraId="06C90CB5" w14:textId="77777777" w:rsidR="00776E75" w:rsidRDefault="00776E75">
                    <w:pPr>
                      <w:pStyle w:val="Bibliography"/>
                      <w:rPr>
                        <w:noProof/>
                        <w:lang w:val="en-US"/>
                      </w:rPr>
                    </w:pPr>
                    <w:r>
                      <w:rPr>
                        <w:noProof/>
                        <w:lang w:val="en-US"/>
                      </w:rPr>
                      <w:t xml:space="preserve">M. A. Sultan Almuhammadi, "Information Security Maturity Model for NIST Cyber Security Framework," 2017. </w:t>
                    </w:r>
                  </w:p>
                </w:tc>
              </w:tr>
              <w:tr w:rsidR="00776E75" w14:paraId="4B1EFFC5" w14:textId="77777777">
                <w:trPr>
                  <w:divId w:val="74714456"/>
                  <w:tblCellSpacing w:w="15" w:type="dxa"/>
                </w:trPr>
                <w:tc>
                  <w:tcPr>
                    <w:tcW w:w="50" w:type="pct"/>
                    <w:hideMark/>
                  </w:tcPr>
                  <w:p w14:paraId="1878D1E4" w14:textId="77777777" w:rsidR="00776E75" w:rsidRDefault="00776E75">
                    <w:pPr>
                      <w:pStyle w:val="Bibliography"/>
                      <w:rPr>
                        <w:noProof/>
                        <w:lang w:val="en-US"/>
                      </w:rPr>
                    </w:pPr>
                    <w:r>
                      <w:rPr>
                        <w:noProof/>
                        <w:lang w:val="en-US"/>
                      </w:rPr>
                      <w:t xml:space="preserve">[10] </w:t>
                    </w:r>
                  </w:p>
                </w:tc>
                <w:tc>
                  <w:tcPr>
                    <w:tcW w:w="0" w:type="auto"/>
                    <w:hideMark/>
                  </w:tcPr>
                  <w:p w14:paraId="6E18DE8F" w14:textId="77777777" w:rsidR="00776E75" w:rsidRDefault="00776E75">
                    <w:pPr>
                      <w:pStyle w:val="Bibliography"/>
                      <w:rPr>
                        <w:noProof/>
                        <w:lang w:val="en-US"/>
                      </w:rPr>
                    </w:pPr>
                    <w:r>
                      <w:rPr>
                        <w:noProof/>
                        <w:lang w:val="en-US"/>
                      </w:rPr>
                      <w:t xml:space="preserve">L. A. H. F. Aisha Almaawi, "An Application of IT Governance Frameworks in Saudi Arabia: An Exploratory Study," </w:t>
                    </w:r>
                    <w:r>
                      <w:rPr>
                        <w:i/>
                        <w:iCs/>
                        <w:noProof/>
                        <w:lang w:val="en-US"/>
                      </w:rPr>
                      <w:t xml:space="preserve">International Journal of Computer Applications, </w:t>
                    </w:r>
                    <w:r>
                      <w:rPr>
                        <w:noProof/>
                        <w:lang w:val="en-US"/>
                      </w:rPr>
                      <w:t xml:space="preserve">vol. 176, no. 30, 2020. </w:t>
                    </w:r>
                  </w:p>
                </w:tc>
              </w:tr>
              <w:tr w:rsidR="00776E75" w14:paraId="72DD4B3F" w14:textId="77777777">
                <w:trPr>
                  <w:divId w:val="74714456"/>
                  <w:tblCellSpacing w:w="15" w:type="dxa"/>
                </w:trPr>
                <w:tc>
                  <w:tcPr>
                    <w:tcW w:w="50" w:type="pct"/>
                    <w:hideMark/>
                  </w:tcPr>
                  <w:p w14:paraId="7F471116" w14:textId="77777777" w:rsidR="00776E75" w:rsidRDefault="00776E75">
                    <w:pPr>
                      <w:pStyle w:val="Bibliography"/>
                      <w:rPr>
                        <w:noProof/>
                        <w:lang w:val="en-US"/>
                      </w:rPr>
                    </w:pPr>
                    <w:r>
                      <w:rPr>
                        <w:noProof/>
                        <w:lang w:val="en-US"/>
                      </w:rPr>
                      <w:t xml:space="preserve">[11] </w:t>
                    </w:r>
                  </w:p>
                </w:tc>
                <w:tc>
                  <w:tcPr>
                    <w:tcW w:w="0" w:type="auto"/>
                    <w:hideMark/>
                  </w:tcPr>
                  <w:p w14:paraId="6467881A" w14:textId="77777777" w:rsidR="00776E75" w:rsidRDefault="00776E75">
                    <w:pPr>
                      <w:pStyle w:val="Bibliography"/>
                      <w:rPr>
                        <w:noProof/>
                        <w:lang w:val="en-US"/>
                      </w:rPr>
                    </w:pPr>
                    <w:r>
                      <w:rPr>
                        <w:noProof/>
                        <w:lang w:val="en-US"/>
                      </w:rPr>
                      <w:t xml:space="preserve">G. C. P. G G Prapenan, "Information System Security Analysis of XYZ Company Using COBIT 5 Framework and ISO 27001:2013," </w:t>
                    </w:r>
                    <w:r>
                      <w:rPr>
                        <w:i/>
                        <w:iCs/>
                        <w:noProof/>
                        <w:lang w:val="en-US"/>
                      </w:rPr>
                      <w:t xml:space="preserve">IOP Conference Series: Materials Science and Engineering, </w:t>
                    </w:r>
                    <w:r>
                      <w:rPr>
                        <w:noProof/>
                        <w:lang w:val="en-US"/>
                      </w:rPr>
                      <w:t xml:space="preserve">2020. </w:t>
                    </w:r>
                  </w:p>
                </w:tc>
              </w:tr>
              <w:tr w:rsidR="00776E75" w14:paraId="57772918" w14:textId="77777777">
                <w:trPr>
                  <w:divId w:val="74714456"/>
                  <w:tblCellSpacing w:w="15" w:type="dxa"/>
                </w:trPr>
                <w:tc>
                  <w:tcPr>
                    <w:tcW w:w="50" w:type="pct"/>
                    <w:hideMark/>
                  </w:tcPr>
                  <w:p w14:paraId="2E9CAF1E" w14:textId="77777777" w:rsidR="00776E75" w:rsidRDefault="00776E75">
                    <w:pPr>
                      <w:pStyle w:val="Bibliography"/>
                      <w:rPr>
                        <w:noProof/>
                        <w:lang w:val="en-US"/>
                      </w:rPr>
                    </w:pPr>
                    <w:r>
                      <w:rPr>
                        <w:noProof/>
                        <w:lang w:val="en-US"/>
                      </w:rPr>
                      <w:t xml:space="preserve">[12] </w:t>
                    </w:r>
                  </w:p>
                </w:tc>
                <w:tc>
                  <w:tcPr>
                    <w:tcW w:w="0" w:type="auto"/>
                    <w:hideMark/>
                  </w:tcPr>
                  <w:p w14:paraId="4BF6D5DC" w14:textId="77777777" w:rsidR="00776E75" w:rsidRDefault="00776E75">
                    <w:pPr>
                      <w:pStyle w:val="Bibliography"/>
                      <w:rPr>
                        <w:noProof/>
                        <w:lang w:val="en-US"/>
                      </w:rPr>
                    </w:pPr>
                    <w:r>
                      <w:rPr>
                        <w:noProof/>
                        <w:lang w:val="en-US"/>
                      </w:rPr>
                      <w:t xml:space="preserve">A. M. Antoni Lluıs Mesquida, "Implementing information security best practices on software lifecycle processes: The ISO/IEC 15504 Security Extension," </w:t>
                    </w:r>
                    <w:r>
                      <w:rPr>
                        <w:i/>
                        <w:iCs/>
                        <w:noProof/>
                        <w:lang w:val="en-US"/>
                      </w:rPr>
                      <w:t xml:space="preserve">Computers &amp; Security 48, </w:t>
                    </w:r>
                    <w:r>
                      <w:rPr>
                        <w:noProof/>
                        <w:lang w:val="en-US"/>
                      </w:rPr>
                      <w:t xml:space="preserve">pp. 19-34, 2015. </w:t>
                    </w:r>
                  </w:p>
                </w:tc>
              </w:tr>
              <w:tr w:rsidR="00776E75" w14:paraId="7C6E2740" w14:textId="77777777">
                <w:trPr>
                  <w:divId w:val="74714456"/>
                  <w:tblCellSpacing w:w="15" w:type="dxa"/>
                </w:trPr>
                <w:tc>
                  <w:tcPr>
                    <w:tcW w:w="50" w:type="pct"/>
                    <w:hideMark/>
                  </w:tcPr>
                  <w:p w14:paraId="11706533" w14:textId="77777777" w:rsidR="00776E75" w:rsidRDefault="00776E75">
                    <w:pPr>
                      <w:pStyle w:val="Bibliography"/>
                      <w:rPr>
                        <w:noProof/>
                        <w:lang w:val="en-US"/>
                      </w:rPr>
                    </w:pPr>
                    <w:r>
                      <w:rPr>
                        <w:noProof/>
                        <w:lang w:val="en-US"/>
                      </w:rPr>
                      <w:t xml:space="preserve">[13] </w:t>
                    </w:r>
                  </w:p>
                </w:tc>
                <w:tc>
                  <w:tcPr>
                    <w:tcW w:w="0" w:type="auto"/>
                    <w:hideMark/>
                  </w:tcPr>
                  <w:p w14:paraId="1FE70316" w14:textId="77777777" w:rsidR="00776E75" w:rsidRDefault="00776E75">
                    <w:pPr>
                      <w:pStyle w:val="Bibliography"/>
                      <w:rPr>
                        <w:noProof/>
                        <w:lang w:val="en-US"/>
                      </w:rPr>
                    </w:pPr>
                    <w:r>
                      <w:rPr>
                        <w:noProof/>
                        <w:lang w:val="en-US"/>
                      </w:rPr>
                      <w:t xml:space="preserve">M. S. M. A. Shamsul Sahibudin, "Combining ITIL, COBIT and ISO/IEC 27002 in Order to Design a Comprehensive IT Framework in Organizations," </w:t>
                    </w:r>
                    <w:r>
                      <w:rPr>
                        <w:i/>
                        <w:iCs/>
                        <w:noProof/>
                        <w:lang w:val="en-US"/>
                      </w:rPr>
                      <w:t xml:space="preserve">2008 Second Asia International Conference on Modelling &amp; Simulation (AMS), </w:t>
                    </w:r>
                    <w:r>
                      <w:rPr>
                        <w:noProof/>
                        <w:lang w:val="en-US"/>
                      </w:rPr>
                      <w:t xml:space="preserve">2008. </w:t>
                    </w:r>
                  </w:p>
                </w:tc>
              </w:tr>
              <w:tr w:rsidR="00776E75" w14:paraId="4D95591B" w14:textId="77777777">
                <w:trPr>
                  <w:divId w:val="74714456"/>
                  <w:tblCellSpacing w:w="15" w:type="dxa"/>
                </w:trPr>
                <w:tc>
                  <w:tcPr>
                    <w:tcW w:w="50" w:type="pct"/>
                    <w:hideMark/>
                  </w:tcPr>
                  <w:p w14:paraId="28E4AE4C" w14:textId="77777777" w:rsidR="00776E75" w:rsidRDefault="00776E75">
                    <w:pPr>
                      <w:pStyle w:val="Bibliography"/>
                      <w:rPr>
                        <w:noProof/>
                        <w:lang w:val="en-US"/>
                      </w:rPr>
                    </w:pPr>
                    <w:r>
                      <w:rPr>
                        <w:noProof/>
                        <w:lang w:val="en-US"/>
                      </w:rPr>
                      <w:lastRenderedPageBreak/>
                      <w:t xml:space="preserve">[14] </w:t>
                    </w:r>
                  </w:p>
                </w:tc>
                <w:tc>
                  <w:tcPr>
                    <w:tcW w:w="0" w:type="auto"/>
                    <w:hideMark/>
                  </w:tcPr>
                  <w:p w14:paraId="67FF70C0" w14:textId="77777777" w:rsidR="00776E75" w:rsidRDefault="00776E75">
                    <w:pPr>
                      <w:pStyle w:val="Bibliography"/>
                      <w:rPr>
                        <w:noProof/>
                        <w:lang w:val="en-US"/>
                      </w:rPr>
                    </w:pPr>
                    <w:r>
                      <w:rPr>
                        <w:noProof/>
                        <w:lang w:val="en-US"/>
                      </w:rPr>
                      <w:t>"Techslang," [Online]. Available: https://www.techslang.com/definition/what-is-a-security-framework/.</w:t>
                    </w:r>
                  </w:p>
                </w:tc>
              </w:tr>
              <w:tr w:rsidR="00776E75" w14:paraId="50968B4D" w14:textId="77777777">
                <w:trPr>
                  <w:divId w:val="74714456"/>
                  <w:tblCellSpacing w:w="15" w:type="dxa"/>
                </w:trPr>
                <w:tc>
                  <w:tcPr>
                    <w:tcW w:w="50" w:type="pct"/>
                    <w:hideMark/>
                  </w:tcPr>
                  <w:p w14:paraId="7588351A" w14:textId="77777777" w:rsidR="00776E75" w:rsidRDefault="00776E75">
                    <w:pPr>
                      <w:pStyle w:val="Bibliography"/>
                      <w:rPr>
                        <w:noProof/>
                        <w:lang w:val="en-US"/>
                      </w:rPr>
                    </w:pPr>
                    <w:r>
                      <w:rPr>
                        <w:noProof/>
                        <w:lang w:val="en-US"/>
                      </w:rPr>
                      <w:t xml:space="preserve">[15] </w:t>
                    </w:r>
                  </w:p>
                </w:tc>
                <w:tc>
                  <w:tcPr>
                    <w:tcW w:w="0" w:type="auto"/>
                    <w:hideMark/>
                  </w:tcPr>
                  <w:p w14:paraId="056A0D8D" w14:textId="77777777" w:rsidR="00776E75" w:rsidRDefault="00776E75">
                    <w:pPr>
                      <w:pStyle w:val="Bibliography"/>
                      <w:rPr>
                        <w:noProof/>
                        <w:lang w:val="en-US"/>
                      </w:rPr>
                    </w:pPr>
                    <w:r>
                      <w:rPr>
                        <w:noProof/>
                        <w:lang w:val="en-US"/>
                      </w:rPr>
                      <w:t>N. Headquarters, "NIST," 14 July 2021. [Online]. Available: https://www.nist.gov/cyberframework/getting-started.</w:t>
                    </w:r>
                  </w:p>
                </w:tc>
              </w:tr>
              <w:tr w:rsidR="00776E75" w14:paraId="4CD0D19B" w14:textId="77777777">
                <w:trPr>
                  <w:divId w:val="74714456"/>
                  <w:tblCellSpacing w:w="15" w:type="dxa"/>
                </w:trPr>
                <w:tc>
                  <w:tcPr>
                    <w:tcW w:w="50" w:type="pct"/>
                    <w:hideMark/>
                  </w:tcPr>
                  <w:p w14:paraId="3A6AE1D7" w14:textId="77777777" w:rsidR="00776E75" w:rsidRDefault="00776E75">
                    <w:pPr>
                      <w:pStyle w:val="Bibliography"/>
                      <w:rPr>
                        <w:noProof/>
                        <w:lang w:val="en-US"/>
                      </w:rPr>
                    </w:pPr>
                    <w:r>
                      <w:rPr>
                        <w:noProof/>
                        <w:lang w:val="en-US"/>
                      </w:rPr>
                      <w:t xml:space="preserve">[16] </w:t>
                    </w:r>
                  </w:p>
                </w:tc>
                <w:tc>
                  <w:tcPr>
                    <w:tcW w:w="0" w:type="auto"/>
                    <w:hideMark/>
                  </w:tcPr>
                  <w:p w14:paraId="3166B8EB" w14:textId="77777777" w:rsidR="00776E75" w:rsidRDefault="00776E75">
                    <w:pPr>
                      <w:pStyle w:val="Bibliography"/>
                      <w:rPr>
                        <w:noProof/>
                        <w:lang w:val="en-US"/>
                      </w:rPr>
                    </w:pPr>
                    <w:r>
                      <w:rPr>
                        <w:noProof/>
                        <w:lang w:val="en-US"/>
                      </w:rPr>
                      <w:t>K. Graham, "Bitsight," 16 April 2021. [Online]. Available: https://www.bitsight.com/blog/cybersecurity-model-types.</w:t>
                    </w:r>
                  </w:p>
                </w:tc>
              </w:tr>
              <w:tr w:rsidR="00776E75" w14:paraId="3D0F49C9" w14:textId="77777777">
                <w:trPr>
                  <w:divId w:val="74714456"/>
                  <w:tblCellSpacing w:w="15" w:type="dxa"/>
                </w:trPr>
                <w:tc>
                  <w:tcPr>
                    <w:tcW w:w="50" w:type="pct"/>
                    <w:hideMark/>
                  </w:tcPr>
                  <w:p w14:paraId="02061708" w14:textId="77777777" w:rsidR="00776E75" w:rsidRDefault="00776E75">
                    <w:pPr>
                      <w:pStyle w:val="Bibliography"/>
                      <w:rPr>
                        <w:noProof/>
                        <w:lang w:val="en-US"/>
                      </w:rPr>
                    </w:pPr>
                    <w:r>
                      <w:rPr>
                        <w:noProof/>
                        <w:lang w:val="en-US"/>
                      </w:rPr>
                      <w:t xml:space="preserve">[17] </w:t>
                    </w:r>
                  </w:p>
                </w:tc>
                <w:tc>
                  <w:tcPr>
                    <w:tcW w:w="0" w:type="auto"/>
                    <w:hideMark/>
                  </w:tcPr>
                  <w:p w14:paraId="3EAE3AB7" w14:textId="77777777" w:rsidR="00776E75" w:rsidRDefault="00776E75">
                    <w:pPr>
                      <w:pStyle w:val="Bibliography"/>
                      <w:rPr>
                        <w:noProof/>
                        <w:lang w:val="en-US"/>
                      </w:rPr>
                    </w:pPr>
                    <w:r>
                      <w:rPr>
                        <w:noProof/>
                        <w:lang w:val="en-US"/>
                      </w:rPr>
                      <w:t>"ITgovernance," June 2020. [Online]. Available: https://www.itgovernance.co.uk/iso27000-family.</w:t>
                    </w:r>
                  </w:p>
                </w:tc>
              </w:tr>
              <w:tr w:rsidR="00776E75" w14:paraId="66AC3A4C" w14:textId="77777777">
                <w:trPr>
                  <w:divId w:val="74714456"/>
                  <w:tblCellSpacing w:w="15" w:type="dxa"/>
                </w:trPr>
                <w:tc>
                  <w:tcPr>
                    <w:tcW w:w="50" w:type="pct"/>
                    <w:hideMark/>
                  </w:tcPr>
                  <w:p w14:paraId="0E8E838E" w14:textId="77777777" w:rsidR="00776E75" w:rsidRDefault="00776E75">
                    <w:pPr>
                      <w:pStyle w:val="Bibliography"/>
                      <w:rPr>
                        <w:noProof/>
                        <w:lang w:val="en-US"/>
                      </w:rPr>
                    </w:pPr>
                    <w:r>
                      <w:rPr>
                        <w:noProof/>
                        <w:lang w:val="en-US"/>
                      </w:rPr>
                      <w:t xml:space="preserve">[18] </w:t>
                    </w:r>
                  </w:p>
                </w:tc>
                <w:tc>
                  <w:tcPr>
                    <w:tcW w:w="0" w:type="auto"/>
                    <w:hideMark/>
                  </w:tcPr>
                  <w:p w14:paraId="0C59A8C5" w14:textId="77777777" w:rsidR="00776E75" w:rsidRDefault="00776E75">
                    <w:pPr>
                      <w:pStyle w:val="Bibliography"/>
                      <w:rPr>
                        <w:noProof/>
                        <w:lang w:val="en-US"/>
                      </w:rPr>
                    </w:pPr>
                    <w:r>
                      <w:rPr>
                        <w:noProof/>
                        <w:lang w:val="en-US"/>
                      </w:rPr>
                      <w:t>"Customer1stCommunication," 2017. [Online]. Available: https://www.c1c.net/blog/wired-or-wireless-networks-business/.</w:t>
                    </w:r>
                  </w:p>
                </w:tc>
              </w:tr>
              <w:tr w:rsidR="00776E75" w14:paraId="6197E6A4" w14:textId="77777777">
                <w:trPr>
                  <w:divId w:val="74714456"/>
                  <w:tblCellSpacing w:w="15" w:type="dxa"/>
                </w:trPr>
                <w:tc>
                  <w:tcPr>
                    <w:tcW w:w="50" w:type="pct"/>
                    <w:hideMark/>
                  </w:tcPr>
                  <w:p w14:paraId="7845604E" w14:textId="77777777" w:rsidR="00776E75" w:rsidRDefault="00776E75">
                    <w:pPr>
                      <w:pStyle w:val="Bibliography"/>
                      <w:rPr>
                        <w:noProof/>
                        <w:lang w:val="en-US"/>
                      </w:rPr>
                    </w:pPr>
                    <w:r>
                      <w:rPr>
                        <w:noProof/>
                        <w:lang w:val="en-US"/>
                      </w:rPr>
                      <w:t xml:space="preserve">[19] </w:t>
                    </w:r>
                  </w:p>
                </w:tc>
                <w:tc>
                  <w:tcPr>
                    <w:tcW w:w="0" w:type="auto"/>
                    <w:hideMark/>
                  </w:tcPr>
                  <w:p w14:paraId="188C835B" w14:textId="77777777" w:rsidR="00776E75" w:rsidRDefault="00776E75">
                    <w:pPr>
                      <w:pStyle w:val="Bibliography"/>
                      <w:rPr>
                        <w:noProof/>
                        <w:lang w:val="en-US"/>
                      </w:rPr>
                    </w:pPr>
                    <w:r>
                      <w:rPr>
                        <w:noProof/>
                        <w:lang w:val="en-US"/>
                      </w:rPr>
                      <w:t>"Customer1stCommunication," 2017. [Online]. Available: https://www.c1c.net/blog/the-pros-and-cons-of-a-byod-bring-your-own-device-policy-in-the-workplace/.</w:t>
                    </w:r>
                  </w:p>
                </w:tc>
              </w:tr>
              <w:tr w:rsidR="00776E75" w14:paraId="7436149E" w14:textId="77777777">
                <w:trPr>
                  <w:divId w:val="74714456"/>
                  <w:tblCellSpacing w:w="15" w:type="dxa"/>
                </w:trPr>
                <w:tc>
                  <w:tcPr>
                    <w:tcW w:w="50" w:type="pct"/>
                    <w:hideMark/>
                  </w:tcPr>
                  <w:p w14:paraId="1B77FE58" w14:textId="77777777" w:rsidR="00776E75" w:rsidRDefault="00776E75">
                    <w:pPr>
                      <w:pStyle w:val="Bibliography"/>
                      <w:rPr>
                        <w:noProof/>
                        <w:lang w:val="en-US"/>
                      </w:rPr>
                    </w:pPr>
                    <w:r>
                      <w:rPr>
                        <w:noProof/>
                        <w:lang w:val="en-US"/>
                      </w:rPr>
                      <w:t xml:space="preserve">[20] </w:t>
                    </w:r>
                  </w:p>
                </w:tc>
                <w:tc>
                  <w:tcPr>
                    <w:tcW w:w="0" w:type="auto"/>
                    <w:hideMark/>
                  </w:tcPr>
                  <w:p w14:paraId="6565247F" w14:textId="77777777" w:rsidR="00776E75" w:rsidRDefault="00776E75">
                    <w:pPr>
                      <w:pStyle w:val="Bibliography"/>
                      <w:rPr>
                        <w:noProof/>
                        <w:lang w:val="en-US"/>
                      </w:rPr>
                    </w:pPr>
                    <w:r>
                      <w:rPr>
                        <w:noProof/>
                        <w:lang w:val="en-US"/>
                      </w:rPr>
                      <w:t xml:space="preserve">R. K. P. S. S. K. M. B. V. S. Devki Gaurav Pal, "A Novel Open Security Framework for Cloud Computing," </w:t>
                    </w:r>
                    <w:r>
                      <w:rPr>
                        <w:i/>
                        <w:iCs/>
                        <w:noProof/>
                        <w:lang w:val="en-US"/>
                      </w:rPr>
                      <w:t xml:space="preserve">International Journal of Cloud Computing and Services Science (IJ-CLOSER), </w:t>
                    </w:r>
                    <w:r>
                      <w:rPr>
                        <w:noProof/>
                        <w:lang w:val="en-US"/>
                      </w:rPr>
                      <w:t xml:space="preserve">vol. 1, no. 2, p. June, 2012. </w:t>
                    </w:r>
                  </w:p>
                </w:tc>
              </w:tr>
            </w:tbl>
            <w:p w14:paraId="59C1F499" w14:textId="77777777" w:rsidR="00776E75" w:rsidRDefault="00776E75">
              <w:pPr>
                <w:divId w:val="74714456"/>
                <w:rPr>
                  <w:rFonts w:eastAsia="Times New Roman"/>
                  <w:noProof/>
                </w:rPr>
              </w:pPr>
            </w:p>
            <w:p w14:paraId="212C8E46" w14:textId="24A18676" w:rsidR="00F56D91" w:rsidRPr="008D3A53" w:rsidRDefault="00F56D91" w:rsidP="009E4773">
              <w:pPr>
                <w:spacing w:line="360" w:lineRule="auto"/>
                <w:jc w:val="both"/>
                <w:rPr>
                  <w:rFonts w:ascii="Times New Roman" w:hAnsi="Times New Roman" w:cs="Times New Roman"/>
                </w:rPr>
              </w:pPr>
              <w:r w:rsidRPr="008D3A53">
                <w:rPr>
                  <w:rFonts w:ascii="Times New Roman" w:hAnsi="Times New Roman" w:cs="Times New Roman"/>
                  <w:b/>
                  <w:bCs/>
                  <w:noProof/>
                </w:rPr>
                <w:fldChar w:fldCharType="end"/>
              </w:r>
            </w:p>
          </w:sdtContent>
        </w:sdt>
      </w:sdtContent>
    </w:sdt>
    <w:p w14:paraId="76DC9872" w14:textId="105F8143" w:rsidR="00B56D6E" w:rsidRPr="008D3A53" w:rsidRDefault="00B56D6E" w:rsidP="009E4773">
      <w:pPr>
        <w:spacing w:line="360" w:lineRule="auto"/>
        <w:jc w:val="both"/>
        <w:rPr>
          <w:rFonts w:ascii="Times New Roman" w:hAnsi="Times New Roman" w:cs="Times New Roman"/>
          <w:lang w:val="en-US"/>
        </w:rPr>
      </w:pPr>
    </w:p>
    <w:sectPr w:rsidR="00B56D6E" w:rsidRPr="008D3A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70A3F3" w14:textId="77777777" w:rsidR="00C15DBA" w:rsidRDefault="00C15DBA" w:rsidP="0002148D">
      <w:pPr>
        <w:spacing w:after="0" w:line="240" w:lineRule="auto"/>
      </w:pPr>
      <w:r>
        <w:separator/>
      </w:r>
    </w:p>
  </w:endnote>
  <w:endnote w:type="continuationSeparator" w:id="0">
    <w:p w14:paraId="0142B821" w14:textId="77777777" w:rsidR="00C15DBA" w:rsidRDefault="00C15DBA" w:rsidP="000214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62D685" w14:textId="75B39EC0" w:rsidR="00BA0E8E" w:rsidRDefault="00BA0E8E">
    <w:pPr>
      <w:pStyle w:val="Footer"/>
      <w:jc w:val="center"/>
    </w:pPr>
  </w:p>
  <w:p w14:paraId="799FDC81" w14:textId="77777777" w:rsidR="0002148D" w:rsidRDefault="0002148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7CF136" w14:textId="067ABC6C" w:rsidR="00BA0E8E" w:rsidRDefault="00BA0E8E">
    <w:pPr>
      <w:pStyle w:val="Footer"/>
      <w:jc w:val="center"/>
    </w:pPr>
  </w:p>
  <w:p w14:paraId="495DA0F0" w14:textId="77777777" w:rsidR="0002148D" w:rsidRDefault="000214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1DBDF3" w14:textId="77777777" w:rsidR="00C15DBA" w:rsidRDefault="00C15DBA" w:rsidP="0002148D">
      <w:pPr>
        <w:spacing w:after="0" w:line="240" w:lineRule="auto"/>
      </w:pPr>
      <w:r>
        <w:separator/>
      </w:r>
    </w:p>
  </w:footnote>
  <w:footnote w:type="continuationSeparator" w:id="0">
    <w:p w14:paraId="4CDC9C6F" w14:textId="77777777" w:rsidR="00C15DBA" w:rsidRDefault="00C15DBA" w:rsidP="000214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903AC"/>
    <w:multiLevelType w:val="multilevel"/>
    <w:tmpl w:val="A8DA5D2A"/>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 w15:restartNumberingAfterBreak="0">
    <w:nsid w:val="0B7A0344"/>
    <w:multiLevelType w:val="hybridMultilevel"/>
    <w:tmpl w:val="FDB6F27E"/>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2" w15:restartNumberingAfterBreak="0">
    <w:nsid w:val="0E964038"/>
    <w:multiLevelType w:val="hybridMultilevel"/>
    <w:tmpl w:val="AD449FA0"/>
    <w:lvl w:ilvl="0" w:tplc="4009001B">
      <w:start w:val="1"/>
      <w:numFmt w:val="lowerRoman"/>
      <w:lvlText w:val="%1."/>
      <w:lvlJc w:val="right"/>
      <w:pPr>
        <w:ind w:left="1440" w:hanging="360"/>
      </w:p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abstractNum w:abstractNumId="3" w15:restartNumberingAfterBreak="0">
    <w:nsid w:val="125205A5"/>
    <w:multiLevelType w:val="hybridMultilevel"/>
    <w:tmpl w:val="5F88759A"/>
    <w:lvl w:ilvl="0" w:tplc="4009001B">
      <w:start w:val="1"/>
      <w:numFmt w:val="lowerRoman"/>
      <w:lvlText w:val="%1."/>
      <w:lvlJc w:val="right"/>
      <w:pPr>
        <w:ind w:left="1080" w:hanging="360"/>
      </w:p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4" w15:restartNumberingAfterBreak="0">
    <w:nsid w:val="18843946"/>
    <w:multiLevelType w:val="multilevel"/>
    <w:tmpl w:val="EBCA21F8"/>
    <w:lvl w:ilvl="0">
      <w:start w:val="1"/>
      <w:numFmt w:val="lowerRoman"/>
      <w:lvlText w:val="%1."/>
      <w:lvlJc w:val="righ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D3F146B"/>
    <w:multiLevelType w:val="hybridMultilevel"/>
    <w:tmpl w:val="F6CEE706"/>
    <w:lvl w:ilvl="0" w:tplc="4009001B">
      <w:start w:val="1"/>
      <w:numFmt w:val="lowerRoman"/>
      <w:lvlText w:val="%1."/>
      <w:lvlJc w:val="right"/>
      <w:pPr>
        <w:ind w:left="1440" w:hanging="360"/>
      </w:p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abstractNum w:abstractNumId="6" w15:restartNumberingAfterBreak="0">
    <w:nsid w:val="2E082633"/>
    <w:multiLevelType w:val="multilevel"/>
    <w:tmpl w:val="CCEAAF1E"/>
    <w:lvl w:ilvl="0">
      <w:start w:val="1"/>
      <w:numFmt w:val="decimal"/>
      <w:lvlText w:val="%1."/>
      <w:lvlJc w:val="left"/>
      <w:pPr>
        <w:ind w:left="360" w:hanging="360"/>
      </w:pPr>
      <w:rPr>
        <w:rFonts w:hint="default"/>
      </w:rPr>
    </w:lvl>
    <w:lvl w:ilvl="1">
      <w:start w:val="2"/>
      <w:numFmt w:val="decimal"/>
      <w:isLgl/>
      <w:lvlText w:val="%1.%2"/>
      <w:lvlJc w:val="left"/>
      <w:pPr>
        <w:ind w:left="550" w:hanging="550"/>
      </w:pPr>
      <w:rPr>
        <w:rFonts w:hint="default"/>
      </w:rPr>
    </w:lvl>
    <w:lvl w:ilvl="2">
      <w:start w:val="2"/>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7" w15:restartNumberingAfterBreak="0">
    <w:nsid w:val="45144315"/>
    <w:multiLevelType w:val="multilevel"/>
    <w:tmpl w:val="91ECA7FA"/>
    <w:lvl w:ilvl="0">
      <w:start w:val="1"/>
      <w:numFmt w:val="decimal"/>
      <w:lvlText w:val="%1."/>
      <w:lvlJc w:val="left"/>
      <w:pPr>
        <w:ind w:left="360" w:hanging="360"/>
      </w:pPr>
      <w:rPr>
        <w:rFonts w:hint="default"/>
        <w:color w:val="202124"/>
      </w:rPr>
    </w:lvl>
    <w:lvl w:ilvl="1">
      <w:start w:val="2"/>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8" w15:restartNumberingAfterBreak="0">
    <w:nsid w:val="47984965"/>
    <w:multiLevelType w:val="hybridMultilevel"/>
    <w:tmpl w:val="CA886DFA"/>
    <w:lvl w:ilvl="0" w:tplc="4009001B">
      <w:start w:val="1"/>
      <w:numFmt w:val="lowerRoman"/>
      <w:lvlText w:val="%1."/>
      <w:lvlJc w:val="right"/>
      <w:pPr>
        <w:ind w:left="1440" w:hanging="360"/>
      </w:p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abstractNum w:abstractNumId="9" w15:restartNumberingAfterBreak="0">
    <w:nsid w:val="4EE30D86"/>
    <w:multiLevelType w:val="hybridMultilevel"/>
    <w:tmpl w:val="F4308762"/>
    <w:lvl w:ilvl="0" w:tplc="4009001B">
      <w:start w:val="1"/>
      <w:numFmt w:val="lowerRoman"/>
      <w:lvlText w:val="%1."/>
      <w:lvlJc w:val="right"/>
      <w:pPr>
        <w:ind w:left="1440" w:hanging="360"/>
      </w:p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abstractNum w:abstractNumId="10" w15:restartNumberingAfterBreak="0">
    <w:nsid w:val="51B67FA0"/>
    <w:multiLevelType w:val="hybridMultilevel"/>
    <w:tmpl w:val="2D7E8A16"/>
    <w:lvl w:ilvl="0" w:tplc="4009001B">
      <w:start w:val="1"/>
      <w:numFmt w:val="low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52887389"/>
    <w:multiLevelType w:val="multilevel"/>
    <w:tmpl w:val="4CACC12E"/>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DA9723E"/>
    <w:multiLevelType w:val="multilevel"/>
    <w:tmpl w:val="FAAE716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62EC4C74"/>
    <w:multiLevelType w:val="multilevel"/>
    <w:tmpl w:val="627A3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C356DC6"/>
    <w:multiLevelType w:val="multilevel"/>
    <w:tmpl w:val="39BE9DCC"/>
    <w:lvl w:ilvl="0">
      <w:start w:val="1"/>
      <w:numFmt w:val="lowerRoman"/>
      <w:lvlText w:val="%1."/>
      <w:lvlJc w:val="right"/>
      <w:pPr>
        <w:ind w:left="360" w:hanging="360"/>
      </w:pPr>
      <w:rPr>
        <w:rFonts w:hint="default"/>
      </w:rPr>
    </w:lvl>
    <w:lvl w:ilvl="1">
      <w:start w:val="2"/>
      <w:numFmt w:val="decimal"/>
      <w:isLgl/>
      <w:lvlText w:val="%1.%2"/>
      <w:lvlJc w:val="left"/>
      <w:pPr>
        <w:ind w:left="550" w:hanging="550"/>
      </w:pPr>
      <w:rPr>
        <w:rFonts w:hint="default"/>
      </w:rPr>
    </w:lvl>
    <w:lvl w:ilvl="2">
      <w:start w:val="2"/>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5" w15:restartNumberingAfterBreak="0">
    <w:nsid w:val="6FF83FE5"/>
    <w:multiLevelType w:val="multilevel"/>
    <w:tmpl w:val="FC5AD06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6" w15:restartNumberingAfterBreak="0">
    <w:nsid w:val="74733CE0"/>
    <w:multiLevelType w:val="hybridMultilevel"/>
    <w:tmpl w:val="2CAC2994"/>
    <w:lvl w:ilvl="0" w:tplc="4009001B">
      <w:start w:val="1"/>
      <w:numFmt w:val="lowerRoman"/>
      <w:lvlText w:val="%1."/>
      <w:lvlJc w:val="right"/>
      <w:pPr>
        <w:ind w:left="1080" w:hanging="360"/>
      </w:p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num w:numId="1">
    <w:abstractNumId w:val="12"/>
  </w:num>
  <w:num w:numId="2">
    <w:abstractNumId w:val="11"/>
  </w:num>
  <w:num w:numId="3">
    <w:abstractNumId w:val="15"/>
  </w:num>
  <w:num w:numId="4">
    <w:abstractNumId w:val="6"/>
  </w:num>
  <w:num w:numId="5">
    <w:abstractNumId w:val="0"/>
  </w:num>
  <w:num w:numId="6">
    <w:abstractNumId w:val="1"/>
  </w:num>
  <w:num w:numId="7">
    <w:abstractNumId w:val="7"/>
  </w:num>
  <w:num w:numId="8">
    <w:abstractNumId w:val="16"/>
  </w:num>
  <w:num w:numId="9">
    <w:abstractNumId w:val="10"/>
  </w:num>
  <w:num w:numId="10">
    <w:abstractNumId w:val="14"/>
  </w:num>
  <w:num w:numId="11">
    <w:abstractNumId w:val="3"/>
  </w:num>
  <w:num w:numId="12">
    <w:abstractNumId w:val="2"/>
  </w:num>
  <w:num w:numId="13">
    <w:abstractNumId w:val="5"/>
  </w:num>
  <w:num w:numId="14">
    <w:abstractNumId w:val="13"/>
  </w:num>
  <w:num w:numId="15">
    <w:abstractNumId w:val="4"/>
  </w:num>
  <w:num w:numId="16">
    <w:abstractNumId w:val="9"/>
  </w:num>
  <w:num w:numId="1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2394"/>
    <w:rsid w:val="00002839"/>
    <w:rsid w:val="00003C94"/>
    <w:rsid w:val="00007205"/>
    <w:rsid w:val="00010F67"/>
    <w:rsid w:val="00014F99"/>
    <w:rsid w:val="00015D14"/>
    <w:rsid w:val="0002148D"/>
    <w:rsid w:val="00025963"/>
    <w:rsid w:val="00030505"/>
    <w:rsid w:val="00030F39"/>
    <w:rsid w:val="000416C2"/>
    <w:rsid w:val="00055116"/>
    <w:rsid w:val="00056708"/>
    <w:rsid w:val="00060D75"/>
    <w:rsid w:val="000774C9"/>
    <w:rsid w:val="00097706"/>
    <w:rsid w:val="000A052F"/>
    <w:rsid w:val="000B061B"/>
    <w:rsid w:val="000B0882"/>
    <w:rsid w:val="000B2641"/>
    <w:rsid w:val="000B2DC2"/>
    <w:rsid w:val="000B48E2"/>
    <w:rsid w:val="000C0E3B"/>
    <w:rsid w:val="000C42B8"/>
    <w:rsid w:val="000C6AC6"/>
    <w:rsid w:val="000D656D"/>
    <w:rsid w:val="000E00C1"/>
    <w:rsid w:val="000F25A8"/>
    <w:rsid w:val="000F29CF"/>
    <w:rsid w:val="000F48DA"/>
    <w:rsid w:val="000F6F01"/>
    <w:rsid w:val="000F7165"/>
    <w:rsid w:val="000F72C9"/>
    <w:rsid w:val="0010771C"/>
    <w:rsid w:val="001112D5"/>
    <w:rsid w:val="001217CA"/>
    <w:rsid w:val="00124F6D"/>
    <w:rsid w:val="001275D8"/>
    <w:rsid w:val="001419BA"/>
    <w:rsid w:val="001614D2"/>
    <w:rsid w:val="001701E9"/>
    <w:rsid w:val="00173620"/>
    <w:rsid w:val="00173CF9"/>
    <w:rsid w:val="00187562"/>
    <w:rsid w:val="0019550C"/>
    <w:rsid w:val="001A5522"/>
    <w:rsid w:val="001A68C7"/>
    <w:rsid w:val="001A6BD9"/>
    <w:rsid w:val="001A70C6"/>
    <w:rsid w:val="001B1239"/>
    <w:rsid w:val="001B2C31"/>
    <w:rsid w:val="001B46A9"/>
    <w:rsid w:val="001B5783"/>
    <w:rsid w:val="001C1445"/>
    <w:rsid w:val="001C194F"/>
    <w:rsid w:val="001C39DE"/>
    <w:rsid w:val="001C6F32"/>
    <w:rsid w:val="001D28E1"/>
    <w:rsid w:val="001E0732"/>
    <w:rsid w:val="001E3474"/>
    <w:rsid w:val="001F0D24"/>
    <w:rsid w:val="001F2155"/>
    <w:rsid w:val="001F7853"/>
    <w:rsid w:val="00220983"/>
    <w:rsid w:val="00223E97"/>
    <w:rsid w:val="002268AE"/>
    <w:rsid w:val="00231808"/>
    <w:rsid w:val="00251637"/>
    <w:rsid w:val="00264C73"/>
    <w:rsid w:val="002727B8"/>
    <w:rsid w:val="00274859"/>
    <w:rsid w:val="0027496D"/>
    <w:rsid w:val="00274EFF"/>
    <w:rsid w:val="00277613"/>
    <w:rsid w:val="002838A6"/>
    <w:rsid w:val="002848A1"/>
    <w:rsid w:val="00287FEF"/>
    <w:rsid w:val="0029029D"/>
    <w:rsid w:val="002942F4"/>
    <w:rsid w:val="002A1076"/>
    <w:rsid w:val="002B1752"/>
    <w:rsid w:val="002B5051"/>
    <w:rsid w:val="002C5FEA"/>
    <w:rsid w:val="002D2602"/>
    <w:rsid w:val="002D5884"/>
    <w:rsid w:val="002E7F01"/>
    <w:rsid w:val="002F6E2B"/>
    <w:rsid w:val="002F7519"/>
    <w:rsid w:val="0030032C"/>
    <w:rsid w:val="00306B74"/>
    <w:rsid w:val="00311B01"/>
    <w:rsid w:val="003124C0"/>
    <w:rsid w:val="00323C17"/>
    <w:rsid w:val="00333E89"/>
    <w:rsid w:val="00343789"/>
    <w:rsid w:val="00346CFB"/>
    <w:rsid w:val="003517D6"/>
    <w:rsid w:val="003563A9"/>
    <w:rsid w:val="003573B6"/>
    <w:rsid w:val="00357615"/>
    <w:rsid w:val="003942DD"/>
    <w:rsid w:val="003A6FB3"/>
    <w:rsid w:val="003A7190"/>
    <w:rsid w:val="003B390D"/>
    <w:rsid w:val="003B6CEA"/>
    <w:rsid w:val="003C4EFA"/>
    <w:rsid w:val="003C5610"/>
    <w:rsid w:val="003C5731"/>
    <w:rsid w:val="003C5ADB"/>
    <w:rsid w:val="003C5ECC"/>
    <w:rsid w:val="003D4F1F"/>
    <w:rsid w:val="003D58AF"/>
    <w:rsid w:val="003D70F0"/>
    <w:rsid w:val="003F067F"/>
    <w:rsid w:val="003F11B2"/>
    <w:rsid w:val="003F1E22"/>
    <w:rsid w:val="003F24E5"/>
    <w:rsid w:val="003F311C"/>
    <w:rsid w:val="003F4AAD"/>
    <w:rsid w:val="003F64B8"/>
    <w:rsid w:val="0040492C"/>
    <w:rsid w:val="00407548"/>
    <w:rsid w:val="004140AD"/>
    <w:rsid w:val="00427E77"/>
    <w:rsid w:val="00442394"/>
    <w:rsid w:val="00444F99"/>
    <w:rsid w:val="0044565D"/>
    <w:rsid w:val="00445A85"/>
    <w:rsid w:val="00450B87"/>
    <w:rsid w:val="004609DC"/>
    <w:rsid w:val="00464314"/>
    <w:rsid w:val="00467F40"/>
    <w:rsid w:val="0047318E"/>
    <w:rsid w:val="00480130"/>
    <w:rsid w:val="00483571"/>
    <w:rsid w:val="00495C50"/>
    <w:rsid w:val="00497CE5"/>
    <w:rsid w:val="004A069C"/>
    <w:rsid w:val="004B4100"/>
    <w:rsid w:val="004C3CDB"/>
    <w:rsid w:val="004D1B3F"/>
    <w:rsid w:val="004D27CA"/>
    <w:rsid w:val="004E479E"/>
    <w:rsid w:val="00505628"/>
    <w:rsid w:val="00510F52"/>
    <w:rsid w:val="00512C5A"/>
    <w:rsid w:val="00517C67"/>
    <w:rsid w:val="00520F42"/>
    <w:rsid w:val="005265E0"/>
    <w:rsid w:val="0052728F"/>
    <w:rsid w:val="00527BC4"/>
    <w:rsid w:val="005321B5"/>
    <w:rsid w:val="00532A78"/>
    <w:rsid w:val="00532AC0"/>
    <w:rsid w:val="00533DE6"/>
    <w:rsid w:val="00534CE2"/>
    <w:rsid w:val="00550BFC"/>
    <w:rsid w:val="00551EC4"/>
    <w:rsid w:val="00553F26"/>
    <w:rsid w:val="00562DA1"/>
    <w:rsid w:val="00571C5D"/>
    <w:rsid w:val="00587024"/>
    <w:rsid w:val="005B17AD"/>
    <w:rsid w:val="005B35ED"/>
    <w:rsid w:val="005B4999"/>
    <w:rsid w:val="005B61F9"/>
    <w:rsid w:val="005C6806"/>
    <w:rsid w:val="005E0789"/>
    <w:rsid w:val="005F40A2"/>
    <w:rsid w:val="005F4A1D"/>
    <w:rsid w:val="006032C4"/>
    <w:rsid w:val="00605DE6"/>
    <w:rsid w:val="00622479"/>
    <w:rsid w:val="00627672"/>
    <w:rsid w:val="006336FB"/>
    <w:rsid w:val="00635A04"/>
    <w:rsid w:val="00643E50"/>
    <w:rsid w:val="00643F96"/>
    <w:rsid w:val="006451F9"/>
    <w:rsid w:val="006461D1"/>
    <w:rsid w:val="006511A5"/>
    <w:rsid w:val="00652555"/>
    <w:rsid w:val="00663D64"/>
    <w:rsid w:val="00675226"/>
    <w:rsid w:val="006772BD"/>
    <w:rsid w:val="0067797F"/>
    <w:rsid w:val="00681BC9"/>
    <w:rsid w:val="00681DA4"/>
    <w:rsid w:val="006936C1"/>
    <w:rsid w:val="00694EEF"/>
    <w:rsid w:val="00695BE0"/>
    <w:rsid w:val="006A79E6"/>
    <w:rsid w:val="006B747E"/>
    <w:rsid w:val="006C0576"/>
    <w:rsid w:val="006C145C"/>
    <w:rsid w:val="006C220B"/>
    <w:rsid w:val="006D5BFA"/>
    <w:rsid w:val="006D79B9"/>
    <w:rsid w:val="006D7DA1"/>
    <w:rsid w:val="006E09B4"/>
    <w:rsid w:val="006E22EE"/>
    <w:rsid w:val="006E3900"/>
    <w:rsid w:val="006F036B"/>
    <w:rsid w:val="006F4F4B"/>
    <w:rsid w:val="006F5B88"/>
    <w:rsid w:val="00700925"/>
    <w:rsid w:val="00701DDF"/>
    <w:rsid w:val="00702135"/>
    <w:rsid w:val="00704B43"/>
    <w:rsid w:val="00705093"/>
    <w:rsid w:val="007061C5"/>
    <w:rsid w:val="0070792E"/>
    <w:rsid w:val="00720E46"/>
    <w:rsid w:val="0072798A"/>
    <w:rsid w:val="0073235E"/>
    <w:rsid w:val="00740CB0"/>
    <w:rsid w:val="00746480"/>
    <w:rsid w:val="00747507"/>
    <w:rsid w:val="007645C3"/>
    <w:rsid w:val="00764C81"/>
    <w:rsid w:val="00773FBF"/>
    <w:rsid w:val="00776E75"/>
    <w:rsid w:val="00781930"/>
    <w:rsid w:val="00782D53"/>
    <w:rsid w:val="00785053"/>
    <w:rsid w:val="007852AA"/>
    <w:rsid w:val="007923C7"/>
    <w:rsid w:val="007A11D1"/>
    <w:rsid w:val="007A2B67"/>
    <w:rsid w:val="007B05FF"/>
    <w:rsid w:val="007B07F0"/>
    <w:rsid w:val="007B248E"/>
    <w:rsid w:val="007B69B8"/>
    <w:rsid w:val="007C1385"/>
    <w:rsid w:val="007C1D3B"/>
    <w:rsid w:val="007C326B"/>
    <w:rsid w:val="007C5F60"/>
    <w:rsid w:val="007D2BF1"/>
    <w:rsid w:val="007D4203"/>
    <w:rsid w:val="007D6368"/>
    <w:rsid w:val="007E1D53"/>
    <w:rsid w:val="007E54A2"/>
    <w:rsid w:val="007E6A5A"/>
    <w:rsid w:val="007F1B50"/>
    <w:rsid w:val="007F7BC8"/>
    <w:rsid w:val="00802156"/>
    <w:rsid w:val="00805737"/>
    <w:rsid w:val="00805883"/>
    <w:rsid w:val="008123A7"/>
    <w:rsid w:val="00814A9A"/>
    <w:rsid w:val="008178FF"/>
    <w:rsid w:val="00820B47"/>
    <w:rsid w:val="00823280"/>
    <w:rsid w:val="00826F26"/>
    <w:rsid w:val="008277FC"/>
    <w:rsid w:val="00831BEF"/>
    <w:rsid w:val="00833123"/>
    <w:rsid w:val="00835049"/>
    <w:rsid w:val="00841BEF"/>
    <w:rsid w:val="00842D3E"/>
    <w:rsid w:val="00843B88"/>
    <w:rsid w:val="00843CF6"/>
    <w:rsid w:val="008510C9"/>
    <w:rsid w:val="008527E3"/>
    <w:rsid w:val="00854C03"/>
    <w:rsid w:val="00856147"/>
    <w:rsid w:val="008615CE"/>
    <w:rsid w:val="00863542"/>
    <w:rsid w:val="00870BBB"/>
    <w:rsid w:val="00881BAA"/>
    <w:rsid w:val="00882829"/>
    <w:rsid w:val="00890243"/>
    <w:rsid w:val="0089361A"/>
    <w:rsid w:val="008A6502"/>
    <w:rsid w:val="008B024D"/>
    <w:rsid w:val="008B0768"/>
    <w:rsid w:val="008B50AE"/>
    <w:rsid w:val="008B5ACB"/>
    <w:rsid w:val="008C75D2"/>
    <w:rsid w:val="008D3A53"/>
    <w:rsid w:val="008D3F6F"/>
    <w:rsid w:val="008D5797"/>
    <w:rsid w:val="008D70A8"/>
    <w:rsid w:val="008D7F00"/>
    <w:rsid w:val="008E6D91"/>
    <w:rsid w:val="008F1B01"/>
    <w:rsid w:val="009123B4"/>
    <w:rsid w:val="00914B0A"/>
    <w:rsid w:val="00925519"/>
    <w:rsid w:val="0092586D"/>
    <w:rsid w:val="00927CBE"/>
    <w:rsid w:val="00933EE8"/>
    <w:rsid w:val="00937BC9"/>
    <w:rsid w:val="00941D98"/>
    <w:rsid w:val="00943035"/>
    <w:rsid w:val="00944956"/>
    <w:rsid w:val="00950283"/>
    <w:rsid w:val="009568CC"/>
    <w:rsid w:val="00971AD0"/>
    <w:rsid w:val="009758FB"/>
    <w:rsid w:val="009770BD"/>
    <w:rsid w:val="00982587"/>
    <w:rsid w:val="00984D8B"/>
    <w:rsid w:val="00992227"/>
    <w:rsid w:val="00992EB8"/>
    <w:rsid w:val="00994401"/>
    <w:rsid w:val="00996B82"/>
    <w:rsid w:val="009A1728"/>
    <w:rsid w:val="009A25FF"/>
    <w:rsid w:val="009A48C1"/>
    <w:rsid w:val="009A7EEB"/>
    <w:rsid w:val="009B0A7E"/>
    <w:rsid w:val="009B32D7"/>
    <w:rsid w:val="009B4563"/>
    <w:rsid w:val="009B5E81"/>
    <w:rsid w:val="009B636A"/>
    <w:rsid w:val="009B7222"/>
    <w:rsid w:val="009C45BB"/>
    <w:rsid w:val="009D06E5"/>
    <w:rsid w:val="009D0880"/>
    <w:rsid w:val="009D088D"/>
    <w:rsid w:val="009D4FF8"/>
    <w:rsid w:val="009E4773"/>
    <w:rsid w:val="009F2199"/>
    <w:rsid w:val="009F285E"/>
    <w:rsid w:val="009F385A"/>
    <w:rsid w:val="00A01749"/>
    <w:rsid w:val="00A01A3C"/>
    <w:rsid w:val="00A04633"/>
    <w:rsid w:val="00A04E3B"/>
    <w:rsid w:val="00A1306D"/>
    <w:rsid w:val="00A14E6F"/>
    <w:rsid w:val="00A24EE3"/>
    <w:rsid w:val="00A3356E"/>
    <w:rsid w:val="00A355D5"/>
    <w:rsid w:val="00A35CD6"/>
    <w:rsid w:val="00A43BAA"/>
    <w:rsid w:val="00A443B1"/>
    <w:rsid w:val="00A458CC"/>
    <w:rsid w:val="00A45E92"/>
    <w:rsid w:val="00A47009"/>
    <w:rsid w:val="00A55C1C"/>
    <w:rsid w:val="00A606BA"/>
    <w:rsid w:val="00A63C37"/>
    <w:rsid w:val="00A64D2A"/>
    <w:rsid w:val="00A66712"/>
    <w:rsid w:val="00A702C4"/>
    <w:rsid w:val="00A76CCA"/>
    <w:rsid w:val="00A91D0D"/>
    <w:rsid w:val="00A92B28"/>
    <w:rsid w:val="00A950E0"/>
    <w:rsid w:val="00AA0064"/>
    <w:rsid w:val="00AA1A5C"/>
    <w:rsid w:val="00AA3058"/>
    <w:rsid w:val="00AB05CC"/>
    <w:rsid w:val="00AB3B9D"/>
    <w:rsid w:val="00AB4D10"/>
    <w:rsid w:val="00AB6C30"/>
    <w:rsid w:val="00AC3E92"/>
    <w:rsid w:val="00AD05AA"/>
    <w:rsid w:val="00AE377C"/>
    <w:rsid w:val="00AE48DD"/>
    <w:rsid w:val="00AE5117"/>
    <w:rsid w:val="00AE55B0"/>
    <w:rsid w:val="00B02B3C"/>
    <w:rsid w:val="00B04ADE"/>
    <w:rsid w:val="00B14A22"/>
    <w:rsid w:val="00B14FE0"/>
    <w:rsid w:val="00B16963"/>
    <w:rsid w:val="00B17FA6"/>
    <w:rsid w:val="00B23011"/>
    <w:rsid w:val="00B3030A"/>
    <w:rsid w:val="00B37C40"/>
    <w:rsid w:val="00B44DBF"/>
    <w:rsid w:val="00B46943"/>
    <w:rsid w:val="00B56D6E"/>
    <w:rsid w:val="00B56F66"/>
    <w:rsid w:val="00B6083F"/>
    <w:rsid w:val="00B61A8E"/>
    <w:rsid w:val="00B62640"/>
    <w:rsid w:val="00B62734"/>
    <w:rsid w:val="00B62911"/>
    <w:rsid w:val="00B65812"/>
    <w:rsid w:val="00B76FA4"/>
    <w:rsid w:val="00B776D5"/>
    <w:rsid w:val="00B84252"/>
    <w:rsid w:val="00B85B34"/>
    <w:rsid w:val="00BA0E8E"/>
    <w:rsid w:val="00BA47D4"/>
    <w:rsid w:val="00BB3459"/>
    <w:rsid w:val="00BB3CEE"/>
    <w:rsid w:val="00BB4264"/>
    <w:rsid w:val="00BC1367"/>
    <w:rsid w:val="00BD5A3D"/>
    <w:rsid w:val="00BD5DD2"/>
    <w:rsid w:val="00BE42E4"/>
    <w:rsid w:val="00BE53E5"/>
    <w:rsid w:val="00BE7618"/>
    <w:rsid w:val="00C029C9"/>
    <w:rsid w:val="00C03D1F"/>
    <w:rsid w:val="00C07F46"/>
    <w:rsid w:val="00C11575"/>
    <w:rsid w:val="00C117CB"/>
    <w:rsid w:val="00C14189"/>
    <w:rsid w:val="00C15931"/>
    <w:rsid w:val="00C15DBA"/>
    <w:rsid w:val="00C33DB5"/>
    <w:rsid w:val="00C34B79"/>
    <w:rsid w:val="00C37B12"/>
    <w:rsid w:val="00C44401"/>
    <w:rsid w:val="00C46A0B"/>
    <w:rsid w:val="00C47EE8"/>
    <w:rsid w:val="00C47FF4"/>
    <w:rsid w:val="00C51D29"/>
    <w:rsid w:val="00C55CD3"/>
    <w:rsid w:val="00C56C3E"/>
    <w:rsid w:val="00C57C38"/>
    <w:rsid w:val="00C60D7A"/>
    <w:rsid w:val="00C72DBC"/>
    <w:rsid w:val="00C75778"/>
    <w:rsid w:val="00C764D0"/>
    <w:rsid w:val="00C84F6F"/>
    <w:rsid w:val="00C852C9"/>
    <w:rsid w:val="00C8655C"/>
    <w:rsid w:val="00C97132"/>
    <w:rsid w:val="00C97EBF"/>
    <w:rsid w:val="00CB16A9"/>
    <w:rsid w:val="00CB6B2F"/>
    <w:rsid w:val="00CC6B6F"/>
    <w:rsid w:val="00CD1059"/>
    <w:rsid w:val="00CD5E7E"/>
    <w:rsid w:val="00CE0C65"/>
    <w:rsid w:val="00CF2CE6"/>
    <w:rsid w:val="00CF34E8"/>
    <w:rsid w:val="00CF486B"/>
    <w:rsid w:val="00D03B03"/>
    <w:rsid w:val="00D048D5"/>
    <w:rsid w:val="00D13171"/>
    <w:rsid w:val="00D1386F"/>
    <w:rsid w:val="00D13CC4"/>
    <w:rsid w:val="00D234C5"/>
    <w:rsid w:val="00D23EEB"/>
    <w:rsid w:val="00D24F0C"/>
    <w:rsid w:val="00D32CBA"/>
    <w:rsid w:val="00D32D84"/>
    <w:rsid w:val="00D33C1B"/>
    <w:rsid w:val="00D377BD"/>
    <w:rsid w:val="00D4360F"/>
    <w:rsid w:val="00D47D44"/>
    <w:rsid w:val="00D5224F"/>
    <w:rsid w:val="00D5485E"/>
    <w:rsid w:val="00D62607"/>
    <w:rsid w:val="00D6295D"/>
    <w:rsid w:val="00D67EA7"/>
    <w:rsid w:val="00D7316C"/>
    <w:rsid w:val="00D770D7"/>
    <w:rsid w:val="00D803B8"/>
    <w:rsid w:val="00D916FD"/>
    <w:rsid w:val="00D951D7"/>
    <w:rsid w:val="00DA2D5C"/>
    <w:rsid w:val="00DA38D3"/>
    <w:rsid w:val="00DA66C4"/>
    <w:rsid w:val="00DB3461"/>
    <w:rsid w:val="00DB40F7"/>
    <w:rsid w:val="00DC21DE"/>
    <w:rsid w:val="00DC60AF"/>
    <w:rsid w:val="00DD2956"/>
    <w:rsid w:val="00DD2EA1"/>
    <w:rsid w:val="00DD4B73"/>
    <w:rsid w:val="00DD5642"/>
    <w:rsid w:val="00DD7EAC"/>
    <w:rsid w:val="00DE4DF5"/>
    <w:rsid w:val="00DE7FF4"/>
    <w:rsid w:val="00DF2FEB"/>
    <w:rsid w:val="00DF79CA"/>
    <w:rsid w:val="00E00F24"/>
    <w:rsid w:val="00E13560"/>
    <w:rsid w:val="00E15423"/>
    <w:rsid w:val="00E159EE"/>
    <w:rsid w:val="00E30676"/>
    <w:rsid w:val="00E3324C"/>
    <w:rsid w:val="00E36642"/>
    <w:rsid w:val="00E36C52"/>
    <w:rsid w:val="00E55DC7"/>
    <w:rsid w:val="00E71C23"/>
    <w:rsid w:val="00E773A0"/>
    <w:rsid w:val="00E774A1"/>
    <w:rsid w:val="00E822F3"/>
    <w:rsid w:val="00E82CE1"/>
    <w:rsid w:val="00E83A9C"/>
    <w:rsid w:val="00E87185"/>
    <w:rsid w:val="00E90F5F"/>
    <w:rsid w:val="00E91AEB"/>
    <w:rsid w:val="00E94DBE"/>
    <w:rsid w:val="00E9660A"/>
    <w:rsid w:val="00EA365C"/>
    <w:rsid w:val="00EA4EA7"/>
    <w:rsid w:val="00EA641F"/>
    <w:rsid w:val="00EA7074"/>
    <w:rsid w:val="00EA7B98"/>
    <w:rsid w:val="00EB22E2"/>
    <w:rsid w:val="00EC15D8"/>
    <w:rsid w:val="00ED4FE1"/>
    <w:rsid w:val="00ED6046"/>
    <w:rsid w:val="00EE5A1F"/>
    <w:rsid w:val="00EE7021"/>
    <w:rsid w:val="00EF3928"/>
    <w:rsid w:val="00EF7834"/>
    <w:rsid w:val="00F02B2C"/>
    <w:rsid w:val="00F06847"/>
    <w:rsid w:val="00F1004D"/>
    <w:rsid w:val="00F22A97"/>
    <w:rsid w:val="00F31FE9"/>
    <w:rsid w:val="00F52783"/>
    <w:rsid w:val="00F56D91"/>
    <w:rsid w:val="00F61841"/>
    <w:rsid w:val="00F61E02"/>
    <w:rsid w:val="00F7269C"/>
    <w:rsid w:val="00F72BDD"/>
    <w:rsid w:val="00F76838"/>
    <w:rsid w:val="00F83CEA"/>
    <w:rsid w:val="00F87986"/>
    <w:rsid w:val="00F93A2B"/>
    <w:rsid w:val="00F93D77"/>
    <w:rsid w:val="00F9430E"/>
    <w:rsid w:val="00F951DB"/>
    <w:rsid w:val="00FA5229"/>
    <w:rsid w:val="00FB041E"/>
    <w:rsid w:val="00FB489E"/>
    <w:rsid w:val="00FB68A2"/>
    <w:rsid w:val="00FC772C"/>
    <w:rsid w:val="00FD0D36"/>
    <w:rsid w:val="00FD2AED"/>
    <w:rsid w:val="00FD470D"/>
    <w:rsid w:val="00FE5067"/>
    <w:rsid w:val="00FF0A69"/>
    <w:rsid w:val="00FF0ECF"/>
    <w:rsid w:val="00FF47EA"/>
    <w:rsid w:val="00FF5E0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0D40BC"/>
  <w15:chartTrackingRefBased/>
  <w15:docId w15:val="{8678F90F-0EB3-4454-89C7-FD8D426F85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4D8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3A719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A719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12C5A"/>
    <w:pPr>
      <w:ind w:left="720"/>
      <w:contextualSpacing/>
    </w:pPr>
  </w:style>
  <w:style w:type="character" w:customStyle="1" w:styleId="Heading1Char">
    <w:name w:val="Heading 1 Char"/>
    <w:basedOn w:val="DefaultParagraphFont"/>
    <w:link w:val="Heading1"/>
    <w:uiPriority w:val="9"/>
    <w:rsid w:val="00984D8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84D8B"/>
  </w:style>
  <w:style w:type="character" w:styleId="Hyperlink">
    <w:name w:val="Hyperlink"/>
    <w:basedOn w:val="DefaultParagraphFont"/>
    <w:uiPriority w:val="99"/>
    <w:unhideWhenUsed/>
    <w:rsid w:val="00D5485E"/>
    <w:rPr>
      <w:color w:val="0000FF"/>
      <w:u w:val="single"/>
    </w:rPr>
  </w:style>
  <w:style w:type="table" w:styleId="TableGrid">
    <w:name w:val="Table Grid"/>
    <w:basedOn w:val="TableNormal"/>
    <w:uiPriority w:val="39"/>
    <w:rsid w:val="00843B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3A7190"/>
    <w:pPr>
      <w:outlineLvl w:val="9"/>
    </w:pPr>
  </w:style>
  <w:style w:type="paragraph" w:styleId="TOC2">
    <w:name w:val="toc 2"/>
    <w:basedOn w:val="Normal"/>
    <w:next w:val="Normal"/>
    <w:autoRedefine/>
    <w:uiPriority w:val="39"/>
    <w:unhideWhenUsed/>
    <w:rsid w:val="003A719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3A7190"/>
    <w:pPr>
      <w:spacing w:after="100"/>
    </w:pPr>
    <w:rPr>
      <w:rFonts w:eastAsiaTheme="minorEastAsia" w:cs="Times New Roman"/>
      <w:lang w:val="en-US"/>
    </w:rPr>
  </w:style>
  <w:style w:type="paragraph" w:styleId="TOC3">
    <w:name w:val="toc 3"/>
    <w:basedOn w:val="Normal"/>
    <w:next w:val="Normal"/>
    <w:autoRedefine/>
    <w:uiPriority w:val="39"/>
    <w:unhideWhenUsed/>
    <w:rsid w:val="003A7190"/>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3A719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A7190"/>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0214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148D"/>
  </w:style>
  <w:style w:type="paragraph" w:styleId="Footer">
    <w:name w:val="footer"/>
    <w:basedOn w:val="Normal"/>
    <w:link w:val="FooterChar"/>
    <w:uiPriority w:val="99"/>
    <w:unhideWhenUsed/>
    <w:rsid w:val="000214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148D"/>
  </w:style>
  <w:style w:type="paragraph" w:styleId="NoSpacing">
    <w:name w:val="No Spacing"/>
    <w:uiPriority w:val="1"/>
    <w:qFormat/>
    <w:rsid w:val="001B1239"/>
    <w:pPr>
      <w:spacing w:after="0" w:line="240" w:lineRule="auto"/>
    </w:pPr>
  </w:style>
  <w:style w:type="paragraph" w:styleId="NormalWeb">
    <w:name w:val="Normal (Web)"/>
    <w:basedOn w:val="Normal"/>
    <w:uiPriority w:val="99"/>
    <w:semiHidden/>
    <w:unhideWhenUsed/>
    <w:rsid w:val="006E3900"/>
    <w:pPr>
      <w:spacing w:before="100" w:beforeAutospacing="1" w:after="100" w:afterAutospacing="1" w:line="240" w:lineRule="auto"/>
    </w:pPr>
    <w:rPr>
      <w:rFonts w:ascii="Times New Roman" w:eastAsia="Times New Roman" w:hAnsi="Times New Roman" w:cs="Times New Roman"/>
      <w:sz w:val="24"/>
      <w:szCs w:val="24"/>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53568">
      <w:bodyDiv w:val="1"/>
      <w:marLeft w:val="0"/>
      <w:marRight w:val="0"/>
      <w:marTop w:val="0"/>
      <w:marBottom w:val="0"/>
      <w:divBdr>
        <w:top w:val="none" w:sz="0" w:space="0" w:color="auto"/>
        <w:left w:val="none" w:sz="0" w:space="0" w:color="auto"/>
        <w:bottom w:val="none" w:sz="0" w:space="0" w:color="auto"/>
        <w:right w:val="none" w:sz="0" w:space="0" w:color="auto"/>
      </w:divBdr>
    </w:div>
    <w:div w:id="12149971">
      <w:bodyDiv w:val="1"/>
      <w:marLeft w:val="0"/>
      <w:marRight w:val="0"/>
      <w:marTop w:val="0"/>
      <w:marBottom w:val="0"/>
      <w:divBdr>
        <w:top w:val="none" w:sz="0" w:space="0" w:color="auto"/>
        <w:left w:val="none" w:sz="0" w:space="0" w:color="auto"/>
        <w:bottom w:val="none" w:sz="0" w:space="0" w:color="auto"/>
        <w:right w:val="none" w:sz="0" w:space="0" w:color="auto"/>
      </w:divBdr>
    </w:div>
    <w:div w:id="25643693">
      <w:bodyDiv w:val="1"/>
      <w:marLeft w:val="0"/>
      <w:marRight w:val="0"/>
      <w:marTop w:val="0"/>
      <w:marBottom w:val="0"/>
      <w:divBdr>
        <w:top w:val="none" w:sz="0" w:space="0" w:color="auto"/>
        <w:left w:val="none" w:sz="0" w:space="0" w:color="auto"/>
        <w:bottom w:val="none" w:sz="0" w:space="0" w:color="auto"/>
        <w:right w:val="none" w:sz="0" w:space="0" w:color="auto"/>
      </w:divBdr>
    </w:div>
    <w:div w:id="28335989">
      <w:bodyDiv w:val="1"/>
      <w:marLeft w:val="0"/>
      <w:marRight w:val="0"/>
      <w:marTop w:val="0"/>
      <w:marBottom w:val="0"/>
      <w:divBdr>
        <w:top w:val="none" w:sz="0" w:space="0" w:color="auto"/>
        <w:left w:val="none" w:sz="0" w:space="0" w:color="auto"/>
        <w:bottom w:val="none" w:sz="0" w:space="0" w:color="auto"/>
        <w:right w:val="none" w:sz="0" w:space="0" w:color="auto"/>
      </w:divBdr>
    </w:div>
    <w:div w:id="29571926">
      <w:bodyDiv w:val="1"/>
      <w:marLeft w:val="0"/>
      <w:marRight w:val="0"/>
      <w:marTop w:val="0"/>
      <w:marBottom w:val="0"/>
      <w:divBdr>
        <w:top w:val="none" w:sz="0" w:space="0" w:color="auto"/>
        <w:left w:val="none" w:sz="0" w:space="0" w:color="auto"/>
        <w:bottom w:val="none" w:sz="0" w:space="0" w:color="auto"/>
        <w:right w:val="none" w:sz="0" w:space="0" w:color="auto"/>
      </w:divBdr>
    </w:div>
    <w:div w:id="30880665">
      <w:bodyDiv w:val="1"/>
      <w:marLeft w:val="0"/>
      <w:marRight w:val="0"/>
      <w:marTop w:val="0"/>
      <w:marBottom w:val="0"/>
      <w:divBdr>
        <w:top w:val="none" w:sz="0" w:space="0" w:color="auto"/>
        <w:left w:val="none" w:sz="0" w:space="0" w:color="auto"/>
        <w:bottom w:val="none" w:sz="0" w:space="0" w:color="auto"/>
        <w:right w:val="none" w:sz="0" w:space="0" w:color="auto"/>
      </w:divBdr>
    </w:div>
    <w:div w:id="32460662">
      <w:bodyDiv w:val="1"/>
      <w:marLeft w:val="0"/>
      <w:marRight w:val="0"/>
      <w:marTop w:val="0"/>
      <w:marBottom w:val="0"/>
      <w:divBdr>
        <w:top w:val="none" w:sz="0" w:space="0" w:color="auto"/>
        <w:left w:val="none" w:sz="0" w:space="0" w:color="auto"/>
        <w:bottom w:val="none" w:sz="0" w:space="0" w:color="auto"/>
        <w:right w:val="none" w:sz="0" w:space="0" w:color="auto"/>
      </w:divBdr>
    </w:div>
    <w:div w:id="32850418">
      <w:bodyDiv w:val="1"/>
      <w:marLeft w:val="0"/>
      <w:marRight w:val="0"/>
      <w:marTop w:val="0"/>
      <w:marBottom w:val="0"/>
      <w:divBdr>
        <w:top w:val="none" w:sz="0" w:space="0" w:color="auto"/>
        <w:left w:val="none" w:sz="0" w:space="0" w:color="auto"/>
        <w:bottom w:val="none" w:sz="0" w:space="0" w:color="auto"/>
        <w:right w:val="none" w:sz="0" w:space="0" w:color="auto"/>
      </w:divBdr>
    </w:div>
    <w:div w:id="47581754">
      <w:bodyDiv w:val="1"/>
      <w:marLeft w:val="0"/>
      <w:marRight w:val="0"/>
      <w:marTop w:val="0"/>
      <w:marBottom w:val="0"/>
      <w:divBdr>
        <w:top w:val="none" w:sz="0" w:space="0" w:color="auto"/>
        <w:left w:val="none" w:sz="0" w:space="0" w:color="auto"/>
        <w:bottom w:val="none" w:sz="0" w:space="0" w:color="auto"/>
        <w:right w:val="none" w:sz="0" w:space="0" w:color="auto"/>
      </w:divBdr>
    </w:div>
    <w:div w:id="50470424">
      <w:bodyDiv w:val="1"/>
      <w:marLeft w:val="0"/>
      <w:marRight w:val="0"/>
      <w:marTop w:val="0"/>
      <w:marBottom w:val="0"/>
      <w:divBdr>
        <w:top w:val="none" w:sz="0" w:space="0" w:color="auto"/>
        <w:left w:val="none" w:sz="0" w:space="0" w:color="auto"/>
        <w:bottom w:val="none" w:sz="0" w:space="0" w:color="auto"/>
        <w:right w:val="none" w:sz="0" w:space="0" w:color="auto"/>
      </w:divBdr>
    </w:div>
    <w:div w:id="50740662">
      <w:bodyDiv w:val="1"/>
      <w:marLeft w:val="0"/>
      <w:marRight w:val="0"/>
      <w:marTop w:val="0"/>
      <w:marBottom w:val="0"/>
      <w:divBdr>
        <w:top w:val="none" w:sz="0" w:space="0" w:color="auto"/>
        <w:left w:val="none" w:sz="0" w:space="0" w:color="auto"/>
        <w:bottom w:val="none" w:sz="0" w:space="0" w:color="auto"/>
        <w:right w:val="none" w:sz="0" w:space="0" w:color="auto"/>
      </w:divBdr>
    </w:div>
    <w:div w:id="53159214">
      <w:bodyDiv w:val="1"/>
      <w:marLeft w:val="0"/>
      <w:marRight w:val="0"/>
      <w:marTop w:val="0"/>
      <w:marBottom w:val="0"/>
      <w:divBdr>
        <w:top w:val="none" w:sz="0" w:space="0" w:color="auto"/>
        <w:left w:val="none" w:sz="0" w:space="0" w:color="auto"/>
        <w:bottom w:val="none" w:sz="0" w:space="0" w:color="auto"/>
        <w:right w:val="none" w:sz="0" w:space="0" w:color="auto"/>
      </w:divBdr>
    </w:div>
    <w:div w:id="63187165">
      <w:bodyDiv w:val="1"/>
      <w:marLeft w:val="0"/>
      <w:marRight w:val="0"/>
      <w:marTop w:val="0"/>
      <w:marBottom w:val="0"/>
      <w:divBdr>
        <w:top w:val="none" w:sz="0" w:space="0" w:color="auto"/>
        <w:left w:val="none" w:sz="0" w:space="0" w:color="auto"/>
        <w:bottom w:val="none" w:sz="0" w:space="0" w:color="auto"/>
        <w:right w:val="none" w:sz="0" w:space="0" w:color="auto"/>
      </w:divBdr>
    </w:div>
    <w:div w:id="74714456">
      <w:bodyDiv w:val="1"/>
      <w:marLeft w:val="0"/>
      <w:marRight w:val="0"/>
      <w:marTop w:val="0"/>
      <w:marBottom w:val="0"/>
      <w:divBdr>
        <w:top w:val="none" w:sz="0" w:space="0" w:color="auto"/>
        <w:left w:val="none" w:sz="0" w:space="0" w:color="auto"/>
        <w:bottom w:val="none" w:sz="0" w:space="0" w:color="auto"/>
        <w:right w:val="none" w:sz="0" w:space="0" w:color="auto"/>
      </w:divBdr>
    </w:div>
    <w:div w:id="83383873">
      <w:bodyDiv w:val="1"/>
      <w:marLeft w:val="0"/>
      <w:marRight w:val="0"/>
      <w:marTop w:val="0"/>
      <w:marBottom w:val="0"/>
      <w:divBdr>
        <w:top w:val="none" w:sz="0" w:space="0" w:color="auto"/>
        <w:left w:val="none" w:sz="0" w:space="0" w:color="auto"/>
        <w:bottom w:val="none" w:sz="0" w:space="0" w:color="auto"/>
        <w:right w:val="none" w:sz="0" w:space="0" w:color="auto"/>
      </w:divBdr>
    </w:div>
    <w:div w:id="86537796">
      <w:bodyDiv w:val="1"/>
      <w:marLeft w:val="0"/>
      <w:marRight w:val="0"/>
      <w:marTop w:val="0"/>
      <w:marBottom w:val="0"/>
      <w:divBdr>
        <w:top w:val="none" w:sz="0" w:space="0" w:color="auto"/>
        <w:left w:val="none" w:sz="0" w:space="0" w:color="auto"/>
        <w:bottom w:val="none" w:sz="0" w:space="0" w:color="auto"/>
        <w:right w:val="none" w:sz="0" w:space="0" w:color="auto"/>
      </w:divBdr>
    </w:div>
    <w:div w:id="95754895">
      <w:bodyDiv w:val="1"/>
      <w:marLeft w:val="0"/>
      <w:marRight w:val="0"/>
      <w:marTop w:val="0"/>
      <w:marBottom w:val="0"/>
      <w:divBdr>
        <w:top w:val="none" w:sz="0" w:space="0" w:color="auto"/>
        <w:left w:val="none" w:sz="0" w:space="0" w:color="auto"/>
        <w:bottom w:val="none" w:sz="0" w:space="0" w:color="auto"/>
        <w:right w:val="none" w:sz="0" w:space="0" w:color="auto"/>
      </w:divBdr>
    </w:div>
    <w:div w:id="102767292">
      <w:bodyDiv w:val="1"/>
      <w:marLeft w:val="0"/>
      <w:marRight w:val="0"/>
      <w:marTop w:val="0"/>
      <w:marBottom w:val="0"/>
      <w:divBdr>
        <w:top w:val="none" w:sz="0" w:space="0" w:color="auto"/>
        <w:left w:val="none" w:sz="0" w:space="0" w:color="auto"/>
        <w:bottom w:val="none" w:sz="0" w:space="0" w:color="auto"/>
        <w:right w:val="none" w:sz="0" w:space="0" w:color="auto"/>
      </w:divBdr>
    </w:div>
    <w:div w:id="112600674">
      <w:bodyDiv w:val="1"/>
      <w:marLeft w:val="0"/>
      <w:marRight w:val="0"/>
      <w:marTop w:val="0"/>
      <w:marBottom w:val="0"/>
      <w:divBdr>
        <w:top w:val="none" w:sz="0" w:space="0" w:color="auto"/>
        <w:left w:val="none" w:sz="0" w:space="0" w:color="auto"/>
        <w:bottom w:val="none" w:sz="0" w:space="0" w:color="auto"/>
        <w:right w:val="none" w:sz="0" w:space="0" w:color="auto"/>
      </w:divBdr>
    </w:div>
    <w:div w:id="115760936">
      <w:bodyDiv w:val="1"/>
      <w:marLeft w:val="0"/>
      <w:marRight w:val="0"/>
      <w:marTop w:val="0"/>
      <w:marBottom w:val="0"/>
      <w:divBdr>
        <w:top w:val="none" w:sz="0" w:space="0" w:color="auto"/>
        <w:left w:val="none" w:sz="0" w:space="0" w:color="auto"/>
        <w:bottom w:val="none" w:sz="0" w:space="0" w:color="auto"/>
        <w:right w:val="none" w:sz="0" w:space="0" w:color="auto"/>
      </w:divBdr>
    </w:div>
    <w:div w:id="125049780">
      <w:bodyDiv w:val="1"/>
      <w:marLeft w:val="0"/>
      <w:marRight w:val="0"/>
      <w:marTop w:val="0"/>
      <w:marBottom w:val="0"/>
      <w:divBdr>
        <w:top w:val="none" w:sz="0" w:space="0" w:color="auto"/>
        <w:left w:val="none" w:sz="0" w:space="0" w:color="auto"/>
        <w:bottom w:val="none" w:sz="0" w:space="0" w:color="auto"/>
        <w:right w:val="none" w:sz="0" w:space="0" w:color="auto"/>
      </w:divBdr>
    </w:div>
    <w:div w:id="125397925">
      <w:bodyDiv w:val="1"/>
      <w:marLeft w:val="0"/>
      <w:marRight w:val="0"/>
      <w:marTop w:val="0"/>
      <w:marBottom w:val="0"/>
      <w:divBdr>
        <w:top w:val="none" w:sz="0" w:space="0" w:color="auto"/>
        <w:left w:val="none" w:sz="0" w:space="0" w:color="auto"/>
        <w:bottom w:val="none" w:sz="0" w:space="0" w:color="auto"/>
        <w:right w:val="none" w:sz="0" w:space="0" w:color="auto"/>
      </w:divBdr>
    </w:div>
    <w:div w:id="128136935">
      <w:bodyDiv w:val="1"/>
      <w:marLeft w:val="0"/>
      <w:marRight w:val="0"/>
      <w:marTop w:val="0"/>
      <w:marBottom w:val="0"/>
      <w:divBdr>
        <w:top w:val="none" w:sz="0" w:space="0" w:color="auto"/>
        <w:left w:val="none" w:sz="0" w:space="0" w:color="auto"/>
        <w:bottom w:val="none" w:sz="0" w:space="0" w:color="auto"/>
        <w:right w:val="none" w:sz="0" w:space="0" w:color="auto"/>
      </w:divBdr>
    </w:div>
    <w:div w:id="129052473">
      <w:bodyDiv w:val="1"/>
      <w:marLeft w:val="0"/>
      <w:marRight w:val="0"/>
      <w:marTop w:val="0"/>
      <w:marBottom w:val="0"/>
      <w:divBdr>
        <w:top w:val="none" w:sz="0" w:space="0" w:color="auto"/>
        <w:left w:val="none" w:sz="0" w:space="0" w:color="auto"/>
        <w:bottom w:val="none" w:sz="0" w:space="0" w:color="auto"/>
        <w:right w:val="none" w:sz="0" w:space="0" w:color="auto"/>
      </w:divBdr>
    </w:div>
    <w:div w:id="136383078">
      <w:bodyDiv w:val="1"/>
      <w:marLeft w:val="0"/>
      <w:marRight w:val="0"/>
      <w:marTop w:val="0"/>
      <w:marBottom w:val="0"/>
      <w:divBdr>
        <w:top w:val="none" w:sz="0" w:space="0" w:color="auto"/>
        <w:left w:val="none" w:sz="0" w:space="0" w:color="auto"/>
        <w:bottom w:val="none" w:sz="0" w:space="0" w:color="auto"/>
        <w:right w:val="none" w:sz="0" w:space="0" w:color="auto"/>
      </w:divBdr>
    </w:div>
    <w:div w:id="139156762">
      <w:bodyDiv w:val="1"/>
      <w:marLeft w:val="0"/>
      <w:marRight w:val="0"/>
      <w:marTop w:val="0"/>
      <w:marBottom w:val="0"/>
      <w:divBdr>
        <w:top w:val="none" w:sz="0" w:space="0" w:color="auto"/>
        <w:left w:val="none" w:sz="0" w:space="0" w:color="auto"/>
        <w:bottom w:val="none" w:sz="0" w:space="0" w:color="auto"/>
        <w:right w:val="none" w:sz="0" w:space="0" w:color="auto"/>
      </w:divBdr>
    </w:div>
    <w:div w:id="147021659">
      <w:bodyDiv w:val="1"/>
      <w:marLeft w:val="0"/>
      <w:marRight w:val="0"/>
      <w:marTop w:val="0"/>
      <w:marBottom w:val="0"/>
      <w:divBdr>
        <w:top w:val="none" w:sz="0" w:space="0" w:color="auto"/>
        <w:left w:val="none" w:sz="0" w:space="0" w:color="auto"/>
        <w:bottom w:val="none" w:sz="0" w:space="0" w:color="auto"/>
        <w:right w:val="none" w:sz="0" w:space="0" w:color="auto"/>
      </w:divBdr>
    </w:div>
    <w:div w:id="156919028">
      <w:bodyDiv w:val="1"/>
      <w:marLeft w:val="0"/>
      <w:marRight w:val="0"/>
      <w:marTop w:val="0"/>
      <w:marBottom w:val="0"/>
      <w:divBdr>
        <w:top w:val="none" w:sz="0" w:space="0" w:color="auto"/>
        <w:left w:val="none" w:sz="0" w:space="0" w:color="auto"/>
        <w:bottom w:val="none" w:sz="0" w:space="0" w:color="auto"/>
        <w:right w:val="none" w:sz="0" w:space="0" w:color="auto"/>
      </w:divBdr>
    </w:div>
    <w:div w:id="160856669">
      <w:bodyDiv w:val="1"/>
      <w:marLeft w:val="0"/>
      <w:marRight w:val="0"/>
      <w:marTop w:val="0"/>
      <w:marBottom w:val="0"/>
      <w:divBdr>
        <w:top w:val="none" w:sz="0" w:space="0" w:color="auto"/>
        <w:left w:val="none" w:sz="0" w:space="0" w:color="auto"/>
        <w:bottom w:val="none" w:sz="0" w:space="0" w:color="auto"/>
        <w:right w:val="none" w:sz="0" w:space="0" w:color="auto"/>
      </w:divBdr>
    </w:div>
    <w:div w:id="172688001">
      <w:bodyDiv w:val="1"/>
      <w:marLeft w:val="0"/>
      <w:marRight w:val="0"/>
      <w:marTop w:val="0"/>
      <w:marBottom w:val="0"/>
      <w:divBdr>
        <w:top w:val="none" w:sz="0" w:space="0" w:color="auto"/>
        <w:left w:val="none" w:sz="0" w:space="0" w:color="auto"/>
        <w:bottom w:val="none" w:sz="0" w:space="0" w:color="auto"/>
        <w:right w:val="none" w:sz="0" w:space="0" w:color="auto"/>
      </w:divBdr>
    </w:div>
    <w:div w:id="179241617">
      <w:bodyDiv w:val="1"/>
      <w:marLeft w:val="0"/>
      <w:marRight w:val="0"/>
      <w:marTop w:val="0"/>
      <w:marBottom w:val="0"/>
      <w:divBdr>
        <w:top w:val="none" w:sz="0" w:space="0" w:color="auto"/>
        <w:left w:val="none" w:sz="0" w:space="0" w:color="auto"/>
        <w:bottom w:val="none" w:sz="0" w:space="0" w:color="auto"/>
        <w:right w:val="none" w:sz="0" w:space="0" w:color="auto"/>
      </w:divBdr>
    </w:div>
    <w:div w:id="180050094">
      <w:bodyDiv w:val="1"/>
      <w:marLeft w:val="0"/>
      <w:marRight w:val="0"/>
      <w:marTop w:val="0"/>
      <w:marBottom w:val="0"/>
      <w:divBdr>
        <w:top w:val="none" w:sz="0" w:space="0" w:color="auto"/>
        <w:left w:val="none" w:sz="0" w:space="0" w:color="auto"/>
        <w:bottom w:val="none" w:sz="0" w:space="0" w:color="auto"/>
        <w:right w:val="none" w:sz="0" w:space="0" w:color="auto"/>
      </w:divBdr>
    </w:div>
    <w:div w:id="196964527">
      <w:bodyDiv w:val="1"/>
      <w:marLeft w:val="0"/>
      <w:marRight w:val="0"/>
      <w:marTop w:val="0"/>
      <w:marBottom w:val="0"/>
      <w:divBdr>
        <w:top w:val="none" w:sz="0" w:space="0" w:color="auto"/>
        <w:left w:val="none" w:sz="0" w:space="0" w:color="auto"/>
        <w:bottom w:val="none" w:sz="0" w:space="0" w:color="auto"/>
        <w:right w:val="none" w:sz="0" w:space="0" w:color="auto"/>
      </w:divBdr>
    </w:div>
    <w:div w:id="204217350">
      <w:bodyDiv w:val="1"/>
      <w:marLeft w:val="0"/>
      <w:marRight w:val="0"/>
      <w:marTop w:val="0"/>
      <w:marBottom w:val="0"/>
      <w:divBdr>
        <w:top w:val="none" w:sz="0" w:space="0" w:color="auto"/>
        <w:left w:val="none" w:sz="0" w:space="0" w:color="auto"/>
        <w:bottom w:val="none" w:sz="0" w:space="0" w:color="auto"/>
        <w:right w:val="none" w:sz="0" w:space="0" w:color="auto"/>
      </w:divBdr>
    </w:div>
    <w:div w:id="204299894">
      <w:bodyDiv w:val="1"/>
      <w:marLeft w:val="0"/>
      <w:marRight w:val="0"/>
      <w:marTop w:val="0"/>
      <w:marBottom w:val="0"/>
      <w:divBdr>
        <w:top w:val="none" w:sz="0" w:space="0" w:color="auto"/>
        <w:left w:val="none" w:sz="0" w:space="0" w:color="auto"/>
        <w:bottom w:val="none" w:sz="0" w:space="0" w:color="auto"/>
        <w:right w:val="none" w:sz="0" w:space="0" w:color="auto"/>
      </w:divBdr>
    </w:div>
    <w:div w:id="206185561">
      <w:bodyDiv w:val="1"/>
      <w:marLeft w:val="0"/>
      <w:marRight w:val="0"/>
      <w:marTop w:val="0"/>
      <w:marBottom w:val="0"/>
      <w:divBdr>
        <w:top w:val="none" w:sz="0" w:space="0" w:color="auto"/>
        <w:left w:val="none" w:sz="0" w:space="0" w:color="auto"/>
        <w:bottom w:val="none" w:sz="0" w:space="0" w:color="auto"/>
        <w:right w:val="none" w:sz="0" w:space="0" w:color="auto"/>
      </w:divBdr>
    </w:div>
    <w:div w:id="211380741">
      <w:bodyDiv w:val="1"/>
      <w:marLeft w:val="0"/>
      <w:marRight w:val="0"/>
      <w:marTop w:val="0"/>
      <w:marBottom w:val="0"/>
      <w:divBdr>
        <w:top w:val="none" w:sz="0" w:space="0" w:color="auto"/>
        <w:left w:val="none" w:sz="0" w:space="0" w:color="auto"/>
        <w:bottom w:val="none" w:sz="0" w:space="0" w:color="auto"/>
        <w:right w:val="none" w:sz="0" w:space="0" w:color="auto"/>
      </w:divBdr>
    </w:div>
    <w:div w:id="222372821">
      <w:bodyDiv w:val="1"/>
      <w:marLeft w:val="0"/>
      <w:marRight w:val="0"/>
      <w:marTop w:val="0"/>
      <w:marBottom w:val="0"/>
      <w:divBdr>
        <w:top w:val="none" w:sz="0" w:space="0" w:color="auto"/>
        <w:left w:val="none" w:sz="0" w:space="0" w:color="auto"/>
        <w:bottom w:val="none" w:sz="0" w:space="0" w:color="auto"/>
        <w:right w:val="none" w:sz="0" w:space="0" w:color="auto"/>
      </w:divBdr>
    </w:div>
    <w:div w:id="225605148">
      <w:bodyDiv w:val="1"/>
      <w:marLeft w:val="0"/>
      <w:marRight w:val="0"/>
      <w:marTop w:val="0"/>
      <w:marBottom w:val="0"/>
      <w:divBdr>
        <w:top w:val="none" w:sz="0" w:space="0" w:color="auto"/>
        <w:left w:val="none" w:sz="0" w:space="0" w:color="auto"/>
        <w:bottom w:val="none" w:sz="0" w:space="0" w:color="auto"/>
        <w:right w:val="none" w:sz="0" w:space="0" w:color="auto"/>
      </w:divBdr>
    </w:div>
    <w:div w:id="231165470">
      <w:bodyDiv w:val="1"/>
      <w:marLeft w:val="0"/>
      <w:marRight w:val="0"/>
      <w:marTop w:val="0"/>
      <w:marBottom w:val="0"/>
      <w:divBdr>
        <w:top w:val="none" w:sz="0" w:space="0" w:color="auto"/>
        <w:left w:val="none" w:sz="0" w:space="0" w:color="auto"/>
        <w:bottom w:val="none" w:sz="0" w:space="0" w:color="auto"/>
        <w:right w:val="none" w:sz="0" w:space="0" w:color="auto"/>
      </w:divBdr>
    </w:div>
    <w:div w:id="241910103">
      <w:bodyDiv w:val="1"/>
      <w:marLeft w:val="0"/>
      <w:marRight w:val="0"/>
      <w:marTop w:val="0"/>
      <w:marBottom w:val="0"/>
      <w:divBdr>
        <w:top w:val="none" w:sz="0" w:space="0" w:color="auto"/>
        <w:left w:val="none" w:sz="0" w:space="0" w:color="auto"/>
        <w:bottom w:val="none" w:sz="0" w:space="0" w:color="auto"/>
        <w:right w:val="none" w:sz="0" w:space="0" w:color="auto"/>
      </w:divBdr>
    </w:div>
    <w:div w:id="246042155">
      <w:bodyDiv w:val="1"/>
      <w:marLeft w:val="0"/>
      <w:marRight w:val="0"/>
      <w:marTop w:val="0"/>
      <w:marBottom w:val="0"/>
      <w:divBdr>
        <w:top w:val="none" w:sz="0" w:space="0" w:color="auto"/>
        <w:left w:val="none" w:sz="0" w:space="0" w:color="auto"/>
        <w:bottom w:val="none" w:sz="0" w:space="0" w:color="auto"/>
        <w:right w:val="none" w:sz="0" w:space="0" w:color="auto"/>
      </w:divBdr>
    </w:div>
    <w:div w:id="247545674">
      <w:bodyDiv w:val="1"/>
      <w:marLeft w:val="0"/>
      <w:marRight w:val="0"/>
      <w:marTop w:val="0"/>
      <w:marBottom w:val="0"/>
      <w:divBdr>
        <w:top w:val="none" w:sz="0" w:space="0" w:color="auto"/>
        <w:left w:val="none" w:sz="0" w:space="0" w:color="auto"/>
        <w:bottom w:val="none" w:sz="0" w:space="0" w:color="auto"/>
        <w:right w:val="none" w:sz="0" w:space="0" w:color="auto"/>
      </w:divBdr>
    </w:div>
    <w:div w:id="255483567">
      <w:bodyDiv w:val="1"/>
      <w:marLeft w:val="0"/>
      <w:marRight w:val="0"/>
      <w:marTop w:val="0"/>
      <w:marBottom w:val="0"/>
      <w:divBdr>
        <w:top w:val="none" w:sz="0" w:space="0" w:color="auto"/>
        <w:left w:val="none" w:sz="0" w:space="0" w:color="auto"/>
        <w:bottom w:val="none" w:sz="0" w:space="0" w:color="auto"/>
        <w:right w:val="none" w:sz="0" w:space="0" w:color="auto"/>
      </w:divBdr>
    </w:div>
    <w:div w:id="256140774">
      <w:bodyDiv w:val="1"/>
      <w:marLeft w:val="0"/>
      <w:marRight w:val="0"/>
      <w:marTop w:val="0"/>
      <w:marBottom w:val="0"/>
      <w:divBdr>
        <w:top w:val="none" w:sz="0" w:space="0" w:color="auto"/>
        <w:left w:val="none" w:sz="0" w:space="0" w:color="auto"/>
        <w:bottom w:val="none" w:sz="0" w:space="0" w:color="auto"/>
        <w:right w:val="none" w:sz="0" w:space="0" w:color="auto"/>
      </w:divBdr>
    </w:div>
    <w:div w:id="256909925">
      <w:bodyDiv w:val="1"/>
      <w:marLeft w:val="0"/>
      <w:marRight w:val="0"/>
      <w:marTop w:val="0"/>
      <w:marBottom w:val="0"/>
      <w:divBdr>
        <w:top w:val="none" w:sz="0" w:space="0" w:color="auto"/>
        <w:left w:val="none" w:sz="0" w:space="0" w:color="auto"/>
        <w:bottom w:val="none" w:sz="0" w:space="0" w:color="auto"/>
        <w:right w:val="none" w:sz="0" w:space="0" w:color="auto"/>
      </w:divBdr>
    </w:div>
    <w:div w:id="258373316">
      <w:bodyDiv w:val="1"/>
      <w:marLeft w:val="0"/>
      <w:marRight w:val="0"/>
      <w:marTop w:val="0"/>
      <w:marBottom w:val="0"/>
      <w:divBdr>
        <w:top w:val="none" w:sz="0" w:space="0" w:color="auto"/>
        <w:left w:val="none" w:sz="0" w:space="0" w:color="auto"/>
        <w:bottom w:val="none" w:sz="0" w:space="0" w:color="auto"/>
        <w:right w:val="none" w:sz="0" w:space="0" w:color="auto"/>
      </w:divBdr>
    </w:div>
    <w:div w:id="266237476">
      <w:bodyDiv w:val="1"/>
      <w:marLeft w:val="0"/>
      <w:marRight w:val="0"/>
      <w:marTop w:val="0"/>
      <w:marBottom w:val="0"/>
      <w:divBdr>
        <w:top w:val="none" w:sz="0" w:space="0" w:color="auto"/>
        <w:left w:val="none" w:sz="0" w:space="0" w:color="auto"/>
        <w:bottom w:val="none" w:sz="0" w:space="0" w:color="auto"/>
        <w:right w:val="none" w:sz="0" w:space="0" w:color="auto"/>
      </w:divBdr>
    </w:div>
    <w:div w:id="271019020">
      <w:bodyDiv w:val="1"/>
      <w:marLeft w:val="0"/>
      <w:marRight w:val="0"/>
      <w:marTop w:val="0"/>
      <w:marBottom w:val="0"/>
      <w:divBdr>
        <w:top w:val="none" w:sz="0" w:space="0" w:color="auto"/>
        <w:left w:val="none" w:sz="0" w:space="0" w:color="auto"/>
        <w:bottom w:val="none" w:sz="0" w:space="0" w:color="auto"/>
        <w:right w:val="none" w:sz="0" w:space="0" w:color="auto"/>
      </w:divBdr>
    </w:div>
    <w:div w:id="271981603">
      <w:bodyDiv w:val="1"/>
      <w:marLeft w:val="0"/>
      <w:marRight w:val="0"/>
      <w:marTop w:val="0"/>
      <w:marBottom w:val="0"/>
      <w:divBdr>
        <w:top w:val="none" w:sz="0" w:space="0" w:color="auto"/>
        <w:left w:val="none" w:sz="0" w:space="0" w:color="auto"/>
        <w:bottom w:val="none" w:sz="0" w:space="0" w:color="auto"/>
        <w:right w:val="none" w:sz="0" w:space="0" w:color="auto"/>
      </w:divBdr>
    </w:div>
    <w:div w:id="272203307">
      <w:bodyDiv w:val="1"/>
      <w:marLeft w:val="0"/>
      <w:marRight w:val="0"/>
      <w:marTop w:val="0"/>
      <w:marBottom w:val="0"/>
      <w:divBdr>
        <w:top w:val="none" w:sz="0" w:space="0" w:color="auto"/>
        <w:left w:val="none" w:sz="0" w:space="0" w:color="auto"/>
        <w:bottom w:val="none" w:sz="0" w:space="0" w:color="auto"/>
        <w:right w:val="none" w:sz="0" w:space="0" w:color="auto"/>
      </w:divBdr>
    </w:div>
    <w:div w:id="290671586">
      <w:bodyDiv w:val="1"/>
      <w:marLeft w:val="0"/>
      <w:marRight w:val="0"/>
      <w:marTop w:val="0"/>
      <w:marBottom w:val="0"/>
      <w:divBdr>
        <w:top w:val="none" w:sz="0" w:space="0" w:color="auto"/>
        <w:left w:val="none" w:sz="0" w:space="0" w:color="auto"/>
        <w:bottom w:val="none" w:sz="0" w:space="0" w:color="auto"/>
        <w:right w:val="none" w:sz="0" w:space="0" w:color="auto"/>
      </w:divBdr>
    </w:div>
    <w:div w:id="299194094">
      <w:bodyDiv w:val="1"/>
      <w:marLeft w:val="0"/>
      <w:marRight w:val="0"/>
      <w:marTop w:val="0"/>
      <w:marBottom w:val="0"/>
      <w:divBdr>
        <w:top w:val="none" w:sz="0" w:space="0" w:color="auto"/>
        <w:left w:val="none" w:sz="0" w:space="0" w:color="auto"/>
        <w:bottom w:val="none" w:sz="0" w:space="0" w:color="auto"/>
        <w:right w:val="none" w:sz="0" w:space="0" w:color="auto"/>
      </w:divBdr>
    </w:div>
    <w:div w:id="308629276">
      <w:bodyDiv w:val="1"/>
      <w:marLeft w:val="0"/>
      <w:marRight w:val="0"/>
      <w:marTop w:val="0"/>
      <w:marBottom w:val="0"/>
      <w:divBdr>
        <w:top w:val="none" w:sz="0" w:space="0" w:color="auto"/>
        <w:left w:val="none" w:sz="0" w:space="0" w:color="auto"/>
        <w:bottom w:val="none" w:sz="0" w:space="0" w:color="auto"/>
        <w:right w:val="none" w:sz="0" w:space="0" w:color="auto"/>
      </w:divBdr>
    </w:div>
    <w:div w:id="321742621">
      <w:bodyDiv w:val="1"/>
      <w:marLeft w:val="0"/>
      <w:marRight w:val="0"/>
      <w:marTop w:val="0"/>
      <w:marBottom w:val="0"/>
      <w:divBdr>
        <w:top w:val="none" w:sz="0" w:space="0" w:color="auto"/>
        <w:left w:val="none" w:sz="0" w:space="0" w:color="auto"/>
        <w:bottom w:val="none" w:sz="0" w:space="0" w:color="auto"/>
        <w:right w:val="none" w:sz="0" w:space="0" w:color="auto"/>
      </w:divBdr>
    </w:div>
    <w:div w:id="326176542">
      <w:bodyDiv w:val="1"/>
      <w:marLeft w:val="0"/>
      <w:marRight w:val="0"/>
      <w:marTop w:val="0"/>
      <w:marBottom w:val="0"/>
      <w:divBdr>
        <w:top w:val="none" w:sz="0" w:space="0" w:color="auto"/>
        <w:left w:val="none" w:sz="0" w:space="0" w:color="auto"/>
        <w:bottom w:val="none" w:sz="0" w:space="0" w:color="auto"/>
        <w:right w:val="none" w:sz="0" w:space="0" w:color="auto"/>
      </w:divBdr>
    </w:div>
    <w:div w:id="327906426">
      <w:bodyDiv w:val="1"/>
      <w:marLeft w:val="0"/>
      <w:marRight w:val="0"/>
      <w:marTop w:val="0"/>
      <w:marBottom w:val="0"/>
      <w:divBdr>
        <w:top w:val="none" w:sz="0" w:space="0" w:color="auto"/>
        <w:left w:val="none" w:sz="0" w:space="0" w:color="auto"/>
        <w:bottom w:val="none" w:sz="0" w:space="0" w:color="auto"/>
        <w:right w:val="none" w:sz="0" w:space="0" w:color="auto"/>
      </w:divBdr>
    </w:div>
    <w:div w:id="328824857">
      <w:bodyDiv w:val="1"/>
      <w:marLeft w:val="0"/>
      <w:marRight w:val="0"/>
      <w:marTop w:val="0"/>
      <w:marBottom w:val="0"/>
      <w:divBdr>
        <w:top w:val="none" w:sz="0" w:space="0" w:color="auto"/>
        <w:left w:val="none" w:sz="0" w:space="0" w:color="auto"/>
        <w:bottom w:val="none" w:sz="0" w:space="0" w:color="auto"/>
        <w:right w:val="none" w:sz="0" w:space="0" w:color="auto"/>
      </w:divBdr>
    </w:div>
    <w:div w:id="344674268">
      <w:bodyDiv w:val="1"/>
      <w:marLeft w:val="0"/>
      <w:marRight w:val="0"/>
      <w:marTop w:val="0"/>
      <w:marBottom w:val="0"/>
      <w:divBdr>
        <w:top w:val="none" w:sz="0" w:space="0" w:color="auto"/>
        <w:left w:val="none" w:sz="0" w:space="0" w:color="auto"/>
        <w:bottom w:val="none" w:sz="0" w:space="0" w:color="auto"/>
        <w:right w:val="none" w:sz="0" w:space="0" w:color="auto"/>
      </w:divBdr>
    </w:div>
    <w:div w:id="351339931">
      <w:bodyDiv w:val="1"/>
      <w:marLeft w:val="0"/>
      <w:marRight w:val="0"/>
      <w:marTop w:val="0"/>
      <w:marBottom w:val="0"/>
      <w:divBdr>
        <w:top w:val="none" w:sz="0" w:space="0" w:color="auto"/>
        <w:left w:val="none" w:sz="0" w:space="0" w:color="auto"/>
        <w:bottom w:val="none" w:sz="0" w:space="0" w:color="auto"/>
        <w:right w:val="none" w:sz="0" w:space="0" w:color="auto"/>
      </w:divBdr>
    </w:div>
    <w:div w:id="354775484">
      <w:bodyDiv w:val="1"/>
      <w:marLeft w:val="0"/>
      <w:marRight w:val="0"/>
      <w:marTop w:val="0"/>
      <w:marBottom w:val="0"/>
      <w:divBdr>
        <w:top w:val="none" w:sz="0" w:space="0" w:color="auto"/>
        <w:left w:val="none" w:sz="0" w:space="0" w:color="auto"/>
        <w:bottom w:val="none" w:sz="0" w:space="0" w:color="auto"/>
        <w:right w:val="none" w:sz="0" w:space="0" w:color="auto"/>
      </w:divBdr>
    </w:div>
    <w:div w:id="354843490">
      <w:bodyDiv w:val="1"/>
      <w:marLeft w:val="0"/>
      <w:marRight w:val="0"/>
      <w:marTop w:val="0"/>
      <w:marBottom w:val="0"/>
      <w:divBdr>
        <w:top w:val="none" w:sz="0" w:space="0" w:color="auto"/>
        <w:left w:val="none" w:sz="0" w:space="0" w:color="auto"/>
        <w:bottom w:val="none" w:sz="0" w:space="0" w:color="auto"/>
        <w:right w:val="none" w:sz="0" w:space="0" w:color="auto"/>
      </w:divBdr>
    </w:div>
    <w:div w:id="359166235">
      <w:bodyDiv w:val="1"/>
      <w:marLeft w:val="0"/>
      <w:marRight w:val="0"/>
      <w:marTop w:val="0"/>
      <w:marBottom w:val="0"/>
      <w:divBdr>
        <w:top w:val="none" w:sz="0" w:space="0" w:color="auto"/>
        <w:left w:val="none" w:sz="0" w:space="0" w:color="auto"/>
        <w:bottom w:val="none" w:sz="0" w:space="0" w:color="auto"/>
        <w:right w:val="none" w:sz="0" w:space="0" w:color="auto"/>
      </w:divBdr>
    </w:div>
    <w:div w:id="365985316">
      <w:bodyDiv w:val="1"/>
      <w:marLeft w:val="0"/>
      <w:marRight w:val="0"/>
      <w:marTop w:val="0"/>
      <w:marBottom w:val="0"/>
      <w:divBdr>
        <w:top w:val="none" w:sz="0" w:space="0" w:color="auto"/>
        <w:left w:val="none" w:sz="0" w:space="0" w:color="auto"/>
        <w:bottom w:val="none" w:sz="0" w:space="0" w:color="auto"/>
        <w:right w:val="none" w:sz="0" w:space="0" w:color="auto"/>
      </w:divBdr>
    </w:div>
    <w:div w:id="373624792">
      <w:bodyDiv w:val="1"/>
      <w:marLeft w:val="0"/>
      <w:marRight w:val="0"/>
      <w:marTop w:val="0"/>
      <w:marBottom w:val="0"/>
      <w:divBdr>
        <w:top w:val="none" w:sz="0" w:space="0" w:color="auto"/>
        <w:left w:val="none" w:sz="0" w:space="0" w:color="auto"/>
        <w:bottom w:val="none" w:sz="0" w:space="0" w:color="auto"/>
        <w:right w:val="none" w:sz="0" w:space="0" w:color="auto"/>
      </w:divBdr>
    </w:div>
    <w:div w:id="378941433">
      <w:bodyDiv w:val="1"/>
      <w:marLeft w:val="0"/>
      <w:marRight w:val="0"/>
      <w:marTop w:val="0"/>
      <w:marBottom w:val="0"/>
      <w:divBdr>
        <w:top w:val="none" w:sz="0" w:space="0" w:color="auto"/>
        <w:left w:val="none" w:sz="0" w:space="0" w:color="auto"/>
        <w:bottom w:val="none" w:sz="0" w:space="0" w:color="auto"/>
        <w:right w:val="none" w:sz="0" w:space="0" w:color="auto"/>
      </w:divBdr>
    </w:div>
    <w:div w:id="378943856">
      <w:bodyDiv w:val="1"/>
      <w:marLeft w:val="0"/>
      <w:marRight w:val="0"/>
      <w:marTop w:val="0"/>
      <w:marBottom w:val="0"/>
      <w:divBdr>
        <w:top w:val="none" w:sz="0" w:space="0" w:color="auto"/>
        <w:left w:val="none" w:sz="0" w:space="0" w:color="auto"/>
        <w:bottom w:val="none" w:sz="0" w:space="0" w:color="auto"/>
        <w:right w:val="none" w:sz="0" w:space="0" w:color="auto"/>
      </w:divBdr>
    </w:div>
    <w:div w:id="380639806">
      <w:bodyDiv w:val="1"/>
      <w:marLeft w:val="0"/>
      <w:marRight w:val="0"/>
      <w:marTop w:val="0"/>
      <w:marBottom w:val="0"/>
      <w:divBdr>
        <w:top w:val="none" w:sz="0" w:space="0" w:color="auto"/>
        <w:left w:val="none" w:sz="0" w:space="0" w:color="auto"/>
        <w:bottom w:val="none" w:sz="0" w:space="0" w:color="auto"/>
        <w:right w:val="none" w:sz="0" w:space="0" w:color="auto"/>
      </w:divBdr>
    </w:div>
    <w:div w:id="384724748">
      <w:bodyDiv w:val="1"/>
      <w:marLeft w:val="0"/>
      <w:marRight w:val="0"/>
      <w:marTop w:val="0"/>
      <w:marBottom w:val="0"/>
      <w:divBdr>
        <w:top w:val="none" w:sz="0" w:space="0" w:color="auto"/>
        <w:left w:val="none" w:sz="0" w:space="0" w:color="auto"/>
        <w:bottom w:val="none" w:sz="0" w:space="0" w:color="auto"/>
        <w:right w:val="none" w:sz="0" w:space="0" w:color="auto"/>
      </w:divBdr>
    </w:div>
    <w:div w:id="398020140">
      <w:bodyDiv w:val="1"/>
      <w:marLeft w:val="0"/>
      <w:marRight w:val="0"/>
      <w:marTop w:val="0"/>
      <w:marBottom w:val="0"/>
      <w:divBdr>
        <w:top w:val="none" w:sz="0" w:space="0" w:color="auto"/>
        <w:left w:val="none" w:sz="0" w:space="0" w:color="auto"/>
        <w:bottom w:val="none" w:sz="0" w:space="0" w:color="auto"/>
        <w:right w:val="none" w:sz="0" w:space="0" w:color="auto"/>
      </w:divBdr>
    </w:div>
    <w:div w:id="420298145">
      <w:bodyDiv w:val="1"/>
      <w:marLeft w:val="0"/>
      <w:marRight w:val="0"/>
      <w:marTop w:val="0"/>
      <w:marBottom w:val="0"/>
      <w:divBdr>
        <w:top w:val="none" w:sz="0" w:space="0" w:color="auto"/>
        <w:left w:val="none" w:sz="0" w:space="0" w:color="auto"/>
        <w:bottom w:val="none" w:sz="0" w:space="0" w:color="auto"/>
        <w:right w:val="none" w:sz="0" w:space="0" w:color="auto"/>
      </w:divBdr>
    </w:div>
    <w:div w:id="436293627">
      <w:bodyDiv w:val="1"/>
      <w:marLeft w:val="0"/>
      <w:marRight w:val="0"/>
      <w:marTop w:val="0"/>
      <w:marBottom w:val="0"/>
      <w:divBdr>
        <w:top w:val="none" w:sz="0" w:space="0" w:color="auto"/>
        <w:left w:val="none" w:sz="0" w:space="0" w:color="auto"/>
        <w:bottom w:val="none" w:sz="0" w:space="0" w:color="auto"/>
        <w:right w:val="none" w:sz="0" w:space="0" w:color="auto"/>
      </w:divBdr>
    </w:div>
    <w:div w:id="454639487">
      <w:bodyDiv w:val="1"/>
      <w:marLeft w:val="0"/>
      <w:marRight w:val="0"/>
      <w:marTop w:val="0"/>
      <w:marBottom w:val="0"/>
      <w:divBdr>
        <w:top w:val="none" w:sz="0" w:space="0" w:color="auto"/>
        <w:left w:val="none" w:sz="0" w:space="0" w:color="auto"/>
        <w:bottom w:val="none" w:sz="0" w:space="0" w:color="auto"/>
        <w:right w:val="none" w:sz="0" w:space="0" w:color="auto"/>
      </w:divBdr>
    </w:div>
    <w:div w:id="457572966">
      <w:bodyDiv w:val="1"/>
      <w:marLeft w:val="0"/>
      <w:marRight w:val="0"/>
      <w:marTop w:val="0"/>
      <w:marBottom w:val="0"/>
      <w:divBdr>
        <w:top w:val="none" w:sz="0" w:space="0" w:color="auto"/>
        <w:left w:val="none" w:sz="0" w:space="0" w:color="auto"/>
        <w:bottom w:val="none" w:sz="0" w:space="0" w:color="auto"/>
        <w:right w:val="none" w:sz="0" w:space="0" w:color="auto"/>
      </w:divBdr>
    </w:div>
    <w:div w:id="457918703">
      <w:bodyDiv w:val="1"/>
      <w:marLeft w:val="0"/>
      <w:marRight w:val="0"/>
      <w:marTop w:val="0"/>
      <w:marBottom w:val="0"/>
      <w:divBdr>
        <w:top w:val="none" w:sz="0" w:space="0" w:color="auto"/>
        <w:left w:val="none" w:sz="0" w:space="0" w:color="auto"/>
        <w:bottom w:val="none" w:sz="0" w:space="0" w:color="auto"/>
        <w:right w:val="none" w:sz="0" w:space="0" w:color="auto"/>
      </w:divBdr>
    </w:div>
    <w:div w:id="462894859">
      <w:bodyDiv w:val="1"/>
      <w:marLeft w:val="0"/>
      <w:marRight w:val="0"/>
      <w:marTop w:val="0"/>
      <w:marBottom w:val="0"/>
      <w:divBdr>
        <w:top w:val="none" w:sz="0" w:space="0" w:color="auto"/>
        <w:left w:val="none" w:sz="0" w:space="0" w:color="auto"/>
        <w:bottom w:val="none" w:sz="0" w:space="0" w:color="auto"/>
        <w:right w:val="none" w:sz="0" w:space="0" w:color="auto"/>
      </w:divBdr>
    </w:div>
    <w:div w:id="465782260">
      <w:bodyDiv w:val="1"/>
      <w:marLeft w:val="0"/>
      <w:marRight w:val="0"/>
      <w:marTop w:val="0"/>
      <w:marBottom w:val="0"/>
      <w:divBdr>
        <w:top w:val="none" w:sz="0" w:space="0" w:color="auto"/>
        <w:left w:val="none" w:sz="0" w:space="0" w:color="auto"/>
        <w:bottom w:val="none" w:sz="0" w:space="0" w:color="auto"/>
        <w:right w:val="none" w:sz="0" w:space="0" w:color="auto"/>
      </w:divBdr>
    </w:div>
    <w:div w:id="465972540">
      <w:bodyDiv w:val="1"/>
      <w:marLeft w:val="0"/>
      <w:marRight w:val="0"/>
      <w:marTop w:val="0"/>
      <w:marBottom w:val="0"/>
      <w:divBdr>
        <w:top w:val="none" w:sz="0" w:space="0" w:color="auto"/>
        <w:left w:val="none" w:sz="0" w:space="0" w:color="auto"/>
        <w:bottom w:val="none" w:sz="0" w:space="0" w:color="auto"/>
        <w:right w:val="none" w:sz="0" w:space="0" w:color="auto"/>
      </w:divBdr>
    </w:div>
    <w:div w:id="472141950">
      <w:bodyDiv w:val="1"/>
      <w:marLeft w:val="0"/>
      <w:marRight w:val="0"/>
      <w:marTop w:val="0"/>
      <w:marBottom w:val="0"/>
      <w:divBdr>
        <w:top w:val="none" w:sz="0" w:space="0" w:color="auto"/>
        <w:left w:val="none" w:sz="0" w:space="0" w:color="auto"/>
        <w:bottom w:val="none" w:sz="0" w:space="0" w:color="auto"/>
        <w:right w:val="none" w:sz="0" w:space="0" w:color="auto"/>
      </w:divBdr>
    </w:div>
    <w:div w:id="472868682">
      <w:bodyDiv w:val="1"/>
      <w:marLeft w:val="0"/>
      <w:marRight w:val="0"/>
      <w:marTop w:val="0"/>
      <w:marBottom w:val="0"/>
      <w:divBdr>
        <w:top w:val="none" w:sz="0" w:space="0" w:color="auto"/>
        <w:left w:val="none" w:sz="0" w:space="0" w:color="auto"/>
        <w:bottom w:val="none" w:sz="0" w:space="0" w:color="auto"/>
        <w:right w:val="none" w:sz="0" w:space="0" w:color="auto"/>
      </w:divBdr>
    </w:div>
    <w:div w:id="486167728">
      <w:bodyDiv w:val="1"/>
      <w:marLeft w:val="0"/>
      <w:marRight w:val="0"/>
      <w:marTop w:val="0"/>
      <w:marBottom w:val="0"/>
      <w:divBdr>
        <w:top w:val="none" w:sz="0" w:space="0" w:color="auto"/>
        <w:left w:val="none" w:sz="0" w:space="0" w:color="auto"/>
        <w:bottom w:val="none" w:sz="0" w:space="0" w:color="auto"/>
        <w:right w:val="none" w:sz="0" w:space="0" w:color="auto"/>
      </w:divBdr>
    </w:div>
    <w:div w:id="500657013">
      <w:bodyDiv w:val="1"/>
      <w:marLeft w:val="0"/>
      <w:marRight w:val="0"/>
      <w:marTop w:val="0"/>
      <w:marBottom w:val="0"/>
      <w:divBdr>
        <w:top w:val="none" w:sz="0" w:space="0" w:color="auto"/>
        <w:left w:val="none" w:sz="0" w:space="0" w:color="auto"/>
        <w:bottom w:val="none" w:sz="0" w:space="0" w:color="auto"/>
        <w:right w:val="none" w:sz="0" w:space="0" w:color="auto"/>
      </w:divBdr>
    </w:div>
    <w:div w:id="503209840">
      <w:bodyDiv w:val="1"/>
      <w:marLeft w:val="0"/>
      <w:marRight w:val="0"/>
      <w:marTop w:val="0"/>
      <w:marBottom w:val="0"/>
      <w:divBdr>
        <w:top w:val="none" w:sz="0" w:space="0" w:color="auto"/>
        <w:left w:val="none" w:sz="0" w:space="0" w:color="auto"/>
        <w:bottom w:val="none" w:sz="0" w:space="0" w:color="auto"/>
        <w:right w:val="none" w:sz="0" w:space="0" w:color="auto"/>
      </w:divBdr>
    </w:div>
    <w:div w:id="503326337">
      <w:bodyDiv w:val="1"/>
      <w:marLeft w:val="0"/>
      <w:marRight w:val="0"/>
      <w:marTop w:val="0"/>
      <w:marBottom w:val="0"/>
      <w:divBdr>
        <w:top w:val="none" w:sz="0" w:space="0" w:color="auto"/>
        <w:left w:val="none" w:sz="0" w:space="0" w:color="auto"/>
        <w:bottom w:val="none" w:sz="0" w:space="0" w:color="auto"/>
        <w:right w:val="none" w:sz="0" w:space="0" w:color="auto"/>
      </w:divBdr>
    </w:div>
    <w:div w:id="521406936">
      <w:bodyDiv w:val="1"/>
      <w:marLeft w:val="0"/>
      <w:marRight w:val="0"/>
      <w:marTop w:val="0"/>
      <w:marBottom w:val="0"/>
      <w:divBdr>
        <w:top w:val="none" w:sz="0" w:space="0" w:color="auto"/>
        <w:left w:val="none" w:sz="0" w:space="0" w:color="auto"/>
        <w:bottom w:val="none" w:sz="0" w:space="0" w:color="auto"/>
        <w:right w:val="none" w:sz="0" w:space="0" w:color="auto"/>
      </w:divBdr>
    </w:div>
    <w:div w:id="532617584">
      <w:bodyDiv w:val="1"/>
      <w:marLeft w:val="0"/>
      <w:marRight w:val="0"/>
      <w:marTop w:val="0"/>
      <w:marBottom w:val="0"/>
      <w:divBdr>
        <w:top w:val="none" w:sz="0" w:space="0" w:color="auto"/>
        <w:left w:val="none" w:sz="0" w:space="0" w:color="auto"/>
        <w:bottom w:val="none" w:sz="0" w:space="0" w:color="auto"/>
        <w:right w:val="none" w:sz="0" w:space="0" w:color="auto"/>
      </w:divBdr>
    </w:div>
    <w:div w:id="537015749">
      <w:bodyDiv w:val="1"/>
      <w:marLeft w:val="0"/>
      <w:marRight w:val="0"/>
      <w:marTop w:val="0"/>
      <w:marBottom w:val="0"/>
      <w:divBdr>
        <w:top w:val="none" w:sz="0" w:space="0" w:color="auto"/>
        <w:left w:val="none" w:sz="0" w:space="0" w:color="auto"/>
        <w:bottom w:val="none" w:sz="0" w:space="0" w:color="auto"/>
        <w:right w:val="none" w:sz="0" w:space="0" w:color="auto"/>
      </w:divBdr>
    </w:div>
    <w:div w:id="543175958">
      <w:bodyDiv w:val="1"/>
      <w:marLeft w:val="0"/>
      <w:marRight w:val="0"/>
      <w:marTop w:val="0"/>
      <w:marBottom w:val="0"/>
      <w:divBdr>
        <w:top w:val="none" w:sz="0" w:space="0" w:color="auto"/>
        <w:left w:val="none" w:sz="0" w:space="0" w:color="auto"/>
        <w:bottom w:val="none" w:sz="0" w:space="0" w:color="auto"/>
        <w:right w:val="none" w:sz="0" w:space="0" w:color="auto"/>
      </w:divBdr>
    </w:div>
    <w:div w:id="561140324">
      <w:bodyDiv w:val="1"/>
      <w:marLeft w:val="0"/>
      <w:marRight w:val="0"/>
      <w:marTop w:val="0"/>
      <w:marBottom w:val="0"/>
      <w:divBdr>
        <w:top w:val="none" w:sz="0" w:space="0" w:color="auto"/>
        <w:left w:val="none" w:sz="0" w:space="0" w:color="auto"/>
        <w:bottom w:val="none" w:sz="0" w:space="0" w:color="auto"/>
        <w:right w:val="none" w:sz="0" w:space="0" w:color="auto"/>
      </w:divBdr>
    </w:div>
    <w:div w:id="562525128">
      <w:bodyDiv w:val="1"/>
      <w:marLeft w:val="0"/>
      <w:marRight w:val="0"/>
      <w:marTop w:val="0"/>
      <w:marBottom w:val="0"/>
      <w:divBdr>
        <w:top w:val="none" w:sz="0" w:space="0" w:color="auto"/>
        <w:left w:val="none" w:sz="0" w:space="0" w:color="auto"/>
        <w:bottom w:val="none" w:sz="0" w:space="0" w:color="auto"/>
        <w:right w:val="none" w:sz="0" w:space="0" w:color="auto"/>
      </w:divBdr>
    </w:div>
    <w:div w:id="564144358">
      <w:bodyDiv w:val="1"/>
      <w:marLeft w:val="0"/>
      <w:marRight w:val="0"/>
      <w:marTop w:val="0"/>
      <w:marBottom w:val="0"/>
      <w:divBdr>
        <w:top w:val="none" w:sz="0" w:space="0" w:color="auto"/>
        <w:left w:val="none" w:sz="0" w:space="0" w:color="auto"/>
        <w:bottom w:val="none" w:sz="0" w:space="0" w:color="auto"/>
        <w:right w:val="none" w:sz="0" w:space="0" w:color="auto"/>
      </w:divBdr>
    </w:div>
    <w:div w:id="564685752">
      <w:bodyDiv w:val="1"/>
      <w:marLeft w:val="0"/>
      <w:marRight w:val="0"/>
      <w:marTop w:val="0"/>
      <w:marBottom w:val="0"/>
      <w:divBdr>
        <w:top w:val="none" w:sz="0" w:space="0" w:color="auto"/>
        <w:left w:val="none" w:sz="0" w:space="0" w:color="auto"/>
        <w:bottom w:val="none" w:sz="0" w:space="0" w:color="auto"/>
        <w:right w:val="none" w:sz="0" w:space="0" w:color="auto"/>
      </w:divBdr>
    </w:div>
    <w:div w:id="592588946">
      <w:bodyDiv w:val="1"/>
      <w:marLeft w:val="0"/>
      <w:marRight w:val="0"/>
      <w:marTop w:val="0"/>
      <w:marBottom w:val="0"/>
      <w:divBdr>
        <w:top w:val="none" w:sz="0" w:space="0" w:color="auto"/>
        <w:left w:val="none" w:sz="0" w:space="0" w:color="auto"/>
        <w:bottom w:val="none" w:sz="0" w:space="0" w:color="auto"/>
        <w:right w:val="none" w:sz="0" w:space="0" w:color="auto"/>
      </w:divBdr>
    </w:div>
    <w:div w:id="593904369">
      <w:bodyDiv w:val="1"/>
      <w:marLeft w:val="0"/>
      <w:marRight w:val="0"/>
      <w:marTop w:val="0"/>
      <w:marBottom w:val="0"/>
      <w:divBdr>
        <w:top w:val="none" w:sz="0" w:space="0" w:color="auto"/>
        <w:left w:val="none" w:sz="0" w:space="0" w:color="auto"/>
        <w:bottom w:val="none" w:sz="0" w:space="0" w:color="auto"/>
        <w:right w:val="none" w:sz="0" w:space="0" w:color="auto"/>
      </w:divBdr>
    </w:div>
    <w:div w:id="595863613">
      <w:bodyDiv w:val="1"/>
      <w:marLeft w:val="0"/>
      <w:marRight w:val="0"/>
      <w:marTop w:val="0"/>
      <w:marBottom w:val="0"/>
      <w:divBdr>
        <w:top w:val="none" w:sz="0" w:space="0" w:color="auto"/>
        <w:left w:val="none" w:sz="0" w:space="0" w:color="auto"/>
        <w:bottom w:val="none" w:sz="0" w:space="0" w:color="auto"/>
        <w:right w:val="none" w:sz="0" w:space="0" w:color="auto"/>
      </w:divBdr>
    </w:div>
    <w:div w:id="608777736">
      <w:bodyDiv w:val="1"/>
      <w:marLeft w:val="0"/>
      <w:marRight w:val="0"/>
      <w:marTop w:val="0"/>
      <w:marBottom w:val="0"/>
      <w:divBdr>
        <w:top w:val="none" w:sz="0" w:space="0" w:color="auto"/>
        <w:left w:val="none" w:sz="0" w:space="0" w:color="auto"/>
        <w:bottom w:val="none" w:sz="0" w:space="0" w:color="auto"/>
        <w:right w:val="none" w:sz="0" w:space="0" w:color="auto"/>
      </w:divBdr>
    </w:div>
    <w:div w:id="610670295">
      <w:bodyDiv w:val="1"/>
      <w:marLeft w:val="0"/>
      <w:marRight w:val="0"/>
      <w:marTop w:val="0"/>
      <w:marBottom w:val="0"/>
      <w:divBdr>
        <w:top w:val="none" w:sz="0" w:space="0" w:color="auto"/>
        <w:left w:val="none" w:sz="0" w:space="0" w:color="auto"/>
        <w:bottom w:val="none" w:sz="0" w:space="0" w:color="auto"/>
        <w:right w:val="none" w:sz="0" w:space="0" w:color="auto"/>
      </w:divBdr>
    </w:div>
    <w:div w:id="618142516">
      <w:bodyDiv w:val="1"/>
      <w:marLeft w:val="0"/>
      <w:marRight w:val="0"/>
      <w:marTop w:val="0"/>
      <w:marBottom w:val="0"/>
      <w:divBdr>
        <w:top w:val="none" w:sz="0" w:space="0" w:color="auto"/>
        <w:left w:val="none" w:sz="0" w:space="0" w:color="auto"/>
        <w:bottom w:val="none" w:sz="0" w:space="0" w:color="auto"/>
        <w:right w:val="none" w:sz="0" w:space="0" w:color="auto"/>
      </w:divBdr>
    </w:div>
    <w:div w:id="618144510">
      <w:bodyDiv w:val="1"/>
      <w:marLeft w:val="0"/>
      <w:marRight w:val="0"/>
      <w:marTop w:val="0"/>
      <w:marBottom w:val="0"/>
      <w:divBdr>
        <w:top w:val="none" w:sz="0" w:space="0" w:color="auto"/>
        <w:left w:val="none" w:sz="0" w:space="0" w:color="auto"/>
        <w:bottom w:val="none" w:sz="0" w:space="0" w:color="auto"/>
        <w:right w:val="none" w:sz="0" w:space="0" w:color="auto"/>
      </w:divBdr>
    </w:div>
    <w:div w:id="618611770">
      <w:bodyDiv w:val="1"/>
      <w:marLeft w:val="0"/>
      <w:marRight w:val="0"/>
      <w:marTop w:val="0"/>
      <w:marBottom w:val="0"/>
      <w:divBdr>
        <w:top w:val="none" w:sz="0" w:space="0" w:color="auto"/>
        <w:left w:val="none" w:sz="0" w:space="0" w:color="auto"/>
        <w:bottom w:val="none" w:sz="0" w:space="0" w:color="auto"/>
        <w:right w:val="none" w:sz="0" w:space="0" w:color="auto"/>
      </w:divBdr>
    </w:div>
    <w:div w:id="622461904">
      <w:bodyDiv w:val="1"/>
      <w:marLeft w:val="0"/>
      <w:marRight w:val="0"/>
      <w:marTop w:val="0"/>
      <w:marBottom w:val="0"/>
      <w:divBdr>
        <w:top w:val="none" w:sz="0" w:space="0" w:color="auto"/>
        <w:left w:val="none" w:sz="0" w:space="0" w:color="auto"/>
        <w:bottom w:val="none" w:sz="0" w:space="0" w:color="auto"/>
        <w:right w:val="none" w:sz="0" w:space="0" w:color="auto"/>
      </w:divBdr>
    </w:div>
    <w:div w:id="622811447">
      <w:bodyDiv w:val="1"/>
      <w:marLeft w:val="0"/>
      <w:marRight w:val="0"/>
      <w:marTop w:val="0"/>
      <w:marBottom w:val="0"/>
      <w:divBdr>
        <w:top w:val="none" w:sz="0" w:space="0" w:color="auto"/>
        <w:left w:val="none" w:sz="0" w:space="0" w:color="auto"/>
        <w:bottom w:val="none" w:sz="0" w:space="0" w:color="auto"/>
        <w:right w:val="none" w:sz="0" w:space="0" w:color="auto"/>
      </w:divBdr>
    </w:div>
    <w:div w:id="631789915">
      <w:bodyDiv w:val="1"/>
      <w:marLeft w:val="0"/>
      <w:marRight w:val="0"/>
      <w:marTop w:val="0"/>
      <w:marBottom w:val="0"/>
      <w:divBdr>
        <w:top w:val="none" w:sz="0" w:space="0" w:color="auto"/>
        <w:left w:val="none" w:sz="0" w:space="0" w:color="auto"/>
        <w:bottom w:val="none" w:sz="0" w:space="0" w:color="auto"/>
        <w:right w:val="none" w:sz="0" w:space="0" w:color="auto"/>
      </w:divBdr>
    </w:div>
    <w:div w:id="640694463">
      <w:bodyDiv w:val="1"/>
      <w:marLeft w:val="0"/>
      <w:marRight w:val="0"/>
      <w:marTop w:val="0"/>
      <w:marBottom w:val="0"/>
      <w:divBdr>
        <w:top w:val="none" w:sz="0" w:space="0" w:color="auto"/>
        <w:left w:val="none" w:sz="0" w:space="0" w:color="auto"/>
        <w:bottom w:val="none" w:sz="0" w:space="0" w:color="auto"/>
        <w:right w:val="none" w:sz="0" w:space="0" w:color="auto"/>
      </w:divBdr>
    </w:div>
    <w:div w:id="648479730">
      <w:bodyDiv w:val="1"/>
      <w:marLeft w:val="0"/>
      <w:marRight w:val="0"/>
      <w:marTop w:val="0"/>
      <w:marBottom w:val="0"/>
      <w:divBdr>
        <w:top w:val="none" w:sz="0" w:space="0" w:color="auto"/>
        <w:left w:val="none" w:sz="0" w:space="0" w:color="auto"/>
        <w:bottom w:val="none" w:sz="0" w:space="0" w:color="auto"/>
        <w:right w:val="none" w:sz="0" w:space="0" w:color="auto"/>
      </w:divBdr>
    </w:div>
    <w:div w:id="653339167">
      <w:bodyDiv w:val="1"/>
      <w:marLeft w:val="0"/>
      <w:marRight w:val="0"/>
      <w:marTop w:val="0"/>
      <w:marBottom w:val="0"/>
      <w:divBdr>
        <w:top w:val="none" w:sz="0" w:space="0" w:color="auto"/>
        <w:left w:val="none" w:sz="0" w:space="0" w:color="auto"/>
        <w:bottom w:val="none" w:sz="0" w:space="0" w:color="auto"/>
        <w:right w:val="none" w:sz="0" w:space="0" w:color="auto"/>
      </w:divBdr>
    </w:div>
    <w:div w:id="661784160">
      <w:bodyDiv w:val="1"/>
      <w:marLeft w:val="0"/>
      <w:marRight w:val="0"/>
      <w:marTop w:val="0"/>
      <w:marBottom w:val="0"/>
      <w:divBdr>
        <w:top w:val="none" w:sz="0" w:space="0" w:color="auto"/>
        <w:left w:val="none" w:sz="0" w:space="0" w:color="auto"/>
        <w:bottom w:val="none" w:sz="0" w:space="0" w:color="auto"/>
        <w:right w:val="none" w:sz="0" w:space="0" w:color="auto"/>
      </w:divBdr>
    </w:div>
    <w:div w:id="663969542">
      <w:bodyDiv w:val="1"/>
      <w:marLeft w:val="0"/>
      <w:marRight w:val="0"/>
      <w:marTop w:val="0"/>
      <w:marBottom w:val="0"/>
      <w:divBdr>
        <w:top w:val="none" w:sz="0" w:space="0" w:color="auto"/>
        <w:left w:val="none" w:sz="0" w:space="0" w:color="auto"/>
        <w:bottom w:val="none" w:sz="0" w:space="0" w:color="auto"/>
        <w:right w:val="none" w:sz="0" w:space="0" w:color="auto"/>
      </w:divBdr>
    </w:div>
    <w:div w:id="664406318">
      <w:bodyDiv w:val="1"/>
      <w:marLeft w:val="0"/>
      <w:marRight w:val="0"/>
      <w:marTop w:val="0"/>
      <w:marBottom w:val="0"/>
      <w:divBdr>
        <w:top w:val="none" w:sz="0" w:space="0" w:color="auto"/>
        <w:left w:val="none" w:sz="0" w:space="0" w:color="auto"/>
        <w:bottom w:val="none" w:sz="0" w:space="0" w:color="auto"/>
        <w:right w:val="none" w:sz="0" w:space="0" w:color="auto"/>
      </w:divBdr>
    </w:div>
    <w:div w:id="665089320">
      <w:bodyDiv w:val="1"/>
      <w:marLeft w:val="0"/>
      <w:marRight w:val="0"/>
      <w:marTop w:val="0"/>
      <w:marBottom w:val="0"/>
      <w:divBdr>
        <w:top w:val="none" w:sz="0" w:space="0" w:color="auto"/>
        <w:left w:val="none" w:sz="0" w:space="0" w:color="auto"/>
        <w:bottom w:val="none" w:sz="0" w:space="0" w:color="auto"/>
        <w:right w:val="none" w:sz="0" w:space="0" w:color="auto"/>
      </w:divBdr>
    </w:div>
    <w:div w:id="666440025">
      <w:bodyDiv w:val="1"/>
      <w:marLeft w:val="0"/>
      <w:marRight w:val="0"/>
      <w:marTop w:val="0"/>
      <w:marBottom w:val="0"/>
      <w:divBdr>
        <w:top w:val="none" w:sz="0" w:space="0" w:color="auto"/>
        <w:left w:val="none" w:sz="0" w:space="0" w:color="auto"/>
        <w:bottom w:val="none" w:sz="0" w:space="0" w:color="auto"/>
        <w:right w:val="none" w:sz="0" w:space="0" w:color="auto"/>
      </w:divBdr>
    </w:div>
    <w:div w:id="667056344">
      <w:bodyDiv w:val="1"/>
      <w:marLeft w:val="0"/>
      <w:marRight w:val="0"/>
      <w:marTop w:val="0"/>
      <w:marBottom w:val="0"/>
      <w:divBdr>
        <w:top w:val="none" w:sz="0" w:space="0" w:color="auto"/>
        <w:left w:val="none" w:sz="0" w:space="0" w:color="auto"/>
        <w:bottom w:val="none" w:sz="0" w:space="0" w:color="auto"/>
        <w:right w:val="none" w:sz="0" w:space="0" w:color="auto"/>
      </w:divBdr>
    </w:div>
    <w:div w:id="669065044">
      <w:bodyDiv w:val="1"/>
      <w:marLeft w:val="0"/>
      <w:marRight w:val="0"/>
      <w:marTop w:val="0"/>
      <w:marBottom w:val="0"/>
      <w:divBdr>
        <w:top w:val="none" w:sz="0" w:space="0" w:color="auto"/>
        <w:left w:val="none" w:sz="0" w:space="0" w:color="auto"/>
        <w:bottom w:val="none" w:sz="0" w:space="0" w:color="auto"/>
        <w:right w:val="none" w:sz="0" w:space="0" w:color="auto"/>
      </w:divBdr>
    </w:div>
    <w:div w:id="674577039">
      <w:bodyDiv w:val="1"/>
      <w:marLeft w:val="0"/>
      <w:marRight w:val="0"/>
      <w:marTop w:val="0"/>
      <w:marBottom w:val="0"/>
      <w:divBdr>
        <w:top w:val="none" w:sz="0" w:space="0" w:color="auto"/>
        <w:left w:val="none" w:sz="0" w:space="0" w:color="auto"/>
        <w:bottom w:val="none" w:sz="0" w:space="0" w:color="auto"/>
        <w:right w:val="none" w:sz="0" w:space="0" w:color="auto"/>
      </w:divBdr>
    </w:div>
    <w:div w:id="679310048">
      <w:bodyDiv w:val="1"/>
      <w:marLeft w:val="0"/>
      <w:marRight w:val="0"/>
      <w:marTop w:val="0"/>
      <w:marBottom w:val="0"/>
      <w:divBdr>
        <w:top w:val="none" w:sz="0" w:space="0" w:color="auto"/>
        <w:left w:val="none" w:sz="0" w:space="0" w:color="auto"/>
        <w:bottom w:val="none" w:sz="0" w:space="0" w:color="auto"/>
        <w:right w:val="none" w:sz="0" w:space="0" w:color="auto"/>
      </w:divBdr>
    </w:div>
    <w:div w:id="683820572">
      <w:bodyDiv w:val="1"/>
      <w:marLeft w:val="0"/>
      <w:marRight w:val="0"/>
      <w:marTop w:val="0"/>
      <w:marBottom w:val="0"/>
      <w:divBdr>
        <w:top w:val="none" w:sz="0" w:space="0" w:color="auto"/>
        <w:left w:val="none" w:sz="0" w:space="0" w:color="auto"/>
        <w:bottom w:val="none" w:sz="0" w:space="0" w:color="auto"/>
        <w:right w:val="none" w:sz="0" w:space="0" w:color="auto"/>
      </w:divBdr>
    </w:div>
    <w:div w:id="696587712">
      <w:bodyDiv w:val="1"/>
      <w:marLeft w:val="0"/>
      <w:marRight w:val="0"/>
      <w:marTop w:val="0"/>
      <w:marBottom w:val="0"/>
      <w:divBdr>
        <w:top w:val="none" w:sz="0" w:space="0" w:color="auto"/>
        <w:left w:val="none" w:sz="0" w:space="0" w:color="auto"/>
        <w:bottom w:val="none" w:sz="0" w:space="0" w:color="auto"/>
        <w:right w:val="none" w:sz="0" w:space="0" w:color="auto"/>
      </w:divBdr>
    </w:div>
    <w:div w:id="698244680">
      <w:bodyDiv w:val="1"/>
      <w:marLeft w:val="0"/>
      <w:marRight w:val="0"/>
      <w:marTop w:val="0"/>
      <w:marBottom w:val="0"/>
      <w:divBdr>
        <w:top w:val="none" w:sz="0" w:space="0" w:color="auto"/>
        <w:left w:val="none" w:sz="0" w:space="0" w:color="auto"/>
        <w:bottom w:val="none" w:sz="0" w:space="0" w:color="auto"/>
        <w:right w:val="none" w:sz="0" w:space="0" w:color="auto"/>
      </w:divBdr>
    </w:div>
    <w:div w:id="699163671">
      <w:bodyDiv w:val="1"/>
      <w:marLeft w:val="0"/>
      <w:marRight w:val="0"/>
      <w:marTop w:val="0"/>
      <w:marBottom w:val="0"/>
      <w:divBdr>
        <w:top w:val="none" w:sz="0" w:space="0" w:color="auto"/>
        <w:left w:val="none" w:sz="0" w:space="0" w:color="auto"/>
        <w:bottom w:val="none" w:sz="0" w:space="0" w:color="auto"/>
        <w:right w:val="none" w:sz="0" w:space="0" w:color="auto"/>
      </w:divBdr>
    </w:div>
    <w:div w:id="721248058">
      <w:bodyDiv w:val="1"/>
      <w:marLeft w:val="0"/>
      <w:marRight w:val="0"/>
      <w:marTop w:val="0"/>
      <w:marBottom w:val="0"/>
      <w:divBdr>
        <w:top w:val="none" w:sz="0" w:space="0" w:color="auto"/>
        <w:left w:val="none" w:sz="0" w:space="0" w:color="auto"/>
        <w:bottom w:val="none" w:sz="0" w:space="0" w:color="auto"/>
        <w:right w:val="none" w:sz="0" w:space="0" w:color="auto"/>
      </w:divBdr>
    </w:div>
    <w:div w:id="728697740">
      <w:bodyDiv w:val="1"/>
      <w:marLeft w:val="0"/>
      <w:marRight w:val="0"/>
      <w:marTop w:val="0"/>
      <w:marBottom w:val="0"/>
      <w:divBdr>
        <w:top w:val="none" w:sz="0" w:space="0" w:color="auto"/>
        <w:left w:val="none" w:sz="0" w:space="0" w:color="auto"/>
        <w:bottom w:val="none" w:sz="0" w:space="0" w:color="auto"/>
        <w:right w:val="none" w:sz="0" w:space="0" w:color="auto"/>
      </w:divBdr>
    </w:div>
    <w:div w:id="754471375">
      <w:bodyDiv w:val="1"/>
      <w:marLeft w:val="0"/>
      <w:marRight w:val="0"/>
      <w:marTop w:val="0"/>
      <w:marBottom w:val="0"/>
      <w:divBdr>
        <w:top w:val="none" w:sz="0" w:space="0" w:color="auto"/>
        <w:left w:val="none" w:sz="0" w:space="0" w:color="auto"/>
        <w:bottom w:val="none" w:sz="0" w:space="0" w:color="auto"/>
        <w:right w:val="none" w:sz="0" w:space="0" w:color="auto"/>
      </w:divBdr>
    </w:div>
    <w:div w:id="761335520">
      <w:bodyDiv w:val="1"/>
      <w:marLeft w:val="0"/>
      <w:marRight w:val="0"/>
      <w:marTop w:val="0"/>
      <w:marBottom w:val="0"/>
      <w:divBdr>
        <w:top w:val="none" w:sz="0" w:space="0" w:color="auto"/>
        <w:left w:val="none" w:sz="0" w:space="0" w:color="auto"/>
        <w:bottom w:val="none" w:sz="0" w:space="0" w:color="auto"/>
        <w:right w:val="none" w:sz="0" w:space="0" w:color="auto"/>
      </w:divBdr>
    </w:div>
    <w:div w:id="780879012">
      <w:bodyDiv w:val="1"/>
      <w:marLeft w:val="0"/>
      <w:marRight w:val="0"/>
      <w:marTop w:val="0"/>
      <w:marBottom w:val="0"/>
      <w:divBdr>
        <w:top w:val="none" w:sz="0" w:space="0" w:color="auto"/>
        <w:left w:val="none" w:sz="0" w:space="0" w:color="auto"/>
        <w:bottom w:val="none" w:sz="0" w:space="0" w:color="auto"/>
        <w:right w:val="none" w:sz="0" w:space="0" w:color="auto"/>
      </w:divBdr>
    </w:div>
    <w:div w:id="788549662">
      <w:bodyDiv w:val="1"/>
      <w:marLeft w:val="0"/>
      <w:marRight w:val="0"/>
      <w:marTop w:val="0"/>
      <w:marBottom w:val="0"/>
      <w:divBdr>
        <w:top w:val="none" w:sz="0" w:space="0" w:color="auto"/>
        <w:left w:val="none" w:sz="0" w:space="0" w:color="auto"/>
        <w:bottom w:val="none" w:sz="0" w:space="0" w:color="auto"/>
        <w:right w:val="none" w:sz="0" w:space="0" w:color="auto"/>
      </w:divBdr>
    </w:div>
    <w:div w:id="811294916">
      <w:bodyDiv w:val="1"/>
      <w:marLeft w:val="0"/>
      <w:marRight w:val="0"/>
      <w:marTop w:val="0"/>
      <w:marBottom w:val="0"/>
      <w:divBdr>
        <w:top w:val="none" w:sz="0" w:space="0" w:color="auto"/>
        <w:left w:val="none" w:sz="0" w:space="0" w:color="auto"/>
        <w:bottom w:val="none" w:sz="0" w:space="0" w:color="auto"/>
        <w:right w:val="none" w:sz="0" w:space="0" w:color="auto"/>
      </w:divBdr>
    </w:div>
    <w:div w:id="819422015">
      <w:bodyDiv w:val="1"/>
      <w:marLeft w:val="0"/>
      <w:marRight w:val="0"/>
      <w:marTop w:val="0"/>
      <w:marBottom w:val="0"/>
      <w:divBdr>
        <w:top w:val="none" w:sz="0" w:space="0" w:color="auto"/>
        <w:left w:val="none" w:sz="0" w:space="0" w:color="auto"/>
        <w:bottom w:val="none" w:sz="0" w:space="0" w:color="auto"/>
        <w:right w:val="none" w:sz="0" w:space="0" w:color="auto"/>
      </w:divBdr>
    </w:div>
    <w:div w:id="825244356">
      <w:bodyDiv w:val="1"/>
      <w:marLeft w:val="0"/>
      <w:marRight w:val="0"/>
      <w:marTop w:val="0"/>
      <w:marBottom w:val="0"/>
      <w:divBdr>
        <w:top w:val="none" w:sz="0" w:space="0" w:color="auto"/>
        <w:left w:val="none" w:sz="0" w:space="0" w:color="auto"/>
        <w:bottom w:val="none" w:sz="0" w:space="0" w:color="auto"/>
        <w:right w:val="none" w:sz="0" w:space="0" w:color="auto"/>
      </w:divBdr>
    </w:div>
    <w:div w:id="827789544">
      <w:bodyDiv w:val="1"/>
      <w:marLeft w:val="0"/>
      <w:marRight w:val="0"/>
      <w:marTop w:val="0"/>
      <w:marBottom w:val="0"/>
      <w:divBdr>
        <w:top w:val="none" w:sz="0" w:space="0" w:color="auto"/>
        <w:left w:val="none" w:sz="0" w:space="0" w:color="auto"/>
        <w:bottom w:val="none" w:sz="0" w:space="0" w:color="auto"/>
        <w:right w:val="none" w:sz="0" w:space="0" w:color="auto"/>
      </w:divBdr>
    </w:div>
    <w:div w:id="836262061">
      <w:bodyDiv w:val="1"/>
      <w:marLeft w:val="0"/>
      <w:marRight w:val="0"/>
      <w:marTop w:val="0"/>
      <w:marBottom w:val="0"/>
      <w:divBdr>
        <w:top w:val="none" w:sz="0" w:space="0" w:color="auto"/>
        <w:left w:val="none" w:sz="0" w:space="0" w:color="auto"/>
        <w:bottom w:val="none" w:sz="0" w:space="0" w:color="auto"/>
        <w:right w:val="none" w:sz="0" w:space="0" w:color="auto"/>
      </w:divBdr>
    </w:div>
    <w:div w:id="838934413">
      <w:bodyDiv w:val="1"/>
      <w:marLeft w:val="0"/>
      <w:marRight w:val="0"/>
      <w:marTop w:val="0"/>
      <w:marBottom w:val="0"/>
      <w:divBdr>
        <w:top w:val="none" w:sz="0" w:space="0" w:color="auto"/>
        <w:left w:val="none" w:sz="0" w:space="0" w:color="auto"/>
        <w:bottom w:val="none" w:sz="0" w:space="0" w:color="auto"/>
        <w:right w:val="none" w:sz="0" w:space="0" w:color="auto"/>
      </w:divBdr>
    </w:div>
    <w:div w:id="843016454">
      <w:bodyDiv w:val="1"/>
      <w:marLeft w:val="0"/>
      <w:marRight w:val="0"/>
      <w:marTop w:val="0"/>
      <w:marBottom w:val="0"/>
      <w:divBdr>
        <w:top w:val="none" w:sz="0" w:space="0" w:color="auto"/>
        <w:left w:val="none" w:sz="0" w:space="0" w:color="auto"/>
        <w:bottom w:val="none" w:sz="0" w:space="0" w:color="auto"/>
        <w:right w:val="none" w:sz="0" w:space="0" w:color="auto"/>
      </w:divBdr>
    </w:div>
    <w:div w:id="843398964">
      <w:bodyDiv w:val="1"/>
      <w:marLeft w:val="0"/>
      <w:marRight w:val="0"/>
      <w:marTop w:val="0"/>
      <w:marBottom w:val="0"/>
      <w:divBdr>
        <w:top w:val="none" w:sz="0" w:space="0" w:color="auto"/>
        <w:left w:val="none" w:sz="0" w:space="0" w:color="auto"/>
        <w:bottom w:val="none" w:sz="0" w:space="0" w:color="auto"/>
        <w:right w:val="none" w:sz="0" w:space="0" w:color="auto"/>
      </w:divBdr>
    </w:div>
    <w:div w:id="871766274">
      <w:bodyDiv w:val="1"/>
      <w:marLeft w:val="0"/>
      <w:marRight w:val="0"/>
      <w:marTop w:val="0"/>
      <w:marBottom w:val="0"/>
      <w:divBdr>
        <w:top w:val="none" w:sz="0" w:space="0" w:color="auto"/>
        <w:left w:val="none" w:sz="0" w:space="0" w:color="auto"/>
        <w:bottom w:val="none" w:sz="0" w:space="0" w:color="auto"/>
        <w:right w:val="none" w:sz="0" w:space="0" w:color="auto"/>
      </w:divBdr>
    </w:div>
    <w:div w:id="885068239">
      <w:bodyDiv w:val="1"/>
      <w:marLeft w:val="0"/>
      <w:marRight w:val="0"/>
      <w:marTop w:val="0"/>
      <w:marBottom w:val="0"/>
      <w:divBdr>
        <w:top w:val="none" w:sz="0" w:space="0" w:color="auto"/>
        <w:left w:val="none" w:sz="0" w:space="0" w:color="auto"/>
        <w:bottom w:val="none" w:sz="0" w:space="0" w:color="auto"/>
        <w:right w:val="none" w:sz="0" w:space="0" w:color="auto"/>
      </w:divBdr>
    </w:div>
    <w:div w:id="889224452">
      <w:bodyDiv w:val="1"/>
      <w:marLeft w:val="0"/>
      <w:marRight w:val="0"/>
      <w:marTop w:val="0"/>
      <w:marBottom w:val="0"/>
      <w:divBdr>
        <w:top w:val="none" w:sz="0" w:space="0" w:color="auto"/>
        <w:left w:val="none" w:sz="0" w:space="0" w:color="auto"/>
        <w:bottom w:val="none" w:sz="0" w:space="0" w:color="auto"/>
        <w:right w:val="none" w:sz="0" w:space="0" w:color="auto"/>
      </w:divBdr>
    </w:div>
    <w:div w:id="898784089">
      <w:bodyDiv w:val="1"/>
      <w:marLeft w:val="0"/>
      <w:marRight w:val="0"/>
      <w:marTop w:val="0"/>
      <w:marBottom w:val="0"/>
      <w:divBdr>
        <w:top w:val="none" w:sz="0" w:space="0" w:color="auto"/>
        <w:left w:val="none" w:sz="0" w:space="0" w:color="auto"/>
        <w:bottom w:val="none" w:sz="0" w:space="0" w:color="auto"/>
        <w:right w:val="none" w:sz="0" w:space="0" w:color="auto"/>
      </w:divBdr>
    </w:div>
    <w:div w:id="899362282">
      <w:bodyDiv w:val="1"/>
      <w:marLeft w:val="0"/>
      <w:marRight w:val="0"/>
      <w:marTop w:val="0"/>
      <w:marBottom w:val="0"/>
      <w:divBdr>
        <w:top w:val="none" w:sz="0" w:space="0" w:color="auto"/>
        <w:left w:val="none" w:sz="0" w:space="0" w:color="auto"/>
        <w:bottom w:val="none" w:sz="0" w:space="0" w:color="auto"/>
        <w:right w:val="none" w:sz="0" w:space="0" w:color="auto"/>
      </w:divBdr>
    </w:div>
    <w:div w:id="904529058">
      <w:bodyDiv w:val="1"/>
      <w:marLeft w:val="0"/>
      <w:marRight w:val="0"/>
      <w:marTop w:val="0"/>
      <w:marBottom w:val="0"/>
      <w:divBdr>
        <w:top w:val="none" w:sz="0" w:space="0" w:color="auto"/>
        <w:left w:val="none" w:sz="0" w:space="0" w:color="auto"/>
        <w:bottom w:val="none" w:sz="0" w:space="0" w:color="auto"/>
        <w:right w:val="none" w:sz="0" w:space="0" w:color="auto"/>
      </w:divBdr>
    </w:div>
    <w:div w:id="908349997">
      <w:bodyDiv w:val="1"/>
      <w:marLeft w:val="0"/>
      <w:marRight w:val="0"/>
      <w:marTop w:val="0"/>
      <w:marBottom w:val="0"/>
      <w:divBdr>
        <w:top w:val="none" w:sz="0" w:space="0" w:color="auto"/>
        <w:left w:val="none" w:sz="0" w:space="0" w:color="auto"/>
        <w:bottom w:val="none" w:sz="0" w:space="0" w:color="auto"/>
        <w:right w:val="none" w:sz="0" w:space="0" w:color="auto"/>
      </w:divBdr>
    </w:div>
    <w:div w:id="908736531">
      <w:bodyDiv w:val="1"/>
      <w:marLeft w:val="0"/>
      <w:marRight w:val="0"/>
      <w:marTop w:val="0"/>
      <w:marBottom w:val="0"/>
      <w:divBdr>
        <w:top w:val="none" w:sz="0" w:space="0" w:color="auto"/>
        <w:left w:val="none" w:sz="0" w:space="0" w:color="auto"/>
        <w:bottom w:val="none" w:sz="0" w:space="0" w:color="auto"/>
        <w:right w:val="none" w:sz="0" w:space="0" w:color="auto"/>
      </w:divBdr>
    </w:div>
    <w:div w:id="917330247">
      <w:bodyDiv w:val="1"/>
      <w:marLeft w:val="0"/>
      <w:marRight w:val="0"/>
      <w:marTop w:val="0"/>
      <w:marBottom w:val="0"/>
      <w:divBdr>
        <w:top w:val="none" w:sz="0" w:space="0" w:color="auto"/>
        <w:left w:val="none" w:sz="0" w:space="0" w:color="auto"/>
        <w:bottom w:val="none" w:sz="0" w:space="0" w:color="auto"/>
        <w:right w:val="none" w:sz="0" w:space="0" w:color="auto"/>
      </w:divBdr>
    </w:div>
    <w:div w:id="918178643">
      <w:bodyDiv w:val="1"/>
      <w:marLeft w:val="0"/>
      <w:marRight w:val="0"/>
      <w:marTop w:val="0"/>
      <w:marBottom w:val="0"/>
      <w:divBdr>
        <w:top w:val="none" w:sz="0" w:space="0" w:color="auto"/>
        <w:left w:val="none" w:sz="0" w:space="0" w:color="auto"/>
        <w:bottom w:val="none" w:sz="0" w:space="0" w:color="auto"/>
        <w:right w:val="none" w:sz="0" w:space="0" w:color="auto"/>
      </w:divBdr>
    </w:div>
    <w:div w:id="926420812">
      <w:bodyDiv w:val="1"/>
      <w:marLeft w:val="0"/>
      <w:marRight w:val="0"/>
      <w:marTop w:val="0"/>
      <w:marBottom w:val="0"/>
      <w:divBdr>
        <w:top w:val="none" w:sz="0" w:space="0" w:color="auto"/>
        <w:left w:val="none" w:sz="0" w:space="0" w:color="auto"/>
        <w:bottom w:val="none" w:sz="0" w:space="0" w:color="auto"/>
        <w:right w:val="none" w:sz="0" w:space="0" w:color="auto"/>
      </w:divBdr>
    </w:div>
    <w:div w:id="935406683">
      <w:bodyDiv w:val="1"/>
      <w:marLeft w:val="0"/>
      <w:marRight w:val="0"/>
      <w:marTop w:val="0"/>
      <w:marBottom w:val="0"/>
      <w:divBdr>
        <w:top w:val="none" w:sz="0" w:space="0" w:color="auto"/>
        <w:left w:val="none" w:sz="0" w:space="0" w:color="auto"/>
        <w:bottom w:val="none" w:sz="0" w:space="0" w:color="auto"/>
        <w:right w:val="none" w:sz="0" w:space="0" w:color="auto"/>
      </w:divBdr>
    </w:div>
    <w:div w:id="948705915">
      <w:bodyDiv w:val="1"/>
      <w:marLeft w:val="0"/>
      <w:marRight w:val="0"/>
      <w:marTop w:val="0"/>
      <w:marBottom w:val="0"/>
      <w:divBdr>
        <w:top w:val="none" w:sz="0" w:space="0" w:color="auto"/>
        <w:left w:val="none" w:sz="0" w:space="0" w:color="auto"/>
        <w:bottom w:val="none" w:sz="0" w:space="0" w:color="auto"/>
        <w:right w:val="none" w:sz="0" w:space="0" w:color="auto"/>
      </w:divBdr>
    </w:div>
    <w:div w:id="962923003">
      <w:bodyDiv w:val="1"/>
      <w:marLeft w:val="0"/>
      <w:marRight w:val="0"/>
      <w:marTop w:val="0"/>
      <w:marBottom w:val="0"/>
      <w:divBdr>
        <w:top w:val="none" w:sz="0" w:space="0" w:color="auto"/>
        <w:left w:val="none" w:sz="0" w:space="0" w:color="auto"/>
        <w:bottom w:val="none" w:sz="0" w:space="0" w:color="auto"/>
        <w:right w:val="none" w:sz="0" w:space="0" w:color="auto"/>
      </w:divBdr>
    </w:div>
    <w:div w:id="971446869">
      <w:bodyDiv w:val="1"/>
      <w:marLeft w:val="0"/>
      <w:marRight w:val="0"/>
      <w:marTop w:val="0"/>
      <w:marBottom w:val="0"/>
      <w:divBdr>
        <w:top w:val="none" w:sz="0" w:space="0" w:color="auto"/>
        <w:left w:val="none" w:sz="0" w:space="0" w:color="auto"/>
        <w:bottom w:val="none" w:sz="0" w:space="0" w:color="auto"/>
        <w:right w:val="none" w:sz="0" w:space="0" w:color="auto"/>
      </w:divBdr>
    </w:div>
    <w:div w:id="982351753">
      <w:bodyDiv w:val="1"/>
      <w:marLeft w:val="0"/>
      <w:marRight w:val="0"/>
      <w:marTop w:val="0"/>
      <w:marBottom w:val="0"/>
      <w:divBdr>
        <w:top w:val="none" w:sz="0" w:space="0" w:color="auto"/>
        <w:left w:val="none" w:sz="0" w:space="0" w:color="auto"/>
        <w:bottom w:val="none" w:sz="0" w:space="0" w:color="auto"/>
        <w:right w:val="none" w:sz="0" w:space="0" w:color="auto"/>
      </w:divBdr>
    </w:div>
    <w:div w:id="984744222">
      <w:bodyDiv w:val="1"/>
      <w:marLeft w:val="0"/>
      <w:marRight w:val="0"/>
      <w:marTop w:val="0"/>
      <w:marBottom w:val="0"/>
      <w:divBdr>
        <w:top w:val="none" w:sz="0" w:space="0" w:color="auto"/>
        <w:left w:val="none" w:sz="0" w:space="0" w:color="auto"/>
        <w:bottom w:val="none" w:sz="0" w:space="0" w:color="auto"/>
        <w:right w:val="none" w:sz="0" w:space="0" w:color="auto"/>
      </w:divBdr>
    </w:div>
    <w:div w:id="986514022">
      <w:bodyDiv w:val="1"/>
      <w:marLeft w:val="0"/>
      <w:marRight w:val="0"/>
      <w:marTop w:val="0"/>
      <w:marBottom w:val="0"/>
      <w:divBdr>
        <w:top w:val="none" w:sz="0" w:space="0" w:color="auto"/>
        <w:left w:val="none" w:sz="0" w:space="0" w:color="auto"/>
        <w:bottom w:val="none" w:sz="0" w:space="0" w:color="auto"/>
        <w:right w:val="none" w:sz="0" w:space="0" w:color="auto"/>
      </w:divBdr>
    </w:div>
    <w:div w:id="991985125">
      <w:bodyDiv w:val="1"/>
      <w:marLeft w:val="0"/>
      <w:marRight w:val="0"/>
      <w:marTop w:val="0"/>
      <w:marBottom w:val="0"/>
      <w:divBdr>
        <w:top w:val="none" w:sz="0" w:space="0" w:color="auto"/>
        <w:left w:val="none" w:sz="0" w:space="0" w:color="auto"/>
        <w:bottom w:val="none" w:sz="0" w:space="0" w:color="auto"/>
        <w:right w:val="none" w:sz="0" w:space="0" w:color="auto"/>
      </w:divBdr>
    </w:div>
    <w:div w:id="996148301">
      <w:bodyDiv w:val="1"/>
      <w:marLeft w:val="0"/>
      <w:marRight w:val="0"/>
      <w:marTop w:val="0"/>
      <w:marBottom w:val="0"/>
      <w:divBdr>
        <w:top w:val="none" w:sz="0" w:space="0" w:color="auto"/>
        <w:left w:val="none" w:sz="0" w:space="0" w:color="auto"/>
        <w:bottom w:val="none" w:sz="0" w:space="0" w:color="auto"/>
        <w:right w:val="none" w:sz="0" w:space="0" w:color="auto"/>
      </w:divBdr>
    </w:div>
    <w:div w:id="1001200451">
      <w:bodyDiv w:val="1"/>
      <w:marLeft w:val="0"/>
      <w:marRight w:val="0"/>
      <w:marTop w:val="0"/>
      <w:marBottom w:val="0"/>
      <w:divBdr>
        <w:top w:val="none" w:sz="0" w:space="0" w:color="auto"/>
        <w:left w:val="none" w:sz="0" w:space="0" w:color="auto"/>
        <w:bottom w:val="none" w:sz="0" w:space="0" w:color="auto"/>
        <w:right w:val="none" w:sz="0" w:space="0" w:color="auto"/>
      </w:divBdr>
    </w:div>
    <w:div w:id="1001392450">
      <w:bodyDiv w:val="1"/>
      <w:marLeft w:val="0"/>
      <w:marRight w:val="0"/>
      <w:marTop w:val="0"/>
      <w:marBottom w:val="0"/>
      <w:divBdr>
        <w:top w:val="none" w:sz="0" w:space="0" w:color="auto"/>
        <w:left w:val="none" w:sz="0" w:space="0" w:color="auto"/>
        <w:bottom w:val="none" w:sz="0" w:space="0" w:color="auto"/>
        <w:right w:val="none" w:sz="0" w:space="0" w:color="auto"/>
      </w:divBdr>
    </w:div>
    <w:div w:id="1006782689">
      <w:bodyDiv w:val="1"/>
      <w:marLeft w:val="0"/>
      <w:marRight w:val="0"/>
      <w:marTop w:val="0"/>
      <w:marBottom w:val="0"/>
      <w:divBdr>
        <w:top w:val="none" w:sz="0" w:space="0" w:color="auto"/>
        <w:left w:val="none" w:sz="0" w:space="0" w:color="auto"/>
        <w:bottom w:val="none" w:sz="0" w:space="0" w:color="auto"/>
        <w:right w:val="none" w:sz="0" w:space="0" w:color="auto"/>
      </w:divBdr>
    </w:div>
    <w:div w:id="1016467084">
      <w:bodyDiv w:val="1"/>
      <w:marLeft w:val="0"/>
      <w:marRight w:val="0"/>
      <w:marTop w:val="0"/>
      <w:marBottom w:val="0"/>
      <w:divBdr>
        <w:top w:val="none" w:sz="0" w:space="0" w:color="auto"/>
        <w:left w:val="none" w:sz="0" w:space="0" w:color="auto"/>
        <w:bottom w:val="none" w:sz="0" w:space="0" w:color="auto"/>
        <w:right w:val="none" w:sz="0" w:space="0" w:color="auto"/>
      </w:divBdr>
    </w:div>
    <w:div w:id="1026904605">
      <w:bodyDiv w:val="1"/>
      <w:marLeft w:val="0"/>
      <w:marRight w:val="0"/>
      <w:marTop w:val="0"/>
      <w:marBottom w:val="0"/>
      <w:divBdr>
        <w:top w:val="none" w:sz="0" w:space="0" w:color="auto"/>
        <w:left w:val="none" w:sz="0" w:space="0" w:color="auto"/>
        <w:bottom w:val="none" w:sz="0" w:space="0" w:color="auto"/>
        <w:right w:val="none" w:sz="0" w:space="0" w:color="auto"/>
      </w:divBdr>
    </w:div>
    <w:div w:id="1037857415">
      <w:bodyDiv w:val="1"/>
      <w:marLeft w:val="0"/>
      <w:marRight w:val="0"/>
      <w:marTop w:val="0"/>
      <w:marBottom w:val="0"/>
      <w:divBdr>
        <w:top w:val="none" w:sz="0" w:space="0" w:color="auto"/>
        <w:left w:val="none" w:sz="0" w:space="0" w:color="auto"/>
        <w:bottom w:val="none" w:sz="0" w:space="0" w:color="auto"/>
        <w:right w:val="none" w:sz="0" w:space="0" w:color="auto"/>
      </w:divBdr>
    </w:div>
    <w:div w:id="1046028004">
      <w:bodyDiv w:val="1"/>
      <w:marLeft w:val="0"/>
      <w:marRight w:val="0"/>
      <w:marTop w:val="0"/>
      <w:marBottom w:val="0"/>
      <w:divBdr>
        <w:top w:val="none" w:sz="0" w:space="0" w:color="auto"/>
        <w:left w:val="none" w:sz="0" w:space="0" w:color="auto"/>
        <w:bottom w:val="none" w:sz="0" w:space="0" w:color="auto"/>
        <w:right w:val="none" w:sz="0" w:space="0" w:color="auto"/>
      </w:divBdr>
    </w:div>
    <w:div w:id="1060859914">
      <w:bodyDiv w:val="1"/>
      <w:marLeft w:val="0"/>
      <w:marRight w:val="0"/>
      <w:marTop w:val="0"/>
      <w:marBottom w:val="0"/>
      <w:divBdr>
        <w:top w:val="none" w:sz="0" w:space="0" w:color="auto"/>
        <w:left w:val="none" w:sz="0" w:space="0" w:color="auto"/>
        <w:bottom w:val="none" w:sz="0" w:space="0" w:color="auto"/>
        <w:right w:val="none" w:sz="0" w:space="0" w:color="auto"/>
      </w:divBdr>
    </w:div>
    <w:div w:id="1061513695">
      <w:bodyDiv w:val="1"/>
      <w:marLeft w:val="0"/>
      <w:marRight w:val="0"/>
      <w:marTop w:val="0"/>
      <w:marBottom w:val="0"/>
      <w:divBdr>
        <w:top w:val="none" w:sz="0" w:space="0" w:color="auto"/>
        <w:left w:val="none" w:sz="0" w:space="0" w:color="auto"/>
        <w:bottom w:val="none" w:sz="0" w:space="0" w:color="auto"/>
        <w:right w:val="none" w:sz="0" w:space="0" w:color="auto"/>
      </w:divBdr>
    </w:div>
    <w:div w:id="1062288740">
      <w:bodyDiv w:val="1"/>
      <w:marLeft w:val="0"/>
      <w:marRight w:val="0"/>
      <w:marTop w:val="0"/>
      <w:marBottom w:val="0"/>
      <w:divBdr>
        <w:top w:val="none" w:sz="0" w:space="0" w:color="auto"/>
        <w:left w:val="none" w:sz="0" w:space="0" w:color="auto"/>
        <w:bottom w:val="none" w:sz="0" w:space="0" w:color="auto"/>
        <w:right w:val="none" w:sz="0" w:space="0" w:color="auto"/>
      </w:divBdr>
    </w:div>
    <w:div w:id="1062946096">
      <w:bodyDiv w:val="1"/>
      <w:marLeft w:val="0"/>
      <w:marRight w:val="0"/>
      <w:marTop w:val="0"/>
      <w:marBottom w:val="0"/>
      <w:divBdr>
        <w:top w:val="none" w:sz="0" w:space="0" w:color="auto"/>
        <w:left w:val="none" w:sz="0" w:space="0" w:color="auto"/>
        <w:bottom w:val="none" w:sz="0" w:space="0" w:color="auto"/>
        <w:right w:val="none" w:sz="0" w:space="0" w:color="auto"/>
      </w:divBdr>
    </w:div>
    <w:div w:id="1075862561">
      <w:bodyDiv w:val="1"/>
      <w:marLeft w:val="0"/>
      <w:marRight w:val="0"/>
      <w:marTop w:val="0"/>
      <w:marBottom w:val="0"/>
      <w:divBdr>
        <w:top w:val="none" w:sz="0" w:space="0" w:color="auto"/>
        <w:left w:val="none" w:sz="0" w:space="0" w:color="auto"/>
        <w:bottom w:val="none" w:sz="0" w:space="0" w:color="auto"/>
        <w:right w:val="none" w:sz="0" w:space="0" w:color="auto"/>
      </w:divBdr>
    </w:div>
    <w:div w:id="1080710176">
      <w:bodyDiv w:val="1"/>
      <w:marLeft w:val="0"/>
      <w:marRight w:val="0"/>
      <w:marTop w:val="0"/>
      <w:marBottom w:val="0"/>
      <w:divBdr>
        <w:top w:val="none" w:sz="0" w:space="0" w:color="auto"/>
        <w:left w:val="none" w:sz="0" w:space="0" w:color="auto"/>
        <w:bottom w:val="none" w:sz="0" w:space="0" w:color="auto"/>
        <w:right w:val="none" w:sz="0" w:space="0" w:color="auto"/>
      </w:divBdr>
    </w:div>
    <w:div w:id="1097679841">
      <w:bodyDiv w:val="1"/>
      <w:marLeft w:val="0"/>
      <w:marRight w:val="0"/>
      <w:marTop w:val="0"/>
      <w:marBottom w:val="0"/>
      <w:divBdr>
        <w:top w:val="none" w:sz="0" w:space="0" w:color="auto"/>
        <w:left w:val="none" w:sz="0" w:space="0" w:color="auto"/>
        <w:bottom w:val="none" w:sz="0" w:space="0" w:color="auto"/>
        <w:right w:val="none" w:sz="0" w:space="0" w:color="auto"/>
      </w:divBdr>
    </w:div>
    <w:div w:id="1113786753">
      <w:bodyDiv w:val="1"/>
      <w:marLeft w:val="0"/>
      <w:marRight w:val="0"/>
      <w:marTop w:val="0"/>
      <w:marBottom w:val="0"/>
      <w:divBdr>
        <w:top w:val="none" w:sz="0" w:space="0" w:color="auto"/>
        <w:left w:val="none" w:sz="0" w:space="0" w:color="auto"/>
        <w:bottom w:val="none" w:sz="0" w:space="0" w:color="auto"/>
        <w:right w:val="none" w:sz="0" w:space="0" w:color="auto"/>
      </w:divBdr>
    </w:div>
    <w:div w:id="1126970251">
      <w:bodyDiv w:val="1"/>
      <w:marLeft w:val="0"/>
      <w:marRight w:val="0"/>
      <w:marTop w:val="0"/>
      <w:marBottom w:val="0"/>
      <w:divBdr>
        <w:top w:val="none" w:sz="0" w:space="0" w:color="auto"/>
        <w:left w:val="none" w:sz="0" w:space="0" w:color="auto"/>
        <w:bottom w:val="none" w:sz="0" w:space="0" w:color="auto"/>
        <w:right w:val="none" w:sz="0" w:space="0" w:color="auto"/>
      </w:divBdr>
    </w:div>
    <w:div w:id="1139958249">
      <w:bodyDiv w:val="1"/>
      <w:marLeft w:val="0"/>
      <w:marRight w:val="0"/>
      <w:marTop w:val="0"/>
      <w:marBottom w:val="0"/>
      <w:divBdr>
        <w:top w:val="none" w:sz="0" w:space="0" w:color="auto"/>
        <w:left w:val="none" w:sz="0" w:space="0" w:color="auto"/>
        <w:bottom w:val="none" w:sz="0" w:space="0" w:color="auto"/>
        <w:right w:val="none" w:sz="0" w:space="0" w:color="auto"/>
      </w:divBdr>
    </w:div>
    <w:div w:id="1146974052">
      <w:bodyDiv w:val="1"/>
      <w:marLeft w:val="0"/>
      <w:marRight w:val="0"/>
      <w:marTop w:val="0"/>
      <w:marBottom w:val="0"/>
      <w:divBdr>
        <w:top w:val="none" w:sz="0" w:space="0" w:color="auto"/>
        <w:left w:val="none" w:sz="0" w:space="0" w:color="auto"/>
        <w:bottom w:val="none" w:sz="0" w:space="0" w:color="auto"/>
        <w:right w:val="none" w:sz="0" w:space="0" w:color="auto"/>
      </w:divBdr>
    </w:div>
    <w:div w:id="1147552151">
      <w:bodyDiv w:val="1"/>
      <w:marLeft w:val="0"/>
      <w:marRight w:val="0"/>
      <w:marTop w:val="0"/>
      <w:marBottom w:val="0"/>
      <w:divBdr>
        <w:top w:val="none" w:sz="0" w:space="0" w:color="auto"/>
        <w:left w:val="none" w:sz="0" w:space="0" w:color="auto"/>
        <w:bottom w:val="none" w:sz="0" w:space="0" w:color="auto"/>
        <w:right w:val="none" w:sz="0" w:space="0" w:color="auto"/>
      </w:divBdr>
    </w:div>
    <w:div w:id="1150364926">
      <w:bodyDiv w:val="1"/>
      <w:marLeft w:val="0"/>
      <w:marRight w:val="0"/>
      <w:marTop w:val="0"/>
      <w:marBottom w:val="0"/>
      <w:divBdr>
        <w:top w:val="none" w:sz="0" w:space="0" w:color="auto"/>
        <w:left w:val="none" w:sz="0" w:space="0" w:color="auto"/>
        <w:bottom w:val="none" w:sz="0" w:space="0" w:color="auto"/>
        <w:right w:val="none" w:sz="0" w:space="0" w:color="auto"/>
      </w:divBdr>
    </w:div>
    <w:div w:id="1151557520">
      <w:bodyDiv w:val="1"/>
      <w:marLeft w:val="0"/>
      <w:marRight w:val="0"/>
      <w:marTop w:val="0"/>
      <w:marBottom w:val="0"/>
      <w:divBdr>
        <w:top w:val="none" w:sz="0" w:space="0" w:color="auto"/>
        <w:left w:val="none" w:sz="0" w:space="0" w:color="auto"/>
        <w:bottom w:val="none" w:sz="0" w:space="0" w:color="auto"/>
        <w:right w:val="none" w:sz="0" w:space="0" w:color="auto"/>
      </w:divBdr>
    </w:div>
    <w:div w:id="1154101671">
      <w:bodyDiv w:val="1"/>
      <w:marLeft w:val="0"/>
      <w:marRight w:val="0"/>
      <w:marTop w:val="0"/>
      <w:marBottom w:val="0"/>
      <w:divBdr>
        <w:top w:val="none" w:sz="0" w:space="0" w:color="auto"/>
        <w:left w:val="none" w:sz="0" w:space="0" w:color="auto"/>
        <w:bottom w:val="none" w:sz="0" w:space="0" w:color="auto"/>
        <w:right w:val="none" w:sz="0" w:space="0" w:color="auto"/>
      </w:divBdr>
    </w:div>
    <w:div w:id="1165168356">
      <w:bodyDiv w:val="1"/>
      <w:marLeft w:val="0"/>
      <w:marRight w:val="0"/>
      <w:marTop w:val="0"/>
      <w:marBottom w:val="0"/>
      <w:divBdr>
        <w:top w:val="none" w:sz="0" w:space="0" w:color="auto"/>
        <w:left w:val="none" w:sz="0" w:space="0" w:color="auto"/>
        <w:bottom w:val="none" w:sz="0" w:space="0" w:color="auto"/>
        <w:right w:val="none" w:sz="0" w:space="0" w:color="auto"/>
      </w:divBdr>
    </w:div>
    <w:div w:id="1170680099">
      <w:bodyDiv w:val="1"/>
      <w:marLeft w:val="0"/>
      <w:marRight w:val="0"/>
      <w:marTop w:val="0"/>
      <w:marBottom w:val="0"/>
      <w:divBdr>
        <w:top w:val="none" w:sz="0" w:space="0" w:color="auto"/>
        <w:left w:val="none" w:sz="0" w:space="0" w:color="auto"/>
        <w:bottom w:val="none" w:sz="0" w:space="0" w:color="auto"/>
        <w:right w:val="none" w:sz="0" w:space="0" w:color="auto"/>
      </w:divBdr>
    </w:div>
    <w:div w:id="1170871795">
      <w:bodyDiv w:val="1"/>
      <w:marLeft w:val="0"/>
      <w:marRight w:val="0"/>
      <w:marTop w:val="0"/>
      <w:marBottom w:val="0"/>
      <w:divBdr>
        <w:top w:val="none" w:sz="0" w:space="0" w:color="auto"/>
        <w:left w:val="none" w:sz="0" w:space="0" w:color="auto"/>
        <w:bottom w:val="none" w:sz="0" w:space="0" w:color="auto"/>
        <w:right w:val="none" w:sz="0" w:space="0" w:color="auto"/>
      </w:divBdr>
    </w:div>
    <w:div w:id="1175220742">
      <w:bodyDiv w:val="1"/>
      <w:marLeft w:val="0"/>
      <w:marRight w:val="0"/>
      <w:marTop w:val="0"/>
      <w:marBottom w:val="0"/>
      <w:divBdr>
        <w:top w:val="none" w:sz="0" w:space="0" w:color="auto"/>
        <w:left w:val="none" w:sz="0" w:space="0" w:color="auto"/>
        <w:bottom w:val="none" w:sz="0" w:space="0" w:color="auto"/>
        <w:right w:val="none" w:sz="0" w:space="0" w:color="auto"/>
      </w:divBdr>
    </w:div>
    <w:div w:id="1186946814">
      <w:bodyDiv w:val="1"/>
      <w:marLeft w:val="0"/>
      <w:marRight w:val="0"/>
      <w:marTop w:val="0"/>
      <w:marBottom w:val="0"/>
      <w:divBdr>
        <w:top w:val="none" w:sz="0" w:space="0" w:color="auto"/>
        <w:left w:val="none" w:sz="0" w:space="0" w:color="auto"/>
        <w:bottom w:val="none" w:sz="0" w:space="0" w:color="auto"/>
        <w:right w:val="none" w:sz="0" w:space="0" w:color="auto"/>
      </w:divBdr>
    </w:div>
    <w:div w:id="1189225077">
      <w:bodyDiv w:val="1"/>
      <w:marLeft w:val="0"/>
      <w:marRight w:val="0"/>
      <w:marTop w:val="0"/>
      <w:marBottom w:val="0"/>
      <w:divBdr>
        <w:top w:val="none" w:sz="0" w:space="0" w:color="auto"/>
        <w:left w:val="none" w:sz="0" w:space="0" w:color="auto"/>
        <w:bottom w:val="none" w:sz="0" w:space="0" w:color="auto"/>
        <w:right w:val="none" w:sz="0" w:space="0" w:color="auto"/>
      </w:divBdr>
    </w:div>
    <w:div w:id="1189951556">
      <w:bodyDiv w:val="1"/>
      <w:marLeft w:val="0"/>
      <w:marRight w:val="0"/>
      <w:marTop w:val="0"/>
      <w:marBottom w:val="0"/>
      <w:divBdr>
        <w:top w:val="none" w:sz="0" w:space="0" w:color="auto"/>
        <w:left w:val="none" w:sz="0" w:space="0" w:color="auto"/>
        <w:bottom w:val="none" w:sz="0" w:space="0" w:color="auto"/>
        <w:right w:val="none" w:sz="0" w:space="0" w:color="auto"/>
      </w:divBdr>
    </w:div>
    <w:div w:id="1203442025">
      <w:bodyDiv w:val="1"/>
      <w:marLeft w:val="0"/>
      <w:marRight w:val="0"/>
      <w:marTop w:val="0"/>
      <w:marBottom w:val="0"/>
      <w:divBdr>
        <w:top w:val="none" w:sz="0" w:space="0" w:color="auto"/>
        <w:left w:val="none" w:sz="0" w:space="0" w:color="auto"/>
        <w:bottom w:val="none" w:sz="0" w:space="0" w:color="auto"/>
        <w:right w:val="none" w:sz="0" w:space="0" w:color="auto"/>
      </w:divBdr>
    </w:div>
    <w:div w:id="1205408335">
      <w:bodyDiv w:val="1"/>
      <w:marLeft w:val="0"/>
      <w:marRight w:val="0"/>
      <w:marTop w:val="0"/>
      <w:marBottom w:val="0"/>
      <w:divBdr>
        <w:top w:val="none" w:sz="0" w:space="0" w:color="auto"/>
        <w:left w:val="none" w:sz="0" w:space="0" w:color="auto"/>
        <w:bottom w:val="none" w:sz="0" w:space="0" w:color="auto"/>
        <w:right w:val="none" w:sz="0" w:space="0" w:color="auto"/>
      </w:divBdr>
    </w:div>
    <w:div w:id="1216697987">
      <w:bodyDiv w:val="1"/>
      <w:marLeft w:val="0"/>
      <w:marRight w:val="0"/>
      <w:marTop w:val="0"/>
      <w:marBottom w:val="0"/>
      <w:divBdr>
        <w:top w:val="none" w:sz="0" w:space="0" w:color="auto"/>
        <w:left w:val="none" w:sz="0" w:space="0" w:color="auto"/>
        <w:bottom w:val="none" w:sz="0" w:space="0" w:color="auto"/>
        <w:right w:val="none" w:sz="0" w:space="0" w:color="auto"/>
      </w:divBdr>
    </w:div>
    <w:div w:id="1221214074">
      <w:bodyDiv w:val="1"/>
      <w:marLeft w:val="0"/>
      <w:marRight w:val="0"/>
      <w:marTop w:val="0"/>
      <w:marBottom w:val="0"/>
      <w:divBdr>
        <w:top w:val="none" w:sz="0" w:space="0" w:color="auto"/>
        <w:left w:val="none" w:sz="0" w:space="0" w:color="auto"/>
        <w:bottom w:val="none" w:sz="0" w:space="0" w:color="auto"/>
        <w:right w:val="none" w:sz="0" w:space="0" w:color="auto"/>
      </w:divBdr>
    </w:div>
    <w:div w:id="1221483701">
      <w:bodyDiv w:val="1"/>
      <w:marLeft w:val="0"/>
      <w:marRight w:val="0"/>
      <w:marTop w:val="0"/>
      <w:marBottom w:val="0"/>
      <w:divBdr>
        <w:top w:val="none" w:sz="0" w:space="0" w:color="auto"/>
        <w:left w:val="none" w:sz="0" w:space="0" w:color="auto"/>
        <w:bottom w:val="none" w:sz="0" w:space="0" w:color="auto"/>
        <w:right w:val="none" w:sz="0" w:space="0" w:color="auto"/>
      </w:divBdr>
    </w:div>
    <w:div w:id="1227497844">
      <w:bodyDiv w:val="1"/>
      <w:marLeft w:val="0"/>
      <w:marRight w:val="0"/>
      <w:marTop w:val="0"/>
      <w:marBottom w:val="0"/>
      <w:divBdr>
        <w:top w:val="none" w:sz="0" w:space="0" w:color="auto"/>
        <w:left w:val="none" w:sz="0" w:space="0" w:color="auto"/>
        <w:bottom w:val="none" w:sz="0" w:space="0" w:color="auto"/>
        <w:right w:val="none" w:sz="0" w:space="0" w:color="auto"/>
      </w:divBdr>
    </w:div>
    <w:div w:id="1229540579">
      <w:bodyDiv w:val="1"/>
      <w:marLeft w:val="0"/>
      <w:marRight w:val="0"/>
      <w:marTop w:val="0"/>
      <w:marBottom w:val="0"/>
      <w:divBdr>
        <w:top w:val="none" w:sz="0" w:space="0" w:color="auto"/>
        <w:left w:val="none" w:sz="0" w:space="0" w:color="auto"/>
        <w:bottom w:val="none" w:sz="0" w:space="0" w:color="auto"/>
        <w:right w:val="none" w:sz="0" w:space="0" w:color="auto"/>
      </w:divBdr>
    </w:div>
    <w:div w:id="1231694206">
      <w:bodyDiv w:val="1"/>
      <w:marLeft w:val="0"/>
      <w:marRight w:val="0"/>
      <w:marTop w:val="0"/>
      <w:marBottom w:val="0"/>
      <w:divBdr>
        <w:top w:val="none" w:sz="0" w:space="0" w:color="auto"/>
        <w:left w:val="none" w:sz="0" w:space="0" w:color="auto"/>
        <w:bottom w:val="none" w:sz="0" w:space="0" w:color="auto"/>
        <w:right w:val="none" w:sz="0" w:space="0" w:color="auto"/>
      </w:divBdr>
    </w:div>
    <w:div w:id="1237472763">
      <w:bodyDiv w:val="1"/>
      <w:marLeft w:val="0"/>
      <w:marRight w:val="0"/>
      <w:marTop w:val="0"/>
      <w:marBottom w:val="0"/>
      <w:divBdr>
        <w:top w:val="none" w:sz="0" w:space="0" w:color="auto"/>
        <w:left w:val="none" w:sz="0" w:space="0" w:color="auto"/>
        <w:bottom w:val="none" w:sz="0" w:space="0" w:color="auto"/>
        <w:right w:val="none" w:sz="0" w:space="0" w:color="auto"/>
      </w:divBdr>
    </w:div>
    <w:div w:id="1246919200">
      <w:bodyDiv w:val="1"/>
      <w:marLeft w:val="0"/>
      <w:marRight w:val="0"/>
      <w:marTop w:val="0"/>
      <w:marBottom w:val="0"/>
      <w:divBdr>
        <w:top w:val="none" w:sz="0" w:space="0" w:color="auto"/>
        <w:left w:val="none" w:sz="0" w:space="0" w:color="auto"/>
        <w:bottom w:val="none" w:sz="0" w:space="0" w:color="auto"/>
        <w:right w:val="none" w:sz="0" w:space="0" w:color="auto"/>
      </w:divBdr>
    </w:div>
    <w:div w:id="1253392491">
      <w:bodyDiv w:val="1"/>
      <w:marLeft w:val="0"/>
      <w:marRight w:val="0"/>
      <w:marTop w:val="0"/>
      <w:marBottom w:val="0"/>
      <w:divBdr>
        <w:top w:val="none" w:sz="0" w:space="0" w:color="auto"/>
        <w:left w:val="none" w:sz="0" w:space="0" w:color="auto"/>
        <w:bottom w:val="none" w:sz="0" w:space="0" w:color="auto"/>
        <w:right w:val="none" w:sz="0" w:space="0" w:color="auto"/>
      </w:divBdr>
    </w:div>
    <w:div w:id="1271164683">
      <w:bodyDiv w:val="1"/>
      <w:marLeft w:val="0"/>
      <w:marRight w:val="0"/>
      <w:marTop w:val="0"/>
      <w:marBottom w:val="0"/>
      <w:divBdr>
        <w:top w:val="none" w:sz="0" w:space="0" w:color="auto"/>
        <w:left w:val="none" w:sz="0" w:space="0" w:color="auto"/>
        <w:bottom w:val="none" w:sz="0" w:space="0" w:color="auto"/>
        <w:right w:val="none" w:sz="0" w:space="0" w:color="auto"/>
      </w:divBdr>
    </w:div>
    <w:div w:id="1271818951">
      <w:bodyDiv w:val="1"/>
      <w:marLeft w:val="0"/>
      <w:marRight w:val="0"/>
      <w:marTop w:val="0"/>
      <w:marBottom w:val="0"/>
      <w:divBdr>
        <w:top w:val="none" w:sz="0" w:space="0" w:color="auto"/>
        <w:left w:val="none" w:sz="0" w:space="0" w:color="auto"/>
        <w:bottom w:val="none" w:sz="0" w:space="0" w:color="auto"/>
        <w:right w:val="none" w:sz="0" w:space="0" w:color="auto"/>
      </w:divBdr>
    </w:div>
    <w:div w:id="1273972640">
      <w:bodyDiv w:val="1"/>
      <w:marLeft w:val="0"/>
      <w:marRight w:val="0"/>
      <w:marTop w:val="0"/>
      <w:marBottom w:val="0"/>
      <w:divBdr>
        <w:top w:val="none" w:sz="0" w:space="0" w:color="auto"/>
        <w:left w:val="none" w:sz="0" w:space="0" w:color="auto"/>
        <w:bottom w:val="none" w:sz="0" w:space="0" w:color="auto"/>
        <w:right w:val="none" w:sz="0" w:space="0" w:color="auto"/>
      </w:divBdr>
    </w:div>
    <w:div w:id="1282958581">
      <w:bodyDiv w:val="1"/>
      <w:marLeft w:val="0"/>
      <w:marRight w:val="0"/>
      <w:marTop w:val="0"/>
      <w:marBottom w:val="0"/>
      <w:divBdr>
        <w:top w:val="none" w:sz="0" w:space="0" w:color="auto"/>
        <w:left w:val="none" w:sz="0" w:space="0" w:color="auto"/>
        <w:bottom w:val="none" w:sz="0" w:space="0" w:color="auto"/>
        <w:right w:val="none" w:sz="0" w:space="0" w:color="auto"/>
      </w:divBdr>
    </w:div>
    <w:div w:id="1283685793">
      <w:bodyDiv w:val="1"/>
      <w:marLeft w:val="0"/>
      <w:marRight w:val="0"/>
      <w:marTop w:val="0"/>
      <w:marBottom w:val="0"/>
      <w:divBdr>
        <w:top w:val="none" w:sz="0" w:space="0" w:color="auto"/>
        <w:left w:val="none" w:sz="0" w:space="0" w:color="auto"/>
        <w:bottom w:val="none" w:sz="0" w:space="0" w:color="auto"/>
        <w:right w:val="none" w:sz="0" w:space="0" w:color="auto"/>
      </w:divBdr>
    </w:div>
    <w:div w:id="1285455854">
      <w:bodyDiv w:val="1"/>
      <w:marLeft w:val="0"/>
      <w:marRight w:val="0"/>
      <w:marTop w:val="0"/>
      <w:marBottom w:val="0"/>
      <w:divBdr>
        <w:top w:val="none" w:sz="0" w:space="0" w:color="auto"/>
        <w:left w:val="none" w:sz="0" w:space="0" w:color="auto"/>
        <w:bottom w:val="none" w:sz="0" w:space="0" w:color="auto"/>
        <w:right w:val="none" w:sz="0" w:space="0" w:color="auto"/>
      </w:divBdr>
    </w:div>
    <w:div w:id="1286235790">
      <w:bodyDiv w:val="1"/>
      <w:marLeft w:val="0"/>
      <w:marRight w:val="0"/>
      <w:marTop w:val="0"/>
      <w:marBottom w:val="0"/>
      <w:divBdr>
        <w:top w:val="none" w:sz="0" w:space="0" w:color="auto"/>
        <w:left w:val="none" w:sz="0" w:space="0" w:color="auto"/>
        <w:bottom w:val="none" w:sz="0" w:space="0" w:color="auto"/>
        <w:right w:val="none" w:sz="0" w:space="0" w:color="auto"/>
      </w:divBdr>
    </w:div>
    <w:div w:id="1292519175">
      <w:bodyDiv w:val="1"/>
      <w:marLeft w:val="0"/>
      <w:marRight w:val="0"/>
      <w:marTop w:val="0"/>
      <w:marBottom w:val="0"/>
      <w:divBdr>
        <w:top w:val="none" w:sz="0" w:space="0" w:color="auto"/>
        <w:left w:val="none" w:sz="0" w:space="0" w:color="auto"/>
        <w:bottom w:val="none" w:sz="0" w:space="0" w:color="auto"/>
        <w:right w:val="none" w:sz="0" w:space="0" w:color="auto"/>
      </w:divBdr>
    </w:div>
    <w:div w:id="1303121460">
      <w:bodyDiv w:val="1"/>
      <w:marLeft w:val="0"/>
      <w:marRight w:val="0"/>
      <w:marTop w:val="0"/>
      <w:marBottom w:val="0"/>
      <w:divBdr>
        <w:top w:val="none" w:sz="0" w:space="0" w:color="auto"/>
        <w:left w:val="none" w:sz="0" w:space="0" w:color="auto"/>
        <w:bottom w:val="none" w:sz="0" w:space="0" w:color="auto"/>
        <w:right w:val="none" w:sz="0" w:space="0" w:color="auto"/>
      </w:divBdr>
    </w:div>
    <w:div w:id="1303539580">
      <w:bodyDiv w:val="1"/>
      <w:marLeft w:val="0"/>
      <w:marRight w:val="0"/>
      <w:marTop w:val="0"/>
      <w:marBottom w:val="0"/>
      <w:divBdr>
        <w:top w:val="none" w:sz="0" w:space="0" w:color="auto"/>
        <w:left w:val="none" w:sz="0" w:space="0" w:color="auto"/>
        <w:bottom w:val="none" w:sz="0" w:space="0" w:color="auto"/>
        <w:right w:val="none" w:sz="0" w:space="0" w:color="auto"/>
      </w:divBdr>
    </w:div>
    <w:div w:id="1306004865">
      <w:bodyDiv w:val="1"/>
      <w:marLeft w:val="0"/>
      <w:marRight w:val="0"/>
      <w:marTop w:val="0"/>
      <w:marBottom w:val="0"/>
      <w:divBdr>
        <w:top w:val="none" w:sz="0" w:space="0" w:color="auto"/>
        <w:left w:val="none" w:sz="0" w:space="0" w:color="auto"/>
        <w:bottom w:val="none" w:sz="0" w:space="0" w:color="auto"/>
        <w:right w:val="none" w:sz="0" w:space="0" w:color="auto"/>
      </w:divBdr>
    </w:div>
    <w:div w:id="1315525412">
      <w:bodyDiv w:val="1"/>
      <w:marLeft w:val="0"/>
      <w:marRight w:val="0"/>
      <w:marTop w:val="0"/>
      <w:marBottom w:val="0"/>
      <w:divBdr>
        <w:top w:val="none" w:sz="0" w:space="0" w:color="auto"/>
        <w:left w:val="none" w:sz="0" w:space="0" w:color="auto"/>
        <w:bottom w:val="none" w:sz="0" w:space="0" w:color="auto"/>
        <w:right w:val="none" w:sz="0" w:space="0" w:color="auto"/>
      </w:divBdr>
    </w:div>
    <w:div w:id="1319308735">
      <w:bodyDiv w:val="1"/>
      <w:marLeft w:val="0"/>
      <w:marRight w:val="0"/>
      <w:marTop w:val="0"/>
      <w:marBottom w:val="0"/>
      <w:divBdr>
        <w:top w:val="none" w:sz="0" w:space="0" w:color="auto"/>
        <w:left w:val="none" w:sz="0" w:space="0" w:color="auto"/>
        <w:bottom w:val="none" w:sz="0" w:space="0" w:color="auto"/>
        <w:right w:val="none" w:sz="0" w:space="0" w:color="auto"/>
      </w:divBdr>
    </w:div>
    <w:div w:id="1326007163">
      <w:bodyDiv w:val="1"/>
      <w:marLeft w:val="0"/>
      <w:marRight w:val="0"/>
      <w:marTop w:val="0"/>
      <w:marBottom w:val="0"/>
      <w:divBdr>
        <w:top w:val="none" w:sz="0" w:space="0" w:color="auto"/>
        <w:left w:val="none" w:sz="0" w:space="0" w:color="auto"/>
        <w:bottom w:val="none" w:sz="0" w:space="0" w:color="auto"/>
        <w:right w:val="none" w:sz="0" w:space="0" w:color="auto"/>
      </w:divBdr>
    </w:div>
    <w:div w:id="1327632550">
      <w:bodyDiv w:val="1"/>
      <w:marLeft w:val="0"/>
      <w:marRight w:val="0"/>
      <w:marTop w:val="0"/>
      <w:marBottom w:val="0"/>
      <w:divBdr>
        <w:top w:val="none" w:sz="0" w:space="0" w:color="auto"/>
        <w:left w:val="none" w:sz="0" w:space="0" w:color="auto"/>
        <w:bottom w:val="none" w:sz="0" w:space="0" w:color="auto"/>
        <w:right w:val="none" w:sz="0" w:space="0" w:color="auto"/>
      </w:divBdr>
    </w:div>
    <w:div w:id="1336763585">
      <w:bodyDiv w:val="1"/>
      <w:marLeft w:val="0"/>
      <w:marRight w:val="0"/>
      <w:marTop w:val="0"/>
      <w:marBottom w:val="0"/>
      <w:divBdr>
        <w:top w:val="none" w:sz="0" w:space="0" w:color="auto"/>
        <w:left w:val="none" w:sz="0" w:space="0" w:color="auto"/>
        <w:bottom w:val="none" w:sz="0" w:space="0" w:color="auto"/>
        <w:right w:val="none" w:sz="0" w:space="0" w:color="auto"/>
      </w:divBdr>
    </w:div>
    <w:div w:id="1339311391">
      <w:bodyDiv w:val="1"/>
      <w:marLeft w:val="0"/>
      <w:marRight w:val="0"/>
      <w:marTop w:val="0"/>
      <w:marBottom w:val="0"/>
      <w:divBdr>
        <w:top w:val="none" w:sz="0" w:space="0" w:color="auto"/>
        <w:left w:val="none" w:sz="0" w:space="0" w:color="auto"/>
        <w:bottom w:val="none" w:sz="0" w:space="0" w:color="auto"/>
        <w:right w:val="none" w:sz="0" w:space="0" w:color="auto"/>
      </w:divBdr>
    </w:div>
    <w:div w:id="1340964690">
      <w:bodyDiv w:val="1"/>
      <w:marLeft w:val="0"/>
      <w:marRight w:val="0"/>
      <w:marTop w:val="0"/>
      <w:marBottom w:val="0"/>
      <w:divBdr>
        <w:top w:val="none" w:sz="0" w:space="0" w:color="auto"/>
        <w:left w:val="none" w:sz="0" w:space="0" w:color="auto"/>
        <w:bottom w:val="none" w:sz="0" w:space="0" w:color="auto"/>
        <w:right w:val="none" w:sz="0" w:space="0" w:color="auto"/>
      </w:divBdr>
    </w:div>
    <w:div w:id="1349916279">
      <w:bodyDiv w:val="1"/>
      <w:marLeft w:val="0"/>
      <w:marRight w:val="0"/>
      <w:marTop w:val="0"/>
      <w:marBottom w:val="0"/>
      <w:divBdr>
        <w:top w:val="none" w:sz="0" w:space="0" w:color="auto"/>
        <w:left w:val="none" w:sz="0" w:space="0" w:color="auto"/>
        <w:bottom w:val="none" w:sz="0" w:space="0" w:color="auto"/>
        <w:right w:val="none" w:sz="0" w:space="0" w:color="auto"/>
      </w:divBdr>
    </w:div>
    <w:div w:id="1359429131">
      <w:bodyDiv w:val="1"/>
      <w:marLeft w:val="0"/>
      <w:marRight w:val="0"/>
      <w:marTop w:val="0"/>
      <w:marBottom w:val="0"/>
      <w:divBdr>
        <w:top w:val="none" w:sz="0" w:space="0" w:color="auto"/>
        <w:left w:val="none" w:sz="0" w:space="0" w:color="auto"/>
        <w:bottom w:val="none" w:sz="0" w:space="0" w:color="auto"/>
        <w:right w:val="none" w:sz="0" w:space="0" w:color="auto"/>
      </w:divBdr>
    </w:div>
    <w:div w:id="1364095438">
      <w:bodyDiv w:val="1"/>
      <w:marLeft w:val="0"/>
      <w:marRight w:val="0"/>
      <w:marTop w:val="0"/>
      <w:marBottom w:val="0"/>
      <w:divBdr>
        <w:top w:val="none" w:sz="0" w:space="0" w:color="auto"/>
        <w:left w:val="none" w:sz="0" w:space="0" w:color="auto"/>
        <w:bottom w:val="none" w:sz="0" w:space="0" w:color="auto"/>
        <w:right w:val="none" w:sz="0" w:space="0" w:color="auto"/>
      </w:divBdr>
    </w:div>
    <w:div w:id="1366636824">
      <w:bodyDiv w:val="1"/>
      <w:marLeft w:val="0"/>
      <w:marRight w:val="0"/>
      <w:marTop w:val="0"/>
      <w:marBottom w:val="0"/>
      <w:divBdr>
        <w:top w:val="none" w:sz="0" w:space="0" w:color="auto"/>
        <w:left w:val="none" w:sz="0" w:space="0" w:color="auto"/>
        <w:bottom w:val="none" w:sz="0" w:space="0" w:color="auto"/>
        <w:right w:val="none" w:sz="0" w:space="0" w:color="auto"/>
      </w:divBdr>
    </w:div>
    <w:div w:id="1372075776">
      <w:bodyDiv w:val="1"/>
      <w:marLeft w:val="0"/>
      <w:marRight w:val="0"/>
      <w:marTop w:val="0"/>
      <w:marBottom w:val="0"/>
      <w:divBdr>
        <w:top w:val="none" w:sz="0" w:space="0" w:color="auto"/>
        <w:left w:val="none" w:sz="0" w:space="0" w:color="auto"/>
        <w:bottom w:val="none" w:sz="0" w:space="0" w:color="auto"/>
        <w:right w:val="none" w:sz="0" w:space="0" w:color="auto"/>
      </w:divBdr>
    </w:div>
    <w:div w:id="1380589478">
      <w:bodyDiv w:val="1"/>
      <w:marLeft w:val="0"/>
      <w:marRight w:val="0"/>
      <w:marTop w:val="0"/>
      <w:marBottom w:val="0"/>
      <w:divBdr>
        <w:top w:val="none" w:sz="0" w:space="0" w:color="auto"/>
        <w:left w:val="none" w:sz="0" w:space="0" w:color="auto"/>
        <w:bottom w:val="none" w:sz="0" w:space="0" w:color="auto"/>
        <w:right w:val="none" w:sz="0" w:space="0" w:color="auto"/>
      </w:divBdr>
    </w:div>
    <w:div w:id="1383366397">
      <w:bodyDiv w:val="1"/>
      <w:marLeft w:val="0"/>
      <w:marRight w:val="0"/>
      <w:marTop w:val="0"/>
      <w:marBottom w:val="0"/>
      <w:divBdr>
        <w:top w:val="none" w:sz="0" w:space="0" w:color="auto"/>
        <w:left w:val="none" w:sz="0" w:space="0" w:color="auto"/>
        <w:bottom w:val="none" w:sz="0" w:space="0" w:color="auto"/>
        <w:right w:val="none" w:sz="0" w:space="0" w:color="auto"/>
      </w:divBdr>
    </w:div>
    <w:div w:id="1386445160">
      <w:bodyDiv w:val="1"/>
      <w:marLeft w:val="0"/>
      <w:marRight w:val="0"/>
      <w:marTop w:val="0"/>
      <w:marBottom w:val="0"/>
      <w:divBdr>
        <w:top w:val="none" w:sz="0" w:space="0" w:color="auto"/>
        <w:left w:val="none" w:sz="0" w:space="0" w:color="auto"/>
        <w:bottom w:val="none" w:sz="0" w:space="0" w:color="auto"/>
        <w:right w:val="none" w:sz="0" w:space="0" w:color="auto"/>
      </w:divBdr>
    </w:div>
    <w:div w:id="1390764820">
      <w:bodyDiv w:val="1"/>
      <w:marLeft w:val="0"/>
      <w:marRight w:val="0"/>
      <w:marTop w:val="0"/>
      <w:marBottom w:val="0"/>
      <w:divBdr>
        <w:top w:val="none" w:sz="0" w:space="0" w:color="auto"/>
        <w:left w:val="none" w:sz="0" w:space="0" w:color="auto"/>
        <w:bottom w:val="none" w:sz="0" w:space="0" w:color="auto"/>
        <w:right w:val="none" w:sz="0" w:space="0" w:color="auto"/>
      </w:divBdr>
    </w:div>
    <w:div w:id="1392803212">
      <w:bodyDiv w:val="1"/>
      <w:marLeft w:val="0"/>
      <w:marRight w:val="0"/>
      <w:marTop w:val="0"/>
      <w:marBottom w:val="0"/>
      <w:divBdr>
        <w:top w:val="none" w:sz="0" w:space="0" w:color="auto"/>
        <w:left w:val="none" w:sz="0" w:space="0" w:color="auto"/>
        <w:bottom w:val="none" w:sz="0" w:space="0" w:color="auto"/>
        <w:right w:val="none" w:sz="0" w:space="0" w:color="auto"/>
      </w:divBdr>
    </w:div>
    <w:div w:id="1407727616">
      <w:bodyDiv w:val="1"/>
      <w:marLeft w:val="0"/>
      <w:marRight w:val="0"/>
      <w:marTop w:val="0"/>
      <w:marBottom w:val="0"/>
      <w:divBdr>
        <w:top w:val="none" w:sz="0" w:space="0" w:color="auto"/>
        <w:left w:val="none" w:sz="0" w:space="0" w:color="auto"/>
        <w:bottom w:val="none" w:sz="0" w:space="0" w:color="auto"/>
        <w:right w:val="none" w:sz="0" w:space="0" w:color="auto"/>
      </w:divBdr>
    </w:div>
    <w:div w:id="1408112958">
      <w:bodyDiv w:val="1"/>
      <w:marLeft w:val="0"/>
      <w:marRight w:val="0"/>
      <w:marTop w:val="0"/>
      <w:marBottom w:val="0"/>
      <w:divBdr>
        <w:top w:val="none" w:sz="0" w:space="0" w:color="auto"/>
        <w:left w:val="none" w:sz="0" w:space="0" w:color="auto"/>
        <w:bottom w:val="none" w:sz="0" w:space="0" w:color="auto"/>
        <w:right w:val="none" w:sz="0" w:space="0" w:color="auto"/>
      </w:divBdr>
    </w:div>
    <w:div w:id="1415277844">
      <w:bodyDiv w:val="1"/>
      <w:marLeft w:val="0"/>
      <w:marRight w:val="0"/>
      <w:marTop w:val="0"/>
      <w:marBottom w:val="0"/>
      <w:divBdr>
        <w:top w:val="none" w:sz="0" w:space="0" w:color="auto"/>
        <w:left w:val="none" w:sz="0" w:space="0" w:color="auto"/>
        <w:bottom w:val="none" w:sz="0" w:space="0" w:color="auto"/>
        <w:right w:val="none" w:sz="0" w:space="0" w:color="auto"/>
      </w:divBdr>
    </w:div>
    <w:div w:id="1442262421">
      <w:bodyDiv w:val="1"/>
      <w:marLeft w:val="0"/>
      <w:marRight w:val="0"/>
      <w:marTop w:val="0"/>
      <w:marBottom w:val="0"/>
      <w:divBdr>
        <w:top w:val="none" w:sz="0" w:space="0" w:color="auto"/>
        <w:left w:val="none" w:sz="0" w:space="0" w:color="auto"/>
        <w:bottom w:val="none" w:sz="0" w:space="0" w:color="auto"/>
        <w:right w:val="none" w:sz="0" w:space="0" w:color="auto"/>
      </w:divBdr>
    </w:div>
    <w:div w:id="1451974404">
      <w:bodyDiv w:val="1"/>
      <w:marLeft w:val="0"/>
      <w:marRight w:val="0"/>
      <w:marTop w:val="0"/>
      <w:marBottom w:val="0"/>
      <w:divBdr>
        <w:top w:val="none" w:sz="0" w:space="0" w:color="auto"/>
        <w:left w:val="none" w:sz="0" w:space="0" w:color="auto"/>
        <w:bottom w:val="none" w:sz="0" w:space="0" w:color="auto"/>
        <w:right w:val="none" w:sz="0" w:space="0" w:color="auto"/>
      </w:divBdr>
    </w:div>
    <w:div w:id="1457984263">
      <w:bodyDiv w:val="1"/>
      <w:marLeft w:val="0"/>
      <w:marRight w:val="0"/>
      <w:marTop w:val="0"/>
      <w:marBottom w:val="0"/>
      <w:divBdr>
        <w:top w:val="none" w:sz="0" w:space="0" w:color="auto"/>
        <w:left w:val="none" w:sz="0" w:space="0" w:color="auto"/>
        <w:bottom w:val="none" w:sz="0" w:space="0" w:color="auto"/>
        <w:right w:val="none" w:sz="0" w:space="0" w:color="auto"/>
      </w:divBdr>
    </w:div>
    <w:div w:id="1464301702">
      <w:bodyDiv w:val="1"/>
      <w:marLeft w:val="0"/>
      <w:marRight w:val="0"/>
      <w:marTop w:val="0"/>
      <w:marBottom w:val="0"/>
      <w:divBdr>
        <w:top w:val="none" w:sz="0" w:space="0" w:color="auto"/>
        <w:left w:val="none" w:sz="0" w:space="0" w:color="auto"/>
        <w:bottom w:val="none" w:sz="0" w:space="0" w:color="auto"/>
        <w:right w:val="none" w:sz="0" w:space="0" w:color="auto"/>
      </w:divBdr>
    </w:div>
    <w:div w:id="1466965555">
      <w:bodyDiv w:val="1"/>
      <w:marLeft w:val="0"/>
      <w:marRight w:val="0"/>
      <w:marTop w:val="0"/>
      <w:marBottom w:val="0"/>
      <w:divBdr>
        <w:top w:val="none" w:sz="0" w:space="0" w:color="auto"/>
        <w:left w:val="none" w:sz="0" w:space="0" w:color="auto"/>
        <w:bottom w:val="none" w:sz="0" w:space="0" w:color="auto"/>
        <w:right w:val="none" w:sz="0" w:space="0" w:color="auto"/>
      </w:divBdr>
    </w:div>
    <w:div w:id="1467352957">
      <w:bodyDiv w:val="1"/>
      <w:marLeft w:val="0"/>
      <w:marRight w:val="0"/>
      <w:marTop w:val="0"/>
      <w:marBottom w:val="0"/>
      <w:divBdr>
        <w:top w:val="none" w:sz="0" w:space="0" w:color="auto"/>
        <w:left w:val="none" w:sz="0" w:space="0" w:color="auto"/>
        <w:bottom w:val="none" w:sz="0" w:space="0" w:color="auto"/>
        <w:right w:val="none" w:sz="0" w:space="0" w:color="auto"/>
      </w:divBdr>
    </w:div>
    <w:div w:id="1468359846">
      <w:bodyDiv w:val="1"/>
      <w:marLeft w:val="0"/>
      <w:marRight w:val="0"/>
      <w:marTop w:val="0"/>
      <w:marBottom w:val="0"/>
      <w:divBdr>
        <w:top w:val="none" w:sz="0" w:space="0" w:color="auto"/>
        <w:left w:val="none" w:sz="0" w:space="0" w:color="auto"/>
        <w:bottom w:val="none" w:sz="0" w:space="0" w:color="auto"/>
        <w:right w:val="none" w:sz="0" w:space="0" w:color="auto"/>
      </w:divBdr>
    </w:div>
    <w:div w:id="1476529142">
      <w:bodyDiv w:val="1"/>
      <w:marLeft w:val="0"/>
      <w:marRight w:val="0"/>
      <w:marTop w:val="0"/>
      <w:marBottom w:val="0"/>
      <w:divBdr>
        <w:top w:val="none" w:sz="0" w:space="0" w:color="auto"/>
        <w:left w:val="none" w:sz="0" w:space="0" w:color="auto"/>
        <w:bottom w:val="none" w:sz="0" w:space="0" w:color="auto"/>
        <w:right w:val="none" w:sz="0" w:space="0" w:color="auto"/>
      </w:divBdr>
    </w:div>
    <w:div w:id="1484276039">
      <w:bodyDiv w:val="1"/>
      <w:marLeft w:val="0"/>
      <w:marRight w:val="0"/>
      <w:marTop w:val="0"/>
      <w:marBottom w:val="0"/>
      <w:divBdr>
        <w:top w:val="none" w:sz="0" w:space="0" w:color="auto"/>
        <w:left w:val="none" w:sz="0" w:space="0" w:color="auto"/>
        <w:bottom w:val="none" w:sz="0" w:space="0" w:color="auto"/>
        <w:right w:val="none" w:sz="0" w:space="0" w:color="auto"/>
      </w:divBdr>
    </w:div>
    <w:div w:id="1490554931">
      <w:bodyDiv w:val="1"/>
      <w:marLeft w:val="0"/>
      <w:marRight w:val="0"/>
      <w:marTop w:val="0"/>
      <w:marBottom w:val="0"/>
      <w:divBdr>
        <w:top w:val="none" w:sz="0" w:space="0" w:color="auto"/>
        <w:left w:val="none" w:sz="0" w:space="0" w:color="auto"/>
        <w:bottom w:val="none" w:sz="0" w:space="0" w:color="auto"/>
        <w:right w:val="none" w:sz="0" w:space="0" w:color="auto"/>
      </w:divBdr>
    </w:div>
    <w:div w:id="1494756297">
      <w:bodyDiv w:val="1"/>
      <w:marLeft w:val="0"/>
      <w:marRight w:val="0"/>
      <w:marTop w:val="0"/>
      <w:marBottom w:val="0"/>
      <w:divBdr>
        <w:top w:val="none" w:sz="0" w:space="0" w:color="auto"/>
        <w:left w:val="none" w:sz="0" w:space="0" w:color="auto"/>
        <w:bottom w:val="none" w:sz="0" w:space="0" w:color="auto"/>
        <w:right w:val="none" w:sz="0" w:space="0" w:color="auto"/>
      </w:divBdr>
    </w:div>
    <w:div w:id="1500079550">
      <w:bodyDiv w:val="1"/>
      <w:marLeft w:val="0"/>
      <w:marRight w:val="0"/>
      <w:marTop w:val="0"/>
      <w:marBottom w:val="0"/>
      <w:divBdr>
        <w:top w:val="none" w:sz="0" w:space="0" w:color="auto"/>
        <w:left w:val="none" w:sz="0" w:space="0" w:color="auto"/>
        <w:bottom w:val="none" w:sz="0" w:space="0" w:color="auto"/>
        <w:right w:val="none" w:sz="0" w:space="0" w:color="auto"/>
      </w:divBdr>
    </w:div>
    <w:div w:id="1508255238">
      <w:bodyDiv w:val="1"/>
      <w:marLeft w:val="0"/>
      <w:marRight w:val="0"/>
      <w:marTop w:val="0"/>
      <w:marBottom w:val="0"/>
      <w:divBdr>
        <w:top w:val="none" w:sz="0" w:space="0" w:color="auto"/>
        <w:left w:val="none" w:sz="0" w:space="0" w:color="auto"/>
        <w:bottom w:val="none" w:sz="0" w:space="0" w:color="auto"/>
        <w:right w:val="none" w:sz="0" w:space="0" w:color="auto"/>
      </w:divBdr>
    </w:div>
    <w:div w:id="1511725235">
      <w:bodyDiv w:val="1"/>
      <w:marLeft w:val="0"/>
      <w:marRight w:val="0"/>
      <w:marTop w:val="0"/>
      <w:marBottom w:val="0"/>
      <w:divBdr>
        <w:top w:val="none" w:sz="0" w:space="0" w:color="auto"/>
        <w:left w:val="none" w:sz="0" w:space="0" w:color="auto"/>
        <w:bottom w:val="none" w:sz="0" w:space="0" w:color="auto"/>
        <w:right w:val="none" w:sz="0" w:space="0" w:color="auto"/>
      </w:divBdr>
    </w:div>
    <w:div w:id="1512185896">
      <w:bodyDiv w:val="1"/>
      <w:marLeft w:val="0"/>
      <w:marRight w:val="0"/>
      <w:marTop w:val="0"/>
      <w:marBottom w:val="0"/>
      <w:divBdr>
        <w:top w:val="none" w:sz="0" w:space="0" w:color="auto"/>
        <w:left w:val="none" w:sz="0" w:space="0" w:color="auto"/>
        <w:bottom w:val="none" w:sz="0" w:space="0" w:color="auto"/>
        <w:right w:val="none" w:sz="0" w:space="0" w:color="auto"/>
      </w:divBdr>
    </w:div>
    <w:div w:id="1516773018">
      <w:bodyDiv w:val="1"/>
      <w:marLeft w:val="0"/>
      <w:marRight w:val="0"/>
      <w:marTop w:val="0"/>
      <w:marBottom w:val="0"/>
      <w:divBdr>
        <w:top w:val="none" w:sz="0" w:space="0" w:color="auto"/>
        <w:left w:val="none" w:sz="0" w:space="0" w:color="auto"/>
        <w:bottom w:val="none" w:sz="0" w:space="0" w:color="auto"/>
        <w:right w:val="none" w:sz="0" w:space="0" w:color="auto"/>
      </w:divBdr>
    </w:div>
    <w:div w:id="1520073796">
      <w:bodyDiv w:val="1"/>
      <w:marLeft w:val="0"/>
      <w:marRight w:val="0"/>
      <w:marTop w:val="0"/>
      <w:marBottom w:val="0"/>
      <w:divBdr>
        <w:top w:val="none" w:sz="0" w:space="0" w:color="auto"/>
        <w:left w:val="none" w:sz="0" w:space="0" w:color="auto"/>
        <w:bottom w:val="none" w:sz="0" w:space="0" w:color="auto"/>
        <w:right w:val="none" w:sz="0" w:space="0" w:color="auto"/>
      </w:divBdr>
    </w:div>
    <w:div w:id="1524127166">
      <w:bodyDiv w:val="1"/>
      <w:marLeft w:val="0"/>
      <w:marRight w:val="0"/>
      <w:marTop w:val="0"/>
      <w:marBottom w:val="0"/>
      <w:divBdr>
        <w:top w:val="none" w:sz="0" w:space="0" w:color="auto"/>
        <w:left w:val="none" w:sz="0" w:space="0" w:color="auto"/>
        <w:bottom w:val="none" w:sz="0" w:space="0" w:color="auto"/>
        <w:right w:val="none" w:sz="0" w:space="0" w:color="auto"/>
      </w:divBdr>
    </w:div>
    <w:div w:id="1528061400">
      <w:bodyDiv w:val="1"/>
      <w:marLeft w:val="0"/>
      <w:marRight w:val="0"/>
      <w:marTop w:val="0"/>
      <w:marBottom w:val="0"/>
      <w:divBdr>
        <w:top w:val="none" w:sz="0" w:space="0" w:color="auto"/>
        <w:left w:val="none" w:sz="0" w:space="0" w:color="auto"/>
        <w:bottom w:val="none" w:sz="0" w:space="0" w:color="auto"/>
        <w:right w:val="none" w:sz="0" w:space="0" w:color="auto"/>
      </w:divBdr>
    </w:div>
    <w:div w:id="1551571469">
      <w:bodyDiv w:val="1"/>
      <w:marLeft w:val="0"/>
      <w:marRight w:val="0"/>
      <w:marTop w:val="0"/>
      <w:marBottom w:val="0"/>
      <w:divBdr>
        <w:top w:val="none" w:sz="0" w:space="0" w:color="auto"/>
        <w:left w:val="none" w:sz="0" w:space="0" w:color="auto"/>
        <w:bottom w:val="none" w:sz="0" w:space="0" w:color="auto"/>
        <w:right w:val="none" w:sz="0" w:space="0" w:color="auto"/>
      </w:divBdr>
    </w:div>
    <w:div w:id="1565799148">
      <w:bodyDiv w:val="1"/>
      <w:marLeft w:val="0"/>
      <w:marRight w:val="0"/>
      <w:marTop w:val="0"/>
      <w:marBottom w:val="0"/>
      <w:divBdr>
        <w:top w:val="none" w:sz="0" w:space="0" w:color="auto"/>
        <w:left w:val="none" w:sz="0" w:space="0" w:color="auto"/>
        <w:bottom w:val="none" w:sz="0" w:space="0" w:color="auto"/>
        <w:right w:val="none" w:sz="0" w:space="0" w:color="auto"/>
      </w:divBdr>
    </w:div>
    <w:div w:id="1566407299">
      <w:bodyDiv w:val="1"/>
      <w:marLeft w:val="0"/>
      <w:marRight w:val="0"/>
      <w:marTop w:val="0"/>
      <w:marBottom w:val="0"/>
      <w:divBdr>
        <w:top w:val="none" w:sz="0" w:space="0" w:color="auto"/>
        <w:left w:val="none" w:sz="0" w:space="0" w:color="auto"/>
        <w:bottom w:val="none" w:sz="0" w:space="0" w:color="auto"/>
        <w:right w:val="none" w:sz="0" w:space="0" w:color="auto"/>
      </w:divBdr>
    </w:div>
    <w:div w:id="1573813308">
      <w:bodyDiv w:val="1"/>
      <w:marLeft w:val="0"/>
      <w:marRight w:val="0"/>
      <w:marTop w:val="0"/>
      <w:marBottom w:val="0"/>
      <w:divBdr>
        <w:top w:val="none" w:sz="0" w:space="0" w:color="auto"/>
        <w:left w:val="none" w:sz="0" w:space="0" w:color="auto"/>
        <w:bottom w:val="none" w:sz="0" w:space="0" w:color="auto"/>
        <w:right w:val="none" w:sz="0" w:space="0" w:color="auto"/>
      </w:divBdr>
    </w:div>
    <w:div w:id="1581065759">
      <w:bodyDiv w:val="1"/>
      <w:marLeft w:val="0"/>
      <w:marRight w:val="0"/>
      <w:marTop w:val="0"/>
      <w:marBottom w:val="0"/>
      <w:divBdr>
        <w:top w:val="none" w:sz="0" w:space="0" w:color="auto"/>
        <w:left w:val="none" w:sz="0" w:space="0" w:color="auto"/>
        <w:bottom w:val="none" w:sz="0" w:space="0" w:color="auto"/>
        <w:right w:val="none" w:sz="0" w:space="0" w:color="auto"/>
      </w:divBdr>
    </w:div>
    <w:div w:id="1599287649">
      <w:bodyDiv w:val="1"/>
      <w:marLeft w:val="0"/>
      <w:marRight w:val="0"/>
      <w:marTop w:val="0"/>
      <w:marBottom w:val="0"/>
      <w:divBdr>
        <w:top w:val="none" w:sz="0" w:space="0" w:color="auto"/>
        <w:left w:val="none" w:sz="0" w:space="0" w:color="auto"/>
        <w:bottom w:val="none" w:sz="0" w:space="0" w:color="auto"/>
        <w:right w:val="none" w:sz="0" w:space="0" w:color="auto"/>
      </w:divBdr>
    </w:div>
    <w:div w:id="1607274459">
      <w:bodyDiv w:val="1"/>
      <w:marLeft w:val="0"/>
      <w:marRight w:val="0"/>
      <w:marTop w:val="0"/>
      <w:marBottom w:val="0"/>
      <w:divBdr>
        <w:top w:val="none" w:sz="0" w:space="0" w:color="auto"/>
        <w:left w:val="none" w:sz="0" w:space="0" w:color="auto"/>
        <w:bottom w:val="none" w:sz="0" w:space="0" w:color="auto"/>
        <w:right w:val="none" w:sz="0" w:space="0" w:color="auto"/>
      </w:divBdr>
    </w:div>
    <w:div w:id="1617367795">
      <w:bodyDiv w:val="1"/>
      <w:marLeft w:val="0"/>
      <w:marRight w:val="0"/>
      <w:marTop w:val="0"/>
      <w:marBottom w:val="0"/>
      <w:divBdr>
        <w:top w:val="none" w:sz="0" w:space="0" w:color="auto"/>
        <w:left w:val="none" w:sz="0" w:space="0" w:color="auto"/>
        <w:bottom w:val="none" w:sz="0" w:space="0" w:color="auto"/>
        <w:right w:val="none" w:sz="0" w:space="0" w:color="auto"/>
      </w:divBdr>
    </w:div>
    <w:div w:id="1625886649">
      <w:bodyDiv w:val="1"/>
      <w:marLeft w:val="0"/>
      <w:marRight w:val="0"/>
      <w:marTop w:val="0"/>
      <w:marBottom w:val="0"/>
      <w:divBdr>
        <w:top w:val="none" w:sz="0" w:space="0" w:color="auto"/>
        <w:left w:val="none" w:sz="0" w:space="0" w:color="auto"/>
        <w:bottom w:val="none" w:sz="0" w:space="0" w:color="auto"/>
        <w:right w:val="none" w:sz="0" w:space="0" w:color="auto"/>
      </w:divBdr>
    </w:div>
    <w:div w:id="1627735463">
      <w:bodyDiv w:val="1"/>
      <w:marLeft w:val="0"/>
      <w:marRight w:val="0"/>
      <w:marTop w:val="0"/>
      <w:marBottom w:val="0"/>
      <w:divBdr>
        <w:top w:val="none" w:sz="0" w:space="0" w:color="auto"/>
        <w:left w:val="none" w:sz="0" w:space="0" w:color="auto"/>
        <w:bottom w:val="none" w:sz="0" w:space="0" w:color="auto"/>
        <w:right w:val="none" w:sz="0" w:space="0" w:color="auto"/>
      </w:divBdr>
    </w:div>
    <w:div w:id="1629121549">
      <w:bodyDiv w:val="1"/>
      <w:marLeft w:val="0"/>
      <w:marRight w:val="0"/>
      <w:marTop w:val="0"/>
      <w:marBottom w:val="0"/>
      <w:divBdr>
        <w:top w:val="none" w:sz="0" w:space="0" w:color="auto"/>
        <w:left w:val="none" w:sz="0" w:space="0" w:color="auto"/>
        <w:bottom w:val="none" w:sz="0" w:space="0" w:color="auto"/>
        <w:right w:val="none" w:sz="0" w:space="0" w:color="auto"/>
      </w:divBdr>
    </w:div>
    <w:div w:id="1636717149">
      <w:bodyDiv w:val="1"/>
      <w:marLeft w:val="0"/>
      <w:marRight w:val="0"/>
      <w:marTop w:val="0"/>
      <w:marBottom w:val="0"/>
      <w:divBdr>
        <w:top w:val="none" w:sz="0" w:space="0" w:color="auto"/>
        <w:left w:val="none" w:sz="0" w:space="0" w:color="auto"/>
        <w:bottom w:val="none" w:sz="0" w:space="0" w:color="auto"/>
        <w:right w:val="none" w:sz="0" w:space="0" w:color="auto"/>
      </w:divBdr>
    </w:div>
    <w:div w:id="1638293649">
      <w:bodyDiv w:val="1"/>
      <w:marLeft w:val="0"/>
      <w:marRight w:val="0"/>
      <w:marTop w:val="0"/>
      <w:marBottom w:val="0"/>
      <w:divBdr>
        <w:top w:val="none" w:sz="0" w:space="0" w:color="auto"/>
        <w:left w:val="none" w:sz="0" w:space="0" w:color="auto"/>
        <w:bottom w:val="none" w:sz="0" w:space="0" w:color="auto"/>
        <w:right w:val="none" w:sz="0" w:space="0" w:color="auto"/>
      </w:divBdr>
    </w:div>
    <w:div w:id="1638298391">
      <w:bodyDiv w:val="1"/>
      <w:marLeft w:val="0"/>
      <w:marRight w:val="0"/>
      <w:marTop w:val="0"/>
      <w:marBottom w:val="0"/>
      <w:divBdr>
        <w:top w:val="none" w:sz="0" w:space="0" w:color="auto"/>
        <w:left w:val="none" w:sz="0" w:space="0" w:color="auto"/>
        <w:bottom w:val="none" w:sz="0" w:space="0" w:color="auto"/>
        <w:right w:val="none" w:sz="0" w:space="0" w:color="auto"/>
      </w:divBdr>
    </w:div>
    <w:div w:id="1640264526">
      <w:bodyDiv w:val="1"/>
      <w:marLeft w:val="0"/>
      <w:marRight w:val="0"/>
      <w:marTop w:val="0"/>
      <w:marBottom w:val="0"/>
      <w:divBdr>
        <w:top w:val="none" w:sz="0" w:space="0" w:color="auto"/>
        <w:left w:val="none" w:sz="0" w:space="0" w:color="auto"/>
        <w:bottom w:val="none" w:sz="0" w:space="0" w:color="auto"/>
        <w:right w:val="none" w:sz="0" w:space="0" w:color="auto"/>
      </w:divBdr>
    </w:div>
    <w:div w:id="1642734340">
      <w:bodyDiv w:val="1"/>
      <w:marLeft w:val="0"/>
      <w:marRight w:val="0"/>
      <w:marTop w:val="0"/>
      <w:marBottom w:val="0"/>
      <w:divBdr>
        <w:top w:val="none" w:sz="0" w:space="0" w:color="auto"/>
        <w:left w:val="none" w:sz="0" w:space="0" w:color="auto"/>
        <w:bottom w:val="none" w:sz="0" w:space="0" w:color="auto"/>
        <w:right w:val="none" w:sz="0" w:space="0" w:color="auto"/>
      </w:divBdr>
    </w:div>
    <w:div w:id="1645895146">
      <w:bodyDiv w:val="1"/>
      <w:marLeft w:val="0"/>
      <w:marRight w:val="0"/>
      <w:marTop w:val="0"/>
      <w:marBottom w:val="0"/>
      <w:divBdr>
        <w:top w:val="none" w:sz="0" w:space="0" w:color="auto"/>
        <w:left w:val="none" w:sz="0" w:space="0" w:color="auto"/>
        <w:bottom w:val="none" w:sz="0" w:space="0" w:color="auto"/>
        <w:right w:val="none" w:sz="0" w:space="0" w:color="auto"/>
      </w:divBdr>
    </w:div>
    <w:div w:id="1646424818">
      <w:bodyDiv w:val="1"/>
      <w:marLeft w:val="0"/>
      <w:marRight w:val="0"/>
      <w:marTop w:val="0"/>
      <w:marBottom w:val="0"/>
      <w:divBdr>
        <w:top w:val="none" w:sz="0" w:space="0" w:color="auto"/>
        <w:left w:val="none" w:sz="0" w:space="0" w:color="auto"/>
        <w:bottom w:val="none" w:sz="0" w:space="0" w:color="auto"/>
        <w:right w:val="none" w:sz="0" w:space="0" w:color="auto"/>
      </w:divBdr>
    </w:div>
    <w:div w:id="1649092997">
      <w:bodyDiv w:val="1"/>
      <w:marLeft w:val="0"/>
      <w:marRight w:val="0"/>
      <w:marTop w:val="0"/>
      <w:marBottom w:val="0"/>
      <w:divBdr>
        <w:top w:val="none" w:sz="0" w:space="0" w:color="auto"/>
        <w:left w:val="none" w:sz="0" w:space="0" w:color="auto"/>
        <w:bottom w:val="none" w:sz="0" w:space="0" w:color="auto"/>
        <w:right w:val="none" w:sz="0" w:space="0" w:color="auto"/>
      </w:divBdr>
    </w:div>
    <w:div w:id="1649938642">
      <w:bodyDiv w:val="1"/>
      <w:marLeft w:val="0"/>
      <w:marRight w:val="0"/>
      <w:marTop w:val="0"/>
      <w:marBottom w:val="0"/>
      <w:divBdr>
        <w:top w:val="none" w:sz="0" w:space="0" w:color="auto"/>
        <w:left w:val="none" w:sz="0" w:space="0" w:color="auto"/>
        <w:bottom w:val="none" w:sz="0" w:space="0" w:color="auto"/>
        <w:right w:val="none" w:sz="0" w:space="0" w:color="auto"/>
      </w:divBdr>
    </w:div>
    <w:div w:id="1652832461">
      <w:bodyDiv w:val="1"/>
      <w:marLeft w:val="0"/>
      <w:marRight w:val="0"/>
      <w:marTop w:val="0"/>
      <w:marBottom w:val="0"/>
      <w:divBdr>
        <w:top w:val="none" w:sz="0" w:space="0" w:color="auto"/>
        <w:left w:val="none" w:sz="0" w:space="0" w:color="auto"/>
        <w:bottom w:val="none" w:sz="0" w:space="0" w:color="auto"/>
        <w:right w:val="none" w:sz="0" w:space="0" w:color="auto"/>
      </w:divBdr>
    </w:div>
    <w:div w:id="1655794744">
      <w:bodyDiv w:val="1"/>
      <w:marLeft w:val="0"/>
      <w:marRight w:val="0"/>
      <w:marTop w:val="0"/>
      <w:marBottom w:val="0"/>
      <w:divBdr>
        <w:top w:val="none" w:sz="0" w:space="0" w:color="auto"/>
        <w:left w:val="none" w:sz="0" w:space="0" w:color="auto"/>
        <w:bottom w:val="none" w:sz="0" w:space="0" w:color="auto"/>
        <w:right w:val="none" w:sz="0" w:space="0" w:color="auto"/>
      </w:divBdr>
    </w:div>
    <w:div w:id="1659534826">
      <w:bodyDiv w:val="1"/>
      <w:marLeft w:val="0"/>
      <w:marRight w:val="0"/>
      <w:marTop w:val="0"/>
      <w:marBottom w:val="0"/>
      <w:divBdr>
        <w:top w:val="none" w:sz="0" w:space="0" w:color="auto"/>
        <w:left w:val="none" w:sz="0" w:space="0" w:color="auto"/>
        <w:bottom w:val="none" w:sz="0" w:space="0" w:color="auto"/>
        <w:right w:val="none" w:sz="0" w:space="0" w:color="auto"/>
      </w:divBdr>
    </w:div>
    <w:div w:id="1662660011">
      <w:bodyDiv w:val="1"/>
      <w:marLeft w:val="0"/>
      <w:marRight w:val="0"/>
      <w:marTop w:val="0"/>
      <w:marBottom w:val="0"/>
      <w:divBdr>
        <w:top w:val="none" w:sz="0" w:space="0" w:color="auto"/>
        <w:left w:val="none" w:sz="0" w:space="0" w:color="auto"/>
        <w:bottom w:val="none" w:sz="0" w:space="0" w:color="auto"/>
        <w:right w:val="none" w:sz="0" w:space="0" w:color="auto"/>
      </w:divBdr>
    </w:div>
    <w:div w:id="1668365250">
      <w:bodyDiv w:val="1"/>
      <w:marLeft w:val="0"/>
      <w:marRight w:val="0"/>
      <w:marTop w:val="0"/>
      <w:marBottom w:val="0"/>
      <w:divBdr>
        <w:top w:val="none" w:sz="0" w:space="0" w:color="auto"/>
        <w:left w:val="none" w:sz="0" w:space="0" w:color="auto"/>
        <w:bottom w:val="none" w:sz="0" w:space="0" w:color="auto"/>
        <w:right w:val="none" w:sz="0" w:space="0" w:color="auto"/>
      </w:divBdr>
    </w:div>
    <w:div w:id="1669137992">
      <w:bodyDiv w:val="1"/>
      <w:marLeft w:val="0"/>
      <w:marRight w:val="0"/>
      <w:marTop w:val="0"/>
      <w:marBottom w:val="0"/>
      <w:divBdr>
        <w:top w:val="none" w:sz="0" w:space="0" w:color="auto"/>
        <w:left w:val="none" w:sz="0" w:space="0" w:color="auto"/>
        <w:bottom w:val="none" w:sz="0" w:space="0" w:color="auto"/>
        <w:right w:val="none" w:sz="0" w:space="0" w:color="auto"/>
      </w:divBdr>
    </w:div>
    <w:div w:id="1669752814">
      <w:bodyDiv w:val="1"/>
      <w:marLeft w:val="0"/>
      <w:marRight w:val="0"/>
      <w:marTop w:val="0"/>
      <w:marBottom w:val="0"/>
      <w:divBdr>
        <w:top w:val="none" w:sz="0" w:space="0" w:color="auto"/>
        <w:left w:val="none" w:sz="0" w:space="0" w:color="auto"/>
        <w:bottom w:val="none" w:sz="0" w:space="0" w:color="auto"/>
        <w:right w:val="none" w:sz="0" w:space="0" w:color="auto"/>
      </w:divBdr>
    </w:div>
    <w:div w:id="1678458649">
      <w:bodyDiv w:val="1"/>
      <w:marLeft w:val="0"/>
      <w:marRight w:val="0"/>
      <w:marTop w:val="0"/>
      <w:marBottom w:val="0"/>
      <w:divBdr>
        <w:top w:val="none" w:sz="0" w:space="0" w:color="auto"/>
        <w:left w:val="none" w:sz="0" w:space="0" w:color="auto"/>
        <w:bottom w:val="none" w:sz="0" w:space="0" w:color="auto"/>
        <w:right w:val="none" w:sz="0" w:space="0" w:color="auto"/>
      </w:divBdr>
    </w:div>
    <w:div w:id="1680234125">
      <w:bodyDiv w:val="1"/>
      <w:marLeft w:val="0"/>
      <w:marRight w:val="0"/>
      <w:marTop w:val="0"/>
      <w:marBottom w:val="0"/>
      <w:divBdr>
        <w:top w:val="none" w:sz="0" w:space="0" w:color="auto"/>
        <w:left w:val="none" w:sz="0" w:space="0" w:color="auto"/>
        <w:bottom w:val="none" w:sz="0" w:space="0" w:color="auto"/>
        <w:right w:val="none" w:sz="0" w:space="0" w:color="auto"/>
      </w:divBdr>
    </w:div>
    <w:div w:id="1690059652">
      <w:bodyDiv w:val="1"/>
      <w:marLeft w:val="0"/>
      <w:marRight w:val="0"/>
      <w:marTop w:val="0"/>
      <w:marBottom w:val="0"/>
      <w:divBdr>
        <w:top w:val="none" w:sz="0" w:space="0" w:color="auto"/>
        <w:left w:val="none" w:sz="0" w:space="0" w:color="auto"/>
        <w:bottom w:val="none" w:sz="0" w:space="0" w:color="auto"/>
        <w:right w:val="none" w:sz="0" w:space="0" w:color="auto"/>
      </w:divBdr>
    </w:div>
    <w:div w:id="1691568353">
      <w:bodyDiv w:val="1"/>
      <w:marLeft w:val="0"/>
      <w:marRight w:val="0"/>
      <w:marTop w:val="0"/>
      <w:marBottom w:val="0"/>
      <w:divBdr>
        <w:top w:val="none" w:sz="0" w:space="0" w:color="auto"/>
        <w:left w:val="none" w:sz="0" w:space="0" w:color="auto"/>
        <w:bottom w:val="none" w:sz="0" w:space="0" w:color="auto"/>
        <w:right w:val="none" w:sz="0" w:space="0" w:color="auto"/>
      </w:divBdr>
    </w:div>
    <w:div w:id="1700472633">
      <w:bodyDiv w:val="1"/>
      <w:marLeft w:val="0"/>
      <w:marRight w:val="0"/>
      <w:marTop w:val="0"/>
      <w:marBottom w:val="0"/>
      <w:divBdr>
        <w:top w:val="none" w:sz="0" w:space="0" w:color="auto"/>
        <w:left w:val="none" w:sz="0" w:space="0" w:color="auto"/>
        <w:bottom w:val="none" w:sz="0" w:space="0" w:color="auto"/>
        <w:right w:val="none" w:sz="0" w:space="0" w:color="auto"/>
      </w:divBdr>
    </w:div>
    <w:div w:id="1706324967">
      <w:bodyDiv w:val="1"/>
      <w:marLeft w:val="0"/>
      <w:marRight w:val="0"/>
      <w:marTop w:val="0"/>
      <w:marBottom w:val="0"/>
      <w:divBdr>
        <w:top w:val="none" w:sz="0" w:space="0" w:color="auto"/>
        <w:left w:val="none" w:sz="0" w:space="0" w:color="auto"/>
        <w:bottom w:val="none" w:sz="0" w:space="0" w:color="auto"/>
        <w:right w:val="none" w:sz="0" w:space="0" w:color="auto"/>
      </w:divBdr>
    </w:div>
    <w:div w:id="1708215473">
      <w:bodyDiv w:val="1"/>
      <w:marLeft w:val="0"/>
      <w:marRight w:val="0"/>
      <w:marTop w:val="0"/>
      <w:marBottom w:val="0"/>
      <w:divBdr>
        <w:top w:val="none" w:sz="0" w:space="0" w:color="auto"/>
        <w:left w:val="none" w:sz="0" w:space="0" w:color="auto"/>
        <w:bottom w:val="none" w:sz="0" w:space="0" w:color="auto"/>
        <w:right w:val="none" w:sz="0" w:space="0" w:color="auto"/>
      </w:divBdr>
    </w:div>
    <w:div w:id="1722097212">
      <w:bodyDiv w:val="1"/>
      <w:marLeft w:val="0"/>
      <w:marRight w:val="0"/>
      <w:marTop w:val="0"/>
      <w:marBottom w:val="0"/>
      <w:divBdr>
        <w:top w:val="none" w:sz="0" w:space="0" w:color="auto"/>
        <w:left w:val="none" w:sz="0" w:space="0" w:color="auto"/>
        <w:bottom w:val="none" w:sz="0" w:space="0" w:color="auto"/>
        <w:right w:val="none" w:sz="0" w:space="0" w:color="auto"/>
      </w:divBdr>
    </w:div>
    <w:div w:id="1731611122">
      <w:bodyDiv w:val="1"/>
      <w:marLeft w:val="0"/>
      <w:marRight w:val="0"/>
      <w:marTop w:val="0"/>
      <w:marBottom w:val="0"/>
      <w:divBdr>
        <w:top w:val="none" w:sz="0" w:space="0" w:color="auto"/>
        <w:left w:val="none" w:sz="0" w:space="0" w:color="auto"/>
        <w:bottom w:val="none" w:sz="0" w:space="0" w:color="auto"/>
        <w:right w:val="none" w:sz="0" w:space="0" w:color="auto"/>
      </w:divBdr>
    </w:div>
    <w:div w:id="1733119973">
      <w:bodyDiv w:val="1"/>
      <w:marLeft w:val="0"/>
      <w:marRight w:val="0"/>
      <w:marTop w:val="0"/>
      <w:marBottom w:val="0"/>
      <w:divBdr>
        <w:top w:val="none" w:sz="0" w:space="0" w:color="auto"/>
        <w:left w:val="none" w:sz="0" w:space="0" w:color="auto"/>
        <w:bottom w:val="none" w:sz="0" w:space="0" w:color="auto"/>
        <w:right w:val="none" w:sz="0" w:space="0" w:color="auto"/>
      </w:divBdr>
    </w:div>
    <w:div w:id="1735348570">
      <w:bodyDiv w:val="1"/>
      <w:marLeft w:val="0"/>
      <w:marRight w:val="0"/>
      <w:marTop w:val="0"/>
      <w:marBottom w:val="0"/>
      <w:divBdr>
        <w:top w:val="none" w:sz="0" w:space="0" w:color="auto"/>
        <w:left w:val="none" w:sz="0" w:space="0" w:color="auto"/>
        <w:bottom w:val="none" w:sz="0" w:space="0" w:color="auto"/>
        <w:right w:val="none" w:sz="0" w:space="0" w:color="auto"/>
      </w:divBdr>
    </w:div>
    <w:div w:id="1740979138">
      <w:bodyDiv w:val="1"/>
      <w:marLeft w:val="0"/>
      <w:marRight w:val="0"/>
      <w:marTop w:val="0"/>
      <w:marBottom w:val="0"/>
      <w:divBdr>
        <w:top w:val="none" w:sz="0" w:space="0" w:color="auto"/>
        <w:left w:val="none" w:sz="0" w:space="0" w:color="auto"/>
        <w:bottom w:val="none" w:sz="0" w:space="0" w:color="auto"/>
        <w:right w:val="none" w:sz="0" w:space="0" w:color="auto"/>
      </w:divBdr>
    </w:div>
    <w:div w:id="1741441390">
      <w:bodyDiv w:val="1"/>
      <w:marLeft w:val="0"/>
      <w:marRight w:val="0"/>
      <w:marTop w:val="0"/>
      <w:marBottom w:val="0"/>
      <w:divBdr>
        <w:top w:val="none" w:sz="0" w:space="0" w:color="auto"/>
        <w:left w:val="none" w:sz="0" w:space="0" w:color="auto"/>
        <w:bottom w:val="none" w:sz="0" w:space="0" w:color="auto"/>
        <w:right w:val="none" w:sz="0" w:space="0" w:color="auto"/>
      </w:divBdr>
    </w:div>
    <w:div w:id="1743138243">
      <w:bodyDiv w:val="1"/>
      <w:marLeft w:val="0"/>
      <w:marRight w:val="0"/>
      <w:marTop w:val="0"/>
      <w:marBottom w:val="0"/>
      <w:divBdr>
        <w:top w:val="none" w:sz="0" w:space="0" w:color="auto"/>
        <w:left w:val="none" w:sz="0" w:space="0" w:color="auto"/>
        <w:bottom w:val="none" w:sz="0" w:space="0" w:color="auto"/>
        <w:right w:val="none" w:sz="0" w:space="0" w:color="auto"/>
      </w:divBdr>
    </w:div>
    <w:div w:id="1749765313">
      <w:bodyDiv w:val="1"/>
      <w:marLeft w:val="0"/>
      <w:marRight w:val="0"/>
      <w:marTop w:val="0"/>
      <w:marBottom w:val="0"/>
      <w:divBdr>
        <w:top w:val="none" w:sz="0" w:space="0" w:color="auto"/>
        <w:left w:val="none" w:sz="0" w:space="0" w:color="auto"/>
        <w:bottom w:val="none" w:sz="0" w:space="0" w:color="auto"/>
        <w:right w:val="none" w:sz="0" w:space="0" w:color="auto"/>
      </w:divBdr>
    </w:div>
    <w:div w:id="1759787324">
      <w:bodyDiv w:val="1"/>
      <w:marLeft w:val="0"/>
      <w:marRight w:val="0"/>
      <w:marTop w:val="0"/>
      <w:marBottom w:val="0"/>
      <w:divBdr>
        <w:top w:val="none" w:sz="0" w:space="0" w:color="auto"/>
        <w:left w:val="none" w:sz="0" w:space="0" w:color="auto"/>
        <w:bottom w:val="none" w:sz="0" w:space="0" w:color="auto"/>
        <w:right w:val="none" w:sz="0" w:space="0" w:color="auto"/>
      </w:divBdr>
    </w:div>
    <w:div w:id="1760717920">
      <w:bodyDiv w:val="1"/>
      <w:marLeft w:val="0"/>
      <w:marRight w:val="0"/>
      <w:marTop w:val="0"/>
      <w:marBottom w:val="0"/>
      <w:divBdr>
        <w:top w:val="none" w:sz="0" w:space="0" w:color="auto"/>
        <w:left w:val="none" w:sz="0" w:space="0" w:color="auto"/>
        <w:bottom w:val="none" w:sz="0" w:space="0" w:color="auto"/>
        <w:right w:val="none" w:sz="0" w:space="0" w:color="auto"/>
      </w:divBdr>
    </w:div>
    <w:div w:id="1762870073">
      <w:bodyDiv w:val="1"/>
      <w:marLeft w:val="0"/>
      <w:marRight w:val="0"/>
      <w:marTop w:val="0"/>
      <w:marBottom w:val="0"/>
      <w:divBdr>
        <w:top w:val="none" w:sz="0" w:space="0" w:color="auto"/>
        <w:left w:val="none" w:sz="0" w:space="0" w:color="auto"/>
        <w:bottom w:val="none" w:sz="0" w:space="0" w:color="auto"/>
        <w:right w:val="none" w:sz="0" w:space="0" w:color="auto"/>
      </w:divBdr>
    </w:div>
    <w:div w:id="1774864950">
      <w:bodyDiv w:val="1"/>
      <w:marLeft w:val="0"/>
      <w:marRight w:val="0"/>
      <w:marTop w:val="0"/>
      <w:marBottom w:val="0"/>
      <w:divBdr>
        <w:top w:val="none" w:sz="0" w:space="0" w:color="auto"/>
        <w:left w:val="none" w:sz="0" w:space="0" w:color="auto"/>
        <w:bottom w:val="none" w:sz="0" w:space="0" w:color="auto"/>
        <w:right w:val="none" w:sz="0" w:space="0" w:color="auto"/>
      </w:divBdr>
    </w:div>
    <w:div w:id="1778058952">
      <w:bodyDiv w:val="1"/>
      <w:marLeft w:val="0"/>
      <w:marRight w:val="0"/>
      <w:marTop w:val="0"/>
      <w:marBottom w:val="0"/>
      <w:divBdr>
        <w:top w:val="none" w:sz="0" w:space="0" w:color="auto"/>
        <w:left w:val="none" w:sz="0" w:space="0" w:color="auto"/>
        <w:bottom w:val="none" w:sz="0" w:space="0" w:color="auto"/>
        <w:right w:val="none" w:sz="0" w:space="0" w:color="auto"/>
      </w:divBdr>
    </w:div>
    <w:div w:id="1783497818">
      <w:bodyDiv w:val="1"/>
      <w:marLeft w:val="0"/>
      <w:marRight w:val="0"/>
      <w:marTop w:val="0"/>
      <w:marBottom w:val="0"/>
      <w:divBdr>
        <w:top w:val="none" w:sz="0" w:space="0" w:color="auto"/>
        <w:left w:val="none" w:sz="0" w:space="0" w:color="auto"/>
        <w:bottom w:val="none" w:sz="0" w:space="0" w:color="auto"/>
        <w:right w:val="none" w:sz="0" w:space="0" w:color="auto"/>
      </w:divBdr>
    </w:div>
    <w:div w:id="1784572683">
      <w:bodyDiv w:val="1"/>
      <w:marLeft w:val="0"/>
      <w:marRight w:val="0"/>
      <w:marTop w:val="0"/>
      <w:marBottom w:val="0"/>
      <w:divBdr>
        <w:top w:val="none" w:sz="0" w:space="0" w:color="auto"/>
        <w:left w:val="none" w:sz="0" w:space="0" w:color="auto"/>
        <w:bottom w:val="none" w:sz="0" w:space="0" w:color="auto"/>
        <w:right w:val="none" w:sz="0" w:space="0" w:color="auto"/>
      </w:divBdr>
    </w:div>
    <w:div w:id="1790318034">
      <w:bodyDiv w:val="1"/>
      <w:marLeft w:val="0"/>
      <w:marRight w:val="0"/>
      <w:marTop w:val="0"/>
      <w:marBottom w:val="0"/>
      <w:divBdr>
        <w:top w:val="none" w:sz="0" w:space="0" w:color="auto"/>
        <w:left w:val="none" w:sz="0" w:space="0" w:color="auto"/>
        <w:bottom w:val="none" w:sz="0" w:space="0" w:color="auto"/>
        <w:right w:val="none" w:sz="0" w:space="0" w:color="auto"/>
      </w:divBdr>
    </w:div>
    <w:div w:id="1802655043">
      <w:bodyDiv w:val="1"/>
      <w:marLeft w:val="0"/>
      <w:marRight w:val="0"/>
      <w:marTop w:val="0"/>
      <w:marBottom w:val="0"/>
      <w:divBdr>
        <w:top w:val="none" w:sz="0" w:space="0" w:color="auto"/>
        <w:left w:val="none" w:sz="0" w:space="0" w:color="auto"/>
        <w:bottom w:val="none" w:sz="0" w:space="0" w:color="auto"/>
        <w:right w:val="none" w:sz="0" w:space="0" w:color="auto"/>
      </w:divBdr>
    </w:div>
    <w:div w:id="1803813863">
      <w:bodyDiv w:val="1"/>
      <w:marLeft w:val="0"/>
      <w:marRight w:val="0"/>
      <w:marTop w:val="0"/>
      <w:marBottom w:val="0"/>
      <w:divBdr>
        <w:top w:val="none" w:sz="0" w:space="0" w:color="auto"/>
        <w:left w:val="none" w:sz="0" w:space="0" w:color="auto"/>
        <w:bottom w:val="none" w:sz="0" w:space="0" w:color="auto"/>
        <w:right w:val="none" w:sz="0" w:space="0" w:color="auto"/>
      </w:divBdr>
    </w:div>
    <w:div w:id="1805270144">
      <w:bodyDiv w:val="1"/>
      <w:marLeft w:val="0"/>
      <w:marRight w:val="0"/>
      <w:marTop w:val="0"/>
      <w:marBottom w:val="0"/>
      <w:divBdr>
        <w:top w:val="none" w:sz="0" w:space="0" w:color="auto"/>
        <w:left w:val="none" w:sz="0" w:space="0" w:color="auto"/>
        <w:bottom w:val="none" w:sz="0" w:space="0" w:color="auto"/>
        <w:right w:val="none" w:sz="0" w:space="0" w:color="auto"/>
      </w:divBdr>
    </w:div>
    <w:div w:id="1811093290">
      <w:bodyDiv w:val="1"/>
      <w:marLeft w:val="0"/>
      <w:marRight w:val="0"/>
      <w:marTop w:val="0"/>
      <w:marBottom w:val="0"/>
      <w:divBdr>
        <w:top w:val="none" w:sz="0" w:space="0" w:color="auto"/>
        <w:left w:val="none" w:sz="0" w:space="0" w:color="auto"/>
        <w:bottom w:val="none" w:sz="0" w:space="0" w:color="auto"/>
        <w:right w:val="none" w:sz="0" w:space="0" w:color="auto"/>
      </w:divBdr>
    </w:div>
    <w:div w:id="1814954372">
      <w:bodyDiv w:val="1"/>
      <w:marLeft w:val="0"/>
      <w:marRight w:val="0"/>
      <w:marTop w:val="0"/>
      <w:marBottom w:val="0"/>
      <w:divBdr>
        <w:top w:val="none" w:sz="0" w:space="0" w:color="auto"/>
        <w:left w:val="none" w:sz="0" w:space="0" w:color="auto"/>
        <w:bottom w:val="none" w:sz="0" w:space="0" w:color="auto"/>
        <w:right w:val="none" w:sz="0" w:space="0" w:color="auto"/>
      </w:divBdr>
    </w:div>
    <w:div w:id="1815220841">
      <w:bodyDiv w:val="1"/>
      <w:marLeft w:val="0"/>
      <w:marRight w:val="0"/>
      <w:marTop w:val="0"/>
      <w:marBottom w:val="0"/>
      <w:divBdr>
        <w:top w:val="none" w:sz="0" w:space="0" w:color="auto"/>
        <w:left w:val="none" w:sz="0" w:space="0" w:color="auto"/>
        <w:bottom w:val="none" w:sz="0" w:space="0" w:color="auto"/>
        <w:right w:val="none" w:sz="0" w:space="0" w:color="auto"/>
      </w:divBdr>
    </w:div>
    <w:div w:id="1847674718">
      <w:bodyDiv w:val="1"/>
      <w:marLeft w:val="0"/>
      <w:marRight w:val="0"/>
      <w:marTop w:val="0"/>
      <w:marBottom w:val="0"/>
      <w:divBdr>
        <w:top w:val="none" w:sz="0" w:space="0" w:color="auto"/>
        <w:left w:val="none" w:sz="0" w:space="0" w:color="auto"/>
        <w:bottom w:val="none" w:sz="0" w:space="0" w:color="auto"/>
        <w:right w:val="none" w:sz="0" w:space="0" w:color="auto"/>
      </w:divBdr>
    </w:div>
    <w:div w:id="1858959849">
      <w:bodyDiv w:val="1"/>
      <w:marLeft w:val="0"/>
      <w:marRight w:val="0"/>
      <w:marTop w:val="0"/>
      <w:marBottom w:val="0"/>
      <w:divBdr>
        <w:top w:val="none" w:sz="0" w:space="0" w:color="auto"/>
        <w:left w:val="none" w:sz="0" w:space="0" w:color="auto"/>
        <w:bottom w:val="none" w:sz="0" w:space="0" w:color="auto"/>
        <w:right w:val="none" w:sz="0" w:space="0" w:color="auto"/>
      </w:divBdr>
    </w:div>
    <w:div w:id="1863859558">
      <w:bodyDiv w:val="1"/>
      <w:marLeft w:val="0"/>
      <w:marRight w:val="0"/>
      <w:marTop w:val="0"/>
      <w:marBottom w:val="0"/>
      <w:divBdr>
        <w:top w:val="none" w:sz="0" w:space="0" w:color="auto"/>
        <w:left w:val="none" w:sz="0" w:space="0" w:color="auto"/>
        <w:bottom w:val="none" w:sz="0" w:space="0" w:color="auto"/>
        <w:right w:val="none" w:sz="0" w:space="0" w:color="auto"/>
      </w:divBdr>
    </w:div>
    <w:div w:id="1872113324">
      <w:bodyDiv w:val="1"/>
      <w:marLeft w:val="0"/>
      <w:marRight w:val="0"/>
      <w:marTop w:val="0"/>
      <w:marBottom w:val="0"/>
      <w:divBdr>
        <w:top w:val="none" w:sz="0" w:space="0" w:color="auto"/>
        <w:left w:val="none" w:sz="0" w:space="0" w:color="auto"/>
        <w:bottom w:val="none" w:sz="0" w:space="0" w:color="auto"/>
        <w:right w:val="none" w:sz="0" w:space="0" w:color="auto"/>
      </w:divBdr>
    </w:div>
    <w:div w:id="1876040837">
      <w:bodyDiv w:val="1"/>
      <w:marLeft w:val="0"/>
      <w:marRight w:val="0"/>
      <w:marTop w:val="0"/>
      <w:marBottom w:val="0"/>
      <w:divBdr>
        <w:top w:val="none" w:sz="0" w:space="0" w:color="auto"/>
        <w:left w:val="none" w:sz="0" w:space="0" w:color="auto"/>
        <w:bottom w:val="none" w:sz="0" w:space="0" w:color="auto"/>
        <w:right w:val="none" w:sz="0" w:space="0" w:color="auto"/>
      </w:divBdr>
    </w:div>
    <w:div w:id="1905025666">
      <w:bodyDiv w:val="1"/>
      <w:marLeft w:val="0"/>
      <w:marRight w:val="0"/>
      <w:marTop w:val="0"/>
      <w:marBottom w:val="0"/>
      <w:divBdr>
        <w:top w:val="none" w:sz="0" w:space="0" w:color="auto"/>
        <w:left w:val="none" w:sz="0" w:space="0" w:color="auto"/>
        <w:bottom w:val="none" w:sz="0" w:space="0" w:color="auto"/>
        <w:right w:val="none" w:sz="0" w:space="0" w:color="auto"/>
      </w:divBdr>
    </w:div>
    <w:div w:id="1905527233">
      <w:bodyDiv w:val="1"/>
      <w:marLeft w:val="0"/>
      <w:marRight w:val="0"/>
      <w:marTop w:val="0"/>
      <w:marBottom w:val="0"/>
      <w:divBdr>
        <w:top w:val="none" w:sz="0" w:space="0" w:color="auto"/>
        <w:left w:val="none" w:sz="0" w:space="0" w:color="auto"/>
        <w:bottom w:val="none" w:sz="0" w:space="0" w:color="auto"/>
        <w:right w:val="none" w:sz="0" w:space="0" w:color="auto"/>
      </w:divBdr>
    </w:div>
    <w:div w:id="1907107253">
      <w:bodyDiv w:val="1"/>
      <w:marLeft w:val="0"/>
      <w:marRight w:val="0"/>
      <w:marTop w:val="0"/>
      <w:marBottom w:val="0"/>
      <w:divBdr>
        <w:top w:val="none" w:sz="0" w:space="0" w:color="auto"/>
        <w:left w:val="none" w:sz="0" w:space="0" w:color="auto"/>
        <w:bottom w:val="none" w:sz="0" w:space="0" w:color="auto"/>
        <w:right w:val="none" w:sz="0" w:space="0" w:color="auto"/>
      </w:divBdr>
    </w:div>
    <w:div w:id="1907954271">
      <w:bodyDiv w:val="1"/>
      <w:marLeft w:val="0"/>
      <w:marRight w:val="0"/>
      <w:marTop w:val="0"/>
      <w:marBottom w:val="0"/>
      <w:divBdr>
        <w:top w:val="none" w:sz="0" w:space="0" w:color="auto"/>
        <w:left w:val="none" w:sz="0" w:space="0" w:color="auto"/>
        <w:bottom w:val="none" w:sz="0" w:space="0" w:color="auto"/>
        <w:right w:val="none" w:sz="0" w:space="0" w:color="auto"/>
      </w:divBdr>
    </w:div>
    <w:div w:id="1909612270">
      <w:bodyDiv w:val="1"/>
      <w:marLeft w:val="0"/>
      <w:marRight w:val="0"/>
      <w:marTop w:val="0"/>
      <w:marBottom w:val="0"/>
      <w:divBdr>
        <w:top w:val="none" w:sz="0" w:space="0" w:color="auto"/>
        <w:left w:val="none" w:sz="0" w:space="0" w:color="auto"/>
        <w:bottom w:val="none" w:sz="0" w:space="0" w:color="auto"/>
        <w:right w:val="none" w:sz="0" w:space="0" w:color="auto"/>
      </w:divBdr>
    </w:div>
    <w:div w:id="1911501029">
      <w:bodyDiv w:val="1"/>
      <w:marLeft w:val="0"/>
      <w:marRight w:val="0"/>
      <w:marTop w:val="0"/>
      <w:marBottom w:val="0"/>
      <w:divBdr>
        <w:top w:val="none" w:sz="0" w:space="0" w:color="auto"/>
        <w:left w:val="none" w:sz="0" w:space="0" w:color="auto"/>
        <w:bottom w:val="none" w:sz="0" w:space="0" w:color="auto"/>
        <w:right w:val="none" w:sz="0" w:space="0" w:color="auto"/>
      </w:divBdr>
    </w:div>
    <w:div w:id="1914312636">
      <w:bodyDiv w:val="1"/>
      <w:marLeft w:val="0"/>
      <w:marRight w:val="0"/>
      <w:marTop w:val="0"/>
      <w:marBottom w:val="0"/>
      <w:divBdr>
        <w:top w:val="none" w:sz="0" w:space="0" w:color="auto"/>
        <w:left w:val="none" w:sz="0" w:space="0" w:color="auto"/>
        <w:bottom w:val="none" w:sz="0" w:space="0" w:color="auto"/>
        <w:right w:val="none" w:sz="0" w:space="0" w:color="auto"/>
      </w:divBdr>
    </w:div>
    <w:div w:id="1932740397">
      <w:bodyDiv w:val="1"/>
      <w:marLeft w:val="0"/>
      <w:marRight w:val="0"/>
      <w:marTop w:val="0"/>
      <w:marBottom w:val="0"/>
      <w:divBdr>
        <w:top w:val="none" w:sz="0" w:space="0" w:color="auto"/>
        <w:left w:val="none" w:sz="0" w:space="0" w:color="auto"/>
        <w:bottom w:val="none" w:sz="0" w:space="0" w:color="auto"/>
        <w:right w:val="none" w:sz="0" w:space="0" w:color="auto"/>
      </w:divBdr>
    </w:div>
    <w:div w:id="1949309933">
      <w:bodyDiv w:val="1"/>
      <w:marLeft w:val="0"/>
      <w:marRight w:val="0"/>
      <w:marTop w:val="0"/>
      <w:marBottom w:val="0"/>
      <w:divBdr>
        <w:top w:val="none" w:sz="0" w:space="0" w:color="auto"/>
        <w:left w:val="none" w:sz="0" w:space="0" w:color="auto"/>
        <w:bottom w:val="none" w:sz="0" w:space="0" w:color="auto"/>
        <w:right w:val="none" w:sz="0" w:space="0" w:color="auto"/>
      </w:divBdr>
    </w:div>
    <w:div w:id="1959406035">
      <w:bodyDiv w:val="1"/>
      <w:marLeft w:val="0"/>
      <w:marRight w:val="0"/>
      <w:marTop w:val="0"/>
      <w:marBottom w:val="0"/>
      <w:divBdr>
        <w:top w:val="none" w:sz="0" w:space="0" w:color="auto"/>
        <w:left w:val="none" w:sz="0" w:space="0" w:color="auto"/>
        <w:bottom w:val="none" w:sz="0" w:space="0" w:color="auto"/>
        <w:right w:val="none" w:sz="0" w:space="0" w:color="auto"/>
      </w:divBdr>
    </w:div>
    <w:div w:id="1967466392">
      <w:bodyDiv w:val="1"/>
      <w:marLeft w:val="0"/>
      <w:marRight w:val="0"/>
      <w:marTop w:val="0"/>
      <w:marBottom w:val="0"/>
      <w:divBdr>
        <w:top w:val="none" w:sz="0" w:space="0" w:color="auto"/>
        <w:left w:val="none" w:sz="0" w:space="0" w:color="auto"/>
        <w:bottom w:val="none" w:sz="0" w:space="0" w:color="auto"/>
        <w:right w:val="none" w:sz="0" w:space="0" w:color="auto"/>
      </w:divBdr>
    </w:div>
    <w:div w:id="1999186090">
      <w:bodyDiv w:val="1"/>
      <w:marLeft w:val="0"/>
      <w:marRight w:val="0"/>
      <w:marTop w:val="0"/>
      <w:marBottom w:val="0"/>
      <w:divBdr>
        <w:top w:val="none" w:sz="0" w:space="0" w:color="auto"/>
        <w:left w:val="none" w:sz="0" w:space="0" w:color="auto"/>
        <w:bottom w:val="none" w:sz="0" w:space="0" w:color="auto"/>
        <w:right w:val="none" w:sz="0" w:space="0" w:color="auto"/>
      </w:divBdr>
    </w:div>
    <w:div w:id="2004818558">
      <w:bodyDiv w:val="1"/>
      <w:marLeft w:val="0"/>
      <w:marRight w:val="0"/>
      <w:marTop w:val="0"/>
      <w:marBottom w:val="0"/>
      <w:divBdr>
        <w:top w:val="none" w:sz="0" w:space="0" w:color="auto"/>
        <w:left w:val="none" w:sz="0" w:space="0" w:color="auto"/>
        <w:bottom w:val="none" w:sz="0" w:space="0" w:color="auto"/>
        <w:right w:val="none" w:sz="0" w:space="0" w:color="auto"/>
      </w:divBdr>
    </w:div>
    <w:div w:id="2020697710">
      <w:bodyDiv w:val="1"/>
      <w:marLeft w:val="0"/>
      <w:marRight w:val="0"/>
      <w:marTop w:val="0"/>
      <w:marBottom w:val="0"/>
      <w:divBdr>
        <w:top w:val="none" w:sz="0" w:space="0" w:color="auto"/>
        <w:left w:val="none" w:sz="0" w:space="0" w:color="auto"/>
        <w:bottom w:val="none" w:sz="0" w:space="0" w:color="auto"/>
        <w:right w:val="none" w:sz="0" w:space="0" w:color="auto"/>
      </w:divBdr>
    </w:div>
    <w:div w:id="2030061642">
      <w:bodyDiv w:val="1"/>
      <w:marLeft w:val="0"/>
      <w:marRight w:val="0"/>
      <w:marTop w:val="0"/>
      <w:marBottom w:val="0"/>
      <w:divBdr>
        <w:top w:val="none" w:sz="0" w:space="0" w:color="auto"/>
        <w:left w:val="none" w:sz="0" w:space="0" w:color="auto"/>
        <w:bottom w:val="none" w:sz="0" w:space="0" w:color="auto"/>
        <w:right w:val="none" w:sz="0" w:space="0" w:color="auto"/>
      </w:divBdr>
    </w:div>
    <w:div w:id="2033796520">
      <w:bodyDiv w:val="1"/>
      <w:marLeft w:val="0"/>
      <w:marRight w:val="0"/>
      <w:marTop w:val="0"/>
      <w:marBottom w:val="0"/>
      <w:divBdr>
        <w:top w:val="none" w:sz="0" w:space="0" w:color="auto"/>
        <w:left w:val="none" w:sz="0" w:space="0" w:color="auto"/>
        <w:bottom w:val="none" w:sz="0" w:space="0" w:color="auto"/>
        <w:right w:val="none" w:sz="0" w:space="0" w:color="auto"/>
      </w:divBdr>
    </w:div>
    <w:div w:id="2041006575">
      <w:bodyDiv w:val="1"/>
      <w:marLeft w:val="0"/>
      <w:marRight w:val="0"/>
      <w:marTop w:val="0"/>
      <w:marBottom w:val="0"/>
      <w:divBdr>
        <w:top w:val="none" w:sz="0" w:space="0" w:color="auto"/>
        <w:left w:val="none" w:sz="0" w:space="0" w:color="auto"/>
        <w:bottom w:val="none" w:sz="0" w:space="0" w:color="auto"/>
        <w:right w:val="none" w:sz="0" w:space="0" w:color="auto"/>
      </w:divBdr>
    </w:div>
    <w:div w:id="2043746776">
      <w:bodyDiv w:val="1"/>
      <w:marLeft w:val="0"/>
      <w:marRight w:val="0"/>
      <w:marTop w:val="0"/>
      <w:marBottom w:val="0"/>
      <w:divBdr>
        <w:top w:val="none" w:sz="0" w:space="0" w:color="auto"/>
        <w:left w:val="none" w:sz="0" w:space="0" w:color="auto"/>
        <w:bottom w:val="none" w:sz="0" w:space="0" w:color="auto"/>
        <w:right w:val="none" w:sz="0" w:space="0" w:color="auto"/>
      </w:divBdr>
    </w:div>
    <w:div w:id="2044137011">
      <w:bodyDiv w:val="1"/>
      <w:marLeft w:val="0"/>
      <w:marRight w:val="0"/>
      <w:marTop w:val="0"/>
      <w:marBottom w:val="0"/>
      <w:divBdr>
        <w:top w:val="none" w:sz="0" w:space="0" w:color="auto"/>
        <w:left w:val="none" w:sz="0" w:space="0" w:color="auto"/>
        <w:bottom w:val="none" w:sz="0" w:space="0" w:color="auto"/>
        <w:right w:val="none" w:sz="0" w:space="0" w:color="auto"/>
      </w:divBdr>
    </w:div>
    <w:div w:id="2045788168">
      <w:bodyDiv w:val="1"/>
      <w:marLeft w:val="0"/>
      <w:marRight w:val="0"/>
      <w:marTop w:val="0"/>
      <w:marBottom w:val="0"/>
      <w:divBdr>
        <w:top w:val="none" w:sz="0" w:space="0" w:color="auto"/>
        <w:left w:val="none" w:sz="0" w:space="0" w:color="auto"/>
        <w:bottom w:val="none" w:sz="0" w:space="0" w:color="auto"/>
        <w:right w:val="none" w:sz="0" w:space="0" w:color="auto"/>
      </w:divBdr>
    </w:div>
    <w:div w:id="2052798545">
      <w:bodyDiv w:val="1"/>
      <w:marLeft w:val="0"/>
      <w:marRight w:val="0"/>
      <w:marTop w:val="0"/>
      <w:marBottom w:val="0"/>
      <w:divBdr>
        <w:top w:val="none" w:sz="0" w:space="0" w:color="auto"/>
        <w:left w:val="none" w:sz="0" w:space="0" w:color="auto"/>
        <w:bottom w:val="none" w:sz="0" w:space="0" w:color="auto"/>
        <w:right w:val="none" w:sz="0" w:space="0" w:color="auto"/>
      </w:divBdr>
    </w:div>
    <w:div w:id="2055424754">
      <w:bodyDiv w:val="1"/>
      <w:marLeft w:val="0"/>
      <w:marRight w:val="0"/>
      <w:marTop w:val="0"/>
      <w:marBottom w:val="0"/>
      <w:divBdr>
        <w:top w:val="none" w:sz="0" w:space="0" w:color="auto"/>
        <w:left w:val="none" w:sz="0" w:space="0" w:color="auto"/>
        <w:bottom w:val="none" w:sz="0" w:space="0" w:color="auto"/>
        <w:right w:val="none" w:sz="0" w:space="0" w:color="auto"/>
      </w:divBdr>
    </w:div>
    <w:div w:id="2061635199">
      <w:bodyDiv w:val="1"/>
      <w:marLeft w:val="0"/>
      <w:marRight w:val="0"/>
      <w:marTop w:val="0"/>
      <w:marBottom w:val="0"/>
      <w:divBdr>
        <w:top w:val="none" w:sz="0" w:space="0" w:color="auto"/>
        <w:left w:val="none" w:sz="0" w:space="0" w:color="auto"/>
        <w:bottom w:val="none" w:sz="0" w:space="0" w:color="auto"/>
        <w:right w:val="none" w:sz="0" w:space="0" w:color="auto"/>
      </w:divBdr>
    </w:div>
    <w:div w:id="2064522912">
      <w:bodyDiv w:val="1"/>
      <w:marLeft w:val="0"/>
      <w:marRight w:val="0"/>
      <w:marTop w:val="0"/>
      <w:marBottom w:val="0"/>
      <w:divBdr>
        <w:top w:val="none" w:sz="0" w:space="0" w:color="auto"/>
        <w:left w:val="none" w:sz="0" w:space="0" w:color="auto"/>
        <w:bottom w:val="none" w:sz="0" w:space="0" w:color="auto"/>
        <w:right w:val="none" w:sz="0" w:space="0" w:color="auto"/>
      </w:divBdr>
    </w:div>
    <w:div w:id="2111197356">
      <w:bodyDiv w:val="1"/>
      <w:marLeft w:val="0"/>
      <w:marRight w:val="0"/>
      <w:marTop w:val="0"/>
      <w:marBottom w:val="0"/>
      <w:divBdr>
        <w:top w:val="none" w:sz="0" w:space="0" w:color="auto"/>
        <w:left w:val="none" w:sz="0" w:space="0" w:color="auto"/>
        <w:bottom w:val="none" w:sz="0" w:space="0" w:color="auto"/>
        <w:right w:val="none" w:sz="0" w:space="0" w:color="auto"/>
      </w:divBdr>
    </w:div>
    <w:div w:id="2115901561">
      <w:bodyDiv w:val="1"/>
      <w:marLeft w:val="0"/>
      <w:marRight w:val="0"/>
      <w:marTop w:val="0"/>
      <w:marBottom w:val="0"/>
      <w:divBdr>
        <w:top w:val="none" w:sz="0" w:space="0" w:color="auto"/>
        <w:left w:val="none" w:sz="0" w:space="0" w:color="auto"/>
        <w:bottom w:val="none" w:sz="0" w:space="0" w:color="auto"/>
        <w:right w:val="none" w:sz="0" w:space="0" w:color="auto"/>
      </w:divBdr>
    </w:div>
    <w:div w:id="2117560447">
      <w:bodyDiv w:val="1"/>
      <w:marLeft w:val="0"/>
      <w:marRight w:val="0"/>
      <w:marTop w:val="0"/>
      <w:marBottom w:val="0"/>
      <w:divBdr>
        <w:top w:val="none" w:sz="0" w:space="0" w:color="auto"/>
        <w:left w:val="none" w:sz="0" w:space="0" w:color="auto"/>
        <w:bottom w:val="none" w:sz="0" w:space="0" w:color="auto"/>
        <w:right w:val="none" w:sz="0" w:space="0" w:color="auto"/>
      </w:divBdr>
    </w:div>
    <w:div w:id="2119256473">
      <w:bodyDiv w:val="1"/>
      <w:marLeft w:val="0"/>
      <w:marRight w:val="0"/>
      <w:marTop w:val="0"/>
      <w:marBottom w:val="0"/>
      <w:divBdr>
        <w:top w:val="none" w:sz="0" w:space="0" w:color="auto"/>
        <w:left w:val="none" w:sz="0" w:space="0" w:color="auto"/>
        <w:bottom w:val="none" w:sz="0" w:space="0" w:color="auto"/>
        <w:right w:val="none" w:sz="0" w:space="0" w:color="auto"/>
      </w:divBdr>
    </w:div>
    <w:div w:id="2121560375">
      <w:bodyDiv w:val="1"/>
      <w:marLeft w:val="0"/>
      <w:marRight w:val="0"/>
      <w:marTop w:val="0"/>
      <w:marBottom w:val="0"/>
      <w:divBdr>
        <w:top w:val="none" w:sz="0" w:space="0" w:color="auto"/>
        <w:left w:val="none" w:sz="0" w:space="0" w:color="auto"/>
        <w:bottom w:val="none" w:sz="0" w:space="0" w:color="auto"/>
        <w:right w:val="none" w:sz="0" w:space="0" w:color="auto"/>
      </w:divBdr>
    </w:div>
    <w:div w:id="2133597782">
      <w:bodyDiv w:val="1"/>
      <w:marLeft w:val="0"/>
      <w:marRight w:val="0"/>
      <w:marTop w:val="0"/>
      <w:marBottom w:val="0"/>
      <w:divBdr>
        <w:top w:val="none" w:sz="0" w:space="0" w:color="auto"/>
        <w:left w:val="none" w:sz="0" w:space="0" w:color="auto"/>
        <w:bottom w:val="none" w:sz="0" w:space="0" w:color="auto"/>
        <w:right w:val="none" w:sz="0" w:space="0" w:color="auto"/>
      </w:divBdr>
    </w:div>
    <w:div w:id="2136022022">
      <w:bodyDiv w:val="1"/>
      <w:marLeft w:val="0"/>
      <w:marRight w:val="0"/>
      <w:marTop w:val="0"/>
      <w:marBottom w:val="0"/>
      <w:divBdr>
        <w:top w:val="none" w:sz="0" w:space="0" w:color="auto"/>
        <w:left w:val="none" w:sz="0" w:space="0" w:color="auto"/>
        <w:bottom w:val="none" w:sz="0" w:space="0" w:color="auto"/>
        <w:right w:val="none" w:sz="0" w:space="0" w:color="auto"/>
      </w:divBdr>
    </w:div>
    <w:div w:id="2138141876">
      <w:bodyDiv w:val="1"/>
      <w:marLeft w:val="0"/>
      <w:marRight w:val="0"/>
      <w:marTop w:val="0"/>
      <w:marBottom w:val="0"/>
      <w:divBdr>
        <w:top w:val="none" w:sz="0" w:space="0" w:color="auto"/>
        <w:left w:val="none" w:sz="0" w:space="0" w:color="auto"/>
        <w:bottom w:val="none" w:sz="0" w:space="0" w:color="auto"/>
        <w:right w:val="none" w:sz="0" w:space="0" w:color="auto"/>
      </w:divBdr>
    </w:div>
    <w:div w:id="2138797677">
      <w:bodyDiv w:val="1"/>
      <w:marLeft w:val="0"/>
      <w:marRight w:val="0"/>
      <w:marTop w:val="0"/>
      <w:marBottom w:val="0"/>
      <w:divBdr>
        <w:top w:val="none" w:sz="0" w:space="0" w:color="auto"/>
        <w:left w:val="none" w:sz="0" w:space="0" w:color="auto"/>
        <w:bottom w:val="none" w:sz="0" w:space="0" w:color="auto"/>
        <w:right w:val="none" w:sz="0" w:space="0" w:color="auto"/>
      </w:divBdr>
    </w:div>
    <w:div w:id="2139882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earchdatamanagement.techtarget.com/definition/compliance" TargetMode="External"/><Relationship Id="rId5" Type="http://schemas.openxmlformats.org/officeDocument/2006/relationships/webSettings" Target="webSettings.xml"/><Relationship Id="rId10" Type="http://schemas.openxmlformats.org/officeDocument/2006/relationships/hyperlink" Target="https://www.nist.gov/cyberframework" TargetMode="Externa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Ela14</b:Tag>
    <b:SourceType>ConferenceProceedings</b:SourceType>
    <b:Guid>{261CE1B3-395D-4561-8882-95E1450D52A0}</b:Guid>
    <b:Title>A Comparison of IT Governance and Control</b:Title>
    <b:Year>2014</b:Year>
    <b:Author>
      <b:Author>
        <b:NameList>
          <b:Person>
            <b:Last>Elana Bailey</b:Last>
            <b:First>Jack</b:First>
            <b:Middle>D. Becker</b:Middle>
          </b:Person>
        </b:NameList>
      </b:Author>
    </b:Author>
    <b:ConferenceName>Twentieth Americas Conference on Information Systems</b:ConferenceName>
    <b:City>Savannah</b:City>
    <b:RefOrder>5</b:RefOrder>
  </b:Source>
  <b:Source>
    <b:Tag>Dia20</b:Tag>
    <b:SourceType>JournalArticle</b:SourceType>
    <b:Guid>{C4BA758B-8F58-45DA-AC17-4C178F492DD4}</b:Guid>
    <b:Title>Comparative Analysis and Design of Cybersecurity Maturity Assessment Methodology Using NIST CSF, COBIT, ISO/IEC 27002 and PCI DSS</b:Title>
    <b:Year>2020</b:Year>
    <b:Author>
      <b:Author>
        <b:NameList>
          <b:Person>
            <b:Last>Diah Sulistyowati</b:Last>
            <b:First>Fitri</b:First>
            <b:Middle>Handayani, Yohan Suryanto</b:Middle>
          </b:Person>
        </b:NameList>
      </b:Author>
    </b:Author>
    <b:JournalName>International Journal on Informatics Visualization</b:JournalName>
    <b:RefOrder>1</b:RefOrder>
  </b:Source>
  <b:Source>
    <b:Tag>Mal17</b:Tag>
    <b:SourceType>JournalArticle</b:SourceType>
    <b:Guid>{BF294F5F-9D5F-495D-89C9-A2F3AA6212CB}</b:Guid>
    <b:Title>Towards a new approach to pooling COBIT 5 and ITIL V3 with ISO/IEC 27002 for better use of ITG in the Moroccan parliament</b:Title>
    <b:Year>2017</b:Year>
    <b:JournalName>IJCSI International Journal of Computer Science Issues</b:JournalName>
    <b:Volume>14</b:Volume>
    <b:Issue>3</b:Issue>
    <b:Author>
      <b:Author>
        <b:NameList>
          <b:Person>
            <b:Last>Malik Motii</b:Last>
            <b:First>Alami</b:First>
            <b:Middle>Semma</b:Middle>
          </b:Person>
        </b:NameList>
      </b:Author>
    </b:Author>
    <b:RefOrder>6</b:RefOrder>
  </b:Source>
  <b:Source>
    <b:Tag>Roy20</b:Tag>
    <b:SourceType>JournalArticle</b:SourceType>
    <b:Guid>{B2767886-BD56-41E6-9BF4-633713B47443}</b:Guid>
    <b:Author>
      <b:Author>
        <b:NameList>
          <b:Person>
            <b:Last>Roy</b:Last>
            <b:First>Prameet</b:First>
            <b:Middle>P.</b:Middle>
          </b:Person>
        </b:NameList>
      </b:Author>
    </b:Author>
    <b:Title>A High-Level Comparison between the NIST Cyber Security Framework and the ISO 27001 Information Security Standard</b:Title>
    <b:Year>2020</b:Year>
    <b:RefOrder>4</b:RefOrder>
  </b:Source>
  <b:Source>
    <b:Tag>Dev12</b:Tag>
    <b:SourceType>JournalArticle</b:SourceType>
    <b:Guid>{450323D9-3C5E-4D4D-BCD5-7B2F912B3DE1}</b:Guid>
    <b:Author>
      <b:Author>
        <b:NameList>
          <b:Person>
            <b:Last>Devki Gaurav Pal</b:Last>
            <b:First>Ravi</b:First>
            <b:Middle>Krishna, Prashant Srivastava, Sushil Kumar, Monark Bag, Vrijendra Singh</b:Middle>
          </b:Person>
        </b:NameList>
      </b:Author>
    </b:Author>
    <b:Title>A Novel Open Security Framework for Cloud Computing</b:Title>
    <b:JournalName>International Journal of Cloud Computing and Services Science (IJ-CLOSER)</b:JournalName>
    <b:Year>2012</b:Year>
    <b:Pages>45-52</b:Pages>
    <b:Volume>1</b:Volume>
    <b:Issue>2</b:Issue>
    <b:RefOrder>8</b:RefOrder>
  </b:Source>
  <b:Source>
    <b:Tag>Car</b:Tag>
    <b:SourceType>InternetSite</b:SourceType>
    <b:Guid>{440A5AA1-30A3-4D2B-A9D3-C12B262A2BD9}</b:Guid>
    <b:Title>tbgsecurity</b:Title>
    <b:Author>
      <b:Author>
        <b:NameList>
          <b:Person>
            <b:Last>Theriault</b:Last>
            <b:First>Carole</b:First>
          </b:Person>
        </b:NameList>
      </b:Author>
    </b:Author>
    <b:URL>https://tbgsecurity.com/what-is-an-information-security-framework-and-why-do-i-need-one/</b:URL>
    <b:RefOrder>3</b:RefOrder>
  </b:Source>
  <b:Source>
    <b:Tag>Mar18</b:Tag>
    <b:SourceType>DocumentFromInternetSite</b:SourceType>
    <b:Guid>{FE348818-762B-43EF-A685-84DE43219175}</b:Guid>
    <b:Title>pensar</b:Title>
    <b:Year>2018</b:Year>
    <b:Author>
      <b:Author>
        <b:NameList>
          <b:Person>
            <b:Last>Williams</b:Last>
            <b:First>Mark</b:First>
          </b:Person>
        </b:NameList>
      </b:Author>
    </b:Author>
    <b:Month>January</b:Month>
    <b:Day>18</b:Day>
    <b:URL>https://www.pensar.co.uk/blog/it-policies-reviewed-and-updated</b:URL>
    <b:RefOrder>7</b:RefOrder>
  </b:Source>
  <b:Source>
    <b:Tag>Ste21</b:Tag>
    <b:SourceType>DocumentFromInternetSite</b:SourceType>
    <b:Guid>{4F28DF51-71E3-4F15-B339-F89CDD440AC4}</b:Guid>
    <b:Author>
      <b:Author>
        <b:NameList>
          <b:Person>
            <b:Last>Vincent</b:Last>
            <b:First>Steve</b:First>
          </b:Person>
        </b:NameList>
      </b:Author>
    </b:Author>
    <b:Title>Steve Vincent's Web Site</b:Title>
    <b:Year>2021</b:Year>
    <b:Month>August</b:Month>
    <b:Day>25</b:Day>
    <b:URL>https://stevevincent.info/ITS305_2014_6.htm</b:URL>
    <b:RefOrder>2</b:RefOrder>
  </b:Source>
  <b:Source>
    <b:Tag>Sul17</b:Tag>
    <b:SourceType>JournalArticle</b:SourceType>
    <b:Guid>{366DD82E-7A55-4E76-A327-CEDBEAC2E1FE}</b:Guid>
    <b:Title>Information Security Maturity Model for NIST Cyber Security Framework</b:Title>
    <b:Year>2017</b:Year>
    <b:Author>
      <b:Author>
        <b:NameList>
          <b:Person>
            <b:Last>Sultan Almuhammadi</b:Last>
            <b:First>Majeed</b:First>
            <b:Middle>Alsaleh</b:Middle>
          </b:Person>
        </b:NameList>
      </b:Author>
    </b:Author>
    <b:RefOrder>9</b:RefOrder>
  </b:Source>
  <b:Source>
    <b:Tag>Ais20</b:Tag>
    <b:SourceType>JournalArticle</b:SourceType>
    <b:Guid>{F7637139-6618-4295-85DD-55D294E5290F}</b:Guid>
    <b:Author>
      <b:Author>
        <b:NameList>
          <b:Person>
            <b:Last>Aisha Almaawi</b:Last>
            <b:First>Lama</b:First>
            <b:Middle>Alsaggaf, Heba Fasihuddin</b:Middle>
          </b:Person>
        </b:NameList>
      </b:Author>
    </b:Author>
    <b:Title>An Application of IT Governance Frameworks in Saudi Arabia: An Exploratory Study</b:Title>
    <b:JournalName>International Journal of Computer Applications</b:JournalName>
    <b:Year>2020</b:Year>
    <b:Volume>176</b:Volume>
    <b:Issue>30</b:Issue>
    <b:RefOrder>10</b:RefOrder>
  </b:Source>
  <b:Source>
    <b:Tag>GGP20</b:Tag>
    <b:SourceType>JournalArticle</b:SourceType>
    <b:Guid>{F554A712-518A-4DC3-8268-E31779AC5305}</b:Guid>
    <b:Author>
      <b:Author>
        <b:NameList>
          <b:Person>
            <b:Last>G G Prapenan</b:Last>
            <b:First>G</b:First>
            <b:Middle>C Pamuji</b:Middle>
          </b:Person>
        </b:NameList>
      </b:Author>
    </b:Author>
    <b:Title>Information System Security Analysis of XYZ Company Using COBIT 5 Framework and ISO 27001:2013</b:Title>
    <b:JournalName>IOP Conference Series: Materials Science and Engineering</b:JournalName>
    <b:Year>2020</b:Year>
    <b:RefOrder>11</b:RefOrder>
  </b:Source>
  <b:Source>
    <b:Tag>Ant15</b:Tag>
    <b:SourceType>JournalArticle</b:SourceType>
    <b:Guid>{4002B136-9D6A-459F-909D-F741559B27FB}</b:Guid>
    <b:Author>
      <b:Author>
        <b:NameList>
          <b:Person>
            <b:Last>Antoni Lluıs Mesquida</b:Last>
            <b:First>Antonia</b:First>
            <b:Middle>Mas</b:Middle>
          </b:Person>
        </b:NameList>
      </b:Author>
    </b:Author>
    <b:Title>Implementing information security best practices on software lifecycle processes: The ISO/IEC 15504 Security Extension</b:Title>
    <b:JournalName>Computers &amp; Security 48</b:JournalName>
    <b:Year>2015</b:Year>
    <b:Pages>19-34</b:Pages>
    <b:RefOrder>12</b:RefOrder>
  </b:Source>
  <b:Source>
    <b:Tag>Sha08</b:Tag>
    <b:SourceType>JournalArticle</b:SourceType>
    <b:Guid>{45B43BA2-2DD7-4DE3-AAAB-06551B6AFDF5}</b:Guid>
    <b:Author>
      <b:Author>
        <b:NameList>
          <b:Person>
            <b:Last>Shamsul Sahibudin</b:Last>
            <b:First>Mohammad</b:First>
            <b:Middle>Sharifi, Masarat Ayat</b:Middle>
          </b:Person>
        </b:NameList>
      </b:Author>
    </b:Author>
    <b:Title>Combining ITIL, COBIT and ISO/IEC 27002 in Order to Design a Comprehensive IT Framework in Organizations</b:Title>
    <b:JournalName>2008 Second Asia International Conference on Modelling &amp; Simulation (AMS)</b:JournalName>
    <b:Year>2008</b:Year>
    <b:RefOrder>13</b:RefOrder>
  </b:Source>
  <b:Source>
    <b:Tag>Tec</b:Tag>
    <b:SourceType>InternetSite</b:SourceType>
    <b:Guid>{3FEAC135-6B1B-4433-8F19-C704F794A34D}</b:Guid>
    <b:Title>Techslang</b:Title>
    <b:URL>https://www.techslang.com/definition/what-is-a-security-framework/</b:URL>
    <b:RefOrder>14</b:RefOrder>
  </b:Source>
  <b:Source>
    <b:Tag>NIS21</b:Tag>
    <b:SourceType>InternetSite</b:SourceType>
    <b:Guid>{ED5CDE02-BF27-4AFE-81B3-5EA98913D045}</b:Guid>
    <b:Author>
      <b:Author>
        <b:NameList>
          <b:Person>
            <b:Last>Headquarters</b:Last>
            <b:First>NIST</b:First>
          </b:Person>
        </b:NameList>
      </b:Author>
    </b:Author>
    <b:Title>NIST</b:Title>
    <b:Year>2021</b:Year>
    <b:Month>July</b:Month>
    <b:Day>14</b:Day>
    <b:URL>https://www.nist.gov/cyberframework/getting-started</b:URL>
    <b:RefOrder>15</b:RefOrder>
  </b:Source>
  <b:Source>
    <b:Tag>Kai21</b:Tag>
    <b:SourceType>InternetSite</b:SourceType>
    <b:Guid>{ACF7E447-9D05-4D64-A280-09527D5B6688}</b:Guid>
    <b:Author>
      <b:Author>
        <b:NameList>
          <b:Person>
            <b:Last>Graham</b:Last>
            <b:First>Kaitlyn</b:First>
          </b:Person>
        </b:NameList>
      </b:Author>
    </b:Author>
    <b:Title>Bitsight</b:Title>
    <b:Year>2021</b:Year>
    <b:Month>April</b:Month>
    <b:Day>16</b:Day>
    <b:URL>https://www.bitsight.com/blog/cybersecurity-model-types</b:URL>
    <b:RefOrder>16</b:RefOrder>
  </b:Source>
  <b:Source>
    <b:Tag>ITg20</b:Tag>
    <b:SourceType>InternetSite</b:SourceType>
    <b:Guid>{F2BC1B26-0FF0-494C-8F8B-4A454E024E17}</b:Guid>
    <b:Title>ITgovernance</b:Title>
    <b:Year>2020</b:Year>
    <b:Month>June</b:Month>
    <b:URL>https://www.itgovernance.co.uk/iso27000-family</b:URL>
    <b:RefOrder>17</b:RefOrder>
  </b:Source>
  <b:Source>
    <b:Tag>Cus17</b:Tag>
    <b:SourceType>InternetSite</b:SourceType>
    <b:Guid>{CE43E377-2C71-42F6-9D3F-EECB7F0E6F3B}</b:Guid>
    <b:Title>Customer1stCommunication</b:Title>
    <b:Year>2017</b:Year>
    <b:URL>https://www.c1c.net/blog/wired-or-wireless-networks-business/</b:URL>
    <b:RefOrder>18</b:RefOrder>
  </b:Source>
  <b:Source>
    <b:Tag>Cus171</b:Tag>
    <b:SourceType>InternetSite</b:SourceType>
    <b:Guid>{78DA071E-6FED-489E-8581-9FBA14B09F24}</b:Guid>
    <b:Title>Customer1stCommunication</b:Title>
    <b:Year>2017</b:Year>
    <b:URL>https://www.c1c.net/blog/the-pros-and-cons-of-a-byod-bring-your-own-device-policy-in-the-workplace/</b:URL>
    <b:RefOrder>19</b:RefOrder>
  </b:Source>
  <b:Source>
    <b:Tag>Dev121</b:Tag>
    <b:SourceType>JournalArticle</b:SourceType>
    <b:Guid>{3798600A-DF19-4C70-9D3A-F5744D8AAEEC}</b:Guid>
    <b:Author>
      <b:Author>
        <b:NameList>
          <b:Person>
            <b:Last>Devki Gaurav Pal</b:Last>
            <b:First>Ravi</b:First>
            <b:Middle>Krishna, Prashant Srivastava, Sushil Kumar, Monark Bag, Vrijendra Singh</b:Middle>
          </b:Person>
        </b:NameList>
      </b:Author>
    </b:Author>
    <b:Title>A Novel Open Security Framework for Cloud Computing</b:Title>
    <b:JournalName>International Journal of Cloud Computing and Services Science (IJ-CLOSER)</b:JournalName>
    <b:Year>2012</b:Year>
    <b:Pages>June</b:Pages>
    <b:Volume>1</b:Volume>
    <b:Issue>2</b:Issue>
    <b:RefOrder>20</b:RefOrder>
  </b:Source>
</b:Sources>
</file>

<file path=customXml/itemProps1.xml><?xml version="1.0" encoding="utf-8"?>
<ds:datastoreItem xmlns:ds="http://schemas.openxmlformats.org/officeDocument/2006/customXml" ds:itemID="{74D1E348-B335-4199-ABE7-4F2A308446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21219</TotalTime>
  <Pages>15</Pages>
  <Words>4305</Words>
  <Characters>24542</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Aneena Saju</dc:creator>
  <cp:keywords/>
  <dc:description/>
  <cp:lastModifiedBy>Aneena Saju</cp:lastModifiedBy>
  <cp:revision>537</cp:revision>
  <dcterms:created xsi:type="dcterms:W3CDTF">2021-12-11T16:18:00Z</dcterms:created>
  <dcterms:modified xsi:type="dcterms:W3CDTF">2022-01-05T21:09:00Z</dcterms:modified>
</cp:coreProperties>
</file>