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187260C" w:rsidR="005E6C44" w:rsidRPr="00A42F82" w:rsidRDefault="00167111" w:rsidP="00A91894">
            <w:pPr>
              <w:rPr>
                <w:rFonts w:ascii="Arial" w:hAnsi="Arial" w:cs="Arial"/>
                <w:sz w:val="22"/>
                <w:szCs w:val="22"/>
              </w:rPr>
            </w:pPr>
            <w:r>
              <w:rPr>
                <w:rFonts w:ascii="Arial" w:hAnsi="Arial" w:cs="Arial"/>
                <w:sz w:val="22"/>
                <w:szCs w:val="22"/>
              </w:rPr>
              <w:t>Constantin Alexandru Petrescu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E4A1051" w:rsidR="005E6C44" w:rsidRPr="00A42F82" w:rsidRDefault="0016711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818D787" w:rsidR="005E6C44" w:rsidRPr="00A42F82" w:rsidRDefault="00167111" w:rsidP="00A91894">
            <w:pPr>
              <w:rPr>
                <w:rFonts w:ascii="Arial" w:hAnsi="Arial" w:cs="Arial"/>
                <w:sz w:val="22"/>
                <w:szCs w:val="22"/>
              </w:rPr>
            </w:pPr>
            <w:r>
              <w:rPr>
                <w:rFonts w:ascii="Arial" w:hAnsi="Arial" w:cs="Arial"/>
                <w:sz w:val="22"/>
                <w:szCs w:val="22"/>
              </w:rPr>
              <w:t>ICL London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9CD3375" w:rsidR="005E6C44" w:rsidRPr="00A42F82" w:rsidRDefault="00167111"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C2FD50A" w:rsidR="005E6C44" w:rsidRPr="00A42F82" w:rsidRDefault="00167111" w:rsidP="00A91894">
            <w:pPr>
              <w:rPr>
                <w:rFonts w:ascii="Arial" w:hAnsi="Arial" w:cs="Arial"/>
                <w:sz w:val="22"/>
                <w:szCs w:val="22"/>
              </w:rPr>
            </w:pPr>
            <w:r>
              <w:rPr>
                <w:rFonts w:ascii="Arial" w:hAnsi="Arial" w:cs="Arial"/>
                <w:sz w:val="22"/>
                <w:szCs w:val="22"/>
              </w:rPr>
              <w:t>2227903@student.uwtsd.ac.uk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10C423E" w:rsidR="005E6C44" w:rsidRPr="00A42F82" w:rsidRDefault="00167111" w:rsidP="00A91894">
            <w:pPr>
              <w:rPr>
                <w:rFonts w:ascii="Arial" w:hAnsi="Arial" w:cs="Arial"/>
                <w:sz w:val="22"/>
                <w:szCs w:val="22"/>
              </w:rPr>
            </w:pPr>
            <w:r>
              <w:rPr>
                <w:rFonts w:ascii="Arial" w:hAnsi="Arial" w:cs="Arial"/>
                <w:sz w:val="22"/>
                <w:szCs w:val="22"/>
              </w:rPr>
              <w:t>07435293245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AF5F64D" w:rsidR="005E6C44" w:rsidRPr="00A42F82" w:rsidRDefault="00167111" w:rsidP="00A91894">
            <w:pPr>
              <w:rPr>
                <w:rFonts w:ascii="Arial" w:hAnsi="Arial" w:cs="Arial"/>
                <w:sz w:val="22"/>
                <w:szCs w:val="22"/>
              </w:rPr>
            </w:pPr>
            <w:r>
              <w:rPr>
                <w:rFonts w:ascii="Arial" w:hAnsi="Arial" w:cs="Arial"/>
                <w:sz w:val="22"/>
                <w:szCs w:val="22"/>
              </w:rPr>
              <w:t>2227903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0015DC" w:rsidR="005E6C44" w:rsidRPr="00A42F82" w:rsidRDefault="00167111" w:rsidP="00A91894">
            <w:pPr>
              <w:rPr>
                <w:rFonts w:ascii="Arial" w:hAnsi="Arial" w:cs="Arial"/>
                <w:sz w:val="22"/>
                <w:szCs w:val="22"/>
              </w:rPr>
            </w:pPr>
            <w:r>
              <w:rPr>
                <w:rFonts w:ascii="Arial" w:hAnsi="Arial" w:cs="Arial"/>
                <w:sz w:val="22"/>
                <w:szCs w:val="22"/>
              </w:rPr>
              <w:t xml:space="preserve">BA (Hons) Leadership &amp; Management </w:t>
            </w:r>
            <w:r w:rsidR="00F41BD0">
              <w:rPr>
                <w:rFonts w:ascii="Arial" w:hAnsi="Arial" w:cs="Arial"/>
                <w:sz w:val="22"/>
                <w:szCs w:val="22"/>
              </w:rPr>
              <w:t>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1BEBA792" w14:textId="77777777" w:rsidR="00F41BD0" w:rsidRPr="00F41BD0" w:rsidRDefault="00F41BD0" w:rsidP="00F41BD0">
            <w:pPr>
              <w:rPr>
                <w:sz w:val="24"/>
                <w:szCs w:val="24"/>
                <w:lang w:eastAsia="en-GB"/>
              </w:rPr>
            </w:pPr>
            <w:r w:rsidRPr="00F41BD0">
              <w:rPr>
                <w:rFonts w:ascii="Aptos" w:hAnsi="Aptos"/>
                <w:color w:val="000000"/>
                <w:sz w:val="24"/>
                <w:szCs w:val="24"/>
                <w:lang w:eastAsia="en-GB"/>
              </w:rPr>
              <w:t>Mohammad Rahman</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C5F313C" w:rsidR="005E6C44" w:rsidRPr="00A42F82" w:rsidRDefault="00F41BD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81F2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0D405C1" w:rsidR="005E6C44" w:rsidRPr="00A42F82" w:rsidRDefault="00F41BD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2E5016C" w:rsidR="005E6C44" w:rsidRPr="00A42F82" w:rsidRDefault="00F41BD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81F2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81F2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81F2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81F2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22D0167" w14:textId="77777777" w:rsidR="00F41BD0" w:rsidRPr="00F41BD0" w:rsidRDefault="00F41BD0" w:rsidP="00F41BD0">
            <w:pPr>
              <w:rPr>
                <w:sz w:val="24"/>
                <w:szCs w:val="24"/>
                <w:lang w:eastAsia="en-GB"/>
              </w:rPr>
            </w:pPr>
            <w:r w:rsidRPr="00F41BD0">
              <w:rPr>
                <w:sz w:val="24"/>
                <w:szCs w:val="24"/>
                <w:shd w:val="clear" w:color="auto" w:fill="FFFFFF"/>
                <w:lang w:eastAsia="en-GB"/>
              </w:rPr>
              <w:t>A study of Amazon's delivery system and returns policy</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B50FF58" w:rsidR="004C3D85" w:rsidRPr="00A42F82" w:rsidRDefault="00F41BD0" w:rsidP="00A91894">
            <w:pPr>
              <w:rPr>
                <w:rFonts w:ascii="Arial" w:hAnsi="Arial" w:cs="Arial"/>
                <w:sz w:val="22"/>
                <w:szCs w:val="22"/>
              </w:rPr>
            </w:pPr>
            <w:r>
              <w:rPr>
                <w:rFonts w:ascii="Arial" w:hAnsi="Arial" w:cs="Arial"/>
                <w:sz w:val="22"/>
                <w:szCs w:val="22"/>
              </w:rPr>
              <w:t>From 12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31EC2CA" w:rsidR="004C3D85" w:rsidRPr="00F41BD0" w:rsidRDefault="00F41BD0" w:rsidP="00A91894">
            <w:pPr>
              <w:rPr>
                <w:rFonts w:ascii="Arial" w:hAnsi="Arial" w:cs="Arial"/>
              </w:rPr>
            </w:pPr>
            <w:r w:rsidRPr="00F41BD0">
              <w:rPr>
                <w:rFonts w:ascii="Arial" w:hAnsi="Arial" w:cs="Arial"/>
              </w:rPr>
              <w:t>19 December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8BC11D9" w14:textId="77777777" w:rsidR="00264E32" w:rsidRDefault="00264E32" w:rsidP="00264E32">
            <w:pPr>
              <w:spacing w:line="360" w:lineRule="auto"/>
              <w:rPr>
                <w:rFonts w:ascii="Arial" w:hAnsi="Arial" w:cs="Arial"/>
                <w:b/>
                <w:bCs/>
                <w:u w:val="single"/>
              </w:rPr>
            </w:pPr>
            <w:r>
              <w:rPr>
                <w:rFonts w:ascii="Arial" w:hAnsi="Arial" w:cs="Arial"/>
                <w:b/>
                <w:bCs/>
                <w:u w:val="single"/>
              </w:rPr>
              <w:t>Discussion of the chosen issue</w:t>
            </w:r>
          </w:p>
          <w:p w14:paraId="2B320BC7" w14:textId="420585AD" w:rsidR="00F96C3F" w:rsidRPr="00A42F82" w:rsidRDefault="00264E32" w:rsidP="00264E32">
            <w:pPr>
              <w:rPr>
                <w:rFonts w:ascii="Arial" w:hAnsi="Arial" w:cs="Arial"/>
              </w:rPr>
            </w:pPr>
            <w:r>
              <w:rPr>
                <w:rFonts w:ascii="Arial" w:hAnsi="Arial" w:cs="Arial"/>
                <w:sz w:val="22"/>
                <w:szCs w:val="22"/>
              </w:rPr>
              <w:t>The easy return policy of Amazon creates significant challenges for small business owners who are selling their products on this platform. This policy of Amazon extends the return window, leading to an increased rate of returns, as well as financial losses because of the shipping costs of the returns. During the return process, damaged goods as well as the potential about to the systems by some customers also create challenges for the small business owners. Due to the easy return policy of Amazon, the customer can return products with ease, which leads to a larger volume of product returns. This impacts the small business owners disproportionately, as these organisations do not have the needed resources to absorb these extra costs</w:t>
            </w:r>
            <w:sdt>
              <w:sdtPr>
                <w:rPr>
                  <w:rFonts w:ascii="Arial" w:hAnsi="Arial" w:cs="Arial"/>
                  <w:sz w:val="22"/>
                  <w:szCs w:val="22"/>
                </w:rPr>
                <w:id w:val="-776022023"/>
                <w:citation/>
              </w:sdtPr>
              <w:sdtEndPr/>
              <w:sdtContent>
                <w:r>
                  <w:rPr>
                    <w:rFonts w:ascii="Arial" w:hAnsi="Arial" w:cs="Arial"/>
                    <w:sz w:val="22"/>
                    <w:szCs w:val="22"/>
                  </w:rPr>
                  <w:fldChar w:fldCharType="begin"/>
                </w:r>
                <w:r>
                  <w:rPr>
                    <w:rFonts w:ascii="Arial" w:hAnsi="Arial" w:cs="Arial"/>
                    <w:sz w:val="22"/>
                    <w:szCs w:val="22"/>
                    <w:lang w:val="en-US"/>
                  </w:rPr>
                  <w:instrText xml:space="preserve"> CITATION And23 \l 1033 </w:instrText>
                </w:r>
                <w:r>
                  <w:rPr>
                    <w:rFonts w:ascii="Arial" w:hAnsi="Arial" w:cs="Arial"/>
                    <w:sz w:val="22"/>
                    <w:szCs w:val="22"/>
                  </w:rPr>
                  <w:fldChar w:fldCharType="separate"/>
                </w:r>
                <w:r>
                  <w:rPr>
                    <w:rFonts w:ascii="Arial" w:hAnsi="Arial" w:cs="Arial"/>
                    <w:noProof/>
                    <w:sz w:val="22"/>
                    <w:szCs w:val="22"/>
                    <w:lang w:val="en-US"/>
                  </w:rPr>
                  <w:t xml:space="preserve"> (Maffettone, 2023)</w:t>
                </w:r>
                <w:r>
                  <w:rPr>
                    <w:rFonts w:ascii="Arial" w:hAnsi="Arial" w:cs="Arial"/>
                    <w:sz w:val="22"/>
                    <w:szCs w:val="22"/>
                  </w:rPr>
                  <w:fldChar w:fldCharType="end"/>
                </w:r>
              </w:sdtContent>
            </w:sdt>
            <w:r>
              <w:rPr>
                <w:rFonts w:ascii="Arial" w:hAnsi="Arial" w:cs="Arial"/>
                <w:sz w:val="22"/>
                <w:szCs w:val="22"/>
              </w:rPr>
              <w:t>. Small business owners are required to maintain a sufficient inventory to meet customer demands, mostly during the peak seasons.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F12C734" w14:textId="588E0D56" w:rsidR="00264E32" w:rsidRDefault="00F96C3F" w:rsidP="0084510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1ECD3F2" w14:textId="77777777" w:rsidR="00845104" w:rsidRPr="00845104" w:rsidRDefault="00845104" w:rsidP="00845104">
            <w:pPr>
              <w:autoSpaceDE w:val="0"/>
              <w:autoSpaceDN w:val="0"/>
              <w:adjustRightInd w:val="0"/>
              <w:rPr>
                <w:rFonts w:ascii="Arial" w:hAnsi="Arial" w:cs="Arial"/>
                <w:b/>
                <w:bCs/>
                <w:sz w:val="22"/>
                <w:szCs w:val="22"/>
              </w:rPr>
            </w:pPr>
          </w:p>
          <w:p w14:paraId="3E710B87" w14:textId="77777777" w:rsidR="00264E32" w:rsidRDefault="00264E32" w:rsidP="00264E32">
            <w:pPr>
              <w:spacing w:line="360" w:lineRule="auto"/>
              <w:rPr>
                <w:rFonts w:ascii="Arial" w:hAnsi="Arial" w:cs="Arial"/>
                <w:sz w:val="22"/>
                <w:szCs w:val="22"/>
              </w:rPr>
            </w:pPr>
            <w:r>
              <w:rPr>
                <w:rFonts w:ascii="Arial" w:hAnsi="Arial" w:cs="Arial"/>
                <w:sz w:val="22"/>
                <w:szCs w:val="22"/>
              </w:rPr>
              <w:t>1. What are the financial and operational issues that small business owners encountered in the last 12 months because of the easy return policy of Amazon?</w:t>
            </w:r>
          </w:p>
          <w:p w14:paraId="11D41AC7" w14:textId="77777777" w:rsidR="00264E32" w:rsidRDefault="00264E32" w:rsidP="00264E32">
            <w:pPr>
              <w:spacing w:line="360" w:lineRule="auto"/>
              <w:rPr>
                <w:rFonts w:ascii="Arial" w:hAnsi="Arial" w:cs="Arial"/>
                <w:sz w:val="22"/>
                <w:szCs w:val="22"/>
              </w:rPr>
            </w:pPr>
            <w:r>
              <w:rPr>
                <w:rFonts w:ascii="Arial" w:hAnsi="Arial" w:cs="Arial"/>
                <w:sz w:val="22"/>
                <w:szCs w:val="22"/>
              </w:rPr>
              <w:t>2. How does Amazon’s return policy influence consumer behaviour, along with affecting the annual sales performance of the small businesses listed on the platform?</w:t>
            </w:r>
          </w:p>
          <w:p w14:paraId="43E4BFAF" w14:textId="11140AE1" w:rsidR="00F96C3F" w:rsidRPr="00A42F82" w:rsidRDefault="00264E32" w:rsidP="00264E32">
            <w:pPr>
              <w:rPr>
                <w:rFonts w:ascii="Arial" w:hAnsi="Arial" w:cs="Arial"/>
              </w:rPr>
            </w:pPr>
            <w:r>
              <w:rPr>
                <w:rFonts w:ascii="Arial" w:hAnsi="Arial" w:cs="Arial"/>
                <w:sz w:val="22"/>
                <w:szCs w:val="22"/>
              </w:rPr>
              <w:lastRenderedPageBreak/>
              <w:t>3. How can the listed small businesses of Amazon deal with return-related issues within six months while ensuring a high profit percentage on Amazon?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E6B837F" w14:textId="77777777" w:rsidR="00264E32" w:rsidRDefault="00264E32" w:rsidP="00264E32">
            <w:pPr>
              <w:spacing w:line="360" w:lineRule="auto"/>
              <w:rPr>
                <w:rFonts w:ascii="Arial" w:hAnsi="Arial" w:cs="Arial"/>
                <w:bCs/>
                <w:iCs/>
                <w:sz w:val="22"/>
                <w:szCs w:val="22"/>
              </w:rPr>
            </w:pPr>
          </w:p>
          <w:p w14:paraId="184B375D" w14:textId="22309FB4" w:rsidR="00264E32" w:rsidRDefault="00264E32" w:rsidP="00264E32">
            <w:pPr>
              <w:spacing w:line="360" w:lineRule="auto"/>
              <w:rPr>
                <w:rFonts w:ascii="Arial" w:hAnsi="Arial" w:cs="Arial"/>
                <w:bCs/>
                <w:iCs/>
                <w:sz w:val="22"/>
                <w:szCs w:val="22"/>
              </w:rPr>
            </w:pPr>
            <w:r>
              <w:rPr>
                <w:rFonts w:ascii="Arial" w:hAnsi="Arial" w:cs="Arial"/>
                <w:bCs/>
                <w:iCs/>
                <w:sz w:val="22"/>
                <w:szCs w:val="22"/>
              </w:rPr>
              <w:t>• To analyse different digital marketing strategies used by H&amp;M</w:t>
            </w:r>
          </w:p>
          <w:p w14:paraId="189797AC" w14:textId="77777777" w:rsidR="00264E32" w:rsidRDefault="00264E32" w:rsidP="00264E32">
            <w:pPr>
              <w:spacing w:line="360" w:lineRule="auto"/>
              <w:rPr>
                <w:rFonts w:ascii="Arial" w:hAnsi="Arial" w:cs="Arial"/>
                <w:bCs/>
                <w:iCs/>
                <w:sz w:val="22"/>
                <w:szCs w:val="22"/>
              </w:rPr>
            </w:pPr>
            <w:r>
              <w:rPr>
                <w:rFonts w:ascii="Arial" w:hAnsi="Arial" w:cs="Arial"/>
                <w:bCs/>
                <w:iCs/>
                <w:sz w:val="22"/>
                <w:szCs w:val="22"/>
              </w:rPr>
              <w:t>• To evaluate the role of digital marketing in improving sales performance of the company</w:t>
            </w:r>
          </w:p>
          <w:p w14:paraId="0AA24D65" w14:textId="17DD430F" w:rsidR="00264E32" w:rsidRDefault="00264E32" w:rsidP="00264E32">
            <w:pPr>
              <w:spacing w:line="360" w:lineRule="auto"/>
              <w:rPr>
                <w:rFonts w:ascii="Arial" w:hAnsi="Arial" w:cs="Arial"/>
                <w:bCs/>
                <w:iCs/>
                <w:sz w:val="22"/>
                <w:szCs w:val="22"/>
              </w:rPr>
            </w:pPr>
            <w:r>
              <w:rPr>
                <w:rFonts w:ascii="Arial" w:hAnsi="Arial" w:cs="Arial"/>
                <w:bCs/>
                <w:iCs/>
                <w:sz w:val="22"/>
                <w:szCs w:val="22"/>
              </w:rPr>
              <w:t>• To identify challenges and potential solutions faced in implementing digital marketing strategies to improve sales performance</w:t>
            </w:r>
          </w:p>
          <w:p w14:paraId="0F7FE01B" w14:textId="77777777" w:rsidR="00264E32" w:rsidRDefault="00264E32" w:rsidP="00264E32">
            <w:pPr>
              <w:spacing w:line="360" w:lineRule="auto"/>
              <w:rPr>
                <w:rFonts w:ascii="Arial" w:hAnsi="Arial" w:cs="Arial"/>
                <w:sz w:val="22"/>
                <w:szCs w:val="22"/>
              </w:rPr>
            </w:pPr>
            <w:r>
              <w:rPr>
                <w:rFonts w:ascii="Arial" w:hAnsi="Arial" w:cs="Arial"/>
                <w:sz w:val="22"/>
                <w:szCs w:val="22"/>
                <w:highlight w:val="white"/>
              </w:rPr>
              <w:t>To examine the influence of Amazon’s easy return policy on small business owners listed on the platform.</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63D1D2C" w:rsidR="00F96C3F" w:rsidRDefault="00207A33" w:rsidP="00A91894">
            <w:pPr>
              <w:rPr>
                <w:rFonts w:ascii="Arial" w:hAnsi="Arial" w:cs="Arial"/>
                <w:sz w:val="22"/>
                <w:szCs w:val="22"/>
              </w:rPr>
            </w:pPr>
            <w:r>
              <w:rPr>
                <w:rFonts w:ascii="Arial" w:hAnsi="Arial" w:cs="Arial"/>
                <w:sz w:val="22"/>
                <w:szCs w:val="22"/>
              </w:rPr>
              <w:t>To examine customers perception and satisfaction levels with Amazon return policy.</w:t>
            </w:r>
          </w:p>
          <w:p w14:paraId="51503683" w14:textId="2465C738" w:rsidR="00207A33" w:rsidRDefault="00207A33" w:rsidP="00A91894">
            <w:pPr>
              <w:rPr>
                <w:rFonts w:ascii="Arial" w:hAnsi="Arial" w:cs="Arial"/>
                <w:sz w:val="22"/>
                <w:szCs w:val="22"/>
              </w:rPr>
            </w:pPr>
          </w:p>
          <w:p w14:paraId="455015BC" w14:textId="656BDE54" w:rsidR="00207A33" w:rsidRDefault="00207A33" w:rsidP="00A91894">
            <w:pPr>
              <w:rPr>
                <w:rFonts w:ascii="Arial" w:hAnsi="Arial" w:cs="Arial"/>
                <w:sz w:val="22"/>
                <w:szCs w:val="22"/>
              </w:rPr>
            </w:pPr>
            <w:r>
              <w:rPr>
                <w:rFonts w:ascii="Arial" w:hAnsi="Arial" w:cs="Arial"/>
                <w:sz w:val="22"/>
                <w:szCs w:val="22"/>
              </w:rPr>
              <w:t>To evaluate how Amazon return policy affects customer loyalty and trust.</w:t>
            </w:r>
          </w:p>
          <w:p w14:paraId="030FF500" w14:textId="77777777" w:rsidR="00207A33" w:rsidRDefault="00207A33" w:rsidP="00A91894">
            <w:pPr>
              <w:rPr>
                <w:rFonts w:ascii="Arial" w:hAnsi="Arial" w:cs="Arial"/>
                <w:sz w:val="22"/>
                <w:szCs w:val="22"/>
              </w:rPr>
            </w:pPr>
          </w:p>
          <w:p w14:paraId="4A9CCAAB" w14:textId="1E51D2C8" w:rsidR="00207A33" w:rsidRPr="00A42F82" w:rsidRDefault="00207A33" w:rsidP="00A91894">
            <w:pPr>
              <w:rPr>
                <w:rFonts w:ascii="Arial" w:hAnsi="Arial" w:cs="Arial"/>
                <w:sz w:val="22"/>
                <w:szCs w:val="22"/>
              </w:rPr>
            </w:pPr>
            <w:r>
              <w:rPr>
                <w:rFonts w:ascii="Arial" w:hAnsi="Arial" w:cs="Arial"/>
                <w:sz w:val="22"/>
                <w:szCs w:val="22"/>
              </w:rPr>
              <w:t>To compare Amazon return policy with competitor policies in terms of flexibility.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2BDF886"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845104"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84510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51A803DB" w14:textId="77777777" w:rsidR="006720FA" w:rsidRDefault="006720FA" w:rsidP="006720FA">
            <w:pPr>
              <w:pStyle w:val="Heading2"/>
              <w:spacing w:line="360" w:lineRule="auto"/>
              <w:rPr>
                <w:rFonts w:ascii="Arial" w:hAnsi="Arial" w:cs="Arial"/>
                <w:sz w:val="24"/>
                <w:szCs w:val="24"/>
              </w:rPr>
            </w:pPr>
            <w:bookmarkStart w:id="0" w:name="_Toc204712906"/>
            <w:r>
              <w:rPr>
                <w:rFonts w:ascii="Arial" w:hAnsi="Arial" w:cs="Arial"/>
                <w:sz w:val="24"/>
                <w:szCs w:val="24"/>
              </w:rPr>
              <w:t>Research Method</w:t>
            </w:r>
            <w:bookmarkEnd w:id="0"/>
            <w:r>
              <w:rPr>
                <w:rFonts w:ascii="Arial" w:hAnsi="Arial" w:cs="Arial"/>
                <w:sz w:val="24"/>
                <w:szCs w:val="24"/>
              </w:rPr>
              <w:t xml:space="preserve"> </w:t>
            </w:r>
          </w:p>
          <w:p w14:paraId="35A8C519" w14:textId="77777777" w:rsidR="006720FA" w:rsidRDefault="006720FA" w:rsidP="006720FA">
            <w:pPr>
              <w:spacing w:line="360" w:lineRule="auto"/>
              <w:rPr>
                <w:rFonts w:ascii="Arial" w:hAnsi="Arial" w:cs="Arial"/>
                <w:sz w:val="22"/>
                <w:szCs w:val="22"/>
              </w:rPr>
            </w:pPr>
            <w:r>
              <w:rPr>
                <w:rFonts w:ascii="Arial" w:hAnsi="Arial" w:cs="Arial"/>
                <w:sz w:val="22"/>
                <w:szCs w:val="22"/>
              </w:rPr>
              <w:t xml:space="preserve">The choice of research method shows the preferred data collection and interpretation tactics of the researcher for conducting a specific research work. For this specific research work, a mono-method will be followed. Mono-method is comparatively simple despite the risk of erroneous results due to the lack of cross-checking opportunities like mixed-method research (Nanthagopan, 2021). Hence, it is evident that the researchers' choice focuses on cost-effectiveness and ease of work. </w:t>
            </w:r>
          </w:p>
          <w:p w14:paraId="269E1013" w14:textId="77777777" w:rsidR="006720FA" w:rsidRDefault="006720FA" w:rsidP="006720FA">
            <w:pPr>
              <w:pStyle w:val="Heading2"/>
              <w:spacing w:line="360" w:lineRule="auto"/>
              <w:rPr>
                <w:rFonts w:ascii="Arial" w:hAnsi="Arial" w:cs="Arial"/>
                <w:sz w:val="24"/>
                <w:szCs w:val="24"/>
              </w:rPr>
            </w:pPr>
            <w:bookmarkStart w:id="1" w:name="_gg6129wnwucs"/>
            <w:bookmarkStart w:id="2" w:name="_Toc204712907"/>
            <w:bookmarkEnd w:id="1"/>
            <w:r>
              <w:rPr>
                <w:rFonts w:ascii="Arial" w:hAnsi="Arial" w:cs="Arial"/>
                <w:sz w:val="24"/>
                <w:szCs w:val="24"/>
              </w:rPr>
              <w:t>Data Collection Tools and Analysis</w:t>
            </w:r>
            <w:bookmarkEnd w:id="2"/>
          </w:p>
          <w:p w14:paraId="18DB6107" w14:textId="77777777" w:rsidR="006720FA" w:rsidRDefault="006720FA" w:rsidP="006720FA">
            <w:pPr>
              <w:spacing w:line="360" w:lineRule="auto"/>
              <w:rPr>
                <w:rFonts w:ascii="Arial" w:hAnsi="Arial" w:cs="Arial"/>
                <w:sz w:val="22"/>
                <w:szCs w:val="22"/>
              </w:rPr>
            </w:pPr>
            <w:r>
              <w:rPr>
                <w:rFonts w:ascii="Arial" w:hAnsi="Arial" w:cs="Arial"/>
                <w:sz w:val="22"/>
                <w:szCs w:val="22"/>
              </w:rPr>
              <w:t xml:space="preserve">The researcher’s choice of data collection and analysis method guides the nature of the required data, along with identifying the suitable interpretation tactics. For conducting this specific research work, secondary qualitative data will be collected from reliable sources, which will be processed through thematic analysis. Thematic analysis is a flexible and accessible option for processing qualitative data (Squires, 2023). In the case of this specific research work, this choice is suitable as evaluating the equations of diverse essential variables will be easier. </w:t>
            </w:r>
          </w:p>
          <w:p w14:paraId="3325FEE5" w14:textId="77777777" w:rsidR="006720FA" w:rsidRDefault="006720FA" w:rsidP="006720FA">
            <w:pPr>
              <w:pStyle w:val="Heading2"/>
              <w:spacing w:line="360" w:lineRule="auto"/>
              <w:rPr>
                <w:rFonts w:ascii="Arial" w:hAnsi="Arial" w:cs="Arial"/>
                <w:sz w:val="24"/>
                <w:szCs w:val="24"/>
              </w:rPr>
            </w:pPr>
            <w:bookmarkStart w:id="3" w:name="_1mm9ri8l7uc4"/>
            <w:bookmarkStart w:id="4" w:name="_Toc204712908"/>
            <w:bookmarkEnd w:id="3"/>
            <w:r>
              <w:rPr>
                <w:rFonts w:ascii="Arial" w:hAnsi="Arial" w:cs="Arial"/>
                <w:sz w:val="24"/>
                <w:szCs w:val="24"/>
              </w:rPr>
              <w:lastRenderedPageBreak/>
              <w:t>Time Horizon</w:t>
            </w:r>
            <w:bookmarkEnd w:id="4"/>
            <w:r>
              <w:rPr>
                <w:rFonts w:ascii="Arial" w:hAnsi="Arial" w:cs="Arial"/>
                <w:sz w:val="24"/>
                <w:szCs w:val="24"/>
              </w:rPr>
              <w:t xml:space="preserve"> </w:t>
            </w:r>
          </w:p>
          <w:p w14:paraId="53B05741" w14:textId="77777777" w:rsidR="006720FA" w:rsidRDefault="006720FA" w:rsidP="006720FA">
            <w:pPr>
              <w:spacing w:line="360" w:lineRule="auto"/>
              <w:rPr>
                <w:rFonts w:ascii="Arial" w:hAnsi="Arial" w:cs="Arial"/>
                <w:sz w:val="22"/>
                <w:szCs w:val="22"/>
              </w:rPr>
            </w:pPr>
            <w:r>
              <w:rPr>
                <w:rFonts w:ascii="Arial" w:hAnsi="Arial" w:cs="Arial"/>
                <w:sz w:val="22"/>
                <w:szCs w:val="22"/>
              </w:rPr>
              <w:t xml:space="preserve">The time horizon refers to the time invested in collecting data for a study. Here, a cross-sectional time horizon will be opted for in this business study. This depicts that data for the study will be acquired only a single time (Hunziker and </w:t>
            </w:r>
            <w:proofErr w:type="spellStart"/>
            <w:r>
              <w:rPr>
                <w:rFonts w:ascii="Arial" w:hAnsi="Arial" w:cs="Arial"/>
                <w:sz w:val="22"/>
                <w:szCs w:val="22"/>
              </w:rPr>
              <w:t>Blankenagel</w:t>
            </w:r>
            <w:proofErr w:type="spellEnd"/>
            <w:r>
              <w:rPr>
                <w:rFonts w:ascii="Arial" w:hAnsi="Arial" w:cs="Arial"/>
                <w:sz w:val="22"/>
                <w:szCs w:val="22"/>
              </w:rPr>
              <w:t xml:space="preserve">, 2024).  The utilisation of a cross-sectional time horizon will apparently help establish a relationship between multiple variables like e-commerce return policy, profitability of small sellers, and their operations as well. Besides, gathering information only once will contribute to making this study time effective along with inexpensive.  </w:t>
            </w:r>
          </w:p>
          <w:p w14:paraId="2F103E11" w14:textId="77777777" w:rsidR="006720FA" w:rsidRDefault="006720FA" w:rsidP="006720FA">
            <w:pPr>
              <w:pStyle w:val="Heading2"/>
              <w:spacing w:line="360" w:lineRule="auto"/>
              <w:rPr>
                <w:rFonts w:ascii="Arial" w:hAnsi="Arial" w:cs="Arial"/>
                <w:sz w:val="24"/>
                <w:szCs w:val="24"/>
              </w:rPr>
            </w:pPr>
            <w:bookmarkStart w:id="5" w:name="_8fz4hep5mgcd"/>
            <w:bookmarkStart w:id="6" w:name="_Toc204712909"/>
            <w:bookmarkEnd w:id="5"/>
            <w:r>
              <w:rPr>
                <w:rFonts w:ascii="Arial" w:hAnsi="Arial" w:cs="Arial"/>
                <w:sz w:val="24"/>
                <w:szCs w:val="24"/>
              </w:rPr>
              <w:t>Ethical Considerations</w:t>
            </w:r>
            <w:bookmarkEnd w:id="6"/>
            <w:r>
              <w:rPr>
                <w:rFonts w:ascii="Arial" w:hAnsi="Arial" w:cs="Arial"/>
                <w:sz w:val="24"/>
                <w:szCs w:val="24"/>
              </w:rPr>
              <w:t xml:space="preserve"> </w:t>
            </w:r>
          </w:p>
          <w:p w14:paraId="1D29E9C5" w14:textId="77777777" w:rsidR="006720FA" w:rsidRDefault="006720FA" w:rsidP="006720FA">
            <w:pPr>
              <w:spacing w:line="360" w:lineRule="auto"/>
              <w:rPr>
                <w:rFonts w:ascii="Arial" w:hAnsi="Arial" w:cs="Arial"/>
                <w:sz w:val="22"/>
                <w:szCs w:val="22"/>
              </w:rPr>
            </w:pPr>
            <w:r>
              <w:rPr>
                <w:rFonts w:ascii="Arial" w:hAnsi="Arial" w:cs="Arial"/>
                <w:sz w:val="22"/>
                <w:szCs w:val="22"/>
              </w:rPr>
              <w:t>While carrying out this business research, the credibility as well as integrity of the study will be taken into consideration by avoiding any illicit conduct. Besides, the inclusion of only secondary information will eliminate risks related to human volunteers like voluntary participation, informed consent, and many more. The researcher will appropriately cite the data sources throughout the work to protect the intellectual property of the original data collector. Additionally, the investigator needs to be concerned about the intentional or unintentional biases to ensure the reliability of the research outcomes.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88AF66C" w:rsidR="00B23BFF" w:rsidRPr="00A42F82" w:rsidRDefault="006720FA" w:rsidP="00A91894">
            <w:pPr>
              <w:rPr>
                <w:rFonts w:ascii="Arial" w:hAnsi="Arial" w:cs="Arial"/>
                <w:sz w:val="22"/>
                <w:szCs w:val="22"/>
              </w:rPr>
            </w:pPr>
            <w:r>
              <w:rPr>
                <w:rFonts w:ascii="Arial" w:hAnsi="Arial" w:cs="Arial"/>
                <w:sz w:val="22"/>
                <w:szCs w:val="22"/>
              </w:rPr>
              <w:t>London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95CE27" w:rsidR="00B23BFF" w:rsidRPr="00A42F82" w:rsidRDefault="003563A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10BCC05" w:rsidR="004942B0" w:rsidRPr="00A42F82" w:rsidRDefault="00381F2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3563AF">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D75792E"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2F04FF0"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33004F9"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5F6BA35"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4B368C"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3C88A3C"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7F0C674"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A1AF480" w:rsidR="00C11423"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B3F947E" w:rsidR="00C11423"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766B7B7"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FE80395"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55620D7" w:rsidR="00D107AC"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FA915DB"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4F171D"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A658DB"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1831EEB"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CD927E9"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3D679FA"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732289E"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84034FD"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2D7BCBB"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0CD4B46"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DB4C1A3"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0DA6259" w:rsidR="00770C66"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674E8C5"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4F04C0F"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CDA898F"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02EB239"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A1DCAAE"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37F2790"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730A560"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EB754F1" w:rsidR="00ED0C5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F350D1B" w:rsidR="00025F69" w:rsidRDefault="00C86266" w:rsidP="00A91894">
            <w:pPr>
              <w:rPr>
                <w:rFonts w:ascii="Arial" w:hAnsi="Arial" w:cs="Arial"/>
                <w:sz w:val="22"/>
                <w:szCs w:val="22"/>
              </w:rPr>
            </w:pPr>
            <w:r>
              <w:rPr>
                <w:rFonts w:ascii="Arial" w:hAnsi="Arial" w:cs="Arial"/>
                <w:sz w:val="22"/>
                <w:szCs w:val="22"/>
              </w:rPr>
              <w:t>8-10 participants (interviews)</w:t>
            </w:r>
          </w:p>
          <w:p w14:paraId="45624133" w14:textId="7AD1B0B2" w:rsidR="00C86266" w:rsidRDefault="00C86266" w:rsidP="00A91894">
            <w:pPr>
              <w:rPr>
                <w:rFonts w:ascii="Arial" w:hAnsi="Arial" w:cs="Arial"/>
                <w:sz w:val="22"/>
                <w:szCs w:val="22"/>
              </w:rPr>
            </w:pPr>
            <w:r>
              <w:rPr>
                <w:rFonts w:ascii="Arial" w:hAnsi="Arial" w:cs="Arial"/>
                <w:sz w:val="22"/>
                <w:szCs w:val="22"/>
              </w:rPr>
              <w:t xml:space="preserve">30-40 </w:t>
            </w:r>
            <w:proofErr w:type="gramStart"/>
            <w:r>
              <w:rPr>
                <w:rFonts w:ascii="Arial" w:hAnsi="Arial" w:cs="Arial"/>
                <w:sz w:val="22"/>
                <w:szCs w:val="22"/>
              </w:rPr>
              <w:t>participants  (</w:t>
            </w:r>
            <w:proofErr w:type="gramEnd"/>
            <w:r>
              <w:rPr>
                <w:rFonts w:ascii="Arial" w:hAnsi="Arial" w:cs="Arial"/>
                <w:sz w:val="22"/>
                <w:szCs w:val="22"/>
              </w:rPr>
              <w:t>survey/ questionnaire)</w:t>
            </w:r>
          </w:p>
          <w:p w14:paraId="475F4961" w14:textId="77777777" w:rsidR="00C86266" w:rsidRPr="00A42F82" w:rsidRDefault="00C86266"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CD576B9" w:rsidR="00025F69" w:rsidRPr="00A42F82" w:rsidRDefault="00C86266" w:rsidP="00A91894">
            <w:pPr>
              <w:rPr>
                <w:rFonts w:ascii="Arial" w:hAnsi="Arial" w:cs="Arial"/>
                <w:sz w:val="22"/>
                <w:szCs w:val="22"/>
              </w:rPr>
            </w:pPr>
            <w:r>
              <w:rPr>
                <w:rFonts w:ascii="Arial" w:hAnsi="Arial" w:cs="Arial"/>
                <w:sz w:val="22"/>
                <w:szCs w:val="22"/>
              </w:rPr>
              <w:t>Supervisor, Team Leder, Cashier</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1A6F240" w:rsidR="00025F69" w:rsidRPr="00A42F82" w:rsidRDefault="00C86266" w:rsidP="00A91894">
            <w:pPr>
              <w:rPr>
                <w:rFonts w:ascii="Arial" w:hAnsi="Arial" w:cs="Arial"/>
                <w:sz w:val="22"/>
                <w:szCs w:val="22"/>
              </w:rPr>
            </w:pPr>
            <w:r>
              <w:rPr>
                <w:rFonts w:ascii="Arial" w:hAnsi="Arial" w:cs="Arial"/>
                <w:sz w:val="22"/>
                <w:szCs w:val="22"/>
              </w:rPr>
              <w:t xml:space="preserve">I will target individual who are customers Amazons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DB37FFE"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05EA297"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297FECA"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0E17B85"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ECF1C33"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B414A99"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78B3A65"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A4BCCC1"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E6460AA" w:rsidR="00025F69"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D5C856C" w:rsidR="00382031"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A1244B9" w:rsidR="00382031"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DC21933" w:rsidR="00382031"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9BFD57D" w:rsidR="00382031" w:rsidRPr="00A42F82" w:rsidRDefault="00356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54E98F8D" w14:textId="77777777" w:rsidR="00D01F18" w:rsidRDefault="00D01F18" w:rsidP="00A91894">
      <w:pPr>
        <w:rPr>
          <w:rFonts w:ascii="Arial" w:hAnsi="Arial" w:cs="Arial"/>
          <w:b/>
          <w:sz w:val="22"/>
          <w:szCs w:val="22"/>
        </w:rPr>
      </w:pPr>
    </w:p>
    <w:p w14:paraId="4C784F2A" w14:textId="77777777" w:rsidR="00D01F18" w:rsidRDefault="00D01F18" w:rsidP="00A91894">
      <w:pPr>
        <w:rPr>
          <w:rFonts w:ascii="Arial" w:hAnsi="Arial" w:cs="Arial"/>
          <w:b/>
          <w:sz w:val="22"/>
          <w:szCs w:val="22"/>
        </w:rPr>
      </w:pPr>
    </w:p>
    <w:p w14:paraId="18824F48" w14:textId="77777777" w:rsidR="00D01F18" w:rsidRDefault="00D01F18" w:rsidP="00A91894">
      <w:pPr>
        <w:rPr>
          <w:rFonts w:ascii="Arial" w:hAnsi="Arial" w:cs="Arial"/>
          <w:b/>
          <w:sz w:val="22"/>
          <w:szCs w:val="22"/>
        </w:rPr>
      </w:pPr>
    </w:p>
    <w:p w14:paraId="51DEB408" w14:textId="77777777" w:rsidR="00D01F18" w:rsidRDefault="00D01F18" w:rsidP="00A91894">
      <w:pPr>
        <w:rPr>
          <w:rFonts w:ascii="Arial" w:hAnsi="Arial" w:cs="Arial"/>
          <w:b/>
          <w:sz w:val="22"/>
          <w:szCs w:val="22"/>
        </w:rPr>
      </w:pPr>
    </w:p>
    <w:p w14:paraId="06F2DCB9" w14:textId="77777777" w:rsidR="00D01F18" w:rsidRDefault="00D01F18" w:rsidP="00A91894">
      <w:pPr>
        <w:rPr>
          <w:rFonts w:ascii="Arial" w:hAnsi="Arial" w:cs="Arial"/>
          <w:b/>
          <w:sz w:val="22"/>
          <w:szCs w:val="22"/>
        </w:rPr>
      </w:pPr>
    </w:p>
    <w:p w14:paraId="5CD6B04E" w14:textId="77777777" w:rsidR="00D01F18" w:rsidRDefault="00D01F18" w:rsidP="00A91894">
      <w:pPr>
        <w:rPr>
          <w:rFonts w:ascii="Arial" w:hAnsi="Arial" w:cs="Arial"/>
          <w:b/>
          <w:sz w:val="22"/>
          <w:szCs w:val="22"/>
        </w:rPr>
      </w:pPr>
    </w:p>
    <w:p w14:paraId="50CB0A8A" w14:textId="77777777" w:rsidR="00D01F18" w:rsidRDefault="00D01F18" w:rsidP="00A91894">
      <w:pPr>
        <w:rPr>
          <w:rFonts w:ascii="Arial" w:hAnsi="Arial" w:cs="Arial"/>
          <w:b/>
          <w:sz w:val="22"/>
          <w:szCs w:val="22"/>
        </w:rPr>
      </w:pPr>
    </w:p>
    <w:p w14:paraId="3BAA2D77" w14:textId="77777777" w:rsidR="00D01F18" w:rsidRDefault="00D01F18" w:rsidP="00A91894">
      <w:pPr>
        <w:rPr>
          <w:rFonts w:ascii="Arial" w:hAnsi="Arial" w:cs="Arial"/>
          <w:b/>
          <w:sz w:val="22"/>
          <w:szCs w:val="22"/>
        </w:rPr>
      </w:pPr>
    </w:p>
    <w:p w14:paraId="1CE9A597" w14:textId="1860264E"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6B18EF1" w:rsidR="008C1A38" w:rsidRPr="00A42F82" w:rsidRDefault="00381F2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D01F1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381F2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A6DE309" w14:textId="77777777" w:rsidR="001E1690" w:rsidRPr="007650F4" w:rsidRDefault="001E1690" w:rsidP="007650F4">
            <w:pPr>
              <w:pStyle w:val="NormalWeb"/>
              <w:numPr>
                <w:ilvl w:val="0"/>
                <w:numId w:val="26"/>
              </w:numPr>
              <w:rPr>
                <w:rFonts w:ascii="Arial" w:hAnsi="Arial" w:cs="Arial"/>
              </w:rPr>
            </w:pPr>
            <w:r w:rsidRPr="007650F4">
              <w:rPr>
                <w:rStyle w:val="Strong"/>
                <w:rFonts w:ascii="Arial" w:hAnsi="Arial" w:cs="Arial"/>
              </w:rPr>
              <w:t>Customers (buyers)</w:t>
            </w:r>
            <w:r w:rsidRPr="007650F4">
              <w:rPr>
                <w:rFonts w:ascii="Arial" w:hAnsi="Arial" w:cs="Arial"/>
              </w:rPr>
              <w:t xml:space="preserve"> — people returning items.</w:t>
            </w:r>
          </w:p>
          <w:p w14:paraId="64ABB8F2" w14:textId="0F6C93F7" w:rsidR="001E1690" w:rsidRPr="007650F4" w:rsidRDefault="001E1690" w:rsidP="007650F4">
            <w:pPr>
              <w:pStyle w:val="NormalWeb"/>
              <w:numPr>
                <w:ilvl w:val="0"/>
                <w:numId w:val="26"/>
              </w:numPr>
              <w:rPr>
                <w:rFonts w:ascii="Arial" w:hAnsi="Arial" w:cs="Arial"/>
              </w:rPr>
            </w:pPr>
            <w:r w:rsidRPr="007650F4">
              <w:rPr>
                <w:rStyle w:val="Strong"/>
                <w:rFonts w:ascii="Arial" w:hAnsi="Arial" w:cs="Arial"/>
              </w:rPr>
              <w:t>Sellers or vendors</w:t>
            </w:r>
            <w:r w:rsidRPr="007650F4">
              <w:rPr>
                <w:rFonts w:ascii="Arial" w:hAnsi="Arial" w:cs="Arial"/>
              </w:rPr>
              <w:t xml:space="preserve"> — who receive, or process returns.</w:t>
            </w:r>
          </w:p>
          <w:p w14:paraId="2AE3033E" w14:textId="524F61A8" w:rsidR="001E1690" w:rsidRPr="007650F4" w:rsidRDefault="001E1690" w:rsidP="007650F4">
            <w:pPr>
              <w:pStyle w:val="NormalWeb"/>
              <w:numPr>
                <w:ilvl w:val="0"/>
                <w:numId w:val="26"/>
              </w:numPr>
              <w:rPr>
                <w:rFonts w:ascii="Arial" w:hAnsi="Arial" w:cs="Arial"/>
              </w:rPr>
            </w:pPr>
            <w:r w:rsidRPr="007650F4">
              <w:rPr>
                <w:rStyle w:val="Strong"/>
                <w:rFonts w:ascii="Arial" w:hAnsi="Arial" w:cs="Arial"/>
              </w:rPr>
              <w:t>Amazon employees or logistics partners</w:t>
            </w:r>
            <w:r w:rsidRPr="007650F4">
              <w:rPr>
                <w:rFonts w:ascii="Arial" w:hAnsi="Arial" w:cs="Arial"/>
              </w:rPr>
              <w:t xml:space="preserve"> — handling, inspecting, or approving returns.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3561E226" w14:textId="77777777" w:rsidR="00D57E04" w:rsidRPr="00D57E04" w:rsidRDefault="00D57E04" w:rsidP="00D57E04">
            <w:pPr>
              <w:rPr>
                <w:rFonts w:ascii="Arial" w:hAnsi="Arial" w:cs="Arial"/>
                <w:sz w:val="24"/>
                <w:szCs w:val="24"/>
                <w:lang w:eastAsia="en-GB"/>
              </w:rPr>
            </w:pPr>
            <w:r w:rsidRPr="00D57E04">
              <w:rPr>
                <w:rFonts w:ascii="Arial" w:hAnsi="Arial" w:cs="Arial"/>
                <w:sz w:val="24"/>
                <w:szCs w:val="24"/>
                <w:lang w:eastAsia="en-GB"/>
              </w:rPr>
              <w:t>Reduce participant risks under Amazon's return policy by putting in place clear communication, thorough inspection procedures, data security safeguards, and continual training for those involved. Fairness, compliance, and participant safety are guaranteed throughout the return process via proactive fraud detection, safety protocols, and clear refund monitoring.</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28F6085" w:rsidR="00003E64" w:rsidRPr="00A42F82" w:rsidRDefault="00207A33"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4CA4B95" w14:textId="77777777" w:rsidR="00B61AE2" w:rsidRDefault="00B61AE2" w:rsidP="00A91894">
            <w:pPr>
              <w:rPr>
                <w:rFonts w:ascii="Arial" w:hAnsi="Arial" w:cs="Arial"/>
                <w:sz w:val="22"/>
                <w:szCs w:val="22"/>
              </w:rPr>
            </w:pPr>
          </w:p>
          <w:p w14:paraId="1F8AC93A" w14:textId="60082D9A" w:rsidR="00003E64" w:rsidRDefault="00B61AE2" w:rsidP="00A91894">
            <w:pPr>
              <w:rPr>
                <w:rFonts w:ascii="Arial" w:hAnsi="Arial" w:cs="Arial"/>
                <w:sz w:val="22"/>
                <w:szCs w:val="22"/>
              </w:rPr>
            </w:pPr>
            <w:r>
              <w:rPr>
                <w:rFonts w:ascii="Arial" w:hAnsi="Arial" w:cs="Arial"/>
                <w:sz w:val="22"/>
                <w:szCs w:val="22"/>
              </w:rPr>
              <w:t>Reputation or professional risk</w:t>
            </w:r>
          </w:p>
          <w:p w14:paraId="6D79FEB1" w14:textId="77777777" w:rsidR="00B61AE2" w:rsidRDefault="00B61AE2" w:rsidP="00A91894">
            <w:pPr>
              <w:rPr>
                <w:rFonts w:ascii="Arial" w:hAnsi="Arial" w:cs="Arial"/>
                <w:sz w:val="22"/>
                <w:szCs w:val="22"/>
              </w:rPr>
            </w:pPr>
          </w:p>
          <w:p w14:paraId="1469E5C2" w14:textId="14D38164" w:rsidR="00B61AE2" w:rsidRDefault="00B61AE2" w:rsidP="00A91894">
            <w:pPr>
              <w:rPr>
                <w:rFonts w:ascii="Arial" w:hAnsi="Arial" w:cs="Arial"/>
                <w:sz w:val="22"/>
                <w:szCs w:val="22"/>
              </w:rPr>
            </w:pPr>
            <w:r>
              <w:rPr>
                <w:rFonts w:ascii="Arial" w:hAnsi="Arial" w:cs="Arial"/>
                <w:sz w:val="22"/>
                <w:szCs w:val="22"/>
              </w:rPr>
              <w:t>Legal or ethical risk</w:t>
            </w:r>
            <w:r w:rsidR="000C518F">
              <w:rPr>
                <w:rFonts w:ascii="Arial" w:hAnsi="Arial" w:cs="Arial"/>
                <w:sz w:val="22"/>
                <w:szCs w:val="22"/>
              </w:rPr>
              <w:t xml:space="preserve">: </w:t>
            </w:r>
            <w:r w:rsidR="000C518F" w:rsidRPr="000C518F">
              <w:rPr>
                <w:rFonts w:ascii="Arial" w:hAnsi="Arial" w:cs="Arial"/>
                <w:sz w:val="22"/>
                <w:szCs w:val="22"/>
              </w:rPr>
              <w:t>collecting or using PII incorrectly; violating Amazon’s policies or local laws</w:t>
            </w:r>
          </w:p>
          <w:p w14:paraId="5857EC86" w14:textId="77777777" w:rsidR="00B61AE2" w:rsidRDefault="00B61AE2" w:rsidP="00A91894">
            <w:pPr>
              <w:rPr>
                <w:rFonts w:ascii="Arial" w:hAnsi="Arial" w:cs="Arial"/>
                <w:sz w:val="22"/>
                <w:szCs w:val="22"/>
              </w:rPr>
            </w:pPr>
          </w:p>
          <w:p w14:paraId="37DC75DE" w14:textId="2A9CB8E6" w:rsidR="00B61AE2" w:rsidRDefault="00B61AE2" w:rsidP="00A91894">
            <w:pPr>
              <w:rPr>
                <w:rFonts w:ascii="Arial" w:hAnsi="Arial" w:cs="Arial"/>
                <w:sz w:val="22"/>
                <w:szCs w:val="22"/>
              </w:rPr>
            </w:pPr>
            <w:r>
              <w:rPr>
                <w:rFonts w:ascii="Arial" w:hAnsi="Arial" w:cs="Arial"/>
                <w:sz w:val="22"/>
                <w:szCs w:val="22"/>
              </w:rPr>
              <w:t>Psychological or social risk</w:t>
            </w:r>
          </w:p>
          <w:p w14:paraId="6A45BF80" w14:textId="77777777" w:rsidR="00B61AE2" w:rsidRDefault="00B61AE2" w:rsidP="00A91894">
            <w:pPr>
              <w:rPr>
                <w:rFonts w:ascii="Arial" w:hAnsi="Arial" w:cs="Arial"/>
                <w:sz w:val="22"/>
                <w:szCs w:val="22"/>
              </w:rPr>
            </w:pPr>
          </w:p>
          <w:p w14:paraId="2CAED559" w14:textId="511909F9" w:rsidR="00B61AE2" w:rsidRPr="00A42F82" w:rsidRDefault="00B61AE2" w:rsidP="00A91894">
            <w:pPr>
              <w:rPr>
                <w:rFonts w:ascii="Arial" w:hAnsi="Arial" w:cs="Arial"/>
                <w:sz w:val="22"/>
                <w:szCs w:val="22"/>
              </w:rPr>
            </w:pPr>
            <w:r>
              <w:rPr>
                <w:rFonts w:ascii="Arial" w:hAnsi="Arial" w:cs="Arial"/>
                <w:sz w:val="22"/>
                <w:szCs w:val="22"/>
              </w:rPr>
              <w:t>Data security risk</w:t>
            </w:r>
            <w:r w:rsidR="000C518F">
              <w:rPr>
                <w:rFonts w:ascii="Arial" w:hAnsi="Arial" w:cs="Arial"/>
                <w:sz w:val="22"/>
                <w:szCs w:val="22"/>
              </w:rPr>
              <w:t xml:space="preserve">: </w:t>
            </w:r>
            <w:r w:rsidR="000C518F" w:rsidRPr="000C518F">
              <w:rPr>
                <w:rFonts w:ascii="Arial" w:hAnsi="Arial" w:cs="Arial"/>
                <w:sz w:val="22"/>
                <w:szCs w:val="22"/>
              </w:rPr>
              <w:t>unauthorized access to case files, photos, PII</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7CA9E8CD" w14:textId="77777777" w:rsidR="000C518F" w:rsidRPr="000C518F" w:rsidRDefault="000C518F" w:rsidP="000C518F">
            <w:pPr>
              <w:rPr>
                <w:rFonts w:ascii="Arial" w:hAnsi="Arial" w:cs="Arial"/>
                <w:sz w:val="24"/>
                <w:szCs w:val="24"/>
                <w:lang w:eastAsia="en-GB"/>
              </w:rPr>
            </w:pPr>
            <w:r w:rsidRPr="000C518F">
              <w:rPr>
                <w:rFonts w:ascii="Arial" w:hAnsi="Arial" w:cs="Arial"/>
                <w:sz w:val="24"/>
                <w:szCs w:val="24"/>
                <w:lang w:eastAsia="en-GB"/>
              </w:rPr>
              <w:t>The hazards to the instigator in this research are minor. Analysis of publicly accessible data and, when appropriate, volunteer survey or interview responses are the main components of the study. Minor ethical or reputational problems brought on by incorrect data interpretation or unapproved information disclosure are examples of potential hazards. By maintaining anonymity, utilizing anonymised data, and abiding by institutional research ethical requirements, these will be reduced.</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766783B" w:rsidR="00003E64" w:rsidRPr="00A42F82" w:rsidRDefault="00D01F18"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0DC557C" w:rsidR="00003E64" w:rsidRPr="00A42F82" w:rsidRDefault="00D01F18"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81F2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970D440" w:rsidR="006930C2" w:rsidRPr="00A42F82" w:rsidRDefault="00381F2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C7D0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81F2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10949"/>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6ADFCFBC" w14:textId="77777777" w:rsidR="00EC44FE" w:rsidRDefault="00D57E04" w:rsidP="00D57E04">
            <w:pPr>
              <w:rPr>
                <w:rFonts w:ascii="Arial" w:hAnsi="Arial" w:cs="Arial"/>
                <w:lang w:eastAsia="en-GB"/>
              </w:rPr>
            </w:pPr>
            <w:r w:rsidRPr="00D57E04">
              <w:rPr>
                <w:rFonts w:ascii="Arial" w:hAnsi="Arial" w:cs="Arial"/>
                <w:lang w:eastAsia="en-GB"/>
              </w:rPr>
              <w:t>At the end of the activity, participants will receive a debriefing to go over the project's goals, go over the main results,</w:t>
            </w:r>
          </w:p>
          <w:p w14:paraId="64E24DBA" w14:textId="2BD37943" w:rsidR="00D57E04" w:rsidRPr="00D57E04" w:rsidRDefault="00D57E04" w:rsidP="00D57E04">
            <w:pPr>
              <w:rPr>
                <w:rFonts w:ascii="Arial" w:hAnsi="Arial" w:cs="Arial"/>
                <w:lang w:eastAsia="en-GB"/>
              </w:rPr>
            </w:pPr>
            <w:r w:rsidRPr="00D57E04">
              <w:rPr>
                <w:rFonts w:ascii="Arial" w:hAnsi="Arial" w:cs="Arial"/>
                <w:lang w:eastAsia="en-GB"/>
              </w:rPr>
              <w:t xml:space="preserve"> and give them time to ask questions or have a conversation. By doing this, participants will be guaranteed to comprehend how their participation or opinion influenced the ultimate goals.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BEFF945" w14:textId="77777777" w:rsidR="00EC44FE" w:rsidRDefault="00EC44FE" w:rsidP="00A91894">
            <w:pPr>
              <w:rPr>
                <w:rStyle w:val="extn-css-0"/>
                <w:rFonts w:ascii="Arial" w:hAnsi="Arial" w:cs="Arial"/>
                <w:shd w:val="clear" w:color="auto" w:fill="FFFFFF"/>
              </w:rPr>
            </w:pPr>
            <w:r w:rsidRPr="00EC44FE">
              <w:rPr>
                <w:rStyle w:val="extn-css-0"/>
                <w:rFonts w:ascii="Arial" w:hAnsi="Arial" w:cs="Arial"/>
                <w:shd w:val="clear" w:color="auto" w:fill="FFFFFF"/>
              </w:rPr>
              <w:t>A Participant Information Sheet </w:t>
            </w:r>
            <w:r w:rsidRPr="00EC44FE">
              <w:rPr>
                <w:rStyle w:val="extn-css-1tmeul0"/>
                <w:rFonts w:ascii="Arial" w:hAnsi="Arial" w:cs="Arial"/>
                <w:shd w:val="clear" w:color="auto" w:fill="FFFFFF"/>
              </w:rPr>
              <w:t>explaining </w:t>
            </w:r>
            <w:r w:rsidRPr="00EC44FE">
              <w:rPr>
                <w:rStyle w:val="extn-css-0"/>
                <w:rFonts w:ascii="Arial" w:hAnsi="Arial" w:cs="Arial"/>
                <w:shd w:val="clear" w:color="auto" w:fill="FFFFFF"/>
              </w:rPr>
              <w:t>the project's </w:t>
            </w:r>
            <w:r w:rsidRPr="00EC44FE">
              <w:rPr>
                <w:rStyle w:val="extn-css-1tmeul0"/>
                <w:rFonts w:ascii="Arial" w:hAnsi="Arial" w:cs="Arial"/>
                <w:shd w:val="clear" w:color="auto" w:fill="FFFFFF"/>
              </w:rPr>
              <w:t>goals, </w:t>
            </w:r>
            <w:r w:rsidRPr="00EC44FE">
              <w:rPr>
                <w:rStyle w:val="extn-css-0"/>
                <w:rFonts w:ascii="Arial" w:hAnsi="Arial" w:cs="Arial"/>
                <w:shd w:val="clear" w:color="auto" w:fill="FFFFFF"/>
              </w:rPr>
              <w:t>the </w:t>
            </w:r>
            <w:r w:rsidRPr="00EC44FE">
              <w:rPr>
                <w:rStyle w:val="extn-css-1tmeul0"/>
                <w:rFonts w:ascii="Arial" w:hAnsi="Arial" w:cs="Arial"/>
                <w:shd w:val="clear" w:color="auto" w:fill="FFFFFF"/>
              </w:rPr>
              <w:t>nature </w:t>
            </w:r>
            <w:r w:rsidRPr="00EC44FE">
              <w:rPr>
                <w:rStyle w:val="extn-css-0"/>
                <w:rFonts w:ascii="Arial" w:hAnsi="Arial" w:cs="Arial"/>
                <w:shd w:val="clear" w:color="auto" w:fill="FFFFFF"/>
              </w:rPr>
              <w:t>of participation, the data being collected, </w:t>
            </w:r>
          </w:p>
          <w:p w14:paraId="50557C7E" w14:textId="51D9CE7D" w:rsidR="00EC44FE" w:rsidRDefault="00EC44FE" w:rsidP="00A91894">
            <w:pPr>
              <w:rPr>
                <w:rStyle w:val="extn-css-h5d7i9"/>
                <w:rFonts w:ascii="Arial" w:hAnsi="Arial" w:cs="Arial"/>
                <w:shd w:val="clear" w:color="auto" w:fill="FFFFFF"/>
              </w:rPr>
            </w:pPr>
            <w:r w:rsidRPr="00EC44FE">
              <w:rPr>
                <w:rStyle w:val="extn-css-1tmeul0"/>
                <w:rFonts w:ascii="Arial" w:hAnsi="Arial" w:cs="Arial"/>
                <w:shd w:val="clear" w:color="auto" w:fill="FFFFFF"/>
              </w:rPr>
              <w:t>its </w:t>
            </w:r>
            <w:r w:rsidRPr="00EC44FE">
              <w:rPr>
                <w:rStyle w:val="extn-css-0"/>
                <w:rFonts w:ascii="Arial" w:hAnsi="Arial" w:cs="Arial"/>
                <w:shd w:val="clear" w:color="auto" w:fill="FFFFFF"/>
              </w:rPr>
              <w:t>use, </w:t>
            </w:r>
            <w:r w:rsidRPr="00EC44FE">
              <w:rPr>
                <w:rStyle w:val="extn-css-1tmeul0"/>
                <w:rFonts w:ascii="Arial" w:hAnsi="Arial" w:cs="Arial"/>
                <w:shd w:val="clear" w:color="auto" w:fill="FFFFFF"/>
              </w:rPr>
              <w:t>storage, </w:t>
            </w:r>
            <w:r w:rsidRPr="00EC44FE">
              <w:rPr>
                <w:rStyle w:val="extn-css-0"/>
                <w:rFonts w:ascii="Arial" w:hAnsi="Arial" w:cs="Arial"/>
                <w:shd w:val="clear" w:color="auto" w:fill="FFFFFF"/>
              </w:rPr>
              <w:t>and </w:t>
            </w:r>
            <w:r w:rsidRPr="00EC44FE">
              <w:rPr>
                <w:rStyle w:val="extn-css-1tmeul0"/>
                <w:rFonts w:ascii="Arial" w:hAnsi="Arial" w:cs="Arial"/>
                <w:shd w:val="clear" w:color="auto" w:fill="FFFFFF"/>
              </w:rPr>
              <w:t>protection, </w:t>
            </w:r>
            <w:r w:rsidRPr="00EC44FE">
              <w:rPr>
                <w:rStyle w:val="extn-css-0"/>
                <w:rFonts w:ascii="Arial" w:hAnsi="Arial" w:cs="Arial"/>
                <w:shd w:val="clear" w:color="auto" w:fill="FFFFFF"/>
              </w:rPr>
              <w:t>as well as the participants' right </w:t>
            </w:r>
            <w:r w:rsidRPr="00EC44FE">
              <w:rPr>
                <w:rStyle w:val="extn-css-1g9q2al"/>
                <w:rFonts w:ascii="Arial" w:hAnsi="Arial" w:cs="Arial"/>
                <w:shd w:val="clear" w:color="auto" w:fill="FFFFFF"/>
              </w:rPr>
              <w:t>to </w:t>
            </w:r>
            <w:r w:rsidRPr="00EC44FE">
              <w:rPr>
                <w:rStyle w:val="extn-css-lq4jk2"/>
                <w:rFonts w:ascii="Arial" w:hAnsi="Arial" w:cs="Arial"/>
                <w:shd w:val="clear" w:color="auto" w:fill="FFFFFF"/>
              </w:rPr>
              <w:t>withdraw at any time without </w:t>
            </w:r>
            <w:r w:rsidRPr="00EC44FE">
              <w:rPr>
                <w:rStyle w:val="extn-css-h5d7i9"/>
                <w:rFonts w:ascii="Arial" w:hAnsi="Arial" w:cs="Arial"/>
                <w:shd w:val="clear" w:color="auto" w:fill="FFFFFF"/>
              </w:rPr>
              <w:t>facing </w:t>
            </w:r>
            <w:r w:rsidRPr="00EC44FE">
              <w:rPr>
                <w:rStyle w:val="extn-css-10o52y0"/>
                <w:rFonts w:ascii="Arial" w:hAnsi="Arial" w:cs="Arial"/>
                <w:shd w:val="clear" w:color="auto" w:fill="FFFFFF"/>
              </w:rPr>
              <w:t>any </w:t>
            </w:r>
            <w:r w:rsidRPr="00EC44FE">
              <w:rPr>
                <w:rStyle w:val="extn-css-h5d7i9"/>
                <w:rFonts w:ascii="Arial" w:hAnsi="Arial" w:cs="Arial"/>
                <w:shd w:val="clear" w:color="auto" w:fill="FFFFFF"/>
              </w:rPr>
              <w:t>repercussions,</w:t>
            </w:r>
          </w:p>
          <w:p w14:paraId="4A0FB63C" w14:textId="303A86E3" w:rsidR="006930C2" w:rsidRPr="00EC44FE" w:rsidRDefault="00EC44FE" w:rsidP="00A91894">
            <w:pPr>
              <w:rPr>
                <w:rFonts w:ascii="Arial" w:hAnsi="Arial" w:cs="Arial"/>
              </w:rPr>
            </w:pPr>
            <w:r w:rsidRPr="00EC44FE">
              <w:rPr>
                <w:rStyle w:val="extn-css-h5d7i9"/>
                <w:rFonts w:ascii="Arial" w:hAnsi="Arial" w:cs="Arial"/>
                <w:shd w:val="clear" w:color="auto" w:fill="FFFFFF"/>
              </w:rPr>
              <w:t> </w:t>
            </w:r>
            <w:r w:rsidRPr="00EC44FE">
              <w:rPr>
                <w:rStyle w:val="extn-css-10o52y0"/>
                <w:rFonts w:ascii="Arial" w:hAnsi="Arial" w:cs="Arial"/>
                <w:shd w:val="clear" w:color="auto" w:fill="FFFFFF"/>
              </w:rPr>
              <w:t>will be </w:t>
            </w:r>
            <w:r w:rsidRPr="00EC44FE">
              <w:rPr>
                <w:rStyle w:val="extn-css-h5d7i9"/>
                <w:rFonts w:ascii="Arial" w:hAnsi="Arial" w:cs="Arial"/>
                <w:shd w:val="clear" w:color="auto" w:fill="FFFFFF"/>
              </w:rPr>
              <w:t>given </w:t>
            </w:r>
            <w:r w:rsidRPr="00EC44FE">
              <w:rPr>
                <w:rStyle w:val="extn-css-10o52y0"/>
                <w:rFonts w:ascii="Arial" w:hAnsi="Arial" w:cs="Arial"/>
                <w:shd w:val="clear" w:color="auto" w:fill="FFFFFF"/>
              </w:rPr>
              <w:t>to all </w:t>
            </w:r>
            <w:r w:rsidRPr="00EC44FE">
              <w:rPr>
                <w:rStyle w:val="extn-css-h5d7i9"/>
                <w:rFonts w:ascii="Arial" w:hAnsi="Arial" w:cs="Arial"/>
                <w:shd w:val="clear" w:color="auto" w:fill="FFFFFF"/>
              </w:rPr>
              <w:t>prospective </w:t>
            </w:r>
            <w:r w:rsidRPr="00EC44FE">
              <w:rPr>
                <w:rStyle w:val="extn-css-10o52y0"/>
                <w:rFonts w:ascii="Arial" w:hAnsi="Arial" w:cs="Arial"/>
                <w:shd w:val="clear" w:color="auto" w:fill="FFFFFF"/>
              </w:rPr>
              <w:t>participants prior to their </w:t>
            </w:r>
            <w:r w:rsidRPr="00EC44FE">
              <w:rPr>
                <w:rStyle w:val="extn-css-h5d7i9"/>
                <w:rFonts w:ascii="Arial" w:hAnsi="Arial" w:cs="Arial"/>
                <w:shd w:val="clear" w:color="auto" w:fill="FFFFFF"/>
              </w:rPr>
              <w:t>involvement.</w:t>
            </w:r>
            <w:r w:rsidRPr="00EC44FE">
              <w:rPr>
                <w:rStyle w:val="muibox-root"/>
                <w:rFonts w:ascii="Arial" w:hAnsi="Arial" w:cs="Arial"/>
                <w:shd w:val="clear" w:color="auto" w:fill="FFFFFF"/>
              </w:rPr>
              <w:t xml:space="preserve"> </w:t>
            </w:r>
            <w:r w:rsidRPr="00EC44FE">
              <w:rPr>
                <w:rStyle w:val="extn-css-0"/>
                <w:rFonts w:ascii="Arial" w:hAnsi="Arial" w:cs="Arial"/>
                <w:shd w:val="clear" w:color="auto" w:fill="FFFFFF"/>
              </w:rPr>
              <w:t>To </w:t>
            </w:r>
            <w:r w:rsidRPr="00EC44FE">
              <w:rPr>
                <w:rStyle w:val="extn-css-1tmeul0"/>
                <w:rFonts w:ascii="Arial" w:hAnsi="Arial" w:cs="Arial"/>
                <w:shd w:val="clear" w:color="auto" w:fill="FFFFFF"/>
              </w:rPr>
              <w:t>make </w:t>
            </w:r>
            <w:r w:rsidRPr="00EC44FE">
              <w:rPr>
                <w:rStyle w:val="extn-css-0"/>
                <w:rFonts w:ascii="Arial" w:hAnsi="Arial" w:cs="Arial"/>
                <w:shd w:val="clear" w:color="auto" w:fill="FFFFFF"/>
              </w:rPr>
              <w:t>sure participants understand </w:t>
            </w:r>
            <w:r w:rsidRPr="00EC44FE">
              <w:rPr>
                <w:rStyle w:val="extn-css-1tmeul0"/>
                <w:rFonts w:ascii="Arial" w:hAnsi="Arial" w:cs="Arial"/>
                <w:shd w:val="clear" w:color="auto" w:fill="FFFFFF"/>
              </w:rPr>
              <w:t>exactly </w:t>
            </w:r>
            <w:r w:rsidRPr="00EC44FE">
              <w:rPr>
                <w:rStyle w:val="extn-css-0"/>
                <w:rFonts w:ascii="Arial" w:hAnsi="Arial" w:cs="Arial"/>
                <w:shd w:val="clear" w:color="auto" w:fill="FFFFFF"/>
              </w:rPr>
              <w:t>what is expected of them, </w:t>
            </w:r>
            <w:r w:rsidRPr="00EC44FE">
              <w:rPr>
                <w:rStyle w:val="extn-css-1g9q2al"/>
                <w:rFonts w:ascii="Arial" w:hAnsi="Arial" w:cs="Arial"/>
                <w:shd w:val="clear" w:color="auto" w:fill="FFFFFF"/>
              </w:rPr>
              <w:t>the information will be </w:t>
            </w:r>
            <w:r w:rsidRPr="00EC44FE">
              <w:rPr>
                <w:rStyle w:val="extn-css-1tmeul0"/>
                <w:rFonts w:ascii="Arial" w:hAnsi="Arial" w:cs="Arial"/>
                <w:shd w:val="clear" w:color="auto" w:fill="FFFFFF"/>
              </w:rPr>
              <w:t>provided </w:t>
            </w:r>
            <w:r w:rsidRPr="00EC44FE">
              <w:rPr>
                <w:rStyle w:val="extn-css-0"/>
                <w:rFonts w:ascii="Arial" w:hAnsi="Arial" w:cs="Arial"/>
                <w:shd w:val="clear" w:color="auto" w:fill="FFFFFF"/>
              </w:rPr>
              <w:t>in an </w:t>
            </w:r>
            <w:r w:rsidRPr="00EC44FE">
              <w:rPr>
                <w:rStyle w:val="extn-css-1tmeul0"/>
                <w:rFonts w:ascii="Arial" w:hAnsi="Arial" w:cs="Arial"/>
                <w:shd w:val="clear" w:color="auto" w:fill="FFFFFF"/>
              </w:rPr>
              <w:t>easy-to-understand manner.</w:t>
            </w:r>
          </w:p>
          <w:p w14:paraId="57CEF7A8" w14:textId="77777777" w:rsidR="006930C2" w:rsidRPr="00EC44FE" w:rsidRDefault="006930C2" w:rsidP="00A91894">
            <w:pPr>
              <w:rPr>
                <w:rFonts w:ascii="Arial" w:hAnsi="Arial" w:cs="Arial"/>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10055A7A" w14:textId="77777777" w:rsidR="00EC44FE" w:rsidRDefault="00EC44FE" w:rsidP="00A91894">
            <w:pPr>
              <w:rPr>
                <w:rStyle w:val="extn-css-h5d7i9"/>
                <w:rFonts w:ascii="Arial" w:hAnsi="Arial" w:cs="Arial"/>
                <w:shd w:val="clear" w:color="auto" w:fill="FFFFFF"/>
              </w:rPr>
            </w:pPr>
            <w:r w:rsidRPr="00EC44FE">
              <w:rPr>
                <w:rStyle w:val="extn-css-0"/>
                <w:rFonts w:ascii="Arial" w:hAnsi="Arial" w:cs="Arial"/>
                <w:shd w:val="clear" w:color="auto" w:fill="FFFFFF"/>
              </w:rPr>
              <w:t>All </w:t>
            </w:r>
            <w:r w:rsidRPr="00EC44FE">
              <w:rPr>
                <w:rStyle w:val="extn-css-1tmeul0"/>
                <w:rFonts w:ascii="Arial" w:hAnsi="Arial" w:cs="Arial"/>
                <w:shd w:val="clear" w:color="auto" w:fill="FFFFFF"/>
              </w:rPr>
              <w:t>participant-provided </w:t>
            </w:r>
            <w:r w:rsidRPr="00EC44FE">
              <w:rPr>
                <w:rStyle w:val="extn-css-0"/>
                <w:rFonts w:ascii="Arial" w:hAnsi="Arial" w:cs="Arial"/>
                <w:shd w:val="clear" w:color="auto" w:fill="FFFFFF"/>
              </w:rPr>
              <w:t>information will be </w:t>
            </w:r>
            <w:r w:rsidRPr="00EC44FE">
              <w:rPr>
                <w:rStyle w:val="extn-css-1tmeul0"/>
                <w:rFonts w:ascii="Arial" w:hAnsi="Arial" w:cs="Arial"/>
                <w:shd w:val="clear" w:color="auto" w:fill="FFFFFF"/>
              </w:rPr>
              <w:t>handled </w:t>
            </w:r>
            <w:r w:rsidRPr="00EC44FE">
              <w:rPr>
                <w:rStyle w:val="extn-css-0"/>
                <w:rFonts w:ascii="Arial" w:hAnsi="Arial" w:cs="Arial"/>
                <w:shd w:val="clear" w:color="auto" w:fill="FFFFFF"/>
              </w:rPr>
              <w:t>with the </w:t>
            </w:r>
            <w:r w:rsidRPr="00EC44FE">
              <w:rPr>
                <w:rStyle w:val="extn-css-1tmeul0"/>
                <w:rFonts w:ascii="Arial" w:hAnsi="Arial" w:cs="Arial"/>
                <w:shd w:val="clear" w:color="auto" w:fill="FFFFFF"/>
              </w:rPr>
              <w:t>utmost discretion.</w:t>
            </w:r>
            <w:r w:rsidRPr="00EC44FE">
              <w:rPr>
                <w:rStyle w:val="muibox-root"/>
                <w:rFonts w:ascii="Arial" w:hAnsi="Arial" w:cs="Arial"/>
                <w:shd w:val="clear" w:color="auto" w:fill="FFFFFF"/>
              </w:rPr>
              <w:t xml:space="preserve"> </w:t>
            </w:r>
            <w:r w:rsidRPr="00EC44FE">
              <w:rPr>
                <w:rStyle w:val="extn-css-0"/>
                <w:rFonts w:ascii="Arial" w:hAnsi="Arial" w:cs="Arial"/>
                <w:shd w:val="clear" w:color="auto" w:fill="FFFFFF"/>
              </w:rPr>
              <w:t>Names, contact information, </w:t>
            </w:r>
            <w:r w:rsidRPr="00EC44FE">
              <w:rPr>
                <w:rStyle w:val="extn-css-10o52y0"/>
                <w:rFonts w:ascii="Arial" w:hAnsi="Arial" w:cs="Arial"/>
                <w:shd w:val="clear" w:color="auto" w:fill="FFFFFF"/>
              </w:rPr>
              <w:t>and </w:t>
            </w:r>
            <w:r w:rsidRPr="00EC44FE">
              <w:rPr>
                <w:rStyle w:val="extn-css-h5d7i9"/>
                <w:rFonts w:ascii="Arial" w:hAnsi="Arial" w:cs="Arial"/>
                <w:shd w:val="clear" w:color="auto" w:fill="FFFFFF"/>
              </w:rPr>
              <w:t>other </w:t>
            </w:r>
          </w:p>
          <w:p w14:paraId="3B09ABA8" w14:textId="77777777" w:rsidR="00EC44FE" w:rsidRDefault="00EC44FE" w:rsidP="00A91894">
            <w:pPr>
              <w:rPr>
                <w:rStyle w:val="extn-css-10o52y0"/>
                <w:rFonts w:ascii="Arial" w:hAnsi="Arial" w:cs="Arial"/>
                <w:shd w:val="clear" w:color="auto" w:fill="FFFFFF"/>
              </w:rPr>
            </w:pPr>
            <w:r w:rsidRPr="00EC44FE">
              <w:rPr>
                <w:rStyle w:val="extn-css-h5d7i9"/>
                <w:rFonts w:ascii="Arial" w:hAnsi="Arial" w:cs="Arial"/>
                <w:shd w:val="clear" w:color="auto" w:fill="FFFFFF"/>
              </w:rPr>
              <w:t>personally identifiable </w:t>
            </w:r>
            <w:r w:rsidRPr="00EC44FE">
              <w:rPr>
                <w:rStyle w:val="extn-css-10o52y0"/>
                <w:rFonts w:ascii="Arial" w:hAnsi="Arial" w:cs="Arial"/>
                <w:shd w:val="clear" w:color="auto" w:fill="FFFFFF"/>
              </w:rPr>
              <w:t>information will be </w:t>
            </w:r>
            <w:r w:rsidRPr="00EC44FE">
              <w:rPr>
                <w:rStyle w:val="extn-css-h5d7i9"/>
                <w:rFonts w:ascii="Arial" w:hAnsi="Arial" w:cs="Arial"/>
                <w:shd w:val="clear" w:color="auto" w:fill="FFFFFF"/>
              </w:rPr>
              <w:t>eliminated </w:t>
            </w:r>
            <w:r w:rsidRPr="00EC44FE">
              <w:rPr>
                <w:rStyle w:val="extn-css-10o52y0"/>
                <w:rFonts w:ascii="Arial" w:hAnsi="Arial" w:cs="Arial"/>
                <w:shd w:val="clear" w:color="auto" w:fill="FFFFFF"/>
              </w:rPr>
              <w:t>or </w:t>
            </w:r>
            <w:r w:rsidRPr="00EC44FE">
              <w:rPr>
                <w:rStyle w:val="extn-css-h5d7i9"/>
                <w:rFonts w:ascii="Arial" w:hAnsi="Arial" w:cs="Arial"/>
                <w:shd w:val="clear" w:color="auto" w:fill="FFFFFF"/>
              </w:rPr>
              <w:t>substituted </w:t>
            </w:r>
            <w:r w:rsidRPr="00EC44FE">
              <w:rPr>
                <w:rStyle w:val="extn-css-10o52y0"/>
                <w:rFonts w:ascii="Arial" w:hAnsi="Arial" w:cs="Arial"/>
                <w:shd w:val="clear" w:color="auto" w:fill="FFFFFF"/>
              </w:rPr>
              <w:t>with participant </w:t>
            </w:r>
            <w:r w:rsidRPr="00EC44FE">
              <w:rPr>
                <w:rStyle w:val="extn-css-h5d7i9"/>
                <w:rFonts w:ascii="Arial" w:hAnsi="Arial" w:cs="Arial"/>
                <w:shd w:val="clear" w:color="auto" w:fill="FFFFFF"/>
              </w:rPr>
              <w:t>numbers </w:t>
            </w:r>
            <w:r w:rsidRPr="00EC44FE">
              <w:rPr>
                <w:rStyle w:val="extn-css-10o52y0"/>
                <w:rFonts w:ascii="Arial" w:hAnsi="Arial" w:cs="Arial"/>
                <w:shd w:val="clear" w:color="auto" w:fill="FFFFFF"/>
              </w:rPr>
              <w:t>to </w:t>
            </w:r>
            <w:r w:rsidRPr="00EC44FE">
              <w:rPr>
                <w:rStyle w:val="extn-css-h5d7i9"/>
                <w:rFonts w:ascii="Arial" w:hAnsi="Arial" w:cs="Arial"/>
                <w:shd w:val="clear" w:color="auto" w:fill="FFFFFF"/>
              </w:rPr>
              <w:t>guarantee </w:t>
            </w:r>
            <w:r w:rsidRPr="00EC44FE">
              <w:rPr>
                <w:rStyle w:val="extn-css-10o52y0"/>
                <w:rFonts w:ascii="Arial" w:hAnsi="Arial" w:cs="Arial"/>
                <w:shd w:val="clear" w:color="auto" w:fill="FFFFFF"/>
              </w:rPr>
              <w:t>anonymity in</w:t>
            </w:r>
          </w:p>
          <w:p w14:paraId="42DEDDB3" w14:textId="386CA52E" w:rsidR="006930C2" w:rsidRPr="00EC44FE" w:rsidRDefault="00EC44FE" w:rsidP="00A91894">
            <w:pPr>
              <w:rPr>
                <w:rFonts w:ascii="Arial" w:hAnsi="Arial" w:cs="Arial"/>
                <w:sz w:val="22"/>
                <w:szCs w:val="22"/>
              </w:rPr>
            </w:pPr>
            <w:r w:rsidRPr="00EC44FE">
              <w:rPr>
                <w:rStyle w:val="extn-css-10o52y0"/>
                <w:rFonts w:ascii="Arial" w:hAnsi="Arial" w:cs="Arial"/>
                <w:shd w:val="clear" w:color="auto" w:fill="FFFFFF"/>
              </w:rPr>
              <w:t> all </w:t>
            </w:r>
            <w:r w:rsidRPr="00EC44FE">
              <w:rPr>
                <w:rStyle w:val="extn-css-h5d7i9"/>
                <w:rFonts w:ascii="Arial" w:hAnsi="Arial" w:cs="Arial"/>
                <w:shd w:val="clear" w:color="auto" w:fill="FFFFFF"/>
              </w:rPr>
              <w:t>documentation, </w:t>
            </w:r>
            <w:r w:rsidRPr="00EC44FE">
              <w:rPr>
                <w:rStyle w:val="extn-css-0"/>
                <w:rFonts w:ascii="Arial" w:hAnsi="Arial" w:cs="Arial"/>
                <w:shd w:val="clear" w:color="auto" w:fill="FFFFFF"/>
              </w:rPr>
              <w:t>analysis, and </w:t>
            </w:r>
            <w:r w:rsidRPr="00EC44FE">
              <w:rPr>
                <w:rStyle w:val="extn-css-1tmeul0"/>
                <w:rFonts w:ascii="Arial" w:hAnsi="Arial" w:cs="Arial"/>
                <w:shd w:val="clear" w:color="auto" w:fill="FFFFFF"/>
              </w:rPr>
              <w:t>results.</w:t>
            </w:r>
          </w:p>
          <w:p w14:paraId="7AEC0479" w14:textId="77777777" w:rsidR="006930C2" w:rsidRPr="00EC44FE"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B6078C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DA3F0A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10619475"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A2A68AF"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491D4B3"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A286F0C"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8FD846F"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B52C5B0"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52B8784"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A61A6DF"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F95BAA8"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6765AB5"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E855458"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607C68F5"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EC6F14F"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63238DCA"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D72B0C5" w:rsidR="004D0161" w:rsidRPr="00A42F82" w:rsidRDefault="005C7D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EA23F7C" w:rsidR="004D0161" w:rsidRPr="00A42F82" w:rsidRDefault="004D0161" w:rsidP="00A91894">
            <w:pPr>
              <w:autoSpaceDE w:val="0"/>
              <w:autoSpaceDN w:val="0"/>
              <w:adjustRightInd w:val="0"/>
              <w:rPr>
                <w:rFonts w:ascii="Arial" w:hAnsi="Arial" w:cs="Arial"/>
                <w:sz w:val="22"/>
                <w:szCs w:val="22"/>
              </w:rPr>
            </w:pPr>
          </w:p>
          <w:p w14:paraId="24E47BBD" w14:textId="66EB91A2" w:rsidR="004D0161" w:rsidRPr="00A42F82" w:rsidRDefault="00EC44FE" w:rsidP="00A91894">
            <w:pPr>
              <w:autoSpaceDE w:val="0"/>
              <w:autoSpaceDN w:val="0"/>
              <w:adjustRightInd w:val="0"/>
              <w:rPr>
                <w:rFonts w:ascii="Arial" w:hAnsi="Arial" w:cs="Arial"/>
                <w:sz w:val="22"/>
                <w:szCs w:val="22"/>
              </w:rPr>
            </w:pPr>
            <w:r>
              <w:rPr>
                <w:rFonts w:ascii="Arial" w:hAnsi="Arial" w:cs="Arial"/>
                <w:sz w:val="22"/>
                <w:szCs w:val="22"/>
              </w:rPr>
              <w:t>The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588DAFA" w:rsidR="004D0161" w:rsidRPr="00A42F82" w:rsidRDefault="00EC44FE"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AD6193E" w:rsidR="004D0161" w:rsidRPr="00A42F82" w:rsidRDefault="00EC44FE" w:rsidP="00A91894">
            <w:pPr>
              <w:autoSpaceDE w:val="0"/>
              <w:autoSpaceDN w:val="0"/>
              <w:adjustRightInd w:val="0"/>
              <w:rPr>
                <w:rFonts w:ascii="Arial" w:hAnsi="Arial" w:cs="Arial"/>
                <w:sz w:val="22"/>
                <w:szCs w:val="22"/>
              </w:rPr>
            </w:pPr>
            <w:r>
              <w:rPr>
                <w:rFonts w:ascii="Arial" w:hAnsi="Arial" w:cs="Arial"/>
                <w:sz w:val="22"/>
                <w:szCs w:val="22"/>
              </w:rPr>
              <w:t xml:space="preserve">I`ll </w:t>
            </w:r>
            <w:r w:rsidR="00F56CF1">
              <w:rPr>
                <w:rFonts w:ascii="Arial" w:hAnsi="Arial" w:cs="Arial"/>
                <w:sz w:val="22"/>
                <w:szCs w:val="22"/>
              </w:rPr>
              <w:t xml:space="preserve">secure my info with encryption, access will only be available to approve user following strong authentication. I`ll keep the data on cloud services like Google Cloud in addition to on-site servers. When </w:t>
            </w:r>
            <w:proofErr w:type="gramStart"/>
            <w:r w:rsidR="00F56CF1">
              <w:rPr>
                <w:rFonts w:ascii="Arial" w:hAnsi="Arial" w:cs="Arial"/>
                <w:sz w:val="22"/>
                <w:szCs w:val="22"/>
              </w:rPr>
              <w:t>the  is</w:t>
            </w:r>
            <w:proofErr w:type="gramEnd"/>
            <w:r w:rsidR="00F56CF1">
              <w:rPr>
                <w:rFonts w:ascii="Arial" w:hAnsi="Arial" w:cs="Arial"/>
                <w:sz w:val="22"/>
                <w:szCs w:val="22"/>
              </w:rPr>
              <w:t xml:space="preserve"> not longer required I will securely delete it or anonymise it in compliance with regulatory rules.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CBCCFCA" w:rsidR="00240C32" w:rsidRPr="00A42F82" w:rsidRDefault="00381F2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C7D0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48F895" w:rsidR="00240C32" w:rsidRPr="00A42F82" w:rsidRDefault="00381F2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C7D0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EB40EF2" w:rsidR="004D0161" w:rsidRPr="00A42F82" w:rsidRDefault="005C7D04" w:rsidP="00A91894">
            <w:pPr>
              <w:spacing w:before="100" w:beforeAutospacing="1" w:after="100" w:afterAutospacing="1"/>
              <w:rPr>
                <w:rFonts w:ascii="Arial" w:hAnsi="Arial" w:cs="Arial"/>
                <w:sz w:val="22"/>
                <w:szCs w:val="22"/>
              </w:rPr>
            </w:pPr>
            <w:r>
              <w:rPr>
                <w:rFonts w:ascii="Arial" w:hAnsi="Arial" w:cs="Arial"/>
                <w:sz w:val="22"/>
                <w:szCs w:val="22"/>
              </w:rPr>
              <w:t>Constantin Alexandru Petrescu</w:t>
            </w:r>
          </w:p>
        </w:tc>
        <w:tc>
          <w:tcPr>
            <w:tcW w:w="2139" w:type="dxa"/>
            <w:vAlign w:val="center"/>
          </w:tcPr>
          <w:p w14:paraId="02D8FB38" w14:textId="3B88E1F2" w:rsidR="005C7D04"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0977EC9" w14:textId="0CDE99AF" w:rsidR="005C7D04" w:rsidRPr="005C7D04" w:rsidRDefault="005C7D04" w:rsidP="00A91894">
            <w:pPr>
              <w:spacing w:before="100" w:beforeAutospacing="1" w:after="100" w:afterAutospacing="1"/>
              <w:rPr>
                <w:rFonts w:ascii="Arial" w:hAnsi="Arial" w:cs="Arial"/>
              </w:rPr>
            </w:pPr>
            <w:r>
              <w:rPr>
                <w:rFonts w:ascii="Arial" w:hAnsi="Arial" w:cs="Arial"/>
              </w:rPr>
              <w:t>30</w:t>
            </w:r>
            <w:r w:rsidRPr="005C7D04">
              <w:rPr>
                <w:rFonts w:ascii="Arial" w:hAnsi="Arial" w:cs="Arial"/>
              </w:rPr>
              <w:t xml:space="preserve"> October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EFB6230" w:rsidR="00AA7E42" w:rsidRPr="00A42F82" w:rsidRDefault="006E60EA" w:rsidP="00A91894">
            <w:pPr>
              <w:pStyle w:val="ListParagraph"/>
              <w:ind w:left="0"/>
              <w:rPr>
                <w:rFonts w:ascii="Arial" w:hAnsi="Arial" w:cs="Arial"/>
              </w:rPr>
            </w:pPr>
            <w:r>
              <w:rPr>
                <w:rFonts w:ascii="Arial" w:hAnsi="Arial" w:cs="Arial"/>
              </w:rPr>
              <w:t>Mohammad Rahman</w:t>
            </w:r>
          </w:p>
        </w:tc>
        <w:tc>
          <w:tcPr>
            <w:tcW w:w="1014" w:type="pct"/>
            <w:vMerge w:val="restart"/>
          </w:tcPr>
          <w:p w14:paraId="681B0C1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2313DA87" w:rsidR="005C7D04" w:rsidRPr="00A42F82" w:rsidRDefault="005C7D04" w:rsidP="00A91894">
            <w:pPr>
              <w:pStyle w:val="ListParagraph"/>
              <w:ind w:left="0"/>
              <w:rPr>
                <w:rFonts w:ascii="Arial" w:hAnsi="Arial" w:cs="Arial"/>
              </w:rPr>
            </w:pPr>
            <w:r>
              <w:rPr>
                <w:rFonts w:ascii="Arial" w:hAnsi="Arial" w:cs="Arial"/>
                <w:b/>
                <w:bCs/>
              </w:rPr>
              <w:t>30 October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340C0065" w:rsidR="00AA7E42" w:rsidRPr="006E60EA" w:rsidRDefault="006E60EA" w:rsidP="00A91894">
            <w:pPr>
              <w:pStyle w:val="ListParagraph"/>
              <w:ind w:left="0"/>
              <w:rPr>
                <w:rFonts w:ascii="Blackadder ITC" w:hAnsi="Blackadder ITC" w:cs="Arial"/>
              </w:rPr>
            </w:pPr>
            <w:r w:rsidRPr="006E60EA">
              <w:rPr>
                <w:rFonts w:ascii="Blackadder ITC" w:hAnsi="Blackadder ITC" w:cs="Arial"/>
              </w:rPr>
              <w:t>Mohammad Rahman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50B498FD"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8B145B4" w14:textId="6AE6B7D6" w:rsidR="005C7D04" w:rsidRPr="00A42F82" w:rsidRDefault="005C7D04" w:rsidP="00A91894">
            <w:pPr>
              <w:pStyle w:val="ListParagraph"/>
              <w:ind w:left="0"/>
              <w:rPr>
                <w:rFonts w:ascii="Arial" w:hAnsi="Arial" w:cs="Arial"/>
              </w:rPr>
            </w:pPr>
            <w:r>
              <w:rPr>
                <w:rFonts w:ascii="Arial" w:hAnsi="Arial" w:cs="Arial"/>
              </w:rPr>
              <w:t>30 October 2025</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63EDD83" w:rsidR="00CC2661" w:rsidRPr="00A42F82" w:rsidRDefault="005C7D0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8EA8194" w:rsidR="00CC2661" w:rsidRPr="00A42F82" w:rsidRDefault="005C7D0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7839FAB" w:rsidR="00CC2661" w:rsidRPr="00A42F82" w:rsidRDefault="005C7D0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DE008F2" w:rsidR="00CC2661" w:rsidRPr="00A42F82" w:rsidRDefault="005C7D0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95445D" w:rsidR="00743859" w:rsidRPr="00A42F82" w:rsidRDefault="005C7D0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08DFF35" w:rsidR="00743859" w:rsidRPr="00A42F82" w:rsidRDefault="005C7D0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C49C95" w14:textId="77777777" w:rsidR="00381F20" w:rsidRDefault="00381F20" w:rsidP="00390251">
      <w:r>
        <w:separator/>
      </w:r>
    </w:p>
    <w:p w14:paraId="11B7C1B2" w14:textId="77777777" w:rsidR="00381F20" w:rsidRDefault="00381F20"/>
  </w:endnote>
  <w:endnote w:type="continuationSeparator" w:id="0">
    <w:p w14:paraId="6204CF84" w14:textId="77777777" w:rsidR="00381F20" w:rsidRDefault="00381F20" w:rsidP="00390251">
      <w:r>
        <w:continuationSeparator/>
      </w:r>
    </w:p>
    <w:p w14:paraId="6D99F7EE" w14:textId="77777777" w:rsidR="00381F20" w:rsidRDefault="00381F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altName w:val="Calibri"/>
    <w:charset w:val="00"/>
    <w:family w:val="swiss"/>
    <w:pitch w:val="variable"/>
    <w:sig w:usb0="20000287" w:usb1="00000003" w:usb2="00000000" w:usb3="00000000" w:csb0="000001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A535F8" w14:textId="77777777" w:rsidR="00381F20" w:rsidRDefault="00381F20" w:rsidP="00390251">
      <w:r>
        <w:separator/>
      </w:r>
    </w:p>
    <w:p w14:paraId="1E142CA9" w14:textId="77777777" w:rsidR="00381F20" w:rsidRDefault="00381F20"/>
  </w:footnote>
  <w:footnote w:type="continuationSeparator" w:id="0">
    <w:p w14:paraId="72D61AF3" w14:textId="77777777" w:rsidR="00381F20" w:rsidRDefault="00381F20" w:rsidP="00390251">
      <w:r>
        <w:continuationSeparator/>
      </w:r>
    </w:p>
    <w:p w14:paraId="1AD4CA93" w14:textId="77777777" w:rsidR="00381F20" w:rsidRDefault="00381F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97A90"/>
    <w:multiLevelType w:val="hybridMultilevel"/>
    <w:tmpl w:val="50A653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C605D0"/>
    <w:multiLevelType w:val="multilevel"/>
    <w:tmpl w:val="2FE48F0C"/>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16EA4"/>
    <w:multiLevelType w:val="multilevel"/>
    <w:tmpl w:val="2FE48F0C"/>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4F422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2"/>
  </w:num>
  <w:num w:numId="18">
    <w:abstractNumId w:val="15"/>
  </w:num>
  <w:num w:numId="19">
    <w:abstractNumId w:val="26"/>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8"/>
  </w:num>
  <w:num w:numId="27">
    <w:abstractNumId w:val="19"/>
  </w:num>
  <w:num w:numId="28">
    <w:abstractNumId w:val="13"/>
  </w:num>
  <w:num w:numId="29">
    <w:abstractNumId w:val="21"/>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18F"/>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7111"/>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690"/>
    <w:rsid w:val="001E35F9"/>
    <w:rsid w:val="001F6460"/>
    <w:rsid w:val="001F79E2"/>
    <w:rsid w:val="00200104"/>
    <w:rsid w:val="00204E14"/>
    <w:rsid w:val="002063C3"/>
    <w:rsid w:val="00207A33"/>
    <w:rsid w:val="002132F9"/>
    <w:rsid w:val="00213F52"/>
    <w:rsid w:val="00221686"/>
    <w:rsid w:val="00224A9A"/>
    <w:rsid w:val="0023172C"/>
    <w:rsid w:val="00233861"/>
    <w:rsid w:val="00233B1F"/>
    <w:rsid w:val="00240C32"/>
    <w:rsid w:val="00240F9C"/>
    <w:rsid w:val="00255B51"/>
    <w:rsid w:val="00257ABC"/>
    <w:rsid w:val="00264E32"/>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563AF"/>
    <w:rsid w:val="00361382"/>
    <w:rsid w:val="003656A9"/>
    <w:rsid w:val="00367A52"/>
    <w:rsid w:val="00381F2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7D0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20F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60EA"/>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0F4"/>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104"/>
    <w:rsid w:val="008461DD"/>
    <w:rsid w:val="00847001"/>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AE2"/>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26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F18"/>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E04"/>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4FE"/>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1BD0"/>
    <w:rsid w:val="00F478CB"/>
    <w:rsid w:val="00F52C97"/>
    <w:rsid w:val="00F54257"/>
    <w:rsid w:val="00F56CF1"/>
    <w:rsid w:val="00F619F4"/>
    <w:rsid w:val="00F62093"/>
    <w:rsid w:val="00F62C23"/>
    <w:rsid w:val="00F64D54"/>
    <w:rsid w:val="00F722A2"/>
    <w:rsid w:val="00F75F59"/>
    <w:rsid w:val="00F82885"/>
    <w:rsid w:val="00F842FD"/>
    <w:rsid w:val="00F87E26"/>
    <w:rsid w:val="00F96C3F"/>
    <w:rsid w:val="00FA17A2"/>
    <w:rsid w:val="00FA1C94"/>
    <w:rsid w:val="00FB2A38"/>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6720F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6720FA"/>
    <w:rPr>
      <w:rFonts w:asciiTheme="majorHAnsi" w:eastAsiaTheme="majorEastAsia" w:hAnsiTheme="majorHAnsi" w:cstheme="majorBidi"/>
      <w:color w:val="365F91" w:themeColor="accent1" w:themeShade="BF"/>
      <w:sz w:val="26"/>
      <w:szCs w:val="26"/>
      <w:lang w:eastAsia="en-US"/>
    </w:rPr>
  </w:style>
  <w:style w:type="character" w:customStyle="1" w:styleId="muibox-root">
    <w:name w:val="muibox-root"/>
    <w:basedOn w:val="DefaultParagraphFont"/>
    <w:rsid w:val="00EC44FE"/>
  </w:style>
  <w:style w:type="character" w:customStyle="1" w:styleId="extn-css-0">
    <w:name w:val="extn-css-0"/>
    <w:basedOn w:val="DefaultParagraphFont"/>
    <w:rsid w:val="00EC44FE"/>
  </w:style>
  <w:style w:type="character" w:customStyle="1" w:styleId="extn-css-1tmeul0">
    <w:name w:val="extn-css-1tmeul0"/>
    <w:basedOn w:val="DefaultParagraphFont"/>
    <w:rsid w:val="00EC44FE"/>
  </w:style>
  <w:style w:type="character" w:customStyle="1" w:styleId="extn-css-1g9q2al">
    <w:name w:val="extn-css-1g9q2al"/>
    <w:basedOn w:val="DefaultParagraphFont"/>
    <w:rsid w:val="00EC44FE"/>
  </w:style>
  <w:style w:type="character" w:customStyle="1" w:styleId="extn-css-lq4jk2">
    <w:name w:val="extn-css-lq4jk2"/>
    <w:basedOn w:val="DefaultParagraphFont"/>
    <w:rsid w:val="00EC44FE"/>
  </w:style>
  <w:style w:type="character" w:customStyle="1" w:styleId="extn-css-h5d7i9">
    <w:name w:val="extn-css-h5d7i9"/>
    <w:basedOn w:val="DefaultParagraphFont"/>
    <w:rsid w:val="00EC44FE"/>
  </w:style>
  <w:style w:type="character" w:customStyle="1" w:styleId="extn-css-10o52y0">
    <w:name w:val="extn-css-10o52y0"/>
    <w:basedOn w:val="DefaultParagraphFont"/>
    <w:rsid w:val="00EC44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4726</Words>
  <Characters>26942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Mohammad Rahman</cp:lastModifiedBy>
  <cp:revision>2</cp:revision>
  <cp:lastPrinted>2016-10-24T12:21:00Z</cp:lastPrinted>
  <dcterms:created xsi:type="dcterms:W3CDTF">2025-10-31T01:02:00Z</dcterms:created>
  <dcterms:modified xsi:type="dcterms:W3CDTF">2025-10-31T01:02:00Z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