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DEE13" w14:textId="77777777" w:rsidR="005D1C5D" w:rsidRPr="005003EA" w:rsidRDefault="005D1C5D" w:rsidP="005D1C5D">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68830958" w14:textId="77777777" w:rsidR="005D1C5D" w:rsidRPr="005003EA" w:rsidRDefault="005D1C5D" w:rsidP="005D1C5D">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3C18563F" wp14:editId="0CB19504">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060A68E4" w14:textId="420E3647" w:rsidR="005D1C5D" w:rsidRPr="005003EA" w:rsidRDefault="005D1C5D" w:rsidP="005D1C5D">
      <w:pPr>
        <w:spacing w:line="360" w:lineRule="auto"/>
        <w:jc w:val="center"/>
        <w:rPr>
          <w:rFonts w:ascii="Arial" w:hAnsi="Arial" w:cs="Arial"/>
          <w:b/>
          <w:bCs/>
          <w:sz w:val="28"/>
          <w:szCs w:val="28"/>
        </w:rPr>
      </w:pPr>
      <w:r>
        <w:rPr>
          <w:rFonts w:ascii="Arial" w:hAnsi="Arial" w:cs="Arial"/>
          <w:b/>
          <w:bCs/>
          <w:sz w:val="28"/>
          <w:szCs w:val="28"/>
        </w:rPr>
        <w:t xml:space="preserve">INTERNATIONAL </w:t>
      </w:r>
      <w:r w:rsidR="00CB087C">
        <w:rPr>
          <w:rFonts w:ascii="Arial" w:hAnsi="Arial" w:cs="Arial"/>
          <w:b/>
          <w:bCs/>
          <w:sz w:val="28"/>
          <w:szCs w:val="28"/>
        </w:rPr>
        <w:t>BUSINESS COMMUNICATION</w:t>
      </w:r>
    </w:p>
    <w:p w14:paraId="586696DE" w14:textId="60E4D95E" w:rsidR="005D1C5D" w:rsidRPr="005003EA"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 xml:space="preserve">TESCO </w:t>
      </w:r>
      <w:r w:rsidR="00CB087C">
        <w:rPr>
          <w:rFonts w:ascii="Arial" w:hAnsi="Arial" w:cs="Arial"/>
          <w:b/>
          <w:bCs/>
          <w:sz w:val="28"/>
          <w:szCs w:val="28"/>
        </w:rPr>
        <w:t>and</w:t>
      </w:r>
      <w:r>
        <w:rPr>
          <w:rFonts w:ascii="Arial" w:hAnsi="Arial" w:cs="Arial"/>
          <w:b/>
          <w:bCs/>
          <w:sz w:val="28"/>
          <w:szCs w:val="28"/>
        </w:rPr>
        <w:t xml:space="preserve"> Business</w:t>
      </w:r>
      <w:r w:rsidR="00E44369">
        <w:rPr>
          <w:rFonts w:ascii="Arial" w:hAnsi="Arial" w:cs="Arial"/>
          <w:b/>
          <w:bCs/>
          <w:sz w:val="28"/>
          <w:szCs w:val="28"/>
        </w:rPr>
        <w:t>es</w:t>
      </w:r>
      <w:r>
        <w:rPr>
          <w:rFonts w:ascii="Arial" w:hAnsi="Arial" w:cs="Arial"/>
          <w:b/>
          <w:bCs/>
          <w:sz w:val="28"/>
          <w:szCs w:val="28"/>
        </w:rPr>
        <w:t xml:space="preserve"> </w:t>
      </w:r>
      <w:r w:rsidR="00CB087C">
        <w:rPr>
          <w:rFonts w:ascii="Arial" w:hAnsi="Arial" w:cs="Arial"/>
          <w:b/>
          <w:bCs/>
          <w:sz w:val="28"/>
          <w:szCs w:val="28"/>
        </w:rPr>
        <w:t>in United Kingdom</w:t>
      </w:r>
    </w:p>
    <w:p w14:paraId="72B6AAA5" w14:textId="758F452A" w:rsidR="005D1C5D" w:rsidRPr="005003EA"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2F4647">
        <w:rPr>
          <w:rFonts w:ascii="Arial" w:hAnsi="Arial" w:cs="Arial"/>
          <w:b/>
          <w:bCs/>
          <w:sz w:val="28"/>
          <w:szCs w:val="28"/>
        </w:rPr>
        <w:t>2</w:t>
      </w:r>
      <w:r w:rsidR="003B50C0">
        <w:rPr>
          <w:rFonts w:ascii="Arial" w:hAnsi="Arial" w:cs="Arial"/>
          <w:b/>
          <w:bCs/>
          <w:sz w:val="28"/>
          <w:szCs w:val="28"/>
        </w:rPr>
        <w:t>7</w:t>
      </w:r>
      <w:r w:rsidR="002F4647">
        <w:rPr>
          <w:rFonts w:ascii="Arial" w:hAnsi="Arial" w:cs="Arial"/>
          <w:b/>
          <w:bCs/>
          <w:sz w:val="28"/>
          <w:szCs w:val="28"/>
        </w:rPr>
        <w:t>.08.2023</w:t>
      </w:r>
    </w:p>
    <w:p w14:paraId="64BD80A3" w14:textId="1E776D08" w:rsidR="005D1C5D" w:rsidRPr="005003EA"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2F4647">
        <w:rPr>
          <w:rFonts w:ascii="Arial" w:hAnsi="Arial" w:cs="Arial"/>
          <w:b/>
          <w:bCs/>
          <w:sz w:val="28"/>
          <w:szCs w:val="28"/>
        </w:rPr>
        <w:t>2665</w:t>
      </w:r>
    </w:p>
    <w:p w14:paraId="54FCE16D" w14:textId="74439F2A" w:rsidR="005D1C5D" w:rsidRPr="005003EA"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Module code: LCBB</w:t>
      </w:r>
      <w:r>
        <w:rPr>
          <w:rFonts w:ascii="Arial" w:hAnsi="Arial" w:cs="Arial"/>
          <w:b/>
          <w:bCs/>
          <w:sz w:val="28"/>
          <w:szCs w:val="28"/>
        </w:rPr>
        <w:t>6001</w:t>
      </w:r>
    </w:p>
    <w:p w14:paraId="0461083D" w14:textId="77777777" w:rsidR="005D1C5D" w:rsidRPr="005003EA"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1985C662" w14:textId="77777777" w:rsidR="005D1C5D" w:rsidRDefault="005D1C5D" w:rsidP="005D1C5D">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29A6F8E8" w14:textId="77777777" w:rsidR="00CC2790" w:rsidRDefault="00CC2790">
      <w:pPr>
        <w:rPr>
          <w:rFonts w:ascii="Arial" w:hAnsi="Arial" w:cs="Arial"/>
        </w:rPr>
      </w:pPr>
    </w:p>
    <w:p w14:paraId="6393E952" w14:textId="4F347D67" w:rsidR="002A4C28" w:rsidRDefault="002A4C28">
      <w:pPr>
        <w:rPr>
          <w:rFonts w:ascii="Arial" w:hAnsi="Arial" w:cs="Arial"/>
          <w:b/>
          <w:bCs/>
        </w:rPr>
      </w:pPr>
      <w:r>
        <w:rPr>
          <w:rFonts w:ascii="Arial" w:hAnsi="Arial" w:cs="Arial"/>
          <w:b/>
          <w:bCs/>
        </w:rPr>
        <w:t>Table Of Content</w:t>
      </w:r>
    </w:p>
    <w:p w14:paraId="5D1F43B6" w14:textId="34B12413" w:rsidR="002A4C28" w:rsidRDefault="002A4C28" w:rsidP="002A4C28">
      <w:pPr>
        <w:pStyle w:val="ListParagraph"/>
        <w:numPr>
          <w:ilvl w:val="0"/>
          <w:numId w:val="1"/>
        </w:numPr>
        <w:rPr>
          <w:rFonts w:ascii="Arial" w:hAnsi="Arial" w:cs="Arial"/>
          <w:b/>
          <w:bCs/>
        </w:rPr>
      </w:pPr>
      <w:r>
        <w:rPr>
          <w:rFonts w:ascii="Arial" w:hAnsi="Arial" w:cs="Arial"/>
          <w:b/>
          <w:bCs/>
        </w:rPr>
        <w:t xml:space="preserve">Introduction – </w:t>
      </w:r>
      <w:r w:rsidR="00E44369">
        <w:rPr>
          <w:rFonts w:ascii="Arial" w:hAnsi="Arial" w:cs="Arial"/>
          <w:b/>
          <w:bCs/>
        </w:rPr>
        <w:t>2</w:t>
      </w:r>
    </w:p>
    <w:p w14:paraId="5BAF834A" w14:textId="6D9DD2EF" w:rsidR="00E44369" w:rsidRDefault="00E44369" w:rsidP="00E44369">
      <w:pPr>
        <w:pStyle w:val="ListParagraph"/>
        <w:numPr>
          <w:ilvl w:val="0"/>
          <w:numId w:val="1"/>
        </w:numPr>
        <w:rPr>
          <w:rFonts w:ascii="Arial" w:hAnsi="Arial" w:cs="Arial"/>
          <w:b/>
          <w:bCs/>
        </w:rPr>
      </w:pPr>
      <w:r>
        <w:rPr>
          <w:rFonts w:ascii="Arial" w:hAnsi="Arial" w:cs="Arial"/>
          <w:b/>
          <w:bCs/>
        </w:rPr>
        <w:t xml:space="preserve">Hofstede’s Cultural Model of Tesco – 2 </w:t>
      </w:r>
    </w:p>
    <w:p w14:paraId="4F3EA786" w14:textId="1952B6BB" w:rsidR="00E44369" w:rsidRPr="00CB087C" w:rsidRDefault="00E44369" w:rsidP="00E44369">
      <w:pPr>
        <w:pStyle w:val="ListParagraph"/>
        <w:numPr>
          <w:ilvl w:val="0"/>
          <w:numId w:val="1"/>
        </w:numPr>
        <w:rPr>
          <w:rFonts w:ascii="Arial" w:hAnsi="Arial" w:cs="Arial"/>
          <w:b/>
          <w:bCs/>
        </w:rPr>
      </w:pPr>
      <w:r w:rsidRPr="00CB087C">
        <w:rPr>
          <w:rFonts w:ascii="Arial" w:hAnsi="Arial" w:cs="Arial"/>
          <w:b/>
          <w:bCs/>
        </w:rPr>
        <w:t>Cultural sensitivity within the businesses in United Kingdom</w:t>
      </w:r>
      <w:r>
        <w:rPr>
          <w:rFonts w:ascii="Arial" w:hAnsi="Arial" w:cs="Arial"/>
          <w:b/>
          <w:bCs/>
        </w:rPr>
        <w:t xml:space="preserve"> – 5 </w:t>
      </w:r>
    </w:p>
    <w:p w14:paraId="6C491097" w14:textId="0D17A62B" w:rsidR="00E44369" w:rsidRDefault="00E44369" w:rsidP="00E44369">
      <w:pPr>
        <w:pStyle w:val="ListParagraph"/>
        <w:numPr>
          <w:ilvl w:val="0"/>
          <w:numId w:val="1"/>
        </w:numPr>
        <w:rPr>
          <w:rFonts w:ascii="Arial" w:hAnsi="Arial" w:cs="Arial"/>
          <w:b/>
          <w:bCs/>
        </w:rPr>
      </w:pPr>
      <w:r>
        <w:rPr>
          <w:rFonts w:ascii="Arial" w:hAnsi="Arial" w:cs="Arial"/>
          <w:b/>
          <w:bCs/>
        </w:rPr>
        <w:t xml:space="preserve">Cultural Barriers to Communication and Solutions for a better Communication within the workplace – 5 </w:t>
      </w:r>
    </w:p>
    <w:p w14:paraId="37127F6E" w14:textId="589402A2" w:rsidR="00E44369" w:rsidRDefault="00E44369" w:rsidP="002A4C28">
      <w:pPr>
        <w:pStyle w:val="ListParagraph"/>
        <w:numPr>
          <w:ilvl w:val="0"/>
          <w:numId w:val="1"/>
        </w:numPr>
        <w:rPr>
          <w:rFonts w:ascii="Arial" w:hAnsi="Arial" w:cs="Arial"/>
          <w:b/>
          <w:bCs/>
        </w:rPr>
      </w:pPr>
      <w:r>
        <w:rPr>
          <w:rFonts w:ascii="Arial" w:hAnsi="Arial" w:cs="Arial"/>
          <w:b/>
          <w:bCs/>
        </w:rPr>
        <w:t xml:space="preserve">Conclusion – 6 </w:t>
      </w:r>
    </w:p>
    <w:p w14:paraId="2F933EBB" w14:textId="4F201703" w:rsidR="00E44369" w:rsidRDefault="00E44369" w:rsidP="002A4C28">
      <w:pPr>
        <w:pStyle w:val="ListParagraph"/>
        <w:numPr>
          <w:ilvl w:val="0"/>
          <w:numId w:val="1"/>
        </w:numPr>
        <w:rPr>
          <w:rFonts w:ascii="Arial" w:hAnsi="Arial" w:cs="Arial"/>
          <w:b/>
          <w:bCs/>
        </w:rPr>
      </w:pPr>
      <w:r>
        <w:rPr>
          <w:rFonts w:ascii="Arial" w:hAnsi="Arial" w:cs="Arial"/>
          <w:b/>
          <w:bCs/>
        </w:rPr>
        <w:t xml:space="preserve">References – 6 </w:t>
      </w:r>
    </w:p>
    <w:p w14:paraId="0F6FE46A" w14:textId="77777777" w:rsidR="002A4C28" w:rsidRDefault="002A4C28" w:rsidP="002A4C28">
      <w:pPr>
        <w:rPr>
          <w:rFonts w:ascii="Arial" w:hAnsi="Arial" w:cs="Arial"/>
          <w:b/>
          <w:bCs/>
        </w:rPr>
      </w:pPr>
    </w:p>
    <w:p w14:paraId="69AF28A4" w14:textId="77777777" w:rsidR="002A4C28" w:rsidRDefault="002A4C28" w:rsidP="002A4C28">
      <w:pPr>
        <w:rPr>
          <w:rFonts w:ascii="Arial" w:hAnsi="Arial" w:cs="Arial"/>
          <w:b/>
          <w:bCs/>
        </w:rPr>
      </w:pPr>
    </w:p>
    <w:p w14:paraId="2DC8C3CE" w14:textId="77777777" w:rsidR="002A4C28" w:rsidRDefault="002A4C28" w:rsidP="002A4C28">
      <w:pPr>
        <w:rPr>
          <w:rFonts w:ascii="Arial" w:hAnsi="Arial" w:cs="Arial"/>
          <w:b/>
          <w:bCs/>
        </w:rPr>
      </w:pPr>
    </w:p>
    <w:p w14:paraId="1D2A85F5" w14:textId="77777777" w:rsidR="002A4C28" w:rsidRDefault="002A4C28" w:rsidP="002A4C28">
      <w:pPr>
        <w:rPr>
          <w:rFonts w:ascii="Arial" w:hAnsi="Arial" w:cs="Arial"/>
          <w:b/>
          <w:bCs/>
        </w:rPr>
      </w:pPr>
    </w:p>
    <w:p w14:paraId="5728B1F1" w14:textId="77777777" w:rsidR="002A4C28" w:rsidRDefault="002A4C28" w:rsidP="002A4C28">
      <w:pPr>
        <w:rPr>
          <w:rFonts w:ascii="Arial" w:hAnsi="Arial" w:cs="Arial"/>
          <w:b/>
          <w:bCs/>
        </w:rPr>
      </w:pPr>
    </w:p>
    <w:p w14:paraId="49F8B8F2" w14:textId="77777777" w:rsidR="002A4C28" w:rsidRDefault="002A4C28" w:rsidP="002A4C28">
      <w:pPr>
        <w:rPr>
          <w:rFonts w:ascii="Arial" w:hAnsi="Arial" w:cs="Arial"/>
          <w:b/>
          <w:bCs/>
        </w:rPr>
      </w:pPr>
    </w:p>
    <w:p w14:paraId="45219FBF" w14:textId="77777777" w:rsidR="002A4C28" w:rsidRDefault="002A4C28" w:rsidP="002A4C28">
      <w:pPr>
        <w:rPr>
          <w:rFonts w:ascii="Arial" w:hAnsi="Arial" w:cs="Arial"/>
          <w:b/>
          <w:bCs/>
        </w:rPr>
      </w:pPr>
    </w:p>
    <w:p w14:paraId="5D160108" w14:textId="77777777" w:rsidR="002A4C28" w:rsidRDefault="002A4C28" w:rsidP="002A4C28">
      <w:pPr>
        <w:rPr>
          <w:rFonts w:ascii="Arial" w:hAnsi="Arial" w:cs="Arial"/>
          <w:b/>
          <w:bCs/>
        </w:rPr>
      </w:pPr>
    </w:p>
    <w:p w14:paraId="1C84EE3B" w14:textId="77777777" w:rsidR="002A4C28" w:rsidRDefault="002A4C28" w:rsidP="002A4C28">
      <w:pPr>
        <w:rPr>
          <w:rFonts w:ascii="Arial" w:hAnsi="Arial" w:cs="Arial"/>
          <w:b/>
          <w:bCs/>
        </w:rPr>
      </w:pPr>
    </w:p>
    <w:p w14:paraId="3E0402C8" w14:textId="77777777" w:rsidR="002A4C28" w:rsidRDefault="002A4C28" w:rsidP="002A4C28">
      <w:pPr>
        <w:rPr>
          <w:rFonts w:ascii="Arial" w:hAnsi="Arial" w:cs="Arial"/>
          <w:b/>
          <w:bCs/>
        </w:rPr>
      </w:pPr>
    </w:p>
    <w:p w14:paraId="7B8A9E02" w14:textId="77777777" w:rsidR="002A4C28" w:rsidRDefault="002A4C28" w:rsidP="002A4C28">
      <w:pPr>
        <w:rPr>
          <w:rFonts w:ascii="Arial" w:hAnsi="Arial" w:cs="Arial"/>
          <w:b/>
          <w:bCs/>
        </w:rPr>
      </w:pPr>
    </w:p>
    <w:p w14:paraId="2210D777" w14:textId="77777777" w:rsidR="002A4C28" w:rsidRDefault="002A4C28" w:rsidP="002A4C28">
      <w:pPr>
        <w:rPr>
          <w:rFonts w:ascii="Arial" w:hAnsi="Arial" w:cs="Arial"/>
          <w:b/>
          <w:bCs/>
        </w:rPr>
      </w:pPr>
    </w:p>
    <w:p w14:paraId="19B2CB42" w14:textId="77777777" w:rsidR="002A4C28" w:rsidRDefault="002A4C28" w:rsidP="002A4C28">
      <w:pPr>
        <w:rPr>
          <w:rFonts w:ascii="Arial" w:hAnsi="Arial" w:cs="Arial"/>
          <w:b/>
          <w:bCs/>
        </w:rPr>
      </w:pPr>
    </w:p>
    <w:p w14:paraId="7005E5E9" w14:textId="77777777" w:rsidR="002A4C28" w:rsidRDefault="002A4C28" w:rsidP="002A4C28">
      <w:pPr>
        <w:rPr>
          <w:rFonts w:ascii="Arial" w:hAnsi="Arial" w:cs="Arial"/>
          <w:b/>
          <w:bCs/>
        </w:rPr>
      </w:pPr>
    </w:p>
    <w:p w14:paraId="42A41E56" w14:textId="178C12D0" w:rsidR="002A4C28" w:rsidRDefault="002A4C28" w:rsidP="002A4C28">
      <w:pPr>
        <w:pStyle w:val="ListParagraph"/>
        <w:numPr>
          <w:ilvl w:val="0"/>
          <w:numId w:val="2"/>
        </w:numPr>
        <w:rPr>
          <w:rFonts w:ascii="Arial" w:hAnsi="Arial" w:cs="Arial"/>
          <w:b/>
          <w:bCs/>
        </w:rPr>
      </w:pPr>
      <w:r>
        <w:rPr>
          <w:rFonts w:ascii="Arial" w:hAnsi="Arial" w:cs="Arial"/>
          <w:b/>
          <w:bCs/>
        </w:rPr>
        <w:t>Introduction</w:t>
      </w:r>
    </w:p>
    <w:p w14:paraId="50A47E95" w14:textId="2C9D6D6C" w:rsidR="002A4C28" w:rsidRDefault="003E40A6" w:rsidP="002A4C28">
      <w:pPr>
        <w:rPr>
          <w:rFonts w:ascii="Arial" w:hAnsi="Arial" w:cs="Arial"/>
        </w:rPr>
      </w:pPr>
      <w:r w:rsidRPr="003E40A6">
        <w:rPr>
          <w:rFonts w:ascii="Arial" w:hAnsi="Arial" w:cs="Arial"/>
        </w:rPr>
        <w:t>The term "British business communications" describes the range of business communication styles used by people and organisations in the United Kingdom. British business communications consider the cultural, social, and economic elements that affect how individuals engage and communicate with one another in this setting.</w:t>
      </w:r>
      <w:r>
        <w:rPr>
          <w:rFonts w:ascii="Arial" w:hAnsi="Arial" w:cs="Arial"/>
        </w:rPr>
        <w:t xml:space="preserve"> </w:t>
      </w:r>
      <w:r w:rsidRPr="003E40A6">
        <w:rPr>
          <w:rFonts w:ascii="Arial" w:hAnsi="Arial" w:cs="Arial"/>
        </w:rPr>
        <w:t xml:space="preserve">For efficient communication and fostering strong connections in a work environment, it is crucial to comprehend the background of British business communications. It is helpful to </w:t>
      </w:r>
      <w:r w:rsidR="00B9389A">
        <w:rPr>
          <w:rFonts w:ascii="Arial" w:hAnsi="Arial" w:cs="Arial"/>
        </w:rPr>
        <w:t>have knowledge</w:t>
      </w:r>
      <w:r w:rsidRPr="003E40A6">
        <w:rPr>
          <w:rFonts w:ascii="Arial" w:hAnsi="Arial" w:cs="Arial"/>
        </w:rPr>
        <w:t xml:space="preserve"> of the cultural, societal, and economic issues that may </w:t>
      </w:r>
      <w:r w:rsidR="00B9389A">
        <w:rPr>
          <w:rFonts w:ascii="Arial" w:hAnsi="Arial" w:cs="Arial"/>
        </w:rPr>
        <w:t>influence</w:t>
      </w:r>
      <w:r w:rsidRPr="003E40A6">
        <w:rPr>
          <w:rFonts w:ascii="Arial" w:hAnsi="Arial" w:cs="Arial"/>
        </w:rPr>
        <w:t xml:space="preserve"> communication and to modify your communication style as necessary.</w:t>
      </w:r>
      <w:r>
        <w:rPr>
          <w:rFonts w:ascii="Arial" w:hAnsi="Arial" w:cs="Arial"/>
        </w:rPr>
        <w:t xml:space="preserve"> </w:t>
      </w:r>
    </w:p>
    <w:p w14:paraId="47647841" w14:textId="77777777" w:rsidR="00AB1482" w:rsidRDefault="007B00B7" w:rsidP="00AB1482">
      <w:pPr>
        <w:rPr>
          <w:rFonts w:ascii="Arial" w:hAnsi="Arial" w:cs="Arial"/>
        </w:rPr>
      </w:pPr>
      <w:r w:rsidRPr="007B00B7">
        <w:rPr>
          <w:rFonts w:ascii="Arial" w:hAnsi="Arial" w:cs="Arial"/>
        </w:rPr>
        <w:t xml:space="preserve">With its headquarters in Welwyn Garden City, England, Tesco is a global retailer of groceries and everyday items. In 2011, it had the ninth-largest worldwide revenue and third-largest global gross revenue rankings among retailers. </w:t>
      </w:r>
    </w:p>
    <w:p w14:paraId="04481367" w14:textId="5D78EF50" w:rsidR="00290639" w:rsidRPr="00AB1482" w:rsidRDefault="00290639" w:rsidP="00AB1482">
      <w:pPr>
        <w:pStyle w:val="ListParagraph"/>
        <w:numPr>
          <w:ilvl w:val="0"/>
          <w:numId w:val="2"/>
        </w:numPr>
        <w:rPr>
          <w:rFonts w:ascii="Arial" w:hAnsi="Arial" w:cs="Arial"/>
          <w:b/>
          <w:bCs/>
        </w:rPr>
      </w:pPr>
      <w:r w:rsidRPr="00AB1482">
        <w:rPr>
          <w:rFonts w:ascii="Arial" w:hAnsi="Arial" w:cs="Arial"/>
          <w:b/>
          <w:bCs/>
        </w:rPr>
        <w:t>Hofstede’s Cultural Model of Tesco</w:t>
      </w:r>
    </w:p>
    <w:p w14:paraId="6B4D9FFA" w14:textId="0DDD198E" w:rsidR="00B9389A" w:rsidRPr="00B9389A" w:rsidRDefault="00B9389A" w:rsidP="00B9389A">
      <w:pPr>
        <w:rPr>
          <w:rFonts w:ascii="Arial" w:hAnsi="Arial" w:cs="Arial"/>
        </w:rPr>
      </w:pPr>
      <w:r w:rsidRPr="00B9389A">
        <w:rPr>
          <w:rFonts w:ascii="Arial" w:hAnsi="Arial" w:cs="Arial"/>
        </w:rPr>
        <w:t>The main explanation provided by Hofstede's Cultural Model is how a society's culture influences its members' values and how these values relate to conduct. In essence, it focuses on the six key cultural distinctions that must be acknowledged and respected in cross-cultural business ventures. To better plan and grow their corporate culture, Tesco management want to investigate these six cross-cultural variables.</w:t>
      </w:r>
    </w:p>
    <w:p w14:paraId="0DD85FD9" w14:textId="534C5BF2" w:rsidR="00290639" w:rsidRDefault="00290639" w:rsidP="00290639">
      <w:pPr>
        <w:pStyle w:val="ListParagraph"/>
        <w:numPr>
          <w:ilvl w:val="0"/>
          <w:numId w:val="3"/>
        </w:numPr>
        <w:rPr>
          <w:rFonts w:ascii="Arial" w:hAnsi="Arial" w:cs="Arial"/>
        </w:rPr>
      </w:pPr>
      <w:r>
        <w:rPr>
          <w:rFonts w:ascii="Arial" w:hAnsi="Arial" w:cs="Arial"/>
        </w:rPr>
        <w:t>Power Distance</w:t>
      </w:r>
    </w:p>
    <w:p w14:paraId="1D32853F" w14:textId="4203396C" w:rsidR="00B9389A" w:rsidRDefault="00B9389A" w:rsidP="00290639">
      <w:pPr>
        <w:rPr>
          <w:rFonts w:ascii="Arial" w:hAnsi="Arial" w:cs="Arial"/>
        </w:rPr>
      </w:pPr>
      <w:r w:rsidRPr="00B9389A">
        <w:rPr>
          <w:rFonts w:ascii="Arial" w:hAnsi="Arial" w:cs="Arial"/>
        </w:rPr>
        <w:t xml:space="preserve">The </w:t>
      </w:r>
      <w:r w:rsidR="005B1920">
        <w:rPr>
          <w:rFonts w:ascii="Arial" w:hAnsi="Arial" w:cs="Arial"/>
        </w:rPr>
        <w:t>idea</w:t>
      </w:r>
      <w:r w:rsidRPr="00B9389A">
        <w:rPr>
          <w:rFonts w:ascii="Arial" w:hAnsi="Arial" w:cs="Arial"/>
        </w:rPr>
        <w:t xml:space="preserve"> of "power distance" </w:t>
      </w:r>
      <w:r w:rsidR="005B1920">
        <w:rPr>
          <w:rFonts w:ascii="Arial" w:hAnsi="Arial" w:cs="Arial"/>
        </w:rPr>
        <w:t>refers</w:t>
      </w:r>
      <w:r w:rsidRPr="00B9389A">
        <w:rPr>
          <w:rFonts w:ascii="Arial" w:hAnsi="Arial" w:cs="Arial"/>
        </w:rPr>
        <w:t xml:space="preserve"> to the </w:t>
      </w:r>
      <w:r w:rsidR="005B1920">
        <w:rPr>
          <w:rFonts w:ascii="Arial" w:hAnsi="Arial" w:cs="Arial"/>
        </w:rPr>
        <w:t>level</w:t>
      </w:r>
      <w:r w:rsidRPr="00B9389A">
        <w:rPr>
          <w:rFonts w:ascii="Arial" w:hAnsi="Arial" w:cs="Arial"/>
        </w:rPr>
        <w:t xml:space="preserve"> of inequality that exists inside a</w:t>
      </w:r>
      <w:r w:rsidR="005B1920">
        <w:rPr>
          <w:rFonts w:ascii="Arial" w:hAnsi="Arial" w:cs="Arial"/>
        </w:rPr>
        <w:t xml:space="preserve"> company</w:t>
      </w:r>
      <w:r w:rsidRPr="00B9389A">
        <w:rPr>
          <w:rFonts w:ascii="Arial" w:hAnsi="Arial" w:cs="Arial"/>
        </w:rPr>
        <w:t xml:space="preserve"> between </w:t>
      </w:r>
      <w:r w:rsidR="005B1920">
        <w:rPr>
          <w:rFonts w:ascii="Arial" w:hAnsi="Arial" w:cs="Arial"/>
        </w:rPr>
        <w:t>several</w:t>
      </w:r>
      <w:r w:rsidRPr="00B9389A">
        <w:rPr>
          <w:rFonts w:ascii="Arial" w:hAnsi="Arial" w:cs="Arial"/>
        </w:rPr>
        <w:t xml:space="preserve"> social groups and between </w:t>
      </w:r>
      <w:r w:rsidR="005B1920">
        <w:rPr>
          <w:rFonts w:ascii="Arial" w:hAnsi="Arial" w:cs="Arial"/>
        </w:rPr>
        <w:t>persons</w:t>
      </w:r>
      <w:r w:rsidRPr="00B9389A">
        <w:rPr>
          <w:rFonts w:ascii="Arial" w:hAnsi="Arial" w:cs="Arial"/>
        </w:rPr>
        <w:t xml:space="preserve"> based on the relative amounts of power they each have. People have come to terms with this inequality. Low power distance is a part of Tesco's culture. Tesco's organisational structure is flatter. The flattening of the organisational structure makes it feasible for management to be more visible and more easily accessible. Employees are inspired to give their best work when they feel trusted and like a member of the team. Tesco uses a more dispersed approach for decision-making inside its corporation. </w:t>
      </w:r>
      <w:r w:rsidR="005B1920" w:rsidRPr="005B1920">
        <w:rPr>
          <w:rFonts w:ascii="Arial" w:hAnsi="Arial" w:cs="Arial"/>
        </w:rPr>
        <w:t>This suggests that regional teams have the authority, for example, to localise a global strategy to meet the needs of local culture. Teams within a regional district or office are similarly given the authority to choose how to carry out a task while abiding by the prevailing organisational principles and practises.</w:t>
      </w:r>
      <w:r w:rsidR="005B1920">
        <w:rPr>
          <w:rFonts w:ascii="Arial" w:hAnsi="Arial" w:cs="Arial"/>
        </w:rPr>
        <w:t xml:space="preserve"> </w:t>
      </w:r>
    </w:p>
    <w:p w14:paraId="344FFAF9" w14:textId="51380730" w:rsidR="005B1920" w:rsidRDefault="00B9389A" w:rsidP="005B1920">
      <w:pPr>
        <w:rPr>
          <w:rFonts w:ascii="Arial" w:hAnsi="Arial" w:cs="Arial"/>
        </w:rPr>
      </w:pPr>
      <w:r w:rsidRPr="00B9389A">
        <w:rPr>
          <w:rFonts w:ascii="Arial" w:hAnsi="Arial" w:cs="Arial"/>
        </w:rPr>
        <w:t>Not far from one another is where the compensatory bands are placed. Instead, in accordance with job classifications and descriptions, the pay scales, and ranges overlap. A pay-band structure that considers flatter hierarchies and provides workers more opportunities for higher compensation prospects forms the foundation of the remuneration in large part.</w:t>
      </w:r>
      <w:r>
        <w:rPr>
          <w:rFonts w:ascii="Arial" w:hAnsi="Arial" w:cs="Arial"/>
        </w:rPr>
        <w:t xml:space="preserve"> </w:t>
      </w:r>
      <w:r w:rsidR="007015C1" w:rsidRPr="007015C1">
        <w:rPr>
          <w:rFonts w:ascii="Arial" w:hAnsi="Arial" w:cs="Arial"/>
        </w:rPr>
        <w:t xml:space="preserve">Tesco's organisational culture places little emphasis on power distance, therefore managers and executives frequently delegate authority without hesitation or worry. </w:t>
      </w:r>
      <w:r w:rsidR="005B1920" w:rsidRPr="005B1920">
        <w:rPr>
          <w:rFonts w:ascii="Arial" w:hAnsi="Arial" w:cs="Arial"/>
        </w:rPr>
        <w:t xml:space="preserve">The advantages of delegating authority include more accountability and responsibility, better job results, and higher employee involvement with the company. Additionally, transferring power encourages a sense of ownership among employees. </w:t>
      </w:r>
      <w:r w:rsidR="007015C1" w:rsidRPr="007015C1">
        <w:rPr>
          <w:rFonts w:ascii="Arial" w:hAnsi="Arial" w:cs="Arial"/>
        </w:rPr>
        <w:t xml:space="preserve">Tesco's management style is charismatic. The visionary leader inspires workers by helping them develop a feeling of self-belief and self-appreciation. </w:t>
      </w:r>
      <w:r w:rsidR="005B1920" w:rsidRPr="005B1920">
        <w:rPr>
          <w:rFonts w:ascii="Arial" w:hAnsi="Arial" w:cs="Arial"/>
        </w:rPr>
        <w:t xml:space="preserve">The leader supports employees' professional and personal </w:t>
      </w:r>
      <w:r w:rsidR="005B1920" w:rsidRPr="005B1920">
        <w:rPr>
          <w:rFonts w:ascii="Arial" w:hAnsi="Arial" w:cs="Arial"/>
        </w:rPr>
        <w:lastRenderedPageBreak/>
        <w:t xml:space="preserve">development while also helping them to contribute to the success of the business. Tesco's management is also open and transparent, which makes it easier for employees to live by their principles. When there is a low power distance organisational culture, supervisory employees are less necessary. In addition to being trusted with their obligations, employees are usually given the opportunity to create their own aims and objectives if they stay within the parameters of their assigned roles and responsibilities. As a result, they are more motivated to work hard to achieve their goals without the need for regular, direct monitoring. </w:t>
      </w:r>
    </w:p>
    <w:p w14:paraId="116C6D8A" w14:textId="72EE2009" w:rsidR="007015C1" w:rsidRPr="005B1920" w:rsidRDefault="007015C1" w:rsidP="005B1920">
      <w:pPr>
        <w:pStyle w:val="ListParagraph"/>
        <w:numPr>
          <w:ilvl w:val="0"/>
          <w:numId w:val="3"/>
        </w:numPr>
        <w:rPr>
          <w:rFonts w:ascii="Arial" w:hAnsi="Arial" w:cs="Arial"/>
        </w:rPr>
      </w:pPr>
      <w:r w:rsidRPr="005B1920">
        <w:rPr>
          <w:rFonts w:ascii="Arial" w:hAnsi="Arial" w:cs="Arial"/>
        </w:rPr>
        <w:t>Individualism versus Collectivism</w:t>
      </w:r>
    </w:p>
    <w:p w14:paraId="5B5635CC" w14:textId="2A0AFD6A" w:rsidR="007D1A0F" w:rsidRDefault="007D1A0F" w:rsidP="007015C1">
      <w:pPr>
        <w:rPr>
          <w:rFonts w:ascii="Arial" w:hAnsi="Arial" w:cs="Arial"/>
        </w:rPr>
      </w:pPr>
      <w:r w:rsidRPr="007D1A0F">
        <w:rPr>
          <w:rFonts w:ascii="Arial" w:hAnsi="Arial" w:cs="Arial"/>
        </w:rPr>
        <w:t xml:space="preserve">This has to do with the kinds of tasks and activities employees perform at work. In individualistic workplaces, where emphasis is placed more on individual accomplishments, workers want to compete with one another for challenging tasks and common goals. Financial incentives are utilised as a motivational tool and to enhance performance wherever possible. Because collaboration is required to achieve a shared goal, collective organisations collaborate more closely with teams and groups. Tesco maintains a healthy balance between individualism and collectivism in its organisational culture to promote peak performance in employees and effectively foster business expansion. </w:t>
      </w:r>
      <w:r w:rsidR="007015C1" w:rsidRPr="007015C1">
        <w:rPr>
          <w:rFonts w:ascii="Arial" w:hAnsi="Arial" w:cs="Arial"/>
        </w:rPr>
        <w:t>Tesco respects the confidentiality of its workers' personal and professional lives. The business respects each employee's privacy and accords it as needed. It also provides support when it is required.</w:t>
      </w:r>
      <w:r w:rsidR="007015C1">
        <w:rPr>
          <w:rFonts w:ascii="Arial" w:hAnsi="Arial" w:cs="Arial"/>
        </w:rPr>
        <w:t xml:space="preserve"> </w:t>
      </w:r>
      <w:r w:rsidR="007015C1" w:rsidRPr="007015C1">
        <w:rPr>
          <w:rFonts w:ascii="Arial" w:hAnsi="Arial" w:cs="Arial"/>
        </w:rPr>
        <w:t xml:space="preserve">The time of Tesco's staff is highly valued. </w:t>
      </w:r>
      <w:r w:rsidR="007B00B7" w:rsidRPr="007B00B7">
        <w:rPr>
          <w:rFonts w:ascii="Arial" w:hAnsi="Arial" w:cs="Arial"/>
        </w:rPr>
        <w:t>All tasks and obligations are planned to guarantee a work-life balance and prevent any interference with an employee's social or personal life. Tesco ensures that workers are appreciated for their time, which is important for their emotional and physical health. Work-life balance is also important. Tesco often and continuously assigns its employees challenging tasks and goals. The purpose of these goals and activities is to keep employees engaged in their job and inspired to give it their all. Tesco invests in keeping all its employees interested in their job so that they do not get bored or unsatisfied with it.</w:t>
      </w:r>
      <w:r w:rsidR="007B00B7">
        <w:rPr>
          <w:rFonts w:ascii="Arial" w:hAnsi="Arial" w:cs="Arial"/>
        </w:rPr>
        <w:t xml:space="preserve"> </w:t>
      </w:r>
    </w:p>
    <w:p w14:paraId="7193A4C3" w14:textId="1B6C77B5" w:rsidR="007015C1" w:rsidRDefault="007D1A0F" w:rsidP="007015C1">
      <w:pPr>
        <w:rPr>
          <w:rFonts w:ascii="Arial" w:hAnsi="Arial" w:cs="Arial"/>
        </w:rPr>
      </w:pPr>
      <w:r w:rsidRPr="007D1A0F">
        <w:rPr>
          <w:rFonts w:ascii="Arial" w:hAnsi="Arial" w:cs="Arial"/>
        </w:rPr>
        <w:t xml:space="preserve">Tesco recognises and honours individual achievement. Employees receive recognition for their contributions and exceptional successes on both a professional and a personal level. The celebration and acknowledgement, which are made possible by both intrinsic and extrinsic benefits, increase employee motivation to grow. Tesco maintains a clear separation between a person's personal and professional life and takes precautions to stop social connections and social contracts from invading the workplace culture. Tesco understands the value of a worker's social life and relationships and supports them, but it believes it is immoral to motivate people to enter their places of employment and make social ties. </w:t>
      </w:r>
      <w:r w:rsidR="007015C1" w:rsidRPr="007015C1">
        <w:rPr>
          <w:rFonts w:ascii="Arial" w:hAnsi="Arial" w:cs="Arial"/>
        </w:rPr>
        <w:t xml:space="preserve">Tesco supports individual innovation and celebrates it. </w:t>
      </w:r>
      <w:r w:rsidR="007B00B7" w:rsidRPr="007B00B7">
        <w:rPr>
          <w:rFonts w:ascii="Arial" w:hAnsi="Arial" w:cs="Arial"/>
        </w:rPr>
        <w:t xml:space="preserve">Tesco frequently encourages and includes personnel in challenging and problem-solving initiatives to assist them develop their use of creativity and cultivate it further. For Tesco, this is essential since it fosters a general culture of innovation and adaptability that is required for the company's growth and success. </w:t>
      </w:r>
      <w:r w:rsidR="007015C1" w:rsidRPr="007015C1">
        <w:rPr>
          <w:rFonts w:ascii="Arial" w:hAnsi="Arial" w:cs="Arial"/>
        </w:rPr>
        <w:t xml:space="preserve">At Tesco, every choice is a merit-based one. All promotions and pay management decisions are made purely based on employee performance and are guided by the norms of merit. </w:t>
      </w:r>
      <w:r w:rsidRPr="007015C1">
        <w:rPr>
          <w:rFonts w:ascii="Arial" w:hAnsi="Arial" w:cs="Arial"/>
        </w:rPr>
        <w:t>To</w:t>
      </w:r>
      <w:r w:rsidR="007015C1" w:rsidRPr="007015C1">
        <w:rPr>
          <w:rFonts w:ascii="Arial" w:hAnsi="Arial" w:cs="Arial"/>
        </w:rPr>
        <w:t xml:space="preserve"> prevent and manage conflict, Tesco believes it is only reasonable to utilise these criteria to support employee development and a culture of honesty and transparency inside the company.</w:t>
      </w:r>
      <w:r w:rsidR="007015C1">
        <w:rPr>
          <w:rFonts w:ascii="Arial" w:hAnsi="Arial" w:cs="Arial"/>
        </w:rPr>
        <w:t xml:space="preserve"> </w:t>
      </w:r>
    </w:p>
    <w:p w14:paraId="16DFA6EB" w14:textId="77777777" w:rsidR="007B00B7" w:rsidRDefault="007B00B7" w:rsidP="007015C1">
      <w:pPr>
        <w:rPr>
          <w:rFonts w:ascii="Arial" w:hAnsi="Arial" w:cs="Arial"/>
        </w:rPr>
      </w:pPr>
    </w:p>
    <w:p w14:paraId="7825A9E9" w14:textId="77777777" w:rsidR="007D1A0F" w:rsidRDefault="007D1A0F" w:rsidP="007015C1">
      <w:pPr>
        <w:rPr>
          <w:rFonts w:ascii="Arial" w:hAnsi="Arial" w:cs="Arial"/>
        </w:rPr>
      </w:pPr>
    </w:p>
    <w:p w14:paraId="47FB9E84" w14:textId="77777777" w:rsidR="005B1920" w:rsidRDefault="005B1920" w:rsidP="007015C1">
      <w:pPr>
        <w:rPr>
          <w:rFonts w:ascii="Arial" w:hAnsi="Arial" w:cs="Arial"/>
        </w:rPr>
      </w:pPr>
    </w:p>
    <w:p w14:paraId="520CD090" w14:textId="77777777" w:rsidR="007D1A0F" w:rsidRDefault="007D1A0F" w:rsidP="007015C1">
      <w:pPr>
        <w:rPr>
          <w:rFonts w:ascii="Arial" w:hAnsi="Arial" w:cs="Arial"/>
        </w:rPr>
      </w:pPr>
    </w:p>
    <w:p w14:paraId="5775CA81" w14:textId="5ACF42E3" w:rsidR="00740054" w:rsidRDefault="00740054" w:rsidP="00740054">
      <w:pPr>
        <w:pStyle w:val="ListParagraph"/>
        <w:numPr>
          <w:ilvl w:val="0"/>
          <w:numId w:val="3"/>
        </w:numPr>
        <w:rPr>
          <w:rFonts w:ascii="Arial" w:hAnsi="Arial" w:cs="Arial"/>
        </w:rPr>
      </w:pPr>
      <w:r>
        <w:rPr>
          <w:rFonts w:ascii="Arial" w:hAnsi="Arial" w:cs="Arial"/>
        </w:rPr>
        <w:lastRenderedPageBreak/>
        <w:t>Masculinity versus Femininity</w:t>
      </w:r>
    </w:p>
    <w:p w14:paraId="656B6C46" w14:textId="1A2BE760" w:rsidR="007D1A0F" w:rsidRDefault="007D1A0F" w:rsidP="007D1A0F">
      <w:pPr>
        <w:rPr>
          <w:rFonts w:ascii="Arial" w:hAnsi="Arial" w:cs="Arial"/>
        </w:rPr>
      </w:pPr>
      <w:r w:rsidRPr="007D1A0F">
        <w:rPr>
          <w:rFonts w:ascii="Arial" w:hAnsi="Arial" w:cs="Arial"/>
        </w:rPr>
        <w:t xml:space="preserve">This demonstrates how the company has allocated the job obligations and duties to its male and female employees. Tesco has a low MAS score, indicating that work responsibilities in the organisation often overlap between men and women and that job descriptions do not consider gender bias or preconceptions. More and more essential variables in determining the culture of an organisation are the quality of life and the quality of life at work. Based on compensatory factors and benefits, there is less competition, and depending on the type of employment given, there is more rivalry. </w:t>
      </w:r>
      <w:r w:rsidR="00740054" w:rsidRPr="00740054">
        <w:rPr>
          <w:rFonts w:ascii="Arial" w:hAnsi="Arial" w:cs="Arial"/>
        </w:rPr>
        <w:t xml:space="preserve">An organisational culture that is less egoistic is encouraged and promoted by Tesco. </w:t>
      </w:r>
      <w:r w:rsidR="005B1920" w:rsidRPr="005B1920">
        <w:rPr>
          <w:rFonts w:ascii="Arial" w:hAnsi="Arial" w:cs="Arial"/>
        </w:rPr>
        <w:t xml:space="preserve">Since this hasn't harmed the relationships between team members and staff, the company has profited by having capable women assume leadership roles. Equal recognition for achievements is given to men and women in the workplace. Tesco is more likely to succeed via collaboration than through negotiation. Since harsh rivalry may be harmful to people's physical, mental, and emotional wellbeing, the company does not encourage or promote success based on it. The business supports an emphasis on work-life balance and workplace flexibility to meet and satisfy employee requests. </w:t>
      </w:r>
      <w:r w:rsidR="00740054" w:rsidRPr="00740054">
        <w:rPr>
          <w:rFonts w:ascii="Arial" w:hAnsi="Arial" w:cs="Arial"/>
        </w:rPr>
        <w:t>As a result, the company can manage employee performance levels in the best possible way.</w:t>
      </w:r>
      <w:r w:rsidR="00740054">
        <w:rPr>
          <w:rFonts w:ascii="Arial" w:hAnsi="Arial" w:cs="Arial"/>
        </w:rPr>
        <w:t xml:space="preserve"> </w:t>
      </w:r>
      <w:r w:rsidR="00740054" w:rsidRPr="00740054">
        <w:rPr>
          <w:rFonts w:ascii="Arial" w:hAnsi="Arial" w:cs="Arial"/>
        </w:rPr>
        <w:t xml:space="preserve">Tesco opposes discrimination and stereotypes in its job descriptions, employment duties, and tasks that are based on gender. Tesco has created all its jobs and responsibilities with equitable gender distribution in mind, promoting workplace equality. </w:t>
      </w:r>
      <w:r w:rsidRPr="007D1A0F">
        <w:rPr>
          <w:rFonts w:ascii="Arial" w:hAnsi="Arial" w:cs="Arial"/>
        </w:rPr>
        <w:t xml:space="preserve">Tesco is proud to be an equal opportunity employer and to give both men and women the same possibilities for professional growth within the business. </w:t>
      </w:r>
    </w:p>
    <w:p w14:paraId="2E354D8B" w14:textId="0DADF3B7" w:rsidR="0040377D" w:rsidRPr="007D1A0F" w:rsidRDefault="0040377D" w:rsidP="007D1A0F">
      <w:pPr>
        <w:pStyle w:val="ListParagraph"/>
        <w:numPr>
          <w:ilvl w:val="0"/>
          <w:numId w:val="3"/>
        </w:numPr>
        <w:rPr>
          <w:rFonts w:ascii="Arial" w:hAnsi="Arial" w:cs="Arial"/>
        </w:rPr>
      </w:pPr>
      <w:r w:rsidRPr="007D1A0F">
        <w:rPr>
          <w:rFonts w:ascii="Arial" w:hAnsi="Arial" w:cs="Arial"/>
        </w:rPr>
        <w:t>Time Perspective</w:t>
      </w:r>
    </w:p>
    <w:p w14:paraId="380F14ED" w14:textId="77777777" w:rsidR="007D1A0F" w:rsidRDefault="007D1A0F" w:rsidP="007D1A0F">
      <w:pPr>
        <w:rPr>
          <w:rFonts w:ascii="Arial" w:hAnsi="Arial" w:cs="Arial"/>
        </w:rPr>
      </w:pPr>
      <w:r w:rsidRPr="007D1A0F">
        <w:rPr>
          <w:rFonts w:ascii="Arial" w:hAnsi="Arial" w:cs="Arial"/>
        </w:rPr>
        <w:t xml:space="preserve">Tesco places a great importance on the credentials and education of its employees. The business not only chooses the best and most qualified applicants for its numerous positions and responsibilities, but it also takes action to ensure that its staff is engaged in continual learning through job assignments, training, and engagement. </w:t>
      </w:r>
      <w:r w:rsidR="0040377D" w:rsidRPr="0040377D">
        <w:rPr>
          <w:rFonts w:ascii="Arial" w:hAnsi="Arial" w:cs="Arial"/>
        </w:rPr>
        <w:t>Tesco places a strong priority on the principles and rights of individuals as well as other societal and communal groupings, especially minority groups. Since the corporation is an equal opportunity employer, all groups are given equal access to all procedures relating to the business and its personnel polis.</w:t>
      </w:r>
      <w:r w:rsidR="0040377D">
        <w:rPr>
          <w:rFonts w:ascii="Arial" w:hAnsi="Arial" w:cs="Arial"/>
        </w:rPr>
        <w:t xml:space="preserve"> </w:t>
      </w:r>
      <w:r w:rsidR="0040377D" w:rsidRPr="0040377D">
        <w:rPr>
          <w:rFonts w:ascii="Arial" w:hAnsi="Arial" w:cs="Arial"/>
        </w:rPr>
        <w:t>When it comes to its responsibilities and cities, Tesco is as cautious and thoughtful. As part of its responsibility to the larger society in which it operates, the firm routinely participates in CSR cities. The company's CSR initiatives are ongoing, carefully planned, and carried out in line with the company's mission and philosophy.</w:t>
      </w:r>
      <w:r w:rsidR="0040377D">
        <w:rPr>
          <w:rFonts w:ascii="Arial" w:hAnsi="Arial" w:cs="Arial"/>
        </w:rPr>
        <w:t xml:space="preserve"> </w:t>
      </w:r>
      <w:r w:rsidR="0040377D" w:rsidRPr="0040377D">
        <w:rPr>
          <w:rFonts w:ascii="Arial" w:hAnsi="Arial" w:cs="Arial"/>
        </w:rPr>
        <w:t>The Tesco and its staff are typically more focused in the what and how of the issue than the why</w:t>
      </w:r>
      <w:r>
        <w:rPr>
          <w:rFonts w:ascii="Arial" w:hAnsi="Arial" w:cs="Arial"/>
        </w:rPr>
        <w:t xml:space="preserve">. </w:t>
      </w:r>
      <w:r w:rsidRPr="007D1A0F">
        <w:rPr>
          <w:rFonts w:ascii="Arial" w:hAnsi="Arial" w:cs="Arial"/>
        </w:rPr>
        <w:t xml:space="preserve">This shows a stronger aptitude for problem-solving and a tendency towards long-term focus. By concentrating on the cause rather than the symptoms, it helps the individuals to thoroughly resolve problems and improve performance on a personal and organisational level. </w:t>
      </w:r>
    </w:p>
    <w:p w14:paraId="16C75F61" w14:textId="21904E0D" w:rsidR="0040377D" w:rsidRPr="007D1A0F" w:rsidRDefault="0040377D" w:rsidP="007D1A0F">
      <w:pPr>
        <w:pStyle w:val="ListParagraph"/>
        <w:numPr>
          <w:ilvl w:val="0"/>
          <w:numId w:val="3"/>
        </w:numPr>
        <w:rPr>
          <w:rFonts w:ascii="Arial" w:hAnsi="Arial" w:cs="Arial"/>
        </w:rPr>
      </w:pPr>
      <w:r w:rsidRPr="007D1A0F">
        <w:rPr>
          <w:rFonts w:ascii="Arial" w:hAnsi="Arial" w:cs="Arial"/>
        </w:rPr>
        <w:t xml:space="preserve">Indulgence versus Restraint </w:t>
      </w:r>
    </w:p>
    <w:p w14:paraId="746D7151" w14:textId="6C3F19E0" w:rsidR="0040377D" w:rsidRDefault="0040377D" w:rsidP="0040377D">
      <w:pPr>
        <w:rPr>
          <w:rFonts w:ascii="Arial" w:hAnsi="Arial" w:cs="Arial"/>
        </w:rPr>
      </w:pPr>
      <w:r w:rsidRPr="0040377D">
        <w:rPr>
          <w:rFonts w:ascii="Arial" w:hAnsi="Arial" w:cs="Arial"/>
        </w:rPr>
        <w:t>A society that scores higher on indulgence is one that is more tolerant of its citizens' wants, pleasure, and personal fulfilment. On the other side, a more restrained culture denotes a society that adheres to set social standards and laws. With a tendency towards indulgence, Tesco's organisational culture is a balanced combination of the two.</w:t>
      </w:r>
      <w:r>
        <w:rPr>
          <w:rFonts w:ascii="Arial" w:hAnsi="Arial" w:cs="Arial"/>
        </w:rPr>
        <w:t xml:space="preserve"> </w:t>
      </w:r>
      <w:r w:rsidR="007D1A0F" w:rsidRPr="007D1A0F">
        <w:rPr>
          <w:rFonts w:ascii="Arial" w:hAnsi="Arial" w:cs="Arial"/>
        </w:rPr>
        <w:t xml:space="preserve">Tesco generally has a good workplace environment where employees are valued. </w:t>
      </w:r>
      <w:r w:rsidR="007B00B7" w:rsidRPr="007B00B7">
        <w:rPr>
          <w:rFonts w:ascii="Arial" w:hAnsi="Arial" w:cs="Arial"/>
        </w:rPr>
        <w:t>E</w:t>
      </w:r>
      <w:r w:rsidR="007B00B7">
        <w:rPr>
          <w:rFonts w:ascii="Arial" w:hAnsi="Arial" w:cs="Arial"/>
        </w:rPr>
        <w:t>ach</w:t>
      </w:r>
      <w:r w:rsidR="007B00B7" w:rsidRPr="007B00B7">
        <w:rPr>
          <w:rFonts w:ascii="Arial" w:hAnsi="Arial" w:cs="Arial"/>
        </w:rPr>
        <w:t xml:space="preserve"> </w:t>
      </w:r>
      <w:r w:rsidR="007B00B7">
        <w:rPr>
          <w:rFonts w:ascii="Arial" w:hAnsi="Arial" w:cs="Arial"/>
        </w:rPr>
        <w:t>worker</w:t>
      </w:r>
      <w:r w:rsidR="007B00B7" w:rsidRPr="007B00B7">
        <w:rPr>
          <w:rFonts w:ascii="Arial" w:hAnsi="Arial" w:cs="Arial"/>
        </w:rPr>
        <w:t xml:space="preserve"> in the organisation participates in a monthly training session on maintaining composure and paying attention, especially in difficult situations. Employees also receive training on maintaining their mental health and, if necessary, counselling to help them deal with personal issues. These serve as evidence that the company not only acts in the best interests of its employees, but also presents a favourable image.</w:t>
      </w:r>
      <w:r w:rsidR="007B00B7">
        <w:rPr>
          <w:rFonts w:ascii="Arial" w:hAnsi="Arial" w:cs="Arial"/>
        </w:rPr>
        <w:t xml:space="preserve"> </w:t>
      </w:r>
      <w:r w:rsidRPr="0040377D">
        <w:rPr>
          <w:rFonts w:ascii="Arial" w:hAnsi="Arial" w:cs="Arial"/>
        </w:rPr>
        <w:t xml:space="preserve">Tesco considers employee satisfaction to be important. </w:t>
      </w:r>
      <w:r w:rsidR="005B1920" w:rsidRPr="005B1920">
        <w:rPr>
          <w:rFonts w:ascii="Arial" w:hAnsi="Arial" w:cs="Arial"/>
        </w:rPr>
        <w:t xml:space="preserve">The internal atmosphere is fun and relaxed, just as the organisational culture. People feel </w:t>
      </w:r>
      <w:r w:rsidR="005B1920" w:rsidRPr="005B1920">
        <w:rPr>
          <w:rFonts w:ascii="Arial" w:hAnsi="Arial" w:cs="Arial"/>
        </w:rPr>
        <w:lastRenderedPageBreak/>
        <w:t>comfortable with their coworkers and with one another in the workplace. As a result, the business loves and prioritises employee happiness beyond everything else. For the same reason, the group also offers guidance and opportunities for creating personally quantifiable goals and objectives. Tesco promotes employees' freedom of speech. Staff members are free to express their opinions in a respectful and informed manner at work. The company fosters communication among employees and frequently solicits their opinion in order to continually improve the organization's output as well as its internal culture and environment.</w:t>
      </w:r>
      <w:r w:rsidR="005B1920">
        <w:rPr>
          <w:rFonts w:ascii="Arial" w:hAnsi="Arial" w:cs="Arial"/>
        </w:rPr>
        <w:t xml:space="preserve"> </w:t>
      </w:r>
    </w:p>
    <w:p w14:paraId="13B02E64" w14:textId="77777777" w:rsidR="0040377D" w:rsidRDefault="0040377D" w:rsidP="0040377D">
      <w:pPr>
        <w:rPr>
          <w:rFonts w:ascii="Arial" w:hAnsi="Arial" w:cs="Arial"/>
        </w:rPr>
      </w:pPr>
    </w:p>
    <w:p w14:paraId="6A925517" w14:textId="3540423F" w:rsidR="0040377D" w:rsidRPr="00CB087C" w:rsidRDefault="0040377D" w:rsidP="0040377D">
      <w:pPr>
        <w:pStyle w:val="ListParagraph"/>
        <w:numPr>
          <w:ilvl w:val="0"/>
          <w:numId w:val="2"/>
        </w:numPr>
        <w:rPr>
          <w:rFonts w:ascii="Arial" w:hAnsi="Arial" w:cs="Arial"/>
          <w:b/>
          <w:bCs/>
        </w:rPr>
      </w:pPr>
      <w:r w:rsidRPr="00CB087C">
        <w:rPr>
          <w:rFonts w:ascii="Arial" w:hAnsi="Arial" w:cs="Arial"/>
          <w:b/>
          <w:bCs/>
        </w:rPr>
        <w:t>Cultural sensitivity within the businesses in United Kingdom</w:t>
      </w:r>
    </w:p>
    <w:p w14:paraId="75156412" w14:textId="0E375DC0" w:rsidR="007B00B7" w:rsidRDefault="00CB087C" w:rsidP="007B00B7">
      <w:pPr>
        <w:rPr>
          <w:rFonts w:ascii="Arial" w:hAnsi="Arial" w:cs="Arial"/>
        </w:rPr>
      </w:pPr>
      <w:r w:rsidRPr="00CB087C">
        <w:rPr>
          <w:rFonts w:ascii="Arial" w:hAnsi="Arial" w:cs="Arial"/>
        </w:rPr>
        <w:t>Cultural sensitivity is the awareness that there are parallels and differences among cultures, and that these differences and similarities affect beliefs, knowledge, and behaviour. The collective programming of people's minds that separates members of one group of people from another is how many authors describe culture. Politics, history, religion, mindset, behaviour, and lifestyle are just a few of the topics it touches on in its many manifestations. Any firm that wants to succeed in the global marketplace must ascertain the precise function that culture plays in the markets for its products. Business and consumer cultures may have an impact on how well businesses perform. Due to cultural variations between stakeholders and customers, which can cause people to have different opinions and behave differently even in marketplaces for comparable products, doing business internationally is more challenging. To be effective, international marketers must comprehend the cultural distinctions and similarities that occur even in marketplaces for identical products across nations.</w:t>
      </w:r>
      <w:r>
        <w:rPr>
          <w:rFonts w:ascii="Arial" w:hAnsi="Arial" w:cs="Arial"/>
        </w:rPr>
        <w:t xml:space="preserve"> </w:t>
      </w:r>
      <w:r w:rsidRPr="00CB087C">
        <w:rPr>
          <w:rFonts w:ascii="Arial" w:hAnsi="Arial" w:cs="Arial"/>
        </w:rPr>
        <w:t>Bias is the disproportionate propensity for a person to favour or disapprove of an ideology, religion, culture, gender, age, race, or orientation. Maintaining cultural sensitivity at work promotes the inclusion of additional perspectives and increases understanding of various cultural identities and values. To reduce prejudice in recruiting, promotion, termination, and decision-making, it is helpful to have a strong sense of cultural understanding and sensitivity.</w:t>
      </w:r>
      <w:r>
        <w:rPr>
          <w:rFonts w:ascii="Arial" w:hAnsi="Arial" w:cs="Arial"/>
        </w:rPr>
        <w:t xml:space="preserve"> </w:t>
      </w:r>
      <w:r w:rsidRPr="00CB087C">
        <w:rPr>
          <w:rFonts w:ascii="Arial" w:hAnsi="Arial" w:cs="Arial"/>
        </w:rPr>
        <w:t>The recruiting process is enhanced by using cultural sensitivity and awareness techniques. More people from various backgrounds will probably apply for jobs at a company or organisation if it gains a reputation for having a secure, open culture that supports diversity and everyone's individual viewpoint.</w:t>
      </w:r>
      <w:r>
        <w:rPr>
          <w:rFonts w:ascii="Arial" w:hAnsi="Arial" w:cs="Arial"/>
        </w:rPr>
        <w:t xml:space="preserve"> </w:t>
      </w:r>
      <w:r w:rsidR="007B00B7" w:rsidRPr="007B00B7">
        <w:rPr>
          <w:rFonts w:ascii="Arial" w:hAnsi="Arial" w:cs="Arial"/>
        </w:rPr>
        <w:t xml:space="preserve">Greater cooperation and inclusion in the development of strategies, products, and initiatives are probably to be found in workplaces that place a high value on cultural sensitivity and understanding. When individuals can function successfully together in a safe environment despite having dissimilar skill sets, experiences, cultures, and beliefs, they are more likely to be receptive to each other's ideas and sensitive to everyone’s specific attitude or opinion. </w:t>
      </w:r>
    </w:p>
    <w:p w14:paraId="72536EC3" w14:textId="0387DCB5" w:rsidR="00C22825" w:rsidRPr="007B00B7" w:rsidRDefault="00C22825" w:rsidP="007B00B7">
      <w:pPr>
        <w:pStyle w:val="ListParagraph"/>
        <w:numPr>
          <w:ilvl w:val="0"/>
          <w:numId w:val="2"/>
        </w:numPr>
        <w:rPr>
          <w:rFonts w:ascii="Arial" w:hAnsi="Arial" w:cs="Arial"/>
          <w:b/>
          <w:bCs/>
        </w:rPr>
      </w:pPr>
      <w:r w:rsidRPr="007B00B7">
        <w:rPr>
          <w:rFonts w:ascii="Arial" w:hAnsi="Arial" w:cs="Arial"/>
          <w:b/>
          <w:bCs/>
        </w:rPr>
        <w:t>Cultural Barriers to Communication</w:t>
      </w:r>
      <w:r w:rsidR="00630C40" w:rsidRPr="007B00B7">
        <w:rPr>
          <w:rFonts w:ascii="Arial" w:hAnsi="Arial" w:cs="Arial"/>
          <w:b/>
          <w:bCs/>
        </w:rPr>
        <w:t xml:space="preserve"> and Solutions for a better Communication within the workplace</w:t>
      </w:r>
    </w:p>
    <w:p w14:paraId="54CFC6DB" w14:textId="7FED0929" w:rsidR="000E34D6" w:rsidRPr="000E34D6" w:rsidRDefault="000E34D6" w:rsidP="000E34D6">
      <w:pPr>
        <w:rPr>
          <w:rFonts w:ascii="Arial" w:hAnsi="Arial" w:cs="Arial"/>
        </w:rPr>
      </w:pPr>
      <w:r w:rsidRPr="000E34D6">
        <w:rPr>
          <w:rFonts w:ascii="Arial" w:hAnsi="Arial" w:cs="Arial"/>
        </w:rPr>
        <w:t>We learn about other people's opinions and beliefs mostly through the individuals we surround ourselves with. As a result of their cultural influences, people have diverse ways of knowing and thinking. People from other cultures may experience communication obstacles as a result. They are referred to as cultural communication obstacles since a person's culture is what creates the barrier to communication.</w:t>
      </w:r>
      <w:r>
        <w:rPr>
          <w:rFonts w:ascii="Arial" w:hAnsi="Arial" w:cs="Arial"/>
        </w:rPr>
        <w:t xml:space="preserve"> </w:t>
      </w:r>
      <w:r w:rsidRPr="000E34D6">
        <w:rPr>
          <w:rFonts w:ascii="Arial" w:hAnsi="Arial" w:cs="Arial"/>
        </w:rPr>
        <w:t>People from many cultures frequently work together in the workplace nowadays. Due to these cultural differences, it will therefore result in a lot of awkward situations or misunderstandings. The variations in how individuals greet one another, make eye contact, arrive on time, dress appropriately, and other professional behaviours are a few frequent examples of how cultural barriers can arise.</w:t>
      </w:r>
      <w:r>
        <w:rPr>
          <w:rFonts w:ascii="Arial" w:hAnsi="Arial" w:cs="Arial"/>
        </w:rPr>
        <w:t xml:space="preserve"> </w:t>
      </w:r>
      <w:r w:rsidRPr="000E34D6">
        <w:rPr>
          <w:rFonts w:ascii="Arial" w:hAnsi="Arial" w:cs="Arial"/>
        </w:rPr>
        <w:t xml:space="preserve">Depending on the culture, greetings may be a hug or a hard handshake. Employees from Singapore and other such nations do not lead balanced lives at work and outside of it. Even after hours, they must answer business calls. If a European employee were asked to </w:t>
      </w:r>
      <w:r w:rsidRPr="000E34D6">
        <w:rPr>
          <w:rFonts w:ascii="Arial" w:hAnsi="Arial" w:cs="Arial"/>
        </w:rPr>
        <w:lastRenderedPageBreak/>
        <w:t>perform in the same manner, issues would arise.</w:t>
      </w:r>
      <w:r>
        <w:rPr>
          <w:rFonts w:ascii="Arial" w:hAnsi="Arial" w:cs="Arial"/>
        </w:rPr>
        <w:t xml:space="preserve"> </w:t>
      </w:r>
      <w:r w:rsidRPr="000E34D6">
        <w:rPr>
          <w:rFonts w:ascii="Arial" w:hAnsi="Arial" w:cs="Arial"/>
        </w:rPr>
        <w:t>Being from various cultures might make it challenging for people to comprehend one another and appropriately interpret the information. Cultural obstacles to communication in the workplace can take many different forms. Some examples include:</w:t>
      </w:r>
    </w:p>
    <w:p w14:paraId="2D23F97C" w14:textId="6A50CF9C" w:rsidR="000E34D6" w:rsidRPr="00E44369" w:rsidRDefault="000E34D6" w:rsidP="000E34D6">
      <w:pPr>
        <w:pStyle w:val="ListParagraph"/>
        <w:numPr>
          <w:ilvl w:val="0"/>
          <w:numId w:val="3"/>
        </w:numPr>
        <w:rPr>
          <w:rFonts w:ascii="Arial" w:hAnsi="Arial" w:cs="Arial"/>
        </w:rPr>
      </w:pPr>
      <w:r w:rsidRPr="000E34D6">
        <w:rPr>
          <w:rFonts w:ascii="Arial" w:hAnsi="Arial" w:cs="Arial"/>
        </w:rPr>
        <w:t>Employees engage and communicate according to their culture without considering the cultural characteristics of the employee from a different culture.</w:t>
      </w:r>
    </w:p>
    <w:p w14:paraId="66B9705E" w14:textId="1665F9DB" w:rsidR="000E34D6" w:rsidRPr="00E44369" w:rsidRDefault="000E34D6" w:rsidP="000E34D6">
      <w:pPr>
        <w:pStyle w:val="ListParagraph"/>
        <w:numPr>
          <w:ilvl w:val="0"/>
          <w:numId w:val="3"/>
        </w:numPr>
        <w:rPr>
          <w:rFonts w:ascii="Arial" w:hAnsi="Arial" w:cs="Arial"/>
        </w:rPr>
      </w:pPr>
      <w:r w:rsidRPr="000E34D6">
        <w:rPr>
          <w:rFonts w:ascii="Arial" w:hAnsi="Arial" w:cs="Arial"/>
        </w:rPr>
        <w:t>Employees from different cultures may find it challenging to communicate their opinions with those employees.</w:t>
      </w:r>
    </w:p>
    <w:p w14:paraId="169E31F8" w14:textId="234E7696" w:rsidR="000E34D6" w:rsidRPr="00E44369" w:rsidRDefault="000E34D6" w:rsidP="000E34D6">
      <w:pPr>
        <w:pStyle w:val="ListParagraph"/>
        <w:numPr>
          <w:ilvl w:val="0"/>
          <w:numId w:val="3"/>
        </w:numPr>
        <w:rPr>
          <w:rFonts w:ascii="Arial" w:hAnsi="Arial" w:cs="Arial"/>
        </w:rPr>
      </w:pPr>
      <w:r w:rsidRPr="000E34D6">
        <w:rPr>
          <w:rFonts w:ascii="Arial" w:hAnsi="Arial" w:cs="Arial"/>
        </w:rPr>
        <w:t>Different cultures have different ideas about personal space.</w:t>
      </w:r>
    </w:p>
    <w:p w14:paraId="0E7AD2C0" w14:textId="4DEFA7DF" w:rsidR="0040377D" w:rsidRPr="000E34D6" w:rsidRDefault="000E34D6" w:rsidP="000E34D6">
      <w:pPr>
        <w:pStyle w:val="ListParagraph"/>
        <w:numPr>
          <w:ilvl w:val="0"/>
          <w:numId w:val="3"/>
        </w:numPr>
        <w:rPr>
          <w:rFonts w:ascii="Arial" w:hAnsi="Arial" w:cs="Arial"/>
        </w:rPr>
      </w:pPr>
      <w:r w:rsidRPr="000E34D6">
        <w:rPr>
          <w:rFonts w:ascii="Arial" w:hAnsi="Arial" w:cs="Arial"/>
        </w:rPr>
        <w:t>It might be challenging to articulate concepts and solutions.</w:t>
      </w:r>
    </w:p>
    <w:p w14:paraId="21C2CD41" w14:textId="77777777" w:rsidR="001313FA" w:rsidRDefault="001313FA" w:rsidP="001313FA">
      <w:pPr>
        <w:rPr>
          <w:rFonts w:ascii="Arial" w:hAnsi="Arial" w:cs="Arial"/>
        </w:rPr>
      </w:pPr>
      <w:r w:rsidRPr="001313FA">
        <w:rPr>
          <w:rFonts w:ascii="Arial" w:hAnsi="Arial" w:cs="Arial"/>
        </w:rPr>
        <w:t xml:space="preserve">Whether you're at a big meeting or talking one-on-one with a worker, giving them your whole attention will greatly improve how they see you. How often did the person you were speaking to or receiving a message from glance at their phone or somewhere else while you were speaking or receiving a message? Lack of concentration causes people to tune out since it devalues the debate. Keep everyone's attention by maintaining eye contact during meetings and conversations, putting aside all unnecessary distractions, and asking others to do the same. Do not dominate the conversation. People will ultimately stop listening to you, and your message will get lost. After expressing your case, pause to think about it or ask if you have any further queries. Your staff members will feel like they are participating in the conversation as a result. You usually communicate with staff members through your activities. Your body language and tone have a significant impact on how well you communicate. Maintain a calm expression and posture when speaking with workers. By letting your arms lie down by your sides as opposed to crossing them over your chest, you can avoid taking a defensive position. Maintain eye contact, smile when appropriate, and nod your head in agreement while listening. </w:t>
      </w:r>
    </w:p>
    <w:p w14:paraId="487C2831" w14:textId="76EB385A" w:rsidR="00630C40" w:rsidRDefault="00630C40" w:rsidP="001313FA">
      <w:pPr>
        <w:pStyle w:val="ListParagraph"/>
        <w:numPr>
          <w:ilvl w:val="0"/>
          <w:numId w:val="2"/>
        </w:numPr>
        <w:rPr>
          <w:rFonts w:ascii="Arial" w:hAnsi="Arial" w:cs="Arial"/>
          <w:b/>
          <w:bCs/>
        </w:rPr>
      </w:pPr>
      <w:r w:rsidRPr="001313FA">
        <w:rPr>
          <w:rFonts w:ascii="Arial" w:hAnsi="Arial" w:cs="Arial"/>
          <w:b/>
          <w:bCs/>
        </w:rPr>
        <w:t>Conclusion</w:t>
      </w:r>
    </w:p>
    <w:p w14:paraId="11C83CC0" w14:textId="479984B4" w:rsidR="001313FA" w:rsidRPr="001313FA" w:rsidRDefault="001313FA" w:rsidP="001313FA">
      <w:pPr>
        <w:rPr>
          <w:rFonts w:ascii="Arial" w:hAnsi="Arial" w:cs="Arial"/>
        </w:rPr>
      </w:pPr>
      <w:r w:rsidRPr="001313FA">
        <w:rPr>
          <w:rFonts w:ascii="Arial" w:hAnsi="Arial" w:cs="Arial"/>
        </w:rPr>
        <w:t>It is safe to conclude that effective communication is the foundation of a successful workplace. To perform effectively in a job, everyone requires communication. At work, productivity cannot be expected in the absence of communication. Maintaining a balance between your personal and professional lives is easier with the correct communication skills. For problems to be resolved at work, people must be able to speak and understand each other clearly. Employee performance is motivated by this, which increases career opportunities.</w:t>
      </w:r>
      <w:r>
        <w:rPr>
          <w:rFonts w:ascii="Arial" w:hAnsi="Arial" w:cs="Arial"/>
        </w:rPr>
        <w:t xml:space="preserve"> </w:t>
      </w:r>
    </w:p>
    <w:p w14:paraId="73FA4AB8" w14:textId="4DAB63D9" w:rsidR="00E44369" w:rsidRDefault="00E44369" w:rsidP="00E44369">
      <w:pPr>
        <w:pStyle w:val="ListParagraph"/>
        <w:numPr>
          <w:ilvl w:val="0"/>
          <w:numId w:val="2"/>
        </w:numPr>
        <w:rPr>
          <w:rFonts w:ascii="Arial" w:hAnsi="Arial" w:cs="Arial"/>
          <w:b/>
          <w:bCs/>
        </w:rPr>
      </w:pPr>
      <w:r>
        <w:rPr>
          <w:rFonts w:ascii="Arial" w:hAnsi="Arial" w:cs="Arial"/>
          <w:b/>
          <w:bCs/>
        </w:rPr>
        <w:t>References</w:t>
      </w:r>
    </w:p>
    <w:p w14:paraId="1AA1921A" w14:textId="3778F29D" w:rsidR="00E44369" w:rsidRDefault="002F4647" w:rsidP="00E44369">
      <w:pPr>
        <w:rPr>
          <w:rFonts w:ascii="Arial" w:hAnsi="Arial" w:cs="Arial"/>
        </w:rPr>
      </w:pPr>
      <w:r>
        <w:rPr>
          <w:rFonts w:ascii="Arial" w:hAnsi="Arial" w:cs="Arial"/>
        </w:rPr>
        <w:t>Tesco PLC. “Contacts”. Archived from the original on 26.04.2016. Retrieved on 20.01.2016.</w:t>
      </w:r>
    </w:p>
    <w:p w14:paraId="431D325E" w14:textId="3E665DD0" w:rsidR="002F4647" w:rsidRDefault="002F4647" w:rsidP="00E44369">
      <w:pPr>
        <w:rPr>
          <w:rFonts w:ascii="Arial" w:hAnsi="Arial" w:cs="Arial"/>
        </w:rPr>
      </w:pPr>
      <w:r>
        <w:rPr>
          <w:rFonts w:ascii="Arial" w:hAnsi="Arial" w:cs="Arial"/>
        </w:rPr>
        <w:t xml:space="preserve">Potter, Mark. (16.02.2011). “Tesco to out space growth at global rivals- study”. Archived from the original on 20.02.2011. Retrieved on 25.02.2011. </w:t>
      </w:r>
    </w:p>
    <w:p w14:paraId="77E88B30" w14:textId="51BC0DD3" w:rsidR="002F4647" w:rsidRDefault="002F4647" w:rsidP="00E44369">
      <w:pPr>
        <w:rPr>
          <w:rFonts w:ascii="Arial" w:hAnsi="Arial" w:cs="Arial"/>
        </w:rPr>
      </w:pPr>
      <w:r>
        <w:rPr>
          <w:rFonts w:ascii="Arial" w:hAnsi="Arial" w:cs="Arial"/>
        </w:rPr>
        <w:t xml:space="preserve">Deloitte. “Global Powers of Retailing 2010”. Archived from the original on 09.11.2012. Retrieved on 18.08.2010. </w:t>
      </w:r>
    </w:p>
    <w:p w14:paraId="4B368AD9" w14:textId="39FD55F8" w:rsidR="002F4647" w:rsidRDefault="002F4647" w:rsidP="00E44369">
      <w:pPr>
        <w:rPr>
          <w:rFonts w:ascii="Arial" w:hAnsi="Arial" w:cs="Arial"/>
        </w:rPr>
      </w:pPr>
      <w:r>
        <w:rPr>
          <w:rFonts w:ascii="Arial" w:hAnsi="Arial" w:cs="Arial"/>
        </w:rPr>
        <w:t xml:space="preserve">Cohn, R. &amp; Russell, J. (2015). Hofstede’s Cultural Dimensions Theory. </w:t>
      </w:r>
    </w:p>
    <w:p w14:paraId="611AD1A7" w14:textId="4573732E" w:rsidR="002F4647" w:rsidRDefault="002F4647" w:rsidP="00E44369">
      <w:pPr>
        <w:rPr>
          <w:rFonts w:ascii="Arial" w:hAnsi="Arial" w:cs="Arial"/>
        </w:rPr>
      </w:pPr>
      <w:r>
        <w:rPr>
          <w:rFonts w:ascii="Arial" w:hAnsi="Arial" w:cs="Arial"/>
        </w:rPr>
        <w:t xml:space="preserve">Hofstede, G. (2001). Culture’s Consequences: Comparing Values, Behaviours, Institutions and Organizations Across Nations. </w:t>
      </w:r>
    </w:p>
    <w:p w14:paraId="6FD4C67A" w14:textId="4A8989AD" w:rsidR="002F4647" w:rsidRDefault="007579F2" w:rsidP="00E44369">
      <w:pPr>
        <w:rPr>
          <w:rFonts w:ascii="Arial" w:hAnsi="Arial" w:cs="Arial"/>
        </w:rPr>
      </w:pPr>
      <w:r>
        <w:rPr>
          <w:rFonts w:ascii="Arial" w:hAnsi="Arial" w:cs="Arial"/>
        </w:rPr>
        <w:t>Piepenburg, K. (2011). Critical Analysis of Hofstede’s Model of Cultural Dimensions.</w:t>
      </w:r>
    </w:p>
    <w:p w14:paraId="13F76645" w14:textId="2C0CD0BA" w:rsidR="007579F2" w:rsidRDefault="007579F2" w:rsidP="00E44369">
      <w:pPr>
        <w:rPr>
          <w:rFonts w:ascii="Arial" w:hAnsi="Arial" w:cs="Arial"/>
        </w:rPr>
      </w:pPr>
      <w:r>
        <w:rPr>
          <w:rFonts w:ascii="Arial" w:hAnsi="Arial" w:cs="Arial"/>
        </w:rPr>
        <w:lastRenderedPageBreak/>
        <w:t xml:space="preserve">Indeed. Indeed Editorial Team. (2023). Importance of Cultural Sensitivity in Today’s Workplace. Available at: </w:t>
      </w:r>
      <w:hyperlink r:id="rId8" w:history="1">
        <w:r w:rsidRPr="00C67A04">
          <w:rPr>
            <w:rStyle w:val="Hyperlink"/>
            <w:rFonts w:ascii="Arial" w:hAnsi="Arial" w:cs="Arial"/>
          </w:rPr>
          <w:t>https://www.indeed.com/career-advice/career-development/importance-of-cultural-sensitivity</w:t>
        </w:r>
      </w:hyperlink>
      <w:r>
        <w:rPr>
          <w:rFonts w:ascii="Arial" w:hAnsi="Arial" w:cs="Arial"/>
        </w:rPr>
        <w:t xml:space="preserve"> . Accessed on 23.08.2023. </w:t>
      </w:r>
    </w:p>
    <w:p w14:paraId="3E9E6298" w14:textId="7C01B357" w:rsidR="007579F2" w:rsidRDefault="007579F2" w:rsidP="00E44369">
      <w:pPr>
        <w:rPr>
          <w:rFonts w:ascii="Arial" w:hAnsi="Arial" w:cs="Arial"/>
        </w:rPr>
      </w:pPr>
      <w:r>
        <w:rPr>
          <w:rFonts w:ascii="Arial" w:hAnsi="Arial" w:cs="Arial"/>
        </w:rPr>
        <w:t xml:space="preserve">Kubokawa, Amanda (2009). “Positive Psychology and Cultural Sensitivity: A Review of the Literature”. </w:t>
      </w:r>
    </w:p>
    <w:p w14:paraId="7D53DCDB" w14:textId="0A54A3CE" w:rsidR="007579F2" w:rsidRDefault="007579F2" w:rsidP="00E44369">
      <w:pPr>
        <w:rPr>
          <w:rFonts w:ascii="Arial" w:hAnsi="Arial" w:cs="Arial"/>
          <w:color w:val="202122"/>
          <w:shd w:val="clear" w:color="auto" w:fill="FFFFFF"/>
        </w:rPr>
      </w:pPr>
      <w:r w:rsidRPr="007579F2">
        <w:rPr>
          <w:rFonts w:ascii="Arial" w:hAnsi="Arial" w:cs="Arial"/>
          <w:color w:val="202122"/>
          <w:shd w:val="clear" w:color="auto" w:fill="FFFFFF"/>
        </w:rPr>
        <w:t>Savage A E (2005) Workplace strategy: What it is and why you should care. </w:t>
      </w:r>
      <w:r w:rsidRPr="007579F2">
        <w:rPr>
          <w:rFonts w:ascii="Arial" w:hAnsi="Arial" w:cs="Arial"/>
          <w:i/>
          <w:iCs/>
          <w:color w:val="202122"/>
          <w:shd w:val="clear" w:color="auto" w:fill="FFFFFF"/>
        </w:rPr>
        <w:t>Journal of Corporate Real Estate</w:t>
      </w:r>
      <w:r w:rsidRPr="007579F2">
        <w:rPr>
          <w:rFonts w:ascii="Arial" w:hAnsi="Arial" w:cs="Arial"/>
          <w:color w:val="202122"/>
          <w:shd w:val="clear" w:color="auto" w:fill="FFFFFF"/>
        </w:rPr>
        <w:t>, 7(3).</w:t>
      </w:r>
      <w:r>
        <w:rPr>
          <w:rFonts w:ascii="Arial" w:hAnsi="Arial" w:cs="Arial"/>
          <w:color w:val="202122"/>
          <w:shd w:val="clear" w:color="auto" w:fill="FFFFFF"/>
        </w:rPr>
        <w:t xml:space="preserve"> </w:t>
      </w:r>
    </w:p>
    <w:p w14:paraId="2666DF1E" w14:textId="35B128CD" w:rsidR="007579F2" w:rsidRDefault="007579F2" w:rsidP="00E44369">
      <w:pPr>
        <w:rPr>
          <w:rFonts w:ascii="Arial" w:hAnsi="Arial" w:cs="Arial"/>
          <w:color w:val="202122"/>
          <w:shd w:val="clear" w:color="auto" w:fill="FFFFFF"/>
        </w:rPr>
      </w:pPr>
      <w:r w:rsidRPr="007579F2">
        <w:rPr>
          <w:rFonts w:ascii="Arial" w:hAnsi="Arial" w:cs="Arial"/>
          <w:color w:val="202122"/>
          <w:shd w:val="clear" w:color="auto" w:fill="FFFFFF"/>
        </w:rPr>
        <w:t>Kampschroer K, Heerwagen J &amp; Powell K (2007) Creating and Testing Workplace Strategy. </w:t>
      </w:r>
      <w:r w:rsidRPr="007579F2">
        <w:rPr>
          <w:rFonts w:ascii="Arial" w:hAnsi="Arial" w:cs="Arial"/>
          <w:i/>
          <w:iCs/>
          <w:color w:val="202122"/>
          <w:shd w:val="clear" w:color="auto" w:fill="FFFFFF"/>
        </w:rPr>
        <w:t>California Management Review</w:t>
      </w:r>
      <w:r w:rsidRPr="007579F2">
        <w:rPr>
          <w:rFonts w:ascii="Arial" w:hAnsi="Arial" w:cs="Arial"/>
          <w:color w:val="202122"/>
          <w:shd w:val="clear" w:color="auto" w:fill="FFFFFF"/>
        </w:rPr>
        <w:t>, 49(2).</w:t>
      </w:r>
      <w:r>
        <w:rPr>
          <w:rFonts w:ascii="Arial" w:hAnsi="Arial" w:cs="Arial"/>
          <w:color w:val="202122"/>
          <w:shd w:val="clear" w:color="auto" w:fill="FFFFFF"/>
        </w:rPr>
        <w:t xml:space="preserve"> </w:t>
      </w:r>
    </w:p>
    <w:p w14:paraId="3D0277AF" w14:textId="1F080DE7" w:rsidR="007579F2" w:rsidRDefault="00FB4F83" w:rsidP="00E44369">
      <w:pPr>
        <w:rPr>
          <w:rFonts w:ascii="Arial" w:hAnsi="Arial" w:cs="Arial"/>
          <w:color w:val="202122"/>
          <w:shd w:val="clear" w:color="auto" w:fill="FFFFFF"/>
        </w:rPr>
      </w:pPr>
      <w:r>
        <w:rPr>
          <w:rFonts w:ascii="Arial" w:hAnsi="Arial" w:cs="Arial"/>
          <w:color w:val="202122"/>
          <w:shd w:val="clear" w:color="auto" w:fill="FFFFFF"/>
        </w:rPr>
        <w:t>Deresky, Helen. (2017). International Management: managing across borders and cultures: text and cases. 9</w:t>
      </w:r>
      <w:r w:rsidRPr="00FB4F83">
        <w:rPr>
          <w:rFonts w:ascii="Arial" w:hAnsi="Arial" w:cs="Arial"/>
          <w:color w:val="202122"/>
          <w:shd w:val="clear" w:color="auto" w:fill="FFFFFF"/>
          <w:vertAlign w:val="superscript"/>
        </w:rPr>
        <w:t>th</w:t>
      </w:r>
      <w:r>
        <w:rPr>
          <w:rFonts w:ascii="Arial" w:hAnsi="Arial" w:cs="Arial"/>
          <w:color w:val="202122"/>
          <w:shd w:val="clear" w:color="auto" w:fill="FFFFFF"/>
        </w:rPr>
        <w:t xml:space="preserve"> ed. Pearson: Boston.</w:t>
      </w:r>
    </w:p>
    <w:p w14:paraId="074587F0" w14:textId="0BDAF75C" w:rsidR="00FB4F83" w:rsidRDefault="00FB4F83" w:rsidP="00E44369">
      <w:pPr>
        <w:rPr>
          <w:rFonts w:ascii="Arial" w:hAnsi="Arial" w:cs="Arial"/>
          <w:color w:val="202122"/>
          <w:shd w:val="clear" w:color="auto" w:fill="FFFFFF"/>
        </w:rPr>
      </w:pPr>
      <w:r>
        <w:rPr>
          <w:rFonts w:ascii="Arial" w:hAnsi="Arial" w:cs="Arial"/>
          <w:color w:val="202122"/>
          <w:shd w:val="clear" w:color="auto" w:fill="FFFFFF"/>
        </w:rPr>
        <w:t>Dignen, Bob. (2013). Communication for international business: the secrets of excellent interpersonal skills. Collins: London.</w:t>
      </w:r>
    </w:p>
    <w:p w14:paraId="24DBC8F1" w14:textId="77777777" w:rsidR="00FB4F83" w:rsidRPr="007579F2" w:rsidRDefault="00FB4F83" w:rsidP="00E44369">
      <w:pPr>
        <w:rPr>
          <w:rFonts w:ascii="Arial" w:hAnsi="Arial" w:cs="Arial"/>
        </w:rPr>
      </w:pPr>
    </w:p>
    <w:p w14:paraId="602A02D4" w14:textId="77777777" w:rsidR="007579F2" w:rsidRPr="002F4647" w:rsidRDefault="007579F2" w:rsidP="00E44369">
      <w:pPr>
        <w:rPr>
          <w:rFonts w:ascii="Arial" w:hAnsi="Arial" w:cs="Arial"/>
        </w:rPr>
      </w:pPr>
    </w:p>
    <w:sectPr w:rsidR="007579F2" w:rsidRPr="002F464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9BF29" w14:textId="77777777" w:rsidR="00776AF7" w:rsidRDefault="00776AF7" w:rsidP="005D1C5D">
      <w:pPr>
        <w:spacing w:after="0" w:line="240" w:lineRule="auto"/>
      </w:pPr>
      <w:r>
        <w:separator/>
      </w:r>
    </w:p>
  </w:endnote>
  <w:endnote w:type="continuationSeparator" w:id="0">
    <w:p w14:paraId="569439EF" w14:textId="77777777" w:rsidR="00776AF7" w:rsidRDefault="00776AF7" w:rsidP="005D1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EAFA3" w14:textId="77777777" w:rsidR="005D1C5D" w:rsidRDefault="005D1C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189278"/>
      <w:docPartObj>
        <w:docPartGallery w:val="Page Numbers (Bottom of Page)"/>
        <w:docPartUnique/>
      </w:docPartObj>
    </w:sdtPr>
    <w:sdtEndPr>
      <w:rPr>
        <w:noProof/>
      </w:rPr>
    </w:sdtEndPr>
    <w:sdtContent>
      <w:p w14:paraId="0178CCF3" w14:textId="4E64EE13" w:rsidR="005D1C5D" w:rsidRDefault="005D1C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5878D" w14:textId="77777777" w:rsidR="005D1C5D" w:rsidRDefault="005D1C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2F8A0" w14:textId="77777777" w:rsidR="005D1C5D" w:rsidRDefault="005D1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B7E73" w14:textId="77777777" w:rsidR="00776AF7" w:rsidRDefault="00776AF7" w:rsidP="005D1C5D">
      <w:pPr>
        <w:spacing w:after="0" w:line="240" w:lineRule="auto"/>
      </w:pPr>
      <w:r>
        <w:separator/>
      </w:r>
    </w:p>
  </w:footnote>
  <w:footnote w:type="continuationSeparator" w:id="0">
    <w:p w14:paraId="4A9607DD" w14:textId="77777777" w:rsidR="00776AF7" w:rsidRDefault="00776AF7" w:rsidP="005D1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940C8" w14:textId="77777777" w:rsidR="005D1C5D" w:rsidRDefault="005D1C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17881" w14:textId="77777777" w:rsidR="005D1C5D" w:rsidRDefault="005D1C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DCF21" w14:textId="77777777" w:rsidR="005D1C5D" w:rsidRDefault="005D1C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7579A"/>
    <w:multiLevelType w:val="hybridMultilevel"/>
    <w:tmpl w:val="A9DE48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AFF69B5"/>
    <w:multiLevelType w:val="hybridMultilevel"/>
    <w:tmpl w:val="3D429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D04865"/>
    <w:multiLevelType w:val="hybridMultilevel"/>
    <w:tmpl w:val="5D2E3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8624801">
    <w:abstractNumId w:val="2"/>
  </w:num>
  <w:num w:numId="2" w16cid:durableId="691884307">
    <w:abstractNumId w:val="1"/>
  </w:num>
  <w:num w:numId="3" w16cid:durableId="183926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56"/>
    <w:rsid w:val="000E34D6"/>
    <w:rsid w:val="001313FA"/>
    <w:rsid w:val="001807F8"/>
    <w:rsid w:val="00290639"/>
    <w:rsid w:val="002A4C28"/>
    <w:rsid w:val="002A5726"/>
    <w:rsid w:val="002F4647"/>
    <w:rsid w:val="003B50C0"/>
    <w:rsid w:val="003C0C10"/>
    <w:rsid w:val="003E40A6"/>
    <w:rsid w:val="0040178F"/>
    <w:rsid w:val="0040377D"/>
    <w:rsid w:val="00415F9A"/>
    <w:rsid w:val="005B1920"/>
    <w:rsid w:val="005B3445"/>
    <w:rsid w:val="005D1C5D"/>
    <w:rsid w:val="00630C40"/>
    <w:rsid w:val="007015C1"/>
    <w:rsid w:val="00740054"/>
    <w:rsid w:val="0075663F"/>
    <w:rsid w:val="007579F2"/>
    <w:rsid w:val="00776AF7"/>
    <w:rsid w:val="007B00B7"/>
    <w:rsid w:val="007D1A0F"/>
    <w:rsid w:val="00884044"/>
    <w:rsid w:val="00A70B56"/>
    <w:rsid w:val="00AB1482"/>
    <w:rsid w:val="00B9389A"/>
    <w:rsid w:val="00C22825"/>
    <w:rsid w:val="00C600A7"/>
    <w:rsid w:val="00CB087C"/>
    <w:rsid w:val="00CC2790"/>
    <w:rsid w:val="00E33F67"/>
    <w:rsid w:val="00E44369"/>
    <w:rsid w:val="00FB4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7987C"/>
  <w15:chartTrackingRefBased/>
  <w15:docId w15:val="{10B0B74B-33B4-48F5-84A3-C6EAD258F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C5D"/>
    <w:pPr>
      <w:spacing w:line="254"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C5D"/>
    <w:rPr>
      <w:kern w:val="0"/>
      <w14:ligatures w14:val="none"/>
    </w:rPr>
  </w:style>
  <w:style w:type="paragraph" w:styleId="Footer">
    <w:name w:val="footer"/>
    <w:basedOn w:val="Normal"/>
    <w:link w:val="FooterChar"/>
    <w:uiPriority w:val="99"/>
    <w:unhideWhenUsed/>
    <w:rsid w:val="005D1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C5D"/>
    <w:rPr>
      <w:kern w:val="0"/>
      <w14:ligatures w14:val="none"/>
    </w:rPr>
  </w:style>
  <w:style w:type="paragraph" w:styleId="ListParagraph">
    <w:name w:val="List Paragraph"/>
    <w:basedOn w:val="Normal"/>
    <w:uiPriority w:val="34"/>
    <w:qFormat/>
    <w:rsid w:val="002A4C28"/>
    <w:pPr>
      <w:ind w:left="720"/>
      <w:contextualSpacing/>
    </w:pPr>
  </w:style>
  <w:style w:type="character" w:styleId="Hyperlink">
    <w:name w:val="Hyperlink"/>
    <w:basedOn w:val="DefaultParagraphFont"/>
    <w:uiPriority w:val="99"/>
    <w:unhideWhenUsed/>
    <w:rsid w:val="007579F2"/>
    <w:rPr>
      <w:color w:val="0563C1" w:themeColor="hyperlink"/>
      <w:u w:val="single"/>
    </w:rPr>
  </w:style>
  <w:style w:type="character" w:styleId="UnresolvedMention">
    <w:name w:val="Unresolved Mention"/>
    <w:basedOn w:val="DefaultParagraphFont"/>
    <w:uiPriority w:val="99"/>
    <w:semiHidden/>
    <w:unhideWhenUsed/>
    <w:rsid w:val="007579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importance-of-cultural-sensitivity"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Pages>
  <Words>2975</Words>
  <Characters>16960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22</cp:revision>
  <dcterms:created xsi:type="dcterms:W3CDTF">2023-08-24T13:52:00Z</dcterms:created>
  <dcterms:modified xsi:type="dcterms:W3CDTF">2023-08-27T05:02:00Z</dcterms:modified>
</cp:coreProperties>
</file>