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90C7D58" w14:textId="07337168" w:rsidR="00E6780D" w:rsidRDefault="00E6780D" w:rsidP="00E6780D">
      <w:pPr>
        <w:jc w:val="center"/>
      </w:pPr>
      <w:r w:rsidRPr="00394489">
        <w:rPr>
          <w:rFonts w:ascii="Aptos" w:hAnsi="Aptos"/>
          <w:noProof/>
        </w:rPr>
        <w:drawing>
          <wp:inline distT="0" distB="0" distL="0" distR="0" wp14:anchorId="5B924C71" wp14:editId="168B6498">
            <wp:extent cx="2980602" cy="1188188"/>
            <wp:effectExtent l="0" t="0" r="0" b="0"/>
            <wp:docPr id="4" name="Picture 4" descr="A close-up of black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A close-up of black text&#10;&#10;AI-generated content may be incorrect."/>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998772" cy="1195431"/>
                    </a:xfrm>
                    <a:prstGeom prst="rect">
                      <a:avLst/>
                    </a:prstGeom>
                    <a:noFill/>
                  </pic:spPr>
                </pic:pic>
              </a:graphicData>
            </a:graphic>
          </wp:inline>
        </w:drawing>
      </w:r>
    </w:p>
    <w:p w14:paraId="1697BAE4" w14:textId="77777777" w:rsidR="00E6780D" w:rsidRPr="00872425" w:rsidRDefault="00E6780D" w:rsidP="00E6780D">
      <w:pPr>
        <w:spacing w:before="212"/>
        <w:rPr>
          <w:rFonts w:asciiTheme="minorBidi" w:hAnsiTheme="minorBidi"/>
          <w:sz w:val="60"/>
          <w:szCs w:val="60"/>
        </w:rPr>
      </w:pPr>
      <w:r w:rsidRPr="00872425">
        <w:rPr>
          <w:rFonts w:asciiTheme="minorBidi" w:hAnsiTheme="minorBidi"/>
          <w:b/>
          <w:bCs/>
          <w:sz w:val="60"/>
          <w:szCs w:val="60"/>
        </w:rPr>
        <w:t xml:space="preserve">Module Name: </w:t>
      </w:r>
      <w:r w:rsidRPr="00872425">
        <w:rPr>
          <w:rFonts w:asciiTheme="minorBidi" w:hAnsiTheme="minorBidi"/>
          <w:sz w:val="60"/>
          <w:szCs w:val="60"/>
        </w:rPr>
        <w:t>Academic Skills in the Digital Era</w:t>
      </w:r>
    </w:p>
    <w:p w14:paraId="55E98D60" w14:textId="77777777" w:rsidR="00E6780D" w:rsidRPr="00872425" w:rsidRDefault="00E6780D" w:rsidP="00E6780D">
      <w:pPr>
        <w:spacing w:before="212"/>
        <w:rPr>
          <w:rFonts w:asciiTheme="minorBidi" w:hAnsiTheme="minorBidi"/>
          <w:b/>
          <w:bCs/>
          <w:sz w:val="60"/>
          <w:szCs w:val="60"/>
        </w:rPr>
      </w:pPr>
      <w:r w:rsidRPr="00872425">
        <w:rPr>
          <w:rFonts w:asciiTheme="minorBidi" w:hAnsiTheme="minorBidi"/>
          <w:b/>
          <w:bCs/>
          <w:sz w:val="60"/>
          <w:szCs w:val="60"/>
        </w:rPr>
        <w:t xml:space="preserve">Module Code:  </w:t>
      </w:r>
      <w:r w:rsidRPr="00872425">
        <w:rPr>
          <w:rFonts w:asciiTheme="minorBidi" w:hAnsiTheme="minorBidi"/>
          <w:sz w:val="60"/>
          <w:szCs w:val="60"/>
        </w:rPr>
        <w:t>BMSW4013</w:t>
      </w:r>
    </w:p>
    <w:p w14:paraId="7BE17FD3" w14:textId="03446DBD" w:rsidR="00E6780D" w:rsidRPr="00872425" w:rsidRDefault="00E6780D" w:rsidP="00E6780D">
      <w:pPr>
        <w:spacing w:before="212"/>
        <w:rPr>
          <w:rFonts w:asciiTheme="minorBidi" w:hAnsiTheme="minorBidi"/>
          <w:sz w:val="60"/>
          <w:szCs w:val="60"/>
        </w:rPr>
      </w:pPr>
      <w:r w:rsidRPr="00872425">
        <w:rPr>
          <w:rFonts w:asciiTheme="minorBidi" w:hAnsiTheme="minorBidi"/>
          <w:b/>
          <w:bCs/>
          <w:sz w:val="60"/>
          <w:szCs w:val="60"/>
        </w:rPr>
        <w:t xml:space="preserve">Assessment </w:t>
      </w:r>
      <w:r w:rsidR="00C963C3" w:rsidRPr="00872425">
        <w:rPr>
          <w:rFonts w:asciiTheme="minorBidi" w:hAnsiTheme="minorBidi"/>
          <w:b/>
          <w:bCs/>
          <w:sz w:val="60"/>
          <w:szCs w:val="60"/>
        </w:rPr>
        <w:t>1</w:t>
      </w:r>
      <w:r w:rsidRPr="00872425">
        <w:rPr>
          <w:rFonts w:asciiTheme="minorBidi" w:hAnsiTheme="minorBidi"/>
          <w:b/>
          <w:bCs/>
          <w:sz w:val="60"/>
          <w:szCs w:val="60"/>
        </w:rPr>
        <w:t xml:space="preserve">: </w:t>
      </w:r>
    </w:p>
    <w:p w14:paraId="14F1CDB2" w14:textId="6577BE5D" w:rsidR="00E6780D" w:rsidRPr="00872425" w:rsidRDefault="00E6780D" w:rsidP="00E6780D">
      <w:pPr>
        <w:spacing w:before="3"/>
        <w:rPr>
          <w:rFonts w:asciiTheme="minorBidi" w:hAnsiTheme="minorBidi"/>
          <w:b/>
          <w:sz w:val="60"/>
          <w:szCs w:val="60"/>
        </w:rPr>
      </w:pPr>
      <w:r w:rsidRPr="00872425">
        <w:rPr>
          <w:rFonts w:asciiTheme="minorBidi" w:hAnsiTheme="minorBidi"/>
          <w:b/>
          <w:sz w:val="60"/>
          <w:szCs w:val="60"/>
        </w:rPr>
        <w:t xml:space="preserve">Student </w:t>
      </w:r>
      <w:r w:rsidR="00F56459" w:rsidRPr="00872425">
        <w:rPr>
          <w:rFonts w:asciiTheme="minorBidi" w:hAnsiTheme="minorBidi"/>
          <w:b/>
          <w:sz w:val="60"/>
          <w:szCs w:val="60"/>
        </w:rPr>
        <w:t>Name: Gideon Carvalho</w:t>
      </w:r>
    </w:p>
    <w:p w14:paraId="1B6CEBE0" w14:textId="52611D4F" w:rsidR="00E6780D" w:rsidRPr="00872425" w:rsidRDefault="00E6780D" w:rsidP="00E6780D">
      <w:pPr>
        <w:spacing w:before="3"/>
        <w:rPr>
          <w:rFonts w:asciiTheme="minorBidi" w:hAnsiTheme="minorBidi"/>
          <w:b/>
          <w:sz w:val="60"/>
          <w:szCs w:val="60"/>
        </w:rPr>
      </w:pPr>
      <w:r w:rsidRPr="00872425">
        <w:rPr>
          <w:rFonts w:asciiTheme="minorBidi" w:hAnsiTheme="minorBidi"/>
          <w:b/>
          <w:sz w:val="60"/>
          <w:szCs w:val="60"/>
        </w:rPr>
        <w:t>Student Number:</w:t>
      </w:r>
      <w:r w:rsidR="00F56459" w:rsidRPr="00872425">
        <w:rPr>
          <w:rFonts w:asciiTheme="minorBidi" w:hAnsiTheme="minorBidi"/>
          <w:b/>
          <w:sz w:val="60"/>
          <w:szCs w:val="60"/>
        </w:rPr>
        <w:t>2528484</w:t>
      </w:r>
    </w:p>
    <w:p w14:paraId="3CA1AB6B" w14:textId="0AE3980D" w:rsidR="00E6780D" w:rsidRPr="00872425" w:rsidRDefault="00E6780D" w:rsidP="00E6780D">
      <w:pPr>
        <w:rPr>
          <w:rFonts w:asciiTheme="minorBidi" w:hAnsiTheme="minorBidi"/>
          <w:bCs/>
          <w:sz w:val="60"/>
          <w:szCs w:val="60"/>
        </w:rPr>
      </w:pPr>
      <w:r w:rsidRPr="00872425">
        <w:rPr>
          <w:rFonts w:asciiTheme="minorBidi" w:hAnsiTheme="minorBidi"/>
          <w:b/>
          <w:sz w:val="60"/>
          <w:szCs w:val="60"/>
        </w:rPr>
        <w:t xml:space="preserve">Lecturer: </w:t>
      </w:r>
      <w:r w:rsidR="00522929" w:rsidRPr="00872425">
        <w:rPr>
          <w:rFonts w:asciiTheme="minorBidi" w:hAnsiTheme="minorBidi"/>
          <w:b/>
          <w:sz w:val="60"/>
          <w:szCs w:val="60"/>
        </w:rPr>
        <w:t>Chris Scott</w:t>
      </w:r>
      <w:r w:rsidRPr="00872425">
        <w:rPr>
          <w:rFonts w:asciiTheme="minorBidi" w:hAnsiTheme="minorBidi"/>
          <w:b/>
          <w:sz w:val="60"/>
          <w:szCs w:val="60"/>
        </w:rPr>
        <w:br/>
        <w:t xml:space="preserve">Deadline: </w:t>
      </w:r>
      <w:r w:rsidR="00F56459" w:rsidRPr="00872425">
        <w:rPr>
          <w:rFonts w:asciiTheme="minorBidi" w:hAnsiTheme="minorBidi"/>
          <w:b/>
          <w:sz w:val="60"/>
          <w:szCs w:val="60"/>
        </w:rPr>
        <w:t>27 February 23:59</w:t>
      </w:r>
    </w:p>
    <w:p w14:paraId="686117E5" w14:textId="77777777" w:rsidR="00E6780D" w:rsidRPr="00D841E6" w:rsidRDefault="00E6780D" w:rsidP="00E6780D">
      <w:pPr>
        <w:rPr>
          <w:rFonts w:asciiTheme="minorBidi" w:hAnsiTheme="minorBidi"/>
          <w:bCs/>
        </w:rPr>
      </w:pPr>
    </w:p>
    <w:p w14:paraId="4A2CCB85" w14:textId="77777777" w:rsidR="00E6780D" w:rsidRPr="00D841E6" w:rsidRDefault="00E6780D" w:rsidP="00E6780D">
      <w:pPr>
        <w:rPr>
          <w:rFonts w:asciiTheme="minorBidi" w:hAnsiTheme="minorBidi"/>
          <w:bCs/>
        </w:rPr>
      </w:pPr>
    </w:p>
    <w:p w14:paraId="1ADAB6FF" w14:textId="77777777" w:rsidR="00E6780D" w:rsidRPr="00D841E6" w:rsidRDefault="00E6780D" w:rsidP="00E6780D">
      <w:pPr>
        <w:rPr>
          <w:rFonts w:asciiTheme="minorBidi" w:hAnsiTheme="minorBidi"/>
          <w:bCs/>
        </w:rPr>
      </w:pPr>
    </w:p>
    <w:p w14:paraId="62DED827" w14:textId="77777777" w:rsidR="00E6780D" w:rsidRPr="00D841E6" w:rsidRDefault="00E6780D" w:rsidP="00E6780D">
      <w:pPr>
        <w:rPr>
          <w:rFonts w:asciiTheme="minorBidi" w:hAnsiTheme="minorBidi"/>
          <w:bCs/>
        </w:rPr>
      </w:pPr>
    </w:p>
    <w:p w14:paraId="0B0BA2D8" w14:textId="77777777" w:rsidR="00E6780D" w:rsidRPr="00D841E6" w:rsidRDefault="00E6780D" w:rsidP="00E6780D">
      <w:pPr>
        <w:rPr>
          <w:rFonts w:asciiTheme="minorBidi" w:hAnsiTheme="minorBidi"/>
          <w:bCs/>
        </w:rPr>
      </w:pPr>
    </w:p>
    <w:p w14:paraId="71B8EB4E" w14:textId="37A8CF08" w:rsidR="00E6780D" w:rsidRPr="00D841E6" w:rsidRDefault="00C963C3" w:rsidP="00E6780D">
      <w:pPr>
        <w:rPr>
          <w:rFonts w:ascii="Aptos" w:hAnsi="Aptos"/>
          <w:b/>
          <w:bCs/>
        </w:rPr>
      </w:pPr>
      <w:r w:rsidRPr="00D841E6">
        <w:rPr>
          <w:rFonts w:ascii="Aptos" w:hAnsi="Aptos"/>
          <w:b/>
          <w:bCs/>
        </w:rPr>
        <w:br/>
      </w:r>
    </w:p>
    <w:p w14:paraId="7B8DDB5E" w14:textId="77777777" w:rsidR="0039122E" w:rsidRPr="00D841E6" w:rsidRDefault="0039122E" w:rsidP="00872425">
      <w:pPr>
        <w:spacing w:line="360" w:lineRule="auto"/>
        <w:jc w:val="both"/>
        <w:rPr>
          <w:rFonts w:ascii="Aptos" w:hAnsi="Aptos"/>
          <w:b/>
          <w:bCs/>
        </w:rPr>
      </w:pPr>
    </w:p>
    <w:p w14:paraId="5E6295B9" w14:textId="2555AAC2" w:rsidR="00C963C3" w:rsidRPr="00D841E6" w:rsidRDefault="00C963C3" w:rsidP="00872425">
      <w:pPr>
        <w:spacing w:line="360" w:lineRule="auto"/>
        <w:jc w:val="both"/>
        <w:rPr>
          <w:rFonts w:ascii="Arial" w:hAnsi="Arial" w:cs="Arial"/>
          <w:b/>
          <w:bCs/>
        </w:rPr>
      </w:pPr>
      <w:r w:rsidRPr="00D841E6">
        <w:rPr>
          <w:rFonts w:ascii="Arial" w:hAnsi="Arial" w:cs="Arial"/>
          <w:b/>
          <w:bCs/>
        </w:rPr>
        <w:lastRenderedPageBreak/>
        <w:t>AI Acknowledgement</w:t>
      </w:r>
    </w:p>
    <w:p w14:paraId="078665C0" w14:textId="77777777" w:rsidR="00C963C3" w:rsidRPr="00D841E6" w:rsidRDefault="00C963C3" w:rsidP="00872425">
      <w:pPr>
        <w:spacing w:line="360" w:lineRule="auto"/>
        <w:jc w:val="both"/>
        <w:rPr>
          <w:rFonts w:ascii="Arial" w:hAnsi="Arial" w:cs="Arial"/>
        </w:rPr>
        <w:sectPr w:rsidR="00C963C3" w:rsidRPr="00D841E6">
          <w:pgSz w:w="11906" w:h="16838"/>
          <w:pgMar w:top="1440" w:right="1440" w:bottom="1440" w:left="1440" w:header="708" w:footer="708" w:gutter="0"/>
          <w:cols w:space="708"/>
          <w:docGrid w:linePitch="360"/>
        </w:sectPr>
      </w:pPr>
      <w:r w:rsidRPr="00D841E6">
        <w:rPr>
          <w:rFonts w:ascii="Arial" w:hAnsi="Arial" w:cs="Arial"/>
        </w:rPr>
        <w:t>I confirm that I have not presented any AI-generated text as my own work. I confirm that I have retained copies of drafts, notes, and resources used before and after the use of AI tools.</w:t>
      </w:r>
    </w:p>
    <w:sdt>
      <w:sdtPr>
        <w:rPr>
          <w:rFonts w:ascii="Arial" w:eastAsiaTheme="minorEastAsia" w:hAnsi="Arial" w:cs="Arial"/>
          <w:color w:val="auto"/>
          <w:kern w:val="2"/>
          <w:sz w:val="24"/>
          <w:szCs w:val="24"/>
          <w:lang w:val="en-GB" w:eastAsia="zh-CN"/>
          <w14:ligatures w14:val="standardContextual"/>
        </w:rPr>
        <w:id w:val="-1599325537"/>
        <w:docPartObj>
          <w:docPartGallery w:val="Table of Contents"/>
          <w:docPartUnique/>
        </w:docPartObj>
      </w:sdtPr>
      <w:sdtEndPr>
        <w:rPr>
          <w:b/>
          <w:bCs/>
          <w:noProof/>
        </w:rPr>
      </w:sdtEndPr>
      <w:sdtContent>
        <w:p w14:paraId="53E499C3" w14:textId="2BB85D98" w:rsidR="00C963C3" w:rsidRPr="00D841E6" w:rsidRDefault="00C963C3" w:rsidP="00872425">
          <w:pPr>
            <w:pStyle w:val="TOCHeading"/>
            <w:spacing w:line="360" w:lineRule="auto"/>
            <w:jc w:val="both"/>
            <w:rPr>
              <w:rFonts w:ascii="Arial" w:hAnsi="Arial" w:cs="Arial"/>
              <w:sz w:val="24"/>
              <w:szCs w:val="24"/>
            </w:rPr>
          </w:pPr>
          <w:r w:rsidRPr="00D841E6">
            <w:rPr>
              <w:rFonts w:ascii="Arial" w:hAnsi="Arial" w:cs="Arial"/>
              <w:sz w:val="24"/>
              <w:szCs w:val="24"/>
            </w:rPr>
            <w:t>Contents</w:t>
          </w:r>
        </w:p>
        <w:p w14:paraId="6E985652" w14:textId="2FED3699" w:rsidR="009F24C9" w:rsidRPr="00D841E6" w:rsidRDefault="00C963C3" w:rsidP="00872425">
          <w:pPr>
            <w:pStyle w:val="TOC1"/>
            <w:tabs>
              <w:tab w:val="right" w:leader="dot" w:pos="9016"/>
            </w:tabs>
            <w:spacing w:line="360" w:lineRule="auto"/>
            <w:jc w:val="both"/>
            <w:rPr>
              <w:noProof/>
            </w:rPr>
          </w:pPr>
          <w:r w:rsidRPr="00D841E6">
            <w:rPr>
              <w:rFonts w:ascii="Arial" w:hAnsi="Arial" w:cs="Arial"/>
            </w:rPr>
            <w:fldChar w:fldCharType="begin"/>
          </w:r>
          <w:r w:rsidRPr="00D841E6">
            <w:rPr>
              <w:rFonts w:ascii="Arial" w:hAnsi="Arial" w:cs="Arial"/>
            </w:rPr>
            <w:instrText xml:space="preserve"> TOC \o "1-3" \h \z \u </w:instrText>
          </w:r>
          <w:r w:rsidRPr="00D841E6">
            <w:rPr>
              <w:rFonts w:ascii="Arial" w:hAnsi="Arial" w:cs="Arial"/>
            </w:rPr>
            <w:fldChar w:fldCharType="separate"/>
          </w:r>
          <w:hyperlink w:anchor="_Toc218876933" w:history="1">
            <w:r w:rsidR="009F24C9" w:rsidRPr="00D841E6">
              <w:rPr>
                <w:rStyle w:val="Hyperlink"/>
                <w:rFonts w:ascii="Arial" w:hAnsi="Arial" w:cs="Arial"/>
                <w:noProof/>
              </w:rPr>
              <w:t>Component 1 – Development of Academic Skills (500 words)</w:t>
            </w:r>
            <w:r w:rsidR="009F24C9" w:rsidRPr="00D841E6">
              <w:rPr>
                <w:noProof/>
                <w:webHidden/>
              </w:rPr>
              <w:tab/>
            </w:r>
            <w:r w:rsidR="009F24C9" w:rsidRPr="00D841E6">
              <w:rPr>
                <w:noProof/>
                <w:webHidden/>
              </w:rPr>
              <w:fldChar w:fldCharType="begin"/>
            </w:r>
            <w:r w:rsidR="009F24C9" w:rsidRPr="00D841E6">
              <w:rPr>
                <w:noProof/>
                <w:webHidden/>
              </w:rPr>
              <w:instrText xml:space="preserve"> PAGEREF _Toc218876933 \h </w:instrText>
            </w:r>
            <w:r w:rsidR="009F24C9" w:rsidRPr="00D841E6">
              <w:rPr>
                <w:noProof/>
                <w:webHidden/>
              </w:rPr>
            </w:r>
            <w:r w:rsidR="009F24C9" w:rsidRPr="00D841E6">
              <w:rPr>
                <w:noProof/>
                <w:webHidden/>
              </w:rPr>
              <w:fldChar w:fldCharType="separate"/>
            </w:r>
            <w:r w:rsidR="004831BA" w:rsidRPr="00D841E6">
              <w:rPr>
                <w:noProof/>
                <w:webHidden/>
              </w:rPr>
              <w:t>4</w:t>
            </w:r>
            <w:r w:rsidR="009F24C9" w:rsidRPr="00D841E6">
              <w:rPr>
                <w:noProof/>
                <w:webHidden/>
              </w:rPr>
              <w:fldChar w:fldCharType="end"/>
            </w:r>
          </w:hyperlink>
        </w:p>
        <w:p w14:paraId="65348511" w14:textId="6ED804DD" w:rsidR="009F24C9" w:rsidRPr="00D841E6" w:rsidRDefault="009F24C9" w:rsidP="00872425">
          <w:pPr>
            <w:pStyle w:val="TOC1"/>
            <w:tabs>
              <w:tab w:val="right" w:leader="dot" w:pos="9016"/>
            </w:tabs>
            <w:spacing w:line="360" w:lineRule="auto"/>
            <w:jc w:val="both"/>
            <w:rPr>
              <w:noProof/>
            </w:rPr>
          </w:pPr>
          <w:hyperlink w:anchor="_Toc218876934" w:history="1">
            <w:r w:rsidRPr="00D841E6">
              <w:rPr>
                <w:rStyle w:val="Hyperlink"/>
                <w:rFonts w:ascii="Arial" w:hAnsi="Arial" w:cs="Arial"/>
                <w:noProof/>
              </w:rPr>
              <w:t>Component 2 – Application of Academic Skills (1,000 words)</w:t>
            </w:r>
            <w:r w:rsidRPr="00D841E6">
              <w:rPr>
                <w:noProof/>
                <w:webHidden/>
              </w:rPr>
              <w:tab/>
            </w:r>
            <w:r w:rsidRPr="00D841E6">
              <w:rPr>
                <w:noProof/>
                <w:webHidden/>
              </w:rPr>
              <w:fldChar w:fldCharType="begin"/>
            </w:r>
            <w:r w:rsidRPr="00D841E6">
              <w:rPr>
                <w:noProof/>
                <w:webHidden/>
              </w:rPr>
              <w:instrText xml:space="preserve"> PAGEREF _Toc218876934 \h </w:instrText>
            </w:r>
            <w:r w:rsidRPr="00D841E6">
              <w:rPr>
                <w:noProof/>
                <w:webHidden/>
              </w:rPr>
            </w:r>
            <w:r w:rsidRPr="00D841E6">
              <w:rPr>
                <w:noProof/>
                <w:webHidden/>
              </w:rPr>
              <w:fldChar w:fldCharType="separate"/>
            </w:r>
            <w:r w:rsidR="004831BA" w:rsidRPr="00D841E6">
              <w:rPr>
                <w:noProof/>
                <w:webHidden/>
              </w:rPr>
              <w:t>7</w:t>
            </w:r>
            <w:r w:rsidRPr="00D841E6">
              <w:rPr>
                <w:noProof/>
                <w:webHidden/>
              </w:rPr>
              <w:fldChar w:fldCharType="end"/>
            </w:r>
          </w:hyperlink>
        </w:p>
        <w:p w14:paraId="2AE1D1FE" w14:textId="510EABCB" w:rsidR="009F24C9" w:rsidRPr="00D841E6" w:rsidRDefault="009F24C9" w:rsidP="00872425">
          <w:pPr>
            <w:pStyle w:val="TOC1"/>
            <w:tabs>
              <w:tab w:val="right" w:leader="dot" w:pos="9016"/>
            </w:tabs>
            <w:spacing w:line="360" w:lineRule="auto"/>
            <w:jc w:val="both"/>
            <w:rPr>
              <w:noProof/>
            </w:rPr>
          </w:pPr>
          <w:hyperlink w:anchor="_Toc218876935" w:history="1">
            <w:r w:rsidRPr="00D841E6">
              <w:rPr>
                <w:rStyle w:val="Hyperlink"/>
                <w:rFonts w:ascii="Arial" w:hAnsi="Arial" w:cs="Arial"/>
                <w:noProof/>
              </w:rPr>
              <w:t>Component 3 – Academic Poster</w:t>
            </w:r>
            <w:r w:rsidRPr="00D841E6">
              <w:rPr>
                <w:noProof/>
                <w:webHidden/>
              </w:rPr>
              <w:tab/>
            </w:r>
            <w:r w:rsidRPr="00D841E6">
              <w:rPr>
                <w:noProof/>
                <w:webHidden/>
              </w:rPr>
              <w:fldChar w:fldCharType="begin"/>
            </w:r>
            <w:r w:rsidRPr="00D841E6">
              <w:rPr>
                <w:noProof/>
                <w:webHidden/>
              </w:rPr>
              <w:instrText xml:space="preserve"> PAGEREF _Toc218876935 \h </w:instrText>
            </w:r>
            <w:r w:rsidRPr="00D841E6">
              <w:rPr>
                <w:noProof/>
                <w:webHidden/>
              </w:rPr>
            </w:r>
            <w:r w:rsidRPr="00D841E6">
              <w:rPr>
                <w:noProof/>
                <w:webHidden/>
              </w:rPr>
              <w:fldChar w:fldCharType="separate"/>
            </w:r>
            <w:r w:rsidR="004831BA" w:rsidRPr="00D841E6">
              <w:rPr>
                <w:noProof/>
                <w:webHidden/>
              </w:rPr>
              <w:t>10</w:t>
            </w:r>
            <w:r w:rsidRPr="00D841E6">
              <w:rPr>
                <w:noProof/>
                <w:webHidden/>
              </w:rPr>
              <w:fldChar w:fldCharType="end"/>
            </w:r>
          </w:hyperlink>
        </w:p>
        <w:p w14:paraId="03EBA343" w14:textId="3441B792" w:rsidR="00C963C3" w:rsidRPr="00D841E6" w:rsidRDefault="00C963C3" w:rsidP="00872425">
          <w:pPr>
            <w:spacing w:line="360" w:lineRule="auto"/>
            <w:jc w:val="both"/>
            <w:rPr>
              <w:rFonts w:ascii="Arial" w:hAnsi="Arial" w:cs="Arial"/>
            </w:rPr>
          </w:pPr>
          <w:r w:rsidRPr="00D841E6">
            <w:rPr>
              <w:rFonts w:ascii="Arial" w:hAnsi="Arial" w:cs="Arial"/>
              <w:b/>
              <w:bCs/>
              <w:noProof/>
            </w:rPr>
            <w:fldChar w:fldCharType="end"/>
          </w:r>
        </w:p>
      </w:sdtContent>
    </w:sdt>
    <w:p w14:paraId="1AF98FE6" w14:textId="77777777" w:rsidR="00C963C3" w:rsidRPr="00D841E6" w:rsidRDefault="00C963C3" w:rsidP="00872425">
      <w:pPr>
        <w:spacing w:line="360" w:lineRule="auto"/>
        <w:jc w:val="both"/>
        <w:rPr>
          <w:rFonts w:ascii="Arial" w:hAnsi="Arial" w:cs="Arial"/>
        </w:rPr>
        <w:sectPr w:rsidR="00C963C3" w:rsidRPr="00D841E6">
          <w:pgSz w:w="11906" w:h="16838"/>
          <w:pgMar w:top="1440" w:right="1440" w:bottom="1440" w:left="1440" w:header="708" w:footer="708" w:gutter="0"/>
          <w:cols w:space="708"/>
          <w:docGrid w:linePitch="360"/>
        </w:sectPr>
      </w:pPr>
    </w:p>
    <w:p w14:paraId="4E4DEFEE" w14:textId="499022A9" w:rsidR="00C963C3" w:rsidRPr="00D841E6" w:rsidRDefault="00C963C3" w:rsidP="00872425">
      <w:pPr>
        <w:pStyle w:val="Heading1"/>
        <w:spacing w:line="360" w:lineRule="auto"/>
        <w:jc w:val="both"/>
        <w:rPr>
          <w:rFonts w:ascii="Arial" w:hAnsi="Arial" w:cs="Arial"/>
          <w:sz w:val="24"/>
          <w:szCs w:val="24"/>
        </w:rPr>
      </w:pPr>
      <w:bookmarkStart w:id="0" w:name="_Toc218876933"/>
      <w:r w:rsidRPr="00D841E6">
        <w:rPr>
          <w:rFonts w:ascii="Arial" w:hAnsi="Arial" w:cs="Arial"/>
          <w:sz w:val="24"/>
          <w:szCs w:val="24"/>
        </w:rPr>
        <w:lastRenderedPageBreak/>
        <w:t xml:space="preserve">Component 1 – Development of Academic Skills </w:t>
      </w:r>
      <w:bookmarkEnd w:id="0"/>
    </w:p>
    <w:p w14:paraId="2DC12522" w14:textId="77777777" w:rsidR="00811369" w:rsidRPr="00D841E6" w:rsidRDefault="00811369" w:rsidP="00872425">
      <w:pPr>
        <w:spacing w:line="360" w:lineRule="auto"/>
        <w:jc w:val="both"/>
      </w:pPr>
    </w:p>
    <w:p w14:paraId="051C4BD7" w14:textId="5799F873" w:rsidR="00C963C3" w:rsidRPr="00D841E6" w:rsidRDefault="00C963C3" w:rsidP="00872425">
      <w:pPr>
        <w:spacing w:line="360" w:lineRule="auto"/>
        <w:jc w:val="both"/>
        <w:rPr>
          <w:rFonts w:ascii="Arial" w:hAnsi="Arial" w:cs="Arial"/>
          <w:b/>
          <w:bCs/>
        </w:rPr>
      </w:pPr>
      <w:r w:rsidRPr="00D841E6">
        <w:rPr>
          <w:rFonts w:ascii="Arial" w:hAnsi="Arial" w:cs="Arial"/>
          <w:b/>
          <w:bCs/>
        </w:rPr>
        <w:t xml:space="preserve">Evaluating Academic Sources Using the CRAAP Test </w:t>
      </w:r>
    </w:p>
    <w:p w14:paraId="29963419" w14:textId="77777777" w:rsidR="00C963C3" w:rsidRPr="00D841E6" w:rsidRDefault="00C963C3" w:rsidP="00872425">
      <w:pPr>
        <w:spacing w:line="360" w:lineRule="auto"/>
        <w:jc w:val="both"/>
        <w:rPr>
          <w:rFonts w:ascii="Arial" w:hAnsi="Arial" w:cs="Arial"/>
          <w:b/>
          <w:bCs/>
        </w:rPr>
      </w:pPr>
      <w:r w:rsidRPr="00D841E6">
        <w:rPr>
          <w:rFonts w:ascii="Arial" w:hAnsi="Arial" w:cs="Arial"/>
          <w:b/>
          <w:bCs/>
        </w:rPr>
        <w:t>Source 1</w:t>
      </w:r>
    </w:p>
    <w:p w14:paraId="4A308431" w14:textId="2AD8BA67" w:rsidR="00DA18EB" w:rsidRPr="00D841E6" w:rsidRDefault="00E527D5" w:rsidP="00872425">
      <w:pPr>
        <w:spacing w:line="360" w:lineRule="auto"/>
        <w:jc w:val="both"/>
        <w:rPr>
          <w:rFonts w:ascii="Arial" w:hAnsi="Arial" w:cs="Arial"/>
        </w:rPr>
      </w:pPr>
      <w:r w:rsidRPr="00D841E6">
        <w:rPr>
          <w:rFonts w:ascii="Arial" w:hAnsi="Arial" w:cs="Arial"/>
        </w:rPr>
        <w:t xml:space="preserve">Salim </w:t>
      </w:r>
      <w:r w:rsidR="00DA18EB" w:rsidRPr="00D841E6">
        <w:rPr>
          <w:rFonts w:ascii="Arial" w:hAnsi="Arial" w:cs="Arial"/>
        </w:rPr>
        <w:t>S, AM</w:t>
      </w:r>
      <w:r w:rsidRPr="00D841E6">
        <w:rPr>
          <w:rFonts w:ascii="Arial" w:hAnsi="Arial" w:cs="Arial"/>
        </w:rPr>
        <w:t xml:space="preserve"> </w:t>
      </w:r>
      <w:r w:rsidR="00DA18EB" w:rsidRPr="00D841E6">
        <w:rPr>
          <w:rFonts w:ascii="Arial" w:hAnsi="Arial" w:cs="Arial"/>
        </w:rPr>
        <w:t>Basri,</w:t>
      </w:r>
      <w:r w:rsidRPr="00D841E6">
        <w:rPr>
          <w:rFonts w:ascii="Arial" w:hAnsi="Arial" w:cs="Arial"/>
        </w:rPr>
        <w:t xml:space="preserve"> DL </w:t>
      </w:r>
      <w:r w:rsidR="00DA18EB" w:rsidRPr="00D841E6">
        <w:rPr>
          <w:rFonts w:ascii="Arial" w:hAnsi="Arial" w:cs="Arial"/>
        </w:rPr>
        <w:t>Hussain</w:t>
      </w:r>
      <w:r w:rsidRPr="00D841E6">
        <w:rPr>
          <w:rFonts w:ascii="Arial" w:hAnsi="Arial" w:cs="Arial"/>
        </w:rPr>
        <w:t xml:space="preserve"> AN </w:t>
      </w:r>
      <w:r w:rsidR="00DA18EB" w:rsidRPr="00D841E6">
        <w:rPr>
          <w:rFonts w:ascii="Arial" w:hAnsi="Arial" w:cs="Arial"/>
        </w:rPr>
        <w:t>Hidayah, N</w:t>
      </w:r>
      <w:r w:rsidRPr="00D841E6">
        <w:rPr>
          <w:rFonts w:ascii="Arial" w:hAnsi="Arial" w:cs="Arial"/>
        </w:rPr>
        <w:t xml:space="preserve"> Nurhayati (</w:t>
      </w:r>
      <w:r w:rsidR="00DA18EB" w:rsidRPr="00D841E6">
        <w:rPr>
          <w:rFonts w:ascii="Arial" w:hAnsi="Arial" w:cs="Arial"/>
        </w:rPr>
        <w:t>2020) ‘the use of digital literacy in higher education ‘Al-</w:t>
      </w:r>
      <w:proofErr w:type="spellStart"/>
      <w:r w:rsidR="00DA18EB" w:rsidRPr="00D841E6">
        <w:rPr>
          <w:rFonts w:ascii="Arial" w:hAnsi="Arial" w:cs="Arial"/>
        </w:rPr>
        <w:t>Ishlah</w:t>
      </w:r>
      <w:proofErr w:type="spellEnd"/>
      <w:r w:rsidR="00DA18EB" w:rsidRPr="00D841E6">
        <w:rPr>
          <w:rFonts w:ascii="Arial" w:hAnsi="Arial" w:cs="Arial"/>
        </w:rPr>
        <w:t>: journal Pendidikan 12 (1), 52-66,2020</w:t>
      </w:r>
    </w:p>
    <w:p w14:paraId="02597761" w14:textId="477B07FF" w:rsidR="00C963C3" w:rsidRPr="00D841E6" w:rsidRDefault="00DA18EB" w:rsidP="00872425">
      <w:pPr>
        <w:spacing w:line="360" w:lineRule="auto"/>
        <w:jc w:val="both"/>
        <w:rPr>
          <w:rFonts w:ascii="Arial" w:hAnsi="Arial" w:cs="Arial"/>
        </w:rPr>
      </w:pPr>
      <w:r w:rsidRPr="00D841E6">
        <w:rPr>
          <w:rFonts w:ascii="Arial" w:hAnsi="Arial" w:cs="Arial"/>
        </w:rPr>
        <w:t xml:space="preserve">The source was found on </w:t>
      </w:r>
      <w:r w:rsidR="00C963C3" w:rsidRPr="00D841E6">
        <w:rPr>
          <w:rFonts w:ascii="Arial" w:hAnsi="Arial" w:cs="Arial"/>
        </w:rPr>
        <w:t>Google Scholar</w:t>
      </w:r>
    </w:p>
    <w:p w14:paraId="338D4429" w14:textId="5256EFB6" w:rsidR="00C963C3" w:rsidRPr="00D841E6" w:rsidRDefault="006648CA" w:rsidP="00872425">
      <w:pPr>
        <w:spacing w:line="360" w:lineRule="auto"/>
        <w:jc w:val="both"/>
        <w:rPr>
          <w:rFonts w:ascii="Arial" w:hAnsi="Arial" w:cs="Arial"/>
        </w:rPr>
      </w:pPr>
      <w:r w:rsidRPr="00D841E6">
        <w:rPr>
          <w:rFonts w:ascii="Arial" w:hAnsi="Arial" w:cs="Arial"/>
        </w:rPr>
        <w:t>U</w:t>
      </w:r>
      <w:r w:rsidR="00DA18EB" w:rsidRPr="00D841E6">
        <w:rPr>
          <w:rFonts w:ascii="Arial" w:hAnsi="Arial" w:cs="Arial"/>
        </w:rPr>
        <w:t xml:space="preserve">sing the CRAAP Test, this source demonstrates strong </w:t>
      </w:r>
      <w:r w:rsidR="00DA18EB" w:rsidRPr="00D841E6">
        <w:rPr>
          <w:rFonts w:ascii="Arial" w:hAnsi="Arial" w:cs="Arial"/>
          <w:b/>
          <w:bCs/>
        </w:rPr>
        <w:t>Currency</w:t>
      </w:r>
      <w:r w:rsidR="00DA18EB" w:rsidRPr="00D841E6">
        <w:rPr>
          <w:rFonts w:ascii="Arial" w:hAnsi="Arial" w:cs="Arial"/>
        </w:rPr>
        <w:t xml:space="preserve"> as it was published in the modern </w:t>
      </w:r>
      <w:r w:rsidR="001A0158" w:rsidRPr="00D841E6">
        <w:rPr>
          <w:rFonts w:ascii="Arial" w:hAnsi="Arial" w:cs="Arial"/>
        </w:rPr>
        <w:t>year</w:t>
      </w:r>
      <w:r w:rsidR="00DA18EB" w:rsidRPr="00D841E6">
        <w:rPr>
          <w:rFonts w:ascii="Arial" w:hAnsi="Arial" w:cs="Arial"/>
        </w:rPr>
        <w:t xml:space="preserve"> of 2020 </w:t>
      </w:r>
      <w:r w:rsidR="001A0158" w:rsidRPr="00D841E6">
        <w:rPr>
          <w:rFonts w:ascii="Arial" w:hAnsi="Arial" w:cs="Arial"/>
        </w:rPr>
        <w:t>and</w:t>
      </w:r>
      <w:r w:rsidR="00DA18EB" w:rsidRPr="00D841E6">
        <w:rPr>
          <w:rFonts w:ascii="Arial" w:hAnsi="Arial" w:cs="Arial"/>
        </w:rPr>
        <w:t xml:space="preserve"> is cited quiet often and also the </w:t>
      </w:r>
      <w:r w:rsidR="00DA18EB" w:rsidRPr="00D841E6">
        <w:rPr>
          <w:rFonts w:ascii="Arial" w:hAnsi="Arial" w:cs="Arial"/>
          <w:b/>
          <w:bCs/>
        </w:rPr>
        <w:t xml:space="preserve">relevance </w:t>
      </w:r>
      <w:r w:rsidR="00DA18EB" w:rsidRPr="00D841E6">
        <w:rPr>
          <w:rFonts w:ascii="Arial" w:hAnsi="Arial" w:cs="Arial"/>
        </w:rPr>
        <w:t xml:space="preserve">is quiet good enough as it helps in writing essays or review </w:t>
      </w:r>
      <w:r w:rsidR="001A0158" w:rsidRPr="00D841E6">
        <w:rPr>
          <w:rFonts w:ascii="Arial" w:hAnsi="Arial" w:cs="Arial"/>
        </w:rPr>
        <w:t>literature</w:t>
      </w:r>
      <w:r w:rsidR="00DA18EB" w:rsidRPr="00D841E6">
        <w:rPr>
          <w:rFonts w:ascii="Arial" w:hAnsi="Arial" w:cs="Arial"/>
        </w:rPr>
        <w:t xml:space="preserve"> on digital skills </w:t>
      </w:r>
      <w:r w:rsidRPr="00D841E6">
        <w:rPr>
          <w:rFonts w:ascii="Arial" w:hAnsi="Arial" w:cs="Arial"/>
        </w:rPr>
        <w:t xml:space="preserve">the </w:t>
      </w:r>
      <w:r w:rsidRPr="00D841E6">
        <w:rPr>
          <w:rFonts w:ascii="Arial" w:hAnsi="Arial" w:cs="Arial"/>
          <w:b/>
          <w:bCs/>
        </w:rPr>
        <w:t>authority</w:t>
      </w:r>
      <w:r w:rsidRPr="00D841E6">
        <w:rPr>
          <w:rFonts w:ascii="Arial" w:hAnsi="Arial" w:cs="Arial"/>
        </w:rPr>
        <w:t xml:space="preserve"> is decent as well because it is published in the AL-</w:t>
      </w:r>
      <w:proofErr w:type="spellStart"/>
      <w:r w:rsidRPr="00D841E6">
        <w:rPr>
          <w:rFonts w:ascii="Arial" w:hAnsi="Arial" w:cs="Arial"/>
        </w:rPr>
        <w:t>Ishlah</w:t>
      </w:r>
      <w:proofErr w:type="spellEnd"/>
      <w:r w:rsidRPr="00D841E6">
        <w:rPr>
          <w:rFonts w:ascii="Arial" w:hAnsi="Arial" w:cs="Arial"/>
        </w:rPr>
        <w:t xml:space="preserve"> journal of education the </w:t>
      </w:r>
      <w:r w:rsidRPr="00D841E6">
        <w:rPr>
          <w:rFonts w:ascii="Arial" w:hAnsi="Arial" w:cs="Arial"/>
          <w:b/>
          <w:bCs/>
        </w:rPr>
        <w:t>accuracy</w:t>
      </w:r>
      <w:r w:rsidRPr="00D841E6">
        <w:rPr>
          <w:rFonts w:ascii="Arial" w:hAnsi="Arial" w:cs="Arial"/>
        </w:rPr>
        <w:t xml:space="preserve"> is supported by </w:t>
      </w:r>
      <w:r w:rsidR="001A0158" w:rsidRPr="00D841E6">
        <w:rPr>
          <w:rFonts w:ascii="Arial" w:hAnsi="Arial" w:cs="Arial"/>
        </w:rPr>
        <w:t>referencing</w:t>
      </w:r>
      <w:r w:rsidRPr="00D841E6">
        <w:rPr>
          <w:rFonts w:ascii="Arial" w:hAnsi="Arial" w:cs="Arial"/>
        </w:rPr>
        <w:t xml:space="preserve"> and they also provide strong evidence and the </w:t>
      </w:r>
      <w:r w:rsidRPr="00D841E6">
        <w:rPr>
          <w:rFonts w:ascii="Arial" w:hAnsi="Arial" w:cs="Arial"/>
          <w:b/>
          <w:bCs/>
        </w:rPr>
        <w:t>purpose</w:t>
      </w:r>
      <w:r w:rsidRPr="00D841E6">
        <w:rPr>
          <w:rFonts w:ascii="Arial" w:hAnsi="Arial" w:cs="Arial"/>
        </w:rPr>
        <w:t xml:space="preserve"> helps students to use their digital skills to help them achieve higher </w:t>
      </w:r>
    </w:p>
    <w:p w14:paraId="4D7CA805" w14:textId="77777777" w:rsidR="00C963C3" w:rsidRPr="00D841E6" w:rsidRDefault="00C963C3" w:rsidP="00872425">
      <w:pPr>
        <w:spacing w:line="360" w:lineRule="auto"/>
        <w:jc w:val="both"/>
        <w:rPr>
          <w:rFonts w:ascii="Arial" w:hAnsi="Arial" w:cs="Arial"/>
          <w:b/>
          <w:bCs/>
        </w:rPr>
      </w:pPr>
      <w:r w:rsidRPr="00D841E6">
        <w:rPr>
          <w:rFonts w:ascii="Arial" w:hAnsi="Arial" w:cs="Arial"/>
          <w:b/>
          <w:bCs/>
        </w:rPr>
        <w:t>Source 2</w:t>
      </w:r>
    </w:p>
    <w:p w14:paraId="12CF1EE6" w14:textId="79B4FF0F" w:rsidR="006648CA" w:rsidRPr="00D841E6" w:rsidRDefault="006648CA" w:rsidP="00872425">
      <w:pPr>
        <w:spacing w:line="360" w:lineRule="auto"/>
        <w:jc w:val="both"/>
        <w:rPr>
          <w:rFonts w:ascii="Arial" w:hAnsi="Arial" w:cs="Arial"/>
        </w:rPr>
      </w:pPr>
      <w:r w:rsidRPr="00D841E6">
        <w:rPr>
          <w:rFonts w:ascii="Arial" w:hAnsi="Arial" w:cs="Arial"/>
        </w:rPr>
        <w:t>Shopova T (2014) ‘</w:t>
      </w:r>
      <w:r w:rsidR="00811369" w:rsidRPr="00D841E6">
        <w:rPr>
          <w:rFonts w:ascii="Arial" w:hAnsi="Arial" w:cs="Arial"/>
        </w:rPr>
        <w:t>journal</w:t>
      </w:r>
      <w:r w:rsidRPr="00D841E6">
        <w:rPr>
          <w:rFonts w:ascii="Arial" w:hAnsi="Arial" w:cs="Arial"/>
        </w:rPr>
        <w:t xml:space="preserve"> on efficiency and responsibility in education and science 7 (2</w:t>
      </w:r>
      <w:r w:rsidR="001A0158" w:rsidRPr="00D841E6">
        <w:rPr>
          <w:rFonts w:ascii="Arial" w:hAnsi="Arial" w:cs="Arial"/>
        </w:rPr>
        <w:t>),</w:t>
      </w:r>
      <w:r w:rsidRPr="00D841E6">
        <w:rPr>
          <w:rFonts w:ascii="Arial" w:hAnsi="Arial" w:cs="Arial"/>
        </w:rPr>
        <w:t xml:space="preserve"> 26-32 2014 </w:t>
      </w:r>
    </w:p>
    <w:p w14:paraId="367607A2" w14:textId="77777777" w:rsidR="001A0158" w:rsidRPr="00D841E6" w:rsidRDefault="006648CA" w:rsidP="00872425">
      <w:pPr>
        <w:spacing w:line="360" w:lineRule="auto"/>
        <w:jc w:val="both"/>
        <w:rPr>
          <w:rFonts w:ascii="Arial" w:hAnsi="Arial" w:cs="Arial"/>
        </w:rPr>
      </w:pPr>
      <w:r w:rsidRPr="00D841E6">
        <w:rPr>
          <w:rFonts w:ascii="Arial" w:hAnsi="Arial" w:cs="Arial"/>
        </w:rPr>
        <w:t xml:space="preserve">This source was accessed via google scholar </w:t>
      </w:r>
    </w:p>
    <w:p w14:paraId="79FDB623" w14:textId="22BA31D8" w:rsidR="00C963C3" w:rsidRPr="00D841E6" w:rsidRDefault="001A0158" w:rsidP="00872425">
      <w:pPr>
        <w:spacing w:line="360" w:lineRule="auto"/>
        <w:jc w:val="both"/>
        <w:rPr>
          <w:rFonts w:ascii="Arial" w:hAnsi="Arial" w:cs="Arial"/>
        </w:rPr>
      </w:pPr>
      <w:r w:rsidRPr="00D841E6">
        <w:rPr>
          <w:rFonts w:ascii="Arial" w:hAnsi="Arial" w:cs="Arial"/>
        </w:rPr>
        <w:t xml:space="preserve">Using the CRAAP Test, this source demonstrates strong </w:t>
      </w:r>
      <w:r w:rsidRPr="00D841E6">
        <w:rPr>
          <w:rFonts w:ascii="Arial" w:hAnsi="Arial" w:cs="Arial"/>
          <w:b/>
          <w:bCs/>
        </w:rPr>
        <w:t>Currency</w:t>
      </w:r>
      <w:r w:rsidRPr="00D841E6">
        <w:rPr>
          <w:rFonts w:ascii="Arial" w:hAnsi="Arial" w:cs="Arial"/>
        </w:rPr>
        <w:t xml:space="preserve"> as it was not published that long ago it was published in the year of 2014. The </w:t>
      </w:r>
      <w:r w:rsidR="00811369" w:rsidRPr="00D841E6">
        <w:rPr>
          <w:rFonts w:ascii="Arial" w:hAnsi="Arial" w:cs="Arial"/>
          <w:b/>
          <w:bCs/>
        </w:rPr>
        <w:t>relevance</w:t>
      </w:r>
      <w:r w:rsidRPr="00D841E6">
        <w:rPr>
          <w:rFonts w:ascii="Arial" w:hAnsi="Arial" w:cs="Arial"/>
        </w:rPr>
        <w:t xml:space="preserve"> is </w:t>
      </w:r>
      <w:r w:rsidR="00811369" w:rsidRPr="00D841E6">
        <w:rPr>
          <w:rFonts w:ascii="Arial" w:hAnsi="Arial" w:cs="Arial"/>
        </w:rPr>
        <w:t>quite</w:t>
      </w:r>
      <w:r w:rsidRPr="00D841E6">
        <w:rPr>
          <w:rFonts w:ascii="Arial" w:hAnsi="Arial" w:cs="Arial"/>
        </w:rPr>
        <w:t xml:space="preserve"> high as </w:t>
      </w:r>
      <w:r w:rsidR="00811369" w:rsidRPr="00D841E6">
        <w:rPr>
          <w:rFonts w:ascii="Arial" w:hAnsi="Arial" w:cs="Arial"/>
        </w:rPr>
        <w:t>well as</w:t>
      </w:r>
      <w:r w:rsidRPr="00D841E6">
        <w:rPr>
          <w:rFonts w:ascii="Arial" w:hAnsi="Arial" w:cs="Arial"/>
        </w:rPr>
        <w:t xml:space="preserve"> it helps students to increase their knowledge in digital literacy </w:t>
      </w:r>
      <w:proofErr w:type="gramStart"/>
      <w:r w:rsidR="00811369" w:rsidRPr="00D841E6">
        <w:rPr>
          <w:rFonts w:ascii="Arial" w:hAnsi="Arial" w:cs="Arial"/>
        </w:rPr>
        <w:t>and</w:t>
      </w:r>
      <w:r w:rsidRPr="00D841E6">
        <w:rPr>
          <w:rFonts w:ascii="Arial" w:hAnsi="Arial" w:cs="Arial"/>
        </w:rPr>
        <w:t xml:space="preserve"> </w:t>
      </w:r>
      <w:r w:rsidR="00811369" w:rsidRPr="00D841E6">
        <w:rPr>
          <w:rFonts w:ascii="Arial" w:hAnsi="Arial" w:cs="Arial"/>
        </w:rPr>
        <w:t>also</w:t>
      </w:r>
      <w:proofErr w:type="gramEnd"/>
      <w:r w:rsidR="00811369" w:rsidRPr="00D841E6">
        <w:rPr>
          <w:rFonts w:ascii="Arial" w:hAnsi="Arial" w:cs="Arial"/>
        </w:rPr>
        <w:t xml:space="preserve"> </w:t>
      </w:r>
      <w:r w:rsidRPr="00D841E6">
        <w:rPr>
          <w:rFonts w:ascii="Arial" w:hAnsi="Arial" w:cs="Arial"/>
        </w:rPr>
        <w:t>i</w:t>
      </w:r>
      <w:r w:rsidR="00811369" w:rsidRPr="00D841E6">
        <w:rPr>
          <w:rFonts w:ascii="Arial" w:hAnsi="Arial" w:cs="Arial"/>
        </w:rPr>
        <w:t>t</w:t>
      </w:r>
      <w:r w:rsidRPr="00D841E6">
        <w:rPr>
          <w:rFonts w:ascii="Arial" w:hAnsi="Arial" w:cs="Arial"/>
        </w:rPr>
        <w:t xml:space="preserve"> has very good </w:t>
      </w:r>
      <w:r w:rsidRPr="00D841E6">
        <w:rPr>
          <w:rFonts w:ascii="Arial" w:hAnsi="Arial" w:cs="Arial"/>
          <w:b/>
          <w:bCs/>
        </w:rPr>
        <w:t>authority</w:t>
      </w:r>
      <w:r w:rsidRPr="00D841E6">
        <w:rPr>
          <w:rFonts w:ascii="Arial" w:hAnsi="Arial" w:cs="Arial"/>
        </w:rPr>
        <w:t xml:space="preserve"> as it is published in an education academic </w:t>
      </w:r>
      <w:r w:rsidR="00811369" w:rsidRPr="00D841E6">
        <w:rPr>
          <w:rFonts w:ascii="Arial" w:hAnsi="Arial" w:cs="Arial"/>
        </w:rPr>
        <w:t>journal.</w:t>
      </w:r>
      <w:r w:rsidRPr="00D841E6">
        <w:rPr>
          <w:rFonts w:ascii="Arial" w:hAnsi="Arial" w:cs="Arial"/>
        </w:rPr>
        <w:t xml:space="preserve"> The </w:t>
      </w:r>
      <w:r w:rsidRPr="00D841E6">
        <w:rPr>
          <w:rFonts w:ascii="Arial" w:hAnsi="Arial" w:cs="Arial"/>
          <w:b/>
          <w:bCs/>
        </w:rPr>
        <w:t>accuracy</w:t>
      </w:r>
      <w:r w:rsidRPr="00D841E6">
        <w:rPr>
          <w:rFonts w:ascii="Arial" w:hAnsi="Arial" w:cs="Arial"/>
        </w:rPr>
        <w:t xml:space="preserve"> is </w:t>
      </w:r>
      <w:r w:rsidR="00811369" w:rsidRPr="00D841E6">
        <w:rPr>
          <w:rFonts w:ascii="Arial" w:hAnsi="Arial" w:cs="Arial"/>
        </w:rPr>
        <w:t>quite</w:t>
      </w:r>
      <w:r w:rsidRPr="00D841E6">
        <w:rPr>
          <w:rFonts w:ascii="Arial" w:hAnsi="Arial" w:cs="Arial"/>
        </w:rPr>
        <w:t xml:space="preserve"> accurate because it uses supporting </w:t>
      </w:r>
      <w:r w:rsidR="00811369" w:rsidRPr="00D841E6">
        <w:rPr>
          <w:rFonts w:ascii="Arial" w:hAnsi="Arial" w:cs="Arial"/>
        </w:rPr>
        <w:t>evidence</w:t>
      </w:r>
      <w:r w:rsidRPr="00D841E6">
        <w:rPr>
          <w:rFonts w:ascii="Arial" w:hAnsi="Arial" w:cs="Arial"/>
        </w:rPr>
        <w:t xml:space="preserve"> and references which indicates it is </w:t>
      </w:r>
      <w:r w:rsidR="00811369" w:rsidRPr="00D841E6">
        <w:rPr>
          <w:rFonts w:ascii="Arial" w:hAnsi="Arial" w:cs="Arial"/>
        </w:rPr>
        <w:t>quite</w:t>
      </w:r>
      <w:r w:rsidRPr="00D841E6">
        <w:rPr>
          <w:rFonts w:ascii="Arial" w:hAnsi="Arial" w:cs="Arial"/>
        </w:rPr>
        <w:t xml:space="preserve"> reliable. The </w:t>
      </w:r>
      <w:r w:rsidRPr="00D841E6">
        <w:rPr>
          <w:rFonts w:ascii="Arial" w:hAnsi="Arial" w:cs="Arial"/>
          <w:b/>
          <w:bCs/>
        </w:rPr>
        <w:t xml:space="preserve">purpose </w:t>
      </w:r>
      <w:r w:rsidRPr="00D841E6">
        <w:rPr>
          <w:rFonts w:ascii="Arial" w:hAnsi="Arial" w:cs="Arial"/>
        </w:rPr>
        <w:t xml:space="preserve">of this is to increases the digital skills of </w:t>
      </w:r>
      <w:r w:rsidR="00811369" w:rsidRPr="00D841E6">
        <w:rPr>
          <w:rFonts w:ascii="Arial" w:hAnsi="Arial" w:cs="Arial"/>
        </w:rPr>
        <w:t>students</w:t>
      </w:r>
      <w:r w:rsidRPr="00D841E6">
        <w:rPr>
          <w:rFonts w:ascii="Arial" w:hAnsi="Arial" w:cs="Arial"/>
        </w:rPr>
        <w:t xml:space="preserve"> </w:t>
      </w:r>
    </w:p>
    <w:p w14:paraId="1541605E" w14:textId="209A95C6" w:rsidR="00C963C3" w:rsidRPr="00D841E6" w:rsidRDefault="00C963C3" w:rsidP="00872425">
      <w:pPr>
        <w:spacing w:line="360" w:lineRule="auto"/>
        <w:jc w:val="both"/>
        <w:rPr>
          <w:rFonts w:ascii="Arial" w:hAnsi="Arial" w:cs="Arial"/>
          <w:b/>
          <w:bCs/>
        </w:rPr>
      </w:pPr>
      <w:r w:rsidRPr="00D841E6">
        <w:rPr>
          <w:rFonts w:ascii="Arial" w:hAnsi="Arial" w:cs="Arial"/>
          <w:b/>
          <w:bCs/>
        </w:rPr>
        <w:t xml:space="preserve">Synthesis of Academic Sources </w:t>
      </w:r>
    </w:p>
    <w:p w14:paraId="70B97768" w14:textId="462F64D5" w:rsidR="00C963C3" w:rsidRPr="00D841E6" w:rsidRDefault="00811369" w:rsidP="00872425">
      <w:pPr>
        <w:spacing w:line="360" w:lineRule="auto"/>
        <w:jc w:val="both"/>
        <w:rPr>
          <w:rFonts w:ascii="Arial" w:hAnsi="Arial" w:cs="Arial"/>
        </w:rPr>
      </w:pPr>
      <w:r w:rsidRPr="00D841E6">
        <w:rPr>
          <w:rFonts w:ascii="Arial" w:hAnsi="Arial" w:cs="Arial"/>
        </w:rPr>
        <w:t xml:space="preserve">Both the sources try to emphasise the </w:t>
      </w:r>
      <w:r w:rsidR="007E7A4A" w:rsidRPr="00D841E6">
        <w:rPr>
          <w:rFonts w:ascii="Arial" w:hAnsi="Arial" w:cs="Arial"/>
        </w:rPr>
        <w:t>use</w:t>
      </w:r>
      <w:r w:rsidRPr="00D841E6">
        <w:rPr>
          <w:rFonts w:ascii="Arial" w:hAnsi="Arial" w:cs="Arial"/>
        </w:rPr>
        <w:t xml:space="preserve"> of digital skills in the modern era sharing the same idea of how important digital skills are for learning and progressive students both the ideas help complement each other  by sharing the same perspective SHOPOVA (2014) provides the introduction of digital skills  </w:t>
      </w:r>
      <w:r w:rsidR="000241A6" w:rsidRPr="00D841E6">
        <w:rPr>
          <w:rFonts w:ascii="Arial" w:hAnsi="Arial" w:cs="Arial"/>
        </w:rPr>
        <w:t>whereas</w:t>
      </w:r>
      <w:r w:rsidRPr="00D841E6">
        <w:rPr>
          <w:rFonts w:ascii="Arial" w:hAnsi="Arial" w:cs="Arial"/>
        </w:rPr>
        <w:t xml:space="preserve"> </w:t>
      </w:r>
      <w:r w:rsidR="000241A6" w:rsidRPr="00D841E6">
        <w:rPr>
          <w:rFonts w:ascii="Arial" w:hAnsi="Arial" w:cs="Arial"/>
        </w:rPr>
        <w:t>Salim</w:t>
      </w:r>
      <w:r w:rsidRPr="00D841E6">
        <w:rPr>
          <w:rFonts w:ascii="Arial" w:hAnsi="Arial" w:cs="Arial"/>
        </w:rPr>
        <w:t xml:space="preserve"> (2020) </w:t>
      </w:r>
      <w:r w:rsidRPr="00D841E6">
        <w:rPr>
          <w:rFonts w:ascii="Arial" w:hAnsi="Arial" w:cs="Arial"/>
        </w:rPr>
        <w:lastRenderedPageBreak/>
        <w:t xml:space="preserve">provides </w:t>
      </w:r>
      <w:r w:rsidR="000241A6" w:rsidRPr="00D841E6">
        <w:rPr>
          <w:rFonts w:ascii="Arial" w:hAnsi="Arial" w:cs="Arial"/>
        </w:rPr>
        <w:t>studies on how digital skills are currently being used by students all around the world . combining both these sources help us understand the use of digital skills and its importance by for example Shopova (2014) gives us an insight into how it was when digital skills were needed to be used whereas Salim (2020) tells us how digital skills are being used by students at present. Both the sources help us understand how life has changed for students some years ago and how it keeps changing everyday with new digital skills in a digital era.</w:t>
      </w:r>
    </w:p>
    <w:p w14:paraId="66D682B4" w14:textId="2FE19819" w:rsidR="00C963C3" w:rsidRPr="00D841E6" w:rsidRDefault="00C963C3" w:rsidP="00872425">
      <w:pPr>
        <w:spacing w:line="360" w:lineRule="auto"/>
        <w:jc w:val="both"/>
        <w:rPr>
          <w:rFonts w:ascii="Arial" w:hAnsi="Arial" w:cs="Arial"/>
        </w:rPr>
      </w:pPr>
    </w:p>
    <w:p w14:paraId="58D0F24B" w14:textId="05A80DC6" w:rsidR="00C963C3" w:rsidRPr="00D841E6" w:rsidRDefault="00C963C3" w:rsidP="00872425">
      <w:pPr>
        <w:spacing w:line="360" w:lineRule="auto"/>
        <w:jc w:val="both"/>
        <w:rPr>
          <w:rFonts w:ascii="Arial" w:hAnsi="Arial" w:cs="Arial"/>
          <w:b/>
          <w:bCs/>
        </w:rPr>
      </w:pPr>
      <w:r w:rsidRPr="00D841E6">
        <w:rPr>
          <w:rFonts w:ascii="Arial" w:hAnsi="Arial" w:cs="Arial"/>
          <w:b/>
          <w:bCs/>
        </w:rPr>
        <w:t xml:space="preserve">Identifying a Key Challenge and Opportunity </w:t>
      </w:r>
    </w:p>
    <w:p w14:paraId="59AA776F" w14:textId="52BD6AD3" w:rsidR="00CE3667" w:rsidRPr="00D841E6" w:rsidRDefault="00CE3667" w:rsidP="00872425">
      <w:pPr>
        <w:spacing w:line="360" w:lineRule="auto"/>
        <w:jc w:val="both"/>
        <w:rPr>
          <w:rFonts w:ascii="Arial" w:hAnsi="Arial" w:cs="Arial"/>
        </w:rPr>
      </w:pPr>
      <w:r w:rsidRPr="00D841E6">
        <w:rPr>
          <w:rFonts w:ascii="Arial" w:hAnsi="Arial" w:cs="Arial"/>
        </w:rPr>
        <w:t xml:space="preserve">There are few challenges students face in a digital era for example they have less interaction and not all schools have up to date digitalisations. S </w:t>
      </w:r>
      <w:proofErr w:type="spellStart"/>
      <w:r w:rsidRPr="00D841E6">
        <w:rPr>
          <w:rFonts w:ascii="Arial" w:hAnsi="Arial" w:cs="Arial"/>
        </w:rPr>
        <w:t>Timotheou</w:t>
      </w:r>
      <w:proofErr w:type="spellEnd"/>
      <w:r w:rsidRPr="00D841E6">
        <w:rPr>
          <w:rFonts w:ascii="Arial" w:hAnsi="Arial" w:cs="Arial"/>
        </w:rPr>
        <w:t xml:space="preserve"> et al (2023) states that not all schools have good digitalisation therefore it increases the gaps between students trying to learn and adapt to digitalisation</w:t>
      </w:r>
    </w:p>
    <w:p w14:paraId="011C73B5" w14:textId="774855BA" w:rsidR="00C963C3" w:rsidRPr="00D841E6" w:rsidRDefault="00CE3667" w:rsidP="00872425">
      <w:pPr>
        <w:spacing w:line="360" w:lineRule="auto"/>
        <w:jc w:val="both"/>
        <w:rPr>
          <w:rFonts w:ascii="Arial" w:hAnsi="Arial" w:cs="Arial"/>
        </w:rPr>
      </w:pPr>
      <w:r w:rsidRPr="00D841E6">
        <w:rPr>
          <w:rFonts w:ascii="Arial" w:hAnsi="Arial" w:cs="Arial"/>
        </w:rPr>
        <w:t xml:space="preserve">The opportunity that occurs with </w:t>
      </w:r>
      <w:r w:rsidR="00285C46" w:rsidRPr="00D841E6">
        <w:rPr>
          <w:rFonts w:ascii="Arial" w:hAnsi="Arial" w:cs="Arial"/>
        </w:rPr>
        <w:t>digitalisation</w:t>
      </w:r>
      <w:r w:rsidRPr="00D841E6">
        <w:rPr>
          <w:rFonts w:ascii="Arial" w:hAnsi="Arial" w:cs="Arial"/>
        </w:rPr>
        <w:t xml:space="preserve"> is it is more efficient and reliable and has less </w:t>
      </w:r>
      <w:r w:rsidR="00285C46" w:rsidRPr="00D841E6">
        <w:rPr>
          <w:rFonts w:ascii="Arial" w:hAnsi="Arial" w:cs="Arial"/>
        </w:rPr>
        <w:t xml:space="preserve">error they help in easier understanding and learning new skills in a fun and reliable way. </w:t>
      </w:r>
      <w:r w:rsidRPr="00D841E6">
        <w:rPr>
          <w:rFonts w:ascii="Arial" w:hAnsi="Arial" w:cs="Arial"/>
        </w:rPr>
        <w:t>ZHOU X et al (2025)</w:t>
      </w:r>
      <w:r w:rsidR="00285C46" w:rsidRPr="00D841E6">
        <w:rPr>
          <w:rFonts w:ascii="Arial" w:hAnsi="Arial" w:cs="Arial"/>
        </w:rPr>
        <w:t xml:space="preserve"> says that university students that use digitalisation have high literacy and are much more innovative </w:t>
      </w:r>
    </w:p>
    <w:p w14:paraId="03E2BB18" w14:textId="77777777" w:rsidR="00285C46" w:rsidRPr="00D841E6" w:rsidRDefault="00285C46" w:rsidP="00872425">
      <w:pPr>
        <w:spacing w:line="360" w:lineRule="auto"/>
        <w:jc w:val="both"/>
        <w:rPr>
          <w:rFonts w:ascii="Arial" w:hAnsi="Arial" w:cs="Arial"/>
        </w:rPr>
      </w:pPr>
    </w:p>
    <w:p w14:paraId="3B8F8E8B" w14:textId="6007AD57" w:rsidR="00C963C3" w:rsidRPr="00D841E6" w:rsidRDefault="00C963C3" w:rsidP="00872425">
      <w:pPr>
        <w:spacing w:line="360" w:lineRule="auto"/>
        <w:jc w:val="both"/>
        <w:rPr>
          <w:rFonts w:ascii="Arial" w:hAnsi="Arial" w:cs="Arial"/>
          <w:b/>
          <w:bCs/>
        </w:rPr>
      </w:pPr>
      <w:r w:rsidRPr="00D841E6">
        <w:rPr>
          <w:rFonts w:ascii="Arial" w:hAnsi="Arial" w:cs="Arial"/>
          <w:b/>
          <w:bCs/>
        </w:rPr>
        <w:t xml:space="preserve">Academic Planning for Component 2 </w:t>
      </w:r>
    </w:p>
    <w:p w14:paraId="12514356" w14:textId="544BC2A8" w:rsidR="00C963C3" w:rsidRPr="00D841E6" w:rsidRDefault="00FE0C61" w:rsidP="00872425">
      <w:pPr>
        <w:spacing w:line="360" w:lineRule="auto"/>
        <w:jc w:val="both"/>
        <w:rPr>
          <w:rFonts w:ascii="Arial" w:hAnsi="Arial" w:cs="Arial"/>
        </w:rPr>
      </w:pPr>
      <w:r w:rsidRPr="00D841E6">
        <w:rPr>
          <w:rFonts w:ascii="Arial" w:hAnsi="Arial" w:cs="Arial"/>
        </w:rPr>
        <w:t xml:space="preserve">In the next component we will discuss the </w:t>
      </w:r>
      <w:r w:rsidR="00C46EF1" w:rsidRPr="00D841E6">
        <w:rPr>
          <w:rFonts w:ascii="Arial" w:hAnsi="Arial" w:cs="Arial"/>
        </w:rPr>
        <w:t>challenges</w:t>
      </w:r>
      <w:r w:rsidRPr="00D841E6">
        <w:rPr>
          <w:rFonts w:ascii="Arial" w:hAnsi="Arial" w:cs="Arial"/>
        </w:rPr>
        <w:t xml:space="preserve"> and </w:t>
      </w:r>
      <w:r w:rsidR="00C46EF1" w:rsidRPr="00D841E6">
        <w:rPr>
          <w:rFonts w:ascii="Arial" w:hAnsi="Arial" w:cs="Arial"/>
        </w:rPr>
        <w:t>opportunities</w:t>
      </w:r>
      <w:r w:rsidRPr="00D841E6">
        <w:rPr>
          <w:rFonts w:ascii="Arial" w:hAnsi="Arial" w:cs="Arial"/>
        </w:rPr>
        <w:t xml:space="preserve"> </w:t>
      </w:r>
      <w:r w:rsidR="00C46EF1" w:rsidRPr="00D841E6">
        <w:rPr>
          <w:rFonts w:ascii="Arial" w:hAnsi="Arial" w:cs="Arial"/>
        </w:rPr>
        <w:t>of</w:t>
      </w:r>
      <w:r w:rsidRPr="00D841E6">
        <w:rPr>
          <w:rFonts w:ascii="Arial" w:hAnsi="Arial" w:cs="Arial"/>
        </w:rPr>
        <w:t xml:space="preserve"> digital learning and also look at how the </w:t>
      </w:r>
      <w:r w:rsidR="00C46EF1" w:rsidRPr="00D841E6">
        <w:rPr>
          <w:rFonts w:ascii="Arial" w:hAnsi="Arial" w:cs="Arial"/>
        </w:rPr>
        <w:t>strategies can</w:t>
      </w:r>
      <w:r w:rsidRPr="00D841E6">
        <w:rPr>
          <w:rFonts w:ascii="Arial" w:hAnsi="Arial" w:cs="Arial"/>
        </w:rPr>
        <w:t xml:space="preserve"> be adapted in learning and also the latest updated academic literature will be used to ensure the credibility and relevance the report will be considered in</w:t>
      </w:r>
      <w:r w:rsidR="00557C4F" w:rsidRPr="00D841E6">
        <w:rPr>
          <w:rFonts w:ascii="Arial" w:hAnsi="Arial" w:cs="Arial"/>
        </w:rPr>
        <w:t xml:space="preserve"> a </w:t>
      </w:r>
      <w:r w:rsidR="00C46EF1" w:rsidRPr="00D841E6">
        <w:rPr>
          <w:rFonts w:ascii="Arial" w:hAnsi="Arial" w:cs="Arial"/>
        </w:rPr>
        <w:t xml:space="preserve">format: introduction, </w:t>
      </w:r>
      <w:proofErr w:type="spellStart"/>
      <w:r w:rsidR="00C46EF1" w:rsidRPr="00D841E6">
        <w:rPr>
          <w:rFonts w:ascii="Arial" w:hAnsi="Arial" w:cs="Arial"/>
        </w:rPr>
        <w:t>challenges</w:t>
      </w:r>
      <w:r w:rsidR="00557C4F" w:rsidRPr="00D841E6">
        <w:rPr>
          <w:rFonts w:ascii="Arial" w:hAnsi="Arial" w:cs="Arial"/>
        </w:rPr>
        <w:t>,opportunities,strategies</w:t>
      </w:r>
      <w:proofErr w:type="spellEnd"/>
      <w:r w:rsidR="00557C4F" w:rsidRPr="00D841E6">
        <w:rPr>
          <w:rFonts w:ascii="Arial" w:hAnsi="Arial" w:cs="Arial"/>
        </w:rPr>
        <w:t xml:space="preserve"> for success </w:t>
      </w:r>
      <w:r w:rsidR="00C46EF1" w:rsidRPr="00D841E6">
        <w:rPr>
          <w:rFonts w:ascii="Arial" w:hAnsi="Arial" w:cs="Arial"/>
        </w:rPr>
        <w:t>and</w:t>
      </w:r>
      <w:r w:rsidR="00557C4F" w:rsidRPr="00D841E6">
        <w:rPr>
          <w:rFonts w:ascii="Arial" w:hAnsi="Arial" w:cs="Arial"/>
        </w:rPr>
        <w:t xml:space="preserve"> conclusion</w:t>
      </w:r>
      <w:r w:rsidR="002D0C7D" w:rsidRPr="00D841E6">
        <w:rPr>
          <w:rFonts w:ascii="Arial" w:hAnsi="Arial" w:cs="Arial"/>
        </w:rPr>
        <w:t xml:space="preserve"> key concepts developed in class </w:t>
      </w:r>
      <w:r w:rsidR="0032793D" w:rsidRPr="00D841E6">
        <w:rPr>
          <w:rFonts w:ascii="Arial" w:hAnsi="Arial" w:cs="Arial"/>
        </w:rPr>
        <w:t xml:space="preserve">like critical evaluation academic planning and digital ;literacy will be considered </w:t>
      </w:r>
    </w:p>
    <w:p w14:paraId="52910193" w14:textId="77777777" w:rsidR="00C963C3" w:rsidRPr="00D841E6" w:rsidRDefault="00C963C3" w:rsidP="00872425">
      <w:pPr>
        <w:spacing w:line="360" w:lineRule="auto"/>
        <w:jc w:val="both"/>
        <w:rPr>
          <w:rFonts w:ascii="Arial" w:hAnsi="Arial" w:cs="Arial"/>
          <w:b/>
          <w:bCs/>
        </w:rPr>
      </w:pPr>
      <w:r w:rsidRPr="00D841E6">
        <w:rPr>
          <w:rFonts w:ascii="Arial" w:hAnsi="Arial" w:cs="Arial"/>
          <w:b/>
          <w:bCs/>
        </w:rPr>
        <w:t>Timeline</w:t>
      </w:r>
    </w:p>
    <w:tbl>
      <w:tblPr>
        <w:tblStyle w:val="TableGrid"/>
        <w:tblW w:w="0" w:type="auto"/>
        <w:tblLook w:val="04A0" w:firstRow="1" w:lastRow="0" w:firstColumn="1" w:lastColumn="0" w:noHBand="0" w:noVBand="1"/>
      </w:tblPr>
      <w:tblGrid>
        <w:gridCol w:w="4486"/>
        <w:gridCol w:w="4530"/>
      </w:tblGrid>
      <w:tr w:rsidR="00B668ED" w:rsidRPr="00D841E6" w14:paraId="6E7EE347" w14:textId="77777777" w:rsidTr="00C226A7">
        <w:tc>
          <w:tcPr>
            <w:tcW w:w="5552" w:type="dxa"/>
          </w:tcPr>
          <w:p w14:paraId="7310234C" w14:textId="77777777" w:rsidR="00B668ED" w:rsidRPr="00D841E6" w:rsidRDefault="00B668ED" w:rsidP="00872425">
            <w:pPr>
              <w:spacing w:after="160" w:line="360" w:lineRule="auto"/>
              <w:jc w:val="both"/>
              <w:rPr>
                <w:rFonts w:ascii="Arial" w:hAnsi="Arial" w:cs="Arial"/>
                <w:b/>
                <w:bCs/>
              </w:rPr>
            </w:pPr>
            <w:r w:rsidRPr="00D841E6">
              <w:rPr>
                <w:rFonts w:ascii="Arial" w:hAnsi="Arial" w:cs="Arial"/>
                <w:b/>
                <w:bCs/>
              </w:rPr>
              <w:t>Task</w:t>
            </w:r>
          </w:p>
        </w:tc>
        <w:tc>
          <w:tcPr>
            <w:tcW w:w="5552" w:type="dxa"/>
          </w:tcPr>
          <w:p w14:paraId="4D270F33" w14:textId="77777777" w:rsidR="00B668ED" w:rsidRPr="00D841E6" w:rsidRDefault="00B668ED" w:rsidP="00872425">
            <w:pPr>
              <w:spacing w:after="160" w:line="360" w:lineRule="auto"/>
              <w:jc w:val="both"/>
              <w:rPr>
                <w:rFonts w:ascii="Arial" w:hAnsi="Arial" w:cs="Arial"/>
                <w:b/>
                <w:bCs/>
              </w:rPr>
            </w:pPr>
            <w:r w:rsidRPr="00D841E6">
              <w:rPr>
                <w:rFonts w:ascii="Arial" w:hAnsi="Arial" w:cs="Arial"/>
                <w:b/>
                <w:bCs/>
              </w:rPr>
              <w:t>Date/ Deadline</w:t>
            </w:r>
          </w:p>
        </w:tc>
      </w:tr>
      <w:tr w:rsidR="00B668ED" w:rsidRPr="00D841E6" w14:paraId="17AE3C0F" w14:textId="77777777" w:rsidTr="00C226A7">
        <w:tc>
          <w:tcPr>
            <w:tcW w:w="5552" w:type="dxa"/>
          </w:tcPr>
          <w:p w14:paraId="14E20D23" w14:textId="77777777" w:rsidR="00B668ED" w:rsidRPr="00D841E6" w:rsidRDefault="00B668ED" w:rsidP="00872425">
            <w:pPr>
              <w:spacing w:after="160" w:line="360" w:lineRule="auto"/>
              <w:jc w:val="both"/>
              <w:rPr>
                <w:rFonts w:ascii="Arial" w:hAnsi="Arial" w:cs="Arial"/>
              </w:rPr>
            </w:pPr>
            <w:r w:rsidRPr="00D841E6">
              <w:rPr>
                <w:rFonts w:ascii="Arial" w:hAnsi="Arial" w:cs="Arial"/>
              </w:rPr>
              <w:t>Finish research</w:t>
            </w:r>
          </w:p>
        </w:tc>
        <w:tc>
          <w:tcPr>
            <w:tcW w:w="5552" w:type="dxa"/>
          </w:tcPr>
          <w:p w14:paraId="3F1EB262" w14:textId="50224C9D" w:rsidR="00B668ED" w:rsidRPr="00D841E6" w:rsidRDefault="00F94580" w:rsidP="00872425">
            <w:pPr>
              <w:spacing w:after="160" w:line="360" w:lineRule="auto"/>
              <w:jc w:val="both"/>
              <w:rPr>
                <w:rFonts w:ascii="Arial" w:hAnsi="Arial" w:cs="Arial"/>
              </w:rPr>
            </w:pPr>
            <w:r w:rsidRPr="00D841E6">
              <w:rPr>
                <w:rFonts w:ascii="Arial" w:hAnsi="Arial" w:cs="Arial"/>
              </w:rPr>
              <w:t>05/02/2</w:t>
            </w:r>
            <w:r w:rsidR="00665340" w:rsidRPr="00D841E6">
              <w:rPr>
                <w:rFonts w:ascii="Arial" w:hAnsi="Arial" w:cs="Arial"/>
              </w:rPr>
              <w:t>026</w:t>
            </w:r>
          </w:p>
        </w:tc>
      </w:tr>
      <w:tr w:rsidR="00B668ED" w:rsidRPr="00D841E6" w14:paraId="122F8C21" w14:textId="77777777" w:rsidTr="00C226A7">
        <w:tc>
          <w:tcPr>
            <w:tcW w:w="5552" w:type="dxa"/>
          </w:tcPr>
          <w:p w14:paraId="1242D8DA" w14:textId="77777777" w:rsidR="00B668ED" w:rsidRPr="00D841E6" w:rsidRDefault="00B668ED" w:rsidP="00872425">
            <w:pPr>
              <w:spacing w:after="160" w:line="360" w:lineRule="auto"/>
              <w:jc w:val="both"/>
              <w:rPr>
                <w:rFonts w:ascii="Arial" w:hAnsi="Arial" w:cs="Arial"/>
              </w:rPr>
            </w:pPr>
            <w:r w:rsidRPr="00D841E6">
              <w:rPr>
                <w:rFonts w:ascii="Arial" w:hAnsi="Arial" w:cs="Arial"/>
              </w:rPr>
              <w:lastRenderedPageBreak/>
              <w:t>Draft first section</w:t>
            </w:r>
          </w:p>
        </w:tc>
        <w:tc>
          <w:tcPr>
            <w:tcW w:w="5552" w:type="dxa"/>
          </w:tcPr>
          <w:p w14:paraId="2985EF06" w14:textId="7276C89E" w:rsidR="00B668ED" w:rsidRPr="00D841E6" w:rsidRDefault="00665340" w:rsidP="00872425">
            <w:pPr>
              <w:spacing w:after="160" w:line="360" w:lineRule="auto"/>
              <w:jc w:val="both"/>
              <w:rPr>
                <w:rFonts w:ascii="Arial" w:hAnsi="Arial" w:cs="Arial"/>
              </w:rPr>
            </w:pPr>
            <w:r w:rsidRPr="00D841E6">
              <w:rPr>
                <w:rFonts w:ascii="Arial" w:hAnsi="Arial" w:cs="Arial"/>
              </w:rPr>
              <w:t>11/02/2026</w:t>
            </w:r>
          </w:p>
        </w:tc>
      </w:tr>
      <w:tr w:rsidR="00B668ED" w:rsidRPr="00D841E6" w14:paraId="15A9300C" w14:textId="77777777" w:rsidTr="00C226A7">
        <w:tc>
          <w:tcPr>
            <w:tcW w:w="5552" w:type="dxa"/>
          </w:tcPr>
          <w:p w14:paraId="451F8463" w14:textId="77777777" w:rsidR="00B668ED" w:rsidRPr="00D841E6" w:rsidRDefault="00B668ED" w:rsidP="00872425">
            <w:pPr>
              <w:spacing w:after="160" w:line="360" w:lineRule="auto"/>
              <w:jc w:val="both"/>
              <w:rPr>
                <w:rFonts w:ascii="Arial" w:hAnsi="Arial" w:cs="Arial"/>
              </w:rPr>
            </w:pPr>
            <w:r w:rsidRPr="00D841E6">
              <w:rPr>
                <w:rFonts w:ascii="Arial" w:hAnsi="Arial" w:cs="Arial"/>
              </w:rPr>
              <w:t>Complete first draft</w:t>
            </w:r>
          </w:p>
        </w:tc>
        <w:tc>
          <w:tcPr>
            <w:tcW w:w="5552" w:type="dxa"/>
          </w:tcPr>
          <w:p w14:paraId="65269EDB" w14:textId="63BC9EEB" w:rsidR="00B668ED" w:rsidRPr="00D841E6" w:rsidRDefault="002573B1" w:rsidP="00872425">
            <w:pPr>
              <w:spacing w:after="160" w:line="360" w:lineRule="auto"/>
              <w:jc w:val="both"/>
              <w:rPr>
                <w:rFonts w:ascii="Arial" w:hAnsi="Arial" w:cs="Arial"/>
              </w:rPr>
            </w:pPr>
            <w:r w:rsidRPr="00D841E6">
              <w:rPr>
                <w:rFonts w:ascii="Arial" w:hAnsi="Arial" w:cs="Arial"/>
              </w:rPr>
              <w:t>24/02/2026</w:t>
            </w:r>
          </w:p>
        </w:tc>
      </w:tr>
      <w:tr w:rsidR="00B668ED" w:rsidRPr="00D841E6" w14:paraId="3C106586" w14:textId="77777777" w:rsidTr="00C226A7">
        <w:tc>
          <w:tcPr>
            <w:tcW w:w="5552" w:type="dxa"/>
          </w:tcPr>
          <w:p w14:paraId="16A4F2D6" w14:textId="77777777" w:rsidR="00B668ED" w:rsidRPr="00D841E6" w:rsidRDefault="00B668ED" w:rsidP="00872425">
            <w:pPr>
              <w:spacing w:after="160" w:line="360" w:lineRule="auto"/>
              <w:jc w:val="both"/>
              <w:rPr>
                <w:rFonts w:ascii="Arial" w:hAnsi="Arial" w:cs="Arial"/>
              </w:rPr>
            </w:pPr>
            <w:r w:rsidRPr="00D841E6">
              <w:rPr>
                <w:rFonts w:ascii="Arial" w:hAnsi="Arial" w:cs="Arial"/>
              </w:rPr>
              <w:t>Final editing</w:t>
            </w:r>
          </w:p>
        </w:tc>
        <w:tc>
          <w:tcPr>
            <w:tcW w:w="5552" w:type="dxa"/>
          </w:tcPr>
          <w:p w14:paraId="5104B13E" w14:textId="03200C6A" w:rsidR="00B668ED" w:rsidRPr="00D841E6" w:rsidRDefault="002573B1" w:rsidP="00872425">
            <w:pPr>
              <w:spacing w:after="160" w:line="360" w:lineRule="auto"/>
              <w:jc w:val="both"/>
              <w:rPr>
                <w:rFonts w:ascii="Arial" w:hAnsi="Arial" w:cs="Arial"/>
              </w:rPr>
            </w:pPr>
            <w:r w:rsidRPr="00D841E6">
              <w:rPr>
                <w:rFonts w:ascii="Arial" w:hAnsi="Arial" w:cs="Arial"/>
              </w:rPr>
              <w:t>27/02/2026</w:t>
            </w:r>
          </w:p>
        </w:tc>
      </w:tr>
    </w:tbl>
    <w:p w14:paraId="622CA990" w14:textId="7719488C" w:rsidR="00C963C3" w:rsidRPr="00D841E6" w:rsidRDefault="00C963C3" w:rsidP="00872425">
      <w:pPr>
        <w:spacing w:line="360" w:lineRule="auto"/>
        <w:jc w:val="both"/>
        <w:rPr>
          <w:rFonts w:ascii="Arial" w:hAnsi="Arial" w:cs="Arial"/>
        </w:rPr>
      </w:pPr>
    </w:p>
    <w:p w14:paraId="78935E65" w14:textId="28F7AD43" w:rsidR="00BD341F" w:rsidRPr="00D841E6" w:rsidRDefault="00C963C3" w:rsidP="00872425">
      <w:pPr>
        <w:spacing w:line="360" w:lineRule="auto"/>
        <w:jc w:val="both"/>
        <w:rPr>
          <w:rFonts w:ascii="Arial" w:hAnsi="Arial" w:cs="Arial"/>
          <w:b/>
          <w:bCs/>
        </w:rPr>
      </w:pPr>
      <w:r w:rsidRPr="00D841E6">
        <w:rPr>
          <w:rFonts w:ascii="Arial" w:hAnsi="Arial" w:cs="Arial"/>
          <w:b/>
          <w:bCs/>
        </w:rPr>
        <w:t>Reference List – Component 1</w:t>
      </w:r>
    </w:p>
    <w:p w14:paraId="6FBFE724" w14:textId="77777777" w:rsidR="00BD341F" w:rsidRPr="00D841E6" w:rsidRDefault="00BD341F" w:rsidP="00872425">
      <w:pPr>
        <w:spacing w:line="360" w:lineRule="auto"/>
        <w:jc w:val="both"/>
        <w:rPr>
          <w:rFonts w:ascii="Arial" w:hAnsi="Arial" w:cs="Arial"/>
          <w:b/>
          <w:bCs/>
        </w:rPr>
      </w:pPr>
    </w:p>
    <w:p w14:paraId="724454B3" w14:textId="77777777" w:rsidR="00BD341F" w:rsidRPr="00D841E6" w:rsidRDefault="00BD341F" w:rsidP="00872425">
      <w:pPr>
        <w:spacing w:line="360" w:lineRule="auto"/>
        <w:jc w:val="both"/>
        <w:rPr>
          <w:rFonts w:ascii="Arial" w:hAnsi="Arial" w:cs="Arial"/>
        </w:rPr>
      </w:pPr>
      <w:r w:rsidRPr="00D841E6">
        <w:rPr>
          <w:rFonts w:ascii="Arial" w:hAnsi="Arial" w:cs="Arial"/>
        </w:rPr>
        <w:t>Salim, S., Basri, A.M., Hussain, D.L., Hidayah, A.N. and Nurhayati, N. (2020) ‘The use of digital literacy in higher education’, Al-</w:t>
      </w:r>
      <w:proofErr w:type="spellStart"/>
      <w:r w:rsidRPr="00D841E6">
        <w:rPr>
          <w:rFonts w:ascii="Arial" w:hAnsi="Arial" w:cs="Arial"/>
        </w:rPr>
        <w:t>Ishlah</w:t>
      </w:r>
      <w:proofErr w:type="spellEnd"/>
      <w:r w:rsidRPr="00D841E6">
        <w:rPr>
          <w:rFonts w:ascii="Arial" w:hAnsi="Arial" w:cs="Arial"/>
        </w:rPr>
        <w:t xml:space="preserve">: </w:t>
      </w:r>
      <w:proofErr w:type="spellStart"/>
      <w:r w:rsidRPr="00D841E6">
        <w:rPr>
          <w:rFonts w:ascii="Arial" w:hAnsi="Arial" w:cs="Arial"/>
        </w:rPr>
        <w:t>Jurnal</w:t>
      </w:r>
      <w:proofErr w:type="spellEnd"/>
      <w:r w:rsidRPr="00D841E6">
        <w:rPr>
          <w:rFonts w:ascii="Arial" w:hAnsi="Arial" w:cs="Arial"/>
        </w:rPr>
        <w:t xml:space="preserve"> Pendidikan, 12(1), pp. 52–66.</w:t>
      </w:r>
    </w:p>
    <w:p w14:paraId="42724DF0" w14:textId="77777777" w:rsidR="00BD341F" w:rsidRPr="00D841E6" w:rsidRDefault="00BD341F" w:rsidP="00872425">
      <w:pPr>
        <w:spacing w:line="360" w:lineRule="auto"/>
        <w:jc w:val="both"/>
        <w:rPr>
          <w:rFonts w:ascii="Arial" w:hAnsi="Arial" w:cs="Arial"/>
        </w:rPr>
      </w:pPr>
      <w:r w:rsidRPr="00D841E6">
        <w:rPr>
          <w:rFonts w:ascii="Arial" w:hAnsi="Arial" w:cs="Arial"/>
        </w:rPr>
        <w:t>Shopova, T. (2014) ‘Digital literacy of students and its improvement’, Journal on Efficiency and Responsibility in Education and Science, 7(2), pp. 26–32.</w:t>
      </w:r>
    </w:p>
    <w:p w14:paraId="3624D438" w14:textId="77777777" w:rsidR="00BD341F" w:rsidRPr="00D841E6" w:rsidRDefault="00BD341F" w:rsidP="00872425">
      <w:pPr>
        <w:spacing w:line="360" w:lineRule="auto"/>
        <w:jc w:val="both"/>
        <w:rPr>
          <w:rFonts w:ascii="Arial" w:hAnsi="Arial" w:cs="Arial"/>
        </w:rPr>
      </w:pPr>
      <w:proofErr w:type="spellStart"/>
      <w:r w:rsidRPr="00D841E6">
        <w:rPr>
          <w:rFonts w:ascii="Arial" w:hAnsi="Arial" w:cs="Arial"/>
        </w:rPr>
        <w:t>Timotheou</w:t>
      </w:r>
      <w:proofErr w:type="spellEnd"/>
      <w:r w:rsidRPr="00D841E6">
        <w:rPr>
          <w:rFonts w:ascii="Arial" w:hAnsi="Arial" w:cs="Arial"/>
        </w:rPr>
        <w:t xml:space="preserve">, S., </w:t>
      </w:r>
      <w:proofErr w:type="spellStart"/>
      <w:r w:rsidRPr="00D841E6">
        <w:rPr>
          <w:rFonts w:ascii="Arial" w:hAnsi="Arial" w:cs="Arial"/>
        </w:rPr>
        <w:t>Miliou</w:t>
      </w:r>
      <w:proofErr w:type="spellEnd"/>
      <w:r w:rsidRPr="00D841E6">
        <w:rPr>
          <w:rFonts w:ascii="Arial" w:hAnsi="Arial" w:cs="Arial"/>
        </w:rPr>
        <w:t xml:space="preserve">, O., Dimitriadis, Y., </w:t>
      </w:r>
      <w:proofErr w:type="spellStart"/>
      <w:r w:rsidRPr="00D841E6">
        <w:rPr>
          <w:rFonts w:ascii="Arial" w:hAnsi="Arial" w:cs="Arial"/>
        </w:rPr>
        <w:t>Villagrá</w:t>
      </w:r>
      <w:proofErr w:type="spellEnd"/>
      <w:r w:rsidRPr="00D841E6">
        <w:rPr>
          <w:rFonts w:ascii="Arial" w:hAnsi="Arial" w:cs="Arial"/>
        </w:rPr>
        <w:t xml:space="preserve"> Sobrino, S., </w:t>
      </w:r>
      <w:proofErr w:type="spellStart"/>
      <w:r w:rsidRPr="00D841E6">
        <w:rPr>
          <w:rFonts w:ascii="Arial" w:hAnsi="Arial" w:cs="Arial"/>
        </w:rPr>
        <w:t>Giannoutsou</w:t>
      </w:r>
      <w:proofErr w:type="spellEnd"/>
      <w:r w:rsidRPr="00D841E6">
        <w:rPr>
          <w:rFonts w:ascii="Arial" w:hAnsi="Arial" w:cs="Arial"/>
        </w:rPr>
        <w:t>, N., Cachia, R., Martínez Monés, A. and Ioannou, A. (2023) ‘Impacts of digital technologies on education and factors influencing schools’ digital capacity and transformation: A literature review’, Education and Information Technologies, 28, pp. 6695–6726.</w:t>
      </w:r>
    </w:p>
    <w:p w14:paraId="3DEE2EA0" w14:textId="77777777" w:rsidR="00BD341F" w:rsidRPr="00D841E6" w:rsidRDefault="00BD341F" w:rsidP="00872425">
      <w:pPr>
        <w:spacing w:line="360" w:lineRule="auto"/>
        <w:jc w:val="both"/>
        <w:rPr>
          <w:rFonts w:ascii="Arial" w:hAnsi="Arial" w:cs="Arial"/>
        </w:rPr>
      </w:pPr>
      <w:r w:rsidRPr="00D841E6">
        <w:rPr>
          <w:rFonts w:ascii="Arial" w:hAnsi="Arial" w:cs="Arial"/>
        </w:rPr>
        <w:t xml:space="preserve">Zhou, X., Sun, K., Zhu, K., Feng, L., Sun, Q. and Zhong, D. (2025) ‘The impact of digital literacy on university students’ innovation capability: evidence from Ningbo, China’, Frontiers in Psychology, 16, Article 1548817. Available at: </w:t>
      </w:r>
      <w:hyperlink r:id="rId8" w:tgtFrame="_new" w:history="1">
        <w:r w:rsidRPr="00D841E6">
          <w:rPr>
            <w:rStyle w:val="Hyperlink"/>
            <w:rFonts w:ascii="Arial" w:hAnsi="Arial" w:cs="Arial"/>
          </w:rPr>
          <w:t>https://www.frontiersin.org/journals/psychology/articles/10.3389/fpsyg.2025.1548817/full</w:t>
        </w:r>
      </w:hyperlink>
      <w:r w:rsidRPr="00D841E6">
        <w:rPr>
          <w:rFonts w:ascii="Arial" w:hAnsi="Arial" w:cs="Arial"/>
        </w:rPr>
        <w:t xml:space="preserve"> (Accessed: 14 February 2026).</w:t>
      </w:r>
    </w:p>
    <w:p w14:paraId="69A5F735" w14:textId="77777777" w:rsidR="00BD341F" w:rsidRPr="00D841E6" w:rsidRDefault="00BD341F" w:rsidP="00872425">
      <w:pPr>
        <w:spacing w:line="360" w:lineRule="auto"/>
        <w:jc w:val="both"/>
        <w:rPr>
          <w:rFonts w:ascii="Arial" w:hAnsi="Arial" w:cs="Arial"/>
          <w:i/>
          <w:iCs/>
        </w:rPr>
      </w:pPr>
    </w:p>
    <w:p w14:paraId="435A1A99" w14:textId="77777777" w:rsidR="005A3B55" w:rsidRPr="00D841E6" w:rsidRDefault="005A3B55" w:rsidP="00872425">
      <w:pPr>
        <w:spacing w:line="360" w:lineRule="auto"/>
        <w:jc w:val="both"/>
        <w:rPr>
          <w:rFonts w:ascii="Arial" w:hAnsi="Arial" w:cs="Arial"/>
          <w:i/>
          <w:iCs/>
        </w:rPr>
      </w:pPr>
    </w:p>
    <w:p w14:paraId="531A90EC" w14:textId="77777777" w:rsidR="005A3B55" w:rsidRPr="00D841E6" w:rsidRDefault="005A3B55" w:rsidP="00872425">
      <w:pPr>
        <w:spacing w:line="360" w:lineRule="auto"/>
        <w:jc w:val="both"/>
        <w:rPr>
          <w:rFonts w:ascii="Arial" w:hAnsi="Arial" w:cs="Arial"/>
        </w:rPr>
      </w:pPr>
    </w:p>
    <w:p w14:paraId="72557085" w14:textId="65B0D9BC" w:rsidR="00C963C3" w:rsidRPr="00D841E6" w:rsidRDefault="00C963C3" w:rsidP="00872425">
      <w:pPr>
        <w:spacing w:line="360" w:lineRule="auto"/>
        <w:jc w:val="both"/>
        <w:rPr>
          <w:rFonts w:ascii="Arial" w:hAnsi="Arial" w:cs="Arial"/>
        </w:rPr>
      </w:pPr>
    </w:p>
    <w:p w14:paraId="7B1AEA4C" w14:textId="77777777" w:rsidR="00B668ED" w:rsidRPr="00D841E6" w:rsidRDefault="00B668ED" w:rsidP="00872425">
      <w:pPr>
        <w:pStyle w:val="Heading1"/>
        <w:spacing w:line="360" w:lineRule="auto"/>
        <w:jc w:val="both"/>
        <w:rPr>
          <w:rFonts w:ascii="Arial" w:hAnsi="Arial" w:cs="Arial"/>
          <w:sz w:val="24"/>
          <w:szCs w:val="24"/>
        </w:rPr>
        <w:sectPr w:rsidR="00B668ED" w:rsidRPr="00D841E6">
          <w:pgSz w:w="11906" w:h="16838"/>
          <w:pgMar w:top="1440" w:right="1440" w:bottom="1440" w:left="1440" w:header="708" w:footer="708" w:gutter="0"/>
          <w:cols w:space="708"/>
          <w:docGrid w:linePitch="360"/>
        </w:sectPr>
      </w:pPr>
    </w:p>
    <w:p w14:paraId="52CA9B5F" w14:textId="062AF3DA" w:rsidR="00C963C3" w:rsidRPr="00D841E6" w:rsidRDefault="00C963C3" w:rsidP="00872425">
      <w:pPr>
        <w:pStyle w:val="Heading1"/>
        <w:spacing w:line="360" w:lineRule="auto"/>
        <w:jc w:val="both"/>
        <w:rPr>
          <w:rFonts w:ascii="Arial" w:hAnsi="Arial" w:cs="Arial"/>
          <w:sz w:val="24"/>
          <w:szCs w:val="24"/>
        </w:rPr>
      </w:pPr>
      <w:bookmarkStart w:id="1" w:name="_Toc218876934"/>
      <w:r w:rsidRPr="00D841E6">
        <w:rPr>
          <w:rFonts w:ascii="Arial" w:hAnsi="Arial" w:cs="Arial"/>
          <w:sz w:val="24"/>
          <w:szCs w:val="24"/>
        </w:rPr>
        <w:lastRenderedPageBreak/>
        <w:t xml:space="preserve">Component 2 – Application of Academic Skills </w:t>
      </w:r>
      <w:bookmarkEnd w:id="1"/>
    </w:p>
    <w:p w14:paraId="34A3B4C3" w14:textId="013E6005" w:rsidR="00C963C3" w:rsidRPr="00D841E6" w:rsidRDefault="00C963C3" w:rsidP="00872425">
      <w:pPr>
        <w:spacing w:line="360" w:lineRule="auto"/>
        <w:jc w:val="both"/>
        <w:rPr>
          <w:rFonts w:ascii="Arial" w:hAnsi="Arial" w:cs="Arial"/>
        </w:rPr>
      </w:pPr>
    </w:p>
    <w:p w14:paraId="657C9AB3" w14:textId="5C0921B0" w:rsidR="00C963C3" w:rsidRPr="00D841E6" w:rsidRDefault="00C963C3" w:rsidP="00872425">
      <w:pPr>
        <w:spacing w:line="360" w:lineRule="auto"/>
        <w:jc w:val="both"/>
        <w:rPr>
          <w:rFonts w:ascii="Arial" w:hAnsi="Arial" w:cs="Arial"/>
          <w:b/>
          <w:bCs/>
        </w:rPr>
      </w:pPr>
      <w:r w:rsidRPr="00D841E6">
        <w:rPr>
          <w:rFonts w:ascii="Arial" w:hAnsi="Arial" w:cs="Arial"/>
          <w:b/>
          <w:bCs/>
        </w:rPr>
        <w:t xml:space="preserve">Introduction </w:t>
      </w:r>
    </w:p>
    <w:p w14:paraId="3A9C9232" w14:textId="7C8EBCFB" w:rsidR="00766792" w:rsidRPr="00D841E6" w:rsidRDefault="00766792" w:rsidP="00872425">
      <w:pPr>
        <w:spacing w:line="360" w:lineRule="auto"/>
        <w:jc w:val="both"/>
        <w:rPr>
          <w:rFonts w:ascii="Arial" w:hAnsi="Arial" w:cs="Arial"/>
        </w:rPr>
      </w:pPr>
      <w:r w:rsidRPr="00D841E6">
        <w:rPr>
          <w:rFonts w:ascii="Arial" w:hAnsi="Arial" w:cs="Arial"/>
        </w:rPr>
        <w:t>Over the years digitalisation has expanded very vastly which changes the way students did things before digitalisation</w:t>
      </w:r>
      <w:r w:rsidR="00E757F4" w:rsidRPr="00D841E6">
        <w:rPr>
          <w:rFonts w:ascii="Arial" w:hAnsi="Arial" w:cs="Arial"/>
        </w:rPr>
        <w:t xml:space="preserve"> and now it connects them to a large variety of information from all around the world </w:t>
      </w:r>
      <w:r w:rsidRPr="00D841E6">
        <w:rPr>
          <w:rFonts w:ascii="Arial" w:hAnsi="Arial" w:cs="Arial"/>
        </w:rPr>
        <w:t xml:space="preserve"> below is a report which </w:t>
      </w:r>
      <w:r w:rsidR="00E757F4" w:rsidRPr="00D841E6">
        <w:rPr>
          <w:rFonts w:ascii="Arial" w:hAnsi="Arial" w:cs="Arial"/>
        </w:rPr>
        <w:t>consists of</w:t>
      </w:r>
      <w:r w:rsidRPr="00D841E6">
        <w:rPr>
          <w:rFonts w:ascii="Arial" w:hAnsi="Arial" w:cs="Arial"/>
        </w:rPr>
        <w:t xml:space="preserve"> the pros and cons of digitalisation and how it affects the students learning in the digitalised modern era it also consists of the opportunities available in this era it also includes how students can adapt to these changes</w:t>
      </w:r>
      <w:r w:rsidR="00E757F4" w:rsidRPr="00D841E6">
        <w:rPr>
          <w:rFonts w:ascii="Arial" w:hAnsi="Arial" w:cs="Arial"/>
        </w:rPr>
        <w:t xml:space="preserve"> and use these modern digitalised tools to be more self-independent and how they can use these tools to help them expand their thinking  </w:t>
      </w:r>
    </w:p>
    <w:p w14:paraId="5051C312" w14:textId="77777777" w:rsidR="0085787E" w:rsidRPr="00D841E6" w:rsidRDefault="00C963C3" w:rsidP="00872425">
      <w:pPr>
        <w:spacing w:line="360" w:lineRule="auto"/>
        <w:jc w:val="both"/>
        <w:rPr>
          <w:rFonts w:ascii="Arial" w:hAnsi="Arial" w:cs="Arial"/>
          <w:b/>
          <w:bCs/>
        </w:rPr>
      </w:pPr>
      <w:r w:rsidRPr="00D841E6">
        <w:rPr>
          <w:rFonts w:ascii="Arial" w:hAnsi="Arial" w:cs="Arial"/>
          <w:b/>
          <w:bCs/>
        </w:rPr>
        <w:t xml:space="preserve">Challenges for Students in the Digital Era </w:t>
      </w:r>
    </w:p>
    <w:p w14:paraId="2BB40B51" w14:textId="1E6BFA75" w:rsidR="00921723" w:rsidRPr="00D841E6" w:rsidRDefault="008056E1" w:rsidP="00872425">
      <w:pPr>
        <w:spacing w:line="360" w:lineRule="auto"/>
        <w:ind w:left="360"/>
        <w:jc w:val="both"/>
        <w:rPr>
          <w:rFonts w:ascii="Arial" w:hAnsi="Arial" w:cs="Arial"/>
        </w:rPr>
      </w:pPr>
      <w:r w:rsidRPr="00D841E6">
        <w:rPr>
          <w:rFonts w:ascii="Arial" w:hAnsi="Arial" w:cs="Arial"/>
        </w:rPr>
        <w:t xml:space="preserve">Haleem et al (2022) said that there was an issue with digitalisation: the digital divide. As much as digitalisation helps students study beyond and better digitalisation often is very expensive and therefore it is not accessible for all the students also some digitalised services have monthly premiums which are not affordable by all which deprives some students from certain resources also sometimes there are issue with internet ,students cannot be that productive </w:t>
      </w:r>
      <w:r w:rsidR="00921723" w:rsidRPr="00D841E6">
        <w:rPr>
          <w:rFonts w:ascii="Arial" w:hAnsi="Arial" w:cs="Arial"/>
        </w:rPr>
        <w:t>if they have poor internet connections</w:t>
      </w:r>
      <w:r w:rsidR="00BD341F" w:rsidRPr="00D841E6">
        <w:rPr>
          <w:rFonts w:ascii="Arial" w:hAnsi="Arial" w:cs="Arial"/>
        </w:rPr>
        <w:t xml:space="preserve">. Park and Kim (2022) </w:t>
      </w:r>
      <w:r w:rsidR="00634EE1" w:rsidRPr="00D841E6">
        <w:rPr>
          <w:rFonts w:ascii="Arial" w:hAnsi="Arial" w:cs="Arial"/>
        </w:rPr>
        <w:t>give</w:t>
      </w:r>
      <w:r w:rsidR="00BD341F" w:rsidRPr="00D841E6">
        <w:rPr>
          <w:rFonts w:ascii="Arial" w:hAnsi="Arial" w:cs="Arial"/>
        </w:rPr>
        <w:t xml:space="preserve"> us a brief about how students find it difficult to </w:t>
      </w:r>
      <w:r w:rsidR="00634EE1" w:rsidRPr="00D841E6">
        <w:rPr>
          <w:rFonts w:ascii="Arial" w:hAnsi="Arial" w:cs="Arial"/>
        </w:rPr>
        <w:t>differentiate</w:t>
      </w:r>
      <w:r w:rsidR="00BD341F" w:rsidRPr="00D841E6">
        <w:rPr>
          <w:rFonts w:ascii="Arial" w:hAnsi="Arial" w:cs="Arial"/>
        </w:rPr>
        <w:t xml:space="preserve"> which source i</w:t>
      </w:r>
      <w:r w:rsidR="00634EE1" w:rsidRPr="00D841E6">
        <w:rPr>
          <w:rFonts w:ascii="Arial" w:hAnsi="Arial" w:cs="Arial"/>
        </w:rPr>
        <w:t xml:space="preserve">s correct and which is not </w:t>
      </w:r>
      <w:r w:rsidR="00BD341F" w:rsidRPr="00D841E6">
        <w:rPr>
          <w:rFonts w:ascii="Arial" w:hAnsi="Arial" w:cs="Arial"/>
        </w:rPr>
        <w:t xml:space="preserve">with all the information which is provided on the </w:t>
      </w:r>
      <w:r w:rsidR="00634EE1" w:rsidRPr="00D841E6">
        <w:rPr>
          <w:rFonts w:ascii="Arial" w:hAnsi="Arial" w:cs="Arial"/>
        </w:rPr>
        <w:t xml:space="preserve">internet. </w:t>
      </w:r>
      <w:proofErr w:type="spellStart"/>
      <w:r w:rsidR="00634EE1" w:rsidRPr="00D841E6">
        <w:rPr>
          <w:rFonts w:ascii="Arial" w:hAnsi="Arial" w:cs="Arial"/>
        </w:rPr>
        <w:t>Rozgonjuk</w:t>
      </w:r>
      <w:proofErr w:type="spellEnd"/>
      <w:r w:rsidR="00634EE1" w:rsidRPr="00D841E6">
        <w:rPr>
          <w:rFonts w:ascii="Arial" w:hAnsi="Arial" w:cs="Arial"/>
        </w:rPr>
        <w:t xml:space="preserve"> et al (2023) it tells us about how constant use of digitalisation interrupts and causes issues in focussing and it also raises </w:t>
      </w:r>
      <w:proofErr w:type="gramStart"/>
      <w:r w:rsidR="00634EE1" w:rsidRPr="00D841E6">
        <w:rPr>
          <w:rFonts w:ascii="Arial" w:hAnsi="Arial" w:cs="Arial"/>
        </w:rPr>
        <w:t>procrastination .</w:t>
      </w:r>
      <w:proofErr w:type="gramEnd"/>
    </w:p>
    <w:p w14:paraId="451CA2E8" w14:textId="77777777" w:rsidR="008056E1" w:rsidRPr="00D841E6" w:rsidRDefault="008056E1" w:rsidP="00872425">
      <w:pPr>
        <w:spacing w:line="360" w:lineRule="auto"/>
        <w:jc w:val="both"/>
        <w:rPr>
          <w:rFonts w:ascii="Arial" w:hAnsi="Arial" w:cs="Arial"/>
          <w:b/>
          <w:bCs/>
        </w:rPr>
      </w:pPr>
    </w:p>
    <w:p w14:paraId="55E8800C" w14:textId="613B9053" w:rsidR="00C963C3" w:rsidRPr="00D841E6" w:rsidRDefault="00C963C3" w:rsidP="00872425">
      <w:pPr>
        <w:spacing w:line="360" w:lineRule="auto"/>
        <w:jc w:val="both"/>
        <w:rPr>
          <w:rFonts w:ascii="Arial" w:hAnsi="Arial" w:cs="Arial"/>
          <w:b/>
          <w:bCs/>
        </w:rPr>
      </w:pPr>
      <w:r w:rsidRPr="00D841E6">
        <w:rPr>
          <w:rFonts w:ascii="Arial" w:hAnsi="Arial" w:cs="Arial"/>
          <w:b/>
          <w:bCs/>
        </w:rPr>
        <w:t xml:space="preserve">Opportunities in the Digital Era </w:t>
      </w:r>
    </w:p>
    <w:p w14:paraId="6892ED56" w14:textId="09ED25AE" w:rsidR="004A670C" w:rsidRPr="00D841E6" w:rsidRDefault="000517B6" w:rsidP="00872425">
      <w:pPr>
        <w:spacing w:line="360" w:lineRule="auto"/>
        <w:jc w:val="both"/>
        <w:rPr>
          <w:rFonts w:ascii="Arial" w:hAnsi="Arial" w:cs="Arial"/>
        </w:rPr>
      </w:pPr>
      <w:r w:rsidRPr="00D841E6">
        <w:rPr>
          <w:rFonts w:ascii="Arial" w:hAnsi="Arial" w:cs="Arial"/>
        </w:rPr>
        <w:t xml:space="preserve">There are many opportunities that occur with the help of digital tools like for example google docs which help </w:t>
      </w:r>
      <w:proofErr w:type="gramStart"/>
      <w:r w:rsidRPr="00D841E6">
        <w:rPr>
          <w:rFonts w:ascii="Arial" w:hAnsi="Arial" w:cs="Arial"/>
        </w:rPr>
        <w:t>a large number of</w:t>
      </w:r>
      <w:proofErr w:type="gramEnd"/>
      <w:r w:rsidRPr="00D841E6">
        <w:rPr>
          <w:rFonts w:ascii="Arial" w:hAnsi="Arial" w:cs="Arial"/>
        </w:rPr>
        <w:t xml:space="preserve"> people no matter how far and wide away </w:t>
      </w:r>
      <w:r w:rsidR="00797C47" w:rsidRPr="00D841E6">
        <w:rPr>
          <w:rFonts w:ascii="Arial" w:hAnsi="Arial" w:cs="Arial"/>
        </w:rPr>
        <w:t>they</w:t>
      </w:r>
      <w:r w:rsidRPr="00D841E6">
        <w:rPr>
          <w:rFonts w:ascii="Arial" w:hAnsi="Arial" w:cs="Arial"/>
        </w:rPr>
        <w:t xml:space="preserve"> are they can still work together </w:t>
      </w:r>
      <w:r w:rsidR="00797C47" w:rsidRPr="00D841E6">
        <w:rPr>
          <w:rFonts w:ascii="Arial" w:hAnsi="Arial" w:cs="Arial"/>
        </w:rPr>
        <w:t>on a certain topic and help them support each other and express their ideas. N</w:t>
      </w:r>
      <w:r w:rsidR="004A670C" w:rsidRPr="00D841E6">
        <w:rPr>
          <w:rFonts w:ascii="Arial" w:hAnsi="Arial" w:cs="Arial"/>
        </w:rPr>
        <w:t>gu</w:t>
      </w:r>
      <w:r w:rsidR="00797C47" w:rsidRPr="00D841E6">
        <w:rPr>
          <w:rFonts w:ascii="Arial" w:hAnsi="Arial" w:cs="Arial"/>
        </w:rPr>
        <w:t xml:space="preserve">en (2023) express that digitalisations </w:t>
      </w:r>
      <w:r w:rsidR="00695EF1" w:rsidRPr="00D841E6">
        <w:rPr>
          <w:rFonts w:ascii="Arial" w:hAnsi="Arial" w:cs="Arial"/>
        </w:rPr>
        <w:t>help</w:t>
      </w:r>
      <w:r w:rsidR="00797C47" w:rsidRPr="00D841E6">
        <w:rPr>
          <w:rFonts w:ascii="Arial" w:hAnsi="Arial" w:cs="Arial"/>
        </w:rPr>
        <w:t xml:space="preserve"> ppl to work and express their ideas which is a very important </w:t>
      </w:r>
      <w:r w:rsidR="00695EF1" w:rsidRPr="00D841E6">
        <w:rPr>
          <w:rFonts w:ascii="Arial" w:hAnsi="Arial" w:cs="Arial"/>
        </w:rPr>
        <w:t>tool,</w:t>
      </w:r>
      <w:r w:rsidR="00797C47" w:rsidRPr="00D841E6">
        <w:rPr>
          <w:rFonts w:ascii="Arial" w:hAnsi="Arial" w:cs="Arial"/>
        </w:rPr>
        <w:t xml:space="preserve"> as we see today the world </w:t>
      </w:r>
      <w:r w:rsidR="00797C47" w:rsidRPr="00D841E6">
        <w:rPr>
          <w:rFonts w:ascii="Arial" w:hAnsi="Arial" w:cs="Arial"/>
        </w:rPr>
        <w:lastRenderedPageBreak/>
        <w:t xml:space="preserve">is so digital and advanced with the use of internet AI etc which help us humans to make life </w:t>
      </w:r>
      <w:r w:rsidR="00695EF1" w:rsidRPr="00D841E6">
        <w:rPr>
          <w:rFonts w:ascii="Arial" w:hAnsi="Arial" w:cs="Arial"/>
        </w:rPr>
        <w:t>more efficient and easier</w:t>
      </w:r>
      <w:r w:rsidR="00797C47" w:rsidRPr="00D841E6">
        <w:rPr>
          <w:rFonts w:ascii="Arial" w:hAnsi="Arial" w:cs="Arial"/>
        </w:rPr>
        <w:t xml:space="preserve">. </w:t>
      </w:r>
      <w:r w:rsidR="00695EF1" w:rsidRPr="00D841E6">
        <w:rPr>
          <w:rFonts w:ascii="Arial" w:hAnsi="Arial" w:cs="Arial"/>
        </w:rPr>
        <w:t>Also,</w:t>
      </w:r>
      <w:r w:rsidR="00797C47" w:rsidRPr="00D841E6">
        <w:rPr>
          <w:rFonts w:ascii="Arial" w:hAnsi="Arial" w:cs="Arial"/>
        </w:rPr>
        <w:t xml:space="preserve"> </w:t>
      </w:r>
      <w:r w:rsidR="00695EF1" w:rsidRPr="00D841E6">
        <w:rPr>
          <w:rFonts w:ascii="Arial" w:hAnsi="Arial" w:cs="Arial"/>
        </w:rPr>
        <w:t>it</w:t>
      </w:r>
      <w:r w:rsidR="00797C47" w:rsidRPr="00D841E6">
        <w:rPr>
          <w:rFonts w:ascii="Arial" w:hAnsi="Arial" w:cs="Arial"/>
        </w:rPr>
        <w:t xml:space="preserve"> has changed how us humans have studied for years </w:t>
      </w:r>
      <w:r w:rsidR="00695EF1" w:rsidRPr="00D841E6">
        <w:rPr>
          <w:rFonts w:ascii="Arial" w:hAnsi="Arial" w:cs="Arial"/>
        </w:rPr>
        <w:t xml:space="preserve">because now we can have lectures online also there is a lot of information of studies in the form of YouTube videos Wikipedia etc even when lecturer’s conduct a </w:t>
      </w:r>
      <w:r w:rsidR="003B69C4" w:rsidRPr="00D841E6">
        <w:rPr>
          <w:rFonts w:ascii="Arial" w:hAnsi="Arial" w:cs="Arial"/>
        </w:rPr>
        <w:t>class,</w:t>
      </w:r>
      <w:r w:rsidR="00695EF1" w:rsidRPr="00D841E6">
        <w:rPr>
          <w:rFonts w:ascii="Arial" w:hAnsi="Arial" w:cs="Arial"/>
        </w:rPr>
        <w:t xml:space="preserve"> they use help of various digital source’s so that students can understand and learn better</w:t>
      </w:r>
    </w:p>
    <w:p w14:paraId="66944583" w14:textId="77777777" w:rsidR="008056E1" w:rsidRPr="00D841E6" w:rsidRDefault="008056E1" w:rsidP="00872425">
      <w:pPr>
        <w:spacing w:line="360" w:lineRule="auto"/>
        <w:jc w:val="both"/>
        <w:rPr>
          <w:rFonts w:ascii="Arial" w:hAnsi="Arial" w:cs="Arial"/>
          <w:b/>
          <w:bCs/>
        </w:rPr>
      </w:pPr>
    </w:p>
    <w:p w14:paraId="5C0F4E9D" w14:textId="341A0DE8" w:rsidR="00C963C3" w:rsidRPr="00D841E6" w:rsidRDefault="00C963C3" w:rsidP="00872425">
      <w:pPr>
        <w:spacing w:line="360" w:lineRule="auto"/>
        <w:jc w:val="both"/>
        <w:rPr>
          <w:rFonts w:ascii="Arial" w:hAnsi="Arial" w:cs="Arial"/>
          <w:b/>
          <w:bCs/>
        </w:rPr>
      </w:pPr>
      <w:r w:rsidRPr="00D841E6">
        <w:rPr>
          <w:rFonts w:ascii="Arial" w:hAnsi="Arial" w:cs="Arial"/>
          <w:b/>
          <w:bCs/>
        </w:rPr>
        <w:t xml:space="preserve">How Students Can Adapt to Succeed </w:t>
      </w:r>
    </w:p>
    <w:p w14:paraId="0C76D41A" w14:textId="3AE2C147" w:rsidR="005C5569" w:rsidRPr="00D841E6" w:rsidRDefault="005C5569" w:rsidP="00872425">
      <w:pPr>
        <w:spacing w:line="360" w:lineRule="auto"/>
        <w:jc w:val="both"/>
        <w:rPr>
          <w:rFonts w:ascii="Arial" w:hAnsi="Arial" w:cs="Arial"/>
        </w:rPr>
      </w:pPr>
      <w:r w:rsidRPr="00D841E6">
        <w:rPr>
          <w:rFonts w:ascii="Arial" w:hAnsi="Arial" w:cs="Arial"/>
        </w:rPr>
        <w:t xml:space="preserve">Students now a days can use the help of </w:t>
      </w:r>
      <w:r w:rsidR="005D1C35" w:rsidRPr="00D841E6">
        <w:rPr>
          <w:rFonts w:ascii="Arial" w:hAnsi="Arial" w:cs="Arial"/>
        </w:rPr>
        <w:t>internet</w:t>
      </w:r>
      <w:r w:rsidRPr="00D841E6">
        <w:rPr>
          <w:rFonts w:ascii="Arial" w:hAnsi="Arial" w:cs="Arial"/>
        </w:rPr>
        <w:t xml:space="preserve"> and AI to help them with difficult things which are stressful and time consuming AI also help the students to support their innovation and ideas and help them think beyond the boundaries by giving them up to date information and ideas from all around the world UNESCO (2023) suggests that all students should use the help of AI to support students ideas </w:t>
      </w:r>
      <w:r w:rsidR="005D1C35" w:rsidRPr="00D841E6">
        <w:rPr>
          <w:rFonts w:ascii="Arial" w:hAnsi="Arial" w:cs="Arial"/>
        </w:rPr>
        <w:t xml:space="preserve">and not replace their ideas it also says that teachers should use AI to help their students understand better </w:t>
      </w:r>
    </w:p>
    <w:p w14:paraId="3E167FF7" w14:textId="610D1BAF" w:rsidR="005D1C35" w:rsidRPr="00D841E6" w:rsidRDefault="005D1C35" w:rsidP="00872425">
      <w:pPr>
        <w:spacing w:line="360" w:lineRule="auto"/>
        <w:jc w:val="both"/>
        <w:rPr>
          <w:rFonts w:ascii="Arial" w:hAnsi="Arial" w:cs="Arial"/>
        </w:rPr>
      </w:pPr>
      <w:r w:rsidRPr="00D841E6">
        <w:rPr>
          <w:rFonts w:ascii="Arial" w:hAnsi="Arial" w:cs="Arial"/>
        </w:rPr>
        <w:t>Students can also use google , outlook calendars to help them with their deadlines for assignment’s and also help them to plan and to be well organised for the academic year which would help them not to panic ADAMS (2019) says that students who manage their time well and create schedules are less likely to be stressed and are well organised</w:t>
      </w:r>
    </w:p>
    <w:p w14:paraId="67B27141" w14:textId="6DDD436F" w:rsidR="005D1C35" w:rsidRPr="00D841E6" w:rsidRDefault="005D1C35" w:rsidP="00872425">
      <w:pPr>
        <w:spacing w:line="360" w:lineRule="auto"/>
        <w:jc w:val="both"/>
        <w:rPr>
          <w:rFonts w:ascii="Arial" w:hAnsi="Arial" w:cs="Arial"/>
        </w:rPr>
      </w:pPr>
      <w:r w:rsidRPr="00D841E6">
        <w:rPr>
          <w:rFonts w:ascii="Arial" w:hAnsi="Arial" w:cs="Arial"/>
        </w:rPr>
        <w:t xml:space="preserve">Students can also use the vast applications provided under Microsoft 365 </w:t>
      </w:r>
      <w:r w:rsidR="00C44DFF" w:rsidRPr="00D841E6">
        <w:rPr>
          <w:rFonts w:ascii="Arial" w:hAnsi="Arial" w:cs="Arial"/>
        </w:rPr>
        <w:t xml:space="preserve">such as PowerPoint excel word etc to help them to learn and study well students can use excel to help them with solving maths they can use PowerPoints to make learning much more effective. And enjoyable </w:t>
      </w:r>
      <w:proofErr w:type="gramStart"/>
      <w:r w:rsidR="00C44DFF" w:rsidRPr="00D841E6">
        <w:rPr>
          <w:rFonts w:ascii="Arial" w:hAnsi="Arial" w:cs="Arial"/>
        </w:rPr>
        <w:t>and also</w:t>
      </w:r>
      <w:proofErr w:type="gramEnd"/>
      <w:r w:rsidR="00C44DFF" w:rsidRPr="00D841E6">
        <w:rPr>
          <w:rFonts w:ascii="Arial" w:hAnsi="Arial" w:cs="Arial"/>
        </w:rPr>
        <w:t xml:space="preserve">, they can use word to make notes and use the dictate feature to record a lecturer. Microsoft (2023) suggests that students who use digital skills to study can study effectively and efficiently </w:t>
      </w:r>
    </w:p>
    <w:p w14:paraId="4D8A2973" w14:textId="77777777" w:rsidR="005D1C35" w:rsidRPr="00D841E6" w:rsidRDefault="005D1C35" w:rsidP="00872425">
      <w:pPr>
        <w:spacing w:line="360" w:lineRule="auto"/>
        <w:ind w:left="720"/>
        <w:jc w:val="both"/>
        <w:rPr>
          <w:rFonts w:ascii="Arial" w:hAnsi="Arial" w:cs="Arial"/>
        </w:rPr>
      </w:pPr>
    </w:p>
    <w:p w14:paraId="1CFCF565" w14:textId="1AF16AE7" w:rsidR="00C963C3" w:rsidRPr="00D841E6" w:rsidRDefault="00C963C3" w:rsidP="00872425">
      <w:pPr>
        <w:spacing w:line="360" w:lineRule="auto"/>
        <w:jc w:val="both"/>
        <w:rPr>
          <w:rFonts w:ascii="Arial" w:hAnsi="Arial" w:cs="Arial"/>
          <w:b/>
          <w:bCs/>
        </w:rPr>
      </w:pPr>
      <w:r w:rsidRPr="00D841E6">
        <w:rPr>
          <w:rFonts w:ascii="Arial" w:hAnsi="Arial" w:cs="Arial"/>
          <w:b/>
          <w:bCs/>
        </w:rPr>
        <w:t xml:space="preserve">Conclusion </w:t>
      </w:r>
    </w:p>
    <w:p w14:paraId="7135EF2B" w14:textId="514236E4" w:rsidR="00BD762B" w:rsidRPr="00D841E6" w:rsidRDefault="00BD762B" w:rsidP="00872425">
      <w:pPr>
        <w:spacing w:line="360" w:lineRule="auto"/>
        <w:jc w:val="both"/>
        <w:rPr>
          <w:rFonts w:ascii="Arial" w:hAnsi="Arial" w:cs="Arial"/>
        </w:rPr>
      </w:pPr>
      <w:r w:rsidRPr="00D841E6">
        <w:rPr>
          <w:rFonts w:ascii="Arial" w:hAnsi="Arial" w:cs="Arial"/>
        </w:rPr>
        <w:t xml:space="preserve">As </w:t>
      </w:r>
      <w:r w:rsidR="00F56459" w:rsidRPr="00D841E6">
        <w:rPr>
          <w:rFonts w:ascii="Arial" w:hAnsi="Arial" w:cs="Arial"/>
        </w:rPr>
        <w:t>much</w:t>
      </w:r>
      <w:r w:rsidRPr="00D841E6">
        <w:rPr>
          <w:rFonts w:ascii="Arial" w:hAnsi="Arial" w:cs="Arial"/>
        </w:rPr>
        <w:t xml:space="preserve"> as there are downsides in a </w:t>
      </w:r>
      <w:r w:rsidR="00F56459" w:rsidRPr="00D841E6">
        <w:rPr>
          <w:rFonts w:ascii="Arial" w:hAnsi="Arial" w:cs="Arial"/>
        </w:rPr>
        <w:t>digital</w:t>
      </w:r>
      <w:r w:rsidRPr="00D841E6">
        <w:rPr>
          <w:rFonts w:ascii="Arial" w:hAnsi="Arial" w:cs="Arial"/>
        </w:rPr>
        <w:t xml:space="preserve"> era for students such as wasting a </w:t>
      </w:r>
      <w:r w:rsidR="00F56459" w:rsidRPr="00D841E6">
        <w:rPr>
          <w:rFonts w:ascii="Arial" w:hAnsi="Arial" w:cs="Arial"/>
        </w:rPr>
        <w:t>lot</w:t>
      </w:r>
      <w:r w:rsidRPr="00D841E6">
        <w:rPr>
          <w:rFonts w:ascii="Arial" w:hAnsi="Arial" w:cs="Arial"/>
        </w:rPr>
        <w:t xml:space="preserve"> of time on social media and brain rot and being </w:t>
      </w:r>
      <w:r w:rsidR="00F56459" w:rsidRPr="00D841E6">
        <w:rPr>
          <w:rFonts w:ascii="Arial" w:hAnsi="Arial" w:cs="Arial"/>
        </w:rPr>
        <w:t>addicted</w:t>
      </w:r>
      <w:r w:rsidRPr="00D841E6">
        <w:rPr>
          <w:rFonts w:ascii="Arial" w:hAnsi="Arial" w:cs="Arial"/>
        </w:rPr>
        <w:t xml:space="preserve"> to smart devices </w:t>
      </w:r>
      <w:r w:rsidR="00F56459" w:rsidRPr="00D841E6">
        <w:rPr>
          <w:rFonts w:ascii="Arial" w:hAnsi="Arial" w:cs="Arial"/>
        </w:rPr>
        <w:t>there</w:t>
      </w:r>
      <w:r w:rsidRPr="00D841E6">
        <w:rPr>
          <w:rFonts w:ascii="Arial" w:hAnsi="Arial" w:cs="Arial"/>
        </w:rPr>
        <w:t xml:space="preserve"> are </w:t>
      </w:r>
      <w:r w:rsidR="00F56459" w:rsidRPr="00D841E6">
        <w:rPr>
          <w:rFonts w:ascii="Arial" w:hAnsi="Arial" w:cs="Arial"/>
        </w:rPr>
        <w:lastRenderedPageBreak/>
        <w:t>equally</w:t>
      </w:r>
      <w:r w:rsidRPr="00D841E6">
        <w:rPr>
          <w:rFonts w:ascii="Arial" w:hAnsi="Arial" w:cs="Arial"/>
        </w:rPr>
        <w:t xml:space="preserve"> many opportunities as well it helps </w:t>
      </w:r>
      <w:r w:rsidR="00F56459" w:rsidRPr="00D841E6">
        <w:rPr>
          <w:rFonts w:ascii="Arial" w:hAnsi="Arial" w:cs="Arial"/>
        </w:rPr>
        <w:t>students</w:t>
      </w:r>
      <w:r w:rsidRPr="00D841E6">
        <w:rPr>
          <w:rFonts w:ascii="Arial" w:hAnsi="Arial" w:cs="Arial"/>
        </w:rPr>
        <w:t xml:space="preserve"> to be well organised also helps them to not wait until deadlines and also it helps them to study and connect with other </w:t>
      </w:r>
      <w:r w:rsidR="00F56459" w:rsidRPr="00D841E6">
        <w:rPr>
          <w:rFonts w:ascii="Arial" w:hAnsi="Arial" w:cs="Arial"/>
        </w:rPr>
        <w:t>students</w:t>
      </w:r>
      <w:r w:rsidRPr="00D841E6">
        <w:rPr>
          <w:rFonts w:ascii="Arial" w:hAnsi="Arial" w:cs="Arial"/>
        </w:rPr>
        <w:t xml:space="preserve"> which helps one another to share ideas and develop themselves they can also attend lectures from any part of the world if they manage to use </w:t>
      </w:r>
      <w:r w:rsidR="00F56459" w:rsidRPr="00D841E6">
        <w:rPr>
          <w:rFonts w:ascii="Arial" w:hAnsi="Arial" w:cs="Arial"/>
        </w:rPr>
        <w:t>digitisation</w:t>
      </w:r>
      <w:r w:rsidRPr="00D841E6">
        <w:rPr>
          <w:rFonts w:ascii="Arial" w:hAnsi="Arial" w:cs="Arial"/>
        </w:rPr>
        <w:t xml:space="preserve"> in a good way </w:t>
      </w:r>
      <w:r w:rsidR="00F56459" w:rsidRPr="00D841E6">
        <w:rPr>
          <w:rFonts w:ascii="Arial" w:hAnsi="Arial" w:cs="Arial"/>
        </w:rPr>
        <w:t xml:space="preserve">they can be dependant and outstand in digital learning . Mosca et al (2022) says that if we use digitalisation in a good way students can outstand in college </w:t>
      </w:r>
    </w:p>
    <w:p w14:paraId="6EF248B0" w14:textId="77777777" w:rsidR="00F56459" w:rsidRPr="00D841E6" w:rsidRDefault="00F56459" w:rsidP="00872425">
      <w:pPr>
        <w:spacing w:line="360" w:lineRule="auto"/>
        <w:ind w:left="720"/>
        <w:jc w:val="both"/>
        <w:rPr>
          <w:rFonts w:ascii="Arial" w:hAnsi="Arial" w:cs="Arial"/>
        </w:rPr>
      </w:pPr>
    </w:p>
    <w:p w14:paraId="2F5EF61D" w14:textId="77777777" w:rsidR="00C963C3" w:rsidRPr="00D841E6" w:rsidRDefault="00C963C3" w:rsidP="00872425">
      <w:pPr>
        <w:spacing w:line="360" w:lineRule="auto"/>
        <w:jc w:val="both"/>
        <w:rPr>
          <w:rFonts w:ascii="Arial" w:hAnsi="Arial" w:cs="Arial"/>
          <w:b/>
          <w:bCs/>
        </w:rPr>
      </w:pPr>
      <w:r w:rsidRPr="00D841E6">
        <w:rPr>
          <w:rFonts w:ascii="Arial" w:hAnsi="Arial" w:cs="Arial"/>
          <w:b/>
          <w:bCs/>
        </w:rPr>
        <w:t>Reference List – Component 2</w:t>
      </w:r>
    </w:p>
    <w:p w14:paraId="2CF56192" w14:textId="375DFFD8" w:rsidR="00EA66D5" w:rsidRPr="00D841E6" w:rsidRDefault="00EA66D5" w:rsidP="00872425">
      <w:pPr>
        <w:spacing w:line="360" w:lineRule="auto"/>
        <w:jc w:val="both"/>
        <w:rPr>
          <w:rFonts w:ascii="Arial" w:hAnsi="Arial" w:cs="Arial"/>
        </w:rPr>
      </w:pPr>
      <w:r w:rsidRPr="00D841E6">
        <w:rPr>
          <w:rFonts w:ascii="Arial" w:hAnsi="Arial" w:cs="Arial"/>
        </w:rPr>
        <w:t xml:space="preserve">Haleem, A., Javaid, M., Qadri, M.A. and Suman, R. (2022) ‘Understanding the role of digital technologies in education: A review’, Sustainable Operations and Computers, 3, pp. 275–285. Available at: </w:t>
      </w:r>
      <w:hyperlink r:id="rId9" w:tgtFrame="_new" w:history="1">
        <w:r w:rsidRPr="00D841E6">
          <w:rPr>
            <w:rStyle w:val="Hyperlink"/>
            <w:rFonts w:ascii="Arial" w:hAnsi="Arial" w:cs="Arial"/>
            <w:u w:val="none"/>
          </w:rPr>
          <w:t>https://www.sciencedirect.com/science/article/pii/S2666412722000137</w:t>
        </w:r>
      </w:hyperlink>
      <w:r w:rsidRPr="00D841E6">
        <w:rPr>
          <w:rFonts w:ascii="Arial" w:hAnsi="Arial" w:cs="Arial"/>
        </w:rPr>
        <w:t xml:space="preserve"> (Accessed: 13 February 2026).</w:t>
      </w:r>
    </w:p>
    <w:p w14:paraId="5CACDDA7" w14:textId="77777777" w:rsidR="00EA66D5" w:rsidRPr="00D841E6" w:rsidRDefault="00EA66D5" w:rsidP="00872425">
      <w:pPr>
        <w:spacing w:line="360" w:lineRule="auto"/>
        <w:jc w:val="both"/>
        <w:rPr>
          <w:rFonts w:ascii="Arial" w:hAnsi="Arial" w:cs="Arial"/>
        </w:rPr>
      </w:pPr>
      <w:r w:rsidRPr="00D841E6">
        <w:rPr>
          <w:rFonts w:ascii="Arial" w:hAnsi="Arial" w:cs="Arial"/>
        </w:rPr>
        <w:t xml:space="preserve">Li, Y., Tolosa, L., Rivas, F. and Marquez, R. (2025) ‘Integrating AI in education: Navigating UNESCO global guidelines, emerging trends and its intersection with sustainable development goals’, </w:t>
      </w:r>
      <w:proofErr w:type="spellStart"/>
      <w:r w:rsidRPr="00D841E6">
        <w:rPr>
          <w:rFonts w:ascii="Arial" w:hAnsi="Arial" w:cs="Arial"/>
        </w:rPr>
        <w:t>ChemRxiv</w:t>
      </w:r>
      <w:proofErr w:type="spellEnd"/>
      <w:r w:rsidRPr="00D841E6">
        <w:rPr>
          <w:rFonts w:ascii="Arial" w:hAnsi="Arial" w:cs="Arial"/>
        </w:rPr>
        <w:t xml:space="preserve"> (preprint). Available at: https://doi.org/10.26434/chemrxiv-2025-wz4n9-v2 (Accessed: 14 February 2026).</w:t>
      </w:r>
    </w:p>
    <w:p w14:paraId="6EC031AC" w14:textId="517005A7" w:rsidR="00EA66D5" w:rsidRPr="00D841E6" w:rsidRDefault="00EA66D5" w:rsidP="00872425">
      <w:pPr>
        <w:spacing w:line="360" w:lineRule="auto"/>
        <w:jc w:val="both"/>
        <w:rPr>
          <w:rFonts w:ascii="Arial" w:hAnsi="Arial" w:cs="Arial"/>
        </w:rPr>
      </w:pPr>
      <w:proofErr w:type="spellStart"/>
      <w:r w:rsidRPr="00D841E6">
        <w:rPr>
          <w:rFonts w:ascii="Arial" w:hAnsi="Arial" w:cs="Arial"/>
        </w:rPr>
        <w:t>Rozgonjuk</w:t>
      </w:r>
      <w:proofErr w:type="spellEnd"/>
      <w:r w:rsidRPr="00D841E6">
        <w:rPr>
          <w:rFonts w:ascii="Arial" w:hAnsi="Arial" w:cs="Arial"/>
        </w:rPr>
        <w:t xml:space="preserve">, D. Montag, C., Kraus, J., Baumann, M. (2023) ‘The propensity to trust in (automated) technology mediates the links between technology self-efficacy and fear and acceptance of artificial intelligence’, Computers in Human </w:t>
      </w:r>
      <w:proofErr w:type="spellStart"/>
      <w:r w:rsidRPr="00D841E6">
        <w:rPr>
          <w:rFonts w:ascii="Arial" w:hAnsi="Arial" w:cs="Arial"/>
        </w:rPr>
        <w:t>Behavior</w:t>
      </w:r>
      <w:proofErr w:type="spellEnd"/>
      <w:r w:rsidRPr="00D841E6">
        <w:rPr>
          <w:rFonts w:ascii="Arial" w:hAnsi="Arial" w:cs="Arial"/>
        </w:rPr>
        <w:t xml:space="preserve"> Reports, 11, Article 100315. Available at: </w:t>
      </w:r>
      <w:hyperlink r:id="rId10" w:tgtFrame="_new" w:history="1">
        <w:r w:rsidRPr="00D841E6">
          <w:rPr>
            <w:rStyle w:val="Hyperlink"/>
            <w:rFonts w:ascii="Arial" w:hAnsi="Arial" w:cs="Arial"/>
            <w:u w:val="none"/>
          </w:rPr>
          <w:t>https://www.sciencedirect.com/science/article/pii/S2451958823000489</w:t>
        </w:r>
      </w:hyperlink>
      <w:r w:rsidRPr="00D841E6">
        <w:rPr>
          <w:rFonts w:ascii="Arial" w:hAnsi="Arial" w:cs="Arial"/>
        </w:rPr>
        <w:t xml:space="preserve"> (Accessed: 16 February 2026).</w:t>
      </w:r>
    </w:p>
    <w:p w14:paraId="5E3E83CD" w14:textId="785727EB" w:rsidR="00EA66D5" w:rsidRPr="00D841E6" w:rsidRDefault="00EA66D5" w:rsidP="00872425">
      <w:pPr>
        <w:spacing w:line="360" w:lineRule="auto"/>
        <w:jc w:val="both"/>
        <w:rPr>
          <w:rFonts w:ascii="Arial" w:hAnsi="Arial" w:cs="Arial"/>
        </w:rPr>
      </w:pPr>
      <w:r w:rsidRPr="00D841E6">
        <w:rPr>
          <w:rFonts w:ascii="Arial" w:hAnsi="Arial" w:cs="Arial"/>
        </w:rPr>
        <w:t xml:space="preserve">Nguyen, A., Ngo, H.N., Hong, Y., Dang, B. and Nguyen, B.-P.T. (2023) ‘Ethical principles for artificial intelligence in education’, Education and Information Technologies, 28, pp. 4221–4241. Available at: </w:t>
      </w:r>
      <w:hyperlink r:id="rId11" w:tgtFrame="_new" w:history="1">
        <w:r w:rsidRPr="00D841E6">
          <w:rPr>
            <w:rStyle w:val="Hyperlink"/>
            <w:rFonts w:ascii="Arial" w:hAnsi="Arial" w:cs="Arial"/>
            <w:u w:val="none"/>
          </w:rPr>
          <w:t>https://link.springer.com/article/10.1007/s10639-022-11316-w</w:t>
        </w:r>
      </w:hyperlink>
      <w:r w:rsidRPr="00D841E6">
        <w:rPr>
          <w:rFonts w:ascii="Arial" w:hAnsi="Arial" w:cs="Arial"/>
        </w:rPr>
        <w:t xml:space="preserve"> (Accessed: 13 February 2026).</w:t>
      </w:r>
    </w:p>
    <w:p w14:paraId="1F53341B" w14:textId="77777777" w:rsidR="00EA66D5" w:rsidRPr="00D841E6" w:rsidRDefault="00EA66D5" w:rsidP="00872425">
      <w:pPr>
        <w:spacing w:line="360" w:lineRule="auto"/>
        <w:jc w:val="both"/>
        <w:rPr>
          <w:rFonts w:ascii="Arial" w:hAnsi="Arial" w:cs="Arial"/>
        </w:rPr>
      </w:pPr>
      <w:r w:rsidRPr="00D841E6">
        <w:rPr>
          <w:rFonts w:ascii="Arial" w:hAnsi="Arial" w:cs="Arial"/>
        </w:rPr>
        <w:t xml:space="preserve">Park, S.-M. and Kim, Y.-G. (2022) ‘A metaverse: Taxonomy, components, applications, and open challenges’, IEEE Access, 10, pp. 4209–4251. Available at: </w:t>
      </w:r>
      <w:hyperlink r:id="rId12" w:tgtFrame="_new" w:history="1">
        <w:r w:rsidRPr="00D841E6">
          <w:rPr>
            <w:rStyle w:val="Hyperlink"/>
            <w:rFonts w:ascii="Arial" w:hAnsi="Arial" w:cs="Arial"/>
            <w:u w:val="none"/>
          </w:rPr>
          <w:t>https://ieeexplore.ieee.org/abstract/document/9667507</w:t>
        </w:r>
      </w:hyperlink>
      <w:r w:rsidRPr="00D841E6">
        <w:rPr>
          <w:rFonts w:ascii="Arial" w:hAnsi="Arial" w:cs="Arial"/>
        </w:rPr>
        <w:t xml:space="preserve"> (Accessed: 14 February 2026).</w:t>
      </w:r>
    </w:p>
    <w:p w14:paraId="691488E1" w14:textId="3470C305" w:rsidR="00C963C3" w:rsidRPr="00D841E6" w:rsidRDefault="00C963C3" w:rsidP="00872425">
      <w:pPr>
        <w:spacing w:line="360" w:lineRule="auto"/>
        <w:jc w:val="both"/>
        <w:rPr>
          <w:rFonts w:ascii="Arial" w:hAnsi="Arial" w:cs="Arial"/>
        </w:rPr>
      </w:pPr>
    </w:p>
    <w:p w14:paraId="53D4117B" w14:textId="491D898C" w:rsidR="00C963C3" w:rsidRPr="00D841E6" w:rsidRDefault="00C963C3" w:rsidP="00872425">
      <w:pPr>
        <w:spacing w:line="360" w:lineRule="auto"/>
        <w:jc w:val="both"/>
        <w:rPr>
          <w:rFonts w:ascii="Arial" w:hAnsi="Arial" w:cs="Arial"/>
        </w:rPr>
      </w:pPr>
    </w:p>
    <w:p w14:paraId="09AF6B30" w14:textId="271E1BCF" w:rsidR="00C963C3" w:rsidRPr="00D841E6" w:rsidRDefault="00C963C3" w:rsidP="00872425">
      <w:pPr>
        <w:spacing w:line="360" w:lineRule="auto"/>
        <w:jc w:val="both"/>
        <w:rPr>
          <w:rFonts w:ascii="Arial" w:hAnsi="Arial" w:cs="Arial"/>
        </w:rPr>
      </w:pPr>
    </w:p>
    <w:p w14:paraId="0238A94E" w14:textId="77777777" w:rsidR="00B668ED" w:rsidRPr="00D841E6" w:rsidRDefault="00B668ED" w:rsidP="00872425">
      <w:pPr>
        <w:pStyle w:val="Heading1"/>
        <w:spacing w:line="360" w:lineRule="auto"/>
        <w:jc w:val="both"/>
        <w:rPr>
          <w:sz w:val="24"/>
          <w:szCs w:val="24"/>
        </w:rPr>
        <w:sectPr w:rsidR="00B668ED" w:rsidRPr="00D841E6">
          <w:pgSz w:w="11906" w:h="16838"/>
          <w:pgMar w:top="1440" w:right="1440" w:bottom="1440" w:left="1440" w:header="708" w:footer="708" w:gutter="0"/>
          <w:cols w:space="708"/>
          <w:docGrid w:linePitch="360"/>
        </w:sectPr>
      </w:pPr>
    </w:p>
    <w:p w14:paraId="29AFB933" w14:textId="77777777" w:rsidR="00C963C3" w:rsidRPr="00D841E6" w:rsidRDefault="00C963C3" w:rsidP="00872425">
      <w:pPr>
        <w:pStyle w:val="Heading1"/>
        <w:spacing w:line="360" w:lineRule="auto"/>
        <w:jc w:val="both"/>
        <w:rPr>
          <w:rFonts w:ascii="Arial" w:hAnsi="Arial" w:cs="Arial"/>
          <w:sz w:val="24"/>
          <w:szCs w:val="24"/>
        </w:rPr>
      </w:pPr>
      <w:bookmarkStart w:id="2" w:name="_Toc218876935"/>
      <w:r w:rsidRPr="00D841E6">
        <w:rPr>
          <w:rFonts w:ascii="Arial" w:hAnsi="Arial" w:cs="Arial"/>
          <w:sz w:val="24"/>
          <w:szCs w:val="24"/>
        </w:rPr>
        <w:lastRenderedPageBreak/>
        <w:t>Component 3 – Academic Poster</w:t>
      </w:r>
      <w:bookmarkEnd w:id="2"/>
    </w:p>
    <w:p w14:paraId="124F8CBA" w14:textId="77777777" w:rsidR="00F46FAD" w:rsidRDefault="00F46FAD" w:rsidP="00872425">
      <w:pPr>
        <w:spacing w:line="360" w:lineRule="auto"/>
        <w:jc w:val="both"/>
        <w:rPr>
          <w:rFonts w:ascii="Arial" w:hAnsi="Arial" w:cs="Arial"/>
          <w:i/>
          <w:iCs/>
        </w:rPr>
      </w:pPr>
    </w:p>
    <w:p w14:paraId="09368DB0" w14:textId="3A5BDE75" w:rsidR="00D47431" w:rsidRPr="00D47431" w:rsidRDefault="00D47431" w:rsidP="00872425">
      <w:pPr>
        <w:spacing w:line="360" w:lineRule="auto"/>
        <w:jc w:val="both"/>
        <w:rPr>
          <w:rFonts w:ascii="Arial" w:hAnsi="Arial" w:cs="Arial"/>
        </w:rPr>
      </w:pPr>
      <w:r w:rsidRPr="00D47431">
        <w:rPr>
          <w:rFonts w:ascii="Arial" w:hAnsi="Arial" w:cs="Arial"/>
          <w:noProof/>
        </w:rPr>
        <w:lastRenderedPageBreak/>
        <w:drawing>
          <wp:inline distT="0" distB="0" distL="0" distR="0" wp14:anchorId="1237FECC" wp14:editId="3B83D70C">
            <wp:extent cx="5731510" cy="8108315"/>
            <wp:effectExtent l="0" t="0" r="2540" b="6985"/>
            <wp:docPr id="1052091793" name="Picture 2" descr="A poster of a diagram&#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2091793" name="Picture 2" descr="A poster of a diagram&#10;&#10;AI-generated content may be incorrect."/>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5731510" cy="8108315"/>
                    </a:xfrm>
                    <a:prstGeom prst="rect">
                      <a:avLst/>
                    </a:prstGeom>
                    <a:noFill/>
                    <a:ln>
                      <a:noFill/>
                    </a:ln>
                  </pic:spPr>
                </pic:pic>
              </a:graphicData>
            </a:graphic>
          </wp:inline>
        </w:drawing>
      </w:r>
    </w:p>
    <w:p w14:paraId="0C639D10" w14:textId="77777777" w:rsidR="00F46FAD" w:rsidRPr="009F24C9" w:rsidRDefault="00F46FAD" w:rsidP="00872425">
      <w:pPr>
        <w:spacing w:line="360" w:lineRule="auto"/>
        <w:jc w:val="both"/>
        <w:rPr>
          <w:rFonts w:ascii="Arial" w:hAnsi="Arial" w:cs="Arial"/>
        </w:rPr>
      </w:pPr>
    </w:p>
    <w:p w14:paraId="0716BBD8" w14:textId="77777777" w:rsidR="00C963C3" w:rsidRPr="00C963C3" w:rsidRDefault="00C963C3" w:rsidP="00872425">
      <w:pPr>
        <w:spacing w:line="360" w:lineRule="auto"/>
        <w:jc w:val="both"/>
      </w:pPr>
    </w:p>
    <w:p w14:paraId="177D6731" w14:textId="3BA718A1" w:rsidR="00C963C3" w:rsidRPr="00E6780D" w:rsidRDefault="00C963C3" w:rsidP="00872425">
      <w:pPr>
        <w:spacing w:line="360" w:lineRule="auto"/>
        <w:ind w:left="720"/>
        <w:jc w:val="both"/>
      </w:pPr>
    </w:p>
    <w:sectPr w:rsidR="00C963C3" w:rsidRPr="00E6780D">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D661B00" w14:textId="77777777" w:rsidR="00992915" w:rsidRDefault="00992915" w:rsidP="006D4055">
      <w:pPr>
        <w:spacing w:after="0" w:line="240" w:lineRule="auto"/>
      </w:pPr>
      <w:r>
        <w:separator/>
      </w:r>
    </w:p>
  </w:endnote>
  <w:endnote w:type="continuationSeparator" w:id="0">
    <w:p w14:paraId="0059721D" w14:textId="77777777" w:rsidR="00992915" w:rsidRDefault="00992915" w:rsidP="006D405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Light">
    <w:altName w:val="等线 Light"/>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7528BEE" w14:textId="77777777" w:rsidR="00992915" w:rsidRDefault="00992915" w:rsidP="006D4055">
      <w:pPr>
        <w:spacing w:after="0" w:line="240" w:lineRule="auto"/>
      </w:pPr>
      <w:r>
        <w:separator/>
      </w:r>
    </w:p>
  </w:footnote>
  <w:footnote w:type="continuationSeparator" w:id="0">
    <w:p w14:paraId="55202E3F" w14:textId="77777777" w:rsidR="00992915" w:rsidRDefault="00992915" w:rsidP="006D405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B77F30"/>
    <w:multiLevelType w:val="multilevel"/>
    <w:tmpl w:val="4F9A43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AE06E6B"/>
    <w:multiLevelType w:val="multilevel"/>
    <w:tmpl w:val="7C425C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0D0311A"/>
    <w:multiLevelType w:val="multilevel"/>
    <w:tmpl w:val="F84E74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7BA60B6"/>
    <w:multiLevelType w:val="multilevel"/>
    <w:tmpl w:val="F110BA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A335B2B"/>
    <w:multiLevelType w:val="multilevel"/>
    <w:tmpl w:val="931286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F2623E6"/>
    <w:multiLevelType w:val="multilevel"/>
    <w:tmpl w:val="E1D422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FEB2C06"/>
    <w:multiLevelType w:val="multilevel"/>
    <w:tmpl w:val="1D50D6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17E1010"/>
    <w:multiLevelType w:val="multilevel"/>
    <w:tmpl w:val="E9C23C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E5A7281"/>
    <w:multiLevelType w:val="multilevel"/>
    <w:tmpl w:val="3AE869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31C75567"/>
    <w:multiLevelType w:val="multilevel"/>
    <w:tmpl w:val="32B226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345718AF"/>
    <w:multiLevelType w:val="multilevel"/>
    <w:tmpl w:val="4F1653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34F0230E"/>
    <w:multiLevelType w:val="multilevel"/>
    <w:tmpl w:val="21CAA4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AB73280"/>
    <w:multiLevelType w:val="multilevel"/>
    <w:tmpl w:val="069615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3D162A02"/>
    <w:multiLevelType w:val="hybridMultilevel"/>
    <w:tmpl w:val="5CCA1E0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3D285E44"/>
    <w:multiLevelType w:val="multilevel"/>
    <w:tmpl w:val="23B63F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404F694E"/>
    <w:multiLevelType w:val="multilevel"/>
    <w:tmpl w:val="43AEDC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4F8F7655"/>
    <w:multiLevelType w:val="multilevel"/>
    <w:tmpl w:val="BBE61B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59530266"/>
    <w:multiLevelType w:val="multilevel"/>
    <w:tmpl w:val="490837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5DA41757"/>
    <w:multiLevelType w:val="hybridMultilevel"/>
    <w:tmpl w:val="1572FB0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5E3C7382"/>
    <w:multiLevelType w:val="multilevel"/>
    <w:tmpl w:val="1332D2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60777BEF"/>
    <w:multiLevelType w:val="multilevel"/>
    <w:tmpl w:val="CC7898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621101B0"/>
    <w:multiLevelType w:val="multilevel"/>
    <w:tmpl w:val="F538F6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6A5623D5"/>
    <w:multiLevelType w:val="multilevel"/>
    <w:tmpl w:val="9E92EC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740660F7"/>
    <w:multiLevelType w:val="multilevel"/>
    <w:tmpl w:val="593A92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77F5507C"/>
    <w:multiLevelType w:val="hybridMultilevel"/>
    <w:tmpl w:val="73B0951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5" w15:restartNumberingAfterBreak="0">
    <w:nsid w:val="79BC757D"/>
    <w:multiLevelType w:val="multilevel"/>
    <w:tmpl w:val="09149E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7DF03006"/>
    <w:multiLevelType w:val="multilevel"/>
    <w:tmpl w:val="3E1C0C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7FFD574A"/>
    <w:multiLevelType w:val="multilevel"/>
    <w:tmpl w:val="FE98BB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527057566">
    <w:abstractNumId w:val="13"/>
  </w:num>
  <w:num w:numId="2" w16cid:durableId="93602246">
    <w:abstractNumId w:val="24"/>
  </w:num>
  <w:num w:numId="3" w16cid:durableId="1344435272">
    <w:abstractNumId w:val="5"/>
  </w:num>
  <w:num w:numId="4" w16cid:durableId="1712344868">
    <w:abstractNumId w:val="10"/>
  </w:num>
  <w:num w:numId="5" w16cid:durableId="1352295286">
    <w:abstractNumId w:val="17"/>
  </w:num>
  <w:num w:numId="6" w16cid:durableId="2115124356">
    <w:abstractNumId w:val="27"/>
  </w:num>
  <w:num w:numId="7" w16cid:durableId="2086759185">
    <w:abstractNumId w:val="16"/>
  </w:num>
  <w:num w:numId="8" w16cid:durableId="872960361">
    <w:abstractNumId w:val="15"/>
  </w:num>
  <w:num w:numId="9" w16cid:durableId="634411233">
    <w:abstractNumId w:val="25"/>
  </w:num>
  <w:num w:numId="10" w16cid:durableId="238636803">
    <w:abstractNumId w:val="6"/>
  </w:num>
  <w:num w:numId="11" w16cid:durableId="843322808">
    <w:abstractNumId w:val="19"/>
  </w:num>
  <w:num w:numId="12" w16cid:durableId="2017271467">
    <w:abstractNumId w:val="21"/>
  </w:num>
  <w:num w:numId="13" w16cid:durableId="367410237">
    <w:abstractNumId w:val="14"/>
  </w:num>
  <w:num w:numId="14" w16cid:durableId="967859512">
    <w:abstractNumId w:val="12"/>
  </w:num>
  <w:num w:numId="15" w16cid:durableId="1302073288">
    <w:abstractNumId w:val="22"/>
  </w:num>
  <w:num w:numId="16" w16cid:durableId="1710840803">
    <w:abstractNumId w:val="9"/>
  </w:num>
  <w:num w:numId="17" w16cid:durableId="1389962408">
    <w:abstractNumId w:val="18"/>
  </w:num>
  <w:num w:numId="18" w16cid:durableId="1867601031">
    <w:abstractNumId w:val="26"/>
  </w:num>
  <w:num w:numId="19" w16cid:durableId="1049035496">
    <w:abstractNumId w:val="1"/>
  </w:num>
  <w:num w:numId="20" w16cid:durableId="442461968">
    <w:abstractNumId w:val="4"/>
  </w:num>
  <w:num w:numId="21" w16cid:durableId="257644272">
    <w:abstractNumId w:val="2"/>
  </w:num>
  <w:num w:numId="22" w16cid:durableId="199050719">
    <w:abstractNumId w:val="0"/>
  </w:num>
  <w:num w:numId="23" w16cid:durableId="1524661628">
    <w:abstractNumId w:val="3"/>
  </w:num>
  <w:num w:numId="24" w16cid:durableId="1146701939">
    <w:abstractNumId w:val="20"/>
  </w:num>
  <w:num w:numId="25" w16cid:durableId="1110588447">
    <w:abstractNumId w:val="11"/>
  </w:num>
  <w:num w:numId="26" w16cid:durableId="721754015">
    <w:abstractNumId w:val="8"/>
  </w:num>
  <w:num w:numId="27" w16cid:durableId="1039814628">
    <w:abstractNumId w:val="23"/>
  </w:num>
  <w:num w:numId="28" w16cid:durableId="1120413274">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oNotDisplayPageBoundaries/>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6780D"/>
    <w:rsid w:val="00012225"/>
    <w:rsid w:val="00021CFE"/>
    <w:rsid w:val="000241A6"/>
    <w:rsid w:val="000517B6"/>
    <w:rsid w:val="000B5D92"/>
    <w:rsid w:val="000D0AFD"/>
    <w:rsid w:val="0019149B"/>
    <w:rsid w:val="001A0158"/>
    <w:rsid w:val="001B633D"/>
    <w:rsid w:val="001F21DB"/>
    <w:rsid w:val="002573B1"/>
    <w:rsid w:val="00285C46"/>
    <w:rsid w:val="002D0C7D"/>
    <w:rsid w:val="002D1900"/>
    <w:rsid w:val="00307CD3"/>
    <w:rsid w:val="0032793D"/>
    <w:rsid w:val="0039122E"/>
    <w:rsid w:val="0039349A"/>
    <w:rsid w:val="00396797"/>
    <w:rsid w:val="003B1399"/>
    <w:rsid w:val="003B69C4"/>
    <w:rsid w:val="003C3B5F"/>
    <w:rsid w:val="00434A22"/>
    <w:rsid w:val="004831BA"/>
    <w:rsid w:val="004A670C"/>
    <w:rsid w:val="004B3716"/>
    <w:rsid w:val="004D18C1"/>
    <w:rsid w:val="00522929"/>
    <w:rsid w:val="00557C4F"/>
    <w:rsid w:val="005A3B55"/>
    <w:rsid w:val="005C5569"/>
    <w:rsid w:val="005D1C35"/>
    <w:rsid w:val="00634EE1"/>
    <w:rsid w:val="006648CA"/>
    <w:rsid w:val="00665340"/>
    <w:rsid w:val="00673A55"/>
    <w:rsid w:val="00692819"/>
    <w:rsid w:val="00695EF1"/>
    <w:rsid w:val="006B3C7C"/>
    <w:rsid w:val="006D4055"/>
    <w:rsid w:val="006F18EA"/>
    <w:rsid w:val="00716724"/>
    <w:rsid w:val="00727B91"/>
    <w:rsid w:val="0073415A"/>
    <w:rsid w:val="007421E0"/>
    <w:rsid w:val="00742574"/>
    <w:rsid w:val="007533FC"/>
    <w:rsid w:val="00753E19"/>
    <w:rsid w:val="00766792"/>
    <w:rsid w:val="007946CC"/>
    <w:rsid w:val="00797C47"/>
    <w:rsid w:val="007E7A4A"/>
    <w:rsid w:val="008056E1"/>
    <w:rsid w:val="00811369"/>
    <w:rsid w:val="00813EB3"/>
    <w:rsid w:val="00830280"/>
    <w:rsid w:val="00842AC9"/>
    <w:rsid w:val="0084301F"/>
    <w:rsid w:val="008464E7"/>
    <w:rsid w:val="008565EE"/>
    <w:rsid w:val="0085787E"/>
    <w:rsid w:val="00872425"/>
    <w:rsid w:val="00895E11"/>
    <w:rsid w:val="008B3340"/>
    <w:rsid w:val="008C04C8"/>
    <w:rsid w:val="008F3B71"/>
    <w:rsid w:val="008F76BB"/>
    <w:rsid w:val="00921723"/>
    <w:rsid w:val="0097469F"/>
    <w:rsid w:val="00992915"/>
    <w:rsid w:val="009A41CE"/>
    <w:rsid w:val="009D402C"/>
    <w:rsid w:val="009F24C9"/>
    <w:rsid w:val="009F3FCE"/>
    <w:rsid w:val="00A324DE"/>
    <w:rsid w:val="00A85354"/>
    <w:rsid w:val="00AC67AD"/>
    <w:rsid w:val="00AF475E"/>
    <w:rsid w:val="00B018F3"/>
    <w:rsid w:val="00B668ED"/>
    <w:rsid w:val="00BA0BC6"/>
    <w:rsid w:val="00BA34E0"/>
    <w:rsid w:val="00BB6BB1"/>
    <w:rsid w:val="00BD341F"/>
    <w:rsid w:val="00BD762B"/>
    <w:rsid w:val="00C04FDE"/>
    <w:rsid w:val="00C26A6D"/>
    <w:rsid w:val="00C44DFF"/>
    <w:rsid w:val="00C46EF1"/>
    <w:rsid w:val="00C804AF"/>
    <w:rsid w:val="00C9036E"/>
    <w:rsid w:val="00C963C3"/>
    <w:rsid w:val="00CE3667"/>
    <w:rsid w:val="00D14056"/>
    <w:rsid w:val="00D47431"/>
    <w:rsid w:val="00D50BF7"/>
    <w:rsid w:val="00D8134F"/>
    <w:rsid w:val="00D841E6"/>
    <w:rsid w:val="00D9191A"/>
    <w:rsid w:val="00D95C9F"/>
    <w:rsid w:val="00DA18EB"/>
    <w:rsid w:val="00DB3AE7"/>
    <w:rsid w:val="00DC4A4D"/>
    <w:rsid w:val="00DE22B3"/>
    <w:rsid w:val="00E239F7"/>
    <w:rsid w:val="00E527D5"/>
    <w:rsid w:val="00E6780D"/>
    <w:rsid w:val="00E73982"/>
    <w:rsid w:val="00E757F4"/>
    <w:rsid w:val="00EA66D5"/>
    <w:rsid w:val="00EC2CD8"/>
    <w:rsid w:val="00EF669D"/>
    <w:rsid w:val="00F46FAD"/>
    <w:rsid w:val="00F56459"/>
    <w:rsid w:val="00F80DBD"/>
    <w:rsid w:val="00F91764"/>
    <w:rsid w:val="00F94580"/>
    <w:rsid w:val="00FA71B9"/>
    <w:rsid w:val="00FE0C61"/>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C61F2FA"/>
  <w15:chartTrackingRefBased/>
  <w15:docId w15:val="{396B2980-80E6-47FE-BDEC-91386B5F7B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6780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E6780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E6780D"/>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6780D"/>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6780D"/>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6780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6780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6780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6780D"/>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6780D"/>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E6780D"/>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E6780D"/>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6780D"/>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6780D"/>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6780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6780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6780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6780D"/>
    <w:rPr>
      <w:rFonts w:eastAsiaTheme="majorEastAsia" w:cstheme="majorBidi"/>
      <w:color w:val="272727" w:themeColor="text1" w:themeTint="D8"/>
    </w:rPr>
  </w:style>
  <w:style w:type="paragraph" w:styleId="Title">
    <w:name w:val="Title"/>
    <w:basedOn w:val="Normal"/>
    <w:next w:val="Normal"/>
    <w:link w:val="TitleChar"/>
    <w:uiPriority w:val="10"/>
    <w:qFormat/>
    <w:rsid w:val="00E6780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6780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6780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6780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6780D"/>
    <w:pPr>
      <w:spacing w:before="160"/>
      <w:jc w:val="center"/>
    </w:pPr>
    <w:rPr>
      <w:i/>
      <w:iCs/>
      <w:color w:val="404040" w:themeColor="text1" w:themeTint="BF"/>
    </w:rPr>
  </w:style>
  <w:style w:type="character" w:customStyle="1" w:styleId="QuoteChar">
    <w:name w:val="Quote Char"/>
    <w:basedOn w:val="DefaultParagraphFont"/>
    <w:link w:val="Quote"/>
    <w:uiPriority w:val="29"/>
    <w:rsid w:val="00E6780D"/>
    <w:rPr>
      <w:i/>
      <w:iCs/>
      <w:color w:val="404040" w:themeColor="text1" w:themeTint="BF"/>
    </w:rPr>
  </w:style>
  <w:style w:type="paragraph" w:styleId="ListParagraph">
    <w:name w:val="List Paragraph"/>
    <w:basedOn w:val="Normal"/>
    <w:uiPriority w:val="34"/>
    <w:qFormat/>
    <w:rsid w:val="00E6780D"/>
    <w:pPr>
      <w:ind w:left="720"/>
      <w:contextualSpacing/>
    </w:pPr>
  </w:style>
  <w:style w:type="character" w:styleId="IntenseEmphasis">
    <w:name w:val="Intense Emphasis"/>
    <w:basedOn w:val="DefaultParagraphFont"/>
    <w:uiPriority w:val="21"/>
    <w:qFormat/>
    <w:rsid w:val="00E6780D"/>
    <w:rPr>
      <w:i/>
      <w:iCs/>
      <w:color w:val="0F4761" w:themeColor="accent1" w:themeShade="BF"/>
    </w:rPr>
  </w:style>
  <w:style w:type="paragraph" w:styleId="IntenseQuote">
    <w:name w:val="Intense Quote"/>
    <w:basedOn w:val="Normal"/>
    <w:next w:val="Normal"/>
    <w:link w:val="IntenseQuoteChar"/>
    <w:uiPriority w:val="30"/>
    <w:qFormat/>
    <w:rsid w:val="00E6780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6780D"/>
    <w:rPr>
      <w:i/>
      <w:iCs/>
      <w:color w:val="0F4761" w:themeColor="accent1" w:themeShade="BF"/>
    </w:rPr>
  </w:style>
  <w:style w:type="character" w:styleId="IntenseReference">
    <w:name w:val="Intense Reference"/>
    <w:basedOn w:val="DefaultParagraphFont"/>
    <w:uiPriority w:val="32"/>
    <w:qFormat/>
    <w:rsid w:val="00E6780D"/>
    <w:rPr>
      <w:b/>
      <w:bCs/>
      <w:smallCaps/>
      <w:color w:val="0F4761" w:themeColor="accent1" w:themeShade="BF"/>
      <w:spacing w:val="5"/>
    </w:rPr>
  </w:style>
  <w:style w:type="character" w:styleId="CommentReference">
    <w:name w:val="annotation reference"/>
    <w:basedOn w:val="DefaultParagraphFont"/>
    <w:uiPriority w:val="99"/>
    <w:semiHidden/>
    <w:unhideWhenUsed/>
    <w:rsid w:val="00E6780D"/>
    <w:rPr>
      <w:sz w:val="16"/>
      <w:szCs w:val="16"/>
    </w:rPr>
  </w:style>
  <w:style w:type="paragraph" w:styleId="CommentText">
    <w:name w:val="annotation text"/>
    <w:basedOn w:val="Normal"/>
    <w:link w:val="CommentTextChar"/>
    <w:uiPriority w:val="99"/>
    <w:unhideWhenUsed/>
    <w:rsid w:val="00E6780D"/>
    <w:pPr>
      <w:widowControl w:val="0"/>
      <w:autoSpaceDE w:val="0"/>
      <w:autoSpaceDN w:val="0"/>
      <w:spacing w:after="0" w:line="240" w:lineRule="auto"/>
    </w:pPr>
    <w:rPr>
      <w:rFonts w:ascii="Arial" w:eastAsia="Arial" w:hAnsi="Arial" w:cs="Arial"/>
      <w:kern w:val="0"/>
      <w:sz w:val="20"/>
      <w:szCs w:val="20"/>
      <w:lang w:val="en-US" w:eastAsia="en-US"/>
      <w14:ligatures w14:val="none"/>
    </w:rPr>
  </w:style>
  <w:style w:type="character" w:customStyle="1" w:styleId="CommentTextChar">
    <w:name w:val="Comment Text Char"/>
    <w:basedOn w:val="DefaultParagraphFont"/>
    <w:link w:val="CommentText"/>
    <w:uiPriority w:val="99"/>
    <w:rsid w:val="00E6780D"/>
    <w:rPr>
      <w:rFonts w:ascii="Arial" w:eastAsia="Arial" w:hAnsi="Arial" w:cs="Arial"/>
      <w:kern w:val="0"/>
      <w:sz w:val="20"/>
      <w:szCs w:val="20"/>
      <w:lang w:val="en-US" w:eastAsia="en-US"/>
      <w14:ligatures w14:val="none"/>
    </w:rPr>
  </w:style>
  <w:style w:type="character" w:styleId="Hyperlink">
    <w:name w:val="Hyperlink"/>
    <w:basedOn w:val="DefaultParagraphFont"/>
    <w:uiPriority w:val="99"/>
    <w:unhideWhenUsed/>
    <w:rsid w:val="004B3716"/>
    <w:rPr>
      <w:color w:val="467886" w:themeColor="hyperlink"/>
      <w:u w:val="single"/>
    </w:rPr>
  </w:style>
  <w:style w:type="character" w:styleId="UnresolvedMention">
    <w:name w:val="Unresolved Mention"/>
    <w:basedOn w:val="DefaultParagraphFont"/>
    <w:uiPriority w:val="99"/>
    <w:semiHidden/>
    <w:unhideWhenUsed/>
    <w:rsid w:val="004B3716"/>
    <w:rPr>
      <w:color w:val="605E5C"/>
      <w:shd w:val="clear" w:color="auto" w:fill="E1DFDD"/>
    </w:rPr>
  </w:style>
  <w:style w:type="paragraph" w:styleId="Header">
    <w:name w:val="header"/>
    <w:basedOn w:val="Normal"/>
    <w:link w:val="HeaderChar"/>
    <w:uiPriority w:val="99"/>
    <w:unhideWhenUsed/>
    <w:rsid w:val="006D4055"/>
    <w:pPr>
      <w:tabs>
        <w:tab w:val="center" w:pos="4513"/>
        <w:tab w:val="right" w:pos="9026"/>
      </w:tabs>
      <w:spacing w:after="0" w:line="240" w:lineRule="auto"/>
    </w:pPr>
  </w:style>
  <w:style w:type="character" w:customStyle="1" w:styleId="HeaderChar">
    <w:name w:val="Header Char"/>
    <w:basedOn w:val="DefaultParagraphFont"/>
    <w:link w:val="Header"/>
    <w:uiPriority w:val="99"/>
    <w:rsid w:val="006D4055"/>
  </w:style>
  <w:style w:type="paragraph" w:styleId="Footer">
    <w:name w:val="footer"/>
    <w:basedOn w:val="Normal"/>
    <w:link w:val="FooterChar"/>
    <w:uiPriority w:val="99"/>
    <w:unhideWhenUsed/>
    <w:rsid w:val="006D4055"/>
    <w:pPr>
      <w:tabs>
        <w:tab w:val="center" w:pos="4513"/>
        <w:tab w:val="right" w:pos="9026"/>
      </w:tabs>
      <w:spacing w:after="0" w:line="240" w:lineRule="auto"/>
    </w:pPr>
  </w:style>
  <w:style w:type="character" w:customStyle="1" w:styleId="FooterChar">
    <w:name w:val="Footer Char"/>
    <w:basedOn w:val="DefaultParagraphFont"/>
    <w:link w:val="Footer"/>
    <w:uiPriority w:val="99"/>
    <w:rsid w:val="006D4055"/>
  </w:style>
  <w:style w:type="paragraph" w:styleId="TOCHeading">
    <w:name w:val="TOC Heading"/>
    <w:basedOn w:val="Heading1"/>
    <w:next w:val="Normal"/>
    <w:uiPriority w:val="39"/>
    <w:unhideWhenUsed/>
    <w:qFormat/>
    <w:rsid w:val="00C963C3"/>
    <w:pPr>
      <w:spacing w:before="240" w:after="0" w:line="259" w:lineRule="auto"/>
      <w:outlineLvl w:val="9"/>
    </w:pPr>
    <w:rPr>
      <w:kern w:val="0"/>
      <w:sz w:val="32"/>
      <w:szCs w:val="32"/>
      <w:lang w:val="en-US" w:eastAsia="en-US"/>
      <w14:ligatures w14:val="none"/>
    </w:rPr>
  </w:style>
  <w:style w:type="table" w:styleId="TableGrid">
    <w:name w:val="Table Grid"/>
    <w:basedOn w:val="TableNormal"/>
    <w:uiPriority w:val="39"/>
    <w:rsid w:val="00B668E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1">
    <w:name w:val="toc 1"/>
    <w:basedOn w:val="Normal"/>
    <w:next w:val="Normal"/>
    <w:autoRedefine/>
    <w:uiPriority w:val="39"/>
    <w:unhideWhenUsed/>
    <w:rsid w:val="00B668ED"/>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frontiersin.org/journals/psychology/articles/10.3389/fpsyg.2025.1548817/full" TargetMode="External"/><Relationship Id="rId13"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yperlink" Target="https://ieeexplore.ieee.org/abstract/document/9667507"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link.springer.com/article/10.1007/s10639-022-11316-w" TargetMode="Externa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https://www.sciencedirect.com/science/article/pii/S2451958823000489" TargetMode="External"/><Relationship Id="rId4" Type="http://schemas.openxmlformats.org/officeDocument/2006/relationships/webSettings" Target="webSettings.xml"/><Relationship Id="rId9" Type="http://schemas.openxmlformats.org/officeDocument/2006/relationships/hyperlink" Target="https://www.sciencedirect.com/science/article/pii/S2666412722000137"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8831</TotalTime>
  <Pages>13</Pages>
  <Words>1815</Words>
  <Characters>10352</Characters>
  <Application>Microsoft Office Word</Application>
  <DocSecurity>0</DocSecurity>
  <Lines>86</Lines>
  <Paragraphs>24</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12143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Scott James</dc:creator>
  <cp:keywords/>
  <dc:description/>
  <cp:lastModifiedBy>gideon carvalho</cp:lastModifiedBy>
  <cp:revision>67</cp:revision>
  <dcterms:created xsi:type="dcterms:W3CDTF">2025-11-19T11:14:00Z</dcterms:created>
  <dcterms:modified xsi:type="dcterms:W3CDTF">2026-02-27T15:25:00Z</dcterms:modified>
</cp:coreProperties>
</file>