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5F3F" w:rsidRDefault="00555482">
      <w:pPr>
        <w:pBdr>
          <w:top w:val="nil"/>
          <w:left w:val="nil"/>
          <w:bottom w:val="nil"/>
          <w:right w:val="nil"/>
          <w:between w:val="nil"/>
        </w:pBdr>
        <w:rPr>
          <w:rFonts w:ascii="Helvetica Neue" w:eastAsia="Helvetica Neue" w:hAnsi="Helvetica Neue" w:cs="Helvetica Neue"/>
          <w:i/>
          <w:color w:val="000000"/>
          <w:sz w:val="22"/>
          <w:szCs w:val="22"/>
        </w:rPr>
      </w:pPr>
      <w:r>
        <w:rPr>
          <w:rFonts w:ascii="Helvetica Neue" w:eastAsia="Helvetica Neue" w:hAnsi="Helvetica Neue" w:cs="Helvetica Neue"/>
          <w:i/>
          <w:color w:val="000000"/>
          <w:sz w:val="22"/>
          <w:szCs w:val="22"/>
        </w:rPr>
        <w:t>Module Code: M5X01568</w:t>
      </w:r>
      <w:bookmarkStart w:id="0" w:name="_GoBack"/>
      <w:bookmarkEnd w:id="0"/>
    </w:p>
    <w:p w:rsidR="00A15F3F" w:rsidRDefault="00555482">
      <w:pPr>
        <w:pBdr>
          <w:top w:val="nil"/>
          <w:left w:val="nil"/>
          <w:bottom w:val="nil"/>
          <w:right w:val="nil"/>
          <w:between w:val="nil"/>
        </w:pBdr>
        <w:rPr>
          <w:rFonts w:ascii="Helvetica Neue" w:eastAsia="Helvetica Neue" w:hAnsi="Helvetica Neue" w:cs="Helvetica Neue"/>
          <w:i/>
          <w:color w:val="000000"/>
          <w:sz w:val="22"/>
          <w:szCs w:val="22"/>
        </w:rPr>
      </w:pPr>
      <w:r>
        <w:rPr>
          <w:rFonts w:ascii="Helvetica Neue" w:eastAsia="Helvetica Neue" w:hAnsi="Helvetica Neue" w:cs="Helvetica Neue"/>
          <w:i/>
          <w:color w:val="000000"/>
          <w:sz w:val="22"/>
          <w:szCs w:val="22"/>
        </w:rPr>
        <w:t>Assignment Title: Outreach Roadshow - Report</w:t>
      </w:r>
    </w:p>
    <w:p w:rsidR="00A15F3F" w:rsidRDefault="00555482">
      <w:pPr>
        <w:pBdr>
          <w:top w:val="nil"/>
          <w:left w:val="nil"/>
          <w:bottom w:val="nil"/>
          <w:right w:val="nil"/>
          <w:between w:val="nil"/>
        </w:pBdr>
        <w:rPr>
          <w:rFonts w:ascii="Helvetica Neue" w:eastAsia="Helvetica Neue" w:hAnsi="Helvetica Neue" w:cs="Helvetica Neue"/>
          <w:i/>
          <w:color w:val="000000"/>
          <w:sz w:val="22"/>
          <w:szCs w:val="22"/>
        </w:rPr>
      </w:pPr>
      <w:r>
        <w:rPr>
          <w:rFonts w:ascii="Helvetica Neue" w:eastAsia="Helvetica Neue" w:hAnsi="Helvetica Neue" w:cs="Helvetica Neue"/>
          <w:i/>
          <w:color w:val="000000"/>
          <w:sz w:val="22"/>
          <w:szCs w:val="22"/>
        </w:rPr>
        <w:t>Word Count: 2131</w:t>
      </w:r>
    </w:p>
    <w:p w:rsidR="00A15F3F" w:rsidRDefault="00555482">
      <w:pPr>
        <w:pBdr>
          <w:top w:val="nil"/>
          <w:left w:val="nil"/>
          <w:bottom w:val="nil"/>
          <w:right w:val="nil"/>
          <w:between w:val="nil"/>
        </w:pBdr>
        <w:rPr>
          <w:rFonts w:ascii="Helvetica Neue" w:eastAsia="Helvetica Neue" w:hAnsi="Helvetica Neue" w:cs="Helvetica Neue"/>
          <w:i/>
          <w:color w:val="000000"/>
          <w:sz w:val="22"/>
          <w:szCs w:val="22"/>
        </w:rPr>
      </w:pPr>
      <w:r>
        <w:rPr>
          <w:rFonts w:ascii="Helvetica Neue" w:eastAsia="Helvetica Neue" w:hAnsi="Helvetica Neue" w:cs="Helvetica Neue"/>
          <w:i/>
          <w:color w:val="000000"/>
          <w:sz w:val="22"/>
          <w:szCs w:val="22"/>
        </w:rPr>
        <w:t>Student Number: 1702979</w:t>
      </w:r>
    </w:p>
    <w:p w:rsidR="00A15F3F" w:rsidRDefault="00A15F3F">
      <w:pPr>
        <w:pBdr>
          <w:top w:val="nil"/>
          <w:left w:val="nil"/>
          <w:bottom w:val="nil"/>
          <w:right w:val="nil"/>
          <w:between w:val="nil"/>
        </w:pBdr>
        <w:rPr>
          <w:rFonts w:ascii="Helvetica Neue" w:eastAsia="Helvetica Neue" w:hAnsi="Helvetica Neue" w:cs="Helvetica Neue"/>
          <w:color w:val="000000"/>
          <w:sz w:val="22"/>
          <w:szCs w:val="22"/>
        </w:rPr>
      </w:pPr>
    </w:p>
    <w:p w:rsidR="00A15F3F" w:rsidRDefault="00555482">
      <w:pPr>
        <w:pBdr>
          <w:top w:val="nil"/>
          <w:left w:val="nil"/>
          <w:bottom w:val="nil"/>
          <w:right w:val="nil"/>
          <w:between w:val="nil"/>
        </w:pBdr>
        <w:rPr>
          <w:rFonts w:ascii="Helvetica Neue" w:eastAsia="Helvetica Neue" w:hAnsi="Helvetica Neue" w:cs="Helvetica Neue"/>
          <w:b/>
          <w:color w:val="000000"/>
          <w:sz w:val="22"/>
          <w:szCs w:val="22"/>
        </w:rPr>
      </w:pPr>
      <w:r>
        <w:rPr>
          <w:rFonts w:ascii="Helvetica Neue" w:eastAsia="Helvetica Neue" w:hAnsi="Helvetica Neue" w:cs="Helvetica Neue"/>
          <w:b/>
          <w:color w:val="000000"/>
          <w:sz w:val="22"/>
          <w:szCs w:val="22"/>
        </w:rPr>
        <w:t>Project Outline</w:t>
      </w:r>
    </w:p>
    <w:p w:rsidR="00A15F3F" w:rsidRDefault="00A15F3F">
      <w:pPr>
        <w:pBdr>
          <w:top w:val="nil"/>
          <w:left w:val="nil"/>
          <w:bottom w:val="nil"/>
          <w:right w:val="nil"/>
          <w:between w:val="nil"/>
        </w:pBdr>
        <w:rPr>
          <w:rFonts w:ascii="Helvetica Neue" w:eastAsia="Helvetica Neue" w:hAnsi="Helvetica Neue" w:cs="Helvetica Neue"/>
          <w:b/>
          <w:color w:val="000000"/>
          <w:sz w:val="22"/>
          <w:szCs w:val="22"/>
        </w:rPr>
      </w:pPr>
    </w:p>
    <w:p w:rsidR="00A15F3F" w:rsidRDefault="00555482">
      <w:pPr>
        <w:pBdr>
          <w:top w:val="nil"/>
          <w:left w:val="nil"/>
          <w:bottom w:val="nil"/>
          <w:right w:val="nil"/>
          <w:between w:val="nil"/>
        </w:pBdr>
        <w:rPr>
          <w:rFonts w:ascii="Helvetica Neue" w:eastAsia="Helvetica Neue" w:hAnsi="Helvetica Neue" w:cs="Helvetica Neue"/>
          <w:color w:val="000000"/>
          <w:sz w:val="22"/>
          <w:szCs w:val="22"/>
        </w:rPr>
      </w:pPr>
      <w:r>
        <w:rPr>
          <w:rFonts w:ascii="Helvetica Neue" w:eastAsia="Helvetica Neue" w:hAnsi="Helvetica Neue" w:cs="Helvetica Neue"/>
          <w:color w:val="000000"/>
          <w:sz w:val="22"/>
          <w:szCs w:val="22"/>
        </w:rPr>
        <w:t xml:space="preserve">Assigned to us through creative practice. We have been tasked with creating a workshop environment that allows students to take part in making every aspect of sound </w:t>
      </w:r>
      <w:r>
        <w:rPr>
          <w:rFonts w:ascii="Helvetica Neue" w:eastAsia="Helvetica Neue" w:hAnsi="Helvetica Neue" w:cs="Helvetica Neue"/>
          <w:sz w:val="22"/>
          <w:szCs w:val="22"/>
        </w:rPr>
        <w:t xml:space="preserve">for </w:t>
      </w:r>
      <w:r>
        <w:rPr>
          <w:rFonts w:ascii="Helvetica Neue" w:eastAsia="Helvetica Neue" w:hAnsi="Helvetica Neue" w:cs="Helvetica Neue"/>
          <w:color w:val="000000"/>
          <w:sz w:val="22"/>
          <w:szCs w:val="22"/>
        </w:rPr>
        <w:t>the moving image. Our chosen material is a 90 second scene from the Pixar production of</w:t>
      </w:r>
      <w:r>
        <w:rPr>
          <w:rFonts w:ascii="Helvetica Neue" w:eastAsia="Helvetica Neue" w:hAnsi="Helvetica Neue" w:cs="Helvetica Neue"/>
          <w:color w:val="000000"/>
          <w:sz w:val="22"/>
          <w:szCs w:val="22"/>
        </w:rPr>
        <w:t xml:space="preserve"> Wall-E. A </w:t>
      </w:r>
      <w:r w:rsidR="00E73417">
        <w:rPr>
          <w:rFonts w:ascii="Helvetica Neue" w:eastAsia="Helvetica Neue" w:hAnsi="Helvetica Neue" w:cs="Helvetica Neue"/>
          <w:color w:val="000000"/>
          <w:sz w:val="22"/>
          <w:szCs w:val="22"/>
        </w:rPr>
        <w:t>well-known</w:t>
      </w:r>
      <w:r>
        <w:rPr>
          <w:rFonts w:ascii="Helvetica Neue" w:eastAsia="Helvetica Neue" w:hAnsi="Helvetica Neue" w:cs="Helvetica Neue"/>
          <w:color w:val="000000"/>
          <w:sz w:val="22"/>
          <w:szCs w:val="22"/>
        </w:rPr>
        <w:t xml:space="preserve"> children’s animation that we felt ties well with our target audience. Each group of four having an hour to deliver a hands-on informative lecture outlining each job role that goes into making sound for our chosen piece. Each job role </w:t>
      </w:r>
      <w:r>
        <w:rPr>
          <w:rFonts w:ascii="Helvetica Neue" w:eastAsia="Helvetica Neue" w:hAnsi="Helvetica Neue" w:cs="Helvetica Neue"/>
          <w:color w:val="000000"/>
          <w:sz w:val="22"/>
          <w:szCs w:val="22"/>
        </w:rPr>
        <w:t xml:space="preserve">is as follows. </w:t>
      </w:r>
    </w:p>
    <w:p w:rsidR="00A15F3F" w:rsidRDefault="00A15F3F">
      <w:pPr>
        <w:pBdr>
          <w:top w:val="nil"/>
          <w:left w:val="nil"/>
          <w:bottom w:val="nil"/>
          <w:right w:val="nil"/>
          <w:between w:val="nil"/>
        </w:pBdr>
        <w:rPr>
          <w:rFonts w:ascii="Helvetica Neue" w:eastAsia="Helvetica Neue" w:hAnsi="Helvetica Neue" w:cs="Helvetica Neue"/>
          <w:b/>
          <w:i/>
          <w:color w:val="000000"/>
          <w:sz w:val="22"/>
          <w:szCs w:val="22"/>
        </w:rPr>
      </w:pPr>
    </w:p>
    <w:p w:rsidR="00A15F3F" w:rsidRDefault="00555482">
      <w:pPr>
        <w:pBdr>
          <w:top w:val="nil"/>
          <w:left w:val="nil"/>
          <w:bottom w:val="nil"/>
          <w:right w:val="nil"/>
          <w:between w:val="nil"/>
        </w:pBdr>
        <w:rPr>
          <w:rFonts w:ascii="Helvetica Neue" w:eastAsia="Helvetica Neue" w:hAnsi="Helvetica Neue" w:cs="Helvetica Neue"/>
          <w:color w:val="000000"/>
          <w:sz w:val="22"/>
          <w:szCs w:val="22"/>
        </w:rPr>
      </w:pPr>
      <w:r>
        <w:rPr>
          <w:rFonts w:ascii="Helvetica Neue" w:eastAsia="Helvetica Neue" w:hAnsi="Helvetica Neue" w:cs="Helvetica Neue"/>
          <w:b/>
          <w:i/>
          <w:color w:val="000000"/>
          <w:sz w:val="22"/>
          <w:szCs w:val="22"/>
        </w:rPr>
        <w:t xml:space="preserve">Foley - </w:t>
      </w:r>
      <w:r>
        <w:rPr>
          <w:rFonts w:ascii="Helvetica Neue" w:eastAsia="Helvetica Neue" w:hAnsi="Helvetica Neue" w:cs="Helvetica Neue"/>
          <w:color w:val="000000"/>
          <w:sz w:val="22"/>
          <w:szCs w:val="22"/>
        </w:rPr>
        <w:t>The creation of sound that is attached to the characters environment, for instance footsteps, character movement, environmental destruction and scene reverb and space. Foley is usually ‘Diegetic’ meaning what both the viewer and the character can hear in t</w:t>
      </w:r>
      <w:r>
        <w:rPr>
          <w:rFonts w:ascii="Helvetica Neue" w:eastAsia="Helvetica Neue" w:hAnsi="Helvetica Neue" w:cs="Helvetica Neue"/>
          <w:color w:val="000000"/>
          <w:sz w:val="22"/>
          <w:szCs w:val="22"/>
        </w:rPr>
        <w:t xml:space="preserve">he scene. </w:t>
      </w:r>
    </w:p>
    <w:p w:rsidR="00A15F3F" w:rsidRDefault="00A15F3F">
      <w:pPr>
        <w:pBdr>
          <w:top w:val="nil"/>
          <w:left w:val="nil"/>
          <w:bottom w:val="nil"/>
          <w:right w:val="nil"/>
          <w:between w:val="nil"/>
        </w:pBdr>
        <w:rPr>
          <w:rFonts w:ascii="Helvetica Neue" w:eastAsia="Helvetica Neue" w:hAnsi="Helvetica Neue" w:cs="Helvetica Neue"/>
          <w:b/>
          <w:i/>
          <w:sz w:val="22"/>
          <w:szCs w:val="22"/>
        </w:rPr>
      </w:pPr>
    </w:p>
    <w:p w:rsidR="00A15F3F" w:rsidRDefault="00555482">
      <w:pPr>
        <w:pBdr>
          <w:top w:val="nil"/>
          <w:left w:val="nil"/>
          <w:bottom w:val="nil"/>
          <w:right w:val="nil"/>
          <w:between w:val="nil"/>
        </w:pBdr>
        <w:rPr>
          <w:rFonts w:ascii="Helvetica Neue" w:eastAsia="Helvetica Neue" w:hAnsi="Helvetica Neue" w:cs="Helvetica Neue"/>
          <w:b/>
          <w:i/>
          <w:color w:val="000000"/>
          <w:sz w:val="22"/>
          <w:szCs w:val="22"/>
        </w:rPr>
      </w:pPr>
      <w:r>
        <w:rPr>
          <w:rFonts w:ascii="Helvetica Neue" w:eastAsia="Helvetica Neue" w:hAnsi="Helvetica Neue" w:cs="Helvetica Neue"/>
          <w:b/>
          <w:i/>
          <w:color w:val="000000"/>
          <w:sz w:val="22"/>
          <w:szCs w:val="22"/>
        </w:rPr>
        <w:t xml:space="preserve">Sound Effects - </w:t>
      </w:r>
      <w:r>
        <w:rPr>
          <w:rFonts w:ascii="Helvetica Neue" w:eastAsia="Helvetica Neue" w:hAnsi="Helvetica Neue" w:cs="Helvetica Neue"/>
          <w:color w:val="000000"/>
          <w:sz w:val="22"/>
          <w:szCs w:val="22"/>
        </w:rPr>
        <w:t xml:space="preserve">Sound Effects or ‘SFX’ is the term used for creating </w:t>
      </w:r>
      <w:r w:rsidR="00E73417">
        <w:rPr>
          <w:rFonts w:ascii="Helvetica Neue" w:eastAsia="Helvetica Neue" w:hAnsi="Helvetica Neue" w:cs="Helvetica Neue"/>
          <w:color w:val="000000"/>
          <w:sz w:val="22"/>
          <w:szCs w:val="22"/>
        </w:rPr>
        <w:t>non-natural</w:t>
      </w:r>
      <w:r>
        <w:rPr>
          <w:rFonts w:ascii="Helvetica Neue" w:eastAsia="Helvetica Neue" w:hAnsi="Helvetica Neue" w:cs="Helvetica Neue"/>
          <w:color w:val="000000"/>
          <w:sz w:val="22"/>
          <w:szCs w:val="22"/>
        </w:rPr>
        <w:t xml:space="preserve"> sounds, anything that is not connected to their environment. It is usually </w:t>
      </w:r>
      <w:r w:rsidR="00E73417">
        <w:rPr>
          <w:rFonts w:ascii="Helvetica Neue" w:eastAsia="Helvetica Neue" w:hAnsi="Helvetica Neue" w:cs="Helvetica Neue"/>
          <w:color w:val="000000"/>
          <w:sz w:val="22"/>
          <w:szCs w:val="22"/>
        </w:rPr>
        <w:t>dependent</w:t>
      </w:r>
      <w:r>
        <w:rPr>
          <w:rFonts w:ascii="Helvetica Neue" w:eastAsia="Helvetica Neue" w:hAnsi="Helvetica Neue" w:cs="Helvetica Neue"/>
          <w:color w:val="000000"/>
          <w:sz w:val="22"/>
          <w:szCs w:val="22"/>
        </w:rPr>
        <w:t xml:space="preserve"> on the films genre, for instance Sci-fi is a genre known for using SFX for its</w:t>
      </w:r>
      <w:r>
        <w:rPr>
          <w:rFonts w:ascii="Helvetica Neue" w:eastAsia="Helvetica Neue" w:hAnsi="Helvetica Neue" w:cs="Helvetica Neue"/>
          <w:color w:val="000000"/>
          <w:sz w:val="22"/>
          <w:szCs w:val="22"/>
        </w:rPr>
        <w:t xml:space="preserve"> world design. Sound effects can be </w:t>
      </w:r>
      <w:r w:rsidR="00E73417">
        <w:rPr>
          <w:rFonts w:ascii="Helvetica Neue" w:eastAsia="Helvetica Neue" w:hAnsi="Helvetica Neue" w:cs="Helvetica Neue"/>
          <w:color w:val="000000"/>
          <w:sz w:val="22"/>
          <w:szCs w:val="22"/>
        </w:rPr>
        <w:t>both ‘Diegetic’ and</w:t>
      </w:r>
      <w:r>
        <w:rPr>
          <w:rFonts w:ascii="Helvetica Neue" w:eastAsia="Helvetica Neue" w:hAnsi="Helvetica Neue" w:cs="Helvetica Neue"/>
          <w:color w:val="000000"/>
          <w:sz w:val="22"/>
          <w:szCs w:val="22"/>
        </w:rPr>
        <w:t xml:space="preserve"> ‘non-diegetic’, ‘non-diegetic’ meaning only what the viewer can hear. This is all dependent on how the</w:t>
      </w:r>
      <w:r>
        <w:rPr>
          <w:rFonts w:ascii="Helvetica Neue" w:eastAsia="Helvetica Neue" w:hAnsi="Helvetica Neue" w:cs="Helvetica Neue"/>
          <w:sz w:val="22"/>
          <w:szCs w:val="22"/>
        </w:rPr>
        <w:t>y are</w:t>
      </w:r>
      <w:r>
        <w:rPr>
          <w:rFonts w:ascii="Helvetica Neue" w:eastAsia="Helvetica Neue" w:hAnsi="Helvetica Neue" w:cs="Helvetica Neue"/>
          <w:color w:val="000000"/>
          <w:sz w:val="22"/>
          <w:szCs w:val="22"/>
        </w:rPr>
        <w:t xml:space="preserve"> implemented within the moving image. </w:t>
      </w:r>
    </w:p>
    <w:p w:rsidR="00A15F3F" w:rsidRDefault="00A15F3F">
      <w:pPr>
        <w:pBdr>
          <w:top w:val="nil"/>
          <w:left w:val="nil"/>
          <w:bottom w:val="nil"/>
          <w:right w:val="nil"/>
          <w:between w:val="nil"/>
        </w:pBdr>
        <w:rPr>
          <w:rFonts w:ascii="Helvetica Neue" w:eastAsia="Helvetica Neue" w:hAnsi="Helvetica Neue" w:cs="Helvetica Neue"/>
          <w:b/>
          <w:i/>
          <w:sz w:val="22"/>
          <w:szCs w:val="22"/>
        </w:rPr>
      </w:pP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b/>
          <w:i/>
          <w:color w:val="000000"/>
          <w:sz w:val="22"/>
          <w:szCs w:val="22"/>
        </w:rPr>
        <w:t xml:space="preserve">Dialogue - </w:t>
      </w:r>
      <w:r>
        <w:rPr>
          <w:rFonts w:ascii="Helvetica Neue" w:eastAsia="Helvetica Neue" w:hAnsi="Helvetica Neue" w:cs="Helvetica Neue"/>
          <w:color w:val="000000"/>
          <w:sz w:val="22"/>
          <w:szCs w:val="22"/>
        </w:rPr>
        <w:t>Dialogue is the conversation between one or</w:t>
      </w:r>
      <w:r>
        <w:rPr>
          <w:rFonts w:ascii="Helvetica Neue" w:eastAsia="Helvetica Neue" w:hAnsi="Helvetica Neue" w:cs="Helvetica Neue"/>
          <w:color w:val="000000"/>
          <w:sz w:val="22"/>
          <w:szCs w:val="22"/>
        </w:rPr>
        <w:t xml:space="preserve"> more characters in a film. This is the creation of coherent language that is implemented solidifying an understanding of what type of character is being portrayed. </w:t>
      </w:r>
      <w:r>
        <w:rPr>
          <w:rFonts w:ascii="Helvetica Neue" w:eastAsia="Helvetica Neue" w:hAnsi="Helvetica Neue" w:cs="Helvetica Neue"/>
          <w:sz w:val="22"/>
          <w:szCs w:val="22"/>
        </w:rPr>
        <w:t>There is also narrative and ‘off screen’ dialogue that is usually attached to a character o</w:t>
      </w:r>
      <w:r>
        <w:rPr>
          <w:rFonts w:ascii="Helvetica Neue" w:eastAsia="Helvetica Neue" w:hAnsi="Helvetica Neue" w:cs="Helvetica Neue"/>
          <w:sz w:val="22"/>
          <w:szCs w:val="22"/>
        </w:rPr>
        <w:t xml:space="preserve">r story without the person being present on screen. The audience naturally perceives this as the plot or narrator according to the story. </w:t>
      </w:r>
    </w:p>
    <w:p w:rsidR="00A15F3F" w:rsidRDefault="00A15F3F">
      <w:pPr>
        <w:pBdr>
          <w:top w:val="nil"/>
          <w:left w:val="nil"/>
          <w:bottom w:val="nil"/>
          <w:right w:val="nil"/>
          <w:between w:val="nil"/>
        </w:pBdr>
        <w:rPr>
          <w:rFonts w:ascii="Helvetica Neue" w:eastAsia="Helvetica Neue" w:hAnsi="Helvetica Neue" w:cs="Helvetica Neue"/>
          <w:b/>
          <w:i/>
          <w:sz w:val="22"/>
          <w:szCs w:val="22"/>
        </w:rPr>
      </w:pPr>
    </w:p>
    <w:p w:rsidR="00A15F3F" w:rsidRDefault="00555482">
      <w:pPr>
        <w:pBdr>
          <w:top w:val="nil"/>
          <w:left w:val="nil"/>
          <w:bottom w:val="nil"/>
          <w:right w:val="nil"/>
          <w:between w:val="nil"/>
        </w:pBdr>
        <w:rPr>
          <w:rFonts w:ascii="Helvetica Neue" w:eastAsia="Helvetica Neue" w:hAnsi="Helvetica Neue" w:cs="Helvetica Neue"/>
          <w:color w:val="FF0000"/>
          <w:sz w:val="22"/>
          <w:szCs w:val="22"/>
        </w:rPr>
      </w:pPr>
      <w:r>
        <w:rPr>
          <w:rFonts w:ascii="Helvetica Neue" w:eastAsia="Helvetica Neue" w:hAnsi="Helvetica Neue" w:cs="Helvetica Neue"/>
          <w:b/>
          <w:i/>
          <w:color w:val="000000"/>
          <w:sz w:val="22"/>
          <w:szCs w:val="22"/>
        </w:rPr>
        <w:t xml:space="preserve">Music - </w:t>
      </w:r>
      <w:r>
        <w:rPr>
          <w:rFonts w:ascii="Helvetica Neue" w:eastAsia="Helvetica Neue" w:hAnsi="Helvetica Neue" w:cs="Helvetica Neue"/>
          <w:color w:val="000000"/>
          <w:sz w:val="22"/>
          <w:szCs w:val="22"/>
        </w:rPr>
        <w:t>The music behind film can be ‘Diegetic’ or ‘</w:t>
      </w:r>
      <w:r>
        <w:rPr>
          <w:rFonts w:ascii="Helvetica Neue" w:eastAsia="Helvetica Neue" w:hAnsi="Helvetica Neue" w:cs="Helvetica Neue"/>
          <w:sz w:val="22"/>
          <w:szCs w:val="22"/>
        </w:rPr>
        <w:t>non</w:t>
      </w:r>
      <w:r>
        <w:rPr>
          <w:rFonts w:ascii="Helvetica Neue" w:eastAsia="Helvetica Neue" w:hAnsi="Helvetica Neue" w:cs="Helvetica Neue"/>
          <w:color w:val="000000"/>
          <w:sz w:val="22"/>
          <w:szCs w:val="22"/>
        </w:rPr>
        <w:t>-diegetic’ depending on where the music is coming from. Music</w:t>
      </w:r>
      <w:r>
        <w:rPr>
          <w:rFonts w:ascii="Helvetica Neue" w:eastAsia="Helvetica Neue" w:hAnsi="Helvetica Neue" w:cs="Helvetica Neue"/>
          <w:color w:val="000000"/>
          <w:sz w:val="22"/>
          <w:szCs w:val="22"/>
        </w:rPr>
        <w:t xml:space="preserve"> is one of the most important aspects of sound for film, as without it the moving </w:t>
      </w:r>
      <w:r>
        <w:rPr>
          <w:rFonts w:ascii="Helvetica Neue" w:eastAsia="Helvetica Neue" w:hAnsi="Helvetica Neue" w:cs="Helvetica Neue"/>
          <w:sz w:val="22"/>
          <w:szCs w:val="22"/>
        </w:rPr>
        <w:t>i</w:t>
      </w:r>
      <w:r>
        <w:rPr>
          <w:rFonts w:ascii="Helvetica Neue" w:eastAsia="Helvetica Neue" w:hAnsi="Helvetica Neue" w:cs="Helvetica Neue"/>
          <w:color w:val="000000"/>
          <w:sz w:val="22"/>
          <w:szCs w:val="22"/>
        </w:rPr>
        <w:t>mage doesn’t have an emotional connection or mood setting for the viewer to relate too. It ca</w:t>
      </w:r>
      <w:r>
        <w:rPr>
          <w:rFonts w:ascii="Helvetica Neue" w:eastAsia="Helvetica Neue" w:hAnsi="Helvetica Neue" w:cs="Helvetica Neue"/>
          <w:sz w:val="22"/>
          <w:szCs w:val="22"/>
        </w:rPr>
        <w:t>n also be attached to the presence of characters through motifs. A great example</w:t>
      </w:r>
      <w:r>
        <w:rPr>
          <w:rFonts w:ascii="Helvetica Neue" w:eastAsia="Helvetica Neue" w:hAnsi="Helvetica Neue" w:cs="Helvetica Neue"/>
          <w:sz w:val="22"/>
          <w:szCs w:val="22"/>
        </w:rPr>
        <w:t xml:space="preserve"> of this is ‘The Imperial March’ from the Star Wars Trilogy. </w:t>
      </w:r>
      <w:r>
        <w:rPr>
          <w:rFonts w:ascii="Helvetica Neue" w:eastAsia="Helvetica Neue" w:hAnsi="Helvetica Neue" w:cs="Helvetica Neue"/>
          <w:color w:val="000000"/>
          <w:sz w:val="22"/>
          <w:szCs w:val="22"/>
        </w:rPr>
        <w:t xml:space="preserve">Everything from instrumentation to key and tempo can add to the scenes mood and feel. Music is also implemented differently from Foley and SFX as it can have an </w:t>
      </w:r>
      <w:r>
        <w:rPr>
          <w:rFonts w:ascii="Helvetica Neue" w:eastAsia="Helvetica Neue" w:hAnsi="Helvetica Neue" w:cs="Helvetica Neue"/>
          <w:sz w:val="22"/>
          <w:szCs w:val="22"/>
        </w:rPr>
        <w:t>everlasting</w:t>
      </w:r>
      <w:r>
        <w:rPr>
          <w:rFonts w:ascii="Helvetica Neue" w:eastAsia="Helvetica Neue" w:hAnsi="Helvetica Neue" w:cs="Helvetica Neue"/>
          <w:color w:val="000000"/>
          <w:sz w:val="22"/>
          <w:szCs w:val="22"/>
        </w:rPr>
        <w:t xml:space="preserve"> presence within the sc</w:t>
      </w:r>
      <w:r>
        <w:rPr>
          <w:rFonts w:ascii="Helvetica Neue" w:eastAsia="Helvetica Neue" w:hAnsi="Helvetica Neue" w:cs="Helvetica Neue"/>
          <w:color w:val="000000"/>
          <w:sz w:val="22"/>
          <w:szCs w:val="22"/>
        </w:rPr>
        <w:t xml:space="preserve">ene or drop in and out dependent on the mood and the emotional attachment being created. </w:t>
      </w:r>
      <w:r>
        <w:rPr>
          <w:rFonts w:ascii="Helvetica Neue" w:eastAsia="Helvetica Neue" w:hAnsi="Helvetica Neue" w:cs="Helvetica Neue"/>
          <w:sz w:val="22"/>
          <w:szCs w:val="22"/>
        </w:rPr>
        <w:t xml:space="preserve">Music however isn’t always forefront in sound for film. ‘No Country </w:t>
      </w:r>
      <w:r w:rsidR="00E73417">
        <w:rPr>
          <w:rFonts w:ascii="Helvetica Neue" w:eastAsia="Helvetica Neue" w:hAnsi="Helvetica Neue" w:cs="Helvetica Neue"/>
          <w:sz w:val="22"/>
          <w:szCs w:val="22"/>
        </w:rPr>
        <w:t>for</w:t>
      </w:r>
      <w:r>
        <w:rPr>
          <w:rFonts w:ascii="Helvetica Neue" w:eastAsia="Helvetica Neue" w:hAnsi="Helvetica Neue" w:cs="Helvetica Neue"/>
          <w:sz w:val="22"/>
          <w:szCs w:val="22"/>
        </w:rPr>
        <w:t xml:space="preserve"> Men’ uses the lack of musical score to betray its characters and environment exceptionally well</w:t>
      </w:r>
      <w:r>
        <w:rPr>
          <w:rFonts w:ascii="Helvetica Neue" w:eastAsia="Helvetica Neue" w:hAnsi="Helvetica Neue" w:cs="Helvetica Neue"/>
          <w:sz w:val="22"/>
          <w:szCs w:val="22"/>
        </w:rPr>
        <w:t>. This is no better demonstrated with Carter Burwell's minimalistic use of music within the film. Whether there be music or a lack thereof, film composers always use it to fill either an emotional or moral void for the characters, plot, environment or scen</w:t>
      </w:r>
      <w:r>
        <w:rPr>
          <w:rFonts w:ascii="Helvetica Neue" w:eastAsia="Helvetica Neue" w:hAnsi="Helvetica Neue" w:cs="Helvetica Neue"/>
          <w:sz w:val="22"/>
          <w:szCs w:val="22"/>
        </w:rPr>
        <w:t>e.</w:t>
      </w:r>
    </w:p>
    <w:p w:rsidR="00A15F3F" w:rsidRDefault="00A15F3F">
      <w:pPr>
        <w:pBdr>
          <w:top w:val="nil"/>
          <w:left w:val="nil"/>
          <w:bottom w:val="nil"/>
          <w:right w:val="nil"/>
          <w:between w:val="nil"/>
        </w:pBdr>
        <w:rPr>
          <w:rFonts w:ascii="Helvetica Neue" w:eastAsia="Helvetica Neue" w:hAnsi="Helvetica Neue" w:cs="Helvetica Neue"/>
          <w:color w:val="000000"/>
          <w:sz w:val="22"/>
          <w:szCs w:val="22"/>
        </w:rPr>
      </w:pPr>
    </w:p>
    <w:p w:rsidR="00A15F3F" w:rsidRDefault="00555482">
      <w:pPr>
        <w:pBdr>
          <w:top w:val="nil"/>
          <w:left w:val="nil"/>
          <w:bottom w:val="nil"/>
          <w:right w:val="nil"/>
          <w:between w:val="nil"/>
        </w:pBdr>
        <w:rPr>
          <w:rFonts w:ascii="Helvetica Neue" w:eastAsia="Helvetica Neue" w:hAnsi="Helvetica Neue" w:cs="Helvetica Neue"/>
          <w:color w:val="000000"/>
          <w:sz w:val="22"/>
          <w:szCs w:val="22"/>
        </w:rPr>
      </w:pPr>
      <w:r>
        <w:rPr>
          <w:rFonts w:ascii="Helvetica Neue" w:eastAsia="Helvetica Neue" w:hAnsi="Helvetica Neue" w:cs="Helvetica Neue"/>
          <w:b/>
          <w:color w:val="000000"/>
          <w:sz w:val="22"/>
          <w:szCs w:val="22"/>
        </w:rPr>
        <w:t>Project Contribution - Music</w:t>
      </w:r>
    </w:p>
    <w:p w:rsidR="00A15F3F" w:rsidRDefault="00555482">
      <w:pPr>
        <w:pBdr>
          <w:top w:val="nil"/>
          <w:left w:val="nil"/>
          <w:bottom w:val="nil"/>
          <w:right w:val="nil"/>
          <w:between w:val="nil"/>
        </w:pBdr>
        <w:rPr>
          <w:rFonts w:ascii="Helvetica Neue" w:eastAsia="Helvetica Neue" w:hAnsi="Helvetica Neue" w:cs="Helvetica Neue"/>
          <w:color w:val="000000"/>
          <w:sz w:val="22"/>
          <w:szCs w:val="22"/>
        </w:rPr>
      </w:pPr>
      <w:r>
        <w:rPr>
          <w:rFonts w:ascii="Helvetica Neue" w:eastAsia="Helvetica Neue" w:hAnsi="Helvetica Neue" w:cs="Helvetica Neue"/>
          <w:color w:val="000000"/>
          <w:sz w:val="22"/>
          <w:szCs w:val="22"/>
        </w:rPr>
        <w:t xml:space="preserve">I have chosen to work within the Music field allowing our target audience to create their own musical </w:t>
      </w:r>
      <w:r>
        <w:rPr>
          <w:rFonts w:ascii="Helvetica Neue" w:eastAsia="Helvetica Neue" w:hAnsi="Helvetica Neue" w:cs="Helvetica Neue"/>
          <w:sz w:val="22"/>
          <w:szCs w:val="22"/>
        </w:rPr>
        <w:t xml:space="preserve">compositions </w:t>
      </w:r>
      <w:r>
        <w:rPr>
          <w:rFonts w:ascii="Helvetica Neue" w:eastAsia="Helvetica Neue" w:hAnsi="Helvetica Neue" w:cs="Helvetica Neue"/>
          <w:color w:val="000000"/>
          <w:sz w:val="22"/>
          <w:szCs w:val="22"/>
        </w:rPr>
        <w:t>according to their own perception of the scene presented. This is the most innovative and rewarding part of sound for moving image in my own experience as it allows complete creative freedom to those who take part. This is also not dependent on competent m</w:t>
      </w:r>
      <w:r>
        <w:rPr>
          <w:rFonts w:ascii="Helvetica Neue" w:eastAsia="Helvetica Neue" w:hAnsi="Helvetica Neue" w:cs="Helvetica Neue"/>
          <w:color w:val="000000"/>
          <w:sz w:val="22"/>
          <w:szCs w:val="22"/>
        </w:rPr>
        <w:t xml:space="preserve">usicianship or musical understanding. With the use of a DAW and </w:t>
      </w:r>
      <w:r>
        <w:rPr>
          <w:rFonts w:ascii="Helvetica Neue" w:eastAsia="Helvetica Neue" w:hAnsi="Helvetica Neue" w:cs="Helvetica Neue"/>
          <w:sz w:val="22"/>
          <w:szCs w:val="22"/>
        </w:rPr>
        <w:t>it's</w:t>
      </w:r>
      <w:r>
        <w:rPr>
          <w:rFonts w:ascii="Helvetica Neue" w:eastAsia="Helvetica Neue" w:hAnsi="Helvetica Neue" w:cs="Helvetica Neue"/>
          <w:color w:val="000000"/>
          <w:sz w:val="22"/>
          <w:szCs w:val="22"/>
        </w:rPr>
        <w:t xml:space="preserve"> </w:t>
      </w:r>
      <w:r>
        <w:rPr>
          <w:rFonts w:ascii="Helvetica Neue" w:eastAsia="Helvetica Neue" w:hAnsi="Helvetica Neue" w:cs="Helvetica Neue"/>
          <w:sz w:val="22"/>
          <w:szCs w:val="22"/>
        </w:rPr>
        <w:t>easy to use</w:t>
      </w:r>
      <w:r>
        <w:rPr>
          <w:rFonts w:ascii="Helvetica Neue" w:eastAsia="Helvetica Neue" w:hAnsi="Helvetica Neue" w:cs="Helvetica Neue"/>
          <w:color w:val="FF0000"/>
          <w:sz w:val="22"/>
          <w:szCs w:val="22"/>
        </w:rPr>
        <w:t xml:space="preserve"> </w:t>
      </w:r>
      <w:r>
        <w:rPr>
          <w:rFonts w:ascii="Helvetica Neue" w:eastAsia="Helvetica Neue" w:hAnsi="Helvetica Neue" w:cs="Helvetica Neue"/>
          <w:color w:val="000000"/>
          <w:sz w:val="22"/>
          <w:szCs w:val="22"/>
        </w:rPr>
        <w:t xml:space="preserve">interface not to mention its array of synthetic, natural and percussive MIDI instruments. This allows for anyone to take part in the workshop without being </w:t>
      </w:r>
      <w:r w:rsidR="00E73417">
        <w:rPr>
          <w:rFonts w:ascii="Helvetica Neue" w:eastAsia="Helvetica Neue" w:hAnsi="Helvetica Neue" w:cs="Helvetica Neue"/>
          <w:color w:val="000000"/>
          <w:sz w:val="22"/>
          <w:szCs w:val="22"/>
        </w:rPr>
        <w:t>dependent</w:t>
      </w:r>
      <w:r>
        <w:rPr>
          <w:rFonts w:ascii="Helvetica Neue" w:eastAsia="Helvetica Neue" w:hAnsi="Helvetica Neue" w:cs="Helvetica Neue"/>
          <w:color w:val="000000"/>
          <w:sz w:val="22"/>
          <w:szCs w:val="22"/>
        </w:rPr>
        <w:t xml:space="preserve"> on experi</w:t>
      </w:r>
      <w:r>
        <w:rPr>
          <w:rFonts w:ascii="Helvetica Neue" w:eastAsia="Helvetica Neue" w:hAnsi="Helvetica Neue" w:cs="Helvetica Neue"/>
          <w:color w:val="000000"/>
          <w:sz w:val="22"/>
          <w:szCs w:val="22"/>
        </w:rPr>
        <w:t>ence level or academic interest.</w:t>
      </w:r>
    </w:p>
    <w:p w:rsidR="00A15F3F" w:rsidRDefault="00555482">
      <w:pPr>
        <w:pBdr>
          <w:top w:val="nil"/>
          <w:left w:val="nil"/>
          <w:bottom w:val="nil"/>
          <w:right w:val="nil"/>
          <w:between w:val="nil"/>
        </w:pBdr>
        <w:rPr>
          <w:rFonts w:ascii="Helvetica Neue" w:eastAsia="Helvetica Neue" w:hAnsi="Helvetica Neue" w:cs="Helvetica Neue"/>
          <w:color w:val="000000"/>
          <w:sz w:val="22"/>
          <w:szCs w:val="22"/>
        </w:rPr>
      </w:pPr>
      <w:r>
        <w:rPr>
          <w:rFonts w:ascii="Helvetica Neue" w:eastAsia="Helvetica Neue" w:hAnsi="Helvetica Neue" w:cs="Helvetica Neue"/>
          <w:color w:val="000000"/>
          <w:sz w:val="22"/>
          <w:szCs w:val="22"/>
        </w:rPr>
        <w:lastRenderedPageBreak/>
        <w:t xml:space="preserve">As part of the Music team we are in charge of our own session timing, management, group dynamic and feasibility of the project. </w:t>
      </w: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b/>
          <w:sz w:val="22"/>
          <w:szCs w:val="22"/>
        </w:rPr>
        <w:t>Aims</w:t>
      </w:r>
    </w:p>
    <w:p w:rsidR="00A15F3F" w:rsidRDefault="00555482">
      <w:pPr>
        <w:numPr>
          <w:ilvl w:val="0"/>
          <w:numId w:val="2"/>
        </w:num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To be able to work as a member/leader of a team, being able to take charge of the learning situation and maintain understanding between both team members and workshop participants. </w:t>
      </w:r>
    </w:p>
    <w:p w:rsidR="00A15F3F" w:rsidRDefault="00555482">
      <w:pPr>
        <w:numPr>
          <w:ilvl w:val="0"/>
          <w:numId w:val="2"/>
        </w:num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To further my own knowledge of piano through playing freely and creatively</w:t>
      </w:r>
      <w:r>
        <w:rPr>
          <w:rFonts w:ascii="Helvetica Neue" w:eastAsia="Helvetica Neue" w:hAnsi="Helvetica Neue" w:cs="Helvetica Neue"/>
          <w:sz w:val="22"/>
          <w:szCs w:val="22"/>
        </w:rPr>
        <w:t xml:space="preserve"> while teaching comprehensively.</w:t>
      </w:r>
    </w:p>
    <w:p w:rsidR="00A15F3F" w:rsidRDefault="00555482">
      <w:pPr>
        <w:numPr>
          <w:ilvl w:val="0"/>
          <w:numId w:val="2"/>
        </w:num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Allowing myself to learn from the experience by being able to improve my teaching skills to be used in future creative practices. </w:t>
      </w:r>
    </w:p>
    <w:p w:rsidR="00A15F3F" w:rsidRDefault="00555482">
      <w:pPr>
        <w:numPr>
          <w:ilvl w:val="0"/>
          <w:numId w:val="2"/>
        </w:num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To be able to fine tune my sound for film skills and continue to use terminology that fits t</w:t>
      </w:r>
      <w:r>
        <w:rPr>
          <w:rFonts w:ascii="Helvetica Neue" w:eastAsia="Helvetica Neue" w:hAnsi="Helvetica Neue" w:cs="Helvetica Neue"/>
          <w:sz w:val="22"/>
          <w:szCs w:val="22"/>
        </w:rPr>
        <w:t xml:space="preserve">he line of work. </w:t>
      </w:r>
    </w:p>
    <w:p w:rsidR="00A15F3F" w:rsidRDefault="00555482">
      <w:pPr>
        <w:numPr>
          <w:ilvl w:val="0"/>
          <w:numId w:val="2"/>
        </w:num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To give me the team building skills needed to organize a music based teaching program again. </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 </w:t>
      </w: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b/>
          <w:sz w:val="22"/>
          <w:szCs w:val="22"/>
        </w:rPr>
        <w:t>G.A.N.T.T. Chart</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The following chart shows us how the outreach roadshow was organized making sure it was a total success. It also details how</w:t>
      </w:r>
      <w:r>
        <w:rPr>
          <w:rFonts w:ascii="Helvetica Neue" w:eastAsia="Helvetica Neue" w:hAnsi="Helvetica Neue" w:cs="Helvetica Neue"/>
          <w:sz w:val="22"/>
          <w:szCs w:val="22"/>
        </w:rPr>
        <w:t xml:space="preserve"> my group organized itself into each individual task we set ourselves. Gathering research was one of our main priorities over the last two months as it allowed us to continue furthering our knowledge on the subject allowing us to teach it coherently. Our p</w:t>
      </w:r>
      <w:r>
        <w:rPr>
          <w:rFonts w:ascii="Helvetica Neue" w:eastAsia="Helvetica Neue" w:hAnsi="Helvetica Neue" w:cs="Helvetica Neue"/>
          <w:sz w:val="22"/>
          <w:szCs w:val="22"/>
        </w:rPr>
        <w:t xml:space="preserve">ractice sessions were also extremely important, as it allowed us to further  </w:t>
      </w:r>
    </w:p>
    <w:p w:rsidR="00A15F3F" w:rsidRDefault="00555482">
      <w:pPr>
        <w:pBdr>
          <w:top w:val="nil"/>
          <w:left w:val="nil"/>
          <w:bottom w:val="nil"/>
          <w:right w:val="nil"/>
          <w:between w:val="nil"/>
        </w:pBdr>
        <w:rPr>
          <w:rFonts w:ascii="Helvetica Neue" w:eastAsia="Helvetica Neue" w:hAnsi="Helvetica Neue" w:cs="Helvetica Neue"/>
          <w:color w:val="000000"/>
          <w:sz w:val="22"/>
          <w:szCs w:val="22"/>
        </w:rPr>
      </w:pPr>
      <w:r>
        <w:rPr>
          <w:noProof/>
          <w:lang w:val="en-GB"/>
        </w:rPr>
        <w:drawing>
          <wp:anchor distT="114300" distB="114300" distL="114300" distR="114300" simplePos="0" relativeHeight="251658240" behindDoc="0" locked="0" layoutInCell="1" hidden="0" allowOverlap="1">
            <wp:simplePos x="0" y="0"/>
            <wp:positionH relativeFrom="column">
              <wp:posOffset>1</wp:posOffset>
            </wp:positionH>
            <wp:positionV relativeFrom="paragraph">
              <wp:posOffset>123825</wp:posOffset>
            </wp:positionV>
            <wp:extent cx="6619875" cy="2208848"/>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6619875" cy="2208848"/>
                    </a:xfrm>
                    <a:prstGeom prst="rect">
                      <a:avLst/>
                    </a:prstGeom>
                    <a:ln/>
                  </pic:spPr>
                </pic:pic>
              </a:graphicData>
            </a:graphic>
          </wp:anchor>
        </w:drawing>
      </w: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b/>
          <w:sz w:val="22"/>
          <w:szCs w:val="22"/>
        </w:rPr>
        <w:t>Target Audience</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As our target audience is </w:t>
      </w:r>
      <w:r w:rsidR="00E73417">
        <w:rPr>
          <w:rFonts w:ascii="Helvetica Neue" w:eastAsia="Helvetica Neue" w:hAnsi="Helvetica Neue" w:cs="Helvetica Neue"/>
          <w:sz w:val="22"/>
          <w:szCs w:val="22"/>
        </w:rPr>
        <w:t>focused</w:t>
      </w:r>
      <w:r>
        <w:rPr>
          <w:rFonts w:ascii="Helvetica Neue" w:eastAsia="Helvetica Neue" w:hAnsi="Helvetica Neue" w:cs="Helvetica Neue"/>
          <w:sz w:val="22"/>
          <w:szCs w:val="22"/>
        </w:rPr>
        <w:t xml:space="preserve"> on college students between the ages of sixteen and eighteen, picking a piece of media under the age guideline that is popular with any age is a safe choice. </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Wall-E is recognizable enough that any age could enjoy taking </w:t>
      </w:r>
      <w:r>
        <w:rPr>
          <w:rFonts w:ascii="Helvetica Neue" w:eastAsia="Helvetica Neue" w:hAnsi="Helvetica Neue" w:cs="Helvetica Neue"/>
          <w:sz w:val="22"/>
          <w:szCs w:val="22"/>
        </w:rPr>
        <w:t xml:space="preserve">part, making the clip a perfect template for our workshop. This would allow for new and creative sound for moving image outcomes that hopefully inspire students and give a deeper understanding of the work that goes into sound design as a profession. </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The t</w:t>
      </w:r>
      <w:r>
        <w:rPr>
          <w:rFonts w:ascii="Helvetica Neue" w:eastAsia="Helvetica Neue" w:hAnsi="Helvetica Neue" w:cs="Helvetica Neue"/>
          <w:sz w:val="22"/>
          <w:szCs w:val="22"/>
        </w:rPr>
        <w:t>arget audience was never an issue as we were confident from the start that all audiences would find the piece interesting from a sound perspective. The sci-fi genre gave a multitude of choice to the ways in which the participants could tackle everything fr</w:t>
      </w:r>
      <w:r>
        <w:rPr>
          <w:rFonts w:ascii="Helvetica Neue" w:eastAsia="Helvetica Neue" w:hAnsi="Helvetica Neue" w:cs="Helvetica Neue"/>
          <w:sz w:val="22"/>
          <w:szCs w:val="22"/>
        </w:rPr>
        <w:t xml:space="preserve">om the soundtrack to the sound effects. </w:t>
      </w:r>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A15F3F">
      <w:pPr>
        <w:rPr>
          <w:rFonts w:ascii="Helvetica Neue" w:eastAsia="Helvetica Neue" w:hAnsi="Helvetica Neue" w:cs="Helvetica Neue"/>
          <w:b/>
          <w:sz w:val="22"/>
          <w:szCs w:val="22"/>
        </w:rPr>
      </w:pPr>
    </w:p>
    <w:p w:rsidR="00A15F3F" w:rsidRDefault="00555482">
      <w:pPr>
        <w:rPr>
          <w:rFonts w:ascii="Helvetica Neue" w:eastAsia="Helvetica Neue" w:hAnsi="Helvetica Neue" w:cs="Helvetica Neue"/>
          <w:b/>
          <w:sz w:val="22"/>
          <w:szCs w:val="22"/>
        </w:rPr>
      </w:pPr>
      <w:r>
        <w:rPr>
          <w:rFonts w:ascii="Helvetica Neue" w:eastAsia="Helvetica Neue" w:hAnsi="Helvetica Neue" w:cs="Helvetica Neue"/>
          <w:b/>
          <w:sz w:val="22"/>
          <w:szCs w:val="22"/>
        </w:rPr>
        <w:t>Risk Assessment</w:t>
      </w:r>
    </w:p>
    <w:tbl>
      <w:tblPr>
        <w:tblStyle w:val="a"/>
        <w:tblW w:w="1035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1140"/>
        <w:gridCol w:w="2070"/>
        <w:gridCol w:w="825"/>
        <w:gridCol w:w="2415"/>
        <w:gridCol w:w="2295"/>
      </w:tblGrid>
      <w:tr w:rsidR="00A15F3F">
        <w:trPr>
          <w:trHeight w:val="660"/>
        </w:trPr>
        <w:tc>
          <w:tcPr>
            <w:tcW w:w="160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i/>
                <w:sz w:val="20"/>
                <w:szCs w:val="20"/>
                <w:u w:val="single"/>
              </w:rPr>
            </w:pPr>
            <w:r>
              <w:rPr>
                <w:rFonts w:ascii="Helvetica Neue" w:eastAsia="Helvetica Neue" w:hAnsi="Helvetica Neue" w:cs="Helvetica Neue"/>
                <w:i/>
                <w:sz w:val="20"/>
                <w:szCs w:val="20"/>
                <w:u w:val="single"/>
              </w:rPr>
              <w:t>Risk</w:t>
            </w:r>
          </w:p>
        </w:tc>
        <w:tc>
          <w:tcPr>
            <w:tcW w:w="1140"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i/>
                <w:sz w:val="20"/>
                <w:szCs w:val="20"/>
                <w:u w:val="single"/>
              </w:rPr>
            </w:pPr>
            <w:r>
              <w:rPr>
                <w:rFonts w:ascii="Helvetica Neue" w:eastAsia="Helvetica Neue" w:hAnsi="Helvetica Neue" w:cs="Helvetica Neue"/>
                <w:i/>
                <w:sz w:val="20"/>
                <w:szCs w:val="20"/>
                <w:u w:val="single"/>
              </w:rPr>
              <w:t xml:space="preserve">Who's Affected </w:t>
            </w:r>
          </w:p>
        </w:tc>
        <w:tc>
          <w:tcPr>
            <w:tcW w:w="2070"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i/>
                <w:sz w:val="20"/>
                <w:szCs w:val="20"/>
                <w:u w:val="single"/>
              </w:rPr>
            </w:pPr>
            <w:r>
              <w:rPr>
                <w:rFonts w:ascii="Helvetica Neue" w:eastAsia="Helvetica Neue" w:hAnsi="Helvetica Neue" w:cs="Helvetica Neue"/>
                <w:i/>
                <w:sz w:val="20"/>
                <w:szCs w:val="20"/>
                <w:u w:val="single"/>
              </w:rPr>
              <w:t>Measures In Place</w:t>
            </w:r>
          </w:p>
        </w:tc>
        <w:tc>
          <w:tcPr>
            <w:tcW w:w="82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i/>
                <w:sz w:val="20"/>
                <w:szCs w:val="20"/>
                <w:u w:val="single"/>
              </w:rPr>
            </w:pPr>
            <w:r>
              <w:rPr>
                <w:rFonts w:ascii="Helvetica Neue" w:eastAsia="Helvetica Neue" w:hAnsi="Helvetica Neue" w:cs="Helvetica Neue"/>
                <w:i/>
                <w:sz w:val="20"/>
                <w:szCs w:val="20"/>
                <w:u w:val="single"/>
              </w:rPr>
              <w:t>Risk Rating</w:t>
            </w:r>
          </w:p>
        </w:tc>
        <w:tc>
          <w:tcPr>
            <w:tcW w:w="241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i/>
                <w:sz w:val="20"/>
                <w:szCs w:val="20"/>
                <w:u w:val="single"/>
              </w:rPr>
            </w:pPr>
            <w:r>
              <w:rPr>
                <w:rFonts w:ascii="Helvetica Neue" w:eastAsia="Helvetica Neue" w:hAnsi="Helvetica Neue" w:cs="Helvetica Neue"/>
                <w:i/>
                <w:sz w:val="20"/>
                <w:szCs w:val="20"/>
                <w:u w:val="single"/>
              </w:rPr>
              <w:t>Defensive Measures</w:t>
            </w:r>
          </w:p>
        </w:tc>
        <w:tc>
          <w:tcPr>
            <w:tcW w:w="229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sz w:val="20"/>
                <w:szCs w:val="20"/>
                <w:u w:val="single"/>
              </w:rPr>
            </w:pPr>
            <w:r>
              <w:rPr>
                <w:rFonts w:ascii="Helvetica Neue" w:eastAsia="Helvetica Neue" w:hAnsi="Helvetica Neue" w:cs="Helvetica Neue"/>
                <w:sz w:val="20"/>
                <w:szCs w:val="20"/>
                <w:u w:val="single"/>
              </w:rPr>
              <w:t>Responsibilities</w:t>
            </w:r>
          </w:p>
        </w:tc>
      </w:tr>
      <w:tr w:rsidR="00A15F3F">
        <w:trPr>
          <w:trHeight w:val="1560"/>
        </w:trPr>
        <w:tc>
          <w:tcPr>
            <w:tcW w:w="160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Unsecured Cables and Leads.</w:t>
            </w:r>
          </w:p>
        </w:tc>
        <w:tc>
          <w:tcPr>
            <w:tcW w:w="114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Students.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Teachers.</w:t>
            </w:r>
          </w:p>
        </w:tc>
        <w:tc>
          <w:tcPr>
            <w:tcW w:w="207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Keeping cables out of pathways and don’t keep them hanging off objects.</w:t>
            </w:r>
          </w:p>
        </w:tc>
        <w:tc>
          <w:tcPr>
            <w:tcW w:w="82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b/>
                <w:sz w:val="22"/>
                <w:szCs w:val="22"/>
              </w:rPr>
            </w:pPr>
            <w:r>
              <w:rPr>
                <w:rFonts w:ascii="Helvetica Neue" w:eastAsia="Helvetica Neue" w:hAnsi="Helvetica Neue" w:cs="Helvetica Neue"/>
                <w:b/>
                <w:sz w:val="22"/>
                <w:szCs w:val="22"/>
              </w:rPr>
              <w:t>6</w:t>
            </w:r>
          </w:p>
        </w:tc>
        <w:tc>
          <w:tcPr>
            <w:tcW w:w="241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Tape down leads.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Route leads away from the </w:t>
            </w:r>
            <w:r w:rsidR="000E6259">
              <w:rPr>
                <w:rFonts w:ascii="Helvetica Neue" w:eastAsia="Helvetica Neue" w:hAnsi="Helvetica Neue" w:cs="Helvetica Neue"/>
                <w:sz w:val="18"/>
                <w:szCs w:val="18"/>
              </w:rPr>
              <w:t>center</w:t>
            </w:r>
            <w:r>
              <w:rPr>
                <w:rFonts w:ascii="Helvetica Neue" w:eastAsia="Helvetica Neue" w:hAnsi="Helvetica Neue" w:cs="Helvetica Neue"/>
                <w:sz w:val="18"/>
                <w:szCs w:val="18"/>
              </w:rPr>
              <w:t xml:space="preserve"> of the room.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Check cable routing.</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Always double check if unsure. </w:t>
            </w:r>
          </w:p>
          <w:p w:rsidR="00A15F3F" w:rsidRDefault="00A15F3F">
            <w:pPr>
              <w:widowControl w:val="0"/>
              <w:rPr>
                <w:rFonts w:ascii="Helvetica Neue" w:eastAsia="Helvetica Neue" w:hAnsi="Helvetica Neue" w:cs="Helvetica Neue"/>
                <w:sz w:val="18"/>
                <w:szCs w:val="18"/>
              </w:rPr>
            </w:pPr>
          </w:p>
          <w:p w:rsidR="00A15F3F" w:rsidRDefault="00A15F3F">
            <w:pPr>
              <w:widowControl w:val="0"/>
              <w:rPr>
                <w:rFonts w:ascii="Helvetica Neue" w:eastAsia="Helvetica Neue" w:hAnsi="Helvetica Neue" w:cs="Helvetica Neue"/>
                <w:sz w:val="18"/>
                <w:szCs w:val="18"/>
              </w:rPr>
            </w:pPr>
          </w:p>
        </w:tc>
        <w:tc>
          <w:tcPr>
            <w:tcW w:w="229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Make sure everyone is aware of cables and leads to ensure there</w:t>
            </w:r>
            <w:r>
              <w:rPr>
                <w:rFonts w:ascii="Helvetica Neue" w:eastAsia="Helvetica Neue" w:hAnsi="Helvetica Neue" w:cs="Helvetica Neue"/>
                <w:sz w:val="18"/>
                <w:szCs w:val="18"/>
              </w:rPr>
              <w:t xml:space="preserve"> are no accidents.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Bring Tape on the day.</w:t>
            </w:r>
          </w:p>
        </w:tc>
      </w:tr>
      <w:tr w:rsidR="00A15F3F">
        <w:tc>
          <w:tcPr>
            <w:tcW w:w="160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Damaged and dangerous electrical equipment. </w:t>
            </w:r>
          </w:p>
        </w:tc>
        <w:tc>
          <w:tcPr>
            <w:tcW w:w="114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Students.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Teachers.</w:t>
            </w:r>
          </w:p>
          <w:p w:rsidR="00A15F3F" w:rsidRDefault="00A15F3F">
            <w:pPr>
              <w:widowControl w:val="0"/>
              <w:rPr>
                <w:rFonts w:ascii="Helvetica Neue" w:eastAsia="Helvetica Neue" w:hAnsi="Helvetica Neue" w:cs="Helvetica Neue"/>
                <w:sz w:val="18"/>
                <w:szCs w:val="18"/>
              </w:rPr>
            </w:pPr>
          </w:p>
        </w:tc>
        <w:tc>
          <w:tcPr>
            <w:tcW w:w="207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Remove broken and dangerous equipment immediately making a safe environment for students and teachers. </w:t>
            </w:r>
          </w:p>
        </w:tc>
        <w:tc>
          <w:tcPr>
            <w:tcW w:w="82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b/>
                <w:sz w:val="22"/>
                <w:szCs w:val="22"/>
              </w:rPr>
            </w:pPr>
            <w:r>
              <w:rPr>
                <w:rFonts w:ascii="Helvetica Neue" w:eastAsia="Helvetica Neue" w:hAnsi="Helvetica Neue" w:cs="Helvetica Neue"/>
                <w:b/>
                <w:sz w:val="22"/>
                <w:szCs w:val="22"/>
              </w:rPr>
              <w:t>8</w:t>
            </w:r>
          </w:p>
        </w:tc>
        <w:tc>
          <w:tcPr>
            <w:tcW w:w="241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Make sure all equipment works safely before transporting gear.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Make sure none of the electronics are wet through transportation. </w:t>
            </w:r>
          </w:p>
        </w:tc>
        <w:tc>
          <w:tcPr>
            <w:tcW w:w="229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Always keep electrics covered and safe from damage.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Check equipment before workshop.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If wet use caution. </w:t>
            </w:r>
          </w:p>
        </w:tc>
      </w:tr>
      <w:tr w:rsidR="00A15F3F">
        <w:tc>
          <w:tcPr>
            <w:tcW w:w="160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Electrical Fires.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Fire.</w:t>
            </w:r>
          </w:p>
        </w:tc>
        <w:tc>
          <w:tcPr>
            <w:tcW w:w="114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Everyone.</w:t>
            </w:r>
          </w:p>
        </w:tc>
        <w:tc>
          <w:tcPr>
            <w:tcW w:w="207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Fire Exits.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Extinguishers.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Evacuation Procedures.</w:t>
            </w:r>
          </w:p>
        </w:tc>
        <w:tc>
          <w:tcPr>
            <w:tcW w:w="82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b/>
                <w:sz w:val="22"/>
                <w:szCs w:val="22"/>
              </w:rPr>
            </w:pPr>
            <w:r>
              <w:rPr>
                <w:rFonts w:ascii="Helvetica Neue" w:eastAsia="Helvetica Neue" w:hAnsi="Helvetica Neue" w:cs="Helvetica Neue"/>
                <w:b/>
                <w:sz w:val="22"/>
                <w:szCs w:val="22"/>
              </w:rPr>
              <w:t>5</w:t>
            </w:r>
          </w:p>
        </w:tc>
        <w:tc>
          <w:tcPr>
            <w:tcW w:w="241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22"/>
                <w:szCs w:val="22"/>
              </w:rPr>
            </w:pPr>
            <w:r>
              <w:rPr>
                <w:rFonts w:ascii="Helvetica Neue" w:eastAsia="Helvetica Neue" w:hAnsi="Helvetica Neue" w:cs="Helvetica Neue"/>
                <w:sz w:val="18"/>
                <w:szCs w:val="18"/>
              </w:rPr>
              <w:t>Keep liquid away from important electrical equipment.</w:t>
            </w:r>
            <w:r>
              <w:rPr>
                <w:rFonts w:ascii="Helvetica Neue" w:eastAsia="Helvetica Neue" w:hAnsi="Helvetica Neue" w:cs="Helvetica Neue"/>
                <w:sz w:val="22"/>
                <w:szCs w:val="22"/>
              </w:rPr>
              <w:t xml:space="preserve">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Insure fire extinguishers have been checked and are fully working. </w:t>
            </w:r>
          </w:p>
        </w:tc>
        <w:tc>
          <w:tcPr>
            <w:tcW w:w="229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Be aware of fire procedures and hazards.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Keep </w:t>
            </w:r>
            <w:r>
              <w:rPr>
                <w:rFonts w:ascii="Helvetica Neue" w:eastAsia="Helvetica Neue" w:hAnsi="Helvetica Neue" w:cs="Helvetica Neue"/>
                <w:sz w:val="18"/>
                <w:szCs w:val="18"/>
              </w:rPr>
              <w:t xml:space="preserve">calm and remain responsible. </w:t>
            </w:r>
          </w:p>
          <w:p w:rsidR="00A15F3F" w:rsidRDefault="00A15F3F">
            <w:pPr>
              <w:widowControl w:val="0"/>
              <w:rPr>
                <w:rFonts w:ascii="Helvetica Neue" w:eastAsia="Helvetica Neue" w:hAnsi="Helvetica Neue" w:cs="Helvetica Neue"/>
                <w:sz w:val="18"/>
                <w:szCs w:val="18"/>
              </w:rPr>
            </w:pPr>
          </w:p>
          <w:p w:rsidR="00A15F3F" w:rsidRDefault="00A15F3F">
            <w:pPr>
              <w:widowControl w:val="0"/>
              <w:rPr>
                <w:rFonts w:ascii="Helvetica Neue" w:eastAsia="Helvetica Neue" w:hAnsi="Helvetica Neue" w:cs="Helvetica Neue"/>
                <w:sz w:val="18"/>
                <w:szCs w:val="18"/>
              </w:rPr>
            </w:pPr>
          </w:p>
        </w:tc>
      </w:tr>
      <w:tr w:rsidR="00A15F3F">
        <w:tc>
          <w:tcPr>
            <w:tcW w:w="160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Classroom Ventilation to prevent electronics from overheating, damaging or creating potential fire hazards. </w:t>
            </w:r>
          </w:p>
        </w:tc>
        <w:tc>
          <w:tcPr>
            <w:tcW w:w="114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Everyone. </w:t>
            </w:r>
          </w:p>
        </w:tc>
        <w:tc>
          <w:tcPr>
            <w:tcW w:w="207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Windows.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Blinds.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Air Conditioning.</w:t>
            </w:r>
          </w:p>
          <w:p w:rsidR="00A15F3F" w:rsidRDefault="00A15F3F">
            <w:pPr>
              <w:widowControl w:val="0"/>
              <w:rPr>
                <w:rFonts w:ascii="Helvetica Neue" w:eastAsia="Helvetica Neue" w:hAnsi="Helvetica Neue" w:cs="Helvetica Neue"/>
                <w:sz w:val="18"/>
                <w:szCs w:val="18"/>
              </w:rPr>
            </w:pPr>
          </w:p>
          <w:p w:rsidR="00A15F3F" w:rsidRDefault="00A15F3F">
            <w:pPr>
              <w:widowControl w:val="0"/>
              <w:rPr>
                <w:rFonts w:ascii="Helvetica Neue" w:eastAsia="Helvetica Neue" w:hAnsi="Helvetica Neue" w:cs="Helvetica Neue"/>
                <w:sz w:val="18"/>
                <w:szCs w:val="18"/>
              </w:rPr>
            </w:pPr>
          </w:p>
          <w:p w:rsidR="00A15F3F" w:rsidRDefault="00A15F3F">
            <w:pPr>
              <w:widowControl w:val="0"/>
              <w:rPr>
                <w:rFonts w:ascii="Helvetica Neue" w:eastAsia="Helvetica Neue" w:hAnsi="Helvetica Neue" w:cs="Helvetica Neue"/>
                <w:sz w:val="18"/>
                <w:szCs w:val="18"/>
              </w:rPr>
            </w:pPr>
          </w:p>
        </w:tc>
        <w:tc>
          <w:tcPr>
            <w:tcW w:w="82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b/>
                <w:sz w:val="22"/>
                <w:szCs w:val="22"/>
              </w:rPr>
            </w:pPr>
            <w:r>
              <w:rPr>
                <w:rFonts w:ascii="Helvetica Neue" w:eastAsia="Helvetica Neue" w:hAnsi="Helvetica Neue" w:cs="Helvetica Neue"/>
                <w:b/>
                <w:sz w:val="22"/>
                <w:szCs w:val="22"/>
              </w:rPr>
              <w:t>5</w:t>
            </w:r>
          </w:p>
        </w:tc>
        <w:tc>
          <w:tcPr>
            <w:tcW w:w="241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Keep room dry and cool.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Natural Ventilation.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Keep equipment out the way of window glare and heat from the sun. </w:t>
            </w:r>
          </w:p>
        </w:tc>
        <w:tc>
          <w:tcPr>
            <w:tcW w:w="229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Be aware of the temperature, </w:t>
            </w:r>
            <w:r w:rsidR="00E73417">
              <w:rPr>
                <w:rFonts w:ascii="Helvetica Neue" w:eastAsia="Helvetica Neue" w:hAnsi="Helvetica Neue" w:cs="Helvetica Neue"/>
                <w:sz w:val="18"/>
                <w:szCs w:val="18"/>
              </w:rPr>
              <w:t>equipment and</w:t>
            </w:r>
            <w:r>
              <w:rPr>
                <w:rFonts w:ascii="Helvetica Neue" w:eastAsia="Helvetica Neue" w:hAnsi="Helvetica Neue" w:cs="Helvetica Neue"/>
                <w:sz w:val="18"/>
                <w:szCs w:val="18"/>
              </w:rPr>
              <w:t xml:space="preserve"> teaching environments.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Open Windows, doors, blinds etc.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 </w:t>
            </w:r>
          </w:p>
        </w:tc>
      </w:tr>
      <w:tr w:rsidR="00A15F3F">
        <w:tc>
          <w:tcPr>
            <w:tcW w:w="160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Manual Handling.</w:t>
            </w:r>
          </w:p>
        </w:tc>
        <w:tc>
          <w:tcPr>
            <w:tcW w:w="1140" w:type="dxa"/>
            <w:shd w:val="clear" w:color="auto" w:fill="auto"/>
            <w:tcMar>
              <w:top w:w="100" w:type="dxa"/>
              <w:left w:w="100" w:type="dxa"/>
              <w:bottom w:w="100" w:type="dxa"/>
              <w:right w:w="100" w:type="dxa"/>
            </w:tcMar>
          </w:tcPr>
          <w:p w:rsidR="00A15F3F" w:rsidRDefault="00A15F3F">
            <w:pPr>
              <w:widowControl w:val="0"/>
              <w:rPr>
                <w:rFonts w:ascii="Helvetica Neue" w:eastAsia="Helvetica Neue" w:hAnsi="Helvetica Neue" w:cs="Helvetica Neue"/>
                <w:b/>
                <w:sz w:val="22"/>
                <w:szCs w:val="22"/>
              </w:rPr>
            </w:pPr>
          </w:p>
        </w:tc>
        <w:tc>
          <w:tcPr>
            <w:tcW w:w="2070"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Trolleys for carrying heavy objects such as computers.</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Manual Handl</w:t>
            </w:r>
            <w:r>
              <w:rPr>
                <w:rFonts w:ascii="Helvetica Neue" w:eastAsia="Helvetica Neue" w:hAnsi="Helvetica Neue" w:cs="Helvetica Neue"/>
                <w:sz w:val="18"/>
                <w:szCs w:val="18"/>
              </w:rPr>
              <w:t xml:space="preserve">ing, correct training. </w:t>
            </w:r>
          </w:p>
        </w:tc>
        <w:tc>
          <w:tcPr>
            <w:tcW w:w="825" w:type="dxa"/>
            <w:shd w:val="clear" w:color="auto" w:fill="auto"/>
            <w:tcMar>
              <w:top w:w="100" w:type="dxa"/>
              <w:left w:w="100" w:type="dxa"/>
              <w:bottom w:w="100" w:type="dxa"/>
              <w:right w:w="100" w:type="dxa"/>
            </w:tcMar>
          </w:tcPr>
          <w:p w:rsidR="00A15F3F" w:rsidRDefault="00555482">
            <w:pPr>
              <w:widowControl w:val="0"/>
              <w:jc w:val="center"/>
              <w:rPr>
                <w:rFonts w:ascii="Helvetica Neue" w:eastAsia="Helvetica Neue" w:hAnsi="Helvetica Neue" w:cs="Helvetica Neue"/>
                <w:b/>
                <w:sz w:val="22"/>
                <w:szCs w:val="22"/>
              </w:rPr>
            </w:pPr>
            <w:r>
              <w:rPr>
                <w:rFonts w:ascii="Helvetica Neue" w:eastAsia="Helvetica Neue" w:hAnsi="Helvetica Neue" w:cs="Helvetica Neue"/>
                <w:b/>
                <w:sz w:val="22"/>
                <w:szCs w:val="22"/>
              </w:rPr>
              <w:t>12</w:t>
            </w:r>
          </w:p>
        </w:tc>
        <w:tc>
          <w:tcPr>
            <w:tcW w:w="2415" w:type="dxa"/>
            <w:shd w:val="clear" w:color="auto" w:fill="auto"/>
            <w:tcMar>
              <w:top w:w="100" w:type="dxa"/>
              <w:left w:w="100" w:type="dxa"/>
              <w:bottom w:w="100" w:type="dxa"/>
              <w:right w:w="100" w:type="dxa"/>
            </w:tcMar>
          </w:tcPr>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Maintain the correct manual handling procedures when lifting heavy objects. </w:t>
            </w:r>
          </w:p>
        </w:tc>
        <w:tc>
          <w:tcPr>
            <w:tcW w:w="2295" w:type="dxa"/>
            <w:shd w:val="clear" w:color="auto" w:fill="auto"/>
            <w:tcMar>
              <w:top w:w="100" w:type="dxa"/>
              <w:left w:w="100" w:type="dxa"/>
              <w:bottom w:w="100" w:type="dxa"/>
              <w:right w:w="100" w:type="dxa"/>
            </w:tcMar>
          </w:tcPr>
          <w:p w:rsidR="00A15F3F" w:rsidRDefault="00E73417">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Practice</w:t>
            </w:r>
            <w:r w:rsidR="00555482">
              <w:rPr>
                <w:rFonts w:ascii="Helvetica Neue" w:eastAsia="Helvetica Neue" w:hAnsi="Helvetica Neue" w:cs="Helvetica Neue"/>
                <w:sz w:val="18"/>
                <w:szCs w:val="18"/>
              </w:rPr>
              <w:t xml:space="preserve"> the correct training. </w:t>
            </w:r>
          </w:p>
          <w:p w:rsidR="00A15F3F" w:rsidRDefault="00555482">
            <w:pPr>
              <w:widowControl w:val="0"/>
              <w:rPr>
                <w:rFonts w:ascii="Helvetica Neue" w:eastAsia="Helvetica Neue" w:hAnsi="Helvetica Neue" w:cs="Helvetica Neue"/>
                <w:sz w:val="18"/>
                <w:szCs w:val="18"/>
              </w:rPr>
            </w:pPr>
            <w:r>
              <w:rPr>
                <w:rFonts w:ascii="Helvetica Neue" w:eastAsia="Helvetica Neue" w:hAnsi="Helvetica Neue" w:cs="Helvetica Neue"/>
                <w:sz w:val="18"/>
                <w:szCs w:val="18"/>
              </w:rPr>
              <w:t xml:space="preserve">Understand your own physical strength. </w:t>
            </w:r>
          </w:p>
        </w:tc>
      </w:tr>
    </w:tbl>
    <w:p w:rsidR="00A15F3F" w:rsidRDefault="00555482">
      <w:pPr>
        <w:pBdr>
          <w:top w:val="nil"/>
          <w:left w:val="nil"/>
          <w:bottom w:val="nil"/>
          <w:right w:val="nil"/>
          <w:between w:val="nil"/>
        </w:pBdr>
        <w:rPr>
          <w:rFonts w:ascii="Helvetica Neue" w:eastAsia="Helvetica Neue" w:hAnsi="Helvetica Neue" w:cs="Helvetica Neue"/>
          <w:sz w:val="22"/>
          <w:szCs w:val="22"/>
        </w:rPr>
      </w:pPr>
      <w:r>
        <w:rPr>
          <w:noProof/>
          <w:lang w:val="en-GB"/>
        </w:rPr>
        <w:lastRenderedPageBreak/>
        <w:drawing>
          <wp:anchor distT="114300" distB="114300" distL="114300" distR="114300" simplePos="0" relativeHeight="251659264" behindDoc="0" locked="0" layoutInCell="1" hidden="0" allowOverlap="1">
            <wp:simplePos x="0" y="0"/>
            <wp:positionH relativeFrom="column">
              <wp:posOffset>121920</wp:posOffset>
            </wp:positionH>
            <wp:positionV relativeFrom="paragraph">
              <wp:posOffset>183385</wp:posOffset>
            </wp:positionV>
            <wp:extent cx="5999798" cy="3114675"/>
            <wp:effectExtent l="0" t="0" r="0"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2399" t="15650" r="63545" b="36177"/>
                    <a:stretch>
                      <a:fillRect/>
                    </a:stretch>
                  </pic:blipFill>
                  <pic:spPr>
                    <a:xfrm>
                      <a:off x="0" y="0"/>
                      <a:ext cx="5999798" cy="3114675"/>
                    </a:xfrm>
                    <a:prstGeom prst="rect">
                      <a:avLst/>
                    </a:prstGeom>
                    <a:ln/>
                  </pic:spPr>
                </pic:pic>
              </a:graphicData>
            </a:graphic>
          </wp:anchor>
        </w:drawing>
      </w: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b/>
          <w:sz w:val="22"/>
          <w:szCs w:val="22"/>
        </w:rPr>
        <w:t>Research and Context</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While working as part of a production team the research was a vital part our workshops success. We had many different ideas on how to fulfil the criteria and what types of media would be suitable for our </w:t>
      </w:r>
      <w:r w:rsidR="00E73417">
        <w:rPr>
          <w:rFonts w:ascii="Helvetica Neue" w:eastAsia="Helvetica Neue" w:hAnsi="Helvetica Neue" w:cs="Helvetica Neue"/>
          <w:sz w:val="22"/>
          <w:szCs w:val="22"/>
        </w:rPr>
        <w:t>team’s</w:t>
      </w:r>
      <w:r>
        <w:rPr>
          <w:rFonts w:ascii="Helvetica Neue" w:eastAsia="Helvetica Neue" w:hAnsi="Helvetica Neue" w:cs="Helvetica Neue"/>
          <w:sz w:val="22"/>
          <w:szCs w:val="22"/>
        </w:rPr>
        <w:t xml:space="preserve"> workflow and experience. Brainstorming potenti</w:t>
      </w:r>
      <w:r>
        <w:rPr>
          <w:rFonts w:ascii="Helvetica Neue" w:eastAsia="Helvetica Neue" w:hAnsi="Helvetica Neue" w:cs="Helvetica Neue"/>
          <w:sz w:val="22"/>
          <w:szCs w:val="22"/>
        </w:rPr>
        <w:t>al medias and booking studio sessions in our teams was a great way of solidifying group understanding and gave me the chance to teach my other group members how to set up a sound to video editing session within Logic Pro X. I also found it especially helpf</w:t>
      </w:r>
      <w:r>
        <w:rPr>
          <w:rFonts w:ascii="Helvetica Neue" w:eastAsia="Helvetica Neue" w:hAnsi="Helvetica Neue" w:cs="Helvetica Neue"/>
          <w:sz w:val="22"/>
          <w:szCs w:val="22"/>
        </w:rPr>
        <w:t xml:space="preserve">ul to research leading professionals in this industry such as Thomas Newman who wrote the soundtrack for </w:t>
      </w:r>
      <w:r w:rsidR="00E73417">
        <w:rPr>
          <w:rFonts w:ascii="Helvetica Neue" w:eastAsia="Helvetica Neue" w:hAnsi="Helvetica Neue" w:cs="Helvetica Neue"/>
          <w:sz w:val="22"/>
          <w:szCs w:val="22"/>
        </w:rPr>
        <w:t>Pixar’s</w:t>
      </w:r>
      <w:r>
        <w:rPr>
          <w:rFonts w:ascii="Helvetica Neue" w:eastAsia="Helvetica Neue" w:hAnsi="Helvetica Neue" w:cs="Helvetica Neue"/>
          <w:sz w:val="22"/>
          <w:szCs w:val="22"/>
        </w:rPr>
        <w:t xml:space="preserve"> ‘Finding Nemo’, while looking at the creative techniques used to further my own knowledge.</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 xml:space="preserve">We also had to take group timing into consideration </w:t>
      </w:r>
      <w:r>
        <w:rPr>
          <w:rFonts w:ascii="Helvetica Neue" w:eastAsia="Helvetica Neue" w:hAnsi="Helvetica Neue" w:cs="Helvetica Neue"/>
          <w:sz w:val="22"/>
          <w:szCs w:val="22"/>
        </w:rPr>
        <w:t xml:space="preserve">as each group of four college students would only have one hour to create sound within each job role. As part of the music team, creating scores for each scene was extremely useful, especially with my multitude of experience within sound for film prior to </w:t>
      </w:r>
      <w:r>
        <w:rPr>
          <w:rFonts w:ascii="Helvetica Neue" w:eastAsia="Helvetica Neue" w:hAnsi="Helvetica Neue" w:cs="Helvetica Neue"/>
          <w:sz w:val="22"/>
          <w:szCs w:val="22"/>
        </w:rPr>
        <w:t xml:space="preserve">this assignment. I have experience using Logic X and Pro Tools interfaces </w:t>
      </w:r>
      <w:r>
        <w:rPr>
          <w:rFonts w:ascii="Helvetica Neue" w:eastAsia="Helvetica Neue" w:hAnsi="Helvetica Neue" w:cs="Helvetica Neue"/>
          <w:sz w:val="22"/>
          <w:szCs w:val="22"/>
        </w:rPr>
        <w:lastRenderedPageBreak/>
        <w:t xml:space="preserve">to produce soundtracks and </w:t>
      </w:r>
      <w:r w:rsidR="00E73417">
        <w:rPr>
          <w:rFonts w:ascii="Helvetica Neue" w:eastAsia="Helvetica Neue" w:hAnsi="Helvetica Neue" w:cs="Helvetica Neue"/>
          <w:sz w:val="22"/>
          <w:szCs w:val="22"/>
        </w:rPr>
        <w:t>Foley</w:t>
      </w:r>
      <w:r>
        <w:rPr>
          <w:rFonts w:ascii="Helvetica Neue" w:eastAsia="Helvetica Neue" w:hAnsi="Helvetica Neue" w:cs="Helvetica Neue"/>
          <w:sz w:val="22"/>
          <w:szCs w:val="22"/>
        </w:rPr>
        <w:t xml:space="preserve"> within college as well as shadowing TV engineers within prior working experiences. This gave me an edge during the practice sessions and feedback fro</w:t>
      </w:r>
      <w:r>
        <w:rPr>
          <w:rFonts w:ascii="Helvetica Neue" w:eastAsia="Helvetica Neue" w:hAnsi="Helvetica Neue" w:cs="Helvetica Neue"/>
          <w:sz w:val="22"/>
          <w:szCs w:val="22"/>
        </w:rPr>
        <w:t xml:space="preserve">m group members was a constant source of understanding and insight. The body of research within this assignment was mostly hands-on and kept becoming more and more informative through constant </w:t>
      </w:r>
      <w:r w:rsidR="00E73417">
        <w:rPr>
          <w:rFonts w:ascii="Helvetica Neue" w:eastAsia="Helvetica Neue" w:hAnsi="Helvetica Neue" w:cs="Helvetica Neue"/>
          <w:sz w:val="22"/>
          <w:szCs w:val="22"/>
        </w:rPr>
        <w:t>practice</w:t>
      </w:r>
      <w:r>
        <w:rPr>
          <w:rFonts w:ascii="Helvetica Neue" w:eastAsia="Helvetica Neue" w:hAnsi="Helvetica Neue" w:cs="Helvetica Neue"/>
          <w:sz w:val="22"/>
          <w:szCs w:val="22"/>
        </w:rPr>
        <w:t>. These sessions also improved my teaching skills vastl</w:t>
      </w:r>
      <w:r>
        <w:rPr>
          <w:rFonts w:ascii="Helvetica Neue" w:eastAsia="Helvetica Neue" w:hAnsi="Helvetica Neue" w:cs="Helvetica Neue"/>
          <w:sz w:val="22"/>
          <w:szCs w:val="22"/>
        </w:rPr>
        <w:t xml:space="preserve">y through tutoring my peers while also learning from them keeping the learning constant through repetition. </w:t>
      </w:r>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b/>
          <w:sz w:val="22"/>
          <w:szCs w:val="22"/>
        </w:rPr>
        <w:t xml:space="preserve">Analysis </w:t>
      </w:r>
      <w:r w:rsidR="00E73417">
        <w:rPr>
          <w:rFonts w:ascii="Helvetica Neue" w:eastAsia="Helvetica Neue" w:hAnsi="Helvetica Neue" w:cs="Helvetica Neue"/>
          <w:b/>
          <w:sz w:val="22"/>
          <w:szCs w:val="22"/>
        </w:rPr>
        <w:t>of</w:t>
      </w:r>
      <w:r>
        <w:rPr>
          <w:rFonts w:ascii="Helvetica Neue" w:eastAsia="Helvetica Neue" w:hAnsi="Helvetica Neue" w:cs="Helvetica Neue"/>
          <w:b/>
          <w:sz w:val="22"/>
          <w:szCs w:val="22"/>
        </w:rPr>
        <w:t xml:space="preserve"> Final Product</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We started our workshop from the start of the college day with an hour to set up everything and some time to speak to th</w:t>
      </w:r>
      <w:r>
        <w:rPr>
          <w:rFonts w:ascii="Helvetica Neue" w:eastAsia="Helvetica Neue" w:hAnsi="Helvetica Neue" w:cs="Helvetica Neue"/>
          <w:sz w:val="22"/>
          <w:szCs w:val="22"/>
        </w:rPr>
        <w:t>e students. This wasn’t an issue as we’d already ran a set-up session previously to make sure we worked as efficiently as possible. We took turns to teach each group individually with one of the four groups having a joint group session to begin with. We ra</w:t>
      </w:r>
      <w:r>
        <w:rPr>
          <w:rFonts w:ascii="Helvetica Neue" w:eastAsia="Helvetica Neue" w:hAnsi="Helvetica Neue" w:cs="Helvetica Neue"/>
          <w:sz w:val="22"/>
          <w:szCs w:val="22"/>
        </w:rPr>
        <w:t>n into very few problems during these sessions and it was a great chance to get creative feedback from the students allowing them to create whatever they pleased, many with enthusiastic new ideas. Our chosen media went down well with the target audience es</w:t>
      </w:r>
      <w:r>
        <w:rPr>
          <w:rFonts w:ascii="Helvetica Neue" w:eastAsia="Helvetica Neue" w:hAnsi="Helvetica Neue" w:cs="Helvetica Neue"/>
          <w:sz w:val="22"/>
          <w:szCs w:val="22"/>
        </w:rPr>
        <w:t>pecially from a music standpoint. Some students had no experience playing piano or using software synthesizers. I had to take over during these times but without taking away from their individual learning, so getting them to think about things such as inst</w:t>
      </w:r>
      <w:r>
        <w:rPr>
          <w:rFonts w:ascii="Helvetica Neue" w:eastAsia="Helvetica Neue" w:hAnsi="Helvetica Neue" w:cs="Helvetica Neue"/>
          <w:sz w:val="22"/>
          <w:szCs w:val="22"/>
        </w:rPr>
        <w:t>rumentation, key and tempo keeping the sessions engaging. I also walked them through some post production effects such as reverb and some audio equalization when given the time. I also helped the Foley group work their workshop for a brief time too, giving</w:t>
      </w:r>
      <w:r>
        <w:rPr>
          <w:rFonts w:ascii="Helvetica Neue" w:eastAsia="Helvetica Neue" w:hAnsi="Helvetica Neue" w:cs="Helvetica Neue"/>
          <w:sz w:val="22"/>
          <w:szCs w:val="22"/>
        </w:rPr>
        <w:t xml:space="preserve"> them some helpful pointers on Logic's EXS24 Sampler and how to pitch samples correctly. </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One of the groups wanted to create a more synthetic soundtrack so I walked them through some of ‘Retro Synths’ parameters giving a brief overlook on simple synthesis. The workshop is highly portable and is extremely informative on a technological standpoin</w:t>
      </w:r>
      <w:r>
        <w:rPr>
          <w:rFonts w:ascii="Helvetica Neue" w:eastAsia="Helvetica Neue" w:hAnsi="Helvetica Neue" w:cs="Helvetica Neue"/>
          <w:sz w:val="22"/>
          <w:szCs w:val="22"/>
        </w:rPr>
        <w:t xml:space="preserve">t especially to young music students, it met all the criteria we set ourselves and can be easily put together again. </w:t>
      </w: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sz w:val="22"/>
          <w:szCs w:val="22"/>
        </w:rPr>
        <w:t>The final delivery of our product was a big triumph and I was extremely happy with the outcomes as a whole. The creativity shown in each w</w:t>
      </w:r>
      <w:r>
        <w:rPr>
          <w:rFonts w:ascii="Helvetica Neue" w:eastAsia="Helvetica Neue" w:hAnsi="Helvetica Neue" w:cs="Helvetica Neue"/>
          <w:sz w:val="22"/>
          <w:szCs w:val="22"/>
        </w:rPr>
        <w:t>as vastly different from one another which was what we’d anticipated. We had brilliant feedback from the college students, one of which was inspired to studying sound for film after college which made me feel extremely accomplished. I’m proud of all my pee</w:t>
      </w:r>
      <w:r>
        <w:rPr>
          <w:rFonts w:ascii="Helvetica Neue" w:eastAsia="Helvetica Neue" w:hAnsi="Helvetica Neue" w:cs="Helvetica Neue"/>
          <w:sz w:val="22"/>
          <w:szCs w:val="22"/>
        </w:rPr>
        <w:t>rs as teaching isn’t something we’d been familiar with prior to this assignment. We all made excellent improvements to our own learning and this translated over to the students learning tenfold. This project has since inspired me to think about teaching as</w:t>
      </w:r>
      <w:r>
        <w:rPr>
          <w:rFonts w:ascii="Helvetica Neue" w:eastAsia="Helvetica Neue" w:hAnsi="Helvetica Neue" w:cs="Helvetica Neue"/>
          <w:sz w:val="22"/>
          <w:szCs w:val="22"/>
        </w:rPr>
        <w:t xml:space="preserve"> a potential career in the future as I view it as a way of attaining constant knowledge of a subject I find fascinating and rewarding as well as being able to pass my enthusiasm onwards. </w:t>
      </w: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A15F3F">
      <w:pPr>
        <w:pBdr>
          <w:top w:val="nil"/>
          <w:left w:val="nil"/>
          <w:bottom w:val="nil"/>
          <w:right w:val="nil"/>
          <w:between w:val="nil"/>
        </w:pBdr>
        <w:rPr>
          <w:rFonts w:ascii="Helvetica Neue" w:eastAsia="Helvetica Neue" w:hAnsi="Helvetica Neue" w:cs="Helvetica Neue"/>
          <w:b/>
          <w:sz w:val="22"/>
          <w:szCs w:val="22"/>
        </w:rPr>
      </w:pPr>
    </w:p>
    <w:p w:rsidR="00A15F3F" w:rsidRDefault="00555482">
      <w:pPr>
        <w:pBdr>
          <w:top w:val="nil"/>
          <w:left w:val="nil"/>
          <w:bottom w:val="nil"/>
          <w:right w:val="nil"/>
          <w:between w:val="nil"/>
        </w:pBdr>
        <w:rPr>
          <w:rFonts w:ascii="Helvetica Neue" w:eastAsia="Helvetica Neue" w:hAnsi="Helvetica Neue" w:cs="Helvetica Neue"/>
          <w:b/>
          <w:sz w:val="22"/>
          <w:szCs w:val="22"/>
        </w:rPr>
      </w:pPr>
      <w:r>
        <w:rPr>
          <w:rFonts w:ascii="Helvetica Neue" w:eastAsia="Helvetica Neue" w:hAnsi="Helvetica Neue" w:cs="Helvetica Neue"/>
          <w:b/>
          <w:sz w:val="22"/>
          <w:szCs w:val="22"/>
        </w:rPr>
        <w:t>Project Summary</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To reflect on the project there is very little that I would have changed. The project was a great way of bringing music technology to a wider audience as well as allowing participants a glimpse into just how much work goes into creating sound for their fav</w:t>
      </w:r>
      <w:r>
        <w:rPr>
          <w:rFonts w:ascii="Helvetica Neue" w:eastAsia="Helvetica Neue" w:hAnsi="Helvetica Neue" w:cs="Helvetica Neue"/>
          <w:sz w:val="22"/>
          <w:szCs w:val="22"/>
        </w:rPr>
        <w:t>orite films. This was especially present at the end of the workshop when students got the chance to listen back to their finalized projects. However one thing that did stand out to me was the production quality at the end. With some soundtracks being too q</w:t>
      </w:r>
      <w:r>
        <w:rPr>
          <w:rFonts w:ascii="Helvetica Neue" w:eastAsia="Helvetica Neue" w:hAnsi="Helvetica Neue" w:cs="Helvetica Neue"/>
          <w:sz w:val="22"/>
          <w:szCs w:val="22"/>
        </w:rPr>
        <w:t xml:space="preserve">uiet or too loud and some being muffled by the SPL of </w:t>
      </w:r>
      <w:r w:rsidR="00E73417">
        <w:rPr>
          <w:rFonts w:ascii="Helvetica Neue" w:eastAsia="Helvetica Neue" w:hAnsi="Helvetica Neue" w:cs="Helvetica Neue"/>
          <w:sz w:val="22"/>
          <w:szCs w:val="22"/>
        </w:rPr>
        <w:t>Foley</w:t>
      </w:r>
      <w:r>
        <w:rPr>
          <w:rFonts w:ascii="Helvetica Neue" w:eastAsia="Helvetica Neue" w:hAnsi="Helvetica Neue" w:cs="Helvetica Neue"/>
          <w:sz w:val="22"/>
          <w:szCs w:val="22"/>
        </w:rPr>
        <w:t xml:space="preserve"> and sound effects. If I was ever to teach this workshop again I would put guidelines on the groups finalized volume outputs. By doing this outcomes are more closely relatable to something you’d fi</w:t>
      </w:r>
      <w:r>
        <w:rPr>
          <w:rFonts w:ascii="Helvetica Neue" w:eastAsia="Helvetica Neue" w:hAnsi="Helvetica Neue" w:cs="Helvetica Neue"/>
          <w:sz w:val="22"/>
          <w:szCs w:val="22"/>
        </w:rPr>
        <w:t xml:space="preserve">nd from an industry perspective which is something that's important when learning post production.  </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A good guideline to making sure this happens is as follows:</w:t>
      </w:r>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555482">
      <w:pPr>
        <w:numPr>
          <w:ilvl w:val="0"/>
          <w:numId w:val="1"/>
        </w:numPr>
        <w:spacing w:line="327" w:lineRule="auto"/>
        <w:rPr>
          <w:rFonts w:ascii="Helvetica Neue" w:eastAsia="Helvetica Neue" w:hAnsi="Helvetica Neue" w:cs="Helvetica Neue"/>
          <w:sz w:val="22"/>
          <w:szCs w:val="22"/>
          <w:highlight w:val="white"/>
        </w:rPr>
      </w:pPr>
      <w:r>
        <w:rPr>
          <w:rFonts w:ascii="Helvetica Neue" w:eastAsia="Helvetica Neue" w:hAnsi="Helvetica Neue" w:cs="Helvetica Neue"/>
          <w:sz w:val="22"/>
          <w:szCs w:val="22"/>
          <w:highlight w:val="white"/>
        </w:rPr>
        <w:t xml:space="preserve">Uncompressed Music - </w:t>
      </w:r>
      <w:r>
        <w:rPr>
          <w:rFonts w:ascii="Helvetica Neue" w:eastAsia="Helvetica Neue" w:hAnsi="Helvetica Neue" w:cs="Helvetica Neue"/>
          <w:b/>
          <w:sz w:val="22"/>
          <w:szCs w:val="22"/>
          <w:highlight w:val="white"/>
        </w:rPr>
        <w:t xml:space="preserve">3 </w:t>
      </w:r>
      <w:proofErr w:type="spellStart"/>
      <w:r>
        <w:rPr>
          <w:rFonts w:ascii="Helvetica Neue" w:eastAsia="Helvetica Neue" w:hAnsi="Helvetica Neue" w:cs="Helvetica Neue"/>
          <w:b/>
          <w:sz w:val="22"/>
          <w:szCs w:val="22"/>
          <w:highlight w:val="white"/>
        </w:rPr>
        <w:t>dBTP</w:t>
      </w:r>
      <w:proofErr w:type="spellEnd"/>
    </w:p>
    <w:p w:rsidR="00A15F3F" w:rsidRDefault="00555482">
      <w:pPr>
        <w:numPr>
          <w:ilvl w:val="0"/>
          <w:numId w:val="1"/>
        </w:numPr>
        <w:spacing w:line="327" w:lineRule="auto"/>
        <w:rPr>
          <w:rFonts w:ascii="Helvetica Neue" w:eastAsia="Helvetica Neue" w:hAnsi="Helvetica Neue" w:cs="Helvetica Neue"/>
          <w:sz w:val="22"/>
          <w:szCs w:val="22"/>
          <w:highlight w:val="white"/>
        </w:rPr>
      </w:pPr>
      <w:r>
        <w:rPr>
          <w:rFonts w:ascii="Helvetica Neue" w:eastAsia="Helvetica Neue" w:hAnsi="Helvetica Neue" w:cs="Helvetica Neue"/>
          <w:sz w:val="22"/>
          <w:szCs w:val="22"/>
          <w:highlight w:val="white"/>
        </w:rPr>
        <w:t xml:space="preserve">Compressed Music (depending on degree of compression) - </w:t>
      </w:r>
      <w:r>
        <w:rPr>
          <w:rFonts w:ascii="Helvetica Neue" w:eastAsia="Helvetica Neue" w:hAnsi="Helvetica Neue" w:cs="Helvetica Neue"/>
          <w:b/>
          <w:sz w:val="22"/>
          <w:szCs w:val="22"/>
          <w:highlight w:val="white"/>
        </w:rPr>
        <w:t xml:space="preserve">10 </w:t>
      </w:r>
      <w:proofErr w:type="spellStart"/>
      <w:r>
        <w:rPr>
          <w:rFonts w:ascii="Helvetica Neue" w:eastAsia="Helvetica Neue" w:hAnsi="Helvetica Neue" w:cs="Helvetica Neue"/>
          <w:b/>
          <w:sz w:val="22"/>
          <w:szCs w:val="22"/>
          <w:highlight w:val="white"/>
        </w:rPr>
        <w:t>dBTP</w:t>
      </w:r>
      <w:proofErr w:type="spellEnd"/>
    </w:p>
    <w:p w:rsidR="00A15F3F" w:rsidRDefault="00555482">
      <w:pPr>
        <w:numPr>
          <w:ilvl w:val="0"/>
          <w:numId w:val="1"/>
        </w:numPr>
        <w:spacing w:line="327" w:lineRule="auto"/>
        <w:rPr>
          <w:rFonts w:ascii="Helvetica Neue" w:eastAsia="Helvetica Neue" w:hAnsi="Helvetica Neue" w:cs="Helvetica Neue"/>
          <w:sz w:val="22"/>
          <w:szCs w:val="22"/>
          <w:highlight w:val="white"/>
        </w:rPr>
      </w:pPr>
      <w:r>
        <w:rPr>
          <w:rFonts w:ascii="Helvetica Neue" w:eastAsia="Helvetica Neue" w:hAnsi="Helvetica Neue" w:cs="Helvetica Neue"/>
          <w:sz w:val="22"/>
          <w:szCs w:val="22"/>
          <w:highlight w:val="white"/>
        </w:rPr>
        <w:t>He</w:t>
      </w:r>
      <w:r>
        <w:rPr>
          <w:rFonts w:ascii="Helvetica Neue" w:eastAsia="Helvetica Neue" w:hAnsi="Helvetica Neue" w:cs="Helvetica Neue"/>
          <w:sz w:val="22"/>
          <w:szCs w:val="22"/>
          <w:highlight w:val="white"/>
        </w:rPr>
        <w:t xml:space="preserve">avy M &amp; E (gunshots, warfare, aircraft, loud traffic, etc.) - </w:t>
      </w:r>
      <w:r>
        <w:rPr>
          <w:rFonts w:ascii="Helvetica Neue" w:eastAsia="Helvetica Neue" w:hAnsi="Helvetica Neue" w:cs="Helvetica Neue"/>
          <w:b/>
          <w:sz w:val="22"/>
          <w:szCs w:val="22"/>
          <w:highlight w:val="white"/>
        </w:rPr>
        <w:t xml:space="preserve">3 </w:t>
      </w:r>
      <w:proofErr w:type="spellStart"/>
      <w:r>
        <w:rPr>
          <w:rFonts w:ascii="Helvetica Neue" w:eastAsia="Helvetica Neue" w:hAnsi="Helvetica Neue" w:cs="Helvetica Neue"/>
          <w:b/>
          <w:sz w:val="22"/>
          <w:szCs w:val="22"/>
          <w:highlight w:val="white"/>
        </w:rPr>
        <w:t>dBTP</w:t>
      </w:r>
      <w:proofErr w:type="spellEnd"/>
    </w:p>
    <w:p w:rsidR="00A15F3F" w:rsidRDefault="00555482">
      <w:pPr>
        <w:numPr>
          <w:ilvl w:val="0"/>
          <w:numId w:val="1"/>
        </w:numPr>
        <w:spacing w:line="327" w:lineRule="auto"/>
        <w:rPr>
          <w:rFonts w:ascii="Helvetica Neue" w:eastAsia="Helvetica Neue" w:hAnsi="Helvetica Neue" w:cs="Helvetica Neue"/>
          <w:sz w:val="22"/>
          <w:szCs w:val="22"/>
          <w:highlight w:val="white"/>
        </w:rPr>
      </w:pPr>
      <w:r>
        <w:rPr>
          <w:rFonts w:ascii="Helvetica Neue" w:eastAsia="Helvetica Neue" w:hAnsi="Helvetica Neue" w:cs="Helvetica Neue"/>
          <w:sz w:val="22"/>
          <w:szCs w:val="22"/>
          <w:highlight w:val="white"/>
        </w:rPr>
        <w:t xml:space="preserve">Background M &amp; E (office/street noise, light mood music etc.) - </w:t>
      </w:r>
      <w:r>
        <w:rPr>
          <w:rFonts w:ascii="Helvetica Neue" w:eastAsia="Helvetica Neue" w:hAnsi="Helvetica Neue" w:cs="Helvetica Neue"/>
          <w:b/>
          <w:sz w:val="22"/>
          <w:szCs w:val="22"/>
          <w:highlight w:val="white"/>
        </w:rPr>
        <w:t xml:space="preserve">18 </w:t>
      </w:r>
      <w:proofErr w:type="spellStart"/>
      <w:r>
        <w:rPr>
          <w:rFonts w:ascii="Helvetica Neue" w:eastAsia="Helvetica Neue" w:hAnsi="Helvetica Neue" w:cs="Helvetica Neue"/>
          <w:b/>
          <w:sz w:val="22"/>
          <w:szCs w:val="22"/>
          <w:highlight w:val="white"/>
        </w:rPr>
        <w:t>dBTP</w:t>
      </w:r>
      <w:proofErr w:type="spellEnd"/>
    </w:p>
    <w:p w:rsidR="00A15F3F" w:rsidRDefault="00A15F3F">
      <w:pPr>
        <w:pBdr>
          <w:top w:val="nil"/>
          <w:left w:val="nil"/>
          <w:bottom w:val="nil"/>
          <w:right w:val="nil"/>
          <w:between w:val="nil"/>
        </w:pBdr>
        <w:rPr>
          <w:rFonts w:ascii="Helvetica Neue" w:eastAsia="Helvetica Neue" w:hAnsi="Helvetica Neue" w:cs="Helvetica Neue"/>
          <w:sz w:val="22"/>
          <w:szCs w:val="22"/>
        </w:rPr>
      </w:pPr>
    </w:p>
    <w:p w:rsidR="00A15F3F" w:rsidRDefault="00E73417">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Capping</w:t>
      </w:r>
      <w:r w:rsidR="00555482">
        <w:rPr>
          <w:rFonts w:ascii="Helvetica Neue" w:eastAsia="Helvetica Neue" w:hAnsi="Helvetica Neue" w:cs="Helvetica Neue"/>
          <w:sz w:val="22"/>
          <w:szCs w:val="22"/>
        </w:rPr>
        <w:t xml:space="preserve"> the dB at these levels of output would produce more professional sounding outcomes without work feeling und</w:t>
      </w:r>
      <w:r w:rsidR="00555482">
        <w:rPr>
          <w:rFonts w:ascii="Helvetica Neue" w:eastAsia="Helvetica Neue" w:hAnsi="Helvetica Neue" w:cs="Helvetica Neue"/>
          <w:sz w:val="22"/>
          <w:szCs w:val="22"/>
        </w:rPr>
        <w:t xml:space="preserve">erwhelming. I personally feel that the last thing a student wants from this workshop is for their work to be presented not as they initially intended. </w:t>
      </w:r>
    </w:p>
    <w:p w:rsidR="00A15F3F" w:rsidRDefault="00555482">
      <w:pPr>
        <w:pBdr>
          <w:top w:val="nil"/>
          <w:left w:val="nil"/>
          <w:bottom w:val="nil"/>
          <w:right w:val="nil"/>
          <w:between w:val="nil"/>
        </w:pBdr>
        <w:rPr>
          <w:rFonts w:ascii="Helvetica Neue" w:eastAsia="Helvetica Neue" w:hAnsi="Helvetica Neue" w:cs="Helvetica Neue"/>
          <w:sz w:val="22"/>
          <w:szCs w:val="22"/>
        </w:rPr>
      </w:pPr>
      <w:r>
        <w:rPr>
          <w:rFonts w:ascii="Helvetica Neue" w:eastAsia="Helvetica Neue" w:hAnsi="Helvetica Neue" w:cs="Helvetica Neue"/>
          <w:sz w:val="22"/>
          <w:szCs w:val="22"/>
        </w:rPr>
        <w:t>Apart from this minor discrepancy the whole day ran perfectly with both the team and the students having</w:t>
      </w:r>
      <w:r>
        <w:rPr>
          <w:rFonts w:ascii="Helvetica Neue" w:eastAsia="Helvetica Neue" w:hAnsi="Helvetica Neue" w:cs="Helvetica Neue"/>
          <w:sz w:val="22"/>
          <w:szCs w:val="22"/>
        </w:rPr>
        <w:t xml:space="preserve"> an enjoyable, stress free learning experience. </w:t>
      </w:r>
    </w:p>
    <w:sectPr w:rsidR="00A15F3F">
      <w:headerReference w:type="default" r:id="rId9"/>
      <w:footerReference w:type="default" r:id="rId10"/>
      <w:pgSz w:w="11906" w:h="16838"/>
      <w:pgMar w:top="1134" w:right="1134" w:bottom="1134" w:left="1134" w:header="709" w:footer="85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5482" w:rsidRDefault="00555482">
      <w:r>
        <w:separator/>
      </w:r>
    </w:p>
  </w:endnote>
  <w:endnote w:type="continuationSeparator" w:id="0">
    <w:p w:rsidR="00555482" w:rsidRDefault="005554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Helvetica Neue">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5F3F" w:rsidRDefault="00A15F3F"/>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5482" w:rsidRDefault="00555482">
      <w:r>
        <w:separator/>
      </w:r>
    </w:p>
  </w:footnote>
  <w:footnote w:type="continuationSeparator" w:id="0">
    <w:p w:rsidR="00555482" w:rsidRDefault="005554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5F3F" w:rsidRDefault="00555482">
    <w:pPr>
      <w:pBdr>
        <w:top w:val="nil"/>
        <w:left w:val="nil"/>
        <w:bottom w:val="nil"/>
        <w:right w:val="nil"/>
        <w:between w:val="nil"/>
      </w:pBdr>
      <w:tabs>
        <w:tab w:val="center" w:pos="4819"/>
        <w:tab w:val="right" w:pos="9638"/>
      </w:tabs>
      <w:rPr>
        <w:rFonts w:ascii="Helvetica Neue" w:eastAsia="Helvetica Neue" w:hAnsi="Helvetica Neue" w:cs="Helvetica Neue"/>
        <w:color w:val="000000"/>
      </w:rPr>
    </w:pPr>
    <w:r>
      <w:rPr>
        <w:rFonts w:ascii="Helvetica Neue" w:eastAsia="Helvetica Neue" w:hAnsi="Helvetica Neue" w:cs="Helvetica Neue"/>
        <w:i/>
        <w:color w:val="000000"/>
        <w:u w:val="single"/>
      </w:rPr>
      <w:t>Jacob Ellis Lee Daly</w:t>
    </w:r>
    <w:r>
      <w:rPr>
        <w:rFonts w:ascii="Helvetica Neue" w:eastAsia="Helvetica Neue" w:hAnsi="Helvetica Neue" w:cs="Helvetica Neue"/>
        <w:i/>
        <w:color w:val="000000"/>
        <w:u w:val="single"/>
      </w:rPr>
      <w:tab/>
    </w:r>
    <w:r>
      <w:rPr>
        <w:rFonts w:ascii="Helvetica Neue" w:eastAsia="Helvetica Neue" w:hAnsi="Helvetica Neue" w:cs="Helvetica Neue"/>
        <w:b/>
        <w:color w:val="000000"/>
        <w:sz w:val="22"/>
        <w:szCs w:val="22"/>
        <w:u w:val="single"/>
      </w:rPr>
      <w:t>BA/Creative Music Technology</w:t>
    </w:r>
    <w:r>
      <w:rPr>
        <w:rFonts w:ascii="Helvetica Neue" w:eastAsia="Helvetica Neue" w:hAnsi="Helvetica Neue" w:cs="Helvetica Neue"/>
        <w:i/>
        <w:color w:val="000000"/>
        <w:u w:val="single"/>
      </w:rPr>
      <w:tab/>
      <w:t>Creative Practice 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7269E"/>
    <w:multiLevelType w:val="multilevel"/>
    <w:tmpl w:val="883843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3D110B4"/>
    <w:multiLevelType w:val="multilevel"/>
    <w:tmpl w:val="E19223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F3F"/>
    <w:rsid w:val="000E6259"/>
    <w:rsid w:val="00555482"/>
    <w:rsid w:val="007A2818"/>
    <w:rsid w:val="00A15F3F"/>
    <w:rsid w:val="00E73417"/>
    <w:rsid w:val="00E82C92"/>
    <w:rsid w:val="00EA1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9FA68C8-4657-47BE-935C-FB100CE7A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1984</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Jacob Daly (1702979)</dc:creator>
  <cp:lastModifiedBy>Jacob Daly (1702979)</cp:lastModifiedBy>
  <cp:revision>2</cp:revision>
  <dcterms:created xsi:type="dcterms:W3CDTF">2019-01-08T14:29:00Z</dcterms:created>
  <dcterms:modified xsi:type="dcterms:W3CDTF">2019-01-08T14:29:00Z</dcterms:modified>
</cp:coreProperties>
</file>