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9495A7" w14:textId="173DD59A" w:rsidR="00B27ED9" w:rsidRPr="002B5402" w:rsidRDefault="00B27ED9">
      <w:pPr>
        <w:rPr>
          <w:rFonts w:cstheme="minorHAnsi"/>
        </w:rPr>
      </w:pPr>
      <w:r w:rsidRPr="002B5402">
        <w:rPr>
          <w:rFonts w:cstheme="minorHAnsi"/>
        </w:rPr>
        <w:t xml:space="preserve"> </w:t>
      </w:r>
    </w:p>
    <w:sdt>
      <w:sdtPr>
        <w:rPr>
          <w:rFonts w:cstheme="minorHAnsi"/>
        </w:rPr>
        <w:id w:val="-485560391"/>
        <w:docPartObj>
          <w:docPartGallery w:val="Cover Pages"/>
          <w:docPartUnique/>
        </w:docPartObj>
      </w:sdtPr>
      <w:sdtContent>
        <w:p w14:paraId="24EC0F58" w14:textId="2A2D7420" w:rsidR="00F97DDA" w:rsidRPr="002B5402" w:rsidRDefault="00F97DDA" w:rsidP="002A5672">
          <w:pPr>
            <w:jc w:val="both"/>
            <w:rPr>
              <w:rFonts w:cstheme="minorHAnsi"/>
            </w:rPr>
          </w:pPr>
          <w:r w:rsidRPr="002B5402">
            <w:rPr>
              <w:rFonts w:cstheme="minorHAnsi"/>
              <w:noProof/>
            </w:rPr>
            <mc:AlternateContent>
              <mc:Choice Requires="wpg">
                <w:drawing>
                  <wp:anchor distT="0" distB="0" distL="114300" distR="114300" simplePos="0" relativeHeight="251664384" behindDoc="0" locked="0" layoutInCell="1" allowOverlap="1" wp14:anchorId="0F1569C8" wp14:editId="4387C3B8">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9E71541" id="Group 149" o:spid="_x0000_s1026" style="position:absolute;margin-left:0;margin-top:0;width:8in;height:95.7pt;z-index:251664384;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r w:rsidRPr="002B5402">
            <w:rPr>
              <w:rFonts w:cstheme="minorHAnsi"/>
              <w:noProof/>
            </w:rPr>
            <mc:AlternateContent>
              <mc:Choice Requires="wps">
                <w:drawing>
                  <wp:anchor distT="0" distB="0" distL="114300" distR="114300" simplePos="0" relativeHeight="251662336" behindDoc="0" locked="0" layoutInCell="1" allowOverlap="1" wp14:anchorId="4A6C4E2C" wp14:editId="37FFD024">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F4F5EE8" w14:textId="01AFCA08" w:rsidR="00F97DDA" w:rsidRDefault="00F97DDA" w:rsidP="002E548B">
                                <w:pPr>
                                  <w:pStyle w:val="NoSpacing"/>
                                  <w:rPr>
                                    <w:color w:val="595959" w:themeColor="text1" w:themeTint="A6"/>
                                    <w:sz w:val="28"/>
                                    <w:szCs w:val="28"/>
                                  </w:rPr>
                                </w:pPr>
                              </w:p>
                              <w:p w14:paraId="32F8C937" w14:textId="052F3BB2" w:rsidR="00F97DDA" w:rsidRDefault="00000000" w:rsidP="002E548B">
                                <w:pPr>
                                  <w:pStyle w:val="NoSpacing"/>
                                  <w:jc w:val="center"/>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2E548B">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A6C4E2C" id="_x0000_t202" coordsize="21600,21600" o:spt="202" path="m,l,21600r21600,l21600,xe">
                    <v:stroke joinstyle="miter"/>
                    <v:path gradientshapeok="t" o:connecttype="rect"/>
                  </v:shapetype>
                  <v:shape id="Text Box 152" o:spid="_x0000_s1026" type="#_x0000_t202" style="position:absolute;left:0;text-align:left;margin-left:0;margin-top:0;width:8in;height:1in;z-index:251662336;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p w14:paraId="4F4F5EE8" w14:textId="01AFCA08" w:rsidR="00F97DDA" w:rsidRDefault="00F97DDA" w:rsidP="002E548B">
                          <w:pPr>
                            <w:pStyle w:val="NoSpacing"/>
                            <w:rPr>
                              <w:color w:val="595959" w:themeColor="text1" w:themeTint="A6"/>
                              <w:sz w:val="28"/>
                              <w:szCs w:val="28"/>
                            </w:rPr>
                          </w:pPr>
                        </w:p>
                        <w:p w14:paraId="32F8C937" w14:textId="052F3BB2" w:rsidR="00F97DDA" w:rsidRDefault="00000000" w:rsidP="002E548B">
                          <w:pPr>
                            <w:pStyle w:val="NoSpacing"/>
                            <w:jc w:val="center"/>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2E548B">
                                <w:rPr>
                                  <w:color w:val="595959" w:themeColor="text1" w:themeTint="A6"/>
                                  <w:sz w:val="18"/>
                                  <w:szCs w:val="18"/>
                                </w:rPr>
                                <w:t xml:space="preserve">     </w:t>
                              </w:r>
                            </w:sdtContent>
                          </w:sdt>
                        </w:p>
                      </w:txbxContent>
                    </v:textbox>
                    <w10:wrap type="square" anchorx="page" anchory="page"/>
                  </v:shape>
                </w:pict>
              </mc:Fallback>
            </mc:AlternateContent>
          </w:r>
          <w:r w:rsidRPr="002B5402">
            <w:rPr>
              <w:rFonts w:cstheme="minorHAnsi"/>
              <w:noProof/>
            </w:rPr>
            <mc:AlternateContent>
              <mc:Choice Requires="wps">
                <w:drawing>
                  <wp:anchor distT="0" distB="0" distL="114300" distR="114300" simplePos="0" relativeHeight="251661312" behindDoc="0" locked="0" layoutInCell="1" allowOverlap="1" wp14:anchorId="4748C13A" wp14:editId="31BC9516">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81395FF" w14:textId="1C9ABE30" w:rsidR="00F97DDA" w:rsidRDefault="00000000" w:rsidP="002B5402">
                                <w:pPr>
                                  <w:jc w:val="center"/>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F43351">
                                      <w:rPr>
                                        <w:caps/>
                                        <w:color w:val="4472C4" w:themeColor="accent1"/>
                                        <w:sz w:val="64"/>
                                        <w:szCs w:val="64"/>
                                      </w:rPr>
                                      <w:t xml:space="preserve">need of </w:t>
                                    </w:r>
                                    <w:r w:rsidR="002B5402">
                                      <w:rPr>
                                        <w:caps/>
                                        <w:color w:val="4472C4" w:themeColor="accent1"/>
                                        <w:sz w:val="64"/>
                                        <w:szCs w:val="64"/>
                                      </w:rPr>
                                      <w:t>DIGITLAL MATURITY</w:t>
                                    </w:r>
                                    <w:r w:rsidR="002E548B">
                                      <w:rPr>
                                        <w:caps/>
                                        <w:color w:val="4472C4" w:themeColor="accent1"/>
                                        <w:sz w:val="64"/>
                                        <w:szCs w:val="64"/>
                                      </w:rPr>
                                      <w:t xml:space="preserve"> </w:t>
                                    </w:r>
                                    <w:r w:rsidR="00CC5F32">
                                      <w:rPr>
                                        <w:caps/>
                                        <w:color w:val="4472C4" w:themeColor="accent1"/>
                                        <w:sz w:val="64"/>
                                        <w:szCs w:val="64"/>
                                      </w:rPr>
                                      <w:t>assessmnet tool for smes</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126E1A1A" w14:textId="3B397413" w:rsidR="00F97DDA" w:rsidRDefault="002E548B">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748C13A" id="Text Box 154" o:spid="_x0000_s1027" type="#_x0000_t202" style="position:absolute;left:0;text-align:left;margin-left:0;margin-top:0;width:8in;height:286.5pt;z-index:251661312;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281395FF" w14:textId="1C9ABE30" w:rsidR="00F97DDA" w:rsidRDefault="00000000" w:rsidP="002B5402">
                          <w:pPr>
                            <w:jc w:val="center"/>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F43351">
                                <w:rPr>
                                  <w:caps/>
                                  <w:color w:val="4472C4" w:themeColor="accent1"/>
                                  <w:sz w:val="64"/>
                                  <w:szCs w:val="64"/>
                                </w:rPr>
                                <w:t xml:space="preserve">need of </w:t>
                              </w:r>
                              <w:r w:rsidR="002B5402">
                                <w:rPr>
                                  <w:caps/>
                                  <w:color w:val="4472C4" w:themeColor="accent1"/>
                                  <w:sz w:val="64"/>
                                  <w:szCs w:val="64"/>
                                </w:rPr>
                                <w:t>DIGITLAL MATURITY</w:t>
                              </w:r>
                              <w:r w:rsidR="002E548B">
                                <w:rPr>
                                  <w:caps/>
                                  <w:color w:val="4472C4" w:themeColor="accent1"/>
                                  <w:sz w:val="64"/>
                                  <w:szCs w:val="64"/>
                                </w:rPr>
                                <w:t xml:space="preserve"> </w:t>
                              </w:r>
                              <w:r w:rsidR="00CC5F32">
                                <w:rPr>
                                  <w:caps/>
                                  <w:color w:val="4472C4" w:themeColor="accent1"/>
                                  <w:sz w:val="64"/>
                                  <w:szCs w:val="64"/>
                                </w:rPr>
                                <w:t>assessmnet tool for smes</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126E1A1A" w14:textId="3B397413" w:rsidR="00F97DDA" w:rsidRDefault="002E548B">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6964E1BC" w14:textId="2CCCBB3B" w:rsidR="00CC5F32" w:rsidRPr="002B5402" w:rsidRDefault="002E548B" w:rsidP="002A5672">
          <w:pPr>
            <w:jc w:val="both"/>
            <w:rPr>
              <w:rFonts w:cstheme="minorHAnsi"/>
            </w:rPr>
          </w:pPr>
          <w:r w:rsidRPr="002B5402">
            <w:rPr>
              <w:rFonts w:cstheme="minorHAnsi"/>
              <w:noProof/>
            </w:rPr>
            <mc:AlternateContent>
              <mc:Choice Requires="wps">
                <w:drawing>
                  <wp:anchor distT="0" distB="0" distL="114300" distR="114300" simplePos="0" relativeHeight="251663360" behindDoc="0" locked="0" layoutInCell="1" allowOverlap="1" wp14:anchorId="6BE0CCF7" wp14:editId="45378479">
                    <wp:simplePos x="0" y="0"/>
                    <wp:positionH relativeFrom="margin">
                      <wp:align>center</wp:align>
                    </wp:positionH>
                    <wp:positionV relativeFrom="page">
                      <wp:posOffset>7027545</wp:posOffset>
                    </wp:positionV>
                    <wp:extent cx="7315200" cy="1009650"/>
                    <wp:effectExtent l="0" t="0" r="0" b="1397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D4C2225" w14:textId="380DF8C7" w:rsidR="00F97DDA" w:rsidRDefault="002E548B" w:rsidP="002E548B">
                                <w:pPr>
                                  <w:pStyle w:val="NoSpacing"/>
                                  <w:jc w:val="center"/>
                                  <w:rPr>
                                    <w:color w:val="4472C4" w:themeColor="accent1"/>
                                    <w:sz w:val="28"/>
                                    <w:szCs w:val="28"/>
                                  </w:rPr>
                                </w:pPr>
                                <w:r>
                                  <w:rPr>
                                    <w:color w:val="4472C4" w:themeColor="accent1"/>
                                    <w:sz w:val="28"/>
                                    <w:szCs w:val="28"/>
                                  </w:rPr>
                                  <w:t>Submitted to</w:t>
                                </w:r>
                              </w:p>
                              <w:p w14:paraId="6121A64C" w14:textId="77777777" w:rsidR="002E548B" w:rsidRDefault="002E548B" w:rsidP="002E548B">
                                <w:pPr>
                                  <w:pStyle w:val="NoSpacing"/>
                                  <w:jc w:val="center"/>
                                  <w:rPr>
                                    <w:color w:val="4472C4" w:themeColor="accent1"/>
                                    <w:sz w:val="28"/>
                                    <w:szCs w:val="28"/>
                                  </w:rPr>
                                </w:pPr>
                              </w:p>
                              <w:sdt>
                                <w:sdtPr>
                                  <w:rPr>
                                    <w:rFonts w:eastAsiaTheme="minorHAnsi"/>
                                    <w:color w:val="595959" w:themeColor="text1" w:themeTint="A6"/>
                                    <w:sz w:val="28"/>
                                    <w:szCs w:val="28"/>
                                    <w:lang w:val="en-GB"/>
                                  </w:rPr>
                                  <w:alias w:val="Abstract"/>
                                  <w:tag w:val=""/>
                                  <w:id w:val="1375273687"/>
                                  <w:dataBinding w:prefixMappings="xmlns:ns0='http://schemas.microsoft.com/office/2006/coverPageProps' " w:xpath="/ns0:CoverPageProperties[1]/ns0:Abstract[1]" w:storeItemID="{55AF091B-3C7A-41E3-B477-F2FDAA23CFDA}"/>
                                  <w:text w:multiLine="1"/>
                                </w:sdtPr>
                                <w:sdtContent>
                                  <w:p w14:paraId="3CC68CC7" w14:textId="4A37CE81" w:rsidR="00F97DDA" w:rsidRDefault="002E548B" w:rsidP="002E548B">
                                    <w:pPr>
                                      <w:pStyle w:val="NoSpacing"/>
                                      <w:jc w:val="center"/>
                                      <w:rPr>
                                        <w:color w:val="595959" w:themeColor="text1" w:themeTint="A6"/>
                                        <w:sz w:val="20"/>
                                        <w:szCs w:val="20"/>
                                      </w:rPr>
                                    </w:pPr>
                                    <w:r w:rsidRPr="002E548B">
                                      <w:rPr>
                                        <w:rFonts w:eastAsiaTheme="minorHAnsi"/>
                                        <w:color w:val="595959" w:themeColor="text1" w:themeTint="A6"/>
                                        <w:sz w:val="28"/>
                                        <w:szCs w:val="28"/>
                                        <w:lang w:val="en-GB"/>
                                      </w:rPr>
                                      <w:t>Mahesh Kannath</w:t>
                                    </w:r>
                                    <w:r>
                                      <w:rPr>
                                        <w:color w:val="595959" w:themeColor="text1" w:themeTint="A6"/>
                                        <w:sz w:val="28"/>
                                        <w:szCs w:val="28"/>
                                      </w:rPr>
                                      <w:br/>
                                    </w:r>
                                    <w:r w:rsidRPr="002E548B">
                                      <w:rPr>
                                        <w:rFonts w:eastAsiaTheme="minorHAnsi"/>
                                        <w:color w:val="595959" w:themeColor="text1" w:themeTint="A6"/>
                                        <w:sz w:val="28"/>
                                        <w:szCs w:val="28"/>
                                        <w:lang w:val="en-GB"/>
                                      </w:rPr>
                                      <w:t>UWTSD MADE CYMRU Smart Manufacturing with Industry 4.0 Course</w:t>
                                    </w:r>
                                    <w:r>
                                      <w:rPr>
                                        <w:rFonts w:eastAsiaTheme="minorHAnsi"/>
                                        <w:color w:val="595959" w:themeColor="text1" w:themeTint="A6"/>
                                        <w:sz w:val="28"/>
                                        <w:szCs w:val="28"/>
                                        <w:lang w:val="en-GB"/>
                                      </w:rPr>
                                      <w:br/>
                                    </w:r>
                                    <w:r w:rsidRPr="002E548B">
                                      <w:rPr>
                                        <w:rFonts w:eastAsiaTheme="minorHAnsi"/>
                                        <w:color w:val="595959" w:themeColor="text1" w:themeTint="A6"/>
                                        <w:sz w:val="28"/>
                                        <w:szCs w:val="28"/>
                                        <w:lang w:val="en-GB"/>
                                      </w:rPr>
                                      <w:t xml:space="preserve">Introduction </w:t>
                                    </w:r>
                                    <w:r w:rsidR="00B75234">
                                      <w:rPr>
                                        <w:rFonts w:eastAsiaTheme="minorHAnsi"/>
                                        <w:color w:val="595959" w:themeColor="text1" w:themeTint="A6"/>
                                        <w:sz w:val="28"/>
                                        <w:szCs w:val="28"/>
                                        <w:lang w:val="en-GB"/>
                                      </w:rPr>
                                      <w:t xml:space="preserve">to </w:t>
                                    </w:r>
                                    <w:r w:rsidRPr="002E548B">
                                      <w:rPr>
                                        <w:rFonts w:eastAsiaTheme="minorHAnsi"/>
                                        <w:color w:val="595959" w:themeColor="text1" w:themeTint="A6"/>
                                        <w:sz w:val="28"/>
                                        <w:szCs w:val="28"/>
                                        <w:lang w:val="en-GB"/>
                                      </w:rPr>
                                      <w:t>Industry 4.0 Module</w:t>
                                    </w:r>
                                    <w:r>
                                      <w:rPr>
                                        <w:rFonts w:eastAsiaTheme="minorHAnsi"/>
                                        <w:color w:val="595959" w:themeColor="text1" w:themeTint="A6"/>
                                        <w:sz w:val="28"/>
                                        <w:szCs w:val="28"/>
                                        <w:lang w:val="en-GB"/>
                                      </w:rPr>
                                      <w:br/>
                                    </w:r>
                                    <w:r>
                                      <w:rPr>
                                        <w:rFonts w:eastAsiaTheme="minorHAnsi"/>
                                        <w:color w:val="595959" w:themeColor="text1" w:themeTint="A6"/>
                                        <w:sz w:val="28"/>
                                        <w:szCs w:val="28"/>
                                        <w:lang w:val="en-GB"/>
                                      </w:rPr>
                                      <w:br/>
                                      <w:t>By</w:t>
                                    </w:r>
                                    <w:r>
                                      <w:rPr>
                                        <w:rFonts w:eastAsiaTheme="minorHAnsi"/>
                                        <w:color w:val="595959" w:themeColor="text1" w:themeTint="A6"/>
                                        <w:sz w:val="28"/>
                                        <w:szCs w:val="28"/>
                                        <w:lang w:val="en-GB"/>
                                      </w:rPr>
                                      <w:br/>
                                    </w:r>
                                    <w:r>
                                      <w:rPr>
                                        <w:rFonts w:eastAsiaTheme="minorHAnsi"/>
                                        <w:color w:val="595959" w:themeColor="text1" w:themeTint="A6"/>
                                        <w:sz w:val="28"/>
                                        <w:szCs w:val="28"/>
                                        <w:lang w:val="en-GB"/>
                                      </w:rPr>
                                      <w:br/>
                                      <w:t xml:space="preserve">Vandana Thazhathil Koyampurath </w:t>
                                    </w:r>
                                    <w:r>
                                      <w:rPr>
                                        <w:rFonts w:eastAsiaTheme="minorHAnsi"/>
                                        <w:color w:val="595959" w:themeColor="text1" w:themeTint="A6"/>
                                        <w:sz w:val="28"/>
                                        <w:szCs w:val="28"/>
                                        <w:lang w:val="en-GB"/>
                                      </w:rPr>
                                      <w:br/>
                                      <w:t>Senior Manufacturing Research Engineer</w:t>
                                    </w:r>
                                    <w:r>
                                      <w:rPr>
                                        <w:rFonts w:eastAsiaTheme="minorHAnsi"/>
                                        <w:color w:val="595959" w:themeColor="text1" w:themeTint="A6"/>
                                        <w:sz w:val="28"/>
                                        <w:szCs w:val="28"/>
                                        <w:lang w:val="en-GB"/>
                                      </w:rPr>
                                      <w:br/>
                                      <w:t>AMRC CYMRU</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6BE0CCF7" id="Text Box 153" o:spid="_x0000_s1028" type="#_x0000_t202" style="position:absolute;left:0;text-align:left;margin-left:0;margin-top:553.35pt;width:8in;height:79.5pt;z-index:251663360;visibility:visible;mso-wrap-style:square;mso-width-percent:941;mso-height-percent:100;mso-wrap-distance-left:9pt;mso-wrap-distance-top:0;mso-wrap-distance-right:9pt;mso-wrap-distance-bottom:0;mso-position-horizontal:center;mso-position-horizontal-relative:margin;mso-position-vertical:absolute;mso-position-vertical-relative:page;mso-width-percent:941;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" filled="f" stroked="f" strokeweight=".5pt">
                    <v:textbox style="mso-fit-shape-to-text:t" inset="126pt,0,54pt,0">
                      <w:txbxContent>
                        <w:p w14:paraId="0D4C2225" w14:textId="380DF8C7" w:rsidR="00F97DDA" w:rsidRDefault="002E548B" w:rsidP="002E548B">
                          <w:pPr>
                            <w:pStyle w:val="NoSpacing"/>
                            <w:jc w:val="center"/>
                            <w:rPr>
                              <w:color w:val="4472C4" w:themeColor="accent1"/>
                              <w:sz w:val="28"/>
                              <w:szCs w:val="28"/>
                            </w:rPr>
                          </w:pPr>
                          <w:r>
                            <w:rPr>
                              <w:color w:val="4472C4" w:themeColor="accent1"/>
                              <w:sz w:val="28"/>
                              <w:szCs w:val="28"/>
                            </w:rPr>
                            <w:t>Submitted to</w:t>
                          </w:r>
                        </w:p>
                        <w:p w14:paraId="6121A64C" w14:textId="77777777" w:rsidR="002E548B" w:rsidRDefault="002E548B" w:rsidP="002E548B">
                          <w:pPr>
                            <w:pStyle w:val="NoSpacing"/>
                            <w:jc w:val="center"/>
                            <w:rPr>
                              <w:color w:val="4472C4" w:themeColor="accent1"/>
                              <w:sz w:val="28"/>
                              <w:szCs w:val="28"/>
                            </w:rPr>
                          </w:pPr>
                        </w:p>
                        <w:sdt>
                          <w:sdtPr>
                            <w:rPr>
                              <w:rFonts w:eastAsiaTheme="minorHAnsi"/>
                              <w:color w:val="595959" w:themeColor="text1" w:themeTint="A6"/>
                              <w:sz w:val="28"/>
                              <w:szCs w:val="28"/>
                              <w:lang w:val="en-GB"/>
                            </w:rPr>
                            <w:alias w:val="Abstract"/>
                            <w:tag w:val=""/>
                            <w:id w:val="1375273687"/>
                            <w:dataBinding w:prefixMappings="xmlns:ns0='http://schemas.microsoft.com/office/2006/coverPageProps' " w:xpath="/ns0:CoverPageProperties[1]/ns0:Abstract[1]" w:storeItemID="{55AF091B-3C7A-41E3-B477-F2FDAA23CFDA}"/>
                            <w:text w:multiLine="1"/>
                          </w:sdtPr>
                          <w:sdtContent>
                            <w:p w14:paraId="3CC68CC7" w14:textId="4A37CE81" w:rsidR="00F97DDA" w:rsidRDefault="002E548B" w:rsidP="002E548B">
                              <w:pPr>
                                <w:pStyle w:val="NoSpacing"/>
                                <w:jc w:val="center"/>
                                <w:rPr>
                                  <w:color w:val="595959" w:themeColor="text1" w:themeTint="A6"/>
                                  <w:sz w:val="20"/>
                                  <w:szCs w:val="20"/>
                                </w:rPr>
                              </w:pPr>
                              <w:r w:rsidRPr="002E548B">
                                <w:rPr>
                                  <w:rFonts w:eastAsiaTheme="minorHAnsi"/>
                                  <w:color w:val="595959" w:themeColor="text1" w:themeTint="A6"/>
                                  <w:sz w:val="28"/>
                                  <w:szCs w:val="28"/>
                                  <w:lang w:val="en-GB"/>
                                </w:rPr>
                                <w:t>Mahesh Kannath</w:t>
                              </w:r>
                              <w:r>
                                <w:rPr>
                                  <w:color w:val="595959" w:themeColor="text1" w:themeTint="A6"/>
                                  <w:sz w:val="28"/>
                                  <w:szCs w:val="28"/>
                                </w:rPr>
                                <w:br/>
                              </w:r>
                              <w:r w:rsidRPr="002E548B">
                                <w:rPr>
                                  <w:rFonts w:eastAsiaTheme="minorHAnsi"/>
                                  <w:color w:val="595959" w:themeColor="text1" w:themeTint="A6"/>
                                  <w:sz w:val="28"/>
                                  <w:szCs w:val="28"/>
                                  <w:lang w:val="en-GB"/>
                                </w:rPr>
                                <w:t>UWTSD MADE CYMRU Smart Manufacturing with Industry 4.0 Course</w:t>
                              </w:r>
                              <w:r>
                                <w:rPr>
                                  <w:rFonts w:eastAsiaTheme="minorHAnsi"/>
                                  <w:color w:val="595959" w:themeColor="text1" w:themeTint="A6"/>
                                  <w:sz w:val="28"/>
                                  <w:szCs w:val="28"/>
                                  <w:lang w:val="en-GB"/>
                                </w:rPr>
                                <w:br/>
                              </w:r>
                              <w:r w:rsidRPr="002E548B">
                                <w:rPr>
                                  <w:rFonts w:eastAsiaTheme="minorHAnsi"/>
                                  <w:color w:val="595959" w:themeColor="text1" w:themeTint="A6"/>
                                  <w:sz w:val="28"/>
                                  <w:szCs w:val="28"/>
                                  <w:lang w:val="en-GB"/>
                                </w:rPr>
                                <w:t xml:space="preserve">Introduction </w:t>
                              </w:r>
                              <w:r w:rsidR="00B75234">
                                <w:rPr>
                                  <w:rFonts w:eastAsiaTheme="minorHAnsi"/>
                                  <w:color w:val="595959" w:themeColor="text1" w:themeTint="A6"/>
                                  <w:sz w:val="28"/>
                                  <w:szCs w:val="28"/>
                                  <w:lang w:val="en-GB"/>
                                </w:rPr>
                                <w:t xml:space="preserve">to </w:t>
                              </w:r>
                              <w:r w:rsidRPr="002E548B">
                                <w:rPr>
                                  <w:rFonts w:eastAsiaTheme="minorHAnsi"/>
                                  <w:color w:val="595959" w:themeColor="text1" w:themeTint="A6"/>
                                  <w:sz w:val="28"/>
                                  <w:szCs w:val="28"/>
                                  <w:lang w:val="en-GB"/>
                                </w:rPr>
                                <w:t>Industry 4.0 Module</w:t>
                              </w:r>
                              <w:r>
                                <w:rPr>
                                  <w:rFonts w:eastAsiaTheme="minorHAnsi"/>
                                  <w:color w:val="595959" w:themeColor="text1" w:themeTint="A6"/>
                                  <w:sz w:val="28"/>
                                  <w:szCs w:val="28"/>
                                  <w:lang w:val="en-GB"/>
                                </w:rPr>
                                <w:br/>
                              </w:r>
                              <w:r>
                                <w:rPr>
                                  <w:rFonts w:eastAsiaTheme="minorHAnsi"/>
                                  <w:color w:val="595959" w:themeColor="text1" w:themeTint="A6"/>
                                  <w:sz w:val="28"/>
                                  <w:szCs w:val="28"/>
                                  <w:lang w:val="en-GB"/>
                                </w:rPr>
                                <w:br/>
                                <w:t>By</w:t>
                              </w:r>
                              <w:r>
                                <w:rPr>
                                  <w:rFonts w:eastAsiaTheme="minorHAnsi"/>
                                  <w:color w:val="595959" w:themeColor="text1" w:themeTint="A6"/>
                                  <w:sz w:val="28"/>
                                  <w:szCs w:val="28"/>
                                  <w:lang w:val="en-GB"/>
                                </w:rPr>
                                <w:br/>
                              </w:r>
                              <w:r>
                                <w:rPr>
                                  <w:rFonts w:eastAsiaTheme="minorHAnsi"/>
                                  <w:color w:val="595959" w:themeColor="text1" w:themeTint="A6"/>
                                  <w:sz w:val="28"/>
                                  <w:szCs w:val="28"/>
                                  <w:lang w:val="en-GB"/>
                                </w:rPr>
                                <w:br/>
                                <w:t xml:space="preserve">Vandana Thazhathil Koyampurath </w:t>
                              </w:r>
                              <w:r>
                                <w:rPr>
                                  <w:rFonts w:eastAsiaTheme="minorHAnsi"/>
                                  <w:color w:val="595959" w:themeColor="text1" w:themeTint="A6"/>
                                  <w:sz w:val="28"/>
                                  <w:szCs w:val="28"/>
                                  <w:lang w:val="en-GB"/>
                                </w:rPr>
                                <w:br/>
                                <w:t>Senior Manufacturing Research Engineer</w:t>
                              </w:r>
                              <w:r>
                                <w:rPr>
                                  <w:rFonts w:eastAsiaTheme="minorHAnsi"/>
                                  <w:color w:val="595959" w:themeColor="text1" w:themeTint="A6"/>
                                  <w:sz w:val="28"/>
                                  <w:szCs w:val="28"/>
                                  <w:lang w:val="en-GB"/>
                                </w:rPr>
                                <w:br/>
                                <w:t>AMRC CYMRU</w:t>
                              </w:r>
                            </w:p>
                          </w:sdtContent>
                        </w:sdt>
                      </w:txbxContent>
                    </v:textbox>
                    <w10:wrap type="square" anchorx="margin" anchory="page"/>
                  </v:shape>
                </w:pict>
              </mc:Fallback>
            </mc:AlternateContent>
          </w:r>
          <w:r w:rsidR="00F97DDA" w:rsidRPr="002B5402">
            <w:rPr>
              <w:rFonts w:cstheme="minorHAnsi"/>
            </w:rPr>
            <w:br w:type="page"/>
          </w:r>
        </w:p>
        <w:p w14:paraId="2BA74AF0" w14:textId="4E72E2C4" w:rsidR="00CC5F32" w:rsidRPr="002B5402" w:rsidRDefault="00046A7C" w:rsidP="002A5672">
          <w:pPr>
            <w:jc w:val="both"/>
            <w:rPr>
              <w:rFonts w:cstheme="minorHAnsi"/>
              <w:b/>
              <w:bCs/>
              <w:sz w:val="36"/>
              <w:szCs w:val="36"/>
            </w:rPr>
          </w:pPr>
          <w:r w:rsidRPr="002B5402">
            <w:rPr>
              <w:rFonts w:cstheme="minorHAnsi"/>
              <w:b/>
              <w:bCs/>
              <w:sz w:val="36"/>
              <w:szCs w:val="36"/>
            </w:rPr>
            <w:lastRenderedPageBreak/>
            <w:t>Contents</w:t>
          </w:r>
        </w:p>
        <w:p w14:paraId="1FF7EE08" w14:textId="784DD680" w:rsidR="0020621F" w:rsidRPr="002B5402" w:rsidRDefault="0020621F" w:rsidP="002A5672">
          <w:pPr>
            <w:pStyle w:val="ListParagraph"/>
            <w:numPr>
              <w:ilvl w:val="0"/>
              <w:numId w:val="1"/>
            </w:numPr>
            <w:jc w:val="both"/>
            <w:rPr>
              <w:rFonts w:cstheme="minorHAnsi"/>
              <w:sz w:val="28"/>
              <w:szCs w:val="28"/>
            </w:rPr>
          </w:pPr>
          <w:r w:rsidRPr="002B5402">
            <w:rPr>
              <w:rFonts w:cstheme="minorHAnsi"/>
              <w:sz w:val="28"/>
              <w:szCs w:val="28"/>
            </w:rPr>
            <w:t>Introduction</w:t>
          </w:r>
        </w:p>
        <w:p w14:paraId="0FFA642A" w14:textId="65B1B407" w:rsidR="0020621F" w:rsidRPr="002B5402" w:rsidRDefault="0020621F" w:rsidP="002A5672">
          <w:pPr>
            <w:pStyle w:val="ListParagraph"/>
            <w:numPr>
              <w:ilvl w:val="0"/>
              <w:numId w:val="1"/>
            </w:numPr>
            <w:jc w:val="both"/>
            <w:rPr>
              <w:rFonts w:cstheme="minorHAnsi"/>
              <w:sz w:val="28"/>
              <w:szCs w:val="28"/>
            </w:rPr>
          </w:pPr>
          <w:r w:rsidRPr="002B5402">
            <w:rPr>
              <w:rFonts w:cstheme="minorHAnsi"/>
              <w:sz w:val="28"/>
              <w:szCs w:val="28"/>
            </w:rPr>
            <w:t>Main content – Challenges &amp; Benefits</w:t>
          </w:r>
        </w:p>
        <w:p w14:paraId="0A0E42EA" w14:textId="6CBA7555" w:rsidR="002A5672" w:rsidRPr="002B5402" w:rsidRDefault="00AE7FA6" w:rsidP="002A5672">
          <w:pPr>
            <w:pStyle w:val="ListParagraph"/>
            <w:numPr>
              <w:ilvl w:val="0"/>
              <w:numId w:val="1"/>
            </w:numPr>
            <w:jc w:val="both"/>
            <w:rPr>
              <w:rFonts w:cstheme="minorHAnsi"/>
              <w:sz w:val="28"/>
              <w:szCs w:val="28"/>
            </w:rPr>
          </w:pPr>
          <w:r w:rsidRPr="002B5402">
            <w:rPr>
              <w:rFonts w:cstheme="minorHAnsi"/>
              <w:sz w:val="28"/>
              <w:szCs w:val="28"/>
            </w:rPr>
            <w:t>Need for Assessment tool for SME</w:t>
          </w:r>
        </w:p>
        <w:p w14:paraId="2FAEB7E5" w14:textId="09D463B4" w:rsidR="00307280" w:rsidRPr="002B5402" w:rsidRDefault="00307280" w:rsidP="002A5672">
          <w:pPr>
            <w:pStyle w:val="ListParagraph"/>
            <w:numPr>
              <w:ilvl w:val="0"/>
              <w:numId w:val="1"/>
            </w:numPr>
            <w:jc w:val="both"/>
            <w:rPr>
              <w:rFonts w:cstheme="minorHAnsi"/>
              <w:sz w:val="28"/>
              <w:szCs w:val="28"/>
            </w:rPr>
          </w:pPr>
          <w:r w:rsidRPr="002B5402">
            <w:rPr>
              <w:rFonts w:cstheme="minorHAnsi"/>
              <w:sz w:val="28"/>
              <w:szCs w:val="28"/>
            </w:rPr>
            <w:t>Conclusion</w:t>
          </w:r>
        </w:p>
        <w:p w14:paraId="3C5D3FD0" w14:textId="0D3AF012" w:rsidR="00307280" w:rsidRPr="002B5402" w:rsidRDefault="00307280" w:rsidP="002A5672">
          <w:pPr>
            <w:pStyle w:val="ListParagraph"/>
            <w:numPr>
              <w:ilvl w:val="0"/>
              <w:numId w:val="1"/>
            </w:numPr>
            <w:jc w:val="both"/>
            <w:rPr>
              <w:rFonts w:cstheme="minorHAnsi"/>
              <w:sz w:val="28"/>
              <w:szCs w:val="28"/>
            </w:rPr>
          </w:pPr>
          <w:r w:rsidRPr="002B5402">
            <w:rPr>
              <w:rFonts w:cstheme="minorHAnsi"/>
              <w:sz w:val="28"/>
              <w:szCs w:val="28"/>
            </w:rPr>
            <w:t>References</w:t>
          </w:r>
        </w:p>
        <w:p w14:paraId="30793B08" w14:textId="77777777" w:rsidR="00307280" w:rsidRPr="002B5402" w:rsidRDefault="00307280" w:rsidP="00307280">
          <w:pPr>
            <w:pStyle w:val="ListParagraph"/>
            <w:jc w:val="both"/>
            <w:rPr>
              <w:rFonts w:cstheme="minorHAnsi"/>
              <w:sz w:val="28"/>
              <w:szCs w:val="28"/>
            </w:rPr>
          </w:pPr>
        </w:p>
        <w:p w14:paraId="15A56FC8" w14:textId="77777777" w:rsidR="00307280" w:rsidRPr="002B5402" w:rsidRDefault="00307280" w:rsidP="00307280">
          <w:pPr>
            <w:pStyle w:val="ListParagraph"/>
            <w:jc w:val="both"/>
            <w:rPr>
              <w:rFonts w:cstheme="minorHAnsi"/>
              <w:sz w:val="28"/>
              <w:szCs w:val="28"/>
            </w:rPr>
          </w:pPr>
        </w:p>
        <w:p w14:paraId="76885559" w14:textId="4272AD88" w:rsidR="00046A7C" w:rsidRPr="002B5402" w:rsidRDefault="00046A7C" w:rsidP="002A5672">
          <w:pPr>
            <w:pStyle w:val="ListParagraph"/>
            <w:numPr>
              <w:ilvl w:val="0"/>
              <w:numId w:val="2"/>
            </w:numPr>
            <w:jc w:val="both"/>
            <w:rPr>
              <w:rFonts w:cstheme="minorHAnsi"/>
              <w:b/>
              <w:bCs/>
              <w:sz w:val="36"/>
              <w:szCs w:val="36"/>
            </w:rPr>
          </w:pPr>
          <w:r w:rsidRPr="002B5402">
            <w:rPr>
              <w:rFonts w:cstheme="minorHAnsi"/>
              <w:b/>
              <w:bCs/>
              <w:sz w:val="36"/>
              <w:szCs w:val="36"/>
            </w:rPr>
            <w:t>Introduction</w:t>
          </w:r>
        </w:p>
        <w:p w14:paraId="4C5F2127" w14:textId="7D6CAF03" w:rsidR="00492981" w:rsidRPr="002B5402" w:rsidRDefault="0073288F" w:rsidP="002A5672">
          <w:pPr>
            <w:jc w:val="both"/>
            <w:rPr>
              <w:rFonts w:cstheme="minorHAnsi"/>
            </w:rPr>
          </w:pPr>
          <w:r w:rsidRPr="002B5402">
            <w:rPr>
              <w:rFonts w:cstheme="minorHAnsi"/>
            </w:rPr>
            <w:t>Manufacturing industry has been go</w:t>
          </w:r>
          <w:r w:rsidR="00E93AEE" w:rsidRPr="002B5402">
            <w:rPr>
              <w:rFonts w:cstheme="minorHAnsi"/>
            </w:rPr>
            <w:t>ing</w:t>
          </w:r>
          <w:r w:rsidRPr="002B5402">
            <w:rPr>
              <w:rFonts w:cstheme="minorHAnsi"/>
            </w:rPr>
            <w:t xml:space="preserve"> through revolutionary changes in the past and is continuously evolving. </w:t>
          </w:r>
          <w:r w:rsidR="00046A7C" w:rsidRPr="002B5402">
            <w:rPr>
              <w:rFonts w:cstheme="minorHAnsi"/>
            </w:rPr>
            <w:t xml:space="preserve">Industry 4.0 is the </w:t>
          </w:r>
          <w:r w:rsidRPr="002B5402">
            <w:rPr>
              <w:rFonts w:cstheme="minorHAnsi"/>
            </w:rPr>
            <w:t xml:space="preserve">latest massive change it is facing. I4.0 has become the </w:t>
          </w:r>
          <w:r w:rsidR="00046A7C" w:rsidRPr="002B5402">
            <w:rPr>
              <w:rFonts w:cstheme="minorHAnsi"/>
            </w:rPr>
            <w:t xml:space="preserve">new tech jargon talked a lot now about. </w:t>
          </w:r>
          <w:r w:rsidRPr="002B5402">
            <w:rPr>
              <w:rFonts w:cstheme="minorHAnsi"/>
            </w:rPr>
            <w:t xml:space="preserve">As any previous industrial revolution, I4.0 is also associated with innovation and value creation but also with disruption and uncertainty </w:t>
          </w:r>
          <w:r w:rsidRPr="002B5402">
            <w:rPr>
              <w:rFonts w:cstheme="minorHAnsi"/>
              <w:color w:val="2E74B5" w:themeColor="accent5" w:themeShade="BF"/>
            </w:rPr>
            <w:t>[</w:t>
          </w:r>
          <w:r w:rsidR="000C679B" w:rsidRPr="002B5402">
            <w:rPr>
              <w:rFonts w:cstheme="minorHAnsi"/>
              <w:color w:val="2E74B5" w:themeColor="accent5" w:themeShade="BF"/>
            </w:rPr>
            <w:t>7</w:t>
          </w:r>
          <w:r w:rsidRPr="002B5402">
            <w:rPr>
              <w:rFonts w:cstheme="minorHAnsi"/>
              <w:color w:val="2E74B5" w:themeColor="accent5" w:themeShade="BF"/>
            </w:rPr>
            <w:t>]</w:t>
          </w:r>
          <w:r w:rsidRPr="002B5402">
            <w:rPr>
              <w:rFonts w:cstheme="minorHAnsi"/>
            </w:rPr>
            <w:t xml:space="preserve">. Large companies have foreseen the unavoidable future and market changes and quickly adapted to adopting Industry 4.0 through agile methodologies. For an SME, this is </w:t>
          </w:r>
          <w:r w:rsidR="00E93AEE" w:rsidRPr="002B5402">
            <w:rPr>
              <w:rFonts w:cstheme="minorHAnsi"/>
            </w:rPr>
            <w:t>cannot</w:t>
          </w:r>
          <w:r w:rsidRPr="002B5402">
            <w:rPr>
              <w:rFonts w:cstheme="minorHAnsi"/>
            </w:rPr>
            <w:t xml:space="preserve"> be an abrupt change as </w:t>
          </w:r>
          <w:r w:rsidR="00E93AEE" w:rsidRPr="002B5402">
            <w:rPr>
              <w:rFonts w:cstheme="minorHAnsi"/>
            </w:rPr>
            <w:t xml:space="preserve">their operating model is different and </w:t>
          </w:r>
          <w:r w:rsidRPr="002B5402">
            <w:rPr>
              <w:rFonts w:cstheme="minorHAnsi"/>
            </w:rPr>
            <w:t>constraint and limitations are more for them</w:t>
          </w:r>
          <w:r w:rsidR="000C679B" w:rsidRPr="002B5402">
            <w:rPr>
              <w:rFonts w:cstheme="minorHAnsi"/>
            </w:rPr>
            <w:t xml:space="preserve"> </w:t>
          </w:r>
          <w:r w:rsidR="000C679B" w:rsidRPr="002B5402">
            <w:rPr>
              <w:rFonts w:cstheme="minorHAnsi"/>
              <w:color w:val="2E74B5" w:themeColor="accent5" w:themeShade="BF"/>
            </w:rPr>
            <w:t>[8]</w:t>
          </w:r>
          <w:r w:rsidRPr="002B5402">
            <w:rPr>
              <w:rFonts w:cstheme="minorHAnsi"/>
              <w:color w:val="2E74B5" w:themeColor="accent5" w:themeShade="BF"/>
            </w:rPr>
            <w:t>.</w:t>
          </w:r>
          <w:r w:rsidR="000C679B" w:rsidRPr="002B5402">
            <w:rPr>
              <w:rFonts w:cstheme="minorHAnsi"/>
              <w:color w:val="2E74B5" w:themeColor="accent5" w:themeShade="BF"/>
            </w:rPr>
            <w:t xml:space="preserve"> </w:t>
          </w:r>
          <w:r w:rsidR="000C679B" w:rsidRPr="002B5402">
            <w:rPr>
              <w:rFonts w:cstheme="minorHAnsi"/>
            </w:rPr>
            <w:t xml:space="preserve">This report investigates the importance of focusing on Industry 4.0 for SME and </w:t>
          </w:r>
          <w:r w:rsidR="00A56799" w:rsidRPr="002B5402">
            <w:rPr>
              <w:rFonts w:cstheme="minorHAnsi"/>
            </w:rPr>
            <w:t>impact of adopting these technologies by SME</w:t>
          </w:r>
          <w:r w:rsidR="000C679B" w:rsidRPr="002B5402">
            <w:rPr>
              <w:rFonts w:cstheme="minorHAnsi"/>
            </w:rPr>
            <w:t xml:space="preserve">. </w:t>
          </w:r>
          <w:r w:rsidR="00A56799" w:rsidRPr="002B5402">
            <w:rPr>
              <w:rFonts w:cstheme="minorHAnsi"/>
            </w:rPr>
            <w:t xml:space="preserve">The organizational, cultural and technological evolution required in achieving ever rewarding digital transformation which creates value, growth, operational and financial improvements along with competitive advantage are discussed. A case study analysis of manufacturing system is considered to evaluate the challenges and benefits in embracing a successful Industry 4.0 </w:t>
          </w:r>
          <w:r w:rsidR="0020621F" w:rsidRPr="002B5402">
            <w:rPr>
              <w:rFonts w:cstheme="minorHAnsi"/>
            </w:rPr>
            <w:t>implementation.</w:t>
          </w:r>
        </w:p>
        <w:p w14:paraId="599760AA" w14:textId="77777777" w:rsidR="00A56799" w:rsidRPr="002B5402" w:rsidRDefault="00A56799" w:rsidP="002A5672">
          <w:pPr>
            <w:jc w:val="both"/>
            <w:rPr>
              <w:rFonts w:cstheme="minorHAnsi"/>
              <w:sz w:val="24"/>
              <w:szCs w:val="24"/>
            </w:rPr>
          </w:pPr>
        </w:p>
        <w:p w14:paraId="55AC7654" w14:textId="1502B0B8" w:rsidR="00D71C3F" w:rsidRPr="002B5402" w:rsidRDefault="00D71C3F" w:rsidP="002A5672">
          <w:pPr>
            <w:pStyle w:val="ListParagraph"/>
            <w:numPr>
              <w:ilvl w:val="0"/>
              <w:numId w:val="2"/>
            </w:numPr>
            <w:jc w:val="both"/>
            <w:rPr>
              <w:rFonts w:cstheme="minorHAnsi"/>
              <w:b/>
              <w:bCs/>
              <w:sz w:val="36"/>
              <w:szCs w:val="36"/>
            </w:rPr>
          </w:pPr>
          <w:r w:rsidRPr="002B5402">
            <w:rPr>
              <w:rFonts w:cstheme="minorHAnsi"/>
              <w:b/>
              <w:bCs/>
              <w:sz w:val="36"/>
              <w:szCs w:val="36"/>
            </w:rPr>
            <w:t>Main content</w:t>
          </w:r>
          <w:r w:rsidR="0020621F" w:rsidRPr="002B5402">
            <w:rPr>
              <w:rFonts w:cstheme="minorHAnsi"/>
              <w:b/>
              <w:bCs/>
              <w:sz w:val="36"/>
              <w:szCs w:val="36"/>
            </w:rPr>
            <w:t xml:space="preserve"> – Industry 4.0 Challenges &amp; Benefits</w:t>
          </w:r>
        </w:p>
        <w:p w14:paraId="1145393A" w14:textId="4E08C650" w:rsidR="00683D64" w:rsidRPr="002B5402" w:rsidRDefault="00FC22AF" w:rsidP="002A5672">
          <w:pPr>
            <w:jc w:val="both"/>
            <w:rPr>
              <w:rFonts w:cstheme="minorHAnsi"/>
            </w:rPr>
          </w:pPr>
          <w:r w:rsidRPr="002B5402">
            <w:rPr>
              <w:rFonts w:cstheme="minorHAnsi"/>
            </w:rPr>
            <w:t xml:space="preserve">The term Industry 4.0 was originated in Germany in </w:t>
          </w:r>
          <w:r w:rsidR="001A53E0" w:rsidRPr="002B5402">
            <w:rPr>
              <w:rFonts w:cstheme="minorHAnsi"/>
            </w:rPr>
            <w:t>2011 and</w:t>
          </w:r>
          <w:r w:rsidRPr="002B5402">
            <w:rPr>
              <w:rFonts w:cstheme="minorHAnsi"/>
            </w:rPr>
            <w:t xml:space="preserve"> was intended to support manufacturing development (Yin et al, 2018) </w:t>
          </w:r>
          <w:r w:rsidRPr="002B5402">
            <w:rPr>
              <w:rFonts w:cstheme="minorHAnsi"/>
              <w:color w:val="2E74B5" w:themeColor="accent5" w:themeShade="BF"/>
            </w:rPr>
            <w:t xml:space="preserve">[11] </w:t>
          </w:r>
          <w:r w:rsidRPr="002B5402">
            <w:rPr>
              <w:rFonts w:cstheme="minorHAnsi"/>
            </w:rPr>
            <w:t xml:space="preserve">through advanced technologies. </w:t>
          </w:r>
          <w:r w:rsidR="00683D64" w:rsidRPr="002B5402">
            <w:rPr>
              <w:rFonts w:cstheme="minorHAnsi"/>
            </w:rPr>
            <w:t xml:space="preserve">The below diagram describes the journey of industrial revolution from the past to present. </w:t>
          </w:r>
        </w:p>
        <w:p w14:paraId="53D41780" w14:textId="496F48A9" w:rsidR="00683D64" w:rsidRPr="002B5402" w:rsidRDefault="00683D64" w:rsidP="001A53E0">
          <w:pPr>
            <w:jc w:val="center"/>
            <w:rPr>
              <w:rFonts w:cstheme="minorHAnsi"/>
            </w:rPr>
          </w:pPr>
          <w:r w:rsidRPr="002B5402">
            <w:rPr>
              <w:rFonts w:cstheme="minorHAnsi"/>
              <w:noProof/>
            </w:rPr>
            <w:lastRenderedPageBreak/>
            <w:drawing>
              <wp:inline distT="0" distB="0" distL="0" distR="0" wp14:anchorId="4D43536F" wp14:editId="4C01616F">
                <wp:extent cx="4838155" cy="3581400"/>
                <wp:effectExtent l="0" t="0" r="63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878115" cy="3610980"/>
                        </a:xfrm>
                        <a:prstGeom prst="rect">
                          <a:avLst/>
                        </a:prstGeom>
                      </pic:spPr>
                    </pic:pic>
                  </a:graphicData>
                </a:graphic>
              </wp:inline>
            </w:drawing>
          </w:r>
        </w:p>
        <w:p w14:paraId="226B3F88" w14:textId="665910F4" w:rsidR="00683D64" w:rsidRPr="002B5402" w:rsidRDefault="00683D64" w:rsidP="001A53E0">
          <w:pPr>
            <w:jc w:val="center"/>
            <w:rPr>
              <w:rFonts w:cstheme="minorHAnsi"/>
              <w:sz w:val="20"/>
              <w:szCs w:val="20"/>
            </w:rPr>
          </w:pPr>
          <w:r w:rsidRPr="002B5402">
            <w:rPr>
              <w:rFonts w:cstheme="minorHAnsi"/>
              <w:sz w:val="20"/>
              <w:szCs w:val="20"/>
            </w:rPr>
            <w:t xml:space="preserve">Figure – 1 Industrial revolution stages </w:t>
          </w:r>
          <w:r w:rsidRPr="002B5402">
            <w:rPr>
              <w:rFonts w:cstheme="minorHAnsi"/>
              <w:color w:val="2E74B5" w:themeColor="accent5" w:themeShade="BF"/>
              <w:sz w:val="20"/>
              <w:szCs w:val="20"/>
            </w:rPr>
            <w:t>[3]</w:t>
          </w:r>
        </w:p>
        <w:p w14:paraId="79971D33" w14:textId="582A1ABF" w:rsidR="00B71A77" w:rsidRPr="002B5402" w:rsidRDefault="00683D64" w:rsidP="002A5672">
          <w:pPr>
            <w:jc w:val="both"/>
            <w:rPr>
              <w:rFonts w:cstheme="minorHAnsi"/>
            </w:rPr>
          </w:pPr>
          <w:r w:rsidRPr="002B5402">
            <w:rPr>
              <w:rFonts w:cstheme="minorHAnsi"/>
            </w:rPr>
            <w:t xml:space="preserve">I4.0 combines the possibilities of transforming the physical, </w:t>
          </w:r>
          <w:r w:rsidR="00B71A77" w:rsidRPr="002B5402">
            <w:rPr>
              <w:rFonts w:cstheme="minorHAnsi"/>
            </w:rPr>
            <w:t>digital,</w:t>
          </w:r>
          <w:r w:rsidRPr="002B5402">
            <w:rPr>
              <w:rFonts w:cstheme="minorHAnsi"/>
            </w:rPr>
            <w:t xml:space="preserve"> and biological world and to define a</w:t>
          </w:r>
          <w:r w:rsidR="00FD56AF" w:rsidRPr="002B5402">
            <w:rPr>
              <w:rFonts w:cstheme="minorHAnsi"/>
            </w:rPr>
            <w:t xml:space="preserve"> </w:t>
          </w:r>
          <w:r w:rsidRPr="002B5402">
            <w:rPr>
              <w:rFonts w:cstheme="minorHAnsi"/>
            </w:rPr>
            <w:t>new way of life and coex</w:t>
          </w:r>
          <w:r w:rsidR="00E35220" w:rsidRPr="002B5402">
            <w:rPr>
              <w:rFonts w:cstheme="minorHAnsi"/>
            </w:rPr>
            <w:t xml:space="preserve">istence. </w:t>
          </w:r>
          <w:r w:rsidR="00AF36D3" w:rsidRPr="002B5402">
            <w:rPr>
              <w:rFonts w:cstheme="minorHAnsi"/>
            </w:rPr>
            <w:t>In a report by Mckinsey &amp; Company on Industry 4.0, a global manufacturing survey revealed that 68 percent of companies see Industry 4.0 as a top strategic priority today</w:t>
          </w:r>
          <w:r w:rsidR="00B71A77" w:rsidRPr="002B5402">
            <w:rPr>
              <w:rFonts w:cstheme="minorHAnsi"/>
            </w:rPr>
            <w:t>. Below is the trend score analysis of Industry 4.0 over lean manufacturing which clearly shows the steep growing interest in Industry 4.0 after 2014.</w:t>
          </w:r>
        </w:p>
        <w:p w14:paraId="7AC72C75" w14:textId="3A4F64D4" w:rsidR="00B71A77" w:rsidRPr="002B5402" w:rsidRDefault="00B71A77" w:rsidP="001A53E0">
          <w:pPr>
            <w:jc w:val="center"/>
            <w:rPr>
              <w:rFonts w:cstheme="minorHAnsi"/>
            </w:rPr>
          </w:pPr>
          <w:r w:rsidRPr="002B5402">
            <w:rPr>
              <w:rFonts w:cstheme="minorHAnsi"/>
              <w:noProof/>
            </w:rPr>
            <w:drawing>
              <wp:inline distT="0" distB="0" distL="0" distR="0" wp14:anchorId="12DBF46E" wp14:editId="5AD7E9D1">
                <wp:extent cx="4864100" cy="2244725"/>
                <wp:effectExtent l="0" t="0" r="0" b="31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865782" cy="2245501"/>
                        </a:xfrm>
                        <a:prstGeom prst="rect">
                          <a:avLst/>
                        </a:prstGeom>
                      </pic:spPr>
                    </pic:pic>
                  </a:graphicData>
                </a:graphic>
              </wp:inline>
            </w:drawing>
          </w:r>
        </w:p>
        <w:p w14:paraId="7012E9F5" w14:textId="60A3B062" w:rsidR="00B71A77" w:rsidRPr="002B5402" w:rsidRDefault="00B71A77" w:rsidP="001A53E0">
          <w:pPr>
            <w:jc w:val="center"/>
            <w:rPr>
              <w:rFonts w:cstheme="minorHAnsi"/>
            </w:rPr>
          </w:pPr>
          <w:r w:rsidRPr="002B5402">
            <w:rPr>
              <w:rFonts w:cstheme="minorHAnsi"/>
            </w:rPr>
            <w:t>Figure 2 – Global trend score analysis</w:t>
          </w:r>
        </w:p>
        <w:p w14:paraId="05E06FA3" w14:textId="4A4841DD" w:rsidR="002B04BC" w:rsidRPr="002B5402" w:rsidRDefault="00FD56AF" w:rsidP="002A5672">
          <w:pPr>
            <w:jc w:val="both"/>
            <w:rPr>
              <w:rFonts w:cstheme="minorHAnsi"/>
            </w:rPr>
          </w:pPr>
          <w:r w:rsidRPr="002B5402">
            <w:rPr>
              <w:rFonts w:cstheme="minorHAnsi"/>
            </w:rPr>
            <w:t xml:space="preserve">But, understanding why it is important for organizations to adopt Industry 4.0 is crucial to get the real benefit out of it. </w:t>
          </w:r>
          <w:r w:rsidR="00B71A77" w:rsidRPr="002B5402">
            <w:rPr>
              <w:rFonts w:cstheme="minorHAnsi"/>
            </w:rPr>
            <w:t xml:space="preserve">Whether it is an MNE or SME, the digital transformation should be backed by strong reasons why the organization is adopting that journey and support from resources from shop floor to top floor. </w:t>
          </w:r>
          <w:r w:rsidR="00C41166" w:rsidRPr="002B5402">
            <w:rPr>
              <w:rFonts w:cstheme="minorHAnsi"/>
            </w:rPr>
            <w:t>Because the results from the same report [5] says that</w:t>
          </w:r>
          <w:r w:rsidR="00AF36D3" w:rsidRPr="002B5402">
            <w:rPr>
              <w:rFonts w:cstheme="minorHAnsi"/>
            </w:rPr>
            <w:t xml:space="preserve"> “</w:t>
          </w:r>
          <w:r w:rsidR="00AF36D3" w:rsidRPr="002B5402">
            <w:rPr>
              <w:rFonts w:cstheme="minorHAnsi"/>
            </w:rPr>
            <w:t>Given this high degree of attention on Industry</w:t>
          </w:r>
          <w:r w:rsidR="00AF36D3" w:rsidRPr="002B5402">
            <w:rPr>
              <w:rFonts w:cstheme="minorHAnsi"/>
            </w:rPr>
            <w:t xml:space="preserve"> </w:t>
          </w:r>
          <w:r w:rsidR="00AF36D3" w:rsidRPr="002B5402">
            <w:rPr>
              <w:rFonts w:cstheme="minorHAnsi"/>
            </w:rPr>
            <w:t>4.0, it is no surprise that 70 percent of companies</w:t>
          </w:r>
          <w:r w:rsidR="00AF36D3" w:rsidRPr="002B5402">
            <w:rPr>
              <w:rFonts w:cstheme="minorHAnsi"/>
            </w:rPr>
            <w:t xml:space="preserve"> </w:t>
          </w:r>
          <w:r w:rsidR="00AF36D3" w:rsidRPr="002B5402">
            <w:rPr>
              <w:rFonts w:cstheme="minorHAnsi"/>
            </w:rPr>
            <w:t>have already started to pilot Industry 4.0 solutions. What may be surprising, however, is that at</w:t>
          </w:r>
          <w:r w:rsidR="00AF36D3" w:rsidRPr="002B5402">
            <w:rPr>
              <w:rFonts w:cstheme="minorHAnsi"/>
            </w:rPr>
            <w:t xml:space="preserve"> </w:t>
          </w:r>
          <w:r w:rsidR="00AF36D3" w:rsidRPr="002B5402">
            <w:rPr>
              <w:rFonts w:cstheme="minorHAnsi"/>
            </w:rPr>
            <w:t xml:space="preserve">the same time, only 29 percent of companies </w:t>
          </w:r>
          <w:r w:rsidR="00AF36D3" w:rsidRPr="002B5402">
            <w:rPr>
              <w:rFonts w:cstheme="minorHAnsi"/>
            </w:rPr>
            <w:lastRenderedPageBreak/>
            <w:t>are</w:t>
          </w:r>
          <w:r w:rsidR="00AF36D3" w:rsidRPr="002B5402">
            <w:rPr>
              <w:rFonts w:cstheme="minorHAnsi"/>
            </w:rPr>
            <w:t xml:space="preserve"> </w:t>
          </w:r>
          <w:r w:rsidR="00AF36D3" w:rsidRPr="002B5402">
            <w:rPr>
              <w:rFonts w:cstheme="minorHAnsi"/>
            </w:rPr>
            <w:t>capturing value from such solutions at scale, with</w:t>
          </w:r>
          <w:r w:rsidR="00AF36D3" w:rsidRPr="002B5402">
            <w:rPr>
              <w:rFonts w:cstheme="minorHAnsi"/>
            </w:rPr>
            <w:t xml:space="preserve"> </w:t>
          </w:r>
          <w:r w:rsidR="00AF36D3" w:rsidRPr="002B5402">
            <w:rPr>
              <w:rFonts w:cstheme="minorHAnsi"/>
            </w:rPr>
            <w:t>the rest being stuck in “pilot purgatory</w:t>
          </w:r>
          <w:r w:rsidR="00C41166" w:rsidRPr="002B5402">
            <w:rPr>
              <w:rFonts w:cstheme="minorHAnsi"/>
            </w:rPr>
            <w:t xml:space="preserve">””. Hence it is much needed to understand why part of it. MNEs and </w:t>
          </w:r>
          <w:r w:rsidR="00C41166" w:rsidRPr="002B5402">
            <w:rPr>
              <w:rFonts w:cstheme="minorHAnsi"/>
            </w:rPr>
            <w:t>Large OEMs</w:t>
          </w:r>
          <w:r w:rsidR="00C41166" w:rsidRPr="002B5402">
            <w:rPr>
              <w:rFonts w:cstheme="minorHAnsi"/>
            </w:rPr>
            <w:t xml:space="preserve"> like organizations were the first one to </w:t>
          </w:r>
          <w:r w:rsidR="00C41166" w:rsidRPr="002B5402">
            <w:rPr>
              <w:rFonts w:cstheme="minorHAnsi"/>
            </w:rPr>
            <w:t xml:space="preserve">pilot </w:t>
          </w:r>
          <w:r w:rsidR="00C41166" w:rsidRPr="002B5402">
            <w:rPr>
              <w:rFonts w:cstheme="minorHAnsi"/>
            </w:rPr>
            <w:t xml:space="preserve">I4.0 technologies, digitalization in their organization, </w:t>
          </w:r>
          <w:r w:rsidR="00C41166" w:rsidRPr="002B5402">
            <w:rPr>
              <w:rFonts w:cstheme="minorHAnsi"/>
            </w:rPr>
            <w:t>use it and scale it</w:t>
          </w:r>
          <w:r w:rsidR="00784462" w:rsidRPr="002B5402">
            <w:rPr>
              <w:rFonts w:cstheme="minorHAnsi"/>
            </w:rPr>
            <w:t xml:space="preserve"> </w:t>
          </w:r>
          <w:r w:rsidR="009C04C9" w:rsidRPr="002B5402">
            <w:rPr>
              <w:rFonts w:cstheme="minorHAnsi"/>
            </w:rPr>
            <w:t>is understanding</w:t>
          </w:r>
          <w:r w:rsidR="00C41166" w:rsidRPr="002B5402">
            <w:rPr>
              <w:rFonts w:cstheme="minorHAnsi"/>
            </w:rPr>
            <w:t xml:space="preserve"> at least one of its benefit - </w:t>
          </w:r>
          <w:r w:rsidR="00C41166" w:rsidRPr="002B5402">
            <w:rPr>
              <w:rFonts w:cstheme="minorHAnsi"/>
            </w:rPr>
            <w:t xml:space="preserve">flexibility, cost, efficiency, </w:t>
          </w:r>
          <w:r w:rsidR="0020621F" w:rsidRPr="002B5402">
            <w:rPr>
              <w:rFonts w:cstheme="minorHAnsi"/>
            </w:rPr>
            <w:t>quality,</w:t>
          </w:r>
          <w:r w:rsidR="00C41166" w:rsidRPr="002B5402">
            <w:rPr>
              <w:rFonts w:cstheme="minorHAnsi"/>
            </w:rPr>
            <w:t xml:space="preserve"> </w:t>
          </w:r>
          <w:r w:rsidR="00C41166" w:rsidRPr="002B5402">
            <w:rPr>
              <w:rFonts w:cstheme="minorHAnsi"/>
            </w:rPr>
            <w:t xml:space="preserve">or </w:t>
          </w:r>
          <w:r w:rsidR="00C41166" w:rsidRPr="002B5402">
            <w:rPr>
              <w:rFonts w:cstheme="minorHAnsi"/>
            </w:rPr>
            <w:t>most of all competitive advantage amongst peers</w:t>
          </w:r>
          <w:r w:rsidR="002B04BC" w:rsidRPr="002B5402">
            <w:rPr>
              <w:rFonts w:cstheme="minorHAnsi"/>
            </w:rPr>
            <w:t>. This statistic</w:t>
          </w:r>
          <w:r w:rsidR="002B04BC" w:rsidRPr="002B5402">
            <w:rPr>
              <w:rFonts w:cstheme="minorHAnsi"/>
            </w:rPr>
            <w:t xml:space="preserve"> is different for Small-to-</w:t>
          </w:r>
          <w:r w:rsidR="0020621F" w:rsidRPr="002B5402">
            <w:rPr>
              <w:rFonts w:cstheme="minorHAnsi"/>
            </w:rPr>
            <w:t>medium</w:t>
          </w:r>
          <w:r w:rsidR="002B04BC" w:rsidRPr="002B5402">
            <w:rPr>
              <w:rFonts w:cstheme="minorHAnsi"/>
            </w:rPr>
            <w:t xml:space="preserve"> enterprises </w:t>
          </w:r>
          <w:r w:rsidR="00650741" w:rsidRPr="002B5402">
            <w:rPr>
              <w:rFonts w:cstheme="minorHAnsi"/>
            </w:rPr>
            <w:t>(SME</w:t>
          </w:r>
          <w:r w:rsidR="002B04BC" w:rsidRPr="002B5402">
            <w:rPr>
              <w:rFonts w:cstheme="minorHAnsi"/>
            </w:rPr>
            <w:t xml:space="preserve">. In </w:t>
          </w:r>
          <w:r w:rsidR="002B04BC" w:rsidRPr="002B5402">
            <w:rPr>
              <w:rFonts w:cstheme="minorHAnsi"/>
              <w:color w:val="2E74B5" w:themeColor="accent5" w:themeShade="BF"/>
            </w:rPr>
            <w:t xml:space="preserve">[6], </w:t>
          </w:r>
          <w:r w:rsidR="002B04BC" w:rsidRPr="002B5402">
            <w:rPr>
              <w:rFonts w:cstheme="minorHAnsi"/>
            </w:rPr>
            <w:t>Mittal et al mentioned, a</w:t>
          </w:r>
          <w:r w:rsidR="002B04BC" w:rsidRPr="002B5402">
            <w:rPr>
              <w:rFonts w:cstheme="minorHAnsi"/>
            </w:rPr>
            <w:t>ccording to the European</w:t>
          </w:r>
          <w:r w:rsidR="002B04BC" w:rsidRPr="002B5402">
            <w:rPr>
              <w:rFonts w:cstheme="minorHAnsi"/>
            </w:rPr>
            <w:t xml:space="preserve"> </w:t>
          </w:r>
          <w:r w:rsidR="002B04BC" w:rsidRPr="002B5402">
            <w:rPr>
              <w:rFonts w:cstheme="minorHAnsi"/>
            </w:rPr>
            <w:t xml:space="preserve">Commission </w:t>
          </w:r>
          <w:r w:rsidR="002B04BC" w:rsidRPr="002B5402">
            <w:rPr>
              <w:rFonts w:cstheme="minorHAnsi"/>
              <w:color w:val="2E74B5" w:themeColor="accent5" w:themeShade="BF"/>
            </w:rPr>
            <w:t>[</w:t>
          </w:r>
          <w:r w:rsidR="002B04BC" w:rsidRPr="002B5402">
            <w:rPr>
              <w:rFonts w:cstheme="minorHAnsi"/>
              <w:color w:val="2E74B5" w:themeColor="accent5" w:themeShade="BF"/>
            </w:rPr>
            <w:t>14</w:t>
          </w:r>
          <w:r w:rsidR="002B04BC" w:rsidRPr="002B5402">
            <w:rPr>
              <w:rFonts w:cstheme="minorHAnsi"/>
              <w:color w:val="2E74B5" w:themeColor="accent5" w:themeShade="BF"/>
            </w:rPr>
            <w:t xml:space="preserve">], </w:t>
          </w:r>
          <w:r w:rsidR="002B04BC" w:rsidRPr="002B5402">
            <w:rPr>
              <w:rFonts w:cstheme="minorHAnsi"/>
            </w:rPr>
            <w:t>SMEs may be defined as the enterprises which employ less than 250 employees and have an annual</w:t>
          </w:r>
          <w:r w:rsidR="002B04BC" w:rsidRPr="002B5402">
            <w:rPr>
              <w:rFonts w:cstheme="minorHAnsi"/>
            </w:rPr>
            <w:t xml:space="preserve"> </w:t>
          </w:r>
          <w:r w:rsidR="002B04BC" w:rsidRPr="002B5402">
            <w:rPr>
              <w:rFonts w:cstheme="minorHAnsi"/>
            </w:rPr>
            <w:t>turnover not exceeding EUR 50 million, and/or an annual balance sheet total not exceeding EUR 43 million</w:t>
          </w:r>
          <w:r w:rsidR="002B04BC" w:rsidRPr="002B5402">
            <w:rPr>
              <w:rFonts w:cstheme="minorHAnsi"/>
            </w:rPr>
            <w:t xml:space="preserve">.  </w:t>
          </w:r>
          <w:r w:rsidR="009C04C9" w:rsidRPr="002B5402">
            <w:rPr>
              <w:rFonts w:cstheme="minorHAnsi"/>
            </w:rPr>
            <w:t xml:space="preserve">Daryl et al </w:t>
          </w:r>
          <w:r w:rsidR="009C04C9" w:rsidRPr="002B5402">
            <w:rPr>
              <w:rFonts w:cstheme="minorHAnsi"/>
              <w:color w:val="2E74B5" w:themeColor="accent5" w:themeShade="BF"/>
            </w:rPr>
            <w:t xml:space="preserve">[8] </w:t>
          </w:r>
          <w:r w:rsidR="009C04C9" w:rsidRPr="002B5402">
            <w:rPr>
              <w:rFonts w:cstheme="minorHAnsi"/>
            </w:rPr>
            <w:t>mentioned that “</w:t>
          </w:r>
          <w:r w:rsidR="006A4642" w:rsidRPr="002B5402">
            <w:rPr>
              <w:rFonts w:cstheme="minorHAnsi"/>
            </w:rPr>
            <w:t xml:space="preserve">SMEs play a vital role in contemporary manufacturing value chains </w:t>
          </w:r>
          <w:r w:rsidR="006A4642" w:rsidRPr="002B5402">
            <w:rPr>
              <w:rFonts w:cstheme="minorHAnsi"/>
              <w:color w:val="2E74B5" w:themeColor="accent5" w:themeShade="BF"/>
            </w:rPr>
            <w:t>[</w:t>
          </w:r>
          <w:r w:rsidR="006A4642" w:rsidRPr="002B5402">
            <w:rPr>
              <w:rFonts w:cstheme="minorHAnsi"/>
              <w:color w:val="2E74B5" w:themeColor="accent5" w:themeShade="BF"/>
            </w:rPr>
            <w:t>1</w:t>
          </w:r>
          <w:r w:rsidR="009C04C9" w:rsidRPr="002B5402">
            <w:rPr>
              <w:rFonts w:cstheme="minorHAnsi"/>
              <w:color w:val="2E74B5" w:themeColor="accent5" w:themeShade="BF"/>
            </w:rPr>
            <w:t>3</w:t>
          </w:r>
          <w:r w:rsidR="006A4642" w:rsidRPr="002B5402">
            <w:rPr>
              <w:rFonts w:cstheme="minorHAnsi"/>
              <w:color w:val="2E74B5" w:themeColor="accent5" w:themeShade="BF"/>
            </w:rPr>
            <w:t xml:space="preserve">]. </w:t>
          </w:r>
          <w:r w:rsidR="006A4642" w:rsidRPr="002B5402">
            <w:rPr>
              <w:rFonts w:cstheme="minorHAnsi"/>
            </w:rPr>
            <w:t>The</w:t>
          </w:r>
          <w:r w:rsidR="009C04C9" w:rsidRPr="002B5402">
            <w:rPr>
              <w:rFonts w:cstheme="minorHAnsi"/>
            </w:rPr>
            <w:t>y</w:t>
          </w:r>
          <w:r w:rsidR="006A4642" w:rsidRPr="002B5402">
            <w:rPr>
              <w:rFonts w:cstheme="minorHAnsi"/>
            </w:rPr>
            <w:t xml:space="preserve"> contribute on average with more than 50% of the value to the economy in the European Union</w:t>
          </w:r>
          <w:r w:rsidR="009C04C9" w:rsidRPr="002B5402">
            <w:rPr>
              <w:rFonts w:cstheme="minorHAnsi"/>
            </w:rPr>
            <w:t xml:space="preserve"> </w:t>
          </w:r>
          <w:r w:rsidR="006A4642" w:rsidRPr="002B5402">
            <w:rPr>
              <w:rFonts w:cstheme="minorHAnsi"/>
            </w:rPr>
            <w:t>and with almost 100 million employees, represent approximately 70% of the European</w:t>
          </w:r>
          <w:r w:rsidR="009C04C9" w:rsidRPr="002B5402">
            <w:rPr>
              <w:rFonts w:cstheme="minorHAnsi"/>
            </w:rPr>
            <w:t xml:space="preserve"> </w:t>
          </w:r>
          <w:r w:rsidR="006A4642" w:rsidRPr="002B5402">
            <w:rPr>
              <w:rFonts w:cstheme="minorHAnsi"/>
            </w:rPr>
            <w:t>workforce</w:t>
          </w:r>
          <w:r w:rsidR="009C04C9" w:rsidRPr="002B5402">
            <w:rPr>
              <w:rFonts w:cstheme="minorHAnsi"/>
            </w:rPr>
            <w:t>”</w:t>
          </w:r>
          <w:r w:rsidR="006A4642" w:rsidRPr="002B5402">
            <w:rPr>
              <w:rFonts w:cstheme="minorHAnsi"/>
            </w:rPr>
            <w:t>. H</w:t>
          </w:r>
          <w:r w:rsidR="009C04C9" w:rsidRPr="002B5402">
            <w:rPr>
              <w:rFonts w:cstheme="minorHAnsi"/>
            </w:rPr>
            <w:t xml:space="preserve">ence it is </w:t>
          </w:r>
          <w:r w:rsidR="0020621F" w:rsidRPr="002B5402">
            <w:rPr>
              <w:rFonts w:cstheme="minorHAnsi"/>
            </w:rPr>
            <w:t>important</w:t>
          </w:r>
          <w:r w:rsidR="009C04C9" w:rsidRPr="002B5402">
            <w:rPr>
              <w:rFonts w:cstheme="minorHAnsi"/>
            </w:rPr>
            <w:t xml:space="preserve"> to accelerate the </w:t>
          </w:r>
          <w:r w:rsidR="006E0B80" w:rsidRPr="002B5402">
            <w:rPr>
              <w:rFonts w:cstheme="minorHAnsi"/>
            </w:rPr>
            <w:t xml:space="preserve">I4.0 adoption journey </w:t>
          </w:r>
          <w:r w:rsidR="009C04C9" w:rsidRPr="002B5402">
            <w:rPr>
              <w:rFonts w:cstheme="minorHAnsi"/>
            </w:rPr>
            <w:t xml:space="preserve">to empower growth and transform the economy. </w:t>
          </w:r>
          <w:r w:rsidR="006E0B80" w:rsidRPr="002B5402">
            <w:rPr>
              <w:rFonts w:cstheme="minorHAnsi"/>
            </w:rPr>
            <w:t xml:space="preserve">As per </w:t>
          </w:r>
          <w:r w:rsidR="006E0B80" w:rsidRPr="002B5402">
            <w:rPr>
              <w:rFonts w:cstheme="minorHAnsi"/>
              <w:color w:val="2E74B5" w:themeColor="accent5" w:themeShade="BF"/>
            </w:rPr>
            <w:t xml:space="preserve">[1] </w:t>
          </w:r>
          <w:r w:rsidR="006E0B80" w:rsidRPr="002B5402">
            <w:rPr>
              <w:rFonts w:cstheme="minorHAnsi"/>
            </w:rPr>
            <w:t xml:space="preserve">even though </w:t>
          </w:r>
          <w:r w:rsidR="006E0B80" w:rsidRPr="002B5402">
            <w:rPr>
              <w:rFonts w:cstheme="minorHAnsi"/>
            </w:rPr>
            <w:t>MNEs contribute significantly to the economy (Etemad, 2009), it cannot be ignored that SMEs make up 90 %</w:t>
          </w:r>
          <w:r w:rsidR="006E0B80" w:rsidRPr="002B5402">
            <w:rPr>
              <w:rFonts w:cstheme="minorHAnsi"/>
            </w:rPr>
            <w:t xml:space="preserve"> </w:t>
          </w:r>
          <w:r w:rsidR="006E0B80" w:rsidRPr="002B5402">
            <w:rPr>
              <w:rFonts w:cstheme="minorHAnsi"/>
            </w:rPr>
            <w:t>of companies operating within the EU (2016).</w:t>
          </w:r>
          <w:r w:rsidR="006E0B80" w:rsidRPr="002B5402">
            <w:rPr>
              <w:rFonts w:cstheme="minorHAnsi"/>
            </w:rPr>
            <w:t xml:space="preserve"> Hence the impact of SME is substantial. They create jobs, economic growth and ensure social stability. </w:t>
          </w:r>
          <w:r w:rsidR="009C04C9" w:rsidRPr="002B5402">
            <w:rPr>
              <w:rFonts w:cstheme="minorHAnsi"/>
            </w:rPr>
            <w:t xml:space="preserve">But unfortunately, it is noted that </w:t>
          </w:r>
          <w:r w:rsidR="006A4642" w:rsidRPr="002B5402">
            <w:rPr>
              <w:rFonts w:cstheme="minorHAnsi"/>
            </w:rPr>
            <w:t xml:space="preserve">SMEs often </w:t>
          </w:r>
          <w:r w:rsidR="0020621F" w:rsidRPr="002B5402">
            <w:rPr>
              <w:rFonts w:cstheme="minorHAnsi"/>
            </w:rPr>
            <w:t>lag</w:t>
          </w:r>
          <w:r w:rsidR="006A4642" w:rsidRPr="002B5402">
            <w:rPr>
              <w:rFonts w:cstheme="minorHAnsi"/>
            </w:rPr>
            <w:t xml:space="preserve"> </w:t>
          </w:r>
          <w:r w:rsidR="009C04C9" w:rsidRPr="002B5402">
            <w:rPr>
              <w:rFonts w:cstheme="minorHAnsi"/>
            </w:rPr>
            <w:t>this journey because of their operating model</w:t>
          </w:r>
          <w:r w:rsidR="002B04BC" w:rsidRPr="002B5402">
            <w:rPr>
              <w:rFonts w:cstheme="minorHAnsi"/>
            </w:rPr>
            <w:t>,</w:t>
          </w:r>
          <w:r w:rsidR="009C04C9" w:rsidRPr="002B5402">
            <w:rPr>
              <w:rFonts w:cstheme="minorHAnsi"/>
            </w:rPr>
            <w:t xml:space="preserve"> goals and success factors</w:t>
          </w:r>
          <w:r w:rsidR="002B04BC" w:rsidRPr="002B5402">
            <w:rPr>
              <w:rFonts w:cstheme="minorHAnsi"/>
            </w:rPr>
            <w:t xml:space="preserve"> and inherent limitations on resources</w:t>
          </w:r>
          <w:r w:rsidR="009C04C9" w:rsidRPr="002B5402">
            <w:rPr>
              <w:rFonts w:cstheme="minorHAnsi"/>
            </w:rPr>
            <w:t>.</w:t>
          </w:r>
          <w:r w:rsidR="002B04BC" w:rsidRPr="002B5402">
            <w:rPr>
              <w:rFonts w:cstheme="minorHAnsi"/>
            </w:rPr>
            <w:t xml:space="preserve"> I</w:t>
          </w:r>
          <w:r w:rsidR="002B04BC" w:rsidRPr="002B5402">
            <w:rPr>
              <w:rFonts w:cstheme="minorHAnsi"/>
            </w:rPr>
            <w:t>ntroduction of I4.0 technologies in SMEs is still challenging, particularly in</w:t>
          </w:r>
          <w:r w:rsidR="002B04BC" w:rsidRPr="002B5402">
            <w:rPr>
              <w:rFonts w:cstheme="minorHAnsi"/>
            </w:rPr>
            <w:t xml:space="preserve"> </w:t>
          </w:r>
          <w:r w:rsidR="002B04BC" w:rsidRPr="002B5402">
            <w:rPr>
              <w:rFonts w:cstheme="minorHAnsi"/>
            </w:rPr>
            <w:t>production, logistics, organisational and managerial perspectives</w:t>
          </w:r>
          <w:r w:rsidR="002B04BC" w:rsidRPr="002B5402">
            <w:rPr>
              <w:rFonts w:cstheme="minorHAnsi"/>
            </w:rPr>
            <w:t xml:space="preserve"> </w:t>
          </w:r>
          <w:r w:rsidR="002B04BC" w:rsidRPr="002B5402">
            <w:rPr>
              <w:rFonts w:cstheme="minorHAnsi"/>
            </w:rPr>
            <w:t xml:space="preserve">(Modrak et al. </w:t>
          </w:r>
          <w:r w:rsidR="0020621F" w:rsidRPr="002B5402">
            <w:rPr>
              <w:rFonts w:cstheme="minorHAnsi"/>
            </w:rPr>
            <w:t xml:space="preserve">2019) </w:t>
          </w:r>
          <w:r w:rsidR="0020621F" w:rsidRPr="002B5402">
            <w:rPr>
              <w:rFonts w:cstheme="minorHAnsi"/>
              <w:color w:val="2E74B5" w:themeColor="accent5" w:themeShade="BF"/>
            </w:rPr>
            <w:t>[</w:t>
          </w:r>
          <w:r w:rsidR="002B04BC" w:rsidRPr="002B5402">
            <w:rPr>
              <w:rFonts w:cstheme="minorHAnsi"/>
              <w:color w:val="2E74B5" w:themeColor="accent5" w:themeShade="BF"/>
            </w:rPr>
            <w:t>15]</w:t>
          </w:r>
          <w:r w:rsidR="002B04BC" w:rsidRPr="002B5402">
            <w:rPr>
              <w:rFonts w:cstheme="minorHAnsi"/>
              <w:color w:val="2E74B5" w:themeColor="accent5" w:themeShade="BF"/>
            </w:rPr>
            <w:t>.</w:t>
          </w:r>
          <w:r w:rsidR="002B04BC" w:rsidRPr="002B5402">
            <w:rPr>
              <w:rFonts w:cstheme="minorHAnsi"/>
            </w:rPr>
            <w:t xml:space="preserve">for the SME to face competition both nationally and internationally and </w:t>
          </w:r>
          <w:r w:rsidR="00212FC5" w:rsidRPr="002B5402">
            <w:rPr>
              <w:rFonts w:cstheme="minorHAnsi"/>
            </w:rPr>
            <w:t>to have strong financials, they should move in to digitalization</w:t>
          </w:r>
          <w:r w:rsidR="002B04BC" w:rsidRPr="002B5402">
            <w:rPr>
              <w:rFonts w:cstheme="minorHAnsi"/>
            </w:rPr>
            <w:t>. The magnitude of SMEs means that</w:t>
          </w:r>
          <w:r w:rsidR="00212FC5" w:rsidRPr="002B5402">
            <w:rPr>
              <w:rFonts w:cstheme="minorHAnsi"/>
            </w:rPr>
            <w:t xml:space="preserve"> </w:t>
          </w:r>
          <w:r w:rsidR="002B04BC" w:rsidRPr="002B5402">
            <w:rPr>
              <w:rFonts w:cstheme="minorHAnsi"/>
            </w:rPr>
            <w:t>the effect of increased adoption would likely be greater than that in</w:t>
          </w:r>
        </w:p>
        <w:p w14:paraId="4BAC8B06" w14:textId="4ECD7151" w:rsidR="00CF2CC8" w:rsidRPr="002B5402" w:rsidRDefault="00212FC5" w:rsidP="002A5672">
          <w:pPr>
            <w:jc w:val="both"/>
            <w:rPr>
              <w:rFonts w:cstheme="minorHAnsi"/>
            </w:rPr>
          </w:pPr>
          <w:r w:rsidRPr="002B5402">
            <w:rPr>
              <w:rFonts w:cstheme="minorHAnsi"/>
            </w:rPr>
            <w:t>L</w:t>
          </w:r>
          <w:r w:rsidR="002B04BC" w:rsidRPr="002B5402">
            <w:rPr>
              <w:rFonts w:cstheme="minorHAnsi"/>
            </w:rPr>
            <w:t>arge</w:t>
          </w:r>
          <w:r w:rsidRPr="002B5402">
            <w:rPr>
              <w:rFonts w:cstheme="minorHAnsi"/>
            </w:rPr>
            <w:t xml:space="preserve"> </w:t>
          </w:r>
          <w:r w:rsidR="002B04BC" w:rsidRPr="002B5402">
            <w:rPr>
              <w:rFonts w:cstheme="minorHAnsi"/>
            </w:rPr>
            <w:t>MNEs only</w:t>
          </w:r>
          <w:r w:rsidRPr="002B5402">
            <w:rPr>
              <w:rFonts w:cstheme="minorHAnsi"/>
            </w:rPr>
            <w:t xml:space="preserve"> </w:t>
          </w:r>
          <w:r w:rsidRPr="002B5402">
            <w:rPr>
              <w:rFonts w:cstheme="minorHAnsi"/>
              <w:color w:val="2E74B5" w:themeColor="accent5" w:themeShade="BF"/>
            </w:rPr>
            <w:t>[1]</w:t>
          </w:r>
          <w:r w:rsidR="002B04BC" w:rsidRPr="002B5402">
            <w:rPr>
              <w:rFonts w:cstheme="minorHAnsi"/>
              <w:color w:val="2E74B5" w:themeColor="accent5" w:themeShade="BF"/>
            </w:rPr>
            <w:t>.</w:t>
          </w:r>
          <w:r w:rsidR="002B04BC" w:rsidRPr="002B5402">
            <w:rPr>
              <w:rFonts w:cstheme="minorHAnsi"/>
            </w:rPr>
            <w:t xml:space="preserve"> </w:t>
          </w:r>
          <w:r w:rsidR="00650741" w:rsidRPr="002B5402">
            <w:rPr>
              <w:rFonts w:cstheme="minorHAnsi"/>
            </w:rPr>
            <w:t xml:space="preserve">As we know the </w:t>
          </w:r>
          <w:r w:rsidR="0020621F" w:rsidRPr="002B5402">
            <w:rPr>
              <w:rFonts w:cstheme="minorHAnsi"/>
            </w:rPr>
            <w:t>industry</w:t>
          </w:r>
          <w:r w:rsidR="00650741" w:rsidRPr="002B5402">
            <w:rPr>
              <w:rFonts w:cstheme="minorHAnsi"/>
            </w:rPr>
            <w:t xml:space="preserve"> 4.0 is realized through digitalization and digital transformation of any organization, SME struggle with this change management and are not ready to transform their operating model. </w:t>
          </w:r>
          <w:r w:rsidR="009C04C9" w:rsidRPr="002B5402">
            <w:rPr>
              <w:rFonts w:cstheme="minorHAnsi"/>
            </w:rPr>
            <w:t xml:space="preserve">Many of the SMEs still like to operate in the conventional and traditional way they operate because they are afraid of the new disruption or because they do not have enough to invest on resources and innovations. But understanding what is going to be the impact of ignoring digitalization would be good point to discuss. SMEs often takes the path of </w:t>
          </w:r>
          <w:r w:rsidR="0020621F" w:rsidRPr="002B5402">
            <w:rPr>
              <w:rFonts w:cstheme="minorHAnsi"/>
            </w:rPr>
            <w:t>‘Do</w:t>
          </w:r>
          <w:r w:rsidR="009C04C9" w:rsidRPr="002B5402">
            <w:rPr>
              <w:rFonts w:cstheme="minorHAnsi"/>
            </w:rPr>
            <w:t xml:space="preserve"> not fix it if it is not broken’</w:t>
          </w:r>
          <w:r w:rsidR="00BB315E" w:rsidRPr="002B5402">
            <w:rPr>
              <w:rFonts w:cstheme="minorHAnsi"/>
            </w:rPr>
            <w:t xml:space="preserve"> which means they do not want to bring disruption in technology, people, work or in management until there is some issue in the current way of operation. </w:t>
          </w:r>
          <w:r w:rsidR="005038A0" w:rsidRPr="002B5402">
            <w:rPr>
              <w:rFonts w:cstheme="minorHAnsi"/>
            </w:rPr>
            <w:t xml:space="preserve">But what they often forget is, there is COI (Cost Of </w:t>
          </w:r>
          <w:r w:rsidR="00650741" w:rsidRPr="002B5402">
            <w:rPr>
              <w:rFonts w:cstheme="minorHAnsi"/>
            </w:rPr>
            <w:t>Inaction</w:t>
          </w:r>
          <w:r w:rsidR="005038A0" w:rsidRPr="002B5402">
            <w:rPr>
              <w:rFonts w:cstheme="minorHAnsi"/>
            </w:rPr>
            <w:t xml:space="preserve">) associated with it. Technology is allowing new capabilities, low cost solutions, new paradigm of connectivity and </w:t>
          </w:r>
          <w:r w:rsidR="0020621F" w:rsidRPr="002B5402">
            <w:rPr>
              <w:rFonts w:cstheme="minorHAnsi"/>
            </w:rPr>
            <w:t>IOT(Internet</w:t>
          </w:r>
          <w:r w:rsidR="005038A0" w:rsidRPr="002B5402">
            <w:rPr>
              <w:rFonts w:cstheme="minorHAnsi"/>
            </w:rPr>
            <w:t xml:space="preserve"> Of Things)</w:t>
          </w:r>
          <w:r w:rsidR="002436E9" w:rsidRPr="002B5402">
            <w:rPr>
              <w:rFonts w:cstheme="minorHAnsi"/>
            </w:rPr>
            <w:t xml:space="preserve"> which cannot be ignored anymore. Essentially, if you are not moving forward, you are moving backward. SMEs should understand this aspect and realize that market is changing, customer preferences are </w:t>
          </w:r>
          <w:r w:rsidR="0020621F" w:rsidRPr="002B5402">
            <w:rPr>
              <w:rFonts w:cstheme="minorHAnsi"/>
            </w:rPr>
            <w:t>changing,</w:t>
          </w:r>
          <w:r w:rsidR="002436E9" w:rsidRPr="002B5402">
            <w:rPr>
              <w:rFonts w:cstheme="minorHAnsi"/>
            </w:rPr>
            <w:t xml:space="preserve"> and they are demanding more. If SMEs cannot address this volatile environment, they will not be able to face competition, and not make profit and grow. Hence it is the need not option anymore.</w:t>
          </w:r>
          <w:r w:rsidR="005038A0" w:rsidRPr="002B5402">
            <w:rPr>
              <w:rFonts w:cstheme="minorHAnsi"/>
            </w:rPr>
            <w:t xml:space="preserve"> </w:t>
          </w:r>
        </w:p>
        <w:p w14:paraId="7A5A5476" w14:textId="72A10F25" w:rsidR="00277B49" w:rsidRPr="002B5402" w:rsidRDefault="00277B49" w:rsidP="002A5672">
          <w:pPr>
            <w:jc w:val="both"/>
            <w:rPr>
              <w:rFonts w:cstheme="minorHAnsi"/>
              <w:b/>
              <w:bCs/>
              <w:sz w:val="32"/>
              <w:szCs w:val="32"/>
            </w:rPr>
          </w:pPr>
          <w:r w:rsidRPr="002B5402">
            <w:rPr>
              <w:rFonts w:cstheme="minorHAnsi"/>
              <w:b/>
              <w:bCs/>
              <w:sz w:val="32"/>
              <w:szCs w:val="32"/>
            </w:rPr>
            <w:t>2.1 Challenges</w:t>
          </w:r>
        </w:p>
        <w:p w14:paraId="7EEC9B54" w14:textId="71008F1C" w:rsidR="00185AB6" w:rsidRPr="002B5402" w:rsidRDefault="00212FC5" w:rsidP="002A5672">
          <w:pPr>
            <w:jc w:val="both"/>
            <w:rPr>
              <w:rFonts w:cstheme="minorHAnsi"/>
            </w:rPr>
          </w:pPr>
          <w:r w:rsidRPr="002B5402">
            <w:rPr>
              <w:rFonts w:cstheme="minorHAnsi"/>
            </w:rPr>
            <w:t xml:space="preserve">As it is mentioned that SME struggle to get motivated in adopting Industry4.0, it is worth understanding the challenges they have. </w:t>
          </w:r>
          <w:r w:rsidRPr="002B5402">
            <w:rPr>
              <w:rFonts w:cstheme="minorHAnsi"/>
            </w:rPr>
            <w:t xml:space="preserve">Tariq Masood et al, 2020 </w:t>
          </w:r>
          <w:r w:rsidRPr="002B5402">
            <w:rPr>
              <w:rFonts w:cstheme="minorHAnsi"/>
              <w:color w:val="2E74B5" w:themeColor="accent5" w:themeShade="BF"/>
            </w:rPr>
            <w:t xml:space="preserve">[1] </w:t>
          </w:r>
          <w:r w:rsidRPr="002B5402">
            <w:rPr>
              <w:rFonts w:cstheme="minorHAnsi"/>
            </w:rPr>
            <w:t xml:space="preserve">descries most of the research are addressing Industry 4.0 implementation techniques for </w:t>
          </w:r>
          <w:r w:rsidR="0020621F" w:rsidRPr="002B5402">
            <w:rPr>
              <w:rFonts w:cstheme="minorHAnsi"/>
            </w:rPr>
            <w:t>multi-national</w:t>
          </w:r>
          <w:r w:rsidRPr="002B5402">
            <w:rPr>
              <w:rFonts w:cstheme="minorHAnsi"/>
            </w:rPr>
            <w:t xml:space="preserve"> </w:t>
          </w:r>
          <w:r w:rsidR="0020621F" w:rsidRPr="002B5402">
            <w:rPr>
              <w:rFonts w:cstheme="minorHAnsi"/>
            </w:rPr>
            <w:t>enterprises</w:t>
          </w:r>
          <w:r w:rsidRPr="002B5402">
            <w:rPr>
              <w:rFonts w:cstheme="minorHAnsi"/>
            </w:rPr>
            <w:t xml:space="preserve"> (MNEs) or larger companies but a little study has been done describing SMEs in centre</w:t>
          </w:r>
          <w:r w:rsidR="00E7131C" w:rsidRPr="002B5402">
            <w:rPr>
              <w:rFonts w:cstheme="minorHAnsi"/>
            </w:rPr>
            <w:t xml:space="preserve">. </w:t>
          </w:r>
          <w:r w:rsidR="00A351CA" w:rsidRPr="002B5402">
            <w:rPr>
              <w:rFonts w:cstheme="minorHAnsi"/>
            </w:rPr>
            <w:t xml:space="preserve">Like they are different from MNEs, they are different from each other which makes </w:t>
          </w:r>
          <w:r w:rsidR="0020621F" w:rsidRPr="002B5402">
            <w:rPr>
              <w:rFonts w:cstheme="minorHAnsi"/>
            </w:rPr>
            <w:t>developing a</w:t>
          </w:r>
          <w:r w:rsidR="00A351CA" w:rsidRPr="002B5402">
            <w:rPr>
              <w:rFonts w:cstheme="minorHAnsi"/>
            </w:rPr>
            <w:t xml:space="preserve"> universal model that fits all difficult </w:t>
          </w:r>
          <w:r w:rsidR="00A351CA" w:rsidRPr="002B5402">
            <w:rPr>
              <w:rFonts w:cstheme="minorHAnsi"/>
              <w:color w:val="2E74B5" w:themeColor="accent5" w:themeShade="BF"/>
            </w:rPr>
            <w:t xml:space="preserve">[1]. </w:t>
          </w:r>
          <w:r w:rsidR="001446DB" w:rsidRPr="002B5402">
            <w:rPr>
              <w:rFonts w:cstheme="minorHAnsi"/>
            </w:rPr>
            <w:t xml:space="preserve">It is also noticed that </w:t>
          </w:r>
          <w:r w:rsidR="0020621F" w:rsidRPr="002B5402">
            <w:rPr>
              <w:rFonts w:cstheme="minorHAnsi"/>
            </w:rPr>
            <w:t>start-ups</w:t>
          </w:r>
          <w:r w:rsidR="001446DB" w:rsidRPr="002B5402">
            <w:rPr>
              <w:rFonts w:cstheme="minorHAnsi"/>
            </w:rPr>
            <w:t xml:space="preserve"> in SMEs tend to adopt digital technologies </w:t>
          </w:r>
          <w:r w:rsidR="00BC0355" w:rsidRPr="002B5402">
            <w:rPr>
              <w:rFonts w:cstheme="minorHAnsi"/>
            </w:rPr>
            <w:t xml:space="preserve">more than incumbent </w:t>
          </w:r>
          <w:r w:rsidR="0020621F" w:rsidRPr="002B5402">
            <w:rPr>
              <w:rFonts w:cstheme="minorHAnsi"/>
            </w:rPr>
            <w:t>companies. It</w:t>
          </w:r>
          <w:r w:rsidR="00A351CA" w:rsidRPr="002B5402">
            <w:rPr>
              <w:rFonts w:cstheme="minorHAnsi"/>
            </w:rPr>
            <w:t xml:space="preserve"> is also mentioned in the same paper that there is significant gap between characteristic need of SMEs and Industry 4.0 offerings. </w:t>
          </w:r>
          <w:r w:rsidR="00185AB6" w:rsidRPr="002B5402">
            <w:rPr>
              <w:rFonts w:cstheme="minorHAnsi"/>
            </w:rPr>
            <w:t xml:space="preserve">Hence the </w:t>
          </w:r>
          <w:r w:rsidR="0020621F" w:rsidRPr="002B5402">
            <w:rPr>
              <w:rFonts w:cstheme="minorHAnsi"/>
            </w:rPr>
            <w:t>challenge</w:t>
          </w:r>
          <w:r w:rsidR="00185AB6" w:rsidRPr="002B5402">
            <w:rPr>
              <w:rFonts w:cstheme="minorHAnsi"/>
            </w:rPr>
            <w:t xml:space="preserve"> for SME is more as the digital transformation is still in infant stage. In a wide perspective, it can be told that the major challenges revolve around 3 categories – People, Technology, Organization. Disseminating the 3 </w:t>
          </w:r>
          <w:r w:rsidR="00185AB6" w:rsidRPr="002B5402">
            <w:rPr>
              <w:rFonts w:cstheme="minorHAnsi"/>
            </w:rPr>
            <w:lastRenderedPageBreak/>
            <w:t xml:space="preserve">aspects in detail would reveal the hurdles that are present, its depth and baseline of change requirement to start the journey. </w:t>
          </w:r>
        </w:p>
        <w:p w14:paraId="7BE2E293" w14:textId="25F50883" w:rsidR="00185AB6" w:rsidRPr="002B5402" w:rsidRDefault="00277B49" w:rsidP="002A5672">
          <w:pPr>
            <w:jc w:val="both"/>
            <w:rPr>
              <w:rFonts w:cstheme="minorHAnsi"/>
              <w:b/>
              <w:bCs/>
              <w:sz w:val="28"/>
              <w:szCs w:val="28"/>
            </w:rPr>
          </w:pPr>
          <w:r w:rsidRPr="002B5402">
            <w:rPr>
              <w:rFonts w:cstheme="minorHAnsi"/>
              <w:b/>
              <w:bCs/>
              <w:sz w:val="28"/>
              <w:szCs w:val="28"/>
            </w:rPr>
            <w:t xml:space="preserve">2.1.1 </w:t>
          </w:r>
          <w:r w:rsidR="00185AB6" w:rsidRPr="002B5402">
            <w:rPr>
              <w:rFonts w:cstheme="minorHAnsi"/>
              <w:b/>
              <w:bCs/>
              <w:sz w:val="28"/>
              <w:szCs w:val="28"/>
            </w:rPr>
            <w:t>People</w:t>
          </w:r>
        </w:p>
        <w:p w14:paraId="33789CD2" w14:textId="3CC990CE" w:rsidR="0049414D" w:rsidRPr="002B5402" w:rsidRDefault="00262EC5" w:rsidP="002A5672">
          <w:pPr>
            <w:jc w:val="both"/>
            <w:rPr>
              <w:rFonts w:cstheme="minorHAnsi"/>
            </w:rPr>
          </w:pPr>
          <w:r w:rsidRPr="002B5402">
            <w:rPr>
              <w:rFonts w:cstheme="minorHAnsi"/>
            </w:rPr>
            <w:t xml:space="preserve">The critical resource in any organization is people. This resource spread across top floor to shop floor and it is much needed to take them along for a sustainable digital transformation to any organization. Whenever change management happens, it should be ensured that they appreciate the transformation and understand the implications. One of the key </w:t>
          </w:r>
          <w:r w:rsidR="00277B49" w:rsidRPr="002B5402">
            <w:rPr>
              <w:rFonts w:cstheme="minorHAnsi"/>
            </w:rPr>
            <w:t>challenges</w:t>
          </w:r>
          <w:r w:rsidRPr="002B5402">
            <w:rPr>
              <w:rFonts w:cstheme="minorHAnsi"/>
            </w:rPr>
            <w:t xml:space="preserve"> when considering ‘people’ in an organization to enable digital </w:t>
          </w:r>
          <w:r w:rsidR="00963107" w:rsidRPr="002B5402">
            <w:rPr>
              <w:rFonts w:cstheme="minorHAnsi"/>
            </w:rPr>
            <w:t>transformation</w:t>
          </w:r>
          <w:r w:rsidRPr="002B5402">
            <w:rPr>
              <w:rFonts w:cstheme="minorHAnsi"/>
            </w:rPr>
            <w:t xml:space="preserve"> is </w:t>
          </w:r>
          <w:r w:rsidR="00963107" w:rsidRPr="002B5402">
            <w:rPr>
              <w:rFonts w:cstheme="minorHAnsi"/>
            </w:rPr>
            <w:t xml:space="preserve">lack of expertise or skilled labour. According to </w:t>
          </w:r>
          <w:r w:rsidR="00963107" w:rsidRPr="002B5402">
            <w:rPr>
              <w:rFonts w:cstheme="minorHAnsi"/>
              <w:color w:val="2E74B5" w:themeColor="accent5" w:themeShade="BF"/>
            </w:rPr>
            <w:t xml:space="preserve">[16], </w:t>
          </w:r>
          <w:r w:rsidR="00963107" w:rsidRPr="002B5402">
            <w:rPr>
              <w:rFonts w:cstheme="minorHAnsi"/>
            </w:rPr>
            <w:t xml:space="preserve">the “rate of innovation is outpacing the employee’s skills”. Existing </w:t>
          </w:r>
          <w:r w:rsidR="00277B49" w:rsidRPr="002B5402">
            <w:rPr>
              <w:rFonts w:cstheme="minorHAnsi"/>
            </w:rPr>
            <w:t>workforces</w:t>
          </w:r>
          <w:r w:rsidR="00963107" w:rsidRPr="002B5402">
            <w:rPr>
              <w:rFonts w:cstheme="minorHAnsi"/>
            </w:rPr>
            <w:t xml:space="preserve"> are dedicated to specific task and have little time to invest on skill development. </w:t>
          </w:r>
          <w:r w:rsidR="00561614" w:rsidRPr="002B5402">
            <w:rPr>
              <w:rFonts w:cstheme="minorHAnsi"/>
            </w:rPr>
            <w:t xml:space="preserve">Many of the cases, if the upskilling is not driven from top level management, employees do not care to upskill themselves as they do not realize the value of it. Introduction of new technologies or even simple tools can only deliver value if the organization </w:t>
          </w:r>
          <w:r w:rsidR="00561614" w:rsidRPr="002B5402">
            <w:rPr>
              <w:rFonts w:cstheme="minorHAnsi"/>
            </w:rPr>
            <w:t>is trained and enabled to leverage the tools as part of the core value creation engine</w:t>
          </w:r>
          <w:r w:rsidR="00561614" w:rsidRPr="002B5402">
            <w:rPr>
              <w:rFonts w:cstheme="minorHAnsi"/>
            </w:rPr>
            <w:t xml:space="preserve"> </w:t>
          </w:r>
          <w:r w:rsidR="00561614" w:rsidRPr="002B5402">
            <w:rPr>
              <w:rFonts w:cstheme="minorHAnsi"/>
              <w:color w:val="2E74B5" w:themeColor="accent5" w:themeShade="BF"/>
            </w:rPr>
            <w:t>[5]</w:t>
          </w:r>
          <w:r w:rsidR="00561614" w:rsidRPr="002B5402">
            <w:rPr>
              <w:rFonts w:cstheme="minorHAnsi"/>
              <w:color w:val="2E74B5" w:themeColor="accent5" w:themeShade="BF"/>
            </w:rPr>
            <w:t xml:space="preserve">. </w:t>
          </w:r>
          <w:r w:rsidR="00561614" w:rsidRPr="002B5402">
            <w:rPr>
              <w:rFonts w:cstheme="minorHAnsi"/>
            </w:rPr>
            <w:t xml:space="preserve">In the report by Mckinsey, it is mentioned that often the “company considers </w:t>
          </w:r>
          <w:r w:rsidR="00561614" w:rsidRPr="002B5402">
            <w:rPr>
              <w:rFonts w:cstheme="minorHAnsi"/>
            </w:rPr>
            <w:t xml:space="preserve">the deployment of new tools </w:t>
          </w:r>
          <w:r w:rsidR="00561614" w:rsidRPr="002B5402">
            <w:rPr>
              <w:rFonts w:cstheme="minorHAnsi"/>
            </w:rPr>
            <w:t xml:space="preserve">as </w:t>
          </w:r>
          <w:r w:rsidR="00561614" w:rsidRPr="002B5402">
            <w:rPr>
              <w:rFonts w:cstheme="minorHAnsi"/>
            </w:rPr>
            <w:t xml:space="preserve">IT focused </w:t>
          </w:r>
          <w:r w:rsidR="00561614" w:rsidRPr="002B5402">
            <w:rPr>
              <w:rFonts w:cstheme="minorHAnsi"/>
            </w:rPr>
            <w:t xml:space="preserve">tech implementation </w:t>
          </w:r>
          <w:r w:rsidR="00561614" w:rsidRPr="002B5402">
            <w:rPr>
              <w:rFonts w:cstheme="minorHAnsi"/>
            </w:rPr>
            <w:t>and does not put enough emphasis on capability building in the existing operations community (e.g., including lean and Six Sigma specialists)</w:t>
          </w:r>
          <w:r w:rsidR="00277B49" w:rsidRPr="002B5402">
            <w:rPr>
              <w:rFonts w:cstheme="minorHAnsi"/>
            </w:rPr>
            <w:t>”. This</w:t>
          </w:r>
          <w:r w:rsidR="00561614" w:rsidRPr="002B5402">
            <w:rPr>
              <w:rFonts w:cstheme="minorHAnsi"/>
            </w:rPr>
            <w:t xml:space="preserve"> means the digital transformation is happening in isolation in SMEs without proper measure to make it sustainable. People are either not aware of the benefit of digitalization in their company or not made aware of them. But once the digital tools are implemented, the operating personals are the experts who could be the change agents and catalysts who can combine their vast knowledge with process domain and bring value creation. </w:t>
          </w:r>
          <w:r w:rsidR="004F2DC0" w:rsidRPr="002B5402">
            <w:rPr>
              <w:rFonts w:cstheme="minorHAnsi"/>
            </w:rPr>
            <w:t xml:space="preserve">While there are apprentices and university curriculum changes happening to prepare the new generation for specific skillsets in digitalization and Industry 4.0 technologies, it will take considerable time to realize the productivity and the influence. The existing workforce should be trained and upskilled to take the digital transformation journey forward. </w:t>
          </w:r>
          <w:r w:rsidR="00056C48" w:rsidRPr="002B5402">
            <w:rPr>
              <w:rFonts w:cstheme="minorHAnsi"/>
            </w:rPr>
            <w:t xml:space="preserve">Most of the time, introducing Industry 4.0 technologies are understood as IT integration. But ‘Data’ is the new fuel and leveraging power of data would be key in automating manufacturing industry. Data, cloud, IOT, IIOT are lot heard in the manufacturing now but a little understood as well. </w:t>
          </w:r>
          <w:r w:rsidR="007D35EA" w:rsidRPr="002B5402">
            <w:rPr>
              <w:rFonts w:cstheme="minorHAnsi"/>
            </w:rPr>
            <w:t xml:space="preserve">If an SME is considering </w:t>
          </w:r>
          <w:r w:rsidR="00277B49" w:rsidRPr="002B5402">
            <w:rPr>
              <w:rFonts w:cstheme="minorHAnsi"/>
            </w:rPr>
            <w:t>employing</w:t>
          </w:r>
          <w:r w:rsidR="007D35EA" w:rsidRPr="002B5402">
            <w:rPr>
              <w:rFonts w:cstheme="minorHAnsi"/>
            </w:rPr>
            <w:t xml:space="preserve"> basic data capturing methodologies to improve any process, or increase efficiency or operational profits, there should be </w:t>
          </w:r>
          <w:r w:rsidR="00DB5997" w:rsidRPr="002B5402">
            <w:rPr>
              <w:rFonts w:cstheme="minorHAnsi"/>
            </w:rPr>
            <w:t>workforce in the organization who can assimilate the insights from data</w:t>
          </w:r>
          <w:r w:rsidR="00925208" w:rsidRPr="002B5402">
            <w:rPr>
              <w:rFonts w:cstheme="minorHAnsi"/>
            </w:rPr>
            <w:t xml:space="preserve"> visualization tools, identify inefficiencies in internal process with the help of digital platform and convey the bottle necks to </w:t>
          </w:r>
          <w:r w:rsidR="00277B49" w:rsidRPr="002B5402">
            <w:rPr>
              <w:rFonts w:cstheme="minorHAnsi"/>
            </w:rPr>
            <w:t>top floor</w:t>
          </w:r>
          <w:r w:rsidR="00925208" w:rsidRPr="002B5402">
            <w:rPr>
              <w:rFonts w:cstheme="minorHAnsi"/>
            </w:rPr>
            <w:t xml:space="preserve"> from shopfloor.</w:t>
          </w:r>
          <w:r w:rsidR="005C746C" w:rsidRPr="002B5402">
            <w:rPr>
              <w:rFonts w:cstheme="minorHAnsi"/>
            </w:rPr>
            <w:t xml:space="preserve"> Utilization of industry 4.0 technologies would result in reallocation of unskilled labour with technically skilled ones. In any organization with limited human capital, it would be ideal upskilling their existing workforce as one of the main strategies when planning the digital transformation. It is not just moving the machines from manual to digital but their employees as well. </w:t>
          </w:r>
          <w:r w:rsidR="009E0B2E" w:rsidRPr="002B5402">
            <w:rPr>
              <w:rFonts w:cstheme="minorHAnsi"/>
            </w:rPr>
            <w:t>Moreover, to assess own capabilities and to lay a roadmap for digital transformation and thus move to Industry 4.0, any organization would need employees who understand the big picture of it.</w:t>
          </w:r>
          <w:r w:rsidR="003E0875" w:rsidRPr="002B5402">
            <w:rPr>
              <w:rFonts w:cstheme="minorHAnsi"/>
            </w:rPr>
            <w:t xml:space="preserve"> Hence it is critical to educate the employees first when thinking of going digital. Structured training programs developed </w:t>
          </w:r>
          <w:r w:rsidR="00277B49" w:rsidRPr="002B5402">
            <w:rPr>
              <w:rFonts w:cstheme="minorHAnsi"/>
            </w:rPr>
            <w:t>based on</w:t>
          </w:r>
          <w:r w:rsidR="003E0875" w:rsidRPr="002B5402">
            <w:rPr>
              <w:rFonts w:cstheme="minorHAnsi"/>
            </w:rPr>
            <w:t xml:space="preserve"> detailed assessment of existing skill level and target skill level would be beneficial to accelerate the journey</w:t>
          </w:r>
          <w:r w:rsidR="00D52E40" w:rsidRPr="002B5402">
            <w:rPr>
              <w:rFonts w:cstheme="minorHAnsi"/>
            </w:rPr>
            <w:t xml:space="preserve">. The below chart shows the need for digital-savvy workforce over recent years in UK and Wales </w:t>
          </w:r>
        </w:p>
        <w:p w14:paraId="4BF1A8B2" w14:textId="4051C23E" w:rsidR="00D52E40" w:rsidRPr="002B5402" w:rsidRDefault="00D52E40" w:rsidP="001A53E0">
          <w:pPr>
            <w:jc w:val="center"/>
            <w:rPr>
              <w:rFonts w:cstheme="minorHAnsi"/>
              <w:b/>
              <w:bCs/>
            </w:rPr>
          </w:pPr>
          <w:r w:rsidRPr="002B5402">
            <w:rPr>
              <w:rFonts w:cstheme="minorHAnsi"/>
              <w:noProof/>
            </w:rPr>
            <w:lastRenderedPageBreak/>
            <w:drawing>
              <wp:inline distT="0" distB="0" distL="0" distR="0" wp14:anchorId="1B959047" wp14:editId="1C47887C">
                <wp:extent cx="4204855" cy="2996413"/>
                <wp:effectExtent l="0" t="0" r="571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221474" cy="3008256"/>
                        </a:xfrm>
                        <a:prstGeom prst="rect">
                          <a:avLst/>
                        </a:prstGeom>
                      </pic:spPr>
                    </pic:pic>
                  </a:graphicData>
                </a:graphic>
              </wp:inline>
            </w:drawing>
          </w:r>
        </w:p>
        <w:p w14:paraId="139BBD6B" w14:textId="3AE33ED1" w:rsidR="00D52E40" w:rsidRPr="002B5402" w:rsidRDefault="00D52E40" w:rsidP="001A53E0">
          <w:pPr>
            <w:jc w:val="center"/>
            <w:rPr>
              <w:rFonts w:cstheme="minorHAnsi"/>
            </w:rPr>
          </w:pPr>
          <w:r w:rsidRPr="002B5402">
            <w:rPr>
              <w:rFonts w:cstheme="minorHAnsi"/>
            </w:rPr>
            <w:t>Figure</w:t>
          </w:r>
          <w:r w:rsidR="001A53E0" w:rsidRPr="002B5402">
            <w:rPr>
              <w:rFonts w:cstheme="minorHAnsi"/>
            </w:rPr>
            <w:t>-</w:t>
          </w:r>
          <w:r w:rsidRPr="002B5402">
            <w:rPr>
              <w:rFonts w:cstheme="minorHAnsi"/>
            </w:rPr>
            <w:t xml:space="preserve">3 Percentage of job advertisements requiring digital </w:t>
          </w:r>
          <w:r w:rsidR="001A53E0" w:rsidRPr="002B5402">
            <w:rPr>
              <w:rFonts w:cstheme="minorHAnsi"/>
            </w:rPr>
            <w:t>competencies.</w:t>
          </w:r>
        </w:p>
        <w:p w14:paraId="2D315885" w14:textId="1058324A" w:rsidR="009E0B2E" w:rsidRPr="002B5402" w:rsidRDefault="009E0B2E" w:rsidP="002A5672">
          <w:pPr>
            <w:jc w:val="both"/>
            <w:rPr>
              <w:rFonts w:cstheme="minorHAnsi"/>
            </w:rPr>
          </w:pPr>
          <w:r w:rsidRPr="002B5402">
            <w:rPr>
              <w:rFonts w:cstheme="minorHAnsi"/>
            </w:rPr>
            <w:t xml:space="preserve">Another aspect of people when considering moving to </w:t>
          </w:r>
          <w:r w:rsidR="003E0875" w:rsidRPr="002B5402">
            <w:rPr>
              <w:rFonts w:cstheme="minorHAnsi"/>
            </w:rPr>
            <w:t>Industry</w:t>
          </w:r>
          <w:r w:rsidRPr="002B5402">
            <w:rPr>
              <w:rFonts w:cstheme="minorHAnsi"/>
            </w:rPr>
            <w:t xml:space="preserve"> 4.0 is </w:t>
          </w:r>
          <w:r w:rsidR="003E0875" w:rsidRPr="002B5402">
            <w:rPr>
              <w:rFonts w:cstheme="minorHAnsi"/>
            </w:rPr>
            <w:t xml:space="preserve">culture. Many of them understand as its not their cup of tea when it comes to data, digitalization and digital transformation.  It is either because they do not realize the value of it or being ignorant of it. </w:t>
          </w:r>
          <w:r w:rsidR="002E6E39" w:rsidRPr="002B5402">
            <w:rPr>
              <w:rFonts w:cstheme="minorHAnsi"/>
            </w:rPr>
            <w:t xml:space="preserve">When employing the I4.0 technologies into an organization, the people should be made aware of what </w:t>
          </w:r>
          <w:r w:rsidR="00D52E40" w:rsidRPr="002B5402">
            <w:rPr>
              <w:rFonts w:cstheme="minorHAnsi"/>
            </w:rPr>
            <w:t>impact</w:t>
          </w:r>
          <w:r w:rsidR="002E6E39" w:rsidRPr="002B5402">
            <w:rPr>
              <w:rFonts w:cstheme="minorHAnsi"/>
            </w:rPr>
            <w:t xml:space="preserve"> it is </w:t>
          </w:r>
          <w:r w:rsidR="00D52E40" w:rsidRPr="002B5402">
            <w:rPr>
              <w:rFonts w:cstheme="minorHAnsi"/>
            </w:rPr>
            <w:t>bringing</w:t>
          </w:r>
          <w:r w:rsidR="002E6E39" w:rsidRPr="002B5402">
            <w:rPr>
              <w:rFonts w:cstheme="minorHAnsi"/>
            </w:rPr>
            <w:t xml:space="preserve"> to existing operation, what major issue it is solving and the </w:t>
          </w:r>
          <w:r w:rsidR="007D71E8" w:rsidRPr="002B5402">
            <w:rPr>
              <w:rFonts w:cstheme="minorHAnsi"/>
            </w:rPr>
            <w:t>long-term</w:t>
          </w:r>
          <w:r w:rsidR="002E6E39" w:rsidRPr="002B5402">
            <w:rPr>
              <w:rFonts w:cstheme="minorHAnsi"/>
            </w:rPr>
            <w:t xml:space="preserve"> </w:t>
          </w:r>
          <w:r w:rsidR="00D52E40" w:rsidRPr="002B5402">
            <w:rPr>
              <w:rFonts w:cstheme="minorHAnsi"/>
            </w:rPr>
            <w:t xml:space="preserve">benefit as much as possible. This makes them understand the holistic view of it and the upgrade will not be in isolation. We initially discussed the consequences of being ignorant to digital transformation by any SME. The same applies to people as well. The cost of ignorance could be replacement from the existing role. Automation and digitalization should be looked </w:t>
          </w:r>
          <w:r w:rsidR="00D405A7" w:rsidRPr="002B5402">
            <w:rPr>
              <w:rFonts w:cstheme="minorHAnsi"/>
            </w:rPr>
            <w:t>like</w:t>
          </w:r>
          <w:r w:rsidR="00D52E40" w:rsidRPr="002B5402">
            <w:rPr>
              <w:rFonts w:cstheme="minorHAnsi"/>
            </w:rPr>
            <w:t xml:space="preserve"> new job creating market rather then job cutting market. This would reduce the repetitive manual tasks to maximum extent possible and allow reallocate employees to value added work which finally would improve their working morale. </w:t>
          </w:r>
        </w:p>
        <w:p w14:paraId="08853024" w14:textId="3AF27F22" w:rsidR="0031780F" w:rsidRPr="002B5402" w:rsidRDefault="00277B49" w:rsidP="002A5672">
          <w:pPr>
            <w:jc w:val="both"/>
            <w:rPr>
              <w:rFonts w:cstheme="minorHAnsi"/>
              <w:b/>
              <w:bCs/>
              <w:sz w:val="28"/>
              <w:szCs w:val="28"/>
            </w:rPr>
          </w:pPr>
          <w:r w:rsidRPr="002B5402">
            <w:rPr>
              <w:rFonts w:cstheme="minorHAnsi"/>
              <w:b/>
              <w:bCs/>
              <w:sz w:val="28"/>
              <w:szCs w:val="28"/>
            </w:rPr>
            <w:t xml:space="preserve">2.1.2 </w:t>
          </w:r>
          <w:r w:rsidR="00133737" w:rsidRPr="002B5402">
            <w:rPr>
              <w:rFonts w:cstheme="minorHAnsi"/>
              <w:b/>
              <w:bCs/>
              <w:sz w:val="28"/>
              <w:szCs w:val="28"/>
            </w:rPr>
            <w:t>Technology</w:t>
          </w:r>
        </w:p>
        <w:p w14:paraId="31A6E83E" w14:textId="77777777" w:rsidR="00C07834" w:rsidRPr="002B5402" w:rsidRDefault="009E0F88" w:rsidP="002A5672">
          <w:pPr>
            <w:jc w:val="both"/>
            <w:rPr>
              <w:rFonts w:cstheme="minorHAnsi"/>
            </w:rPr>
          </w:pPr>
          <w:r w:rsidRPr="002B5402">
            <w:rPr>
              <w:rFonts w:cstheme="minorHAnsi"/>
            </w:rPr>
            <w:t xml:space="preserve">There are a lot of technological advancements happened in recent years related to Industry4.0. </w:t>
          </w:r>
          <w:r w:rsidR="001F1C94" w:rsidRPr="002B5402">
            <w:rPr>
              <w:rFonts w:cstheme="minorHAnsi"/>
            </w:rPr>
            <w:t xml:space="preserve">machines to managements, digital solutions and service providers have emerged from initial phase to matured phase and improved their offerings in terms of cost and capabilities. Low cost sensing solutions for critical machine related data capture which can be utilized for OEE and productivity improvements, high fidelity communication protocols with enhanced interoperability and adaptability, optimised and simplified cloud infrastructure (private, public, hybrid) and flexible utilization methods, advancements in data analytics and AI with augmented reality (AR) and virtual reality (VR) deployment method in low-code no-code environment, </w:t>
          </w:r>
          <w:r w:rsidR="00ED60D4" w:rsidRPr="002B5402">
            <w:rPr>
              <w:rFonts w:cstheme="minorHAnsi"/>
            </w:rPr>
            <w:t>improved MES(Manufacturing Execution System) software and  ERP software are some of them. Technology is making CPS (Cyber Physical System) a reality through advanced connectivity combine with digital twins and big data analytics</w:t>
          </w:r>
          <w:r w:rsidR="003F6CFD" w:rsidRPr="002B5402">
            <w:rPr>
              <w:rFonts w:cstheme="minorHAnsi"/>
            </w:rPr>
            <w:t xml:space="preserve">. Even though there are lot of options for any SME to drive their digital transformation strategy, it is still a challenge for most of them. There are different reasons attributing to it. </w:t>
          </w:r>
        </w:p>
        <w:p w14:paraId="49786166" w14:textId="6B933195" w:rsidR="00C07834" w:rsidRPr="002B5402" w:rsidRDefault="00277B49" w:rsidP="002A5672">
          <w:pPr>
            <w:jc w:val="both"/>
            <w:rPr>
              <w:rFonts w:cstheme="minorHAnsi"/>
              <w:b/>
              <w:bCs/>
              <w:sz w:val="24"/>
              <w:szCs w:val="24"/>
            </w:rPr>
          </w:pPr>
          <w:r w:rsidRPr="002B5402">
            <w:rPr>
              <w:rFonts w:cstheme="minorHAnsi"/>
              <w:b/>
              <w:bCs/>
              <w:sz w:val="24"/>
              <w:szCs w:val="24"/>
            </w:rPr>
            <w:t xml:space="preserve">2.1.2 a) </w:t>
          </w:r>
          <w:r w:rsidR="00C07834" w:rsidRPr="002B5402">
            <w:rPr>
              <w:rFonts w:cstheme="minorHAnsi"/>
              <w:b/>
              <w:bCs/>
              <w:sz w:val="24"/>
              <w:szCs w:val="24"/>
            </w:rPr>
            <w:t>cost</w:t>
          </w:r>
        </w:p>
        <w:p w14:paraId="7207C80B" w14:textId="58FD5D7D" w:rsidR="00B23C41" w:rsidRPr="002B5402" w:rsidRDefault="003F6CFD" w:rsidP="002A5672">
          <w:pPr>
            <w:jc w:val="both"/>
            <w:rPr>
              <w:rFonts w:cstheme="minorHAnsi"/>
            </w:rPr>
          </w:pPr>
          <w:r w:rsidRPr="002B5402">
            <w:rPr>
              <w:rFonts w:cstheme="minorHAnsi"/>
            </w:rPr>
            <w:t xml:space="preserve">One of the major challenges is cost. Many of the organization refuse to make high upfront manufacturing IT investments for connected factory or so-called smart factory as they see significant </w:t>
          </w:r>
          <w:r w:rsidRPr="002B5402">
            <w:rPr>
              <w:rFonts w:cstheme="minorHAnsi"/>
            </w:rPr>
            <w:lastRenderedPageBreak/>
            <w:t xml:space="preserve">risk of failure in it. Often, they do not have financial resources to try out and assess the initiative. They work on tight cost schedule and anything which makes a positive outcome for them. </w:t>
          </w:r>
          <w:r w:rsidR="00B23C41" w:rsidRPr="002B5402">
            <w:rPr>
              <w:rFonts w:cstheme="minorHAnsi"/>
            </w:rPr>
            <w:t xml:space="preserve">When a considerable amount </w:t>
          </w:r>
          <w:r w:rsidR="00277B49" w:rsidRPr="002B5402">
            <w:rPr>
              <w:rFonts w:cstheme="minorHAnsi"/>
            </w:rPr>
            <w:t>needs</w:t>
          </w:r>
          <w:r w:rsidR="00B23C41" w:rsidRPr="002B5402">
            <w:rPr>
              <w:rFonts w:cstheme="minorHAnsi"/>
            </w:rPr>
            <w:t xml:space="preserve"> to be invested in a new technology, a lot of approvals are required which make things harder to invest. SMEs do not consider digitalization as part of their strategic agenda and do not invest such projects. </w:t>
          </w:r>
          <w:r w:rsidR="00C07834" w:rsidRPr="002B5402">
            <w:rPr>
              <w:rFonts w:cstheme="minorHAnsi"/>
            </w:rPr>
            <w:t xml:space="preserve">As per </w:t>
          </w:r>
          <w:r w:rsidR="00C07834" w:rsidRPr="002B5402">
            <w:rPr>
              <w:rFonts w:cstheme="minorHAnsi"/>
              <w:color w:val="2E74B5" w:themeColor="accent5" w:themeShade="BF"/>
            </w:rPr>
            <w:t>[5</w:t>
          </w:r>
          <w:r w:rsidR="00277B49" w:rsidRPr="002B5402">
            <w:rPr>
              <w:rFonts w:cstheme="minorHAnsi"/>
              <w:color w:val="2E74B5" w:themeColor="accent5" w:themeShade="BF"/>
            </w:rPr>
            <w:t>],</w:t>
          </w:r>
          <w:r w:rsidR="00C07834" w:rsidRPr="002B5402">
            <w:rPr>
              <w:rFonts w:cstheme="minorHAnsi"/>
              <w:color w:val="2E74B5" w:themeColor="accent5" w:themeShade="BF"/>
            </w:rPr>
            <w:t xml:space="preserve"> </w:t>
          </w:r>
          <w:r w:rsidR="00C07834" w:rsidRPr="002B5402">
            <w:rPr>
              <w:rFonts w:cstheme="minorHAnsi"/>
            </w:rPr>
            <w:t>U</w:t>
          </w:r>
          <w:r w:rsidR="00C07834" w:rsidRPr="002B5402">
            <w:rPr>
              <w:rFonts w:cstheme="minorHAnsi"/>
            </w:rPr>
            <w:t>pfront investments can be minimized by applying the minimum viable product (MVP) approach,</w:t>
          </w:r>
          <w:r w:rsidR="00C07834" w:rsidRPr="002B5402">
            <w:rPr>
              <w:rFonts w:cstheme="minorHAnsi"/>
            </w:rPr>
            <w:t xml:space="preserve"> this is part of agile operation as well. Focus on the smallest possible implementation while delivering business value. Many of the MNEs started like that running a pilot project, </w:t>
          </w:r>
          <w:r w:rsidR="00277B49" w:rsidRPr="002B5402">
            <w:rPr>
              <w:rFonts w:cstheme="minorHAnsi"/>
            </w:rPr>
            <w:t>analysing,</w:t>
          </w:r>
          <w:r w:rsidR="00C07834" w:rsidRPr="002B5402">
            <w:rPr>
              <w:rFonts w:cstheme="minorHAnsi"/>
            </w:rPr>
            <w:t xml:space="preserve"> and realizing the benefit and scaling it to make it part of daily operation</w:t>
          </w:r>
          <w:r w:rsidR="00C07834" w:rsidRPr="002B5402">
            <w:rPr>
              <w:rFonts w:cstheme="minorHAnsi"/>
            </w:rPr>
            <w:t xml:space="preserve">. The </w:t>
          </w:r>
          <w:r w:rsidR="00C07834" w:rsidRPr="002B5402">
            <w:rPr>
              <w:rFonts w:cstheme="minorHAnsi"/>
            </w:rPr>
            <w:t xml:space="preserve">good part is that </w:t>
          </w:r>
          <w:r w:rsidR="00C07834" w:rsidRPr="002B5402">
            <w:rPr>
              <w:rFonts w:cstheme="minorHAnsi"/>
            </w:rPr>
            <w:t xml:space="preserve">MVP’s ROI comes within months </w:t>
          </w:r>
          <w:r w:rsidR="00C07834" w:rsidRPr="002B5402">
            <w:rPr>
              <w:rFonts w:cstheme="minorHAnsi"/>
            </w:rPr>
            <w:t xml:space="preserve">rather than years </w:t>
          </w:r>
          <w:r w:rsidR="00C07834" w:rsidRPr="002B5402">
            <w:rPr>
              <w:rFonts w:cstheme="minorHAnsi"/>
            </w:rPr>
            <w:t>and allows companies to prove the economic potential of the use case. With this de-risking approach, the full-scale rollout can be backed by a clear business case often with much shorter ROI timelines and more targeted investments than originally foreseen</w:t>
          </w:r>
          <w:r w:rsidR="00E965DC" w:rsidRPr="002B5402">
            <w:rPr>
              <w:rFonts w:cstheme="minorHAnsi"/>
            </w:rPr>
            <w:t xml:space="preserve"> </w:t>
          </w:r>
          <w:r w:rsidR="00E965DC" w:rsidRPr="002B5402">
            <w:rPr>
              <w:rFonts w:cstheme="minorHAnsi"/>
              <w:color w:val="2E74B5" w:themeColor="accent5" w:themeShade="BF"/>
            </w:rPr>
            <w:t>[5]</w:t>
          </w:r>
          <w:r w:rsidR="00CE2FC1" w:rsidRPr="002B5402">
            <w:rPr>
              <w:rFonts w:cstheme="minorHAnsi"/>
              <w:color w:val="2E74B5" w:themeColor="accent5" w:themeShade="BF"/>
            </w:rPr>
            <w:t xml:space="preserve">. </w:t>
          </w:r>
          <w:r w:rsidR="00627D9A" w:rsidRPr="002B5402">
            <w:rPr>
              <w:rFonts w:cstheme="minorHAnsi"/>
            </w:rPr>
            <w:t xml:space="preserve">Top level organization is not convinced to make investment in new I4.0 technologies which do not amortise in same year and do not showcase visible short-term impact. MVP is the best solution to address this concern. </w:t>
          </w:r>
          <w:r w:rsidR="002E046D" w:rsidRPr="002B5402">
            <w:rPr>
              <w:rFonts w:cstheme="minorHAnsi"/>
            </w:rPr>
            <w:t xml:space="preserve">Sometimes, pilot project </w:t>
          </w:r>
          <w:r w:rsidR="00277B49" w:rsidRPr="002B5402">
            <w:rPr>
              <w:rFonts w:cstheme="minorHAnsi"/>
            </w:rPr>
            <w:t>does</w:t>
          </w:r>
          <w:r w:rsidR="002E046D" w:rsidRPr="002B5402">
            <w:rPr>
              <w:rFonts w:cstheme="minorHAnsi"/>
            </w:rPr>
            <w:t xml:space="preserve"> not demonstrate the real value as they were chosen based on ‘easy-to-implement’ option or being a ’fancy-technology’ to showcase. Even though these implementations solve potential implementation risks and inspire ambitious </w:t>
          </w:r>
          <w:r w:rsidR="00277B49" w:rsidRPr="002B5402">
            <w:rPr>
              <w:rFonts w:cstheme="minorHAnsi"/>
            </w:rPr>
            <w:t>future</w:t>
          </w:r>
          <w:r w:rsidR="002E046D" w:rsidRPr="002B5402">
            <w:rPr>
              <w:rFonts w:cstheme="minorHAnsi"/>
            </w:rPr>
            <w:t xml:space="preserve">, they limit P&amp;L obscure the business value created. Hence, they are not scalable and perish after the pilot and essentially the organization is not in the digital transformation journey anymore. It is critical to spend enough time in understanding the MVP, timelines and </w:t>
          </w:r>
          <w:r w:rsidR="00277B49" w:rsidRPr="002B5402">
            <w:rPr>
              <w:rFonts w:cstheme="minorHAnsi"/>
            </w:rPr>
            <w:t>short-term</w:t>
          </w:r>
          <w:r w:rsidR="002E046D" w:rsidRPr="002B5402">
            <w:rPr>
              <w:rFonts w:cstheme="minorHAnsi"/>
            </w:rPr>
            <w:t xml:space="preserve"> impact to scale it up. </w:t>
          </w:r>
          <w:r w:rsidR="002E046D" w:rsidRPr="002B5402">
            <w:rPr>
              <w:rFonts w:cstheme="minorHAnsi"/>
            </w:rPr>
            <w:t xml:space="preserve">Lack of focus </w:t>
          </w:r>
          <w:r w:rsidR="002E046D" w:rsidRPr="002B5402">
            <w:rPr>
              <w:rFonts w:cstheme="minorHAnsi"/>
            </w:rPr>
            <w:t xml:space="preserve">is also another concern which mainly is attributed due to </w:t>
          </w:r>
          <w:r w:rsidR="002E046D" w:rsidRPr="002B5402">
            <w:rPr>
              <w:rFonts w:cstheme="minorHAnsi"/>
            </w:rPr>
            <w:t>large number of use cases</w:t>
          </w:r>
          <w:r w:rsidR="002E046D" w:rsidRPr="002B5402">
            <w:rPr>
              <w:rFonts w:cstheme="minorHAnsi"/>
            </w:rPr>
            <w:t xml:space="preserve">. In one of the site </w:t>
          </w:r>
          <w:r w:rsidR="00277B49" w:rsidRPr="002B5402">
            <w:rPr>
              <w:rFonts w:cstheme="minorHAnsi"/>
            </w:rPr>
            <w:t>visits</w:t>
          </w:r>
          <w:r w:rsidR="002E046D" w:rsidRPr="002B5402">
            <w:rPr>
              <w:rFonts w:cstheme="minorHAnsi"/>
            </w:rPr>
            <w:t xml:space="preserve"> to a pallet making company in North Wales, while major problems in the company was discussed, they had a plethora of </w:t>
          </w:r>
          <w:r w:rsidR="002E046D" w:rsidRPr="002B5402">
            <w:rPr>
              <w:rFonts w:cstheme="minorHAnsi"/>
            </w:rPr>
            <w:t xml:space="preserve">use case ideas identified </w:t>
          </w:r>
          <w:r w:rsidR="002E046D" w:rsidRPr="002B5402">
            <w:rPr>
              <w:rFonts w:cstheme="minorHAnsi"/>
            </w:rPr>
            <w:t xml:space="preserve">for </w:t>
          </w:r>
          <w:r w:rsidR="00277B49" w:rsidRPr="002B5402">
            <w:rPr>
              <w:rFonts w:cstheme="minorHAnsi"/>
            </w:rPr>
            <w:t>digitalization,</w:t>
          </w:r>
          <w:r w:rsidR="002E046D" w:rsidRPr="002B5402">
            <w:rPr>
              <w:rFonts w:cstheme="minorHAnsi"/>
            </w:rPr>
            <w:t xml:space="preserve"> but they struggled to </w:t>
          </w:r>
          <w:r w:rsidR="002E046D" w:rsidRPr="002B5402">
            <w:rPr>
              <w:rFonts w:cstheme="minorHAnsi"/>
            </w:rPr>
            <w:t>prioritize the top value drivers</w:t>
          </w:r>
          <w:r w:rsidR="002E046D" w:rsidRPr="002B5402">
            <w:rPr>
              <w:rFonts w:cstheme="minorHAnsi"/>
            </w:rPr>
            <w:t xml:space="preserve">. Having a long list of use cases often limit the possibilities of MVP, </w:t>
          </w:r>
          <w:r w:rsidR="00A16437" w:rsidRPr="002B5402">
            <w:rPr>
              <w:rFonts w:cstheme="minorHAnsi"/>
            </w:rPr>
            <w:t xml:space="preserve">pilot and scale up option with limited resources. </w:t>
          </w:r>
          <w:r w:rsidR="00277B49" w:rsidRPr="002B5402">
            <w:rPr>
              <w:rFonts w:cstheme="minorHAnsi"/>
            </w:rPr>
            <w:t>Additionally,</w:t>
          </w:r>
          <w:r w:rsidR="00CA037F" w:rsidRPr="002B5402">
            <w:rPr>
              <w:rFonts w:cstheme="minorHAnsi"/>
            </w:rPr>
            <w:t xml:space="preserve"> before investing in new technologies, SMEs have minimal or no expenditure for R&amp;D activities which is another challenge in recognizing the </w:t>
          </w:r>
          <w:r w:rsidR="00531A77" w:rsidRPr="002B5402">
            <w:rPr>
              <w:rFonts w:cstheme="minorHAnsi"/>
            </w:rPr>
            <w:t xml:space="preserve">emerging technologies needing a consultant dependency while transforming digitally. </w:t>
          </w:r>
        </w:p>
        <w:p w14:paraId="3BE69FA9" w14:textId="3B44BA9F" w:rsidR="00F76750" w:rsidRPr="002B5402" w:rsidRDefault="00277B49" w:rsidP="002A5672">
          <w:pPr>
            <w:jc w:val="both"/>
            <w:rPr>
              <w:rFonts w:cstheme="minorHAnsi"/>
              <w:b/>
              <w:bCs/>
              <w:sz w:val="24"/>
              <w:szCs w:val="24"/>
            </w:rPr>
          </w:pPr>
          <w:r w:rsidRPr="002B5402">
            <w:rPr>
              <w:rFonts w:cstheme="minorHAnsi"/>
              <w:b/>
              <w:bCs/>
              <w:sz w:val="24"/>
              <w:szCs w:val="24"/>
            </w:rPr>
            <w:t xml:space="preserve">2.1.2 b) </w:t>
          </w:r>
          <w:r w:rsidR="00B23C41" w:rsidRPr="002B5402">
            <w:rPr>
              <w:rFonts w:cstheme="minorHAnsi"/>
              <w:b/>
              <w:bCs/>
              <w:sz w:val="24"/>
              <w:szCs w:val="24"/>
            </w:rPr>
            <w:t>Lack of clarity about economic benefit</w:t>
          </w:r>
        </w:p>
        <w:p w14:paraId="651B7BAD" w14:textId="1DEBAB38" w:rsidR="00B23C41" w:rsidRPr="002B5402" w:rsidRDefault="00F76750" w:rsidP="002A5672">
          <w:pPr>
            <w:jc w:val="both"/>
            <w:rPr>
              <w:rFonts w:cstheme="minorHAnsi"/>
            </w:rPr>
          </w:pPr>
          <w:r w:rsidRPr="002B5402">
            <w:rPr>
              <w:rFonts w:cstheme="minorHAnsi"/>
            </w:rPr>
            <w:t xml:space="preserve">For many of the SME, digitalization is a fancy word which is used by tech-savvy people but do not understand the real benefit of it. </w:t>
          </w:r>
          <w:r w:rsidR="009520BA" w:rsidRPr="002B5402">
            <w:rPr>
              <w:rFonts w:cstheme="minorHAnsi"/>
            </w:rPr>
            <w:t xml:space="preserve">As market is volatile and customer preferences are everchanging, it is much needed for any organization to embrace economic benefit by deploying digital technologies. Connectivity and data bridge the gap between spatial distances </w:t>
          </w:r>
          <w:r w:rsidR="00277B49" w:rsidRPr="002B5402">
            <w:rPr>
              <w:rFonts w:cstheme="minorHAnsi"/>
            </w:rPr>
            <w:t>and gives</w:t>
          </w:r>
          <w:r w:rsidR="009520BA" w:rsidRPr="002B5402">
            <w:rPr>
              <w:rFonts w:cstheme="minorHAnsi"/>
            </w:rPr>
            <w:t xml:space="preserve"> a helicopter view about geographically spread entities enabling organizations to make data informed decision making. </w:t>
          </w:r>
          <w:r w:rsidR="00EA48D6" w:rsidRPr="002B5402">
            <w:rPr>
              <w:rFonts w:cstheme="minorHAnsi"/>
            </w:rPr>
            <w:t xml:space="preserve">Improving productivity, quality, reducing waste is not only improving economic benefit of an organization, making it sustainable as well. </w:t>
          </w:r>
          <w:r w:rsidR="00B23C41" w:rsidRPr="002B5402">
            <w:rPr>
              <w:rFonts w:cstheme="minorHAnsi"/>
            </w:rPr>
            <w:t xml:space="preserve"> </w:t>
          </w:r>
        </w:p>
        <w:p w14:paraId="748AF583" w14:textId="072AE2AE" w:rsidR="00B23C41" w:rsidRPr="002B5402" w:rsidRDefault="00277B49" w:rsidP="002A5672">
          <w:pPr>
            <w:jc w:val="both"/>
            <w:rPr>
              <w:rFonts w:cstheme="minorHAnsi"/>
              <w:b/>
              <w:bCs/>
              <w:sz w:val="24"/>
              <w:szCs w:val="24"/>
            </w:rPr>
          </w:pPr>
          <w:r w:rsidRPr="002B5402">
            <w:rPr>
              <w:rFonts w:cstheme="minorHAnsi"/>
              <w:b/>
              <w:bCs/>
              <w:sz w:val="24"/>
              <w:szCs w:val="24"/>
            </w:rPr>
            <w:t xml:space="preserve">2.1.2 c) </w:t>
          </w:r>
          <w:r w:rsidR="00B23C41" w:rsidRPr="002B5402">
            <w:rPr>
              <w:rFonts w:cstheme="minorHAnsi"/>
              <w:b/>
              <w:bCs/>
              <w:sz w:val="24"/>
              <w:szCs w:val="24"/>
            </w:rPr>
            <w:t>Broad band infrastructure</w:t>
          </w:r>
        </w:p>
        <w:p w14:paraId="72C9BED5" w14:textId="2AF17280" w:rsidR="004220FC" w:rsidRPr="002B5402" w:rsidRDefault="004220FC" w:rsidP="002A5672">
          <w:pPr>
            <w:jc w:val="both"/>
            <w:rPr>
              <w:rFonts w:cstheme="minorHAnsi"/>
            </w:rPr>
          </w:pPr>
          <w:r w:rsidRPr="002B5402">
            <w:rPr>
              <w:rFonts w:cstheme="minorHAnsi"/>
            </w:rPr>
            <w:t xml:space="preserve">Inadequate broadband infrastructure is a major issue for most of the SMEs when considering employing the </w:t>
          </w:r>
          <w:r w:rsidR="00277B49" w:rsidRPr="002B5402">
            <w:rPr>
              <w:rFonts w:cstheme="minorHAnsi"/>
            </w:rPr>
            <w:t>industry</w:t>
          </w:r>
          <w:r w:rsidRPr="002B5402">
            <w:rPr>
              <w:rFonts w:cstheme="minorHAnsi"/>
            </w:rPr>
            <w:t xml:space="preserve"> 4.0 techniques. The moment ‘connectivity’ </w:t>
          </w:r>
          <w:r w:rsidR="00AF7530" w:rsidRPr="002B5402">
            <w:rPr>
              <w:rFonts w:cstheme="minorHAnsi"/>
            </w:rPr>
            <w:t xml:space="preserve">comes part of planning, decent broadband infrastructure is associated with it. </w:t>
          </w:r>
          <w:r w:rsidR="0084064C" w:rsidRPr="002B5402">
            <w:rPr>
              <w:rFonts w:cstheme="minorHAnsi"/>
            </w:rPr>
            <w:t>Many SMEs do not have enough IT infrastructure in the shopfloor</w:t>
          </w:r>
          <w:r w:rsidR="00E32508" w:rsidRPr="002B5402">
            <w:rPr>
              <w:rFonts w:cstheme="minorHAnsi"/>
            </w:rPr>
            <w:t xml:space="preserve"> where machines are located. </w:t>
          </w:r>
          <w:r w:rsidR="00F76750" w:rsidRPr="002B5402">
            <w:rPr>
              <w:rFonts w:cstheme="minorHAnsi"/>
            </w:rPr>
            <w:t xml:space="preserve">One of the </w:t>
          </w:r>
          <w:r w:rsidR="00277B49" w:rsidRPr="002B5402">
            <w:rPr>
              <w:rFonts w:cstheme="minorHAnsi"/>
            </w:rPr>
            <w:t>studies</w:t>
          </w:r>
          <w:r w:rsidR="00F76750" w:rsidRPr="002B5402">
            <w:rPr>
              <w:rFonts w:cstheme="minorHAnsi"/>
            </w:rPr>
            <w:t xml:space="preserve"> reveals that, SME in rural areas with limited broad band infrastructure are </w:t>
          </w:r>
          <w:r w:rsidR="00277B49" w:rsidRPr="002B5402">
            <w:rPr>
              <w:rFonts w:cstheme="minorHAnsi"/>
            </w:rPr>
            <w:t>lagging</w:t>
          </w:r>
          <w:r w:rsidR="00F76750" w:rsidRPr="002B5402">
            <w:rPr>
              <w:rFonts w:cstheme="minorHAnsi"/>
            </w:rPr>
            <w:t xml:space="preserve"> digital transformation and moving to I4.0 than the one in urban areas with better connectivity. </w:t>
          </w:r>
          <w:r w:rsidR="00E32508" w:rsidRPr="002B5402">
            <w:rPr>
              <w:rFonts w:cstheme="minorHAnsi"/>
            </w:rPr>
            <w:t xml:space="preserve">Working with one of the SME in North Wales, it was understood that it takes a lot of time and approvals to enable </w:t>
          </w:r>
          <w:r w:rsidR="00D405A7" w:rsidRPr="002B5402">
            <w:rPr>
              <w:rFonts w:cstheme="minorHAnsi"/>
            </w:rPr>
            <w:t>Wi-Fi</w:t>
          </w:r>
          <w:r w:rsidR="00E32508" w:rsidRPr="002B5402">
            <w:rPr>
              <w:rFonts w:cstheme="minorHAnsi"/>
            </w:rPr>
            <w:t xml:space="preserve">/3G routers in the shopfloor. Many of the time, they are concerned about data security and privacy. Inherent limitations in their device configuration make it harder to be flexible, connecting with external data and adoption of new technologies without </w:t>
          </w:r>
          <w:r w:rsidR="00E32508" w:rsidRPr="002B5402">
            <w:rPr>
              <w:rFonts w:cstheme="minorHAnsi"/>
            </w:rPr>
            <w:lastRenderedPageBreak/>
            <w:t xml:space="preserve">significant IT infrastructure upgrade. Cyber security infringements and their impact to organizations in recent years </w:t>
          </w:r>
          <w:r w:rsidR="00277B49" w:rsidRPr="002B5402">
            <w:rPr>
              <w:rFonts w:cstheme="minorHAnsi"/>
            </w:rPr>
            <w:t>are</w:t>
          </w:r>
          <w:r w:rsidR="00E32508" w:rsidRPr="002B5402">
            <w:rPr>
              <w:rFonts w:cstheme="minorHAnsi"/>
            </w:rPr>
            <w:t xml:space="preserve"> threatening SMEs from adopting I4.0</w:t>
          </w:r>
          <w:r w:rsidR="00DB63F5" w:rsidRPr="002B5402">
            <w:rPr>
              <w:rFonts w:cstheme="minorHAnsi"/>
            </w:rPr>
            <w:t xml:space="preserve">. one of the </w:t>
          </w:r>
          <w:r w:rsidR="00277B49" w:rsidRPr="002B5402">
            <w:rPr>
              <w:rFonts w:cstheme="minorHAnsi"/>
            </w:rPr>
            <w:t>webinars</w:t>
          </w:r>
          <w:r w:rsidR="00DB63F5" w:rsidRPr="002B5402">
            <w:rPr>
              <w:rFonts w:cstheme="minorHAnsi"/>
            </w:rPr>
            <w:t xml:space="preserve"> about </w:t>
          </w:r>
          <w:r w:rsidR="00FC2896" w:rsidRPr="002B5402">
            <w:rPr>
              <w:rFonts w:cstheme="minorHAnsi"/>
            </w:rPr>
            <w:t xml:space="preserve">digital manufacturing by </w:t>
          </w:r>
          <w:r w:rsidR="00FC2896" w:rsidRPr="002B5402">
            <w:rPr>
              <w:rFonts w:cstheme="minorHAnsi"/>
            </w:rPr>
            <w:t xml:space="preserve">IET </w:t>
          </w:r>
          <w:r w:rsidR="00FC2896" w:rsidRPr="002B5402">
            <w:rPr>
              <w:rFonts w:cstheme="minorHAnsi"/>
            </w:rPr>
            <w:t xml:space="preserve">discussed about working in a cyber insecure environment knowing how to protect data and machine from cyber </w:t>
          </w:r>
          <w:r w:rsidR="00277B49" w:rsidRPr="002B5402">
            <w:rPr>
              <w:rFonts w:cstheme="minorHAnsi"/>
            </w:rPr>
            <w:t>attackers</w:t>
          </w:r>
          <w:r w:rsidR="00FC2896" w:rsidRPr="002B5402">
            <w:rPr>
              <w:rFonts w:cstheme="minorHAnsi"/>
            </w:rPr>
            <w:t xml:space="preserve"> would be needed going forward. Cyber security is a growing topic as once data is transferred from local to connected cloud storage services, it should be encrypted and secured to prevent any information loss to unauthorised activities.  </w:t>
          </w:r>
          <w:r w:rsidR="00DB63F5" w:rsidRPr="002B5402">
            <w:rPr>
              <w:rFonts w:cstheme="minorHAnsi"/>
            </w:rPr>
            <w:t xml:space="preserve"> </w:t>
          </w:r>
          <w:r w:rsidR="00E32508" w:rsidRPr="002B5402">
            <w:rPr>
              <w:rFonts w:cstheme="minorHAnsi"/>
            </w:rPr>
            <w:t xml:space="preserve"> </w:t>
          </w:r>
          <w:r w:rsidR="0084064C" w:rsidRPr="002B5402">
            <w:rPr>
              <w:rFonts w:cstheme="minorHAnsi"/>
            </w:rPr>
            <w:t xml:space="preserve"> </w:t>
          </w:r>
        </w:p>
        <w:p w14:paraId="21B6C823" w14:textId="4CAA182E" w:rsidR="00B23C41" w:rsidRPr="002B5402" w:rsidRDefault="002B5402" w:rsidP="002A5672">
          <w:pPr>
            <w:jc w:val="both"/>
            <w:rPr>
              <w:rFonts w:cstheme="minorHAnsi"/>
              <w:b/>
              <w:bCs/>
              <w:sz w:val="24"/>
              <w:szCs w:val="24"/>
            </w:rPr>
          </w:pPr>
          <w:r w:rsidRPr="002B5402">
            <w:rPr>
              <w:rFonts w:cstheme="minorHAnsi"/>
              <w:b/>
              <w:bCs/>
              <w:sz w:val="24"/>
              <w:szCs w:val="24"/>
            </w:rPr>
            <w:t xml:space="preserve">2.1.2 d) </w:t>
          </w:r>
          <w:r w:rsidR="00B23C41" w:rsidRPr="002B5402">
            <w:rPr>
              <w:rFonts w:cstheme="minorHAnsi"/>
              <w:b/>
              <w:bCs/>
              <w:sz w:val="24"/>
              <w:szCs w:val="24"/>
            </w:rPr>
            <w:t>Lack of awareness</w:t>
          </w:r>
        </w:p>
        <w:p w14:paraId="1ECB0C02" w14:textId="6E66307B" w:rsidR="00133737" w:rsidRPr="002B5402" w:rsidRDefault="00B23C41" w:rsidP="002A5672">
          <w:pPr>
            <w:jc w:val="both"/>
            <w:rPr>
              <w:rFonts w:cstheme="minorHAnsi"/>
            </w:rPr>
          </w:pPr>
          <w:r w:rsidRPr="002B5402">
            <w:rPr>
              <w:rFonts w:cstheme="minorHAnsi"/>
            </w:rPr>
            <w:t xml:space="preserve">There are abundance of technologies SMEs are to be aware of. As the </w:t>
          </w:r>
          <w:r w:rsidR="00277B49" w:rsidRPr="002B5402">
            <w:rPr>
              <w:rFonts w:cstheme="minorHAnsi"/>
            </w:rPr>
            <w:t>Industry</w:t>
          </w:r>
          <w:r w:rsidRPr="002B5402">
            <w:rPr>
              <w:rFonts w:cstheme="minorHAnsi"/>
            </w:rPr>
            <w:t xml:space="preserve"> 4.0 is penetrating into the manufacturing industry, less experienced SMEs are confused about the options available in the market when tailoring their solution. Comparison of these options just with cost of deployment or cost of running is not enough while considering the selection criteria. Many of the cases, SMEs struggle with matching their bottle neck with appropriate Industry 4.0 technology as solution. When considering connected factory and IIOT for manufacturing</w:t>
          </w:r>
          <w:r w:rsidR="00E93C18" w:rsidRPr="002B5402">
            <w:rPr>
              <w:rFonts w:cstheme="minorHAnsi"/>
            </w:rPr>
            <w:t xml:space="preserve">, SMEs fail to understand that low cost </w:t>
          </w:r>
          <w:r w:rsidR="00277B49" w:rsidRPr="002B5402">
            <w:rPr>
              <w:rFonts w:cstheme="minorHAnsi"/>
            </w:rPr>
            <w:t>on-premises</w:t>
          </w:r>
          <w:r w:rsidR="00E93C18" w:rsidRPr="002B5402">
            <w:rPr>
              <w:rFonts w:cstheme="minorHAnsi"/>
            </w:rPr>
            <w:t xml:space="preserve"> cloud solutions exist and might be only necessary instead of high cost off-premise cloud. Organization driven methodologies should be implemented to address this </w:t>
          </w:r>
          <w:r w:rsidR="00E93C18" w:rsidRPr="002B5402">
            <w:rPr>
              <w:rFonts w:cstheme="minorHAnsi"/>
            </w:rPr>
            <w:t>knowledge gap</w:t>
          </w:r>
          <w:r w:rsidR="00E93C18" w:rsidRPr="002B5402">
            <w:rPr>
              <w:rFonts w:cstheme="minorHAnsi"/>
            </w:rPr>
            <w:t>. Skilled workforce to evaluate the options available in the market and select the latest technologies to suffix the organization challenge is much needed to bridge the gap.</w:t>
          </w:r>
        </w:p>
        <w:p w14:paraId="07FAE43F" w14:textId="68E0E5DC" w:rsidR="0049414D" w:rsidRPr="002B5402" w:rsidRDefault="00277B49" w:rsidP="002A5672">
          <w:pPr>
            <w:jc w:val="both"/>
            <w:rPr>
              <w:rFonts w:cstheme="minorHAnsi"/>
              <w:b/>
              <w:bCs/>
              <w:sz w:val="28"/>
              <w:szCs w:val="28"/>
            </w:rPr>
          </w:pPr>
          <w:r w:rsidRPr="002B5402">
            <w:rPr>
              <w:rFonts w:cstheme="minorHAnsi"/>
              <w:b/>
              <w:bCs/>
              <w:sz w:val="28"/>
              <w:szCs w:val="28"/>
            </w:rPr>
            <w:t xml:space="preserve">2.1.3 </w:t>
          </w:r>
          <w:r w:rsidR="00133737" w:rsidRPr="002B5402">
            <w:rPr>
              <w:rFonts w:cstheme="minorHAnsi"/>
              <w:b/>
              <w:bCs/>
              <w:sz w:val="28"/>
              <w:szCs w:val="28"/>
            </w:rPr>
            <w:t>Organization</w:t>
          </w:r>
        </w:p>
        <w:p w14:paraId="1EF80B93" w14:textId="23B65BFC" w:rsidR="00DA58B3" w:rsidRPr="002B5402" w:rsidRDefault="005D36E6" w:rsidP="002A5672">
          <w:pPr>
            <w:jc w:val="both"/>
            <w:rPr>
              <w:rFonts w:cstheme="minorHAnsi"/>
            </w:rPr>
          </w:pPr>
          <w:r w:rsidRPr="002B5402">
            <w:rPr>
              <w:rFonts w:cstheme="minorHAnsi"/>
            </w:rPr>
            <w:t>As the industry 4.0 technologies are still in the maturing phase, many organizations hesitate to change their operating structure for digitalization. Unless the change is business driven and advocated by senior management, its existence is a question. Furthermore, internal problems and internal bureaucracies along with regulations make it difficult. For many of the SMEs, especially inherited ones, the legacy is followed and any change in the experimental nature is not much entertained. Leadership should identify the business needs and challenges and lay down proper roadmap for digitalization journey. Lack of corporate culture for I4.0 concepts are also contributing to delay in adoption.</w:t>
          </w:r>
          <w:r w:rsidR="00DA58B3" w:rsidRPr="002B5402">
            <w:rPr>
              <w:rFonts w:cstheme="minorHAnsi"/>
            </w:rPr>
            <w:t xml:space="preserve"> Conservative company strateg</w:t>
          </w:r>
          <w:r w:rsidRPr="002B5402">
            <w:rPr>
              <w:rFonts w:cstheme="minorHAnsi"/>
            </w:rPr>
            <w:t xml:space="preserve">ies are often followed to operate in fail proof way. </w:t>
          </w:r>
          <w:r w:rsidR="00DA58B3" w:rsidRPr="002B5402">
            <w:rPr>
              <w:rFonts w:cstheme="minorHAnsi"/>
            </w:rPr>
            <w:t xml:space="preserve">SMEs do not know where to start from </w:t>
          </w:r>
          <w:r w:rsidR="00277B49" w:rsidRPr="002B5402">
            <w:rPr>
              <w:rFonts w:cstheme="minorHAnsi"/>
            </w:rPr>
            <w:t>to</w:t>
          </w:r>
          <w:r w:rsidR="00DA58B3" w:rsidRPr="002B5402">
            <w:rPr>
              <w:rFonts w:cstheme="minorHAnsi"/>
            </w:rPr>
            <w:t xml:space="preserve"> generate new growth opportunities</w:t>
          </w:r>
          <w:r w:rsidR="00FF244B" w:rsidRPr="002B5402">
            <w:rPr>
              <w:rFonts w:cstheme="minorHAnsi"/>
            </w:rPr>
            <w:t xml:space="preserve">. They are lacking clarity in terms of understanding the I4.0 concepts and trying out pilots. Lack of vision and support from leadership adds on to it. There </w:t>
          </w:r>
          <w:r w:rsidR="00277B49" w:rsidRPr="002B5402">
            <w:rPr>
              <w:rFonts w:cstheme="minorHAnsi"/>
            </w:rPr>
            <w:t>are</w:t>
          </w:r>
          <w:r w:rsidR="00FF244B" w:rsidRPr="002B5402">
            <w:rPr>
              <w:rFonts w:cstheme="minorHAnsi"/>
            </w:rPr>
            <w:t xml:space="preserve"> not enough measures to evaluate the digital maturity </w:t>
          </w:r>
          <w:r w:rsidR="009A19D1" w:rsidRPr="002B5402">
            <w:rPr>
              <w:rFonts w:cstheme="minorHAnsi"/>
            </w:rPr>
            <w:t xml:space="preserve">of an SME which could enable them to their existing situation, set target goals, lay down the implementation plan to upgrade in digital transformation journey and assess their position with respect to competitors. </w:t>
          </w:r>
        </w:p>
        <w:p w14:paraId="12208691" w14:textId="0B18BDF7" w:rsidR="00A351CA" w:rsidRPr="002B5402" w:rsidRDefault="00A351CA" w:rsidP="002A5672">
          <w:pPr>
            <w:jc w:val="both"/>
            <w:rPr>
              <w:rFonts w:cstheme="minorHAnsi"/>
            </w:rPr>
          </w:pPr>
          <w:r w:rsidRPr="002B5402">
            <w:rPr>
              <w:rFonts w:cstheme="minorHAnsi"/>
            </w:rPr>
            <w:t xml:space="preserve">Furthermore, Modrak et al. (2019) conducted a structured literature </w:t>
          </w:r>
          <w:r w:rsidR="00277B49" w:rsidRPr="002B5402">
            <w:rPr>
              <w:rFonts w:cstheme="minorHAnsi"/>
            </w:rPr>
            <w:t>review and</w:t>
          </w:r>
          <w:r w:rsidRPr="002B5402">
            <w:rPr>
              <w:rFonts w:cstheme="minorHAnsi"/>
            </w:rPr>
            <w:t xml:space="preserve"> identified following I4.0 challenges for SMEs:</w:t>
          </w:r>
        </w:p>
        <w:p w14:paraId="47D8942D" w14:textId="3BCAFC48" w:rsidR="00A351CA" w:rsidRPr="002B5402" w:rsidRDefault="00A351CA" w:rsidP="002A5672">
          <w:pPr>
            <w:jc w:val="both"/>
            <w:rPr>
              <w:rFonts w:cstheme="minorHAnsi"/>
            </w:rPr>
          </w:pPr>
          <w:r w:rsidRPr="002B5402">
            <w:rPr>
              <w:rFonts w:cstheme="minorHAnsi"/>
            </w:rPr>
            <w:t>(</w:t>
          </w:r>
          <w:r w:rsidR="002B5402">
            <w:rPr>
              <w:rFonts w:cstheme="minorHAnsi"/>
            </w:rPr>
            <w:t>1</w:t>
          </w:r>
          <w:r w:rsidRPr="002B5402">
            <w:rPr>
              <w:rFonts w:cstheme="minorHAnsi"/>
            </w:rPr>
            <w:t>) Production: using RFID technologies for data processing, use of</w:t>
          </w:r>
          <w:r w:rsidR="0096326B" w:rsidRPr="002B5402">
            <w:rPr>
              <w:rFonts w:cstheme="minorHAnsi"/>
            </w:rPr>
            <w:t xml:space="preserve"> </w:t>
          </w:r>
          <w:r w:rsidRPr="002B5402">
            <w:rPr>
              <w:rFonts w:cstheme="minorHAnsi"/>
            </w:rPr>
            <w:t>mobile user interfaces, use of machines with internet connection, using ICT to identify production statuses, and introducing</w:t>
          </w:r>
          <w:r w:rsidR="0096326B" w:rsidRPr="002B5402">
            <w:rPr>
              <w:rFonts w:cstheme="minorHAnsi"/>
            </w:rPr>
            <w:t xml:space="preserve"> </w:t>
          </w:r>
          <w:r w:rsidRPr="002B5402">
            <w:rPr>
              <w:rFonts w:cstheme="minorHAnsi"/>
            </w:rPr>
            <w:t>IoT into the production.</w:t>
          </w:r>
        </w:p>
        <w:p w14:paraId="155FE01C" w14:textId="5F82657E" w:rsidR="00A351CA" w:rsidRPr="002B5402" w:rsidRDefault="00A351CA" w:rsidP="002A5672">
          <w:pPr>
            <w:jc w:val="both"/>
            <w:rPr>
              <w:rFonts w:cstheme="minorHAnsi"/>
            </w:rPr>
          </w:pPr>
          <w:r w:rsidRPr="002B5402">
            <w:rPr>
              <w:rFonts w:cstheme="minorHAnsi"/>
            </w:rPr>
            <w:t>(</w:t>
          </w:r>
          <w:r w:rsidR="002B5402">
            <w:rPr>
              <w:rFonts w:cstheme="minorHAnsi"/>
            </w:rPr>
            <w:t>2</w:t>
          </w:r>
          <w:r w:rsidRPr="002B5402">
            <w:rPr>
              <w:rFonts w:cstheme="minorHAnsi"/>
            </w:rPr>
            <w:t>) Logistics: implementation of automatic control into delivery</w:t>
          </w:r>
          <w:r w:rsidR="0096326B" w:rsidRPr="002B5402">
            <w:rPr>
              <w:rFonts w:cstheme="minorHAnsi"/>
            </w:rPr>
            <w:t xml:space="preserve"> </w:t>
          </w:r>
          <w:r w:rsidR="00277B49" w:rsidRPr="002B5402">
            <w:rPr>
              <w:rFonts w:cstheme="minorHAnsi"/>
            </w:rPr>
            <w:t>processes and</w:t>
          </w:r>
          <w:r w:rsidRPr="002B5402">
            <w:rPr>
              <w:rFonts w:cstheme="minorHAnsi"/>
            </w:rPr>
            <w:t xml:space="preserve"> introducing</w:t>
          </w:r>
          <w:r w:rsidR="0096326B" w:rsidRPr="002B5402">
            <w:rPr>
              <w:rFonts w:cstheme="minorHAnsi"/>
            </w:rPr>
            <w:t xml:space="preserve"> </w:t>
          </w:r>
          <w:r w:rsidRPr="002B5402">
            <w:rPr>
              <w:rFonts w:cstheme="minorHAnsi"/>
            </w:rPr>
            <w:t>autonomous inventory management.</w:t>
          </w:r>
        </w:p>
        <w:p w14:paraId="34C73385" w14:textId="657E64BF" w:rsidR="00A351CA" w:rsidRPr="002B5402" w:rsidRDefault="00A351CA" w:rsidP="002A5672">
          <w:pPr>
            <w:jc w:val="both"/>
            <w:rPr>
              <w:rFonts w:cstheme="minorHAnsi"/>
            </w:rPr>
          </w:pPr>
          <w:r w:rsidRPr="002B5402">
            <w:rPr>
              <w:rFonts w:cstheme="minorHAnsi"/>
            </w:rPr>
            <w:t>(</w:t>
          </w:r>
          <w:r w:rsidR="002B5402">
            <w:rPr>
              <w:rFonts w:cstheme="minorHAnsi"/>
            </w:rPr>
            <w:t>3</w:t>
          </w:r>
          <w:r w:rsidRPr="002B5402">
            <w:rPr>
              <w:rFonts w:cstheme="minorHAnsi"/>
            </w:rPr>
            <w:t>) Organisational and managerial: applying organisational models of production for mass customised products.</w:t>
          </w:r>
        </w:p>
        <w:p w14:paraId="2E45002E" w14:textId="7A8FC853" w:rsidR="00401ECB" w:rsidRPr="002B5402" w:rsidRDefault="00401ECB" w:rsidP="002A5672">
          <w:pPr>
            <w:jc w:val="both"/>
            <w:rPr>
              <w:rFonts w:cstheme="minorHAnsi"/>
            </w:rPr>
          </w:pPr>
          <w:r w:rsidRPr="002B5402">
            <w:rPr>
              <w:rFonts w:cstheme="minorHAnsi"/>
            </w:rPr>
            <w:t>Tariq Masood</w:t>
          </w:r>
          <w:r w:rsidRPr="002B5402">
            <w:rPr>
              <w:rFonts w:cstheme="minorHAnsi"/>
            </w:rPr>
            <w:t xml:space="preserve"> et al utilized TAM (Technology Acceptance model) framework for assessing the technology adoption which is depicted in diagram </w:t>
          </w:r>
          <w:r w:rsidR="00277B49" w:rsidRPr="002B5402">
            <w:rPr>
              <w:rFonts w:cstheme="minorHAnsi"/>
            </w:rPr>
            <w:t>below.</w:t>
          </w:r>
        </w:p>
        <w:p w14:paraId="1B375F2D" w14:textId="77777777" w:rsidR="00401ECB" w:rsidRPr="002B5402" w:rsidRDefault="00401ECB" w:rsidP="002A5672">
          <w:pPr>
            <w:jc w:val="both"/>
            <w:rPr>
              <w:rFonts w:cstheme="minorHAnsi"/>
              <w:noProof/>
            </w:rPr>
          </w:pPr>
        </w:p>
        <w:p w14:paraId="2E39B81B" w14:textId="73478E9F" w:rsidR="00401ECB" w:rsidRPr="002B5402" w:rsidRDefault="00401ECB" w:rsidP="001A53E0">
          <w:pPr>
            <w:jc w:val="center"/>
            <w:rPr>
              <w:rFonts w:cstheme="minorHAnsi"/>
            </w:rPr>
          </w:pPr>
          <w:r w:rsidRPr="002B5402">
            <w:rPr>
              <w:rFonts w:cstheme="minorHAnsi"/>
              <w:noProof/>
            </w:rPr>
            <w:drawing>
              <wp:inline distT="0" distB="0" distL="0" distR="0" wp14:anchorId="72C405F2" wp14:editId="5F2D98B0">
                <wp:extent cx="5731510" cy="1237615"/>
                <wp:effectExtent l="0" t="0" r="2540" b="63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1237615"/>
                        </a:xfrm>
                        <a:prstGeom prst="rect">
                          <a:avLst/>
                        </a:prstGeom>
                      </pic:spPr>
                    </pic:pic>
                  </a:graphicData>
                </a:graphic>
              </wp:inline>
            </w:drawing>
          </w:r>
        </w:p>
        <w:p w14:paraId="22C08F24" w14:textId="48AD41B3" w:rsidR="00401ECB" w:rsidRPr="002B5402" w:rsidRDefault="00401ECB" w:rsidP="001A53E0">
          <w:pPr>
            <w:jc w:val="center"/>
            <w:rPr>
              <w:rFonts w:cstheme="minorHAnsi"/>
            </w:rPr>
          </w:pPr>
          <w:r w:rsidRPr="002B5402">
            <w:rPr>
              <w:rFonts w:cstheme="minorHAnsi"/>
            </w:rPr>
            <w:t>Figure</w:t>
          </w:r>
          <w:r w:rsidR="001A53E0" w:rsidRPr="002B5402">
            <w:rPr>
              <w:rFonts w:cstheme="minorHAnsi"/>
            </w:rPr>
            <w:t>-</w:t>
          </w:r>
          <w:r w:rsidRPr="002B5402">
            <w:rPr>
              <w:rFonts w:cstheme="minorHAnsi"/>
            </w:rPr>
            <w:t>4 TAM for technology adoption in SMEs</w:t>
          </w:r>
        </w:p>
        <w:p w14:paraId="33214FA7" w14:textId="77777777" w:rsidR="00401ECB" w:rsidRPr="002B5402" w:rsidRDefault="00401ECB" w:rsidP="002A5672">
          <w:pPr>
            <w:jc w:val="both"/>
            <w:rPr>
              <w:rFonts w:cstheme="minorHAnsi"/>
            </w:rPr>
          </w:pPr>
        </w:p>
        <w:p w14:paraId="21A046C9" w14:textId="53C649E8" w:rsidR="00401ECB" w:rsidRPr="002B5402" w:rsidRDefault="00401ECB" w:rsidP="002A5672">
          <w:pPr>
            <w:jc w:val="both"/>
            <w:rPr>
              <w:rFonts w:cstheme="minorHAnsi"/>
            </w:rPr>
          </w:pPr>
          <w:r w:rsidRPr="002B5402">
            <w:rPr>
              <w:rFonts w:cstheme="minorHAnsi"/>
            </w:rPr>
            <w:t xml:space="preserve">They considered 3 major external factors and their influence on the benefits and challenges. 6 major </w:t>
          </w:r>
          <w:r w:rsidR="00277B49" w:rsidRPr="002B5402">
            <w:rPr>
              <w:rFonts w:cstheme="minorHAnsi"/>
            </w:rPr>
            <w:t>hypotheses</w:t>
          </w:r>
          <w:r w:rsidRPr="002B5402">
            <w:rPr>
              <w:rFonts w:cstheme="minorHAnsi"/>
            </w:rPr>
            <w:t xml:space="preserve"> were considered and evaluated through surveys. The results showed that H1,H3,H5 are accepted while H2,H4,H6 were rejected using statistical analysis methods. </w:t>
          </w:r>
        </w:p>
        <w:p w14:paraId="3F7D3ACE" w14:textId="77777777" w:rsidR="00401ECB" w:rsidRPr="002B5402" w:rsidRDefault="00401ECB" w:rsidP="002A5672">
          <w:pPr>
            <w:jc w:val="both"/>
            <w:rPr>
              <w:rFonts w:cstheme="minorHAnsi"/>
              <w:noProof/>
            </w:rPr>
          </w:pPr>
        </w:p>
        <w:p w14:paraId="1CC3AAAC" w14:textId="6F006A32" w:rsidR="00401ECB" w:rsidRPr="002B5402" w:rsidRDefault="00401ECB" w:rsidP="001A53E0">
          <w:pPr>
            <w:jc w:val="center"/>
            <w:rPr>
              <w:rFonts w:cstheme="minorHAnsi"/>
            </w:rPr>
          </w:pPr>
          <w:r w:rsidRPr="002B5402">
            <w:rPr>
              <w:rFonts w:cstheme="minorHAnsi"/>
              <w:noProof/>
            </w:rPr>
            <w:drawing>
              <wp:inline distT="0" distB="0" distL="0" distR="0" wp14:anchorId="7DF6F0C7" wp14:editId="71C52AC8">
                <wp:extent cx="5731510" cy="2276475"/>
                <wp:effectExtent l="0" t="0" r="254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2276475"/>
                        </a:xfrm>
                        <a:prstGeom prst="rect">
                          <a:avLst/>
                        </a:prstGeom>
                      </pic:spPr>
                    </pic:pic>
                  </a:graphicData>
                </a:graphic>
              </wp:inline>
            </w:drawing>
          </w:r>
        </w:p>
        <w:p w14:paraId="5C2E8278" w14:textId="3A871260" w:rsidR="002E305B" w:rsidRPr="002B5402" w:rsidRDefault="002E305B" w:rsidP="001A53E0">
          <w:pPr>
            <w:jc w:val="center"/>
            <w:rPr>
              <w:rFonts w:cstheme="minorHAnsi"/>
            </w:rPr>
          </w:pPr>
          <w:r w:rsidRPr="002B5402">
            <w:rPr>
              <w:rFonts w:cstheme="minorHAnsi"/>
            </w:rPr>
            <w:t>Figure</w:t>
          </w:r>
          <w:r w:rsidR="001A53E0" w:rsidRPr="002B5402">
            <w:rPr>
              <w:rFonts w:cstheme="minorHAnsi"/>
            </w:rPr>
            <w:t>-</w:t>
          </w:r>
          <w:r w:rsidRPr="002B5402">
            <w:rPr>
              <w:rFonts w:cstheme="minorHAnsi"/>
            </w:rPr>
            <w:t>5 Hypothesis formulation and details</w:t>
          </w:r>
        </w:p>
        <w:p w14:paraId="7289D827" w14:textId="7B8EDA06" w:rsidR="00401ECB" w:rsidRPr="002B5402" w:rsidRDefault="00401ECB" w:rsidP="002A5672">
          <w:pPr>
            <w:jc w:val="both"/>
            <w:rPr>
              <w:rFonts w:cstheme="minorHAnsi"/>
            </w:rPr>
          </w:pPr>
          <w:r w:rsidRPr="002B5402">
            <w:rPr>
              <w:rFonts w:cstheme="minorHAnsi"/>
            </w:rPr>
            <w:t>From the above figure, we can see the advantage from I4.0 are majorly related to productivity improvement and growth.</w:t>
          </w:r>
        </w:p>
        <w:p w14:paraId="2124C561" w14:textId="12BBF071" w:rsidR="00401ECB" w:rsidRPr="002B5402" w:rsidRDefault="00277B49" w:rsidP="002A5672">
          <w:pPr>
            <w:jc w:val="both"/>
            <w:rPr>
              <w:rFonts w:cstheme="minorHAnsi"/>
              <w:b/>
              <w:bCs/>
              <w:sz w:val="32"/>
              <w:szCs w:val="32"/>
            </w:rPr>
          </w:pPr>
          <w:r w:rsidRPr="002B5402">
            <w:rPr>
              <w:rFonts w:cstheme="minorHAnsi"/>
              <w:b/>
              <w:bCs/>
              <w:sz w:val="32"/>
              <w:szCs w:val="32"/>
            </w:rPr>
            <w:t xml:space="preserve">2.2 </w:t>
          </w:r>
          <w:r w:rsidR="00401ECB" w:rsidRPr="002B5402">
            <w:rPr>
              <w:rFonts w:cstheme="minorHAnsi"/>
              <w:b/>
              <w:bCs/>
              <w:sz w:val="32"/>
              <w:szCs w:val="32"/>
            </w:rPr>
            <w:t>Benefits</w:t>
          </w:r>
        </w:p>
        <w:p w14:paraId="730A299F" w14:textId="248F9E61" w:rsidR="00401ECB" w:rsidRPr="002B5402" w:rsidRDefault="00310867" w:rsidP="002A5672">
          <w:pPr>
            <w:jc w:val="both"/>
            <w:rPr>
              <w:rFonts w:cstheme="minorHAnsi"/>
            </w:rPr>
          </w:pPr>
          <w:r w:rsidRPr="002B5402">
            <w:rPr>
              <w:rFonts w:cstheme="minorHAnsi"/>
            </w:rPr>
            <w:t>Competitive advantage is the major benefit of digital transformation</w:t>
          </w:r>
          <w:r w:rsidR="00690D87" w:rsidRPr="002B5402">
            <w:rPr>
              <w:rFonts w:cstheme="minorHAnsi"/>
            </w:rPr>
            <w:t xml:space="preserve">. By employing digital technologies and </w:t>
          </w:r>
          <w:r w:rsidR="00277B49" w:rsidRPr="002B5402">
            <w:rPr>
              <w:rFonts w:cstheme="minorHAnsi"/>
            </w:rPr>
            <w:t>data-oriented</w:t>
          </w:r>
          <w:r w:rsidR="00690D87" w:rsidRPr="002B5402">
            <w:rPr>
              <w:rFonts w:cstheme="minorHAnsi"/>
            </w:rPr>
            <w:t xml:space="preserve"> solutions, SMEs will be able to steer their wheel in the direction of changing market needs and customer preferences. With advancements in digital media and other platforms, customers are more intelligent and have high expectations about the product. </w:t>
          </w:r>
          <w:r w:rsidR="00277B49" w:rsidRPr="002B5402">
            <w:rPr>
              <w:rFonts w:cstheme="minorHAnsi"/>
            </w:rPr>
            <w:t>Often,</w:t>
          </w:r>
          <w:r w:rsidR="00690D87" w:rsidRPr="002B5402">
            <w:rPr>
              <w:rFonts w:cstheme="minorHAnsi"/>
            </w:rPr>
            <w:t xml:space="preserve"> they demand customised solutions to fit in their purpose. An organization which can quickly meet these needs can survive and lead in the race. Digitization and digitalization </w:t>
          </w:r>
          <w:r w:rsidR="00277B49" w:rsidRPr="002B5402">
            <w:rPr>
              <w:rFonts w:cstheme="minorHAnsi"/>
            </w:rPr>
            <w:t>allow</w:t>
          </w:r>
          <w:r w:rsidR="00690D87" w:rsidRPr="002B5402">
            <w:rPr>
              <w:rFonts w:cstheme="minorHAnsi"/>
            </w:rPr>
            <w:t xml:space="preserve"> connected platforms, common data storage provisions and better tools for wide variety of data and insights from it. This would help SMEs to stay at the competitive edge and face the </w:t>
          </w:r>
          <w:r w:rsidR="007F18A5" w:rsidRPr="002B5402">
            <w:rPr>
              <w:rFonts w:cstheme="minorHAnsi"/>
            </w:rPr>
            <w:t>future.</w:t>
          </w:r>
        </w:p>
        <w:p w14:paraId="02D8AF88" w14:textId="77777777" w:rsidR="006C5DF9" w:rsidRPr="002B5402" w:rsidRDefault="00690D87" w:rsidP="002A5672">
          <w:pPr>
            <w:jc w:val="both"/>
            <w:rPr>
              <w:rFonts w:cstheme="minorHAnsi"/>
            </w:rPr>
          </w:pPr>
          <w:r w:rsidRPr="002B5402">
            <w:rPr>
              <w:rFonts w:cstheme="minorHAnsi"/>
            </w:rPr>
            <w:t xml:space="preserve">Manufacturing quality is another </w:t>
          </w:r>
          <w:r w:rsidR="007F18A5" w:rsidRPr="002B5402">
            <w:rPr>
              <w:rFonts w:cstheme="minorHAnsi"/>
            </w:rPr>
            <w:t xml:space="preserve">important parameter which is associated with continued partnership with large OEMS, trusted relationships and dependable solutions. Robotics is an I4.0 concept which will automate repetitive manual tasks thus avoiding manual errors and improvement in quality. </w:t>
          </w:r>
          <w:r w:rsidR="007F18A5" w:rsidRPr="002B5402">
            <w:rPr>
              <w:rFonts w:cstheme="minorHAnsi"/>
            </w:rPr>
            <w:lastRenderedPageBreak/>
            <w:t xml:space="preserve">Robots are more flexible and can operate 24x7 with minimal supervision. Introduction of robots in a manufacturing organization would improve product quality at the same time reducing the cycle time or time to market. Another I4.0concept recently emerged is AI and machine learning. Computer vision enabled cameras can process the product images at a faster pace and machine learning algorithms can detect product quality errors to prevent them from </w:t>
          </w:r>
          <w:r w:rsidR="006C5DF9" w:rsidRPr="002B5402">
            <w:rPr>
              <w:rFonts w:cstheme="minorHAnsi"/>
            </w:rPr>
            <w:t>reaching the end customer.</w:t>
          </w:r>
        </w:p>
        <w:p w14:paraId="705CE105" w14:textId="396FA25C" w:rsidR="00412EC0" w:rsidRPr="002B5402" w:rsidRDefault="006C5DF9" w:rsidP="002A5672">
          <w:pPr>
            <w:jc w:val="both"/>
            <w:rPr>
              <w:rFonts w:cstheme="minorHAnsi"/>
            </w:rPr>
          </w:pPr>
          <w:r w:rsidRPr="002B5402">
            <w:rPr>
              <w:rFonts w:cstheme="minorHAnsi"/>
            </w:rPr>
            <w:t xml:space="preserve">Operation cost can be optimized by utilizing I4.0 concept and embracing the digital transformation. Digital tools can be used to assess the cost on </w:t>
          </w:r>
          <w:r w:rsidR="002A5672" w:rsidRPr="002B5402">
            <w:rPr>
              <w:rFonts w:cstheme="minorHAnsi"/>
            </w:rPr>
            <w:t>non-</w:t>
          </w:r>
          <w:r w:rsidR="00D405A7" w:rsidRPr="002B5402">
            <w:rPr>
              <w:rFonts w:cstheme="minorHAnsi"/>
            </w:rPr>
            <w:t>value-added</w:t>
          </w:r>
          <w:r w:rsidRPr="002B5402">
            <w:rPr>
              <w:rFonts w:cstheme="minorHAnsi"/>
            </w:rPr>
            <w:t xml:space="preserve"> activities and waste from the process </w:t>
          </w:r>
          <w:r w:rsidR="002A5672" w:rsidRPr="002B5402">
            <w:rPr>
              <w:rFonts w:cstheme="minorHAnsi"/>
            </w:rPr>
            <w:t>can</w:t>
          </w:r>
          <w:r w:rsidRPr="002B5402">
            <w:rPr>
              <w:rFonts w:cstheme="minorHAnsi"/>
            </w:rPr>
            <w:t xml:space="preserve"> be removed to improve cost aspects. For </w:t>
          </w:r>
          <w:r w:rsidR="002A5672" w:rsidRPr="002B5402">
            <w:rPr>
              <w:rFonts w:cstheme="minorHAnsi"/>
            </w:rPr>
            <w:t>example,</w:t>
          </w:r>
          <w:r w:rsidRPr="002B5402">
            <w:rPr>
              <w:rFonts w:cstheme="minorHAnsi"/>
            </w:rPr>
            <w:t xml:space="preserve"> and SME working in traditional way can employ energy monitoring devices to monitor the energy usage and take data driven decision to optimize the utilization. This technology implementation is often referred to as low hanging fruit as lot of simplified options are available for such interventions. Energy monitoring would give the organization where the most spends are and how it can be optimised by</w:t>
          </w:r>
          <w:r w:rsidR="00412EC0" w:rsidRPr="002B5402">
            <w:rPr>
              <w:rFonts w:cstheme="minorHAnsi"/>
            </w:rPr>
            <w:t xml:space="preserve"> reducing unwanted usage and downtimes reducing the cost of operation. This will reduce operating cost and additionally improving sustainability goals of an SME.</w:t>
          </w:r>
        </w:p>
        <w:p w14:paraId="533EB550" w14:textId="390BBB48" w:rsidR="00690D87" w:rsidRPr="002B5402" w:rsidRDefault="00412EC0" w:rsidP="002A5672">
          <w:pPr>
            <w:jc w:val="both"/>
            <w:rPr>
              <w:rFonts w:cstheme="minorHAnsi"/>
            </w:rPr>
          </w:pPr>
          <w:r w:rsidRPr="002B5402">
            <w:rPr>
              <w:rFonts w:cstheme="minorHAnsi"/>
            </w:rPr>
            <w:t xml:space="preserve">Operational efficiency and manufacturing efficiency are the critical benefits an organization would realize by employing I4.0 concepts and moving to digital transformation. </w:t>
          </w:r>
          <w:r w:rsidR="004754A9" w:rsidRPr="002B5402">
            <w:rPr>
              <w:rFonts w:cstheme="minorHAnsi"/>
            </w:rPr>
            <w:t xml:space="preserve">Smart sensing solutions at low cost are available to monitor machine critical parameters, data analytics and machine learning solutions are available to predict abnormal behaviours of machine predicting the failure in advance and enabling condition-based maintenance thus avoiding catastrophic failure cand saving long engine downtimes and associated cost. Data analytics solution has moved from descriptive and diagnostic to predictive and prescriptive. Visualization dashboard would recommend operator to take immediate action to </w:t>
          </w:r>
          <w:r w:rsidR="00D33303" w:rsidRPr="002B5402">
            <w:rPr>
              <w:rFonts w:cstheme="minorHAnsi"/>
            </w:rPr>
            <w:t xml:space="preserve">optimize the machine operation thus improving </w:t>
          </w:r>
          <w:r w:rsidR="00EC03DE" w:rsidRPr="002B5402">
            <w:rPr>
              <w:rFonts w:cstheme="minorHAnsi"/>
            </w:rPr>
            <w:t>operating</w:t>
          </w:r>
          <w:r w:rsidR="00D33303" w:rsidRPr="002B5402">
            <w:rPr>
              <w:rFonts w:cstheme="minorHAnsi"/>
            </w:rPr>
            <w:t xml:space="preserve"> performance parameters and efficiency.</w:t>
          </w:r>
          <w:r w:rsidR="004754A9" w:rsidRPr="002B5402">
            <w:rPr>
              <w:rFonts w:cstheme="minorHAnsi"/>
            </w:rPr>
            <w:t xml:space="preserve"> </w:t>
          </w:r>
        </w:p>
        <w:p w14:paraId="297AD009" w14:textId="47264619" w:rsidR="00EC03DE" w:rsidRPr="002B5402" w:rsidRDefault="00EC03DE" w:rsidP="002A5672">
          <w:pPr>
            <w:jc w:val="both"/>
            <w:rPr>
              <w:rFonts w:cstheme="minorHAnsi"/>
            </w:rPr>
          </w:pPr>
          <w:r w:rsidRPr="002B5402">
            <w:rPr>
              <w:rFonts w:cstheme="minorHAnsi"/>
            </w:rPr>
            <w:t xml:space="preserve">A case study analysis of </w:t>
          </w:r>
          <w:r w:rsidR="00325D72" w:rsidRPr="002B5402">
            <w:rPr>
              <w:rFonts w:cstheme="minorHAnsi"/>
            </w:rPr>
            <w:t xml:space="preserve">a Bakery is considered to evaluate the concepts discussed above. There was site visit to one of the </w:t>
          </w:r>
          <w:r w:rsidR="002A5672" w:rsidRPr="002B5402">
            <w:rPr>
              <w:rFonts w:cstheme="minorHAnsi"/>
            </w:rPr>
            <w:t>bakeries</w:t>
          </w:r>
          <w:r w:rsidR="00325D72" w:rsidRPr="002B5402">
            <w:rPr>
              <w:rFonts w:cstheme="minorHAnsi"/>
            </w:rPr>
            <w:t xml:space="preserve"> in North Wales which is a </w:t>
          </w:r>
          <w:r w:rsidR="002A5672" w:rsidRPr="002B5402">
            <w:rPr>
              <w:rFonts w:cstheme="minorHAnsi"/>
            </w:rPr>
            <w:t>family-owned</w:t>
          </w:r>
          <w:r w:rsidR="00325D72" w:rsidRPr="002B5402">
            <w:rPr>
              <w:rFonts w:cstheme="minorHAnsi"/>
            </w:rPr>
            <w:t xml:space="preserve"> business. The site visit revealed that the bakery </w:t>
          </w:r>
          <w:r w:rsidR="002A5672" w:rsidRPr="002B5402">
            <w:rPr>
              <w:rFonts w:cstheme="minorHAnsi"/>
            </w:rPr>
            <w:t>depends</w:t>
          </w:r>
          <w:r w:rsidR="00325D72" w:rsidRPr="002B5402">
            <w:rPr>
              <w:rFonts w:cstheme="minorHAnsi"/>
            </w:rPr>
            <w:t xml:space="preserve"> largely on manual works and there are minimal digital interventions used. Also, experienced personals were aged and were leaving the company without proper knowledge transfer and training to new employees. Their process steps were discussed in detail and process flow map was created to understand the challenges.</w:t>
          </w:r>
          <w:r w:rsidR="00EB1D17" w:rsidRPr="002B5402">
            <w:rPr>
              <w:rFonts w:cstheme="minorHAnsi"/>
            </w:rPr>
            <w:t xml:space="preserve"> A major issue noted was that the communication from top management to shopfloor </w:t>
          </w:r>
          <w:r w:rsidR="002A5672" w:rsidRPr="002B5402">
            <w:rPr>
              <w:rFonts w:cstheme="minorHAnsi"/>
            </w:rPr>
            <w:t>was very</w:t>
          </w:r>
          <w:r w:rsidR="00EB1D17" w:rsidRPr="002B5402">
            <w:rPr>
              <w:rFonts w:cstheme="minorHAnsi"/>
            </w:rPr>
            <w:t xml:space="preserve"> time consuming often damaging the </w:t>
          </w:r>
          <w:r w:rsidR="002A5672" w:rsidRPr="002B5402">
            <w:rPr>
              <w:rFonts w:cstheme="minorHAnsi"/>
            </w:rPr>
            <w:t>on-time</w:t>
          </w:r>
          <w:r w:rsidR="00EB1D17" w:rsidRPr="002B5402">
            <w:rPr>
              <w:rFonts w:cstheme="minorHAnsi"/>
            </w:rPr>
            <w:t xml:space="preserve"> delivery of customer orders. They were paper based and each time a new order comes, senior manager had to print that out and someone from shopfloor had to go to print that and take to the place where delivery happens. DES (discrete event simulation) was </w:t>
          </w:r>
          <w:r w:rsidR="002A5672" w:rsidRPr="002B5402">
            <w:rPr>
              <w:rFonts w:cstheme="minorHAnsi"/>
            </w:rPr>
            <w:t>run</w:t>
          </w:r>
          <w:r w:rsidR="00EB1D17" w:rsidRPr="002B5402">
            <w:rPr>
              <w:rFonts w:cstheme="minorHAnsi"/>
            </w:rPr>
            <w:t xml:space="preserve"> to </w:t>
          </w:r>
          <w:r w:rsidR="002B5366" w:rsidRPr="002B5402">
            <w:rPr>
              <w:rFonts w:cstheme="minorHAnsi"/>
            </w:rPr>
            <w:t xml:space="preserve">evaluate the exiting process, explore optimization </w:t>
          </w:r>
          <w:r w:rsidR="002A5672" w:rsidRPr="002B5402">
            <w:rPr>
              <w:rFonts w:cstheme="minorHAnsi"/>
            </w:rPr>
            <w:t>possibilities,</w:t>
          </w:r>
          <w:r w:rsidR="002B5366" w:rsidRPr="002B5402">
            <w:rPr>
              <w:rFonts w:cstheme="minorHAnsi"/>
            </w:rPr>
            <w:t xml:space="preserve"> and analyse what if scenarios. </w:t>
          </w:r>
          <w:r w:rsidR="00325D72" w:rsidRPr="002B5402">
            <w:rPr>
              <w:rFonts w:cstheme="minorHAnsi"/>
            </w:rPr>
            <w:t xml:space="preserve"> </w:t>
          </w:r>
          <w:r w:rsidR="00AF34CD" w:rsidRPr="002B5402">
            <w:rPr>
              <w:rFonts w:cstheme="minorHAnsi"/>
            </w:rPr>
            <w:t xml:space="preserve">A detailed plan was submitted to bakery for their further analysis. Meanwhile digital screens were employed at the delivery space to reduce </w:t>
          </w:r>
          <w:r w:rsidR="00800E47" w:rsidRPr="002B5402">
            <w:rPr>
              <w:rFonts w:cstheme="minorHAnsi"/>
            </w:rPr>
            <w:t xml:space="preserve">manual tasks and move </w:t>
          </w:r>
          <w:r w:rsidR="002A5672" w:rsidRPr="002B5402">
            <w:rPr>
              <w:rFonts w:cstheme="minorHAnsi"/>
            </w:rPr>
            <w:t>into</w:t>
          </w:r>
          <w:r w:rsidR="00800E47" w:rsidRPr="002B5402">
            <w:rPr>
              <w:rFonts w:cstheme="minorHAnsi"/>
            </w:rPr>
            <w:t xml:space="preserve"> </w:t>
          </w:r>
          <w:r w:rsidR="00A82397" w:rsidRPr="002B5402">
            <w:rPr>
              <w:rFonts w:cstheme="minorHAnsi"/>
            </w:rPr>
            <w:t>paperless order-delivery process.</w:t>
          </w:r>
          <w:r w:rsidR="00154AB8" w:rsidRPr="002B5402">
            <w:rPr>
              <w:rFonts w:cstheme="minorHAnsi"/>
            </w:rPr>
            <w:t xml:space="preserve"> This improved their cycle time for delivery, eliminated non-</w:t>
          </w:r>
          <w:r w:rsidR="002A5672" w:rsidRPr="002B5402">
            <w:rPr>
              <w:rFonts w:cstheme="minorHAnsi"/>
            </w:rPr>
            <w:t>value-added</w:t>
          </w:r>
          <w:r w:rsidR="00154AB8" w:rsidRPr="002B5402">
            <w:rPr>
              <w:rFonts w:cstheme="minorHAnsi"/>
            </w:rPr>
            <w:t xml:space="preserve"> work and waste from process. </w:t>
          </w:r>
        </w:p>
        <w:p w14:paraId="29EE5129" w14:textId="58A67891" w:rsidR="00154AB8" w:rsidRPr="002B5402" w:rsidRDefault="00154AB8" w:rsidP="002A5672">
          <w:pPr>
            <w:jc w:val="both"/>
            <w:rPr>
              <w:rFonts w:cstheme="minorHAnsi"/>
            </w:rPr>
          </w:pPr>
          <w:r w:rsidRPr="002B5402">
            <w:rPr>
              <w:rFonts w:cstheme="minorHAnsi"/>
            </w:rPr>
            <w:t xml:space="preserve">In the same site visit, another </w:t>
          </w:r>
          <w:r w:rsidR="00726716" w:rsidRPr="002B5402">
            <w:rPr>
              <w:rFonts w:cstheme="minorHAnsi"/>
            </w:rPr>
            <w:t xml:space="preserve">opportunity was pitched to them for </w:t>
          </w:r>
          <w:r w:rsidR="00794E39" w:rsidRPr="002B5402">
            <w:rPr>
              <w:rFonts w:cstheme="minorHAnsi"/>
            </w:rPr>
            <w:t>machine monitoring and improving OEE.</w:t>
          </w:r>
          <w:r w:rsidR="0049038F" w:rsidRPr="002B5402">
            <w:rPr>
              <w:rFonts w:cstheme="minorHAnsi"/>
            </w:rPr>
            <w:t xml:space="preserve"> </w:t>
          </w:r>
          <w:r w:rsidR="00805D2C" w:rsidRPr="002B5402">
            <w:rPr>
              <w:rFonts w:cstheme="minorHAnsi"/>
            </w:rPr>
            <w:t xml:space="preserve">Due to resource constraints and inexperienced personals, the initiative could not be implemented as they have other project goals and priorities. </w:t>
          </w:r>
          <w:r w:rsidR="0049038F" w:rsidRPr="002B5402">
            <w:rPr>
              <w:rFonts w:cstheme="minorHAnsi"/>
            </w:rPr>
            <w:t>Talking to maintenance personals revealed that</w:t>
          </w:r>
          <w:r w:rsidR="00A47A0B" w:rsidRPr="002B5402">
            <w:rPr>
              <w:rFonts w:cstheme="minorHAnsi"/>
            </w:rPr>
            <w:t xml:space="preserve"> there are issues with vibrations in the machine which abruptly stops their major machine in production. Possibilities for vibration sensor application and associated methodologies for predictive maintenance were discussed. It was assessed from the site visit that</w:t>
          </w:r>
          <w:r w:rsidR="00122110" w:rsidRPr="002B5402">
            <w:rPr>
              <w:rFonts w:cstheme="minorHAnsi"/>
            </w:rPr>
            <w:t xml:space="preserve"> even though there are major opportunities, the earlier discussed challenges like </w:t>
          </w:r>
          <w:proofErr w:type="spellStart"/>
          <w:r w:rsidR="00122110" w:rsidRPr="002B5402">
            <w:rPr>
              <w:rFonts w:cstheme="minorHAnsi"/>
            </w:rPr>
            <w:t>knowledged</w:t>
          </w:r>
          <w:proofErr w:type="spellEnd"/>
          <w:r w:rsidR="00122110" w:rsidRPr="002B5402">
            <w:rPr>
              <w:rFonts w:cstheme="minorHAnsi"/>
            </w:rPr>
            <w:t xml:space="preserve"> resources to take forward the opportunity, cost, culture, resource availability etc were the constraints. This clearly </w:t>
          </w:r>
          <w:r w:rsidR="008049F9" w:rsidRPr="002B5402">
            <w:rPr>
              <w:rFonts w:cstheme="minorHAnsi"/>
            </w:rPr>
            <w:t xml:space="preserve">entitles need for an assessment tool for digital </w:t>
          </w:r>
          <w:r w:rsidR="002A5672" w:rsidRPr="002B5402">
            <w:rPr>
              <w:rFonts w:cstheme="minorHAnsi"/>
            </w:rPr>
            <w:t>maturity.</w:t>
          </w:r>
        </w:p>
        <w:p w14:paraId="3B88A7B2" w14:textId="487F6666" w:rsidR="00D71C3F" w:rsidRPr="00A253EF" w:rsidRDefault="00D71C3F" w:rsidP="00A253EF">
          <w:pPr>
            <w:pStyle w:val="ListParagraph"/>
            <w:numPr>
              <w:ilvl w:val="0"/>
              <w:numId w:val="2"/>
            </w:numPr>
            <w:rPr>
              <w:rFonts w:cstheme="minorHAnsi"/>
              <w:sz w:val="24"/>
              <w:szCs w:val="24"/>
            </w:rPr>
          </w:pPr>
          <w:r w:rsidRPr="00A253EF">
            <w:rPr>
              <w:rFonts w:cstheme="minorHAnsi"/>
              <w:b/>
              <w:bCs/>
              <w:sz w:val="36"/>
              <w:szCs w:val="36"/>
            </w:rPr>
            <w:lastRenderedPageBreak/>
            <w:t xml:space="preserve">Need for assessment tool for </w:t>
          </w:r>
          <w:r w:rsidR="002A5672" w:rsidRPr="00A253EF">
            <w:rPr>
              <w:rFonts w:cstheme="minorHAnsi"/>
              <w:b/>
              <w:bCs/>
              <w:sz w:val="36"/>
              <w:szCs w:val="36"/>
            </w:rPr>
            <w:t>SME</w:t>
          </w:r>
        </w:p>
        <w:p w14:paraId="064BA2DE" w14:textId="34FD7E01" w:rsidR="00805D2C" w:rsidRPr="002B5402" w:rsidRDefault="007B2375" w:rsidP="002A5672">
          <w:pPr>
            <w:jc w:val="both"/>
            <w:rPr>
              <w:rFonts w:cstheme="minorHAnsi"/>
            </w:rPr>
          </w:pPr>
          <w:r w:rsidRPr="002B5402">
            <w:rPr>
              <w:rFonts w:cstheme="minorHAnsi"/>
            </w:rPr>
            <w:t xml:space="preserve">The previous discussion on challenges, benefits and what digitalization journey means to SME clearly concludes a need for tailored assessment tool for digital maturity to SME. There were many models in the </w:t>
          </w:r>
          <w:r w:rsidR="002A5672" w:rsidRPr="002B5402">
            <w:rPr>
              <w:rFonts w:cstheme="minorHAnsi"/>
            </w:rPr>
            <w:t>past,</w:t>
          </w:r>
          <w:r w:rsidRPr="002B5402">
            <w:rPr>
              <w:rFonts w:cstheme="minorHAnsi"/>
            </w:rPr>
            <w:t xml:space="preserve"> but this is not utilized by most of the SME either because of complexity or because of not aware of it. While starting the digitalization and I4.0 journey, the SME should be aware of the existing situation, </w:t>
          </w:r>
          <w:r w:rsidR="002A5672" w:rsidRPr="002B5402">
            <w:rPr>
              <w:rFonts w:cstheme="minorHAnsi"/>
            </w:rPr>
            <w:t>infrastructure,</w:t>
          </w:r>
          <w:r w:rsidRPr="002B5402">
            <w:rPr>
              <w:rFonts w:cstheme="minorHAnsi"/>
            </w:rPr>
            <w:t xml:space="preserve"> and cultural aspects. </w:t>
          </w:r>
          <w:r w:rsidR="00805D2C" w:rsidRPr="002B5402">
            <w:rPr>
              <w:rFonts w:cstheme="minorHAnsi"/>
            </w:rPr>
            <w:t>Criteria should be decided to evaluate strategy of SME, technological readiness, investment readiness, cultural readiness along with financial readiness. Multiple workshops with employees at different level can be conducted to get the view of people in the organization. Surveys can be conducted to formulate the criteria and scoring factor for evaluation.</w:t>
          </w:r>
        </w:p>
        <w:p w14:paraId="400B0035" w14:textId="3B2A4841" w:rsidR="00805D2C" w:rsidRPr="002B5402" w:rsidRDefault="00805D2C" w:rsidP="002A5672">
          <w:pPr>
            <w:jc w:val="both"/>
            <w:rPr>
              <w:rFonts w:cstheme="minorHAnsi"/>
            </w:rPr>
          </w:pPr>
          <w:r w:rsidRPr="002B5402">
            <w:rPr>
              <w:rFonts w:cstheme="minorHAnsi"/>
            </w:rPr>
            <w:t xml:space="preserve">The target position of an SME is of much importance when thinking of digital transformation. Where they see themselves matters while laying down the steppingstones to achieve it. Some companies have too ambitious goals often failing to prove what they want. The goals should be driven by business needs. The target goals should be strategically decided with proper timelines and milestones. </w:t>
          </w:r>
        </w:p>
        <w:p w14:paraId="6CAA654F" w14:textId="09A00756" w:rsidR="00D71C3F" w:rsidRPr="002B5402" w:rsidRDefault="00CC0417" w:rsidP="002A5672">
          <w:pPr>
            <w:jc w:val="both"/>
            <w:rPr>
              <w:rFonts w:cstheme="minorHAnsi"/>
            </w:rPr>
          </w:pPr>
          <w:r w:rsidRPr="002B5402">
            <w:rPr>
              <w:rFonts w:cstheme="minorHAnsi"/>
            </w:rPr>
            <w:t xml:space="preserve">Proper implementation plan with actions should be laid out </w:t>
          </w:r>
          <w:r w:rsidR="00C77422" w:rsidRPr="002B5402">
            <w:rPr>
              <w:rFonts w:cstheme="minorHAnsi"/>
            </w:rPr>
            <w:t xml:space="preserve">to achieve it. Pilots should be conducted yielding MVP to realize the short-term benefits while upskilling resources to take forward the journey. When the digital transformation is backed by need for it, along with upskilling resources and strategic plan in action driven by top level management, this becomes a reality. Now most of the countries are putting business standards and norms to sustainability targets which is also driving digital transformation a necessity not an option anymore. Organizations, technological, people factors should be considered while developing a tool for digital maturity assessment and future </w:t>
          </w:r>
          <w:r w:rsidR="002A5672" w:rsidRPr="002B5402">
            <w:rPr>
              <w:rFonts w:cstheme="minorHAnsi"/>
            </w:rPr>
            <w:t>roadmap.</w:t>
          </w:r>
        </w:p>
        <w:p w14:paraId="23B63B76" w14:textId="08456F70" w:rsidR="00D71C3F" w:rsidRPr="00A253EF" w:rsidRDefault="00D71C3F" w:rsidP="00A253EF">
          <w:pPr>
            <w:pStyle w:val="ListParagraph"/>
            <w:numPr>
              <w:ilvl w:val="0"/>
              <w:numId w:val="2"/>
            </w:numPr>
            <w:rPr>
              <w:rFonts w:cstheme="minorHAnsi"/>
              <w:b/>
              <w:bCs/>
              <w:sz w:val="36"/>
              <w:szCs w:val="36"/>
            </w:rPr>
          </w:pPr>
          <w:r w:rsidRPr="00A253EF">
            <w:rPr>
              <w:rFonts w:cstheme="minorHAnsi"/>
              <w:b/>
              <w:bCs/>
              <w:sz w:val="36"/>
              <w:szCs w:val="36"/>
            </w:rPr>
            <w:t>Conclusion</w:t>
          </w:r>
        </w:p>
        <w:p w14:paraId="03218B86" w14:textId="34770695" w:rsidR="000C679B" w:rsidRPr="002B5402" w:rsidRDefault="00DF0E17" w:rsidP="00742A87">
          <w:pPr>
            <w:jc w:val="both"/>
            <w:rPr>
              <w:rFonts w:cstheme="minorHAnsi"/>
            </w:rPr>
          </w:pPr>
          <w:r w:rsidRPr="002B5402">
            <w:rPr>
              <w:rFonts w:cstheme="minorHAnsi"/>
            </w:rPr>
            <w:t xml:space="preserve">As discussed, SME face more challenges when it comes to I4.0 adoption and digital transformation. The ever-growing nature of these technologies make SME more difficult to access appropriate technologies meeting their demands, requiring transformation of people, </w:t>
          </w:r>
          <w:r w:rsidR="002B5402" w:rsidRPr="002B5402">
            <w:rPr>
              <w:rFonts w:cstheme="minorHAnsi"/>
            </w:rPr>
            <w:t>technology,</w:t>
          </w:r>
          <w:r w:rsidRPr="002B5402">
            <w:rPr>
              <w:rFonts w:cstheme="minorHAnsi"/>
            </w:rPr>
            <w:t xml:space="preserve"> and organization to </w:t>
          </w:r>
          <w:r w:rsidR="009A013B" w:rsidRPr="002B5402">
            <w:rPr>
              <w:rFonts w:cstheme="minorHAnsi"/>
            </w:rPr>
            <w:t xml:space="preserve">new levels of operating methods Upskilling resources is much needed to resolve the knowledge gap and drive a sustainable digital transformation. Understanding the benefits and defining the strategies for digitalization is crucial. </w:t>
          </w:r>
          <w:r w:rsidR="00742A87" w:rsidRPr="002B5402">
            <w:rPr>
              <w:rFonts w:cstheme="minorHAnsi"/>
            </w:rPr>
            <w:t>Nonvalue</w:t>
          </w:r>
          <w:r w:rsidR="009A013B" w:rsidRPr="002B5402">
            <w:rPr>
              <w:rFonts w:cstheme="minorHAnsi"/>
            </w:rPr>
            <w:t xml:space="preserve"> add process should be eliminated first before digitalization. A flexible and tuneable assessment tool would be required to understand existing situation of the organization, defining targets, and implementing transformation roadmap. Case study of a bakery also enforces that </w:t>
          </w:r>
          <w:r w:rsidR="00742A87" w:rsidRPr="002B5402">
            <w:rPr>
              <w:rFonts w:cstheme="minorHAnsi"/>
            </w:rPr>
            <w:t>challenges are pertaining in SMEs and realization of benefit backed by absolute need would only be sustainable and progressive.</w:t>
          </w:r>
        </w:p>
        <w:p w14:paraId="4101C955" w14:textId="77777777" w:rsidR="007D71E8" w:rsidRPr="002B5402" w:rsidRDefault="007D71E8">
          <w:pPr>
            <w:rPr>
              <w:rFonts w:cstheme="minorHAnsi"/>
              <w:sz w:val="24"/>
              <w:szCs w:val="24"/>
            </w:rPr>
          </w:pPr>
        </w:p>
        <w:p w14:paraId="12333724" w14:textId="77777777" w:rsidR="007D71E8" w:rsidRPr="002B5402" w:rsidRDefault="007D71E8">
          <w:pPr>
            <w:rPr>
              <w:rFonts w:cstheme="minorHAnsi"/>
              <w:sz w:val="24"/>
              <w:szCs w:val="24"/>
            </w:rPr>
          </w:pPr>
        </w:p>
        <w:p w14:paraId="43160042" w14:textId="77777777" w:rsidR="007D71E8" w:rsidRPr="002B5402" w:rsidRDefault="007D71E8">
          <w:pPr>
            <w:rPr>
              <w:rFonts w:cstheme="minorHAnsi"/>
              <w:sz w:val="24"/>
              <w:szCs w:val="24"/>
            </w:rPr>
          </w:pPr>
        </w:p>
        <w:p w14:paraId="3CB18D60" w14:textId="77777777" w:rsidR="007D71E8" w:rsidRPr="002B5402" w:rsidRDefault="007D71E8">
          <w:pPr>
            <w:rPr>
              <w:rFonts w:cstheme="minorHAnsi"/>
              <w:sz w:val="24"/>
              <w:szCs w:val="24"/>
            </w:rPr>
          </w:pPr>
        </w:p>
        <w:p w14:paraId="6C595777" w14:textId="77777777" w:rsidR="007D71E8" w:rsidRPr="002B5402" w:rsidRDefault="007D71E8">
          <w:pPr>
            <w:rPr>
              <w:rFonts w:cstheme="minorHAnsi"/>
              <w:sz w:val="24"/>
              <w:szCs w:val="24"/>
            </w:rPr>
          </w:pPr>
        </w:p>
        <w:p w14:paraId="749DB10E" w14:textId="77777777" w:rsidR="007D71E8" w:rsidRPr="002B5402" w:rsidRDefault="007D71E8">
          <w:pPr>
            <w:rPr>
              <w:rFonts w:cstheme="minorHAnsi"/>
              <w:sz w:val="24"/>
              <w:szCs w:val="24"/>
            </w:rPr>
          </w:pPr>
        </w:p>
        <w:p w14:paraId="35CA2D99" w14:textId="77777777" w:rsidR="007D71E8" w:rsidRPr="002B5402" w:rsidRDefault="007D71E8">
          <w:pPr>
            <w:rPr>
              <w:rFonts w:cstheme="minorHAnsi"/>
              <w:b/>
              <w:bCs/>
              <w:sz w:val="36"/>
              <w:szCs w:val="36"/>
            </w:rPr>
          </w:pPr>
        </w:p>
        <w:p w14:paraId="6531EB0D" w14:textId="69D527A9" w:rsidR="00FF4041" w:rsidRPr="002B5402" w:rsidRDefault="00BA1AEF" w:rsidP="007D71E8">
          <w:pPr>
            <w:rPr>
              <w:rFonts w:cstheme="minorHAnsi"/>
              <w:b/>
              <w:bCs/>
              <w:sz w:val="36"/>
              <w:szCs w:val="36"/>
            </w:rPr>
          </w:pPr>
          <w:r>
            <w:rPr>
              <w:rFonts w:cstheme="minorHAnsi"/>
              <w:b/>
              <w:bCs/>
              <w:sz w:val="36"/>
              <w:szCs w:val="36"/>
            </w:rPr>
            <w:lastRenderedPageBreak/>
            <w:t xml:space="preserve">   </w:t>
          </w:r>
          <w:r w:rsidR="00A253EF">
            <w:rPr>
              <w:rFonts w:cstheme="minorHAnsi"/>
              <w:b/>
              <w:bCs/>
              <w:sz w:val="36"/>
              <w:szCs w:val="36"/>
            </w:rPr>
            <w:t xml:space="preserve">5. </w:t>
          </w:r>
          <w:r w:rsidR="00D71C3F" w:rsidRPr="002B5402">
            <w:rPr>
              <w:rFonts w:cstheme="minorHAnsi"/>
              <w:b/>
              <w:bCs/>
              <w:sz w:val="36"/>
              <w:szCs w:val="36"/>
            </w:rPr>
            <w:t>Reference</w:t>
          </w:r>
          <w:r w:rsidR="00A253EF">
            <w:rPr>
              <w:rFonts w:cstheme="minorHAnsi"/>
              <w:b/>
              <w:bCs/>
              <w:sz w:val="36"/>
              <w:szCs w:val="36"/>
            </w:rPr>
            <w:t>s</w:t>
          </w:r>
        </w:p>
      </w:sdtContent>
    </w:sdt>
    <w:p w14:paraId="23ED4C38" w14:textId="040159AE" w:rsidR="00FF4041" w:rsidRPr="002B5402" w:rsidRDefault="00FF4041" w:rsidP="00ED3E68">
      <w:pPr>
        <w:jc w:val="both"/>
        <w:rPr>
          <w:rFonts w:cstheme="minorHAnsi"/>
        </w:rPr>
      </w:pPr>
      <w:r w:rsidRPr="002B5402">
        <w:rPr>
          <w:rFonts w:cstheme="minorHAnsi"/>
        </w:rPr>
        <w:t>[1] Industry 4.0: Adoption Challenges and Benefits for SMEs Tariq Masood and Paul Sonntag University of Cambridge</w:t>
      </w:r>
    </w:p>
    <w:p w14:paraId="3DC88BC4" w14:textId="436D4803" w:rsidR="00B26A7F" w:rsidRPr="002B5402" w:rsidRDefault="00B26A7F" w:rsidP="00ED3E68">
      <w:pPr>
        <w:jc w:val="both"/>
        <w:rPr>
          <w:rFonts w:cstheme="minorHAnsi"/>
        </w:rPr>
      </w:pPr>
      <w:r w:rsidRPr="002B5402">
        <w:rPr>
          <w:rFonts w:cstheme="minorHAnsi"/>
        </w:rPr>
        <w:t>[2] Spatial Patterns and Drivers of SME Digitalisation Adelheid Holl1  · Ruth Rama2 Received: 27 January 2022 / Accepted: 24 February 2023 © The Author(s) 2023</w:t>
      </w:r>
    </w:p>
    <w:p w14:paraId="2DF2F46A" w14:textId="151C90CD" w:rsidR="00BD2D2B" w:rsidRPr="002B5402" w:rsidRDefault="00BD2D2B" w:rsidP="00ED3E68">
      <w:pPr>
        <w:jc w:val="both"/>
        <w:rPr>
          <w:rFonts w:cstheme="minorHAnsi"/>
        </w:rPr>
      </w:pPr>
      <w:r w:rsidRPr="002B5402">
        <w:rPr>
          <w:rFonts w:cstheme="minorHAnsi"/>
        </w:rPr>
        <w:t>[3] Wales 4.0,</w:t>
      </w:r>
      <w:r w:rsidR="00017F1F" w:rsidRPr="002B5402">
        <w:rPr>
          <w:rFonts w:cstheme="minorHAnsi"/>
        </w:rPr>
        <w:t xml:space="preserve"> </w:t>
      </w:r>
      <w:r w:rsidRPr="002B5402">
        <w:rPr>
          <w:rFonts w:cstheme="minorHAnsi"/>
        </w:rPr>
        <w:t>Delivering Economic Transformation for a Better Future of Work - Review of Digital Innovation for the Economy and the Future of Work in Wales, September 2019, Welsh Government</w:t>
      </w:r>
    </w:p>
    <w:p w14:paraId="29A52041" w14:textId="2F994B14" w:rsidR="005F2C93" w:rsidRPr="002B5402" w:rsidRDefault="005F2C93" w:rsidP="00ED3E68">
      <w:pPr>
        <w:jc w:val="both"/>
        <w:rPr>
          <w:rFonts w:cstheme="minorHAnsi"/>
        </w:rPr>
      </w:pPr>
      <w:r w:rsidRPr="002B5402">
        <w:rPr>
          <w:rFonts w:cstheme="minorHAnsi"/>
        </w:rPr>
        <w:t>[4] Small and Medium Enterprises (SMEs) facing an evolving technological era: a systematic literature review on the adoption of technologies in SMEs Seyedeh Zahra Zamani Halmstad University, Halmstad, Sweden,11 January 2022</w:t>
      </w:r>
    </w:p>
    <w:p w14:paraId="3E934806" w14:textId="0183B953" w:rsidR="00B26A7F" w:rsidRPr="002B5402" w:rsidRDefault="000A3574" w:rsidP="00ED3E68">
      <w:pPr>
        <w:jc w:val="both"/>
        <w:rPr>
          <w:rFonts w:cstheme="minorHAnsi"/>
        </w:rPr>
      </w:pPr>
      <w:r w:rsidRPr="002B5402">
        <w:rPr>
          <w:rFonts w:cstheme="minorHAnsi"/>
        </w:rPr>
        <w:t>[5] Industry 4.0 Capturing value at scale in discrete manufacturing, McKinsey &amp; Company</w:t>
      </w:r>
    </w:p>
    <w:p w14:paraId="1BC3D8B1" w14:textId="2D39F545" w:rsidR="00915BAB" w:rsidRPr="002B5402" w:rsidRDefault="00915BAB" w:rsidP="00ED3E68">
      <w:pPr>
        <w:jc w:val="both"/>
        <w:rPr>
          <w:rFonts w:cstheme="minorHAnsi"/>
        </w:rPr>
      </w:pPr>
      <w:r w:rsidRPr="002B5402">
        <w:rPr>
          <w:rFonts w:cstheme="minorHAnsi"/>
        </w:rPr>
        <w:t>[6] Mittal, S., Khan, M.A., Romero, D., Wuest, T.: A critical review of smart manufacturing &amp; Industry 4.0 maturity models: Implications for small and medium-sized enterprises (SMEs). Journal of manufacturing systems 49 194- 214 (2018).</w:t>
      </w:r>
    </w:p>
    <w:p w14:paraId="7ACB06B3" w14:textId="72CE84C7" w:rsidR="00915BAB" w:rsidRPr="002B5402" w:rsidRDefault="0091185D" w:rsidP="00ED3E68">
      <w:pPr>
        <w:jc w:val="both"/>
        <w:rPr>
          <w:rFonts w:cstheme="minorHAnsi"/>
        </w:rPr>
      </w:pPr>
      <w:r w:rsidRPr="002B5402">
        <w:rPr>
          <w:rFonts w:cstheme="minorHAnsi"/>
        </w:rPr>
        <w:t>[7] Increasing Firm Performance through Industry 4.0—A Method to Define and Reach Meaningful Goals Christian Koldewey 1,* , Daniela Hobscheidt 2 , Christoph Pierenkemper 3 , Arno Kühn 2 and Roman Dumitrescu 1,2, 18 October 2022</w:t>
      </w:r>
    </w:p>
    <w:p w14:paraId="4645605B" w14:textId="7B0E93E9" w:rsidR="007171B9" w:rsidRPr="002B5402" w:rsidRDefault="00000000" w:rsidP="00ED3E68">
      <w:pPr>
        <w:jc w:val="both"/>
        <w:rPr>
          <w:rFonts w:cstheme="minorHAnsi"/>
        </w:rPr>
      </w:pPr>
      <w:hyperlink r:id="rId13" w:history="1">
        <w:r w:rsidR="007171B9" w:rsidRPr="002B5402">
          <w:rPr>
            <w:rStyle w:val="Hyperlink"/>
            <w:rFonts w:cstheme="minorHAnsi"/>
          </w:rPr>
          <w:t>https://doi.org/10.3390/sci4040039</w:t>
        </w:r>
      </w:hyperlink>
    </w:p>
    <w:p w14:paraId="7F9E7112" w14:textId="108765FE" w:rsidR="00C53906" w:rsidRPr="002B5402" w:rsidRDefault="00C53906" w:rsidP="00ED3E68">
      <w:pPr>
        <w:jc w:val="both"/>
        <w:rPr>
          <w:rFonts w:cstheme="minorHAnsi"/>
        </w:rPr>
      </w:pPr>
      <w:r w:rsidRPr="002B5402">
        <w:rPr>
          <w:rFonts w:cstheme="minorHAnsi"/>
        </w:rPr>
        <w:t>[8] Lean First … then Digitalize: A Standard Approach for Industry 4.0 Implementation in SMEs</w:t>
      </w:r>
      <w:r w:rsidR="00ED3E68" w:rsidRPr="002B5402">
        <w:rPr>
          <w:rFonts w:cstheme="minorHAnsi"/>
        </w:rPr>
        <w:t xml:space="preserve">, </w:t>
      </w:r>
      <w:r w:rsidRPr="002B5402">
        <w:rPr>
          <w:rFonts w:cstheme="minorHAnsi"/>
        </w:rPr>
        <w:t>Daryl Powell, Richard Morgan &amp; Graham Howe, Conference paper, 31 August 2021</w:t>
      </w:r>
    </w:p>
    <w:p w14:paraId="0645F19B" w14:textId="0720F0EE" w:rsidR="00C53906" w:rsidRPr="002B5402" w:rsidRDefault="00C53906" w:rsidP="00ED3E68">
      <w:pPr>
        <w:jc w:val="both"/>
        <w:rPr>
          <w:rFonts w:cstheme="minorHAnsi"/>
        </w:rPr>
      </w:pPr>
      <w:r w:rsidRPr="002B5402">
        <w:rPr>
          <w:rFonts w:cstheme="minorHAnsi"/>
        </w:rPr>
        <w:t>[9] Overview of Smart Manufacturing in West Virginia, March 2018</w:t>
      </w:r>
    </w:p>
    <w:p w14:paraId="242CBB65" w14:textId="2DF93B0B" w:rsidR="00C53906" w:rsidRPr="002B5402" w:rsidRDefault="00C53906" w:rsidP="00ED3E68">
      <w:pPr>
        <w:jc w:val="both"/>
        <w:rPr>
          <w:rFonts w:cstheme="minorHAnsi"/>
        </w:rPr>
      </w:pPr>
      <w:r w:rsidRPr="002B5402">
        <w:rPr>
          <w:rFonts w:cstheme="minorHAnsi"/>
        </w:rPr>
        <w:t>[10]</w:t>
      </w:r>
      <w:r w:rsidR="00ED3E68" w:rsidRPr="002B5402">
        <w:rPr>
          <w:rFonts w:cstheme="minorHAnsi"/>
        </w:rPr>
        <w:t xml:space="preserve"> </w:t>
      </w:r>
      <w:r w:rsidRPr="002B5402">
        <w:rPr>
          <w:rFonts w:cstheme="minorHAnsi"/>
        </w:rPr>
        <w:t>Industry 4.0 maturity models: review and classification as a support for Industry 4.0 implementation. Walter O. M. F. C., Paladini E. P., Henning H., Konrath A. C., 2020</w:t>
      </w:r>
    </w:p>
    <w:p w14:paraId="628B1DA7" w14:textId="13A35365" w:rsidR="00FC22AF" w:rsidRPr="002B5402" w:rsidRDefault="00FC22AF" w:rsidP="00ED3E68">
      <w:pPr>
        <w:jc w:val="both"/>
        <w:rPr>
          <w:rFonts w:cstheme="minorHAnsi"/>
        </w:rPr>
      </w:pPr>
      <w:r w:rsidRPr="002B5402">
        <w:rPr>
          <w:rFonts w:cstheme="minorHAnsi"/>
        </w:rPr>
        <w:t xml:space="preserve">[11] </w:t>
      </w:r>
      <w:r w:rsidRPr="002B5402">
        <w:rPr>
          <w:rFonts w:cstheme="minorHAnsi"/>
        </w:rPr>
        <w:t>Yin, Y., Stecke, K.E., Li, D., 2018. The evolution of production systems from Industry 2.0 through Industry 4.0. Int. J. Prod. Res. 56 (1–2), 848–861.</w:t>
      </w:r>
    </w:p>
    <w:p w14:paraId="2FCAFA0A" w14:textId="1ED82B9D" w:rsidR="006A4642" w:rsidRPr="002B5402" w:rsidRDefault="006A4642" w:rsidP="00ED3E68">
      <w:pPr>
        <w:jc w:val="both"/>
        <w:rPr>
          <w:rFonts w:cstheme="minorHAnsi"/>
        </w:rPr>
      </w:pPr>
      <w:r w:rsidRPr="002B5402">
        <w:rPr>
          <w:rFonts w:cstheme="minorHAnsi"/>
        </w:rPr>
        <w:t xml:space="preserve">[12] </w:t>
      </w:r>
      <w:r w:rsidRPr="002B5402">
        <w:rPr>
          <w:rFonts w:cstheme="minorHAnsi"/>
        </w:rPr>
        <w:t>Müller, J.M., Buliga, O., Voigt, K.-I.: Fortune favors the prepared: How SMEs approach business model innovations in Industry 4.0. Technological Forecasting and Social Change 132 2-17 (2018).</w:t>
      </w:r>
    </w:p>
    <w:p w14:paraId="586EB127" w14:textId="51B029DB" w:rsidR="009C04C9" w:rsidRPr="002B5402" w:rsidRDefault="009C04C9" w:rsidP="00ED3E68">
      <w:pPr>
        <w:jc w:val="both"/>
        <w:rPr>
          <w:rFonts w:cstheme="minorHAnsi"/>
        </w:rPr>
      </w:pPr>
      <w:r w:rsidRPr="002B5402">
        <w:rPr>
          <w:rFonts w:cstheme="minorHAnsi"/>
        </w:rPr>
        <w:t xml:space="preserve">[13] </w:t>
      </w:r>
      <w:r w:rsidRPr="002B5402">
        <w:rPr>
          <w:rFonts w:cstheme="minorHAnsi"/>
        </w:rPr>
        <w:t>Dalenogare, L.S., Benitez, G.B., Ayala, N.F., Frank, A.G.: The expected contribution of Industry 4.0 technologies for industrial performance. International Journal of Production Economics 204 383-394 (2018)</w:t>
      </w:r>
    </w:p>
    <w:p w14:paraId="445B5377" w14:textId="77777777" w:rsidR="002B04BC" w:rsidRPr="002B5402" w:rsidRDefault="002B04BC" w:rsidP="00ED3E68">
      <w:pPr>
        <w:jc w:val="both"/>
        <w:rPr>
          <w:rFonts w:cstheme="minorHAnsi"/>
        </w:rPr>
      </w:pPr>
      <w:r w:rsidRPr="002B5402">
        <w:rPr>
          <w:rFonts w:cstheme="minorHAnsi"/>
        </w:rPr>
        <w:t xml:space="preserve">[14] </w:t>
      </w:r>
      <w:r w:rsidRPr="002B5402">
        <w:rPr>
          <w:rFonts w:cstheme="minorHAnsi"/>
        </w:rPr>
        <w:t xml:space="preserve">EC (2003). Retrieved April 2018 </w:t>
      </w:r>
    </w:p>
    <w:p w14:paraId="719C791B" w14:textId="78D8C6EB" w:rsidR="002B04BC" w:rsidRPr="002B5402" w:rsidRDefault="002B04BC" w:rsidP="00ED3E68">
      <w:pPr>
        <w:jc w:val="both"/>
        <w:rPr>
          <w:rFonts w:cstheme="minorHAnsi"/>
        </w:rPr>
      </w:pPr>
      <w:hyperlink r:id="rId14" w:history="1">
        <w:r w:rsidRPr="002B5402">
          <w:rPr>
            <w:rStyle w:val="Hyperlink"/>
            <w:rFonts w:cstheme="minorHAnsi"/>
          </w:rPr>
          <w:t>http://ec.europa.eu/growth/smes/business-fri</w:t>
        </w:r>
        <w:r w:rsidRPr="002B5402">
          <w:rPr>
            <w:rStyle w:val="Hyperlink"/>
            <w:rFonts w:cstheme="minorHAnsi"/>
          </w:rPr>
          <w:t>e</w:t>
        </w:r>
        <w:r w:rsidRPr="002B5402">
          <w:rPr>
            <w:rStyle w:val="Hyperlink"/>
            <w:rFonts w:cstheme="minorHAnsi"/>
          </w:rPr>
          <w:t>ndly-environment/smedefinition_en</w:t>
        </w:r>
      </w:hyperlink>
    </w:p>
    <w:p w14:paraId="707E6D10" w14:textId="123507F7" w:rsidR="00F97DDA" w:rsidRPr="002B5402" w:rsidRDefault="002B04BC" w:rsidP="00ED3E68">
      <w:pPr>
        <w:jc w:val="both"/>
        <w:rPr>
          <w:rFonts w:cstheme="minorHAnsi"/>
        </w:rPr>
      </w:pPr>
      <w:r w:rsidRPr="002B5402">
        <w:rPr>
          <w:rFonts w:cstheme="minorHAnsi"/>
        </w:rPr>
        <w:t xml:space="preserve">[15] </w:t>
      </w:r>
      <w:r w:rsidRPr="002B5402">
        <w:rPr>
          <w:rFonts w:cstheme="minorHAnsi"/>
        </w:rPr>
        <w:t xml:space="preserve">Modrak, V., Soltysova, Z., Poklemba, R., 2019. Mapping requirements and roadmap definition for introducing I 4.0 in SME environment. In: Hloch, S., Klichová, D., Krolczyk, G., Chattopadhyaya, S., Ruppenthalová, L. (Eds.), Advances in Manufacturing Engineering and Materials. Lecture Notes in Mechanical Engineering. Springer, Cham, </w:t>
      </w:r>
      <w:hyperlink r:id="rId15" w:history="1">
        <w:r w:rsidR="007D4C17" w:rsidRPr="002B5402">
          <w:rPr>
            <w:rStyle w:val="Hyperlink"/>
            <w:rFonts w:cstheme="minorHAnsi"/>
          </w:rPr>
          <w:t>http://dx.doi.org/10.1007/9783319993539 20</w:t>
        </w:r>
      </w:hyperlink>
    </w:p>
    <w:p w14:paraId="650B444B" w14:textId="59CC9E98" w:rsidR="007D4C17" w:rsidRPr="002B5402" w:rsidRDefault="007D4C17" w:rsidP="007D4C17">
      <w:pPr>
        <w:jc w:val="both"/>
        <w:rPr>
          <w:rFonts w:cstheme="minorHAnsi"/>
          <w:sz w:val="20"/>
          <w:szCs w:val="20"/>
        </w:rPr>
      </w:pPr>
      <w:r w:rsidRPr="002B5402">
        <w:rPr>
          <w:rFonts w:cstheme="minorHAnsi"/>
          <w:sz w:val="20"/>
          <w:szCs w:val="20"/>
        </w:rPr>
        <w:lastRenderedPageBreak/>
        <w:t>[1</w:t>
      </w:r>
      <w:r w:rsidRPr="002B5402">
        <w:rPr>
          <w:rFonts w:cstheme="minorHAnsi"/>
          <w:sz w:val="20"/>
          <w:szCs w:val="20"/>
        </w:rPr>
        <w:t>6</w:t>
      </w:r>
      <w:r w:rsidRPr="002B5402">
        <w:rPr>
          <w:rFonts w:cstheme="minorHAnsi"/>
          <w:sz w:val="20"/>
          <w:szCs w:val="20"/>
        </w:rPr>
        <w:t>]</w:t>
      </w:r>
      <w:r w:rsidRPr="002B5402">
        <w:rPr>
          <w:rFonts w:cstheme="minorHAnsi"/>
          <w:sz w:val="28"/>
          <w:szCs w:val="28"/>
        </w:rPr>
        <w:t xml:space="preserve"> </w:t>
      </w:r>
      <w:r w:rsidRPr="002B5402">
        <w:rPr>
          <w:rFonts w:cstheme="minorHAnsi"/>
          <w:sz w:val="20"/>
          <w:szCs w:val="20"/>
        </w:rPr>
        <w:t>Industry 4.0 for SMEs Challenges, Opportunities and Requirements Modrak, Vladimir ; Zsifkovits, Helmut ; Matt, Dominik T 2020; Palgrave Macmillan</w:t>
      </w:r>
    </w:p>
    <w:p w14:paraId="7C47DD84" w14:textId="77777777" w:rsidR="007D4C17" w:rsidRPr="002B5402" w:rsidRDefault="007D4C17" w:rsidP="007D4C17">
      <w:pPr>
        <w:jc w:val="both"/>
        <w:rPr>
          <w:rFonts w:cstheme="minorHAnsi"/>
          <w:sz w:val="20"/>
          <w:szCs w:val="20"/>
        </w:rPr>
      </w:pPr>
      <w:r w:rsidRPr="002B5402">
        <w:rPr>
          <w:rFonts w:cstheme="minorHAnsi"/>
          <w:sz w:val="20"/>
          <w:szCs w:val="20"/>
        </w:rPr>
        <w:t xml:space="preserve"> </w:t>
      </w:r>
      <w:hyperlink r:id="rId16" w:history="1">
        <w:r w:rsidRPr="002B5402">
          <w:rPr>
            <w:rStyle w:val="Hyperlink"/>
            <w:rFonts w:cstheme="minorHAnsi"/>
            <w:sz w:val="20"/>
            <w:szCs w:val="20"/>
          </w:rPr>
          <w:t>https://link.springer.com/content/pdf/10.1007/978-3-030-25425-4.pdf</w:t>
        </w:r>
      </w:hyperlink>
    </w:p>
    <w:p w14:paraId="6C09FCD9" w14:textId="7A320FF6" w:rsidR="007D4C17" w:rsidRPr="002B5402" w:rsidRDefault="007D4C17" w:rsidP="007D4C17">
      <w:pPr>
        <w:jc w:val="both"/>
        <w:rPr>
          <w:rFonts w:cstheme="minorHAnsi"/>
          <w:sz w:val="20"/>
          <w:szCs w:val="20"/>
        </w:rPr>
      </w:pPr>
      <w:r w:rsidRPr="002B5402">
        <w:rPr>
          <w:rFonts w:cstheme="minorHAnsi"/>
          <w:sz w:val="20"/>
          <w:szCs w:val="20"/>
        </w:rPr>
        <w:t>[</w:t>
      </w:r>
      <w:r w:rsidRPr="002B5402">
        <w:rPr>
          <w:rFonts w:cstheme="minorHAnsi"/>
          <w:sz w:val="20"/>
          <w:szCs w:val="20"/>
        </w:rPr>
        <w:t>17</w:t>
      </w:r>
      <w:r w:rsidRPr="002B5402">
        <w:rPr>
          <w:rFonts w:cstheme="minorHAnsi"/>
          <w:sz w:val="20"/>
          <w:szCs w:val="20"/>
        </w:rPr>
        <w:t>] Gilchrist, A. (2016). Industry 4.0 The Industrial Internet of Things. New York: Apress.</w:t>
      </w:r>
    </w:p>
    <w:p w14:paraId="56360040" w14:textId="27FDFBD3" w:rsidR="007D4C17" w:rsidRPr="002B5402" w:rsidRDefault="007D4C17" w:rsidP="007D4C17">
      <w:pPr>
        <w:jc w:val="both"/>
        <w:rPr>
          <w:rFonts w:cstheme="minorHAnsi"/>
          <w:sz w:val="20"/>
          <w:szCs w:val="20"/>
        </w:rPr>
      </w:pPr>
      <w:r w:rsidRPr="002B5402">
        <w:rPr>
          <w:rFonts w:cstheme="minorHAnsi"/>
          <w:sz w:val="20"/>
          <w:szCs w:val="20"/>
        </w:rPr>
        <w:t>[</w:t>
      </w:r>
      <w:r w:rsidRPr="002B5402">
        <w:rPr>
          <w:rFonts w:cstheme="minorHAnsi"/>
          <w:sz w:val="20"/>
          <w:szCs w:val="20"/>
        </w:rPr>
        <w:t>18</w:t>
      </w:r>
      <w:r w:rsidRPr="002B5402">
        <w:rPr>
          <w:rFonts w:cstheme="minorHAnsi"/>
          <w:sz w:val="20"/>
          <w:szCs w:val="20"/>
        </w:rPr>
        <w:t>] Schwab, K. (2016). The Fourth Industrial Revolution. Geneva: World Economic Forum.</w:t>
      </w:r>
    </w:p>
    <w:p w14:paraId="70B474FC" w14:textId="2FA46D5A" w:rsidR="007D4C17" w:rsidRPr="002B5402" w:rsidRDefault="007D4C17" w:rsidP="007D4C17">
      <w:pPr>
        <w:jc w:val="both"/>
        <w:rPr>
          <w:rFonts w:cstheme="minorHAnsi"/>
          <w:sz w:val="20"/>
          <w:szCs w:val="20"/>
        </w:rPr>
      </w:pPr>
      <w:r w:rsidRPr="002B5402">
        <w:rPr>
          <w:rFonts w:cstheme="minorHAnsi"/>
          <w:sz w:val="20"/>
          <w:szCs w:val="20"/>
        </w:rPr>
        <w:t>[</w:t>
      </w:r>
      <w:r w:rsidRPr="002B5402">
        <w:rPr>
          <w:rFonts w:cstheme="minorHAnsi"/>
          <w:sz w:val="20"/>
          <w:szCs w:val="20"/>
        </w:rPr>
        <w:t>19</w:t>
      </w:r>
      <w:r w:rsidRPr="002B5402">
        <w:rPr>
          <w:rFonts w:cstheme="minorHAnsi"/>
          <w:sz w:val="20"/>
          <w:szCs w:val="20"/>
        </w:rPr>
        <w:t xml:space="preserve">] Driving business growth with low-cost digital tech- News Article 12 October 2022 </w:t>
      </w:r>
    </w:p>
    <w:p w14:paraId="55F8CA4D" w14:textId="77777777" w:rsidR="007D4C17" w:rsidRPr="002B5402" w:rsidRDefault="007D4C17" w:rsidP="007D4C17">
      <w:pPr>
        <w:jc w:val="both"/>
        <w:rPr>
          <w:rFonts w:cstheme="minorHAnsi"/>
          <w:sz w:val="20"/>
          <w:szCs w:val="20"/>
        </w:rPr>
      </w:pPr>
      <w:hyperlink r:id="rId17" w:history="1">
        <w:r w:rsidRPr="002B5402">
          <w:rPr>
            <w:rStyle w:val="Hyperlink"/>
            <w:rFonts w:cstheme="minorHAnsi"/>
            <w:sz w:val="20"/>
            <w:szCs w:val="20"/>
          </w:rPr>
          <w:t>https://www.amrc.co.uk/news/driving-business-growth-through-low-cost-digital-tech</w:t>
        </w:r>
      </w:hyperlink>
    </w:p>
    <w:p w14:paraId="4475D566" w14:textId="2B098232" w:rsidR="007D4C17" w:rsidRPr="002B5402" w:rsidRDefault="007D4C17" w:rsidP="007D4C17">
      <w:pPr>
        <w:jc w:val="both"/>
        <w:rPr>
          <w:rFonts w:cstheme="minorHAnsi"/>
          <w:sz w:val="20"/>
          <w:szCs w:val="20"/>
        </w:rPr>
      </w:pPr>
      <w:r w:rsidRPr="002B5402">
        <w:rPr>
          <w:rFonts w:cstheme="minorHAnsi"/>
          <w:sz w:val="20"/>
          <w:szCs w:val="20"/>
        </w:rPr>
        <w:t>[</w:t>
      </w:r>
      <w:r w:rsidRPr="002B5402">
        <w:rPr>
          <w:rFonts w:cstheme="minorHAnsi"/>
          <w:sz w:val="20"/>
          <w:szCs w:val="20"/>
        </w:rPr>
        <w:t>20</w:t>
      </w:r>
      <w:r w:rsidRPr="002B5402">
        <w:rPr>
          <w:rFonts w:cstheme="minorHAnsi"/>
          <w:sz w:val="20"/>
          <w:szCs w:val="20"/>
        </w:rPr>
        <w:t>] Industry 4.0 How to navigate digitization of the manufacturing sector. McKinsey Digital [2015]</w:t>
      </w:r>
      <w:r w:rsidRPr="002B5402">
        <w:rPr>
          <w:rFonts w:cstheme="minorHAnsi"/>
          <w:sz w:val="20"/>
          <w:szCs w:val="20"/>
        </w:rPr>
        <w:cr/>
      </w:r>
      <w:hyperlink r:id="rId18" w:history="1">
        <w:r w:rsidRPr="002B5402">
          <w:rPr>
            <w:rStyle w:val="Hyperlink"/>
            <w:rFonts w:cstheme="minorHAnsi"/>
            <w:sz w:val="20"/>
            <w:szCs w:val="20"/>
          </w:rPr>
          <w:t>https://www.mckinsey.com/~/media/McKinsey/Business%20Functions/Operations/Our%20Insights/Industry%2040%20How%20to%20navigate%20digitization%20of%20the%20manufacturing%20sector/Industry-40-How-to-navigate-digitization-of-the-manufacturing-sector.ashx</w:t>
        </w:r>
      </w:hyperlink>
    </w:p>
    <w:p w14:paraId="2775C2EA" w14:textId="28F4B037" w:rsidR="007D4C17" w:rsidRPr="002B5402" w:rsidRDefault="007D4C17" w:rsidP="007D4C17">
      <w:pPr>
        <w:jc w:val="both"/>
        <w:rPr>
          <w:rFonts w:cstheme="minorHAnsi"/>
          <w:sz w:val="20"/>
          <w:szCs w:val="20"/>
        </w:rPr>
      </w:pPr>
      <w:r w:rsidRPr="002B5402">
        <w:rPr>
          <w:rFonts w:cstheme="minorHAnsi"/>
          <w:sz w:val="20"/>
          <w:szCs w:val="20"/>
        </w:rPr>
        <w:t>[</w:t>
      </w:r>
      <w:r w:rsidRPr="002B5402">
        <w:rPr>
          <w:rFonts w:cstheme="minorHAnsi"/>
          <w:sz w:val="20"/>
          <w:szCs w:val="20"/>
        </w:rPr>
        <w:t>21</w:t>
      </w:r>
      <w:r w:rsidRPr="002B5402">
        <w:rPr>
          <w:rFonts w:cstheme="minorHAnsi"/>
          <w:sz w:val="20"/>
          <w:szCs w:val="20"/>
        </w:rPr>
        <w:t>] Hong-Ning Dai , Hao Wang , Guangquan Xu , Jiafu Wan &amp; Muhammad Imran (2020) Big data analytics for manufacturing internet of things: opportunities, challenges and enabling technologies, Enterprise Information Systems, 14:9-10, 1279-1303, DOI: 10.1080/17517575.2019.1633689</w:t>
      </w:r>
    </w:p>
    <w:p w14:paraId="6BC35A21" w14:textId="2463FF82" w:rsidR="007D4C17" w:rsidRPr="002B5402" w:rsidRDefault="007D4C17" w:rsidP="007D4C17">
      <w:pPr>
        <w:jc w:val="both"/>
        <w:rPr>
          <w:rFonts w:cstheme="minorHAnsi"/>
          <w:sz w:val="20"/>
          <w:szCs w:val="20"/>
        </w:rPr>
      </w:pPr>
      <w:r w:rsidRPr="002B5402">
        <w:rPr>
          <w:rFonts w:cstheme="minorHAnsi"/>
          <w:sz w:val="20"/>
          <w:szCs w:val="20"/>
        </w:rPr>
        <w:t>[</w:t>
      </w:r>
      <w:r w:rsidRPr="002B5402">
        <w:rPr>
          <w:rFonts w:cstheme="minorHAnsi"/>
          <w:sz w:val="20"/>
          <w:szCs w:val="20"/>
        </w:rPr>
        <w:t>22</w:t>
      </w:r>
      <w:r w:rsidRPr="002B5402">
        <w:rPr>
          <w:rFonts w:cstheme="minorHAnsi"/>
          <w:sz w:val="20"/>
          <w:szCs w:val="20"/>
        </w:rPr>
        <w:t>] Cloud-based manufacturing equipment and big data analytics to enable on-demand manufacturing services Lu, Yuqian ; Xu, Xun Oxford: Elsevier Ltd; Robotics and computer-integrated manufacturing, 2019, Vol.57, p.92-102</w:t>
      </w:r>
    </w:p>
    <w:p w14:paraId="40659CFF" w14:textId="0E07EF5D" w:rsidR="007D4C17" w:rsidRPr="002B5402" w:rsidRDefault="007D4C17" w:rsidP="007D4C17">
      <w:pPr>
        <w:jc w:val="both"/>
        <w:rPr>
          <w:rFonts w:cstheme="minorHAnsi"/>
          <w:sz w:val="20"/>
          <w:szCs w:val="20"/>
        </w:rPr>
      </w:pPr>
      <w:r w:rsidRPr="002B5402">
        <w:rPr>
          <w:rFonts w:cstheme="minorHAnsi"/>
          <w:sz w:val="20"/>
          <w:szCs w:val="20"/>
        </w:rPr>
        <w:t>[</w:t>
      </w:r>
      <w:r w:rsidRPr="002B5402">
        <w:rPr>
          <w:rFonts w:cstheme="minorHAnsi"/>
          <w:sz w:val="20"/>
          <w:szCs w:val="20"/>
        </w:rPr>
        <w:t>23</w:t>
      </w:r>
      <w:r w:rsidRPr="002B5402">
        <w:rPr>
          <w:rFonts w:cstheme="minorHAnsi"/>
          <w:sz w:val="20"/>
          <w:szCs w:val="20"/>
        </w:rPr>
        <w:t>]</w:t>
      </w:r>
      <w:r w:rsidRPr="002B5402">
        <w:rPr>
          <w:rFonts w:cstheme="minorHAnsi"/>
        </w:rPr>
        <w:t xml:space="preserve"> </w:t>
      </w:r>
      <w:r w:rsidRPr="002B5402">
        <w:rPr>
          <w:rFonts w:cstheme="minorHAnsi"/>
          <w:sz w:val="20"/>
          <w:szCs w:val="20"/>
        </w:rPr>
        <w:t>Using OEE to evaluate the effectiveness of urban freight transportation systems: A case study Muñoz-Villamizar, Andrés ; Santos, Javier ; Montoya-Torres, Jairo R. ; Jaca, Carmen Elsevier B.V; International journal of production economics, 2018, Vol.197, p.232-242</w:t>
      </w:r>
    </w:p>
    <w:p w14:paraId="6D838E37" w14:textId="77777777" w:rsidR="007D4C17" w:rsidRPr="002B5402" w:rsidRDefault="007D4C17" w:rsidP="00ED3E68">
      <w:pPr>
        <w:jc w:val="both"/>
        <w:rPr>
          <w:rFonts w:cstheme="minorHAnsi"/>
        </w:rPr>
      </w:pPr>
    </w:p>
    <w:p w14:paraId="333308E6" w14:textId="77777777" w:rsidR="00F97DDA" w:rsidRPr="002B5402" w:rsidRDefault="00F97DDA" w:rsidP="00ED3E68">
      <w:pPr>
        <w:jc w:val="both"/>
        <w:rPr>
          <w:rFonts w:cstheme="minorHAnsi"/>
        </w:rPr>
      </w:pPr>
    </w:p>
    <w:sectPr w:rsidR="00F97DDA" w:rsidRPr="002B5402" w:rsidSect="00F97DD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0815BF"/>
    <w:multiLevelType w:val="hybridMultilevel"/>
    <w:tmpl w:val="0ACA2D4A"/>
    <w:lvl w:ilvl="0" w:tplc="FBA6B77E">
      <w:start w:val="4"/>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89566C7"/>
    <w:multiLevelType w:val="hybridMultilevel"/>
    <w:tmpl w:val="8D3CB11C"/>
    <w:lvl w:ilvl="0" w:tplc="9C82BF46">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5D50478"/>
    <w:multiLevelType w:val="hybridMultilevel"/>
    <w:tmpl w:val="AEE65F5E"/>
    <w:lvl w:ilvl="0" w:tplc="47805CC0">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2947A70"/>
    <w:multiLevelType w:val="hybridMultilevel"/>
    <w:tmpl w:val="EAB24C56"/>
    <w:lvl w:ilvl="0" w:tplc="602CCD5C">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4495EED"/>
    <w:multiLevelType w:val="hybridMultilevel"/>
    <w:tmpl w:val="DB1A1834"/>
    <w:lvl w:ilvl="0" w:tplc="01D81090">
      <w:start w:val="1"/>
      <w:numFmt w:val="decimal"/>
      <w:lvlText w:val="%1."/>
      <w:lvlJc w:val="left"/>
      <w:pPr>
        <w:ind w:left="643" w:hanging="360"/>
      </w:pPr>
      <w:rPr>
        <w:rFonts w:hint="default"/>
        <w:b/>
        <w:bCs/>
        <w:sz w:val="36"/>
        <w:szCs w:val="36"/>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D2A5336"/>
    <w:multiLevelType w:val="hybridMultilevel"/>
    <w:tmpl w:val="BF9EA2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8828186">
    <w:abstractNumId w:val="5"/>
  </w:num>
  <w:num w:numId="2" w16cid:durableId="1195658930">
    <w:abstractNumId w:val="4"/>
  </w:num>
  <w:num w:numId="3" w16cid:durableId="299070611">
    <w:abstractNumId w:val="0"/>
  </w:num>
  <w:num w:numId="4" w16cid:durableId="715663264">
    <w:abstractNumId w:val="1"/>
  </w:num>
  <w:num w:numId="5" w16cid:durableId="756563572">
    <w:abstractNumId w:val="2"/>
  </w:num>
  <w:num w:numId="6" w16cid:durableId="145791447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3EF7"/>
    <w:rsid w:val="00017F1F"/>
    <w:rsid w:val="00046A7C"/>
    <w:rsid w:val="00056C48"/>
    <w:rsid w:val="000A3574"/>
    <w:rsid w:val="000A38F7"/>
    <w:rsid w:val="000C679B"/>
    <w:rsid w:val="00122110"/>
    <w:rsid w:val="00133737"/>
    <w:rsid w:val="001446DB"/>
    <w:rsid w:val="00154AB8"/>
    <w:rsid w:val="00185AB6"/>
    <w:rsid w:val="001A53E0"/>
    <w:rsid w:val="001F1C94"/>
    <w:rsid w:val="0020621F"/>
    <w:rsid w:val="00212FC5"/>
    <w:rsid w:val="00233793"/>
    <w:rsid w:val="002436E9"/>
    <w:rsid w:val="00262EC5"/>
    <w:rsid w:val="00277B49"/>
    <w:rsid w:val="002A5672"/>
    <w:rsid w:val="002B04BC"/>
    <w:rsid w:val="002B49B1"/>
    <w:rsid w:val="002B5366"/>
    <w:rsid w:val="002B5402"/>
    <w:rsid w:val="002E046D"/>
    <w:rsid w:val="002E305B"/>
    <w:rsid w:val="002E548B"/>
    <w:rsid w:val="002E6E39"/>
    <w:rsid w:val="00307280"/>
    <w:rsid w:val="00310867"/>
    <w:rsid w:val="0031780F"/>
    <w:rsid w:val="00325D72"/>
    <w:rsid w:val="003C2E7A"/>
    <w:rsid w:val="003E0875"/>
    <w:rsid w:val="003F6CFD"/>
    <w:rsid w:val="00401ECB"/>
    <w:rsid w:val="00412697"/>
    <w:rsid w:val="00412EC0"/>
    <w:rsid w:val="004220FC"/>
    <w:rsid w:val="004754A9"/>
    <w:rsid w:val="0049038F"/>
    <w:rsid w:val="00492981"/>
    <w:rsid w:val="0049414D"/>
    <w:rsid w:val="004F2DC0"/>
    <w:rsid w:val="005038A0"/>
    <w:rsid w:val="00531A77"/>
    <w:rsid w:val="00561614"/>
    <w:rsid w:val="005C746C"/>
    <w:rsid w:val="005D36E6"/>
    <w:rsid w:val="005F2C93"/>
    <w:rsid w:val="00627D9A"/>
    <w:rsid w:val="00650741"/>
    <w:rsid w:val="00683D64"/>
    <w:rsid w:val="00690D87"/>
    <w:rsid w:val="00696A61"/>
    <w:rsid w:val="006A4642"/>
    <w:rsid w:val="006C5DF9"/>
    <w:rsid w:val="006E0B80"/>
    <w:rsid w:val="007171B9"/>
    <w:rsid w:val="00726716"/>
    <w:rsid w:val="0073288F"/>
    <w:rsid w:val="00742A87"/>
    <w:rsid w:val="00784462"/>
    <w:rsid w:val="00794E39"/>
    <w:rsid w:val="007B2375"/>
    <w:rsid w:val="007C1F62"/>
    <w:rsid w:val="007D35EA"/>
    <w:rsid w:val="007D4C17"/>
    <w:rsid w:val="007D71E8"/>
    <w:rsid w:val="007F18A5"/>
    <w:rsid w:val="00800E47"/>
    <w:rsid w:val="008049F9"/>
    <w:rsid w:val="00805D2C"/>
    <w:rsid w:val="0084064C"/>
    <w:rsid w:val="008465AC"/>
    <w:rsid w:val="00863EF7"/>
    <w:rsid w:val="0091185D"/>
    <w:rsid w:val="009153CC"/>
    <w:rsid w:val="00915BAB"/>
    <w:rsid w:val="00925208"/>
    <w:rsid w:val="00942553"/>
    <w:rsid w:val="009520BA"/>
    <w:rsid w:val="00963107"/>
    <w:rsid w:val="0096326B"/>
    <w:rsid w:val="009A013B"/>
    <w:rsid w:val="009A19D1"/>
    <w:rsid w:val="009B6CBC"/>
    <w:rsid w:val="009C04C9"/>
    <w:rsid w:val="009E0B2E"/>
    <w:rsid w:val="009E0F88"/>
    <w:rsid w:val="00A16437"/>
    <w:rsid w:val="00A253EF"/>
    <w:rsid w:val="00A351CA"/>
    <w:rsid w:val="00A47A0B"/>
    <w:rsid w:val="00A56799"/>
    <w:rsid w:val="00A82397"/>
    <w:rsid w:val="00AE7FA6"/>
    <w:rsid w:val="00AF34CD"/>
    <w:rsid w:val="00AF36D3"/>
    <w:rsid w:val="00AF7530"/>
    <w:rsid w:val="00B23C41"/>
    <w:rsid w:val="00B26A7F"/>
    <w:rsid w:val="00B27ED9"/>
    <w:rsid w:val="00B71A77"/>
    <w:rsid w:val="00B75234"/>
    <w:rsid w:val="00BA1AEF"/>
    <w:rsid w:val="00BB315E"/>
    <w:rsid w:val="00BB48D2"/>
    <w:rsid w:val="00BC0355"/>
    <w:rsid w:val="00BC1E6A"/>
    <w:rsid w:val="00BD2D2B"/>
    <w:rsid w:val="00C07834"/>
    <w:rsid w:val="00C41166"/>
    <w:rsid w:val="00C53906"/>
    <w:rsid w:val="00C77422"/>
    <w:rsid w:val="00CA037F"/>
    <w:rsid w:val="00CC0417"/>
    <w:rsid w:val="00CC5F32"/>
    <w:rsid w:val="00CE2FC1"/>
    <w:rsid w:val="00CF2CC8"/>
    <w:rsid w:val="00CF65C9"/>
    <w:rsid w:val="00D10F64"/>
    <w:rsid w:val="00D33303"/>
    <w:rsid w:val="00D405A7"/>
    <w:rsid w:val="00D52E40"/>
    <w:rsid w:val="00D71C3F"/>
    <w:rsid w:val="00DA58B3"/>
    <w:rsid w:val="00DB5997"/>
    <w:rsid w:val="00DB63F5"/>
    <w:rsid w:val="00DF0E17"/>
    <w:rsid w:val="00E32508"/>
    <w:rsid w:val="00E34A44"/>
    <w:rsid w:val="00E35220"/>
    <w:rsid w:val="00E7131C"/>
    <w:rsid w:val="00E93AEE"/>
    <w:rsid w:val="00E93C18"/>
    <w:rsid w:val="00E965DC"/>
    <w:rsid w:val="00EA48D6"/>
    <w:rsid w:val="00EB1D17"/>
    <w:rsid w:val="00EC03DE"/>
    <w:rsid w:val="00ED3E68"/>
    <w:rsid w:val="00ED60D4"/>
    <w:rsid w:val="00F43351"/>
    <w:rsid w:val="00F6132B"/>
    <w:rsid w:val="00F7509E"/>
    <w:rsid w:val="00F76750"/>
    <w:rsid w:val="00F97DDA"/>
    <w:rsid w:val="00FC22AF"/>
    <w:rsid w:val="00FC2896"/>
    <w:rsid w:val="00FD56AF"/>
    <w:rsid w:val="00FF244B"/>
    <w:rsid w:val="00FF40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2DDB98"/>
  <w15:chartTrackingRefBased/>
  <w15:docId w15:val="{06332432-24FD-4137-9FE3-1E97DAA979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863EF7"/>
    <w:pPr>
      <w:autoSpaceDE w:val="0"/>
      <w:autoSpaceDN w:val="0"/>
      <w:adjustRightInd w:val="0"/>
      <w:spacing w:after="0" w:line="240" w:lineRule="auto"/>
    </w:pPr>
    <w:rPr>
      <w:rFonts w:ascii="Arial" w:hAnsi="Arial" w:cs="Arial"/>
      <w:color w:val="000000"/>
      <w:sz w:val="24"/>
      <w:szCs w:val="24"/>
    </w:rPr>
  </w:style>
  <w:style w:type="character" w:styleId="Hyperlink">
    <w:name w:val="Hyperlink"/>
    <w:basedOn w:val="DefaultParagraphFont"/>
    <w:uiPriority w:val="99"/>
    <w:unhideWhenUsed/>
    <w:rsid w:val="007171B9"/>
    <w:rPr>
      <w:color w:val="0563C1" w:themeColor="hyperlink"/>
      <w:u w:val="single"/>
    </w:rPr>
  </w:style>
  <w:style w:type="character" w:styleId="UnresolvedMention">
    <w:name w:val="Unresolved Mention"/>
    <w:basedOn w:val="DefaultParagraphFont"/>
    <w:uiPriority w:val="99"/>
    <w:semiHidden/>
    <w:unhideWhenUsed/>
    <w:rsid w:val="007171B9"/>
    <w:rPr>
      <w:color w:val="605E5C"/>
      <w:shd w:val="clear" w:color="auto" w:fill="E1DFDD"/>
    </w:rPr>
  </w:style>
  <w:style w:type="character" w:styleId="FollowedHyperlink">
    <w:name w:val="FollowedHyperlink"/>
    <w:basedOn w:val="DefaultParagraphFont"/>
    <w:uiPriority w:val="99"/>
    <w:semiHidden/>
    <w:unhideWhenUsed/>
    <w:rsid w:val="007171B9"/>
    <w:rPr>
      <w:color w:val="954F72" w:themeColor="followedHyperlink"/>
      <w:u w:val="single"/>
    </w:rPr>
  </w:style>
  <w:style w:type="paragraph" w:styleId="NoSpacing">
    <w:name w:val="No Spacing"/>
    <w:link w:val="NoSpacingChar"/>
    <w:uiPriority w:val="1"/>
    <w:qFormat/>
    <w:rsid w:val="00F97DD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97DDA"/>
    <w:rPr>
      <w:rFonts w:eastAsiaTheme="minorEastAsia"/>
      <w:lang w:val="en-US"/>
    </w:rPr>
  </w:style>
  <w:style w:type="paragraph" w:styleId="ListParagraph">
    <w:name w:val="List Paragraph"/>
    <w:basedOn w:val="Normal"/>
    <w:uiPriority w:val="34"/>
    <w:qFormat/>
    <w:rsid w:val="0020621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1097005">
      <w:bodyDiv w:val="1"/>
      <w:marLeft w:val="0"/>
      <w:marRight w:val="0"/>
      <w:marTop w:val="0"/>
      <w:marBottom w:val="0"/>
      <w:divBdr>
        <w:top w:val="none" w:sz="0" w:space="0" w:color="auto"/>
        <w:left w:val="none" w:sz="0" w:space="0" w:color="auto"/>
        <w:bottom w:val="none" w:sz="0" w:space="0" w:color="auto"/>
        <w:right w:val="none" w:sz="0" w:space="0" w:color="auto"/>
      </w:divBdr>
      <w:divsChild>
        <w:div w:id="542256688">
          <w:marLeft w:val="0"/>
          <w:marRight w:val="0"/>
          <w:marTop w:val="0"/>
          <w:marBottom w:val="75"/>
          <w:divBdr>
            <w:top w:val="none" w:sz="0" w:space="0" w:color="auto"/>
            <w:left w:val="none" w:sz="0" w:space="0" w:color="auto"/>
            <w:bottom w:val="none" w:sz="0" w:space="0" w:color="auto"/>
            <w:right w:val="none" w:sz="0" w:space="0" w:color="auto"/>
          </w:divBdr>
        </w:div>
      </w:divsChild>
    </w:div>
    <w:div w:id="521822749">
      <w:bodyDiv w:val="1"/>
      <w:marLeft w:val="0"/>
      <w:marRight w:val="0"/>
      <w:marTop w:val="0"/>
      <w:marBottom w:val="0"/>
      <w:divBdr>
        <w:top w:val="none" w:sz="0" w:space="0" w:color="auto"/>
        <w:left w:val="none" w:sz="0" w:space="0" w:color="auto"/>
        <w:bottom w:val="none" w:sz="0" w:space="0" w:color="auto"/>
        <w:right w:val="none" w:sz="0" w:space="0" w:color="auto"/>
      </w:divBdr>
    </w:div>
    <w:div w:id="12836570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doi.org/10.3390/sci4040039" TargetMode="External"/><Relationship Id="rId18" Type="http://schemas.openxmlformats.org/officeDocument/2006/relationships/hyperlink" Target="https://www.mckinsey.com/~/media/McKinsey/Business%20Functions/Operations/Our%20Insights/Industry%2040%20How%20to%20navigate%20digitization%20of%20the%20manufacturing%20sector/Industry-40-How-to-navigate-digitization-of-the-manufacturing-sector.ashx"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hyperlink" Target="https://www.amrc.co.uk/news/driving-business-growth-through-low-cost-digital-tech" TargetMode="External"/><Relationship Id="rId2" Type="http://schemas.openxmlformats.org/officeDocument/2006/relationships/numbering" Target="numbering.xml"/><Relationship Id="rId16" Type="http://schemas.openxmlformats.org/officeDocument/2006/relationships/hyperlink" Target="https://link.springer.com/content/pdf/10.1007/978-3-030-25425-4.pdf"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hyperlink" Target="http://dx.doi.org/10.1007/9783319993539%2020" TargetMode="External"/><Relationship Id="rId10" Type="http://schemas.openxmlformats.org/officeDocument/2006/relationships/image" Target="media/image5.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ec.europa.eu/growth/smes/business-friendly-environment/smedefinition_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Mahesh Kannath
UWTSD MADE CYMRU Smart Manufacturing with Industry 4.0 Course
Introduction to Industry 4.0 Module
By
Vandana Thazhathil Koyampurath 
Senior Manufacturing Research Engineer
AMRC CYMRU</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9254</TotalTime>
  <Pages>13</Pages>
  <Words>5245</Words>
  <Characters>29900</Characters>
  <Application>Microsoft Office Word</Application>
  <DocSecurity>0</DocSecurity>
  <Lines>249</Lines>
  <Paragraphs>70</Paragraphs>
  <ScaleCrop>false</ScaleCrop>
  <HeadingPairs>
    <vt:vector size="2" baseType="variant">
      <vt:variant>
        <vt:lpstr>Title</vt:lpstr>
      </vt:variant>
      <vt:variant>
        <vt:i4>1</vt:i4>
      </vt:variant>
    </vt:vector>
  </HeadingPairs>
  <TitlesOfParts>
    <vt:vector size="1" baseType="lpstr">
      <vt:lpstr>digitlal maturity assessmnet evaluation tool for smes</vt:lpstr>
    </vt:vector>
  </TitlesOfParts>
  <Company/>
  <LinksUpToDate>false</LinksUpToDate>
  <CharactersWithSpaces>35075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need of DIGITLAL MATURITY assessmnet tool for smes</dc:title>
  <dc:subject/>
  <dc:creator>Vandana Thazhathil Koyampurath</dc:creator>
  <cp:keywords/>
  <dc:description/>
  <cp:lastModifiedBy>Vandana Thazhathil Koyampurath</cp:lastModifiedBy>
  <cp:revision>120</cp:revision>
  <dcterms:created xsi:type="dcterms:W3CDTF">2023-05-12T13:44:00Z</dcterms:created>
  <dcterms:modified xsi:type="dcterms:W3CDTF">2023-05-26T11:31:00Z</dcterms:modified>
</cp:coreProperties>
</file>