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1966" w:rsidRPr="00FE55C4" w:rsidRDefault="00FB1966" w:rsidP="00FB1966">
      <w:pPr>
        <w:spacing w:line="360" w:lineRule="auto"/>
        <w:jc w:val="center"/>
        <w:rPr>
          <w:rFonts w:ascii="Mongolian Baiti" w:hAnsi="Mongolian Baiti" w:cs="Mongolian Baiti"/>
          <w:sz w:val="28"/>
          <w:szCs w:val="28"/>
          <w:lang w:val="en-GB"/>
        </w:rPr>
      </w:pPr>
      <w:r w:rsidRPr="00FE55C4">
        <w:rPr>
          <w:rFonts w:ascii="Mongolian Baiti" w:hAnsi="Mongolian Baiti" w:cs="Mongolian Baiti"/>
          <w:sz w:val="28"/>
          <w:szCs w:val="28"/>
          <w:lang w:val="en-GB"/>
        </w:rPr>
        <w:t xml:space="preserve">Historicising </w:t>
      </w:r>
      <w:proofErr w:type="gramStart"/>
      <w:r w:rsidRPr="00FE55C4">
        <w:rPr>
          <w:rFonts w:ascii="Mongolian Baiti" w:hAnsi="Mongolian Baiti" w:cs="Mongolian Baiti"/>
          <w:sz w:val="28"/>
          <w:szCs w:val="28"/>
          <w:lang w:val="en-GB"/>
        </w:rPr>
        <w:t>Texts  HPEN4001</w:t>
      </w:r>
      <w:proofErr w:type="gramEnd"/>
    </w:p>
    <w:p w:rsidR="00FB1966" w:rsidRPr="00FB1966" w:rsidRDefault="00FB1966" w:rsidP="00FB1966">
      <w:pPr>
        <w:spacing w:line="360" w:lineRule="auto"/>
        <w:jc w:val="center"/>
        <w:rPr>
          <w:rFonts w:ascii="Mongolian Baiti" w:hAnsi="Mongolian Baiti" w:cs="Mongolian Baiti"/>
          <w:b/>
          <w:sz w:val="32"/>
        </w:rPr>
      </w:pPr>
      <w:r w:rsidRPr="00FE55C4">
        <w:rPr>
          <w:rFonts w:ascii="Mongolian Baiti" w:hAnsi="Mongolian Baiti" w:cs="Mongolian Baiti"/>
          <w:b/>
          <w:sz w:val="32"/>
        </w:rPr>
        <w:t>Spenser</w:t>
      </w:r>
      <w:r w:rsidR="005B46CE">
        <w:rPr>
          <w:rFonts w:ascii="Mongolian Baiti" w:hAnsi="Mongolian Baiti" w:cs="Mongolian Baiti"/>
          <w:b/>
          <w:sz w:val="32"/>
        </w:rPr>
        <w:t xml:space="preserve">, </w:t>
      </w:r>
      <w:proofErr w:type="gramStart"/>
      <w:r w:rsidRPr="00FE55C4">
        <w:rPr>
          <w:rFonts w:ascii="Mongolian Baiti" w:hAnsi="Mongolian Baiti" w:cs="Mongolian Baiti"/>
          <w:b/>
          <w:i/>
          <w:sz w:val="32"/>
        </w:rPr>
        <w:t>The</w:t>
      </w:r>
      <w:proofErr w:type="gramEnd"/>
      <w:r w:rsidRPr="00FE55C4">
        <w:rPr>
          <w:rFonts w:ascii="Mongolian Baiti" w:hAnsi="Mongolian Baiti" w:cs="Mongolian Baiti"/>
          <w:b/>
          <w:i/>
          <w:sz w:val="32"/>
        </w:rPr>
        <w:t xml:space="preserve"> Faerie </w:t>
      </w:r>
      <w:proofErr w:type="spellStart"/>
      <w:r w:rsidRPr="00FE55C4">
        <w:rPr>
          <w:rFonts w:ascii="Mongolian Baiti" w:hAnsi="Mongolian Baiti" w:cs="Mongolian Baiti"/>
          <w:b/>
          <w:i/>
          <w:sz w:val="32"/>
        </w:rPr>
        <w:t>Queene</w:t>
      </w:r>
      <w:proofErr w:type="spellEnd"/>
      <w:r w:rsidRPr="00FE55C4">
        <w:rPr>
          <w:rFonts w:ascii="Mongolian Baiti" w:hAnsi="Mongolian Baiti" w:cs="Mongolian Baiti"/>
          <w:b/>
          <w:i/>
          <w:sz w:val="32"/>
        </w:rPr>
        <w:t>,</w:t>
      </w:r>
      <w:r w:rsidRPr="00FB1966">
        <w:rPr>
          <w:rFonts w:ascii="Mongolian Baiti" w:hAnsi="Mongolian Baiti" w:cs="Mongolian Baiti"/>
          <w:b/>
          <w:sz w:val="32"/>
        </w:rPr>
        <w:t xml:space="preserve"> Book I</w:t>
      </w:r>
    </w:p>
    <w:p w:rsidR="00A4475E" w:rsidRPr="00FB1966" w:rsidRDefault="00A4475E" w:rsidP="00A4475E">
      <w:pPr>
        <w:jc w:val="both"/>
        <w:rPr>
          <w:rFonts w:ascii="Mongolian Baiti" w:hAnsi="Mongolian Baiti" w:cs="Mongolian Baiti"/>
          <w:sz w:val="24"/>
          <w:szCs w:val="24"/>
        </w:rPr>
      </w:pPr>
    </w:p>
    <w:p w:rsidR="00A4475E" w:rsidRPr="00FB1966" w:rsidRDefault="00A4475E" w:rsidP="00A4475E">
      <w:pPr>
        <w:numPr>
          <w:ilvl w:val="0"/>
          <w:numId w:val="1"/>
        </w:numPr>
        <w:rPr>
          <w:rFonts w:ascii="Mongolian Baiti" w:hAnsi="Mongolian Baiti" w:cs="Mongolian Baiti"/>
          <w:b/>
          <w:sz w:val="24"/>
          <w:szCs w:val="24"/>
        </w:rPr>
      </w:pPr>
      <w:r w:rsidRPr="00FB1966">
        <w:rPr>
          <w:rFonts w:ascii="Mongolian Baiti" w:hAnsi="Mongolian Baiti" w:cs="Mongolian Baiti"/>
          <w:b/>
          <w:sz w:val="24"/>
          <w:szCs w:val="24"/>
        </w:rPr>
        <w:t xml:space="preserve">The general character of </w:t>
      </w:r>
      <w:r w:rsidRPr="002C7BCE">
        <w:rPr>
          <w:rFonts w:ascii="Mongolian Baiti" w:hAnsi="Mongolian Baiti" w:cs="Mongolian Baiti"/>
          <w:b/>
          <w:i/>
          <w:sz w:val="24"/>
          <w:szCs w:val="24"/>
        </w:rPr>
        <w:t xml:space="preserve">The Faerie </w:t>
      </w:r>
      <w:proofErr w:type="spellStart"/>
      <w:r w:rsidRPr="002C7BCE">
        <w:rPr>
          <w:rFonts w:ascii="Mongolian Baiti" w:hAnsi="Mongolian Baiti" w:cs="Mongolian Baiti"/>
          <w:b/>
          <w:i/>
          <w:sz w:val="24"/>
          <w:szCs w:val="24"/>
        </w:rPr>
        <w:t>Queene</w:t>
      </w:r>
      <w:proofErr w:type="spellEnd"/>
    </w:p>
    <w:p w:rsidR="00162FB5" w:rsidRDefault="00162FB5" w:rsidP="00162FB5">
      <w:pPr>
        <w:ind w:left="1440"/>
        <w:rPr>
          <w:rFonts w:ascii="Mongolian Baiti" w:hAnsi="Mongolian Baiti" w:cs="Mongolian Baiti"/>
          <w:sz w:val="24"/>
          <w:szCs w:val="24"/>
        </w:rPr>
      </w:pPr>
    </w:p>
    <w:p w:rsidR="00A4475E" w:rsidRPr="00FB1966" w:rsidRDefault="00A4475E" w:rsidP="00A4475E">
      <w:pPr>
        <w:numPr>
          <w:ilvl w:val="1"/>
          <w:numId w:val="1"/>
        </w:numPr>
        <w:rPr>
          <w:rFonts w:ascii="Mongolian Baiti" w:hAnsi="Mongolian Baiti" w:cs="Mongolian Baiti"/>
          <w:sz w:val="24"/>
          <w:szCs w:val="24"/>
        </w:rPr>
      </w:pPr>
      <w:r w:rsidRPr="00FB1966">
        <w:rPr>
          <w:rFonts w:ascii="Mongolian Baiti" w:hAnsi="Mongolian Baiti" w:cs="Mongolian Baiti"/>
          <w:sz w:val="24"/>
          <w:szCs w:val="24"/>
        </w:rPr>
        <w:t>Nationalistic politics</w:t>
      </w:r>
      <w:r w:rsidR="00FB1966" w:rsidRPr="00FB1966">
        <w:rPr>
          <w:rFonts w:ascii="Mongolian Baiti" w:hAnsi="Mongolian Baiti" w:cs="Mongolian Baiti"/>
          <w:sz w:val="24"/>
          <w:szCs w:val="24"/>
        </w:rPr>
        <w:t>: Elizabethan propaganda or at least ‘a celebration and extension of the queen’s political mythology’.</w:t>
      </w:r>
      <w:r w:rsidR="00FB1966" w:rsidRPr="00FB1966">
        <w:rPr>
          <w:rStyle w:val="FootnoteReference"/>
          <w:rFonts w:ascii="Mongolian Baiti" w:hAnsi="Mongolian Baiti" w:cs="Mongolian Baiti"/>
          <w:sz w:val="24"/>
          <w:szCs w:val="24"/>
        </w:rPr>
        <w:footnoteReference w:id="1"/>
      </w:r>
    </w:p>
    <w:p w:rsidR="00162FB5" w:rsidRDefault="00162FB5" w:rsidP="00162FB5">
      <w:pPr>
        <w:ind w:left="1440"/>
        <w:rPr>
          <w:rFonts w:ascii="Mongolian Baiti" w:hAnsi="Mongolian Baiti" w:cs="Mongolian Baiti"/>
          <w:sz w:val="24"/>
          <w:szCs w:val="24"/>
        </w:rPr>
      </w:pPr>
    </w:p>
    <w:p w:rsidR="00A4475E" w:rsidRPr="00162FB5" w:rsidRDefault="00A4475E" w:rsidP="00A4475E">
      <w:pPr>
        <w:numPr>
          <w:ilvl w:val="1"/>
          <w:numId w:val="1"/>
        </w:numPr>
        <w:rPr>
          <w:rFonts w:ascii="Mongolian Baiti" w:hAnsi="Mongolian Baiti" w:cs="Mongolian Baiti"/>
          <w:sz w:val="24"/>
          <w:szCs w:val="24"/>
        </w:rPr>
      </w:pPr>
      <w:r w:rsidRPr="00FB1966">
        <w:rPr>
          <w:rFonts w:ascii="Mongolian Baiti" w:hAnsi="Mongolian Baiti" w:cs="Mongolian Baiti"/>
          <w:sz w:val="24"/>
          <w:szCs w:val="24"/>
        </w:rPr>
        <w:t>Protestant religiosity</w:t>
      </w:r>
      <w:r w:rsidR="00FB1966" w:rsidRPr="00FB1966">
        <w:rPr>
          <w:rFonts w:ascii="Mongolian Baiti" w:hAnsi="Mongolian Baiti" w:cs="Mongolian Baiti"/>
          <w:sz w:val="24"/>
          <w:szCs w:val="24"/>
        </w:rPr>
        <w:t>: ‘a Protestant poem more shaped by its Reformation context than by fiction or secular literary ideals’.</w:t>
      </w:r>
      <w:r w:rsidR="00FB1966" w:rsidRPr="00FB1966">
        <w:rPr>
          <w:rStyle w:val="FootnoteReference"/>
          <w:rFonts w:ascii="Mongolian Baiti" w:hAnsi="Mongolian Baiti" w:cs="Mongolian Baiti"/>
          <w:sz w:val="24"/>
          <w:szCs w:val="24"/>
        </w:rPr>
        <w:footnoteReference w:id="2"/>
      </w:r>
      <w:r w:rsidR="00FB1966" w:rsidRPr="00FB1966">
        <w:rPr>
          <w:rFonts w:ascii="Mongolian Baiti" w:hAnsi="Mongolian Baiti" w:cs="Mongolian Baiti"/>
          <w:sz w:val="24"/>
          <w:szCs w:val="24"/>
        </w:rPr>
        <w:t xml:space="preserve"> </w:t>
      </w:r>
      <w:r w:rsidR="00FB1966" w:rsidRPr="00FB1966">
        <w:rPr>
          <w:rFonts w:ascii="Mongolian Baiti" w:hAnsi="Mongolian Baiti" w:cs="Mongolian Baiti"/>
          <w:spacing w:val="-3"/>
          <w:sz w:val="24"/>
          <w:szCs w:val="24"/>
        </w:rPr>
        <w:t>Spenser’s concern is with the establishment of the Protestant English state. For Spenser, the innovation of Protestantism generally, and in relation to an emergent English nationality, was the re-establishment of the English Church as before Papal dominance.</w:t>
      </w:r>
      <w:r w:rsidR="00FB1966" w:rsidRPr="00162FB5">
        <w:rPr>
          <w:rStyle w:val="FootnoteReference"/>
          <w:rFonts w:ascii="Mongolian Baiti" w:hAnsi="Mongolian Baiti" w:cs="Mongolian Baiti"/>
          <w:spacing w:val="-3"/>
          <w:sz w:val="24"/>
          <w:szCs w:val="24"/>
        </w:rPr>
        <w:footnoteReference w:id="3"/>
      </w:r>
    </w:p>
    <w:p w:rsidR="00162FB5" w:rsidRDefault="00162FB5" w:rsidP="00162FB5">
      <w:pPr>
        <w:ind w:left="1440"/>
        <w:rPr>
          <w:rFonts w:ascii="Mongolian Baiti" w:hAnsi="Mongolian Baiti" w:cs="Mongolian Baiti"/>
          <w:sz w:val="24"/>
          <w:szCs w:val="24"/>
        </w:rPr>
      </w:pPr>
    </w:p>
    <w:p w:rsidR="00A4475E" w:rsidRPr="00162FB5" w:rsidRDefault="00A4475E" w:rsidP="00A4475E">
      <w:pPr>
        <w:numPr>
          <w:ilvl w:val="1"/>
          <w:numId w:val="1"/>
        </w:numPr>
        <w:rPr>
          <w:rFonts w:ascii="Mongolian Baiti" w:hAnsi="Mongolian Baiti" w:cs="Mongolian Baiti"/>
          <w:sz w:val="24"/>
          <w:szCs w:val="24"/>
        </w:rPr>
      </w:pPr>
      <w:r w:rsidRPr="00162FB5">
        <w:rPr>
          <w:rFonts w:ascii="Mongolian Baiti" w:hAnsi="Mongolian Baiti" w:cs="Mongolian Baiti"/>
          <w:sz w:val="24"/>
          <w:szCs w:val="24"/>
        </w:rPr>
        <w:t>Humanist summation of mythology</w:t>
      </w:r>
      <w:r w:rsidR="00162FB5" w:rsidRPr="00162FB5">
        <w:rPr>
          <w:rFonts w:ascii="Mongolian Baiti" w:hAnsi="Mongolian Baiti" w:cs="Mongolian Baiti"/>
          <w:sz w:val="24"/>
          <w:szCs w:val="24"/>
        </w:rPr>
        <w:t>: the work ‘brings into English a wealth of plot material (</w:t>
      </w:r>
      <w:r w:rsidR="00162FB5" w:rsidRPr="00162FB5">
        <w:rPr>
          <w:rFonts w:ascii="Mongolian Baiti" w:hAnsi="Mongolian Baiti" w:cs="Mongolian Baiti"/>
          <w:i/>
          <w:sz w:val="24"/>
          <w:szCs w:val="24"/>
        </w:rPr>
        <w:t>mythoi</w:t>
      </w:r>
      <w:r w:rsidR="00162FB5" w:rsidRPr="00162FB5">
        <w:rPr>
          <w:rFonts w:ascii="Mongolian Baiti" w:hAnsi="Mongolian Baiti" w:cs="Mongolian Baiti"/>
          <w:sz w:val="24"/>
          <w:szCs w:val="24"/>
        </w:rPr>
        <w:t>) from Irish, Welsh, Scottish, French, Italian, Latin and Greek sources’.</w:t>
      </w:r>
      <w:r w:rsidR="00162FB5" w:rsidRPr="00162FB5">
        <w:rPr>
          <w:rStyle w:val="FootnoteReference"/>
          <w:rFonts w:ascii="Mongolian Baiti" w:hAnsi="Mongolian Baiti" w:cs="Mongolian Baiti"/>
          <w:sz w:val="24"/>
          <w:szCs w:val="24"/>
        </w:rPr>
        <w:footnoteReference w:id="4"/>
      </w:r>
    </w:p>
    <w:p w:rsidR="00162FB5" w:rsidRDefault="00162FB5" w:rsidP="00162FB5">
      <w:pPr>
        <w:ind w:left="1440"/>
        <w:rPr>
          <w:rFonts w:ascii="Mongolian Baiti" w:hAnsi="Mongolian Baiti" w:cs="Mongolian Baiti"/>
          <w:sz w:val="24"/>
          <w:szCs w:val="24"/>
        </w:rPr>
      </w:pPr>
    </w:p>
    <w:p w:rsidR="00A4475E" w:rsidRPr="00FB1966" w:rsidRDefault="00A4475E" w:rsidP="00A4475E">
      <w:pPr>
        <w:numPr>
          <w:ilvl w:val="1"/>
          <w:numId w:val="1"/>
        </w:numPr>
        <w:rPr>
          <w:rFonts w:ascii="Mongolian Baiti" w:hAnsi="Mongolian Baiti" w:cs="Mongolian Baiti"/>
          <w:sz w:val="24"/>
          <w:szCs w:val="24"/>
        </w:rPr>
      </w:pPr>
      <w:r w:rsidRPr="00FB1966">
        <w:rPr>
          <w:rFonts w:ascii="Mongolian Baiti" w:hAnsi="Mongolian Baiti" w:cs="Mongolian Baiti"/>
          <w:sz w:val="24"/>
          <w:szCs w:val="24"/>
        </w:rPr>
        <w:t>Literary anatomy of the imagination</w:t>
      </w:r>
      <w:r w:rsidR="00162FB5">
        <w:rPr>
          <w:rFonts w:ascii="Mongolian Baiti" w:hAnsi="Mongolian Baiti" w:cs="Mongolian Baiti"/>
          <w:sz w:val="24"/>
          <w:szCs w:val="24"/>
        </w:rPr>
        <w:t>, demonstrating how poetry, literary form, and moral, political and religious value intersect.</w:t>
      </w:r>
    </w:p>
    <w:p w:rsidR="00A4475E" w:rsidRDefault="00A4475E" w:rsidP="00A4475E">
      <w:pPr>
        <w:rPr>
          <w:rFonts w:ascii="Mongolian Baiti" w:hAnsi="Mongolian Baiti" w:cs="Mongolian Baiti"/>
          <w:b/>
          <w:sz w:val="24"/>
          <w:szCs w:val="24"/>
        </w:rPr>
      </w:pPr>
    </w:p>
    <w:p w:rsidR="00162FB5" w:rsidRPr="00FB1966" w:rsidRDefault="00162FB5" w:rsidP="00A4475E">
      <w:pPr>
        <w:rPr>
          <w:rFonts w:ascii="Mongolian Baiti" w:hAnsi="Mongolian Baiti" w:cs="Mongolian Baiti"/>
          <w:b/>
          <w:sz w:val="24"/>
          <w:szCs w:val="24"/>
        </w:rPr>
      </w:pPr>
    </w:p>
    <w:p w:rsidR="00A4475E" w:rsidRPr="00FB1966" w:rsidRDefault="00A4475E" w:rsidP="00A4475E">
      <w:pPr>
        <w:numPr>
          <w:ilvl w:val="0"/>
          <w:numId w:val="1"/>
        </w:numPr>
        <w:rPr>
          <w:rFonts w:ascii="Mongolian Baiti" w:hAnsi="Mongolian Baiti" w:cs="Mongolian Baiti"/>
          <w:b/>
          <w:sz w:val="24"/>
          <w:szCs w:val="24"/>
        </w:rPr>
      </w:pPr>
      <w:r w:rsidRPr="00FB1966">
        <w:rPr>
          <w:rFonts w:ascii="Mongolian Baiti" w:hAnsi="Mongolian Baiti" w:cs="Mongolian Baiti"/>
          <w:b/>
          <w:sz w:val="24"/>
          <w:szCs w:val="24"/>
        </w:rPr>
        <w:t>Generic character</w:t>
      </w:r>
    </w:p>
    <w:p w:rsidR="00162FB5" w:rsidRDefault="00162FB5" w:rsidP="00162FB5">
      <w:pPr>
        <w:ind w:left="720"/>
        <w:rPr>
          <w:rFonts w:ascii="Mongolian Baiti" w:hAnsi="Mongolian Baiti" w:cs="Mongolian Baiti"/>
          <w:b/>
          <w:sz w:val="24"/>
          <w:szCs w:val="24"/>
        </w:rPr>
      </w:pPr>
    </w:p>
    <w:p w:rsidR="00A4475E" w:rsidRPr="00162FB5" w:rsidRDefault="00162FB5" w:rsidP="00670BFC">
      <w:pPr>
        <w:numPr>
          <w:ilvl w:val="1"/>
          <w:numId w:val="1"/>
        </w:numPr>
        <w:rPr>
          <w:rFonts w:ascii="Mongolian Baiti" w:hAnsi="Mongolian Baiti" w:cs="Mongolian Baiti"/>
          <w:b/>
          <w:sz w:val="24"/>
          <w:szCs w:val="24"/>
        </w:rPr>
      </w:pPr>
      <w:r w:rsidRPr="00162FB5">
        <w:rPr>
          <w:rFonts w:ascii="Mongolian Baiti" w:hAnsi="Mongolian Baiti" w:cs="Mongolian Baiti"/>
          <w:sz w:val="24"/>
          <w:szCs w:val="24"/>
        </w:rPr>
        <w:t xml:space="preserve"> </w:t>
      </w:r>
      <w:r w:rsidR="00A4475E" w:rsidRPr="00162FB5">
        <w:rPr>
          <w:rFonts w:ascii="Mongolian Baiti" w:hAnsi="Mongolian Baiti" w:cs="Mongolian Baiti"/>
          <w:sz w:val="24"/>
          <w:szCs w:val="24"/>
        </w:rPr>
        <w:t>“</w:t>
      </w:r>
      <w:proofErr w:type="spellStart"/>
      <w:r w:rsidR="00A4475E" w:rsidRPr="00162FB5">
        <w:rPr>
          <w:rFonts w:ascii="Mongolian Baiti" w:hAnsi="Mongolian Baiti" w:cs="Mongolian Baiti"/>
          <w:sz w:val="24"/>
          <w:szCs w:val="24"/>
        </w:rPr>
        <w:t>Heroical</w:t>
      </w:r>
      <w:proofErr w:type="spellEnd"/>
      <w:r w:rsidR="00A4475E" w:rsidRPr="00162FB5">
        <w:rPr>
          <w:rFonts w:ascii="Mongolian Baiti" w:hAnsi="Mongolian Baiti" w:cs="Mongolian Baiti"/>
          <w:sz w:val="24"/>
          <w:szCs w:val="24"/>
        </w:rPr>
        <w:t xml:space="preserve"> poetry”’ (</w:t>
      </w:r>
      <w:r w:rsidR="00C93757">
        <w:rPr>
          <w:rFonts w:ascii="Mongolian Baiti" w:hAnsi="Mongolian Baiti" w:cs="Mongolian Baiti"/>
          <w:sz w:val="24"/>
          <w:szCs w:val="24"/>
        </w:rPr>
        <w:t xml:space="preserve">Philip </w:t>
      </w:r>
      <w:r w:rsidR="00A4475E" w:rsidRPr="00162FB5">
        <w:rPr>
          <w:rFonts w:ascii="Mongolian Baiti" w:hAnsi="Mongolian Baiti" w:cs="Mongolian Baiti"/>
          <w:sz w:val="24"/>
          <w:szCs w:val="24"/>
        </w:rPr>
        <w:t xml:space="preserve">Sidney, </w:t>
      </w:r>
      <w:r w:rsidR="00A4475E" w:rsidRPr="00162FB5">
        <w:rPr>
          <w:rFonts w:ascii="Mongolian Baiti" w:hAnsi="Mongolian Baiti" w:cs="Mongolian Baiti"/>
          <w:i/>
          <w:sz w:val="24"/>
          <w:szCs w:val="24"/>
        </w:rPr>
        <w:t>Defence of Poesy</w:t>
      </w:r>
      <w:r w:rsidR="00A4475E" w:rsidRPr="00162FB5">
        <w:rPr>
          <w:rFonts w:ascii="Mongolian Baiti" w:hAnsi="Mongolian Baiti" w:cs="Mongolian Baiti"/>
          <w:sz w:val="24"/>
          <w:szCs w:val="24"/>
        </w:rPr>
        <w:t>)</w:t>
      </w:r>
      <w:r w:rsidRPr="00162FB5">
        <w:rPr>
          <w:rFonts w:ascii="Mongolian Baiti" w:hAnsi="Mongolian Baiti" w:cs="Mongolian Baiti"/>
          <w:sz w:val="24"/>
          <w:szCs w:val="24"/>
        </w:rPr>
        <w:t xml:space="preserve"> or </w:t>
      </w:r>
      <w:r>
        <w:rPr>
          <w:rFonts w:ascii="Mongolian Baiti" w:hAnsi="Mongolian Baiti" w:cs="Mongolian Baiti"/>
          <w:sz w:val="24"/>
          <w:szCs w:val="24"/>
        </w:rPr>
        <w:t>e</w:t>
      </w:r>
      <w:r w:rsidR="00A4475E" w:rsidRPr="00162FB5">
        <w:rPr>
          <w:rFonts w:ascii="Mongolian Baiti" w:hAnsi="Mongolian Baiti" w:cs="Mongolian Baiti"/>
          <w:sz w:val="24"/>
          <w:szCs w:val="24"/>
        </w:rPr>
        <w:t>pic</w:t>
      </w:r>
    </w:p>
    <w:p w:rsidR="00A4475E" w:rsidRPr="00FB1966" w:rsidRDefault="00A4475E" w:rsidP="00A4475E">
      <w:pPr>
        <w:numPr>
          <w:ilvl w:val="2"/>
          <w:numId w:val="1"/>
        </w:numPr>
        <w:rPr>
          <w:rFonts w:ascii="Mongolian Baiti" w:hAnsi="Mongolian Baiti" w:cs="Mongolian Baiti"/>
          <w:b/>
          <w:sz w:val="24"/>
          <w:szCs w:val="24"/>
        </w:rPr>
      </w:pPr>
      <w:r w:rsidRPr="00FB1966">
        <w:rPr>
          <w:rFonts w:ascii="Mongolian Baiti" w:hAnsi="Mongolian Baiti" w:cs="Mongolian Baiti"/>
          <w:sz w:val="24"/>
          <w:szCs w:val="24"/>
        </w:rPr>
        <w:t xml:space="preserve">Homer, </w:t>
      </w:r>
      <w:r w:rsidRPr="00FB1966">
        <w:rPr>
          <w:rFonts w:ascii="Mongolian Baiti" w:hAnsi="Mongolian Baiti" w:cs="Mongolian Baiti"/>
          <w:i/>
          <w:sz w:val="24"/>
          <w:szCs w:val="24"/>
        </w:rPr>
        <w:t>The Iliad</w:t>
      </w:r>
    </w:p>
    <w:p w:rsidR="00A4475E" w:rsidRPr="00FB1966" w:rsidRDefault="00A4475E" w:rsidP="00A4475E">
      <w:pPr>
        <w:numPr>
          <w:ilvl w:val="2"/>
          <w:numId w:val="1"/>
        </w:numPr>
        <w:rPr>
          <w:rFonts w:ascii="Mongolian Baiti" w:hAnsi="Mongolian Baiti" w:cs="Mongolian Baiti"/>
          <w:b/>
          <w:sz w:val="24"/>
          <w:szCs w:val="24"/>
        </w:rPr>
      </w:pPr>
      <w:r w:rsidRPr="00FB1966">
        <w:rPr>
          <w:rFonts w:ascii="Mongolian Baiti" w:hAnsi="Mongolian Baiti" w:cs="Mongolian Baiti"/>
          <w:sz w:val="24"/>
          <w:szCs w:val="24"/>
        </w:rPr>
        <w:t xml:space="preserve">Virgil, </w:t>
      </w:r>
      <w:r w:rsidRPr="00FB1966">
        <w:rPr>
          <w:rFonts w:ascii="Mongolian Baiti" w:hAnsi="Mongolian Baiti" w:cs="Mongolian Baiti"/>
          <w:i/>
          <w:sz w:val="24"/>
          <w:szCs w:val="24"/>
        </w:rPr>
        <w:t>The Aeneid</w:t>
      </w:r>
    </w:p>
    <w:p w:rsidR="00A4475E" w:rsidRPr="00FB1966" w:rsidRDefault="00A4475E" w:rsidP="00A4475E">
      <w:pPr>
        <w:numPr>
          <w:ilvl w:val="2"/>
          <w:numId w:val="1"/>
        </w:numPr>
        <w:rPr>
          <w:rFonts w:ascii="Mongolian Baiti" w:hAnsi="Mongolian Baiti" w:cs="Mongolian Baiti"/>
          <w:b/>
          <w:sz w:val="24"/>
          <w:szCs w:val="24"/>
        </w:rPr>
      </w:pPr>
      <w:r w:rsidRPr="00FB1966">
        <w:rPr>
          <w:rFonts w:ascii="Mongolian Baiti" w:hAnsi="Mongolian Baiti" w:cs="Mongolian Baiti"/>
          <w:sz w:val="24"/>
          <w:szCs w:val="24"/>
        </w:rPr>
        <w:t>Romance ep</w:t>
      </w:r>
      <w:bookmarkStart w:id="0" w:name="_GoBack"/>
      <w:bookmarkEnd w:id="0"/>
      <w:r w:rsidRPr="00FB1966">
        <w:rPr>
          <w:rFonts w:ascii="Mongolian Baiti" w:hAnsi="Mongolian Baiti" w:cs="Mongolian Baiti"/>
          <w:sz w:val="24"/>
          <w:szCs w:val="24"/>
        </w:rPr>
        <w:t xml:space="preserve">ics such as Ariosto’s </w:t>
      </w:r>
      <w:r w:rsidRPr="00FB1966">
        <w:rPr>
          <w:rFonts w:ascii="Mongolian Baiti" w:hAnsi="Mongolian Baiti" w:cs="Mongolian Baiti"/>
          <w:i/>
          <w:sz w:val="24"/>
          <w:szCs w:val="24"/>
        </w:rPr>
        <w:t>Orlando furioso</w:t>
      </w:r>
    </w:p>
    <w:p w:rsidR="00162FB5" w:rsidRPr="00162FB5" w:rsidRDefault="00162FB5" w:rsidP="00162FB5">
      <w:pPr>
        <w:ind w:left="1440"/>
        <w:rPr>
          <w:rFonts w:ascii="Mongolian Baiti" w:hAnsi="Mongolian Baiti" w:cs="Mongolian Baiti"/>
          <w:b/>
          <w:sz w:val="24"/>
          <w:szCs w:val="24"/>
        </w:rPr>
      </w:pPr>
    </w:p>
    <w:p w:rsidR="00A4475E" w:rsidRPr="00FB1966" w:rsidRDefault="00A4475E" w:rsidP="00A4475E">
      <w:pPr>
        <w:numPr>
          <w:ilvl w:val="1"/>
          <w:numId w:val="1"/>
        </w:numPr>
        <w:rPr>
          <w:rFonts w:ascii="Mongolian Baiti" w:hAnsi="Mongolian Baiti" w:cs="Mongolian Baiti"/>
          <w:b/>
          <w:sz w:val="24"/>
          <w:szCs w:val="24"/>
        </w:rPr>
      </w:pPr>
      <w:r w:rsidRPr="00FB1966">
        <w:rPr>
          <w:rFonts w:ascii="Mongolian Baiti" w:hAnsi="Mongolian Baiti" w:cs="Mongolian Baiti"/>
          <w:sz w:val="24"/>
          <w:szCs w:val="24"/>
        </w:rPr>
        <w:t>Chivalric / Arthurian romance</w:t>
      </w:r>
    </w:p>
    <w:p w:rsidR="00162FB5" w:rsidRPr="00162FB5" w:rsidRDefault="00162FB5" w:rsidP="00162FB5">
      <w:pPr>
        <w:pStyle w:val="ListParagraph"/>
        <w:rPr>
          <w:rFonts w:ascii="Mongolian Baiti" w:hAnsi="Mongolian Baiti" w:cs="Mongolian Baiti"/>
          <w:sz w:val="24"/>
          <w:szCs w:val="24"/>
        </w:rPr>
      </w:pPr>
    </w:p>
    <w:p w:rsidR="00162FB5" w:rsidRPr="00162FB5" w:rsidRDefault="00162FB5" w:rsidP="00162FB5">
      <w:pPr>
        <w:pStyle w:val="ListParagraph"/>
        <w:rPr>
          <w:rFonts w:ascii="Mongolian Baiti" w:hAnsi="Mongolian Baiti" w:cs="Mongolian Baiti"/>
          <w:b/>
          <w:sz w:val="24"/>
          <w:szCs w:val="24"/>
        </w:rPr>
      </w:pPr>
      <w:r w:rsidRPr="00162FB5">
        <w:rPr>
          <w:rFonts w:ascii="Mongolian Baiti" w:hAnsi="Mongolian Baiti" w:cs="Mongolian Baiti"/>
          <w:sz w:val="24"/>
          <w:szCs w:val="24"/>
        </w:rPr>
        <w:t xml:space="preserve">Spenser’s epic-romance has been described as consisting of ‘intense </w:t>
      </w:r>
      <w:proofErr w:type="spellStart"/>
      <w:r w:rsidRPr="00162FB5">
        <w:rPr>
          <w:rFonts w:ascii="Mongolian Baiti" w:hAnsi="Mongolian Baiti" w:cs="Mongolian Baiti"/>
          <w:sz w:val="24"/>
          <w:szCs w:val="24"/>
        </w:rPr>
        <w:t>reimaginings</w:t>
      </w:r>
      <w:proofErr w:type="spellEnd"/>
      <w:r w:rsidRPr="00162FB5">
        <w:rPr>
          <w:rFonts w:ascii="Mongolian Baiti" w:hAnsi="Mongolian Baiti" w:cs="Mongolian Baiti"/>
          <w:sz w:val="24"/>
          <w:szCs w:val="24"/>
        </w:rPr>
        <w:t xml:space="preserve"> of his sources’.</w:t>
      </w:r>
      <w:r w:rsidRPr="00162FB5">
        <w:rPr>
          <w:rStyle w:val="FootnoteReference"/>
          <w:rFonts w:ascii="Mongolian Baiti" w:hAnsi="Mongolian Baiti" w:cs="Mongolian Baiti"/>
          <w:sz w:val="24"/>
          <w:szCs w:val="24"/>
        </w:rPr>
        <w:footnoteReference w:id="5"/>
      </w:r>
    </w:p>
    <w:p w:rsidR="00A4475E" w:rsidRDefault="00A4475E" w:rsidP="00162FB5">
      <w:pPr>
        <w:ind w:left="720"/>
        <w:rPr>
          <w:rFonts w:ascii="Mongolian Baiti" w:hAnsi="Mongolian Baiti" w:cs="Mongolian Baiti"/>
          <w:sz w:val="24"/>
          <w:szCs w:val="24"/>
        </w:rPr>
      </w:pPr>
    </w:p>
    <w:p w:rsidR="00056E41" w:rsidRPr="00162FB5" w:rsidRDefault="00056E41" w:rsidP="00162FB5">
      <w:pPr>
        <w:ind w:left="720"/>
        <w:rPr>
          <w:rFonts w:ascii="Mongolian Baiti" w:hAnsi="Mongolian Baiti" w:cs="Mongolian Baiti"/>
          <w:sz w:val="24"/>
          <w:szCs w:val="24"/>
        </w:rPr>
      </w:pPr>
    </w:p>
    <w:p w:rsidR="00A4475E" w:rsidRPr="00FB1966" w:rsidRDefault="00A4475E" w:rsidP="00A4475E">
      <w:pPr>
        <w:numPr>
          <w:ilvl w:val="0"/>
          <w:numId w:val="1"/>
        </w:numPr>
        <w:jc w:val="both"/>
        <w:rPr>
          <w:rFonts w:ascii="Mongolian Baiti" w:hAnsi="Mongolian Baiti" w:cs="Mongolian Baiti"/>
          <w:b/>
          <w:sz w:val="24"/>
          <w:szCs w:val="24"/>
        </w:rPr>
      </w:pPr>
      <w:r w:rsidRPr="00FB1966">
        <w:rPr>
          <w:rFonts w:ascii="Mongolian Baiti" w:hAnsi="Mongolian Baiti" w:cs="Mongolian Baiti"/>
          <w:b/>
          <w:sz w:val="24"/>
          <w:szCs w:val="24"/>
        </w:rPr>
        <w:t>Spenser’s intention and the letter to Raleigh</w:t>
      </w:r>
    </w:p>
    <w:p w:rsidR="00C93757" w:rsidRDefault="00C93757" w:rsidP="00C93757">
      <w:pPr>
        <w:ind w:left="1440"/>
        <w:jc w:val="both"/>
        <w:rPr>
          <w:rFonts w:ascii="Mongolian Baiti" w:hAnsi="Mongolian Baiti" w:cs="Mongolian Baiti"/>
          <w:sz w:val="24"/>
          <w:szCs w:val="24"/>
        </w:rPr>
      </w:pPr>
    </w:p>
    <w:p w:rsidR="00C93757" w:rsidRPr="00C93757" w:rsidRDefault="00C93757" w:rsidP="00A4475E">
      <w:pPr>
        <w:numPr>
          <w:ilvl w:val="1"/>
          <w:numId w:val="1"/>
        </w:numPr>
        <w:jc w:val="both"/>
        <w:rPr>
          <w:rFonts w:ascii="Mongolian Baiti" w:hAnsi="Mongolian Baiti" w:cs="Mongolian Baiti"/>
          <w:sz w:val="24"/>
          <w:szCs w:val="24"/>
        </w:rPr>
      </w:pPr>
      <w:r w:rsidRPr="00C93757">
        <w:rPr>
          <w:rFonts w:ascii="Mongolian Baiti" w:hAnsi="Mongolian Baiti" w:cs="Mongolian Baiti"/>
          <w:sz w:val="24"/>
          <w:szCs w:val="24"/>
        </w:rPr>
        <w:t>Philip</w:t>
      </w:r>
      <w:r>
        <w:rPr>
          <w:rFonts w:ascii="Mongolian Baiti" w:hAnsi="Mongolian Baiti" w:cs="Mongolian Baiti"/>
          <w:sz w:val="24"/>
          <w:szCs w:val="24"/>
        </w:rPr>
        <w:t xml:space="preserve"> Sidney, Spenser’s poetic fri</w:t>
      </w:r>
      <w:r w:rsidRPr="00C93757">
        <w:rPr>
          <w:rFonts w:ascii="Mongolian Baiti" w:hAnsi="Mongolian Baiti" w:cs="Mongolian Baiti"/>
          <w:sz w:val="24"/>
          <w:szCs w:val="24"/>
        </w:rPr>
        <w:t>end and fellow member of the coterie Areopagus</w:t>
      </w:r>
      <w:r>
        <w:rPr>
          <w:rFonts w:ascii="Mongolian Baiti" w:hAnsi="Mongolian Baiti" w:cs="Mongolian Baiti"/>
          <w:sz w:val="24"/>
          <w:szCs w:val="24"/>
        </w:rPr>
        <w:t>,</w:t>
      </w:r>
      <w:r w:rsidRPr="00C93757">
        <w:rPr>
          <w:rFonts w:ascii="Mongolian Baiti" w:hAnsi="Mongolian Baiti" w:cs="Mongolian Baiti"/>
          <w:sz w:val="24"/>
          <w:szCs w:val="24"/>
        </w:rPr>
        <w:t xml:space="preserve"> on the matter of the purpose of poetry:</w:t>
      </w:r>
      <w:r w:rsidRPr="00C93757">
        <w:rPr>
          <w:rFonts w:ascii="Mongolian Baiti" w:hAnsi="Mongolian Baiti" w:cs="Mongolian Baiti"/>
          <w:sz w:val="24"/>
          <w:szCs w:val="24"/>
          <w:lang w:val="en-GB"/>
        </w:rPr>
        <w:t xml:space="preserve"> ‘literature had a place as </w:t>
      </w:r>
      <w:r w:rsidRPr="00C93757">
        <w:rPr>
          <w:rFonts w:ascii="Mongolian Baiti" w:hAnsi="Mongolian Baiti" w:cs="Mongolian Baiti"/>
          <w:sz w:val="24"/>
          <w:szCs w:val="24"/>
          <w:lang w:val="en-GB"/>
        </w:rPr>
        <w:lastRenderedPageBreak/>
        <w:t>long as it was to inculcate virtue, to help Christian[s] rise above the chaos of sin and confusion into which they were born.’</w:t>
      </w:r>
      <w:r w:rsidRPr="00C93757">
        <w:rPr>
          <w:rStyle w:val="FootnoteReference"/>
          <w:rFonts w:ascii="Mongolian Baiti" w:hAnsi="Mongolian Baiti" w:cs="Mongolian Baiti"/>
          <w:sz w:val="24"/>
          <w:szCs w:val="24"/>
          <w:lang w:val="en-GB"/>
        </w:rPr>
        <w:footnoteReference w:id="6"/>
      </w:r>
    </w:p>
    <w:p w:rsidR="00C93757" w:rsidRPr="00C93757" w:rsidRDefault="00C93757" w:rsidP="00C93757">
      <w:pPr>
        <w:ind w:left="1440"/>
        <w:jc w:val="both"/>
        <w:rPr>
          <w:rFonts w:ascii="Mongolian Baiti" w:hAnsi="Mongolian Baiti" w:cs="Mongolian Baiti"/>
          <w:b/>
          <w:sz w:val="24"/>
          <w:szCs w:val="24"/>
        </w:rPr>
      </w:pPr>
    </w:p>
    <w:p w:rsidR="00A4475E" w:rsidRPr="00E6239B" w:rsidRDefault="00A4475E" w:rsidP="00A4475E">
      <w:pPr>
        <w:numPr>
          <w:ilvl w:val="1"/>
          <w:numId w:val="1"/>
        </w:numPr>
        <w:jc w:val="both"/>
        <w:rPr>
          <w:rFonts w:ascii="Mongolian Baiti" w:hAnsi="Mongolian Baiti" w:cs="Mongolian Baiti"/>
          <w:b/>
          <w:sz w:val="24"/>
          <w:szCs w:val="24"/>
        </w:rPr>
      </w:pPr>
      <w:r w:rsidRPr="00FB1966">
        <w:rPr>
          <w:rFonts w:ascii="Mongolian Baiti" w:hAnsi="Mongolian Baiti" w:cs="Mongolian Baiti"/>
          <w:sz w:val="24"/>
          <w:szCs w:val="24"/>
        </w:rPr>
        <w:t>‘Letter to Sir Walter Raleigh’ in the 1590 edition, at the end of Book III</w:t>
      </w:r>
      <w:r w:rsidR="00E6239B">
        <w:rPr>
          <w:rFonts w:ascii="Mongolian Baiti" w:hAnsi="Mongolian Baiti" w:cs="Mongolian Baiti"/>
          <w:sz w:val="24"/>
          <w:szCs w:val="24"/>
        </w:rPr>
        <w:t xml:space="preserve">: </w:t>
      </w:r>
      <w:r w:rsidR="00E6239B" w:rsidRPr="00E6239B">
        <w:rPr>
          <w:rFonts w:ascii="Mongolian Baiti" w:hAnsi="Mongolian Baiti" w:cs="Mongolian Baiti"/>
          <w:sz w:val="24"/>
          <w:szCs w:val="24"/>
        </w:rPr>
        <w:t>Spenser’s putative intention ‘to fashion a gentleman or noble person in virtuous and gentle discipline’</w:t>
      </w:r>
      <w:r w:rsidR="00E6239B">
        <w:rPr>
          <w:rFonts w:ascii="Mongolian Baiti" w:hAnsi="Mongolian Baiti" w:cs="Mongolian Baiti"/>
          <w:sz w:val="24"/>
          <w:szCs w:val="24"/>
        </w:rPr>
        <w:t>.</w:t>
      </w:r>
    </w:p>
    <w:p w:rsidR="00E6239B" w:rsidRPr="00E6239B" w:rsidRDefault="00E6239B" w:rsidP="00E6239B">
      <w:pPr>
        <w:ind w:left="1440"/>
        <w:jc w:val="both"/>
        <w:rPr>
          <w:rFonts w:ascii="Mongolian Baiti" w:hAnsi="Mongolian Baiti" w:cs="Mongolian Baiti"/>
          <w:b/>
          <w:sz w:val="24"/>
          <w:szCs w:val="24"/>
        </w:rPr>
      </w:pPr>
    </w:p>
    <w:p w:rsidR="00E6239B" w:rsidRPr="00E6239B" w:rsidRDefault="00E6239B" w:rsidP="00A4475E">
      <w:pPr>
        <w:numPr>
          <w:ilvl w:val="1"/>
          <w:numId w:val="1"/>
        </w:numPr>
        <w:jc w:val="both"/>
        <w:rPr>
          <w:rFonts w:ascii="Mongolian Baiti" w:hAnsi="Mongolian Baiti" w:cs="Mongolian Baiti"/>
          <w:b/>
          <w:sz w:val="24"/>
          <w:szCs w:val="24"/>
        </w:rPr>
      </w:pPr>
      <w:r>
        <w:rPr>
          <w:rFonts w:ascii="Mongolian Baiti" w:hAnsi="Mongolian Baiti" w:cs="Mongolian Baiti"/>
          <w:sz w:val="24"/>
          <w:szCs w:val="24"/>
        </w:rPr>
        <w:t>Some theoretical considerations concerning authorial intention:</w:t>
      </w:r>
    </w:p>
    <w:p w:rsidR="005B46CE" w:rsidRPr="005B46CE" w:rsidRDefault="005B46CE" w:rsidP="005B46CE">
      <w:pPr>
        <w:ind w:left="2160"/>
        <w:jc w:val="both"/>
        <w:rPr>
          <w:rFonts w:ascii="Mongolian Baiti" w:hAnsi="Mongolian Baiti" w:cs="Mongolian Baiti"/>
          <w:b/>
          <w:sz w:val="24"/>
          <w:szCs w:val="24"/>
        </w:rPr>
      </w:pPr>
    </w:p>
    <w:p w:rsidR="00E6239B" w:rsidRPr="00E6239B" w:rsidRDefault="00E6239B" w:rsidP="00E6239B">
      <w:pPr>
        <w:numPr>
          <w:ilvl w:val="2"/>
          <w:numId w:val="1"/>
        </w:numPr>
        <w:jc w:val="both"/>
        <w:rPr>
          <w:rFonts w:ascii="Mongolian Baiti" w:hAnsi="Mongolian Baiti" w:cs="Mongolian Baiti"/>
          <w:b/>
          <w:sz w:val="24"/>
          <w:szCs w:val="24"/>
        </w:rPr>
      </w:pPr>
      <w:r w:rsidRPr="00E6239B">
        <w:rPr>
          <w:rFonts w:ascii="Mongolian Baiti" w:hAnsi="Mongolian Baiti" w:cs="Mongolian Baiti"/>
          <w:sz w:val="24"/>
          <w:szCs w:val="24"/>
        </w:rPr>
        <w:t xml:space="preserve">The appeal to authorial intent as a way to privilege certain interpretations can be rejected on the grounds that the author has no privileged voice over whether intentions have been fulfilled. It is by the literary work alone that we can judge whether intentions have been fulfilled. </w:t>
      </w:r>
    </w:p>
    <w:p w:rsidR="00E6239B" w:rsidRPr="00E6239B" w:rsidRDefault="00E6239B" w:rsidP="00E6239B">
      <w:pPr>
        <w:numPr>
          <w:ilvl w:val="2"/>
          <w:numId w:val="1"/>
        </w:numPr>
        <w:jc w:val="both"/>
        <w:rPr>
          <w:rFonts w:ascii="Mongolian Baiti" w:hAnsi="Mongolian Baiti" w:cs="Mongolian Baiti"/>
          <w:b/>
          <w:sz w:val="24"/>
          <w:szCs w:val="24"/>
        </w:rPr>
      </w:pPr>
      <w:r w:rsidRPr="00E6239B">
        <w:rPr>
          <w:rFonts w:ascii="Mongolian Baiti" w:hAnsi="Mongolian Baiti" w:cs="Mongolian Baiti"/>
          <w:spacing w:val="-3"/>
          <w:sz w:val="24"/>
          <w:szCs w:val="24"/>
        </w:rPr>
        <w:t>We should also be aware that as pure concept, intention remains inaccessible even where putative intention is declared.</w:t>
      </w:r>
      <w:r w:rsidRPr="00E6239B">
        <w:rPr>
          <w:rFonts w:ascii="Mongolian Baiti" w:hAnsi="Mongolian Baiti" w:cs="Mongolian Baiti"/>
          <w:sz w:val="24"/>
          <w:szCs w:val="24"/>
        </w:rPr>
        <w:t xml:space="preserve"> </w:t>
      </w:r>
    </w:p>
    <w:p w:rsidR="00E6239B" w:rsidRPr="00E6239B" w:rsidRDefault="00E6239B" w:rsidP="00E6239B">
      <w:pPr>
        <w:numPr>
          <w:ilvl w:val="2"/>
          <w:numId w:val="1"/>
        </w:numPr>
        <w:jc w:val="both"/>
        <w:rPr>
          <w:rFonts w:ascii="Mongolian Baiti" w:hAnsi="Mongolian Baiti" w:cs="Mongolian Baiti"/>
          <w:b/>
          <w:sz w:val="24"/>
          <w:szCs w:val="24"/>
        </w:rPr>
      </w:pPr>
      <w:r w:rsidRPr="00E6239B">
        <w:rPr>
          <w:rFonts w:ascii="Mongolian Baiti" w:hAnsi="Mongolian Baiti" w:cs="Mongolian Baiti"/>
          <w:sz w:val="24"/>
          <w:szCs w:val="24"/>
        </w:rPr>
        <w:t>Nevertheless i</w:t>
      </w:r>
      <w:r w:rsidRPr="00E6239B">
        <w:rPr>
          <w:rFonts w:ascii="Mongolian Baiti" w:hAnsi="Mongolian Baiti" w:cs="Mongolian Baiti"/>
          <w:spacing w:val="-3"/>
          <w:sz w:val="24"/>
          <w:szCs w:val="24"/>
        </w:rPr>
        <w:t xml:space="preserve">t is probably generally reasonable to hold that </w:t>
      </w:r>
      <w:r w:rsidRPr="00E6239B">
        <w:rPr>
          <w:rFonts w:ascii="Mongolian Baiti" w:hAnsi="Mongolian Baiti" w:cs="Mongolian Baiti"/>
          <w:sz w:val="24"/>
          <w:szCs w:val="24"/>
        </w:rPr>
        <w:t xml:space="preserve">‘if an interpretation accords with a successfully executed artistic intention, then it is true’. </w:t>
      </w:r>
    </w:p>
    <w:p w:rsidR="00E6239B" w:rsidRPr="00E6239B" w:rsidRDefault="00E6239B" w:rsidP="00E6239B">
      <w:pPr>
        <w:numPr>
          <w:ilvl w:val="2"/>
          <w:numId w:val="1"/>
        </w:numPr>
        <w:jc w:val="both"/>
        <w:rPr>
          <w:rFonts w:ascii="Mongolian Baiti" w:hAnsi="Mongolian Baiti" w:cs="Mongolian Baiti"/>
          <w:b/>
          <w:sz w:val="24"/>
          <w:szCs w:val="24"/>
        </w:rPr>
      </w:pPr>
      <w:r w:rsidRPr="00E6239B">
        <w:rPr>
          <w:rFonts w:ascii="Mongolian Baiti" w:hAnsi="Mongolian Baiti" w:cs="Mongolian Baiti"/>
          <w:sz w:val="24"/>
          <w:szCs w:val="24"/>
        </w:rPr>
        <w:t xml:space="preserve">But this does not mean either, that only such interpretations are true or that truth is either necessary or sufficient for an interpretation to be acceptable. </w:t>
      </w:r>
    </w:p>
    <w:p w:rsidR="00E6239B" w:rsidRPr="00E6239B" w:rsidRDefault="00E6239B" w:rsidP="00E6239B">
      <w:pPr>
        <w:numPr>
          <w:ilvl w:val="2"/>
          <w:numId w:val="1"/>
        </w:numPr>
        <w:jc w:val="both"/>
        <w:rPr>
          <w:rFonts w:ascii="Mongolian Baiti" w:hAnsi="Mongolian Baiti" w:cs="Mongolian Baiti"/>
          <w:b/>
          <w:sz w:val="24"/>
          <w:szCs w:val="24"/>
        </w:rPr>
      </w:pPr>
      <w:proofErr w:type="gramStart"/>
      <w:r w:rsidRPr="00E6239B">
        <w:rPr>
          <w:rFonts w:ascii="Mongolian Baiti" w:hAnsi="Mongolian Baiti" w:cs="Mongolian Baiti"/>
          <w:spacing w:val="-3"/>
          <w:sz w:val="24"/>
          <w:szCs w:val="24"/>
        </w:rPr>
        <w:t>Even where it is forthcoming authorial intention ought</w:t>
      </w:r>
      <w:proofErr w:type="gramEnd"/>
      <w:r w:rsidRPr="00E6239B">
        <w:rPr>
          <w:rFonts w:ascii="Mongolian Baiti" w:hAnsi="Mongolian Baiti" w:cs="Mongolian Baiti"/>
          <w:spacing w:val="-3"/>
          <w:sz w:val="24"/>
          <w:szCs w:val="24"/>
        </w:rPr>
        <w:t xml:space="preserve"> not, and of course would not, foreclose acceptable interpretation. </w:t>
      </w:r>
      <w:r w:rsidRPr="00E6239B">
        <w:rPr>
          <w:rFonts w:ascii="Mongolian Baiti" w:hAnsi="Mongolian Baiti" w:cs="Mongolian Baiti"/>
          <w:sz w:val="24"/>
          <w:szCs w:val="24"/>
        </w:rPr>
        <w:t>What can ‘defensibly be attributed to the work depends in part on the culturally determined myths or schemes of imagination that interpretations bring to bear on the work’. Because these schemes are plural, it is logically possible that ‘plural, non-converging, even incompatible’ interpretations can be generated.</w:t>
      </w:r>
      <w:r w:rsidRPr="00E6239B">
        <w:rPr>
          <w:rStyle w:val="FootnoteReference"/>
          <w:rFonts w:ascii="Mongolian Baiti" w:hAnsi="Mongolian Baiti" w:cs="Mongolian Baiti"/>
          <w:spacing w:val="-3"/>
          <w:sz w:val="24"/>
          <w:szCs w:val="24"/>
        </w:rPr>
        <w:footnoteReference w:id="7"/>
      </w:r>
    </w:p>
    <w:p w:rsidR="00E6239B" w:rsidRDefault="00E6239B" w:rsidP="00E6239B">
      <w:pPr>
        <w:ind w:left="1440"/>
        <w:jc w:val="both"/>
        <w:rPr>
          <w:rFonts w:ascii="Mongolian Baiti" w:hAnsi="Mongolian Baiti" w:cs="Mongolian Baiti"/>
          <w:b/>
          <w:sz w:val="24"/>
          <w:szCs w:val="24"/>
        </w:rPr>
      </w:pPr>
    </w:p>
    <w:p w:rsidR="00E6239B" w:rsidRPr="00FB1966" w:rsidRDefault="00E6239B" w:rsidP="005B46CE">
      <w:pPr>
        <w:ind w:left="1440"/>
        <w:jc w:val="both"/>
        <w:rPr>
          <w:rFonts w:ascii="Mongolian Baiti" w:hAnsi="Mongolian Baiti" w:cs="Mongolian Baiti"/>
          <w:b/>
          <w:sz w:val="24"/>
          <w:szCs w:val="24"/>
        </w:rPr>
      </w:pPr>
    </w:p>
    <w:p w:rsidR="00A4475E" w:rsidRPr="00FB1966" w:rsidRDefault="00A4475E" w:rsidP="00A4475E">
      <w:pPr>
        <w:numPr>
          <w:ilvl w:val="0"/>
          <w:numId w:val="1"/>
        </w:numPr>
        <w:jc w:val="both"/>
        <w:rPr>
          <w:rFonts w:ascii="Mongolian Baiti" w:hAnsi="Mongolian Baiti" w:cs="Mongolian Baiti"/>
          <w:b/>
          <w:sz w:val="24"/>
          <w:szCs w:val="24"/>
        </w:rPr>
      </w:pPr>
      <w:r w:rsidRPr="00FB1966">
        <w:rPr>
          <w:rFonts w:ascii="Mongolian Baiti" w:hAnsi="Mongolian Baiti" w:cs="Mongolian Baiti"/>
          <w:b/>
          <w:sz w:val="24"/>
          <w:szCs w:val="24"/>
        </w:rPr>
        <w:t>The Faery Queen and the poem’s absent centre</w:t>
      </w:r>
    </w:p>
    <w:p w:rsidR="005B46CE" w:rsidRPr="005B46CE" w:rsidRDefault="005B46CE" w:rsidP="005B46CE">
      <w:pPr>
        <w:ind w:left="1440"/>
        <w:jc w:val="both"/>
        <w:rPr>
          <w:rFonts w:ascii="Mongolian Baiti" w:hAnsi="Mongolian Baiti" w:cs="Mongolian Baiti"/>
          <w:b/>
          <w:sz w:val="24"/>
          <w:szCs w:val="24"/>
        </w:rPr>
      </w:pPr>
    </w:p>
    <w:p w:rsidR="005B46CE" w:rsidRPr="005B46CE" w:rsidRDefault="005B46CE" w:rsidP="00A4475E">
      <w:pPr>
        <w:numPr>
          <w:ilvl w:val="1"/>
          <w:numId w:val="1"/>
        </w:numPr>
        <w:jc w:val="both"/>
        <w:rPr>
          <w:rFonts w:ascii="Mongolian Baiti" w:hAnsi="Mongolian Baiti" w:cs="Mongolian Baiti"/>
          <w:b/>
          <w:sz w:val="24"/>
          <w:szCs w:val="24"/>
        </w:rPr>
      </w:pPr>
      <w:r w:rsidRPr="005B46CE">
        <w:rPr>
          <w:rFonts w:ascii="Mongolian Baiti" w:hAnsi="Mongolian Baiti" w:cs="Mongolian Baiti"/>
          <w:sz w:val="24"/>
          <w:szCs w:val="24"/>
        </w:rPr>
        <w:t>‘Spenser describes in his “Letter to Raleigh” a typical romance scenario of a Christmas celebration at the court of the Faery Queen in which on each of twelve days a knight would be given a quest, and he assures Raleigh that this scene will be presented in the last book of the poem:</w:t>
      </w:r>
    </w:p>
    <w:p w:rsidR="005B46CE" w:rsidRDefault="005B46CE" w:rsidP="005B46CE">
      <w:pPr>
        <w:ind w:left="1440"/>
        <w:jc w:val="both"/>
        <w:rPr>
          <w:rFonts w:ascii="Mongolian Baiti" w:hAnsi="Mongolian Baiti" w:cs="Mongolian Baiti"/>
          <w:sz w:val="22"/>
          <w:szCs w:val="22"/>
        </w:rPr>
      </w:pPr>
    </w:p>
    <w:p w:rsidR="005B46CE" w:rsidRPr="005B46CE" w:rsidRDefault="005B46CE" w:rsidP="005B46CE">
      <w:pPr>
        <w:ind w:left="1985" w:right="1418"/>
        <w:jc w:val="both"/>
        <w:rPr>
          <w:rFonts w:ascii="Mongolian Baiti" w:hAnsi="Mongolian Baiti" w:cs="Mongolian Baiti"/>
          <w:sz w:val="22"/>
          <w:szCs w:val="22"/>
        </w:rPr>
      </w:pPr>
      <w:r w:rsidRPr="005B46CE">
        <w:rPr>
          <w:rFonts w:ascii="Mongolian Baiti" w:hAnsi="Mongolian Baiti" w:cs="Mongolian Baiti"/>
          <w:sz w:val="22"/>
          <w:szCs w:val="22"/>
        </w:rPr>
        <w:t xml:space="preserve">The beginning thereof of my history, if it were to be told by </w:t>
      </w:r>
      <w:proofErr w:type="gramStart"/>
      <w:r w:rsidRPr="005B46CE">
        <w:rPr>
          <w:rFonts w:ascii="Mongolian Baiti" w:hAnsi="Mongolian Baiti" w:cs="Mongolian Baiti"/>
          <w:sz w:val="22"/>
          <w:szCs w:val="22"/>
        </w:rPr>
        <w:t>an</w:t>
      </w:r>
      <w:proofErr w:type="gramEnd"/>
      <w:r w:rsidRPr="005B46CE">
        <w:rPr>
          <w:rFonts w:ascii="Mongolian Baiti" w:hAnsi="Mongolian Baiti" w:cs="Mongolian Baiti"/>
          <w:sz w:val="22"/>
          <w:szCs w:val="22"/>
        </w:rPr>
        <w:t xml:space="preserve"> </w:t>
      </w:r>
      <w:proofErr w:type="spellStart"/>
      <w:r w:rsidRPr="005B46CE">
        <w:rPr>
          <w:rFonts w:ascii="Mongolian Baiti" w:hAnsi="Mongolian Baiti" w:cs="Mongolian Baiti"/>
          <w:sz w:val="22"/>
          <w:szCs w:val="22"/>
        </w:rPr>
        <w:t>Historiograher</w:t>
      </w:r>
      <w:proofErr w:type="spellEnd"/>
      <w:r w:rsidRPr="005B46CE">
        <w:rPr>
          <w:rFonts w:ascii="Mongolian Baiti" w:hAnsi="Mongolian Baiti" w:cs="Mongolian Baiti"/>
          <w:sz w:val="22"/>
          <w:szCs w:val="22"/>
        </w:rPr>
        <w:t xml:space="preserve"> should be the twelfth </w:t>
      </w:r>
      <w:proofErr w:type="spellStart"/>
      <w:r w:rsidRPr="005B46CE">
        <w:rPr>
          <w:rFonts w:ascii="Mongolian Baiti" w:hAnsi="Mongolian Baiti" w:cs="Mongolian Baiti"/>
          <w:sz w:val="22"/>
          <w:szCs w:val="22"/>
        </w:rPr>
        <w:t>booke</w:t>
      </w:r>
      <w:proofErr w:type="spellEnd"/>
      <w:r w:rsidRPr="005B46CE">
        <w:rPr>
          <w:rFonts w:ascii="Mongolian Baiti" w:hAnsi="Mongolian Baiti" w:cs="Mongolian Baiti"/>
          <w:sz w:val="22"/>
          <w:szCs w:val="22"/>
        </w:rPr>
        <w:t xml:space="preserve">, which is the last, where I </w:t>
      </w:r>
      <w:proofErr w:type="spellStart"/>
      <w:r w:rsidRPr="005B46CE">
        <w:rPr>
          <w:rFonts w:ascii="Mongolian Baiti" w:hAnsi="Mongolian Baiti" w:cs="Mongolian Baiti"/>
          <w:sz w:val="22"/>
          <w:szCs w:val="22"/>
        </w:rPr>
        <w:t>deuise</w:t>
      </w:r>
      <w:proofErr w:type="spellEnd"/>
      <w:r w:rsidRPr="005B46CE">
        <w:rPr>
          <w:rFonts w:ascii="Mongolian Baiti" w:hAnsi="Mongolian Baiti" w:cs="Mongolian Baiti"/>
          <w:sz w:val="22"/>
          <w:szCs w:val="22"/>
        </w:rPr>
        <w:t xml:space="preserve"> that the Faery </w:t>
      </w:r>
      <w:proofErr w:type="spellStart"/>
      <w:r w:rsidRPr="005B46CE">
        <w:rPr>
          <w:rFonts w:ascii="Mongolian Baiti" w:hAnsi="Mongolian Baiti" w:cs="Mongolian Baiti"/>
          <w:sz w:val="22"/>
          <w:szCs w:val="22"/>
        </w:rPr>
        <w:t>Queene</w:t>
      </w:r>
      <w:proofErr w:type="spellEnd"/>
      <w:r w:rsidRPr="005B46CE">
        <w:rPr>
          <w:rFonts w:ascii="Mongolian Baiti" w:hAnsi="Mongolian Baiti" w:cs="Mongolian Baiti"/>
          <w:sz w:val="22"/>
          <w:szCs w:val="22"/>
        </w:rPr>
        <w:t xml:space="preserve"> kept her </w:t>
      </w:r>
      <w:proofErr w:type="spellStart"/>
      <w:r w:rsidRPr="005B46CE">
        <w:rPr>
          <w:rFonts w:ascii="Mongolian Baiti" w:hAnsi="Mongolian Baiti" w:cs="Mongolian Baiti"/>
          <w:sz w:val="22"/>
          <w:szCs w:val="22"/>
        </w:rPr>
        <w:t>Annuall</w:t>
      </w:r>
      <w:proofErr w:type="spellEnd"/>
      <w:r w:rsidRPr="005B46CE">
        <w:rPr>
          <w:rFonts w:ascii="Mongolian Baiti" w:hAnsi="Mongolian Baiti" w:cs="Mongolian Baiti"/>
          <w:sz w:val="22"/>
          <w:szCs w:val="22"/>
        </w:rPr>
        <w:t xml:space="preserve"> </w:t>
      </w:r>
      <w:proofErr w:type="spellStart"/>
      <w:r w:rsidRPr="005B46CE">
        <w:rPr>
          <w:rFonts w:ascii="Mongolian Baiti" w:hAnsi="Mongolian Baiti" w:cs="Mongolian Baiti"/>
          <w:sz w:val="22"/>
          <w:szCs w:val="22"/>
        </w:rPr>
        <w:t>feaste</w:t>
      </w:r>
      <w:proofErr w:type="spellEnd"/>
      <w:r w:rsidRPr="005B46CE">
        <w:rPr>
          <w:rFonts w:ascii="Mongolian Baiti" w:hAnsi="Mongolian Baiti" w:cs="Mongolian Baiti"/>
          <w:sz w:val="22"/>
          <w:szCs w:val="22"/>
        </w:rPr>
        <w:t xml:space="preserve"> xii. Days, </w:t>
      </w:r>
      <w:proofErr w:type="spellStart"/>
      <w:r w:rsidRPr="005B46CE">
        <w:rPr>
          <w:rFonts w:ascii="Mongolian Baiti" w:hAnsi="Mongolian Baiti" w:cs="Mongolian Baiti"/>
          <w:sz w:val="22"/>
          <w:szCs w:val="22"/>
        </w:rPr>
        <w:t>vppon</w:t>
      </w:r>
      <w:proofErr w:type="spellEnd"/>
      <w:r w:rsidRPr="005B46CE">
        <w:rPr>
          <w:rFonts w:ascii="Mongolian Baiti" w:hAnsi="Mongolian Baiti" w:cs="Mongolian Baiti"/>
          <w:sz w:val="22"/>
          <w:szCs w:val="22"/>
        </w:rPr>
        <w:t xml:space="preserve"> which xii. </w:t>
      </w:r>
      <w:proofErr w:type="spellStart"/>
      <w:proofErr w:type="gramStart"/>
      <w:r w:rsidRPr="005B46CE">
        <w:rPr>
          <w:rFonts w:ascii="Mongolian Baiti" w:hAnsi="Mongolian Baiti" w:cs="Mongolian Baiti"/>
          <w:sz w:val="22"/>
          <w:szCs w:val="22"/>
        </w:rPr>
        <w:t>seuerall</w:t>
      </w:r>
      <w:proofErr w:type="spellEnd"/>
      <w:proofErr w:type="gramEnd"/>
      <w:r w:rsidRPr="005B46CE">
        <w:rPr>
          <w:rFonts w:ascii="Mongolian Baiti" w:hAnsi="Mongolian Baiti" w:cs="Mongolian Baiti"/>
          <w:sz w:val="22"/>
          <w:szCs w:val="22"/>
        </w:rPr>
        <w:t xml:space="preserve"> </w:t>
      </w:r>
      <w:proofErr w:type="spellStart"/>
      <w:r w:rsidRPr="005B46CE">
        <w:rPr>
          <w:rFonts w:ascii="Mongolian Baiti" w:hAnsi="Mongolian Baiti" w:cs="Mongolian Baiti"/>
          <w:sz w:val="22"/>
          <w:szCs w:val="22"/>
        </w:rPr>
        <w:t>dayes</w:t>
      </w:r>
      <w:proofErr w:type="spellEnd"/>
      <w:r w:rsidRPr="005B46CE">
        <w:rPr>
          <w:rFonts w:ascii="Mongolian Baiti" w:hAnsi="Mongolian Baiti" w:cs="Mongolian Baiti"/>
          <w:sz w:val="22"/>
          <w:szCs w:val="22"/>
        </w:rPr>
        <w:t xml:space="preserve">, the occasions of xii. </w:t>
      </w:r>
      <w:proofErr w:type="spellStart"/>
      <w:proofErr w:type="gramStart"/>
      <w:r w:rsidRPr="005B46CE">
        <w:rPr>
          <w:rFonts w:ascii="Mongolian Baiti" w:hAnsi="Mongolian Baiti" w:cs="Mongolian Baiti"/>
          <w:sz w:val="22"/>
          <w:szCs w:val="22"/>
        </w:rPr>
        <w:t>seuerall</w:t>
      </w:r>
      <w:proofErr w:type="spellEnd"/>
      <w:proofErr w:type="gramEnd"/>
      <w:r w:rsidRPr="005B46CE">
        <w:rPr>
          <w:rFonts w:ascii="Mongolian Baiti" w:hAnsi="Mongolian Baiti" w:cs="Mongolian Baiti"/>
          <w:sz w:val="22"/>
          <w:szCs w:val="22"/>
        </w:rPr>
        <w:t xml:space="preserve"> </w:t>
      </w:r>
      <w:proofErr w:type="spellStart"/>
      <w:r w:rsidRPr="005B46CE">
        <w:rPr>
          <w:rFonts w:ascii="Mongolian Baiti" w:hAnsi="Mongolian Baiti" w:cs="Mongolian Baiti"/>
          <w:sz w:val="22"/>
          <w:szCs w:val="22"/>
        </w:rPr>
        <w:t>aduentures</w:t>
      </w:r>
      <w:proofErr w:type="spellEnd"/>
      <w:r w:rsidRPr="005B46CE">
        <w:rPr>
          <w:rFonts w:ascii="Mongolian Baiti" w:hAnsi="Mongolian Baiti" w:cs="Mongolian Baiti"/>
          <w:sz w:val="22"/>
          <w:szCs w:val="22"/>
        </w:rPr>
        <w:t xml:space="preserve"> </w:t>
      </w:r>
      <w:proofErr w:type="spellStart"/>
      <w:r w:rsidRPr="005B46CE">
        <w:rPr>
          <w:rFonts w:ascii="Mongolian Baiti" w:hAnsi="Mongolian Baiti" w:cs="Mongolian Baiti"/>
          <w:sz w:val="22"/>
          <w:szCs w:val="22"/>
        </w:rPr>
        <w:t>hapned</w:t>
      </w:r>
      <w:proofErr w:type="spellEnd"/>
      <w:r w:rsidRPr="005B46CE">
        <w:rPr>
          <w:rFonts w:ascii="Mongolian Baiti" w:hAnsi="Mongolian Baiti" w:cs="Mongolian Baiti"/>
          <w:sz w:val="22"/>
          <w:szCs w:val="22"/>
        </w:rPr>
        <w:t xml:space="preserve">, which being </w:t>
      </w:r>
      <w:proofErr w:type="spellStart"/>
      <w:r w:rsidRPr="005B46CE">
        <w:rPr>
          <w:rFonts w:ascii="Mongolian Baiti" w:hAnsi="Mongolian Baiti" w:cs="Mongolian Baiti"/>
          <w:sz w:val="22"/>
          <w:szCs w:val="22"/>
        </w:rPr>
        <w:t>vndertaken</w:t>
      </w:r>
      <w:proofErr w:type="spellEnd"/>
      <w:r w:rsidRPr="005B46CE">
        <w:rPr>
          <w:rFonts w:ascii="Mongolian Baiti" w:hAnsi="Mongolian Baiti" w:cs="Mongolian Baiti"/>
          <w:sz w:val="22"/>
          <w:szCs w:val="22"/>
        </w:rPr>
        <w:t xml:space="preserve"> by xii </w:t>
      </w:r>
      <w:proofErr w:type="spellStart"/>
      <w:r w:rsidRPr="005B46CE">
        <w:rPr>
          <w:rFonts w:ascii="Mongolian Baiti" w:hAnsi="Mongolian Baiti" w:cs="Mongolian Baiti"/>
          <w:sz w:val="22"/>
          <w:szCs w:val="22"/>
        </w:rPr>
        <w:t>seuerall</w:t>
      </w:r>
      <w:proofErr w:type="spellEnd"/>
      <w:r w:rsidRPr="005B46CE">
        <w:rPr>
          <w:rFonts w:ascii="Mongolian Baiti" w:hAnsi="Mongolian Baiti" w:cs="Mongolian Baiti"/>
          <w:sz w:val="22"/>
          <w:szCs w:val="22"/>
        </w:rPr>
        <w:t xml:space="preserve"> knights, are in these xii. </w:t>
      </w:r>
      <w:proofErr w:type="gramStart"/>
      <w:r w:rsidRPr="005B46CE">
        <w:rPr>
          <w:rFonts w:ascii="Mongolian Baiti" w:hAnsi="Mongolian Baiti" w:cs="Mongolian Baiti"/>
          <w:sz w:val="22"/>
          <w:szCs w:val="22"/>
        </w:rPr>
        <w:t>books</w:t>
      </w:r>
      <w:proofErr w:type="gramEnd"/>
      <w:r w:rsidRPr="005B46CE">
        <w:rPr>
          <w:rFonts w:ascii="Mongolian Baiti" w:hAnsi="Mongolian Baiti" w:cs="Mongolian Baiti"/>
          <w:sz w:val="22"/>
          <w:szCs w:val="22"/>
        </w:rPr>
        <w:t xml:space="preserve"> </w:t>
      </w:r>
      <w:proofErr w:type="spellStart"/>
      <w:r w:rsidRPr="005B46CE">
        <w:rPr>
          <w:rFonts w:ascii="Mongolian Baiti" w:hAnsi="Mongolian Baiti" w:cs="Mongolian Baiti"/>
          <w:sz w:val="22"/>
          <w:szCs w:val="22"/>
        </w:rPr>
        <w:t>seuerally</w:t>
      </w:r>
      <w:proofErr w:type="spellEnd"/>
      <w:r w:rsidRPr="005B46CE">
        <w:rPr>
          <w:rFonts w:ascii="Mongolian Baiti" w:hAnsi="Mongolian Baiti" w:cs="Mongolian Baiti"/>
          <w:sz w:val="22"/>
          <w:szCs w:val="22"/>
        </w:rPr>
        <w:t xml:space="preserve"> handled and discoursed.</w:t>
      </w:r>
    </w:p>
    <w:p w:rsidR="005B46CE" w:rsidRDefault="005B46CE" w:rsidP="005B46CE">
      <w:pPr>
        <w:ind w:left="1440"/>
        <w:jc w:val="both"/>
        <w:rPr>
          <w:rFonts w:ascii="Mongolian Baiti" w:hAnsi="Mongolian Baiti" w:cs="Mongolian Baiti"/>
          <w:sz w:val="24"/>
          <w:szCs w:val="24"/>
        </w:rPr>
      </w:pPr>
    </w:p>
    <w:p w:rsidR="005B46CE" w:rsidRPr="005B46CE" w:rsidRDefault="005B46CE" w:rsidP="005B46CE">
      <w:pPr>
        <w:ind w:left="1440"/>
        <w:jc w:val="both"/>
        <w:rPr>
          <w:rFonts w:ascii="Mongolian Baiti" w:hAnsi="Mongolian Baiti" w:cs="Mongolian Baiti"/>
          <w:b/>
          <w:sz w:val="24"/>
          <w:szCs w:val="24"/>
        </w:rPr>
      </w:pPr>
      <w:r w:rsidRPr="005B46CE">
        <w:rPr>
          <w:rFonts w:ascii="Mongolian Baiti" w:hAnsi="Mongolian Baiti" w:cs="Mongolian Baiti"/>
          <w:sz w:val="24"/>
          <w:szCs w:val="24"/>
        </w:rPr>
        <w:lastRenderedPageBreak/>
        <w:t>This scene, however, never appears in the poem as we have it ...</w:t>
      </w:r>
      <w:proofErr w:type="gramStart"/>
      <w:r w:rsidRPr="005B46CE">
        <w:rPr>
          <w:rFonts w:ascii="Mongolian Baiti" w:hAnsi="Mongolian Baiti" w:cs="Mongolian Baiti"/>
          <w:sz w:val="24"/>
          <w:szCs w:val="24"/>
        </w:rPr>
        <w:t>’.</w:t>
      </w:r>
      <w:proofErr w:type="gramEnd"/>
      <w:r w:rsidRPr="005B46CE">
        <w:rPr>
          <w:rStyle w:val="FootnoteReference"/>
          <w:rFonts w:ascii="Mongolian Baiti" w:hAnsi="Mongolian Baiti" w:cs="Mongolian Baiti"/>
          <w:sz w:val="24"/>
          <w:szCs w:val="24"/>
        </w:rPr>
        <w:footnoteReference w:id="8"/>
      </w:r>
    </w:p>
    <w:p w:rsidR="005B46CE" w:rsidRPr="005B46CE" w:rsidRDefault="005B46CE" w:rsidP="005B46CE">
      <w:pPr>
        <w:ind w:left="1440"/>
        <w:jc w:val="both"/>
        <w:rPr>
          <w:rFonts w:ascii="Mongolian Baiti" w:hAnsi="Mongolian Baiti" w:cs="Mongolian Baiti"/>
          <w:b/>
          <w:sz w:val="24"/>
          <w:szCs w:val="24"/>
        </w:rPr>
      </w:pPr>
    </w:p>
    <w:p w:rsidR="005B46CE" w:rsidRPr="005B46CE" w:rsidRDefault="005B46CE" w:rsidP="00A4475E">
      <w:pPr>
        <w:numPr>
          <w:ilvl w:val="1"/>
          <w:numId w:val="1"/>
        </w:numPr>
        <w:jc w:val="both"/>
        <w:rPr>
          <w:rFonts w:ascii="Mongolian Baiti" w:hAnsi="Mongolian Baiti" w:cs="Mongolian Baiti"/>
          <w:b/>
          <w:sz w:val="24"/>
          <w:szCs w:val="24"/>
        </w:rPr>
      </w:pPr>
      <w:r>
        <w:rPr>
          <w:rFonts w:ascii="Mongolian Baiti" w:hAnsi="Mongolian Baiti" w:cs="Mongolian Baiti"/>
          <w:sz w:val="24"/>
          <w:szCs w:val="24"/>
        </w:rPr>
        <w:t>O</w:t>
      </w:r>
      <w:r w:rsidRPr="005B46CE">
        <w:rPr>
          <w:rFonts w:ascii="Mongolian Baiti" w:hAnsi="Mongolian Baiti" w:cs="Mongolian Baiti"/>
          <w:sz w:val="24"/>
          <w:szCs w:val="24"/>
        </w:rPr>
        <w:t xml:space="preserve">f the twelve books proposed only six were completed, the first three being published in 1590 and these again with Books IV-VI in 1596. There followed ‘Two Cantos of </w:t>
      </w:r>
      <w:proofErr w:type="spellStart"/>
      <w:r w:rsidRPr="005B46CE">
        <w:rPr>
          <w:rFonts w:ascii="Mongolian Baiti" w:hAnsi="Mongolian Baiti" w:cs="Mongolian Baiti"/>
          <w:sz w:val="24"/>
          <w:szCs w:val="24"/>
        </w:rPr>
        <w:t>Mutabilitie</w:t>
      </w:r>
      <w:proofErr w:type="spellEnd"/>
      <w:r w:rsidRPr="005B46CE">
        <w:rPr>
          <w:rFonts w:ascii="Mongolian Baiti" w:hAnsi="Mongolian Baiti" w:cs="Mongolian Baiti"/>
          <w:sz w:val="24"/>
          <w:szCs w:val="24"/>
        </w:rPr>
        <w:t>’, published first in the 1609 folio edition.</w:t>
      </w:r>
    </w:p>
    <w:p w:rsidR="005B46CE" w:rsidRPr="005B46CE" w:rsidRDefault="005B46CE" w:rsidP="005B46CE">
      <w:pPr>
        <w:ind w:left="1440"/>
        <w:jc w:val="both"/>
        <w:rPr>
          <w:rFonts w:ascii="Mongolian Baiti" w:hAnsi="Mongolian Baiti" w:cs="Mongolian Baiti"/>
          <w:b/>
          <w:sz w:val="24"/>
          <w:szCs w:val="24"/>
        </w:rPr>
      </w:pPr>
    </w:p>
    <w:p w:rsidR="0034254D" w:rsidRDefault="0034254D" w:rsidP="00A4475E">
      <w:pPr>
        <w:numPr>
          <w:ilvl w:val="1"/>
          <w:numId w:val="1"/>
        </w:numPr>
        <w:jc w:val="both"/>
        <w:rPr>
          <w:rFonts w:ascii="Mongolian Baiti" w:hAnsi="Mongolian Baiti" w:cs="Mongolian Baiti"/>
          <w:sz w:val="24"/>
          <w:szCs w:val="24"/>
        </w:rPr>
      </w:pPr>
      <w:r w:rsidRPr="0034254D">
        <w:rPr>
          <w:rFonts w:ascii="Mongolian Baiti" w:hAnsi="Mongolian Baiti" w:cs="Mongolian Baiti"/>
          <w:sz w:val="24"/>
          <w:szCs w:val="24"/>
        </w:rPr>
        <w:t>Critical interpretative significance</w:t>
      </w:r>
    </w:p>
    <w:p w:rsidR="0034254D" w:rsidRPr="0034254D" w:rsidRDefault="0034254D" w:rsidP="0034254D">
      <w:pPr>
        <w:ind w:left="2160"/>
        <w:jc w:val="both"/>
        <w:rPr>
          <w:rFonts w:ascii="Mongolian Baiti" w:hAnsi="Mongolian Baiti" w:cs="Mongolian Baiti"/>
          <w:sz w:val="24"/>
          <w:szCs w:val="24"/>
        </w:rPr>
      </w:pPr>
      <w:r w:rsidRPr="0034254D">
        <w:rPr>
          <w:rFonts w:ascii="Mongolian Baiti" w:hAnsi="Mongolian Baiti" w:cs="Mongolian Baiti"/>
          <w:sz w:val="24"/>
          <w:szCs w:val="24"/>
        </w:rPr>
        <w:t>It has been argued that the scene described by Spenser, that includes the figure of the Faery Queen, is that ‘desired centre and ground of meaning that the poem, as a work written in fallen human language in mortal time, cannot represent. Instead of royal or divine or metropolitan centre, the poem consistently presents a periphery, with knights wandering almost as if in exile in forests and plains, far from the civic and religious centre of the plot or its symbols.’</w:t>
      </w:r>
      <w:r w:rsidRPr="0034254D">
        <w:rPr>
          <w:rStyle w:val="FootnoteReference"/>
          <w:rFonts w:ascii="Mongolian Baiti" w:hAnsi="Mongolian Baiti" w:cs="Mongolian Baiti"/>
          <w:sz w:val="24"/>
          <w:szCs w:val="24"/>
        </w:rPr>
        <w:footnoteReference w:id="9"/>
      </w:r>
    </w:p>
    <w:p w:rsidR="0034254D" w:rsidRPr="0034254D" w:rsidRDefault="0034254D" w:rsidP="0034254D">
      <w:pPr>
        <w:ind w:left="1440"/>
        <w:jc w:val="both"/>
        <w:rPr>
          <w:rFonts w:ascii="Mongolian Baiti" w:hAnsi="Mongolian Baiti" w:cs="Mongolian Baiti"/>
          <w:sz w:val="24"/>
          <w:szCs w:val="24"/>
        </w:rPr>
      </w:pPr>
    </w:p>
    <w:p w:rsidR="00A4475E" w:rsidRPr="00FB1966" w:rsidRDefault="00A4475E" w:rsidP="00A4475E">
      <w:pPr>
        <w:numPr>
          <w:ilvl w:val="1"/>
          <w:numId w:val="1"/>
        </w:numPr>
        <w:jc w:val="both"/>
        <w:rPr>
          <w:rFonts w:ascii="Mongolian Baiti" w:hAnsi="Mongolian Baiti" w:cs="Mongolian Baiti"/>
          <w:b/>
          <w:sz w:val="24"/>
          <w:szCs w:val="24"/>
        </w:rPr>
      </w:pPr>
      <w:r w:rsidRPr="00FB1966">
        <w:rPr>
          <w:rFonts w:ascii="Mongolian Baiti" w:hAnsi="Mongolian Baiti" w:cs="Mongolian Baiti"/>
          <w:sz w:val="24"/>
          <w:szCs w:val="24"/>
        </w:rPr>
        <w:t>Political significance</w:t>
      </w:r>
    </w:p>
    <w:p w:rsidR="0034254D" w:rsidRPr="0034254D" w:rsidRDefault="0034254D" w:rsidP="00A4475E">
      <w:pPr>
        <w:numPr>
          <w:ilvl w:val="2"/>
          <w:numId w:val="1"/>
        </w:numPr>
        <w:jc w:val="both"/>
        <w:rPr>
          <w:rFonts w:ascii="Mongolian Baiti" w:hAnsi="Mongolian Baiti" w:cs="Mongolian Baiti"/>
          <w:b/>
          <w:sz w:val="24"/>
          <w:szCs w:val="24"/>
        </w:rPr>
      </w:pPr>
      <w:r w:rsidRPr="0034254D">
        <w:rPr>
          <w:rFonts w:ascii="Mongolian Baiti" w:hAnsi="Mongolian Baiti" w:cs="Mongolian Baiti"/>
          <w:sz w:val="24"/>
          <w:szCs w:val="24"/>
        </w:rPr>
        <w:t xml:space="preserve">Spenser </w:t>
      </w:r>
      <w:r>
        <w:rPr>
          <w:rFonts w:ascii="Mongolian Baiti" w:hAnsi="Mongolian Baiti" w:cs="Mongolian Baiti"/>
          <w:sz w:val="24"/>
          <w:szCs w:val="24"/>
        </w:rPr>
        <w:t xml:space="preserve">possibly </w:t>
      </w:r>
      <w:r w:rsidRPr="0034254D">
        <w:rPr>
          <w:rFonts w:ascii="Mongolian Baiti" w:hAnsi="Mongolian Baiti" w:cs="Mongolian Baiti"/>
          <w:sz w:val="24"/>
          <w:szCs w:val="24"/>
        </w:rPr>
        <w:t>favouring ‘the centrifugal feudalism in England itself of great nobles and their followers who fought to maintain their privilege against the increasingly centralised monarchy’.</w:t>
      </w:r>
      <w:r w:rsidRPr="0034254D">
        <w:rPr>
          <w:rStyle w:val="FootnoteReference"/>
          <w:rFonts w:ascii="Mongolian Baiti" w:hAnsi="Mongolian Baiti" w:cs="Mongolian Baiti"/>
          <w:sz w:val="24"/>
          <w:szCs w:val="24"/>
        </w:rPr>
        <w:footnoteReference w:id="10"/>
      </w:r>
    </w:p>
    <w:p w:rsidR="00A4475E" w:rsidRPr="00FB1966" w:rsidRDefault="00A4475E" w:rsidP="00A4475E">
      <w:pPr>
        <w:numPr>
          <w:ilvl w:val="2"/>
          <w:numId w:val="1"/>
        </w:numPr>
        <w:jc w:val="both"/>
        <w:rPr>
          <w:rFonts w:ascii="Mongolian Baiti" w:hAnsi="Mongolian Baiti" w:cs="Mongolian Baiti"/>
          <w:b/>
          <w:sz w:val="24"/>
          <w:szCs w:val="24"/>
        </w:rPr>
      </w:pPr>
      <w:r w:rsidRPr="00FB1966">
        <w:rPr>
          <w:rFonts w:ascii="Mongolian Baiti" w:hAnsi="Mongolian Baiti" w:cs="Mongolian Baiti"/>
          <w:sz w:val="24"/>
          <w:szCs w:val="24"/>
        </w:rPr>
        <w:t xml:space="preserve">The proposed marriage of </w:t>
      </w:r>
      <w:proofErr w:type="spellStart"/>
      <w:r w:rsidRPr="00FB1966">
        <w:rPr>
          <w:rFonts w:ascii="Mongolian Baiti" w:hAnsi="Mongolian Baiti" w:cs="Mongolian Baiti"/>
          <w:sz w:val="24"/>
          <w:szCs w:val="24"/>
        </w:rPr>
        <w:t>Gloriana</w:t>
      </w:r>
      <w:proofErr w:type="spellEnd"/>
      <w:r w:rsidRPr="00FB1966">
        <w:rPr>
          <w:rFonts w:ascii="Mongolian Baiti" w:hAnsi="Mongolian Baiti" w:cs="Mongolian Baiti"/>
          <w:sz w:val="24"/>
          <w:szCs w:val="24"/>
        </w:rPr>
        <w:t xml:space="preserve"> and Arthur, whom Malory described as ‘the once and future king’, is a symbolic wedding of ancient British myth, legend and lineage with the reigning queen, but it is envisaged, a future-oriented gap which is never realised in the work as we have it.</w:t>
      </w:r>
    </w:p>
    <w:p w:rsidR="0034254D" w:rsidRDefault="0034254D" w:rsidP="0034254D">
      <w:pPr>
        <w:ind w:left="1440"/>
        <w:jc w:val="both"/>
        <w:rPr>
          <w:rFonts w:ascii="Mongolian Baiti" w:hAnsi="Mongolian Baiti" w:cs="Mongolian Baiti"/>
          <w:sz w:val="24"/>
          <w:szCs w:val="24"/>
        </w:rPr>
      </w:pPr>
    </w:p>
    <w:p w:rsidR="00A4475E" w:rsidRPr="00FB1966" w:rsidRDefault="00A4475E" w:rsidP="00A4475E">
      <w:pPr>
        <w:numPr>
          <w:ilvl w:val="1"/>
          <w:numId w:val="1"/>
        </w:numPr>
        <w:jc w:val="both"/>
        <w:rPr>
          <w:rFonts w:ascii="Mongolian Baiti" w:hAnsi="Mongolian Baiti" w:cs="Mongolian Baiti"/>
          <w:sz w:val="24"/>
          <w:szCs w:val="24"/>
        </w:rPr>
      </w:pPr>
      <w:r w:rsidRPr="00FB1966">
        <w:rPr>
          <w:rFonts w:ascii="Mongolian Baiti" w:hAnsi="Mongolian Baiti" w:cs="Mongolian Baiti"/>
          <w:sz w:val="24"/>
          <w:szCs w:val="24"/>
        </w:rPr>
        <w:t>Religious significance</w:t>
      </w:r>
    </w:p>
    <w:p w:rsidR="00A4475E" w:rsidRPr="0034254D" w:rsidRDefault="00A4475E" w:rsidP="00A4475E">
      <w:pPr>
        <w:numPr>
          <w:ilvl w:val="2"/>
          <w:numId w:val="1"/>
        </w:numPr>
        <w:jc w:val="both"/>
        <w:rPr>
          <w:rFonts w:ascii="Mongolian Baiti" w:hAnsi="Mongolian Baiti" w:cs="Mongolian Baiti"/>
          <w:sz w:val="24"/>
          <w:szCs w:val="24"/>
        </w:rPr>
      </w:pPr>
      <w:r w:rsidRPr="00FB1966">
        <w:rPr>
          <w:rFonts w:ascii="Mongolian Baiti" w:hAnsi="Mongolian Baiti" w:cs="Mongolian Baiti"/>
          <w:sz w:val="24"/>
          <w:szCs w:val="24"/>
        </w:rPr>
        <w:t xml:space="preserve">The Faery Queen as a religious symbol of the </w:t>
      </w:r>
      <w:proofErr w:type="spellStart"/>
      <w:r w:rsidRPr="00FB1966">
        <w:rPr>
          <w:rFonts w:ascii="Mongolian Baiti" w:hAnsi="Mongolian Baiti" w:cs="Mongolian Baiti"/>
          <w:sz w:val="24"/>
          <w:szCs w:val="24"/>
        </w:rPr>
        <w:t>unrepresentable</w:t>
      </w:r>
      <w:proofErr w:type="spellEnd"/>
      <w:r w:rsidRPr="00FB1966">
        <w:rPr>
          <w:rFonts w:ascii="Mongolian Baiti" w:hAnsi="Mongolian Baiti" w:cs="Mongolian Baiti"/>
          <w:sz w:val="24"/>
          <w:szCs w:val="24"/>
        </w:rPr>
        <w:t xml:space="preserve"> nature of the divine, the arena of divine knowledge and revel</w:t>
      </w:r>
      <w:r w:rsidRPr="0034254D">
        <w:rPr>
          <w:rFonts w:ascii="Mongolian Baiti" w:hAnsi="Mongolian Baiti" w:cs="Mongolian Baiti"/>
          <w:sz w:val="24"/>
          <w:szCs w:val="24"/>
        </w:rPr>
        <w:t>ation to which no human being can have access</w:t>
      </w:r>
      <w:r w:rsidR="0034254D" w:rsidRPr="0034254D">
        <w:rPr>
          <w:rFonts w:ascii="Mongolian Baiti" w:hAnsi="Mongolian Baiti" w:cs="Mongolian Baiti"/>
          <w:sz w:val="24"/>
          <w:szCs w:val="24"/>
        </w:rPr>
        <w:t>. In the ‘Letter to Raleigh’, Spenser calls his poem a ‘</w:t>
      </w:r>
      <w:proofErr w:type="spellStart"/>
      <w:r w:rsidR="0034254D" w:rsidRPr="0034254D">
        <w:rPr>
          <w:rFonts w:ascii="Mongolian Baiti" w:hAnsi="Mongolian Baiti" w:cs="Mongolian Baiti"/>
          <w:sz w:val="24"/>
          <w:szCs w:val="24"/>
        </w:rPr>
        <w:t>darke</w:t>
      </w:r>
      <w:proofErr w:type="spellEnd"/>
      <w:r w:rsidR="0034254D" w:rsidRPr="0034254D">
        <w:rPr>
          <w:rFonts w:ascii="Mongolian Baiti" w:hAnsi="Mongolian Baiti" w:cs="Mongolian Baiti"/>
          <w:sz w:val="24"/>
          <w:szCs w:val="24"/>
        </w:rPr>
        <w:t xml:space="preserve"> conceit’, and it has been argued: ‘The tensions of [the] trope of the brightness of revelation and the dazzled eyes of the mortal viewer’ define the poetics of Book I.</w:t>
      </w:r>
      <w:r w:rsidR="0034254D" w:rsidRPr="0034254D">
        <w:rPr>
          <w:rStyle w:val="FootnoteReference"/>
          <w:rFonts w:ascii="Mongolian Baiti" w:hAnsi="Mongolian Baiti" w:cs="Mongolian Baiti"/>
          <w:sz w:val="24"/>
          <w:szCs w:val="24"/>
        </w:rPr>
        <w:footnoteReference w:id="11"/>
      </w:r>
    </w:p>
    <w:p w:rsidR="0034254D" w:rsidRPr="0034254D" w:rsidRDefault="0034254D" w:rsidP="00A4475E">
      <w:pPr>
        <w:numPr>
          <w:ilvl w:val="2"/>
          <w:numId w:val="1"/>
        </w:numPr>
        <w:jc w:val="both"/>
        <w:rPr>
          <w:rFonts w:ascii="Mongolian Baiti" w:hAnsi="Mongolian Baiti" w:cs="Mongolian Baiti"/>
          <w:sz w:val="24"/>
          <w:szCs w:val="24"/>
        </w:rPr>
      </w:pPr>
      <w:r w:rsidRPr="0034254D">
        <w:rPr>
          <w:rFonts w:ascii="Mongolian Baiti" w:hAnsi="Mongolian Baiti" w:cs="Mongolian Baiti"/>
          <w:sz w:val="24"/>
          <w:szCs w:val="24"/>
        </w:rPr>
        <w:t xml:space="preserve">The distance of the wandering knights from the centre, from the Faery Court, </w:t>
      </w:r>
      <w:r>
        <w:rPr>
          <w:rFonts w:ascii="Mongolian Baiti" w:hAnsi="Mongolian Baiti" w:cs="Mongolian Baiti"/>
          <w:sz w:val="24"/>
          <w:szCs w:val="24"/>
        </w:rPr>
        <w:t>can be seen as</w:t>
      </w:r>
      <w:r w:rsidRPr="0034254D">
        <w:rPr>
          <w:rFonts w:ascii="Mongolian Baiti" w:hAnsi="Mongolian Baiti" w:cs="Mongolian Baiti"/>
          <w:sz w:val="24"/>
          <w:szCs w:val="24"/>
        </w:rPr>
        <w:t xml:space="preserve"> the distance of the human from the divine, a distance that is bridged by faith.</w:t>
      </w:r>
    </w:p>
    <w:p w:rsidR="00A4475E" w:rsidRPr="00FB1966" w:rsidRDefault="00A4475E" w:rsidP="00A4475E">
      <w:pPr>
        <w:ind w:left="720"/>
        <w:rPr>
          <w:rFonts w:ascii="Mongolian Baiti" w:hAnsi="Mongolian Baiti" w:cs="Mongolian Baiti"/>
          <w:b/>
          <w:sz w:val="24"/>
          <w:szCs w:val="24"/>
        </w:rPr>
      </w:pPr>
    </w:p>
    <w:p w:rsidR="00A4475E" w:rsidRPr="00FB1966" w:rsidRDefault="00A4475E" w:rsidP="00A4475E">
      <w:pPr>
        <w:numPr>
          <w:ilvl w:val="0"/>
          <w:numId w:val="1"/>
        </w:numPr>
        <w:rPr>
          <w:rFonts w:ascii="Mongolian Baiti" w:hAnsi="Mongolian Baiti" w:cs="Mongolian Baiti"/>
          <w:b/>
          <w:sz w:val="24"/>
          <w:szCs w:val="24"/>
        </w:rPr>
      </w:pPr>
      <w:r w:rsidRPr="00FB1966">
        <w:rPr>
          <w:rFonts w:ascii="Mongolian Baiti" w:hAnsi="Mongolian Baiti" w:cs="Mongolian Baiti"/>
          <w:b/>
          <w:sz w:val="24"/>
          <w:szCs w:val="24"/>
        </w:rPr>
        <w:t>The virtue of Book I</w:t>
      </w:r>
    </w:p>
    <w:p w:rsidR="00DB04D3" w:rsidRDefault="00DB04D3" w:rsidP="00DB04D3">
      <w:pPr>
        <w:ind w:left="1440"/>
        <w:rPr>
          <w:rFonts w:ascii="Mongolian Baiti" w:hAnsi="Mongolian Baiti" w:cs="Mongolian Baiti"/>
          <w:sz w:val="24"/>
          <w:szCs w:val="24"/>
        </w:rPr>
      </w:pPr>
    </w:p>
    <w:p w:rsidR="00315815" w:rsidRPr="00315815" w:rsidRDefault="00DB04D3" w:rsidP="00A4475E">
      <w:pPr>
        <w:numPr>
          <w:ilvl w:val="1"/>
          <w:numId w:val="1"/>
        </w:numPr>
        <w:rPr>
          <w:rFonts w:ascii="Mongolian Baiti" w:hAnsi="Mongolian Baiti" w:cs="Mongolian Baiti"/>
          <w:sz w:val="24"/>
          <w:szCs w:val="24"/>
        </w:rPr>
      </w:pPr>
      <w:r>
        <w:rPr>
          <w:rFonts w:ascii="Mongolian Baiti" w:hAnsi="Mongolian Baiti" w:cs="Mongolian Baiti"/>
          <w:sz w:val="24"/>
          <w:szCs w:val="24"/>
        </w:rPr>
        <w:t>H</w:t>
      </w:r>
      <w:r w:rsidRPr="00DB04D3">
        <w:rPr>
          <w:rFonts w:ascii="Mongolian Baiti" w:hAnsi="Mongolian Baiti" w:cs="Mongolian Baiti"/>
          <w:sz w:val="24"/>
          <w:szCs w:val="24"/>
        </w:rPr>
        <w:t xml:space="preserve">oliness is a distinctively Christian virtue. </w:t>
      </w:r>
      <w:r w:rsidR="00315815" w:rsidRPr="00315815">
        <w:rPr>
          <w:rFonts w:ascii="Mongolian Baiti" w:hAnsi="Mongolian Baiti" w:cs="Mongolian Baiti"/>
          <w:sz w:val="24"/>
          <w:szCs w:val="24"/>
        </w:rPr>
        <w:t xml:space="preserve">‘As a Protestant poet writing on the virtues during the Reformation, Spenser had no choice but to begin with holiness, for that virtue distinguishes our unfallen state created in the image of God </w:t>
      </w:r>
      <w:r w:rsidR="00315815">
        <w:rPr>
          <w:rFonts w:ascii="Mongolian Baiti" w:hAnsi="Mongolian Baiti" w:cs="Mongolian Baiti"/>
          <w:sz w:val="24"/>
          <w:szCs w:val="24"/>
        </w:rPr>
        <w:t>[</w:t>
      </w:r>
      <w:r w:rsidR="00315815" w:rsidRPr="00315815">
        <w:rPr>
          <w:rFonts w:ascii="Mongolian Baiti" w:hAnsi="Mongolian Baiti" w:cs="Mongolian Baiti"/>
          <w:sz w:val="24"/>
          <w:szCs w:val="24"/>
        </w:rPr>
        <w:t>...</w:t>
      </w:r>
      <w:r w:rsidR="00315815">
        <w:rPr>
          <w:rFonts w:ascii="Mongolian Baiti" w:hAnsi="Mongolian Baiti" w:cs="Mongolian Baiti"/>
          <w:sz w:val="24"/>
          <w:szCs w:val="24"/>
        </w:rPr>
        <w:t>].</w:t>
      </w:r>
      <w:r w:rsidR="00315815" w:rsidRPr="00315815">
        <w:rPr>
          <w:rFonts w:ascii="Mongolian Baiti" w:hAnsi="Mongolian Baiti" w:cs="Mongolian Baiti"/>
          <w:sz w:val="24"/>
          <w:szCs w:val="24"/>
        </w:rPr>
        <w:t>’</w:t>
      </w:r>
      <w:r w:rsidR="00315815" w:rsidRPr="00315815">
        <w:rPr>
          <w:rStyle w:val="FootnoteReference"/>
          <w:rFonts w:ascii="Mongolian Baiti" w:hAnsi="Mongolian Baiti" w:cs="Mongolian Baiti"/>
          <w:sz w:val="24"/>
          <w:szCs w:val="24"/>
        </w:rPr>
        <w:footnoteReference w:id="12"/>
      </w:r>
    </w:p>
    <w:p w:rsidR="00A4475E" w:rsidRPr="00FB1966" w:rsidRDefault="00A4475E" w:rsidP="00AF55DD">
      <w:pPr>
        <w:numPr>
          <w:ilvl w:val="2"/>
          <w:numId w:val="1"/>
        </w:numPr>
        <w:rPr>
          <w:rFonts w:ascii="Mongolian Baiti" w:hAnsi="Mongolian Baiti" w:cs="Mongolian Baiti"/>
          <w:sz w:val="24"/>
          <w:szCs w:val="24"/>
        </w:rPr>
      </w:pPr>
      <w:r w:rsidRPr="00FB1966">
        <w:rPr>
          <w:rFonts w:ascii="Mongolian Baiti" w:hAnsi="Mongolian Baiti" w:cs="Mongolian Baiti"/>
          <w:sz w:val="24"/>
          <w:szCs w:val="24"/>
        </w:rPr>
        <w:t>The legend of St George</w:t>
      </w:r>
    </w:p>
    <w:p w:rsidR="00A4475E" w:rsidRPr="00AF55DD" w:rsidRDefault="00A4475E" w:rsidP="00AF55DD">
      <w:pPr>
        <w:numPr>
          <w:ilvl w:val="2"/>
          <w:numId w:val="1"/>
        </w:numPr>
        <w:rPr>
          <w:rFonts w:ascii="Mongolian Baiti" w:hAnsi="Mongolian Baiti" w:cs="Mongolian Baiti"/>
          <w:b/>
          <w:sz w:val="24"/>
          <w:szCs w:val="24"/>
        </w:rPr>
      </w:pPr>
      <w:r w:rsidRPr="00FB1966">
        <w:rPr>
          <w:rFonts w:ascii="Mongolian Baiti" w:hAnsi="Mongolian Baiti" w:cs="Mongolian Baiti"/>
          <w:sz w:val="24"/>
          <w:szCs w:val="24"/>
        </w:rPr>
        <w:t>The Book of Revelation</w:t>
      </w:r>
    </w:p>
    <w:p w:rsidR="00DB04D3" w:rsidRPr="00DB04D3" w:rsidRDefault="00DB04D3" w:rsidP="00DB04D3">
      <w:pPr>
        <w:ind w:left="1440"/>
        <w:rPr>
          <w:rFonts w:ascii="Mongolian Baiti" w:hAnsi="Mongolian Baiti" w:cs="Mongolian Baiti"/>
          <w:b/>
          <w:sz w:val="24"/>
          <w:szCs w:val="24"/>
        </w:rPr>
      </w:pPr>
    </w:p>
    <w:p w:rsidR="00DB04D3" w:rsidRPr="00DB04D3" w:rsidRDefault="00DB04D3" w:rsidP="00A4475E">
      <w:pPr>
        <w:numPr>
          <w:ilvl w:val="1"/>
          <w:numId w:val="1"/>
        </w:numPr>
        <w:rPr>
          <w:rFonts w:ascii="Mongolian Baiti" w:hAnsi="Mongolian Baiti" w:cs="Mongolian Baiti"/>
          <w:b/>
          <w:sz w:val="24"/>
          <w:szCs w:val="24"/>
        </w:rPr>
      </w:pPr>
      <w:r w:rsidRPr="00DB04D3">
        <w:rPr>
          <w:rFonts w:ascii="Mongolian Baiti" w:hAnsi="Mongolian Baiti" w:cs="Mongolian Baiti"/>
          <w:sz w:val="24"/>
          <w:szCs w:val="24"/>
        </w:rPr>
        <w:t xml:space="preserve">Since chivalric romance is concerned with the prowess of its heroes, the virtue of holiness is represented in the deeds of the Red Cross Knight; the reader is instructed by example. This is not only consistent with the reason presented by Sidney in his </w:t>
      </w:r>
      <w:r w:rsidRPr="00DB04D3">
        <w:rPr>
          <w:rFonts w:ascii="Mongolian Baiti" w:hAnsi="Mongolian Baiti" w:cs="Mongolian Baiti"/>
          <w:i/>
          <w:sz w:val="24"/>
          <w:szCs w:val="24"/>
        </w:rPr>
        <w:t>Defence</w:t>
      </w:r>
      <w:r w:rsidRPr="00DB04D3">
        <w:rPr>
          <w:rFonts w:ascii="Mongolian Baiti" w:hAnsi="Mongolian Baiti" w:cs="Mongolian Baiti"/>
          <w:sz w:val="24"/>
          <w:szCs w:val="24"/>
        </w:rPr>
        <w:t xml:space="preserve"> for poetry’s pre-eminence among forms of learning – it marries precept and example – but it also happens to be more consistent with Protestant ideas of holiness as a way of living.</w:t>
      </w:r>
    </w:p>
    <w:p w:rsidR="00DB04D3" w:rsidRPr="00DB04D3" w:rsidRDefault="00DB04D3" w:rsidP="00DB04D3">
      <w:pPr>
        <w:ind w:left="1440"/>
        <w:rPr>
          <w:rFonts w:ascii="Mongolian Baiti" w:hAnsi="Mongolian Baiti" w:cs="Mongolian Baiti"/>
          <w:b/>
          <w:sz w:val="24"/>
          <w:szCs w:val="24"/>
        </w:rPr>
      </w:pPr>
    </w:p>
    <w:p w:rsidR="00AF55DD" w:rsidRPr="00DB04D3" w:rsidRDefault="00DB04D3" w:rsidP="00A4475E">
      <w:pPr>
        <w:numPr>
          <w:ilvl w:val="1"/>
          <w:numId w:val="1"/>
        </w:numPr>
        <w:rPr>
          <w:rFonts w:ascii="Mongolian Baiti" w:hAnsi="Mongolian Baiti" w:cs="Mongolian Baiti"/>
          <w:b/>
          <w:sz w:val="24"/>
          <w:szCs w:val="24"/>
        </w:rPr>
      </w:pPr>
      <w:r w:rsidRPr="00DB04D3">
        <w:rPr>
          <w:rFonts w:ascii="Mongolian Baiti" w:hAnsi="Mongolian Baiti" w:cs="Mongolian Baiti"/>
          <w:sz w:val="24"/>
          <w:szCs w:val="24"/>
        </w:rPr>
        <w:t>The Red Cross Knight’s quest is from error to salvation, but his slaying the dragon, although imagery taken from Revelation, does not result in his being taken to the world to come, but only qualifies him to defend the Faer</w:t>
      </w:r>
      <w:r>
        <w:rPr>
          <w:rFonts w:ascii="Mongolian Baiti" w:hAnsi="Mongolian Baiti" w:cs="Mongolian Baiti"/>
          <w:sz w:val="24"/>
          <w:szCs w:val="24"/>
        </w:rPr>
        <w:t>y</w:t>
      </w:r>
      <w:r w:rsidRPr="00DB04D3">
        <w:rPr>
          <w:rFonts w:ascii="Mongolian Baiti" w:hAnsi="Mongolian Baiti" w:cs="Mongolian Baiti"/>
          <w:sz w:val="24"/>
          <w:szCs w:val="24"/>
        </w:rPr>
        <w:t xml:space="preserve"> Queen. The whole of Book I, indeed the whole of </w:t>
      </w:r>
      <w:r w:rsidRPr="00DB04D3">
        <w:rPr>
          <w:rFonts w:ascii="Mongolian Baiti" w:hAnsi="Mongolian Baiti" w:cs="Mongolian Baiti"/>
          <w:i/>
          <w:sz w:val="24"/>
          <w:szCs w:val="24"/>
        </w:rPr>
        <w:t xml:space="preserve">The Faerie </w:t>
      </w:r>
      <w:proofErr w:type="spellStart"/>
      <w:r w:rsidRPr="00DB04D3">
        <w:rPr>
          <w:rFonts w:ascii="Mongolian Baiti" w:hAnsi="Mongolian Baiti" w:cs="Mongolian Baiti"/>
          <w:i/>
          <w:sz w:val="24"/>
          <w:szCs w:val="24"/>
        </w:rPr>
        <w:t>Queene</w:t>
      </w:r>
      <w:proofErr w:type="spellEnd"/>
      <w:r w:rsidRPr="00DB04D3">
        <w:rPr>
          <w:rFonts w:ascii="Mongolian Baiti" w:hAnsi="Mongolian Baiti" w:cs="Mongolian Baiti"/>
          <w:sz w:val="24"/>
          <w:szCs w:val="24"/>
        </w:rPr>
        <w:t xml:space="preserve"> is deeply rooted in life in this world.</w:t>
      </w:r>
    </w:p>
    <w:p w:rsidR="00A4475E" w:rsidRPr="00FB1966" w:rsidRDefault="00A4475E" w:rsidP="00A4475E">
      <w:pPr>
        <w:ind w:left="720"/>
        <w:rPr>
          <w:rFonts w:ascii="Mongolian Baiti" w:hAnsi="Mongolian Baiti" w:cs="Mongolian Baiti"/>
          <w:b/>
          <w:sz w:val="24"/>
          <w:szCs w:val="24"/>
        </w:rPr>
      </w:pPr>
    </w:p>
    <w:p w:rsidR="00A4475E" w:rsidRPr="00FB1966" w:rsidRDefault="00A4475E" w:rsidP="00A4475E">
      <w:pPr>
        <w:numPr>
          <w:ilvl w:val="0"/>
          <w:numId w:val="1"/>
        </w:numPr>
        <w:rPr>
          <w:rFonts w:ascii="Mongolian Baiti" w:hAnsi="Mongolian Baiti" w:cs="Mongolian Baiti"/>
          <w:b/>
          <w:sz w:val="24"/>
          <w:szCs w:val="24"/>
        </w:rPr>
      </w:pPr>
      <w:r w:rsidRPr="00FB1966">
        <w:rPr>
          <w:rFonts w:ascii="Mongolian Baiti" w:hAnsi="Mongolian Baiti" w:cs="Mongolian Baiti"/>
          <w:b/>
          <w:sz w:val="24"/>
          <w:szCs w:val="24"/>
        </w:rPr>
        <w:t xml:space="preserve">Reading </w:t>
      </w:r>
      <w:r w:rsidR="00DB04D3">
        <w:rPr>
          <w:rFonts w:ascii="Mongolian Baiti" w:hAnsi="Mongolian Baiti" w:cs="Mongolian Baiti"/>
          <w:b/>
          <w:sz w:val="24"/>
          <w:szCs w:val="24"/>
        </w:rPr>
        <w:t>Book I</w:t>
      </w:r>
      <w:r w:rsidRPr="00FB1966">
        <w:rPr>
          <w:rFonts w:ascii="Mongolian Baiti" w:hAnsi="Mongolian Baiti" w:cs="Mongolian Baiti"/>
          <w:b/>
          <w:sz w:val="24"/>
          <w:szCs w:val="24"/>
        </w:rPr>
        <w:t xml:space="preserve"> allegorically</w:t>
      </w:r>
    </w:p>
    <w:p w:rsidR="00DB04D3" w:rsidRDefault="00DB04D3" w:rsidP="00DB04D3">
      <w:pPr>
        <w:ind w:left="1440"/>
        <w:rPr>
          <w:rFonts w:ascii="Mongolian Baiti" w:hAnsi="Mongolian Baiti" w:cs="Mongolian Baiti"/>
          <w:sz w:val="24"/>
          <w:szCs w:val="24"/>
        </w:rPr>
      </w:pPr>
    </w:p>
    <w:p w:rsidR="00A4475E" w:rsidRPr="00FB1966" w:rsidRDefault="00A4475E" w:rsidP="00A4475E">
      <w:pPr>
        <w:numPr>
          <w:ilvl w:val="1"/>
          <w:numId w:val="1"/>
        </w:numPr>
        <w:rPr>
          <w:rFonts w:ascii="Mongolian Baiti" w:hAnsi="Mongolian Baiti" w:cs="Mongolian Baiti"/>
          <w:sz w:val="24"/>
          <w:szCs w:val="24"/>
        </w:rPr>
      </w:pPr>
      <w:r w:rsidRPr="00FB1966">
        <w:rPr>
          <w:rFonts w:ascii="Mongolian Baiti" w:hAnsi="Mongolian Baiti" w:cs="Mongolian Baiti"/>
          <w:sz w:val="24"/>
          <w:szCs w:val="24"/>
        </w:rPr>
        <w:t>Moral</w:t>
      </w:r>
    </w:p>
    <w:p w:rsidR="00A4475E" w:rsidRPr="00FB1966" w:rsidRDefault="00A4475E" w:rsidP="00A4475E">
      <w:pPr>
        <w:numPr>
          <w:ilvl w:val="2"/>
          <w:numId w:val="1"/>
        </w:numPr>
        <w:rPr>
          <w:rFonts w:ascii="Mongolian Baiti" w:hAnsi="Mongolian Baiti" w:cs="Mongolian Baiti"/>
          <w:sz w:val="24"/>
          <w:szCs w:val="24"/>
        </w:rPr>
      </w:pPr>
      <w:r w:rsidRPr="00FB1966">
        <w:rPr>
          <w:rFonts w:ascii="Mongolian Baiti" w:hAnsi="Mongolian Baiti" w:cs="Mongolian Baiti"/>
          <w:sz w:val="24"/>
          <w:szCs w:val="24"/>
        </w:rPr>
        <w:t>Psychological</w:t>
      </w:r>
    </w:p>
    <w:p w:rsidR="00A4475E" w:rsidRPr="00FB1966" w:rsidRDefault="00A4475E" w:rsidP="00A4475E">
      <w:pPr>
        <w:numPr>
          <w:ilvl w:val="2"/>
          <w:numId w:val="1"/>
        </w:numPr>
        <w:rPr>
          <w:rFonts w:ascii="Mongolian Baiti" w:hAnsi="Mongolian Baiti" w:cs="Mongolian Baiti"/>
          <w:sz w:val="24"/>
          <w:szCs w:val="24"/>
        </w:rPr>
      </w:pPr>
      <w:r w:rsidRPr="00FB1966">
        <w:rPr>
          <w:rFonts w:ascii="Mongolian Baiti" w:hAnsi="Mongolian Baiti" w:cs="Mongolian Baiti"/>
          <w:sz w:val="24"/>
          <w:szCs w:val="24"/>
        </w:rPr>
        <w:t>Spiritual</w:t>
      </w:r>
    </w:p>
    <w:p w:rsidR="00A4475E" w:rsidRPr="00FB1966" w:rsidRDefault="00A4475E" w:rsidP="00A4475E">
      <w:pPr>
        <w:numPr>
          <w:ilvl w:val="2"/>
          <w:numId w:val="1"/>
        </w:numPr>
        <w:rPr>
          <w:rFonts w:ascii="Mongolian Baiti" w:hAnsi="Mongolian Baiti" w:cs="Mongolian Baiti"/>
          <w:sz w:val="24"/>
          <w:szCs w:val="24"/>
        </w:rPr>
      </w:pPr>
      <w:proofErr w:type="spellStart"/>
      <w:r w:rsidRPr="00FB1966">
        <w:rPr>
          <w:rFonts w:ascii="Mongolian Baiti" w:hAnsi="Mongolian Baiti" w:cs="Mongolian Baiti"/>
          <w:sz w:val="24"/>
          <w:szCs w:val="24"/>
        </w:rPr>
        <w:t>Prudentius</w:t>
      </w:r>
      <w:proofErr w:type="spellEnd"/>
      <w:r w:rsidRPr="00FB1966">
        <w:rPr>
          <w:rFonts w:ascii="Mongolian Baiti" w:hAnsi="Mongolian Baiti" w:cs="Mongolian Baiti"/>
          <w:sz w:val="24"/>
          <w:szCs w:val="24"/>
        </w:rPr>
        <w:t xml:space="preserve">, </w:t>
      </w:r>
      <w:proofErr w:type="spellStart"/>
      <w:r w:rsidRPr="00FB1966">
        <w:rPr>
          <w:rFonts w:ascii="Mongolian Baiti" w:hAnsi="Mongolian Baiti" w:cs="Mongolian Baiti"/>
          <w:i/>
          <w:sz w:val="24"/>
          <w:szCs w:val="24"/>
        </w:rPr>
        <w:t>Psychomachia</w:t>
      </w:r>
      <w:proofErr w:type="spellEnd"/>
    </w:p>
    <w:p w:rsidR="00DB04D3" w:rsidRDefault="00DB04D3" w:rsidP="00DB04D3">
      <w:pPr>
        <w:ind w:left="1440"/>
        <w:rPr>
          <w:rFonts w:ascii="Mongolian Baiti" w:hAnsi="Mongolian Baiti" w:cs="Mongolian Baiti"/>
          <w:sz w:val="24"/>
          <w:szCs w:val="24"/>
        </w:rPr>
      </w:pPr>
    </w:p>
    <w:p w:rsidR="00A4475E" w:rsidRPr="00FB1966" w:rsidRDefault="00A4475E" w:rsidP="00A4475E">
      <w:pPr>
        <w:numPr>
          <w:ilvl w:val="1"/>
          <w:numId w:val="1"/>
        </w:numPr>
        <w:rPr>
          <w:rFonts w:ascii="Mongolian Baiti" w:hAnsi="Mongolian Baiti" w:cs="Mongolian Baiti"/>
          <w:sz w:val="24"/>
          <w:szCs w:val="24"/>
        </w:rPr>
      </w:pPr>
      <w:r w:rsidRPr="00FB1966">
        <w:rPr>
          <w:rFonts w:ascii="Mongolian Baiti" w:hAnsi="Mongolian Baiti" w:cs="Mongolian Baiti"/>
          <w:sz w:val="24"/>
          <w:szCs w:val="24"/>
        </w:rPr>
        <w:t>Historical</w:t>
      </w:r>
    </w:p>
    <w:p w:rsidR="00A4475E" w:rsidRPr="00FB1966" w:rsidRDefault="00A4475E" w:rsidP="00A4475E">
      <w:pPr>
        <w:numPr>
          <w:ilvl w:val="2"/>
          <w:numId w:val="1"/>
        </w:numPr>
        <w:rPr>
          <w:rFonts w:ascii="Mongolian Baiti" w:hAnsi="Mongolian Baiti" w:cs="Mongolian Baiti"/>
          <w:sz w:val="24"/>
          <w:szCs w:val="24"/>
        </w:rPr>
      </w:pPr>
      <w:r w:rsidRPr="00FB1966">
        <w:rPr>
          <w:rFonts w:ascii="Mongolian Baiti" w:hAnsi="Mongolian Baiti" w:cs="Mongolian Baiti"/>
          <w:sz w:val="24"/>
          <w:szCs w:val="24"/>
        </w:rPr>
        <w:t>History of the true Church</w:t>
      </w:r>
    </w:p>
    <w:p w:rsidR="00A4475E" w:rsidRPr="00FB1966" w:rsidRDefault="00A4475E" w:rsidP="00A4475E">
      <w:pPr>
        <w:numPr>
          <w:ilvl w:val="2"/>
          <w:numId w:val="1"/>
        </w:numPr>
        <w:rPr>
          <w:rFonts w:ascii="Mongolian Baiti" w:hAnsi="Mongolian Baiti" w:cs="Mongolian Baiti"/>
          <w:sz w:val="24"/>
          <w:szCs w:val="24"/>
        </w:rPr>
      </w:pPr>
      <w:r w:rsidRPr="00FB1966">
        <w:rPr>
          <w:rFonts w:ascii="Mongolian Baiti" w:hAnsi="Mongolian Baiti" w:cs="Mongolian Baiti"/>
          <w:sz w:val="24"/>
          <w:szCs w:val="24"/>
        </w:rPr>
        <w:t>The Reformation</w:t>
      </w:r>
    </w:p>
    <w:p w:rsidR="00DB04D3" w:rsidRDefault="00DB04D3" w:rsidP="00DB04D3">
      <w:pPr>
        <w:ind w:left="1440"/>
        <w:rPr>
          <w:rFonts w:ascii="Mongolian Baiti" w:hAnsi="Mongolian Baiti" w:cs="Mongolian Baiti"/>
          <w:i/>
          <w:sz w:val="24"/>
          <w:szCs w:val="24"/>
        </w:rPr>
      </w:pPr>
    </w:p>
    <w:p w:rsidR="00A4475E" w:rsidRPr="00DB04D3" w:rsidRDefault="00A4475E" w:rsidP="00A4475E">
      <w:pPr>
        <w:numPr>
          <w:ilvl w:val="1"/>
          <w:numId w:val="1"/>
        </w:numPr>
        <w:rPr>
          <w:rFonts w:ascii="Mongolian Baiti" w:hAnsi="Mongolian Baiti" w:cs="Mongolian Baiti"/>
          <w:i/>
          <w:sz w:val="24"/>
          <w:szCs w:val="24"/>
        </w:rPr>
      </w:pPr>
      <w:proofErr w:type="spellStart"/>
      <w:proofErr w:type="gramStart"/>
      <w:r w:rsidRPr="00FB1966">
        <w:rPr>
          <w:rFonts w:ascii="Mongolian Baiti" w:hAnsi="Mongolian Baiti" w:cs="Mongolian Baiti"/>
          <w:i/>
          <w:sz w:val="24"/>
          <w:szCs w:val="24"/>
        </w:rPr>
        <w:t>Allegoresis</w:t>
      </w:r>
      <w:proofErr w:type="spellEnd"/>
      <w:r w:rsidR="00DB04D3">
        <w:rPr>
          <w:rFonts w:ascii="Mongolian Baiti" w:hAnsi="Mongolian Baiti" w:cs="Mongolian Baiti"/>
          <w:sz w:val="24"/>
          <w:szCs w:val="24"/>
        </w:rPr>
        <w:t xml:space="preserve"> :</w:t>
      </w:r>
      <w:proofErr w:type="gramEnd"/>
      <w:r w:rsidR="00DB04D3" w:rsidRPr="00DB04D3">
        <w:rPr>
          <w:rFonts w:ascii="Mongolian Baiti" w:hAnsi="Mongolian Baiti" w:cs="Mongolian Baiti"/>
          <w:sz w:val="24"/>
          <w:szCs w:val="24"/>
        </w:rPr>
        <w:t xml:space="preserve"> a form of reading or criticism (which began with the Greeks) ‘whereby meanings not originally intended were extracted from texts’, and this was justified by allegorical critics not ‘by faithful reference to their texts, for the disparity between literal meaning and allegorical interpretation only proved the sacredness of the process and the care the author had used to hide his meaning from the vulgar’.</w:t>
      </w:r>
      <w:r w:rsidR="00DB04D3" w:rsidRPr="00DB04D3">
        <w:rPr>
          <w:rStyle w:val="FootnoteReference"/>
          <w:rFonts w:ascii="Mongolian Baiti" w:hAnsi="Mongolian Baiti" w:cs="Mongolian Baiti"/>
          <w:sz w:val="24"/>
          <w:szCs w:val="24"/>
        </w:rPr>
        <w:footnoteReference w:id="13"/>
      </w:r>
    </w:p>
    <w:p w:rsidR="00DB04D3" w:rsidRDefault="00DB04D3" w:rsidP="00DB04D3">
      <w:pPr>
        <w:ind w:left="1440"/>
        <w:rPr>
          <w:rFonts w:ascii="Mongolian Baiti" w:hAnsi="Mongolian Baiti" w:cs="Mongolian Baiti"/>
          <w:sz w:val="24"/>
          <w:szCs w:val="24"/>
        </w:rPr>
      </w:pPr>
    </w:p>
    <w:p w:rsidR="00A4475E" w:rsidRDefault="00A4475E" w:rsidP="00DB04D3">
      <w:pPr>
        <w:numPr>
          <w:ilvl w:val="1"/>
          <w:numId w:val="1"/>
        </w:numPr>
        <w:rPr>
          <w:rFonts w:ascii="Mongolian Baiti" w:hAnsi="Mongolian Baiti" w:cs="Mongolian Baiti"/>
          <w:sz w:val="24"/>
          <w:szCs w:val="24"/>
        </w:rPr>
      </w:pPr>
      <w:r w:rsidRPr="00FB1966">
        <w:rPr>
          <w:rFonts w:ascii="Mongolian Baiti" w:hAnsi="Mongolian Baiti" w:cs="Mongolian Baiti"/>
          <w:sz w:val="24"/>
          <w:szCs w:val="24"/>
        </w:rPr>
        <w:t>Allegory as</w:t>
      </w:r>
      <w:r w:rsidR="00DB04D3">
        <w:rPr>
          <w:rFonts w:ascii="Mongolian Baiti" w:hAnsi="Mongolian Baiti" w:cs="Mongolian Baiti"/>
          <w:sz w:val="24"/>
          <w:szCs w:val="24"/>
        </w:rPr>
        <w:t xml:space="preserve"> </w:t>
      </w:r>
      <w:r w:rsidRPr="00DB04D3">
        <w:rPr>
          <w:rFonts w:ascii="Mongolian Baiti" w:hAnsi="Mongolian Baiti" w:cs="Mongolian Baiti"/>
          <w:sz w:val="24"/>
          <w:szCs w:val="24"/>
        </w:rPr>
        <w:t>a vertically organized spatial hierarchy of meanings</w:t>
      </w:r>
      <w:r w:rsidR="00DB04D3">
        <w:rPr>
          <w:rFonts w:ascii="Mongolian Baiti" w:hAnsi="Mongolian Baiti" w:cs="Mongolian Baiti"/>
          <w:sz w:val="24"/>
          <w:szCs w:val="24"/>
        </w:rPr>
        <w:t>.</w:t>
      </w:r>
    </w:p>
    <w:p w:rsidR="00DB04D3" w:rsidRDefault="00DB04D3" w:rsidP="00DB04D3">
      <w:pPr>
        <w:ind w:left="1440"/>
        <w:rPr>
          <w:rFonts w:ascii="Mongolian Baiti" w:hAnsi="Mongolian Baiti" w:cs="Mongolian Baiti"/>
          <w:sz w:val="24"/>
          <w:szCs w:val="24"/>
        </w:rPr>
      </w:pPr>
    </w:p>
    <w:p w:rsidR="00DB04D3" w:rsidRPr="00DB04D3" w:rsidRDefault="00DB04D3" w:rsidP="00DB04D3">
      <w:pPr>
        <w:numPr>
          <w:ilvl w:val="1"/>
          <w:numId w:val="1"/>
        </w:numPr>
        <w:rPr>
          <w:rFonts w:ascii="Mongolian Baiti" w:hAnsi="Mongolian Baiti" w:cs="Mongolian Baiti"/>
          <w:sz w:val="24"/>
          <w:szCs w:val="24"/>
        </w:rPr>
      </w:pPr>
      <w:r w:rsidRPr="00DB04D3">
        <w:rPr>
          <w:rFonts w:ascii="Mongolian Baiti" w:hAnsi="Mongolian Baiti" w:cs="Mongolian Baiti"/>
          <w:sz w:val="24"/>
          <w:szCs w:val="24"/>
        </w:rPr>
        <w:t>The culture was generally more conscious of multiple connections between the physical and the metaphysical or spiritual or ethical. It is a matter of externalising an idea or concept, so that things in the physical world could become visible sig</w:t>
      </w:r>
      <w:r w:rsidRPr="00DB04D3">
        <w:rPr>
          <w:rFonts w:ascii="Mongolian Baiti" w:hAnsi="Mongolian Baiti" w:cs="Mongolian Baiti"/>
          <w:spacing w:val="-3"/>
          <w:sz w:val="24"/>
          <w:szCs w:val="24"/>
        </w:rPr>
        <w:t>ns or symbols of ideas that are spiritual or ethical. This is how the surface plot, the literal meaning of an allegorical narrative, which is composed of the events that occur, can refer to or symbolize the ethical, spiritual meanings.</w:t>
      </w:r>
    </w:p>
    <w:p w:rsidR="00DB04D3" w:rsidRPr="00DB04D3" w:rsidRDefault="00DB04D3" w:rsidP="00DB04D3">
      <w:pPr>
        <w:ind w:left="1440"/>
        <w:rPr>
          <w:rFonts w:ascii="Mongolian Baiti" w:hAnsi="Mongolian Baiti" w:cs="Mongolian Baiti"/>
          <w:sz w:val="24"/>
          <w:szCs w:val="24"/>
        </w:rPr>
      </w:pPr>
    </w:p>
    <w:p w:rsidR="00D94767" w:rsidRDefault="00D94767" w:rsidP="00DB04D3">
      <w:pPr>
        <w:numPr>
          <w:ilvl w:val="1"/>
          <w:numId w:val="1"/>
        </w:numPr>
        <w:rPr>
          <w:rFonts w:ascii="Mongolian Baiti" w:hAnsi="Mongolian Baiti" w:cs="Mongolian Baiti"/>
          <w:sz w:val="24"/>
          <w:szCs w:val="24"/>
        </w:rPr>
      </w:pPr>
      <w:proofErr w:type="spellStart"/>
      <w:r w:rsidRPr="00DB04D3">
        <w:rPr>
          <w:rFonts w:ascii="Mongolian Baiti" w:hAnsi="Mongolian Baiti" w:cs="Mongolian Baiti"/>
          <w:sz w:val="24"/>
          <w:szCs w:val="24"/>
        </w:rPr>
        <w:t>Danté’s</w:t>
      </w:r>
      <w:proofErr w:type="spellEnd"/>
      <w:r w:rsidRPr="00DB04D3">
        <w:rPr>
          <w:rFonts w:ascii="Mongolian Baiti" w:hAnsi="Mongolian Baiti" w:cs="Mongolian Baiti"/>
          <w:sz w:val="24"/>
          <w:szCs w:val="24"/>
        </w:rPr>
        <w:t xml:space="preserve"> </w:t>
      </w:r>
      <w:r w:rsidRPr="00DB04D3">
        <w:rPr>
          <w:rFonts w:ascii="Mongolian Baiti" w:hAnsi="Mongolian Baiti" w:cs="Mongolian Baiti"/>
          <w:i/>
          <w:sz w:val="24"/>
          <w:szCs w:val="24"/>
        </w:rPr>
        <w:t>Divine Comedy</w:t>
      </w:r>
    </w:p>
    <w:p w:rsidR="003C70DA" w:rsidRPr="00DB04D3" w:rsidRDefault="003C70DA" w:rsidP="003C70DA">
      <w:pPr>
        <w:ind w:left="1440"/>
        <w:rPr>
          <w:rFonts w:ascii="Mongolian Baiti" w:hAnsi="Mongolian Baiti" w:cs="Mongolian Baiti"/>
          <w:sz w:val="24"/>
          <w:szCs w:val="24"/>
        </w:rPr>
      </w:pPr>
    </w:p>
    <w:p w:rsidR="00D94767" w:rsidRPr="00FB1966" w:rsidRDefault="00D94767" w:rsidP="00D94767">
      <w:pPr>
        <w:numPr>
          <w:ilvl w:val="0"/>
          <w:numId w:val="2"/>
        </w:numPr>
        <w:rPr>
          <w:rFonts w:ascii="Mongolian Baiti" w:hAnsi="Mongolian Baiti" w:cs="Mongolian Baiti"/>
          <w:sz w:val="24"/>
          <w:szCs w:val="24"/>
        </w:rPr>
      </w:pPr>
      <w:proofErr w:type="spellStart"/>
      <w:r w:rsidRPr="00FB1966">
        <w:rPr>
          <w:rFonts w:ascii="Mongolian Baiti" w:hAnsi="Mongolian Baiti" w:cs="Mongolian Baiti"/>
          <w:i/>
          <w:sz w:val="24"/>
          <w:szCs w:val="24"/>
        </w:rPr>
        <w:t>sensus</w:t>
      </w:r>
      <w:proofErr w:type="spellEnd"/>
      <w:r w:rsidRPr="00FB1966">
        <w:rPr>
          <w:rFonts w:ascii="Mongolian Baiti" w:hAnsi="Mongolian Baiti" w:cs="Mongolian Baiti"/>
          <w:i/>
          <w:sz w:val="24"/>
          <w:szCs w:val="24"/>
        </w:rPr>
        <w:t xml:space="preserve"> </w:t>
      </w:r>
      <w:proofErr w:type="spellStart"/>
      <w:r w:rsidRPr="00FB1966">
        <w:rPr>
          <w:rFonts w:ascii="Mongolian Baiti" w:hAnsi="Mongolian Baiti" w:cs="Mongolian Baiti"/>
          <w:i/>
          <w:sz w:val="24"/>
          <w:szCs w:val="24"/>
        </w:rPr>
        <w:t>litteralis</w:t>
      </w:r>
      <w:proofErr w:type="spellEnd"/>
      <w:r w:rsidRPr="00FB1966">
        <w:rPr>
          <w:rFonts w:ascii="Mongolian Baiti" w:hAnsi="Mongolian Baiti" w:cs="Mongolian Baiti"/>
          <w:sz w:val="24"/>
          <w:szCs w:val="24"/>
        </w:rPr>
        <w:t>, the “letter” or surface narrative that can be seen partially to mask, but also to reveal and give way to the other levels:</w:t>
      </w:r>
    </w:p>
    <w:p w:rsidR="00D94767" w:rsidRPr="00FB1966" w:rsidRDefault="00D94767" w:rsidP="00D94767">
      <w:pPr>
        <w:numPr>
          <w:ilvl w:val="0"/>
          <w:numId w:val="2"/>
        </w:numPr>
        <w:rPr>
          <w:rFonts w:ascii="Mongolian Baiti" w:hAnsi="Mongolian Baiti" w:cs="Mongolian Baiti"/>
          <w:sz w:val="24"/>
          <w:szCs w:val="24"/>
        </w:rPr>
      </w:pPr>
      <w:proofErr w:type="spellStart"/>
      <w:r w:rsidRPr="00FB1966">
        <w:rPr>
          <w:rFonts w:ascii="Mongolian Baiti" w:hAnsi="Mongolian Baiti" w:cs="Mongolian Baiti"/>
          <w:i/>
          <w:sz w:val="24"/>
          <w:szCs w:val="24"/>
        </w:rPr>
        <w:t>sensus</w:t>
      </w:r>
      <w:proofErr w:type="spellEnd"/>
      <w:r w:rsidRPr="00FB1966">
        <w:rPr>
          <w:rFonts w:ascii="Mongolian Baiti" w:hAnsi="Mongolian Baiti" w:cs="Mongolian Baiti"/>
          <w:i/>
          <w:sz w:val="24"/>
          <w:szCs w:val="24"/>
        </w:rPr>
        <w:t xml:space="preserve"> </w:t>
      </w:r>
      <w:proofErr w:type="spellStart"/>
      <w:r w:rsidRPr="00FB1966">
        <w:rPr>
          <w:rFonts w:ascii="Mongolian Baiti" w:hAnsi="Mongolian Baiti" w:cs="Mongolian Baiti"/>
          <w:i/>
          <w:sz w:val="24"/>
          <w:szCs w:val="24"/>
        </w:rPr>
        <w:t>tropologicus</w:t>
      </w:r>
      <w:proofErr w:type="spellEnd"/>
      <w:r w:rsidRPr="00FB1966">
        <w:rPr>
          <w:rFonts w:ascii="Mongolian Baiti" w:hAnsi="Mongolian Baiti" w:cs="Mongolian Baiti"/>
          <w:sz w:val="24"/>
          <w:szCs w:val="24"/>
        </w:rPr>
        <w:t>, the moral abstraction deriving from the narrative;</w:t>
      </w:r>
    </w:p>
    <w:p w:rsidR="00D94767" w:rsidRPr="00FB1966" w:rsidRDefault="00D94767" w:rsidP="00D94767">
      <w:pPr>
        <w:numPr>
          <w:ilvl w:val="0"/>
          <w:numId w:val="2"/>
        </w:numPr>
        <w:rPr>
          <w:rFonts w:ascii="Mongolian Baiti" w:hAnsi="Mongolian Baiti" w:cs="Mongolian Baiti"/>
          <w:sz w:val="24"/>
          <w:szCs w:val="24"/>
        </w:rPr>
      </w:pPr>
      <w:proofErr w:type="spellStart"/>
      <w:r w:rsidRPr="00FB1966">
        <w:rPr>
          <w:rFonts w:ascii="Mongolian Baiti" w:hAnsi="Mongolian Baiti" w:cs="Mongolian Baiti"/>
          <w:i/>
          <w:sz w:val="24"/>
          <w:szCs w:val="24"/>
        </w:rPr>
        <w:lastRenderedPageBreak/>
        <w:t>sensus</w:t>
      </w:r>
      <w:proofErr w:type="spellEnd"/>
      <w:r w:rsidRPr="00FB1966">
        <w:rPr>
          <w:rFonts w:ascii="Mongolian Baiti" w:hAnsi="Mongolian Baiti" w:cs="Mongolian Baiti"/>
          <w:i/>
          <w:sz w:val="24"/>
          <w:szCs w:val="24"/>
        </w:rPr>
        <w:t xml:space="preserve"> </w:t>
      </w:r>
      <w:proofErr w:type="spellStart"/>
      <w:r w:rsidRPr="00FB1966">
        <w:rPr>
          <w:rFonts w:ascii="Mongolian Baiti" w:hAnsi="Mongolian Baiti" w:cs="Mongolian Baiti"/>
          <w:i/>
          <w:sz w:val="24"/>
          <w:szCs w:val="24"/>
        </w:rPr>
        <w:t>allegoricus</w:t>
      </w:r>
      <w:proofErr w:type="spellEnd"/>
      <w:r w:rsidRPr="00FB1966">
        <w:rPr>
          <w:rFonts w:ascii="Mongolian Baiti" w:hAnsi="Mongolian Baiti" w:cs="Mongolian Baiti"/>
          <w:sz w:val="24"/>
          <w:szCs w:val="24"/>
        </w:rPr>
        <w:t>, or typological meaning, wherein, for example, Old Testament events prefigure the incarnation, life, death, or resurrection of Jesus Christ;</w:t>
      </w:r>
    </w:p>
    <w:p w:rsidR="00D94767" w:rsidRPr="00FB1966" w:rsidRDefault="00D94767" w:rsidP="00D94767">
      <w:pPr>
        <w:numPr>
          <w:ilvl w:val="0"/>
          <w:numId w:val="2"/>
        </w:numPr>
        <w:rPr>
          <w:rFonts w:ascii="Mongolian Baiti" w:hAnsi="Mongolian Baiti" w:cs="Mongolian Baiti"/>
          <w:sz w:val="24"/>
          <w:szCs w:val="24"/>
        </w:rPr>
      </w:pPr>
      <w:proofErr w:type="spellStart"/>
      <w:r w:rsidRPr="00FB1966">
        <w:rPr>
          <w:rFonts w:ascii="Mongolian Baiti" w:hAnsi="Mongolian Baiti" w:cs="Mongolian Baiti"/>
          <w:i/>
          <w:sz w:val="24"/>
          <w:szCs w:val="24"/>
        </w:rPr>
        <w:t>sensus</w:t>
      </w:r>
      <w:proofErr w:type="spellEnd"/>
      <w:r w:rsidRPr="00FB1966">
        <w:rPr>
          <w:rFonts w:ascii="Mongolian Baiti" w:hAnsi="Mongolian Baiti" w:cs="Mongolian Baiti"/>
          <w:i/>
          <w:sz w:val="24"/>
          <w:szCs w:val="24"/>
        </w:rPr>
        <w:t xml:space="preserve"> </w:t>
      </w:r>
      <w:proofErr w:type="spellStart"/>
      <w:r w:rsidRPr="00FB1966">
        <w:rPr>
          <w:rFonts w:ascii="Mongolian Baiti" w:hAnsi="Mongolian Baiti" w:cs="Mongolian Baiti"/>
          <w:i/>
          <w:sz w:val="24"/>
          <w:szCs w:val="24"/>
        </w:rPr>
        <w:t>anagogicus</w:t>
      </w:r>
      <w:proofErr w:type="spellEnd"/>
      <w:r w:rsidRPr="00FB1966">
        <w:rPr>
          <w:rFonts w:ascii="Mongolian Baiti" w:hAnsi="Mongolian Baiti" w:cs="Mongolian Baiti"/>
          <w:sz w:val="24"/>
          <w:szCs w:val="24"/>
        </w:rPr>
        <w:t>, or anagogical meaning, the equivalent or corresponding eschatological (last things: death, judgement, heaven, and hell), soteriological (concerning salvation), or other religious event of individual or general import</w:t>
      </w:r>
    </w:p>
    <w:p w:rsidR="00DB04D3" w:rsidRPr="003C70DA" w:rsidRDefault="00DB04D3" w:rsidP="00DB04D3">
      <w:pPr>
        <w:ind w:left="1440"/>
        <w:rPr>
          <w:rFonts w:ascii="Mongolian Baiti" w:hAnsi="Mongolian Baiti" w:cs="Mongolian Baiti"/>
          <w:sz w:val="24"/>
          <w:szCs w:val="24"/>
        </w:rPr>
      </w:pPr>
    </w:p>
    <w:p w:rsidR="00DB04D3" w:rsidRPr="008D7CA6" w:rsidRDefault="003C70DA" w:rsidP="00DB04D3">
      <w:pPr>
        <w:numPr>
          <w:ilvl w:val="1"/>
          <w:numId w:val="1"/>
        </w:numPr>
        <w:rPr>
          <w:rFonts w:ascii="Mongolian Baiti" w:hAnsi="Mongolian Baiti" w:cs="Mongolian Baiti"/>
          <w:sz w:val="24"/>
          <w:szCs w:val="24"/>
        </w:rPr>
      </w:pPr>
      <w:r w:rsidRPr="003C70DA">
        <w:rPr>
          <w:rFonts w:ascii="Mongolian Baiti" w:hAnsi="Mongolian Baiti" w:cs="Mongolian Baiti"/>
          <w:spacing w:val="-3"/>
          <w:sz w:val="24"/>
          <w:szCs w:val="24"/>
        </w:rPr>
        <w:t>In the Renaissance, human language was thought not so much to reflect the reality of the things of the world as interweave with them as another phenomenon of Nature.</w:t>
      </w:r>
      <w:r w:rsidRPr="003C70DA">
        <w:rPr>
          <w:rStyle w:val="FootnoteReference"/>
          <w:rFonts w:ascii="Mongolian Baiti" w:hAnsi="Mongolian Baiti" w:cs="Mongolian Baiti"/>
          <w:spacing w:val="-3"/>
          <w:sz w:val="24"/>
          <w:szCs w:val="24"/>
        </w:rPr>
        <w:footnoteReference w:id="14"/>
      </w:r>
      <w:r w:rsidRPr="003C70DA">
        <w:rPr>
          <w:rFonts w:ascii="Mongolian Baiti" w:hAnsi="Mongolian Baiti" w:cs="Mongolian Baiti"/>
          <w:spacing w:val="-3"/>
          <w:sz w:val="24"/>
          <w:szCs w:val="24"/>
        </w:rPr>
        <w:t xml:space="preserve"> And so a word, and the physical object or event to which it refers, has ‘the peculiar property of containing within itself in </w:t>
      </w:r>
      <w:proofErr w:type="spellStart"/>
      <w:r w:rsidRPr="003C70DA">
        <w:rPr>
          <w:rFonts w:ascii="Mongolian Baiti" w:hAnsi="Mongolian Baiti" w:cs="Mongolian Baiti"/>
          <w:i/>
          <w:iCs/>
          <w:spacing w:val="-3"/>
          <w:sz w:val="24"/>
          <w:szCs w:val="24"/>
        </w:rPr>
        <w:t>alio</w:t>
      </w:r>
      <w:proofErr w:type="spellEnd"/>
      <w:r w:rsidRPr="003C70DA">
        <w:rPr>
          <w:rFonts w:ascii="Mongolian Baiti" w:hAnsi="Mongolian Baiti" w:cs="Mongolian Baiti"/>
          <w:i/>
          <w:iCs/>
          <w:spacing w:val="-3"/>
          <w:sz w:val="24"/>
          <w:szCs w:val="24"/>
        </w:rPr>
        <w:t xml:space="preserve"> </w:t>
      </w:r>
      <w:proofErr w:type="spellStart"/>
      <w:r w:rsidRPr="003C70DA">
        <w:rPr>
          <w:rFonts w:ascii="Mongolian Baiti" w:hAnsi="Mongolian Baiti" w:cs="Mongolian Baiti"/>
          <w:i/>
          <w:iCs/>
          <w:spacing w:val="-3"/>
          <w:sz w:val="24"/>
          <w:szCs w:val="24"/>
        </w:rPr>
        <w:t>esse</w:t>
      </w:r>
      <w:proofErr w:type="spellEnd"/>
      <w:r w:rsidRPr="003C70DA">
        <w:rPr>
          <w:rFonts w:ascii="Mongolian Baiti" w:hAnsi="Mongolian Baiti" w:cs="Mongolian Baiti"/>
          <w:spacing w:val="-3"/>
          <w:sz w:val="24"/>
          <w:szCs w:val="24"/>
        </w:rPr>
        <w:t>, in another mode of existence, that which is symbolized’.</w:t>
      </w:r>
      <w:r w:rsidRPr="003C70DA">
        <w:rPr>
          <w:rStyle w:val="FootnoteReference"/>
          <w:rFonts w:ascii="Mongolian Baiti" w:hAnsi="Mongolian Baiti" w:cs="Mongolian Baiti"/>
          <w:spacing w:val="-3"/>
          <w:sz w:val="24"/>
          <w:szCs w:val="24"/>
        </w:rPr>
        <w:footnoteReference w:id="15"/>
      </w:r>
    </w:p>
    <w:p w:rsidR="008D7CA6" w:rsidRPr="008D7CA6" w:rsidRDefault="008D7CA6" w:rsidP="008D7CA6">
      <w:pPr>
        <w:ind w:left="1440"/>
        <w:rPr>
          <w:rFonts w:ascii="Mongolian Baiti" w:hAnsi="Mongolian Baiti" w:cs="Mongolian Baiti"/>
          <w:sz w:val="24"/>
          <w:szCs w:val="24"/>
        </w:rPr>
      </w:pPr>
    </w:p>
    <w:p w:rsidR="00D94767" w:rsidRPr="00295AF6" w:rsidRDefault="008D7CA6" w:rsidP="00295AF6">
      <w:pPr>
        <w:numPr>
          <w:ilvl w:val="1"/>
          <w:numId w:val="1"/>
        </w:numPr>
        <w:rPr>
          <w:rFonts w:ascii="Mongolian Baiti" w:hAnsi="Mongolian Baiti" w:cs="Mongolian Baiti"/>
          <w:sz w:val="24"/>
          <w:szCs w:val="24"/>
        </w:rPr>
      </w:pPr>
      <w:r w:rsidRPr="008D7CA6">
        <w:rPr>
          <w:rFonts w:ascii="Mongolian Baiti" w:hAnsi="Mongolian Baiti" w:cs="Mongolian Baiti"/>
          <w:spacing w:val="-3"/>
          <w:sz w:val="24"/>
          <w:szCs w:val="24"/>
        </w:rPr>
        <w:t>Since</w:t>
      </w:r>
      <w:r>
        <w:rPr>
          <w:rFonts w:ascii="Mongolian Baiti" w:hAnsi="Mongolian Baiti" w:cs="Mongolian Baiti"/>
          <w:spacing w:val="-3"/>
          <w:sz w:val="24"/>
          <w:szCs w:val="24"/>
        </w:rPr>
        <w:t>, on this view,</w:t>
      </w:r>
      <w:r w:rsidRPr="008D7CA6">
        <w:rPr>
          <w:rFonts w:ascii="Mongolian Baiti" w:hAnsi="Mongolian Baiti" w:cs="Mongolian Baiti"/>
          <w:spacing w:val="-3"/>
          <w:sz w:val="24"/>
          <w:szCs w:val="24"/>
        </w:rPr>
        <w:t xml:space="preserve"> human language interweaves with things of the world as a phenomenon of Nature, words</w:t>
      </w:r>
      <w:r>
        <w:rPr>
          <w:rFonts w:ascii="Mongolian Baiti" w:hAnsi="Mongolian Baiti" w:cs="Mongolian Baiti"/>
          <w:spacing w:val="-3"/>
          <w:sz w:val="24"/>
          <w:szCs w:val="24"/>
        </w:rPr>
        <w:t xml:space="preserve"> in the Renaissance</w:t>
      </w:r>
      <w:r w:rsidRPr="008D7CA6">
        <w:rPr>
          <w:rFonts w:ascii="Mongolian Baiti" w:hAnsi="Mongolian Baiti" w:cs="Mongolian Baiti"/>
          <w:spacing w:val="-3"/>
          <w:sz w:val="24"/>
          <w:szCs w:val="24"/>
        </w:rPr>
        <w:t xml:space="preserve"> were ‘perceived to be as real and as powerful as the things named’, ‘to have a potency as solidly meaningful as physical fact’, and they were ‘sensed in terms of a nearly physical presence’.</w:t>
      </w:r>
      <w:r w:rsidRPr="008D7CA6">
        <w:rPr>
          <w:rStyle w:val="FootnoteReference"/>
          <w:rFonts w:ascii="Mongolian Baiti" w:hAnsi="Mongolian Baiti" w:cs="Mongolian Baiti"/>
          <w:spacing w:val="-3"/>
          <w:sz w:val="24"/>
          <w:szCs w:val="24"/>
        </w:rPr>
        <w:footnoteReference w:id="16"/>
      </w:r>
      <w:r w:rsidRPr="008D7CA6">
        <w:rPr>
          <w:rFonts w:ascii="Mongolian Baiti" w:hAnsi="Mongolian Baiti" w:cs="Mongolian Baiti"/>
          <w:spacing w:val="-3"/>
          <w:sz w:val="24"/>
          <w:szCs w:val="24"/>
        </w:rPr>
        <w:t xml:space="preserve"> So it is not to some esoteric and possibly inaccessible level of meaning but to the words themselves that we should turn our attention when interpreting the allegory of </w:t>
      </w:r>
      <w:r w:rsidRPr="008D7CA6">
        <w:rPr>
          <w:rFonts w:ascii="Mongolian Baiti" w:hAnsi="Mongolian Baiti" w:cs="Mongolian Baiti"/>
          <w:i/>
          <w:spacing w:val="-3"/>
          <w:sz w:val="24"/>
          <w:szCs w:val="24"/>
        </w:rPr>
        <w:t xml:space="preserve">The Faerie </w:t>
      </w:r>
      <w:proofErr w:type="spellStart"/>
      <w:r w:rsidRPr="008D7CA6">
        <w:rPr>
          <w:rFonts w:ascii="Mongolian Baiti" w:hAnsi="Mongolian Baiti" w:cs="Mongolian Baiti"/>
          <w:i/>
          <w:spacing w:val="-3"/>
          <w:sz w:val="24"/>
          <w:szCs w:val="24"/>
        </w:rPr>
        <w:t>Queene</w:t>
      </w:r>
      <w:proofErr w:type="spellEnd"/>
      <w:r w:rsidRPr="008D7CA6">
        <w:rPr>
          <w:rFonts w:ascii="Mongolian Baiti" w:hAnsi="Mongolian Baiti" w:cs="Mongolian Baiti"/>
          <w:spacing w:val="-3"/>
          <w:sz w:val="24"/>
          <w:szCs w:val="24"/>
        </w:rPr>
        <w:t>.</w:t>
      </w:r>
      <w:r w:rsidRPr="008D7CA6">
        <w:rPr>
          <w:rStyle w:val="FootnoteReference"/>
          <w:rFonts w:ascii="Mongolian Baiti" w:hAnsi="Mongolian Baiti" w:cs="Mongolian Baiti"/>
          <w:spacing w:val="-3"/>
          <w:sz w:val="24"/>
          <w:szCs w:val="24"/>
        </w:rPr>
        <w:footnoteReference w:id="17"/>
      </w:r>
      <w:r w:rsidRPr="008D7CA6">
        <w:rPr>
          <w:rFonts w:ascii="Mongolian Baiti" w:hAnsi="Mongolian Baiti" w:cs="Mongolian Baiti"/>
          <w:spacing w:val="-3"/>
          <w:sz w:val="24"/>
          <w:szCs w:val="24"/>
        </w:rPr>
        <w:t xml:space="preserve"> </w:t>
      </w:r>
      <w:r w:rsidRPr="008D7CA6">
        <w:rPr>
          <w:rFonts w:ascii="Mongolian Baiti" w:hAnsi="Mongolian Baiti" w:cs="Mongolian Baiti"/>
          <w:sz w:val="24"/>
          <w:szCs w:val="24"/>
        </w:rPr>
        <w:t>We should perhaps think of allegory not according to our traditional insistence on allegory’s distinction between word said and meaning meant, event or object described and spiritual meaning, but rather in terms of simultaneity of the process of signifying multiple meaning.</w:t>
      </w:r>
      <w:r w:rsidRPr="008D7CA6">
        <w:rPr>
          <w:rStyle w:val="FootnoteReference"/>
          <w:rFonts w:ascii="Mongolian Baiti" w:hAnsi="Mongolian Baiti" w:cs="Mongolian Baiti"/>
          <w:sz w:val="24"/>
          <w:szCs w:val="24"/>
        </w:rPr>
        <w:footnoteReference w:id="18"/>
      </w:r>
      <w:r w:rsidRPr="008D7CA6">
        <w:rPr>
          <w:rFonts w:ascii="Mongolian Baiti" w:hAnsi="Mongolian Baiti" w:cs="Mongolian Baiti"/>
          <w:sz w:val="24"/>
          <w:szCs w:val="24"/>
        </w:rPr>
        <w:t xml:space="preserve"> </w:t>
      </w:r>
      <w:r w:rsidR="00295AF6">
        <w:rPr>
          <w:rFonts w:ascii="Mongolian Baiti" w:hAnsi="Mongolian Baiti" w:cs="Mongolian Baiti"/>
          <w:spacing w:val="-3"/>
          <w:sz w:val="24"/>
          <w:szCs w:val="24"/>
        </w:rPr>
        <w:t>T</w:t>
      </w:r>
      <w:r w:rsidR="00D94767" w:rsidRPr="00295AF6">
        <w:rPr>
          <w:rFonts w:ascii="Mongolian Baiti" w:hAnsi="Mongolian Baiti" w:cs="Mongolian Baiti"/>
          <w:spacing w:val="-3"/>
          <w:sz w:val="24"/>
          <w:szCs w:val="24"/>
        </w:rPr>
        <w:t>he visible signs of language assimilate to themselves contingent historical and subjective meanings in addition to the more abstract universal moral and religious ones.</w:t>
      </w:r>
    </w:p>
    <w:p w:rsidR="00D94767" w:rsidRPr="00FB1966" w:rsidRDefault="00D94767" w:rsidP="00D94767">
      <w:pPr>
        <w:spacing w:line="360" w:lineRule="auto"/>
        <w:rPr>
          <w:rFonts w:ascii="Mongolian Baiti" w:hAnsi="Mongolian Baiti" w:cs="Mongolian Baiti"/>
          <w:spacing w:val="-3"/>
          <w:sz w:val="24"/>
          <w:szCs w:val="24"/>
        </w:rPr>
      </w:pPr>
    </w:p>
    <w:p w:rsidR="00A4475E" w:rsidRPr="00FB1966" w:rsidRDefault="00A4475E" w:rsidP="00A4475E">
      <w:pPr>
        <w:spacing w:line="360" w:lineRule="auto"/>
        <w:jc w:val="both"/>
        <w:rPr>
          <w:rFonts w:ascii="Mongolian Baiti" w:hAnsi="Mongolian Baiti" w:cs="Mongolian Baiti"/>
          <w:sz w:val="24"/>
          <w:szCs w:val="24"/>
        </w:rPr>
      </w:pPr>
    </w:p>
    <w:sectPr w:rsidR="00A4475E" w:rsidRPr="00FB1966" w:rsidSect="00ED5E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1966" w:rsidRDefault="00FB1966" w:rsidP="00FB1966">
      <w:r>
        <w:separator/>
      </w:r>
    </w:p>
  </w:endnote>
  <w:endnote w:type="continuationSeparator" w:id="0">
    <w:p w:rsidR="00FB1966" w:rsidRDefault="00FB1966" w:rsidP="00FB19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ongolian Baiti">
    <w:panose1 w:val="03000500000000000000"/>
    <w:charset w:val="00"/>
    <w:family w:val="script"/>
    <w:pitch w:val="variable"/>
    <w:sig w:usb0="80000023" w:usb1="00000000" w:usb2="0002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1966" w:rsidRDefault="00FB1966" w:rsidP="00FB1966">
      <w:r>
        <w:separator/>
      </w:r>
    </w:p>
  </w:footnote>
  <w:footnote w:type="continuationSeparator" w:id="0">
    <w:p w:rsidR="00FB1966" w:rsidRDefault="00FB1966" w:rsidP="00FB1966">
      <w:r>
        <w:continuationSeparator/>
      </w:r>
    </w:p>
  </w:footnote>
  <w:footnote w:id="1">
    <w:p w:rsidR="00FB1966" w:rsidRPr="00FB1966" w:rsidRDefault="00FB1966" w:rsidP="00FB1966">
      <w:pPr>
        <w:pStyle w:val="FootnoteText"/>
        <w:rPr>
          <w:rFonts w:ascii="Mongolian Baiti" w:hAnsi="Mongolian Baiti" w:cs="Mongolian Baiti"/>
          <w:lang w:val="en-GB"/>
        </w:rPr>
      </w:pPr>
      <w:r w:rsidRPr="00FB1966">
        <w:rPr>
          <w:rStyle w:val="FootnoteReference"/>
          <w:rFonts w:ascii="Mongolian Baiti" w:hAnsi="Mongolian Baiti" w:cs="Mongolian Baiti"/>
        </w:rPr>
        <w:footnoteRef/>
      </w:r>
      <w:r w:rsidRPr="00FB1966">
        <w:rPr>
          <w:rFonts w:ascii="Mongolian Baiti" w:hAnsi="Mongolian Baiti" w:cs="Mongolian Baiti"/>
        </w:rPr>
        <w:t xml:space="preserve"> Susanne L. Wofford, ‘</w:t>
      </w:r>
      <w:r w:rsidRPr="00FB1966">
        <w:rPr>
          <w:rFonts w:ascii="Mongolian Baiti" w:hAnsi="Mongolian Baiti" w:cs="Mongolian Baiti"/>
          <w:i/>
        </w:rPr>
        <w:t xml:space="preserve">The Faerie </w:t>
      </w:r>
      <w:proofErr w:type="spellStart"/>
      <w:r w:rsidRPr="00FB1966">
        <w:rPr>
          <w:rFonts w:ascii="Mongolian Baiti" w:hAnsi="Mongolian Baiti" w:cs="Mongolian Baiti"/>
          <w:i/>
        </w:rPr>
        <w:t>Queene</w:t>
      </w:r>
      <w:proofErr w:type="spellEnd"/>
      <w:r w:rsidRPr="00FB1966">
        <w:rPr>
          <w:rFonts w:ascii="Mongolian Baiti" w:hAnsi="Mongolian Baiti" w:cs="Mongolian Baiti"/>
        </w:rPr>
        <w:t xml:space="preserve">, Books I-III’, in </w:t>
      </w:r>
      <w:proofErr w:type="gramStart"/>
      <w:r w:rsidRPr="00FB1966">
        <w:rPr>
          <w:rFonts w:ascii="Mongolian Baiti" w:hAnsi="Mongolian Baiti" w:cs="Mongolian Baiti"/>
          <w:i/>
        </w:rPr>
        <w:t>The</w:t>
      </w:r>
      <w:proofErr w:type="gramEnd"/>
      <w:r w:rsidRPr="00FB1966">
        <w:rPr>
          <w:rFonts w:ascii="Mongolian Baiti" w:hAnsi="Mongolian Baiti" w:cs="Mongolian Baiti"/>
          <w:i/>
        </w:rPr>
        <w:t xml:space="preserve"> Cambridge Companion to Spenser</w:t>
      </w:r>
      <w:r w:rsidRPr="00FB1966">
        <w:rPr>
          <w:rFonts w:ascii="Mongolian Baiti" w:hAnsi="Mongolian Baiti" w:cs="Mongolian Baiti"/>
        </w:rPr>
        <w:t xml:space="preserve">, ed. by Andrew </w:t>
      </w:r>
      <w:proofErr w:type="spellStart"/>
      <w:r w:rsidRPr="00FB1966">
        <w:rPr>
          <w:rFonts w:ascii="Mongolian Baiti" w:hAnsi="Mongolian Baiti" w:cs="Mongolian Baiti"/>
        </w:rPr>
        <w:t>Hadfied</w:t>
      </w:r>
      <w:proofErr w:type="spellEnd"/>
      <w:r w:rsidRPr="00FB1966">
        <w:rPr>
          <w:rFonts w:ascii="Mongolian Baiti" w:hAnsi="Mongolian Baiti" w:cs="Mongolian Baiti"/>
        </w:rPr>
        <w:t xml:space="preserve"> (Cambridge: Cambridge University Press, 2001), pp. 106-123 (p. 106).</w:t>
      </w:r>
    </w:p>
  </w:footnote>
  <w:footnote w:id="2">
    <w:p w:rsidR="00FB1966" w:rsidRPr="00FB1966" w:rsidRDefault="00FB1966" w:rsidP="00FB1966">
      <w:pPr>
        <w:pStyle w:val="FootnoteText"/>
        <w:rPr>
          <w:rFonts w:ascii="Mongolian Baiti" w:hAnsi="Mongolian Baiti" w:cs="Mongolian Baiti"/>
          <w:lang w:val="en-GB"/>
        </w:rPr>
      </w:pPr>
      <w:r w:rsidRPr="00FB1966">
        <w:rPr>
          <w:rStyle w:val="FootnoteReference"/>
          <w:rFonts w:ascii="Mongolian Baiti" w:hAnsi="Mongolian Baiti" w:cs="Mongolian Baiti"/>
        </w:rPr>
        <w:footnoteRef/>
      </w:r>
      <w:r w:rsidRPr="00FB1966">
        <w:rPr>
          <w:rFonts w:ascii="Mongolian Baiti" w:hAnsi="Mongolian Baiti" w:cs="Mongolian Baiti"/>
        </w:rPr>
        <w:t xml:space="preserve"> Wofford, p. 106.</w:t>
      </w:r>
    </w:p>
  </w:footnote>
  <w:footnote w:id="3">
    <w:p w:rsidR="00FB1966" w:rsidRPr="00CF06E4" w:rsidRDefault="00FB1966" w:rsidP="00FB1966">
      <w:pPr>
        <w:pStyle w:val="FootnoteText"/>
        <w:rPr>
          <w:rFonts w:ascii="Garamond" w:hAnsi="Garamond"/>
        </w:rPr>
      </w:pPr>
      <w:r w:rsidRPr="00FB1966">
        <w:rPr>
          <w:rStyle w:val="FootnoteReference"/>
          <w:rFonts w:ascii="Mongolian Baiti" w:hAnsi="Mongolian Baiti" w:cs="Mongolian Baiti"/>
        </w:rPr>
        <w:footnoteRef/>
      </w:r>
      <w:r w:rsidRPr="00FB1966">
        <w:rPr>
          <w:rFonts w:ascii="Mongolian Baiti" w:hAnsi="Mongolian Baiti" w:cs="Mongolian Baiti"/>
        </w:rPr>
        <w:t xml:space="preserve"> </w:t>
      </w:r>
      <w:r w:rsidR="00162FB5">
        <w:rPr>
          <w:rFonts w:ascii="Mongolian Baiti" w:hAnsi="Mongolian Baiti" w:cs="Mongolian Baiti"/>
        </w:rPr>
        <w:t xml:space="preserve">Robin </w:t>
      </w:r>
      <w:proofErr w:type="spellStart"/>
      <w:r w:rsidR="00162FB5">
        <w:rPr>
          <w:rFonts w:ascii="Mongolian Baiti" w:hAnsi="Mongolian Baiti" w:cs="Mongolian Baiti"/>
        </w:rPr>
        <w:t>Headlam</w:t>
      </w:r>
      <w:proofErr w:type="spellEnd"/>
      <w:r w:rsidR="00162FB5">
        <w:rPr>
          <w:rFonts w:ascii="Mongolian Baiti" w:hAnsi="Mongolian Baiti" w:cs="Mongolian Baiti"/>
        </w:rPr>
        <w:t xml:space="preserve"> </w:t>
      </w:r>
      <w:r w:rsidR="00162FB5" w:rsidRPr="00FB1966">
        <w:rPr>
          <w:rFonts w:ascii="Mongolian Baiti" w:hAnsi="Mongolian Baiti" w:cs="Mongolian Baiti"/>
        </w:rPr>
        <w:t xml:space="preserve">Wells, </w:t>
      </w:r>
      <w:r w:rsidRPr="00FB1966">
        <w:rPr>
          <w:rFonts w:ascii="Mongolian Baiti" w:hAnsi="Mongolian Baiti" w:cs="Mongolian Baiti"/>
        </w:rPr>
        <w:t>Chapter 1</w:t>
      </w:r>
      <w:r w:rsidR="00162FB5">
        <w:rPr>
          <w:rFonts w:ascii="Mongolian Baiti" w:hAnsi="Mongolian Baiti" w:cs="Mongolian Baiti"/>
        </w:rPr>
        <w:t>:</w:t>
      </w:r>
      <w:r w:rsidRPr="00FB1966">
        <w:rPr>
          <w:rFonts w:ascii="Mongolian Baiti" w:hAnsi="Mongolian Baiti" w:cs="Mongolian Baiti"/>
        </w:rPr>
        <w:t xml:space="preserve"> ‘Prince of Peace from Heaven Blest’, in </w:t>
      </w:r>
      <w:r w:rsidRPr="00FB1966">
        <w:rPr>
          <w:rFonts w:ascii="Mongolian Baiti" w:hAnsi="Mongolian Baiti" w:cs="Mongolian Baiti"/>
          <w:i/>
          <w:iCs/>
        </w:rPr>
        <w:t xml:space="preserve">Spenser’s ‘Faerie </w:t>
      </w:r>
      <w:proofErr w:type="spellStart"/>
      <w:r w:rsidRPr="00FB1966">
        <w:rPr>
          <w:rFonts w:ascii="Mongolian Baiti" w:hAnsi="Mongolian Baiti" w:cs="Mongolian Baiti"/>
          <w:i/>
          <w:iCs/>
        </w:rPr>
        <w:t>Queene</w:t>
      </w:r>
      <w:proofErr w:type="spellEnd"/>
      <w:r w:rsidRPr="00FB1966">
        <w:rPr>
          <w:rFonts w:ascii="Mongolian Baiti" w:hAnsi="Mongolian Baiti" w:cs="Mongolian Baiti"/>
          <w:i/>
          <w:iCs/>
        </w:rPr>
        <w:t>’ and the Cult of Elizabeth</w:t>
      </w:r>
      <w:r>
        <w:rPr>
          <w:rFonts w:ascii="Mongolian Baiti" w:hAnsi="Mongolian Baiti" w:cs="Mongolian Baiti"/>
        </w:rPr>
        <w:t xml:space="preserve"> (London</w:t>
      </w:r>
      <w:r w:rsidR="00162FB5">
        <w:rPr>
          <w:rFonts w:ascii="Mongolian Baiti" w:hAnsi="Mongolian Baiti" w:cs="Mongolian Baiti"/>
        </w:rPr>
        <w:t xml:space="preserve"> and</w:t>
      </w:r>
      <w:r>
        <w:rPr>
          <w:rFonts w:ascii="Mongolian Baiti" w:hAnsi="Mongolian Baiti" w:cs="Mongolian Baiti"/>
        </w:rPr>
        <w:t xml:space="preserve"> Canberra: </w:t>
      </w:r>
      <w:proofErr w:type="spellStart"/>
      <w:r>
        <w:rPr>
          <w:rFonts w:ascii="Mongolian Baiti" w:hAnsi="Mongolian Baiti" w:cs="Mongolian Baiti"/>
        </w:rPr>
        <w:t>Croom</w:t>
      </w:r>
      <w:proofErr w:type="spellEnd"/>
      <w:r>
        <w:rPr>
          <w:rFonts w:ascii="Mongolian Baiti" w:hAnsi="Mongolian Baiti" w:cs="Mongolian Baiti"/>
        </w:rPr>
        <w:t xml:space="preserve"> Helm; Totowa, NJ: Barnes &amp; Noble, 1983),</w:t>
      </w:r>
      <w:r w:rsidRPr="00FB1966">
        <w:rPr>
          <w:rFonts w:ascii="Mongolian Baiti" w:hAnsi="Mongolian Baiti" w:cs="Mongolian Baiti"/>
        </w:rPr>
        <w:t xml:space="preserve"> pp. 29-51.</w:t>
      </w:r>
    </w:p>
  </w:footnote>
  <w:footnote w:id="4">
    <w:p w:rsidR="00162FB5" w:rsidRPr="00162FB5" w:rsidRDefault="00162FB5" w:rsidP="00162FB5">
      <w:pPr>
        <w:pStyle w:val="FootnoteText"/>
        <w:rPr>
          <w:rFonts w:ascii="Mongolian Baiti" w:hAnsi="Mongolian Baiti" w:cs="Mongolian Baiti"/>
          <w:lang w:val="en-GB"/>
        </w:rPr>
      </w:pPr>
      <w:r w:rsidRPr="00162FB5">
        <w:rPr>
          <w:rStyle w:val="FootnoteReference"/>
          <w:rFonts w:ascii="Mongolian Baiti" w:hAnsi="Mongolian Baiti" w:cs="Mongolian Baiti"/>
        </w:rPr>
        <w:footnoteRef/>
      </w:r>
      <w:r w:rsidRPr="00162FB5">
        <w:rPr>
          <w:rFonts w:ascii="Mongolian Baiti" w:hAnsi="Mongolian Baiti" w:cs="Mongolian Baiti"/>
        </w:rPr>
        <w:t xml:space="preserve"> Wofford, p. 106.</w:t>
      </w:r>
    </w:p>
  </w:footnote>
  <w:footnote w:id="5">
    <w:p w:rsidR="00162FB5" w:rsidRPr="00056E41" w:rsidRDefault="00162FB5" w:rsidP="00162FB5">
      <w:pPr>
        <w:pStyle w:val="FootnoteText"/>
        <w:rPr>
          <w:rFonts w:ascii="Mongolian Baiti" w:hAnsi="Mongolian Baiti" w:cs="Mongolian Baiti"/>
          <w:lang w:val="en-GB"/>
        </w:rPr>
      </w:pPr>
      <w:r w:rsidRPr="00056E41">
        <w:rPr>
          <w:rStyle w:val="FootnoteReference"/>
          <w:rFonts w:ascii="Mongolian Baiti" w:hAnsi="Mongolian Baiti" w:cs="Mongolian Baiti"/>
        </w:rPr>
        <w:footnoteRef/>
      </w:r>
      <w:r w:rsidRPr="00056E41">
        <w:rPr>
          <w:rFonts w:ascii="Mongolian Baiti" w:hAnsi="Mongolian Baiti" w:cs="Mongolian Baiti"/>
        </w:rPr>
        <w:t xml:space="preserve"> Wofford, p. 106.</w:t>
      </w:r>
    </w:p>
  </w:footnote>
  <w:footnote w:id="6">
    <w:p w:rsidR="00C93757" w:rsidRPr="00E6239B" w:rsidRDefault="00C93757" w:rsidP="00C93757">
      <w:pPr>
        <w:pStyle w:val="FootnoteText"/>
        <w:rPr>
          <w:rFonts w:ascii="Mongolian Baiti" w:hAnsi="Mongolian Baiti" w:cs="Mongolian Baiti"/>
          <w:lang w:val="en-GB"/>
        </w:rPr>
      </w:pPr>
      <w:r w:rsidRPr="00E6239B">
        <w:rPr>
          <w:rStyle w:val="FootnoteReference"/>
          <w:rFonts w:ascii="Mongolian Baiti" w:hAnsi="Mongolian Baiti" w:cs="Mongolian Baiti"/>
        </w:rPr>
        <w:footnoteRef/>
      </w:r>
      <w:r w:rsidRPr="00E6239B">
        <w:rPr>
          <w:rFonts w:ascii="Mongolian Baiti" w:hAnsi="Mongolian Baiti" w:cs="Mongolian Baiti"/>
        </w:rPr>
        <w:t xml:space="preserve"> </w:t>
      </w:r>
      <w:r w:rsidR="00E6239B" w:rsidRPr="00E6239B">
        <w:rPr>
          <w:rFonts w:ascii="Mongolian Baiti" w:hAnsi="Mongolian Baiti" w:cs="Mongolian Baiti"/>
        </w:rPr>
        <w:t xml:space="preserve">Sir Philip </w:t>
      </w:r>
      <w:r w:rsidRPr="00E6239B">
        <w:rPr>
          <w:rFonts w:ascii="Mongolian Baiti" w:hAnsi="Mongolian Baiti" w:cs="Mongolian Baiti"/>
        </w:rPr>
        <w:t xml:space="preserve">Sidney, </w:t>
      </w:r>
      <w:r w:rsidRPr="00E6239B">
        <w:rPr>
          <w:rFonts w:ascii="Mongolian Baiti" w:hAnsi="Mongolian Baiti" w:cs="Mongolian Baiti"/>
          <w:i/>
        </w:rPr>
        <w:t>Selected Writings</w:t>
      </w:r>
      <w:r w:rsidR="00E6239B" w:rsidRPr="00E6239B">
        <w:rPr>
          <w:rFonts w:ascii="Mongolian Baiti" w:hAnsi="Mongolian Baiti" w:cs="Mongolian Baiti"/>
          <w:i/>
        </w:rPr>
        <w:t>: ‘</w:t>
      </w:r>
      <w:proofErr w:type="spellStart"/>
      <w:r w:rsidR="00E6239B" w:rsidRPr="00E6239B">
        <w:rPr>
          <w:rFonts w:ascii="Mongolian Baiti" w:hAnsi="Mongolian Baiti" w:cs="Mongolian Baiti"/>
          <w:i/>
        </w:rPr>
        <w:t>Astrophil</w:t>
      </w:r>
      <w:proofErr w:type="spellEnd"/>
      <w:r w:rsidR="00E6239B" w:rsidRPr="00E6239B">
        <w:rPr>
          <w:rFonts w:ascii="Mongolian Baiti" w:hAnsi="Mongolian Baiti" w:cs="Mongolian Baiti"/>
          <w:i/>
        </w:rPr>
        <w:t xml:space="preserve"> and Stella’, ‘</w:t>
      </w:r>
      <w:proofErr w:type="gramStart"/>
      <w:r w:rsidR="00E6239B" w:rsidRPr="00E6239B">
        <w:rPr>
          <w:rFonts w:ascii="Mongolian Baiti" w:hAnsi="Mongolian Baiti" w:cs="Mongolian Baiti"/>
          <w:i/>
        </w:rPr>
        <w:t>The</w:t>
      </w:r>
      <w:proofErr w:type="gramEnd"/>
      <w:r w:rsidR="00E6239B" w:rsidRPr="00E6239B">
        <w:rPr>
          <w:rFonts w:ascii="Mongolian Baiti" w:hAnsi="Mongolian Baiti" w:cs="Mongolian Baiti"/>
          <w:i/>
        </w:rPr>
        <w:t xml:space="preserve"> </w:t>
      </w:r>
      <w:proofErr w:type="spellStart"/>
      <w:r w:rsidR="00E6239B" w:rsidRPr="00E6239B">
        <w:rPr>
          <w:rFonts w:ascii="Mongolian Baiti" w:hAnsi="Mongolian Baiti" w:cs="Mongolian Baiti"/>
          <w:i/>
        </w:rPr>
        <w:t>Defence</w:t>
      </w:r>
      <w:proofErr w:type="spellEnd"/>
      <w:r w:rsidR="00E6239B" w:rsidRPr="00E6239B">
        <w:rPr>
          <w:rFonts w:ascii="Mongolian Baiti" w:hAnsi="Mongolian Baiti" w:cs="Mongolian Baiti"/>
          <w:i/>
        </w:rPr>
        <w:t xml:space="preserve"> of Poesy’ and Miscellaneous Poems</w:t>
      </w:r>
      <w:r w:rsidRPr="00E6239B">
        <w:rPr>
          <w:rFonts w:ascii="Mongolian Baiti" w:hAnsi="Mongolian Baiti" w:cs="Mongolian Baiti"/>
        </w:rPr>
        <w:t>,</w:t>
      </w:r>
      <w:r w:rsidR="00E6239B" w:rsidRPr="00E6239B">
        <w:rPr>
          <w:rFonts w:ascii="Mongolian Baiti" w:hAnsi="Mongolian Baiti" w:cs="Mongolian Baiti"/>
        </w:rPr>
        <w:t xml:space="preserve"> ed. by Richard Dutton (Manchester: </w:t>
      </w:r>
      <w:proofErr w:type="spellStart"/>
      <w:r w:rsidR="00E6239B" w:rsidRPr="00E6239B">
        <w:rPr>
          <w:rFonts w:ascii="Mongolian Baiti" w:hAnsi="Mongolian Baiti" w:cs="Mongolian Baiti"/>
        </w:rPr>
        <w:t>Carcarnet</w:t>
      </w:r>
      <w:proofErr w:type="spellEnd"/>
      <w:r w:rsidR="00E6239B" w:rsidRPr="00E6239B">
        <w:rPr>
          <w:rFonts w:ascii="Mongolian Baiti" w:hAnsi="Mongolian Baiti" w:cs="Mongolian Baiti"/>
        </w:rPr>
        <w:t xml:space="preserve"> Press, 1987),</w:t>
      </w:r>
      <w:r w:rsidRPr="00E6239B">
        <w:rPr>
          <w:rFonts w:ascii="Mongolian Baiti" w:hAnsi="Mongolian Baiti" w:cs="Mongolian Baiti"/>
        </w:rPr>
        <w:t xml:space="preserve"> p. 17</w:t>
      </w:r>
      <w:r w:rsidR="00E6239B" w:rsidRPr="00E6239B">
        <w:rPr>
          <w:rFonts w:ascii="Mongolian Baiti" w:hAnsi="Mongolian Baiti" w:cs="Mongolian Baiti"/>
        </w:rPr>
        <w:t>.</w:t>
      </w:r>
    </w:p>
  </w:footnote>
  <w:footnote w:id="7">
    <w:p w:rsidR="00E6239B" w:rsidRPr="00E6239B" w:rsidRDefault="00E6239B" w:rsidP="00E6239B">
      <w:pPr>
        <w:pStyle w:val="FootnoteText"/>
        <w:rPr>
          <w:rFonts w:ascii="Mongolian Baiti" w:hAnsi="Mongolian Baiti" w:cs="Mongolian Baiti"/>
        </w:rPr>
      </w:pPr>
      <w:r w:rsidRPr="00E6239B">
        <w:rPr>
          <w:rStyle w:val="FootnoteReference"/>
          <w:rFonts w:ascii="Mongolian Baiti" w:hAnsi="Mongolian Baiti" w:cs="Mongolian Baiti"/>
        </w:rPr>
        <w:footnoteRef/>
      </w:r>
      <w:r w:rsidRPr="00E6239B">
        <w:rPr>
          <w:rFonts w:ascii="Mongolian Baiti" w:hAnsi="Mongolian Baiti" w:cs="Mongolian Baiti"/>
        </w:rPr>
        <w:t xml:space="preserve"> On the subject of intention I partly follow </w:t>
      </w:r>
      <w:r>
        <w:rPr>
          <w:rFonts w:ascii="Mongolian Baiti" w:hAnsi="Mongolian Baiti" w:cs="Mongolian Baiti"/>
        </w:rPr>
        <w:t xml:space="preserve">Annette </w:t>
      </w:r>
      <w:r w:rsidRPr="00E6239B">
        <w:rPr>
          <w:rFonts w:ascii="Mongolian Baiti" w:hAnsi="Mongolian Baiti" w:cs="Mongolian Baiti"/>
        </w:rPr>
        <w:t xml:space="preserve">Barnes, </w:t>
      </w:r>
      <w:r w:rsidRPr="00E6239B">
        <w:rPr>
          <w:rFonts w:ascii="Mongolian Baiti" w:hAnsi="Mongolian Baiti" w:cs="Mongolian Baiti"/>
          <w:i/>
          <w:iCs/>
        </w:rPr>
        <w:t>On Interpretation</w:t>
      </w:r>
      <w:r>
        <w:rPr>
          <w:rFonts w:ascii="Mongolian Baiti" w:hAnsi="Mongolian Baiti" w:cs="Mongolian Baiti"/>
        </w:rPr>
        <w:t xml:space="preserve"> (Oxford: Basil Blackwell, 1988),</w:t>
      </w:r>
      <w:r w:rsidRPr="00E6239B">
        <w:rPr>
          <w:rFonts w:ascii="Mongolian Baiti" w:hAnsi="Mongolian Baiti" w:cs="Mongolian Baiti"/>
        </w:rPr>
        <w:t xml:space="preserve"> </w:t>
      </w:r>
      <w:proofErr w:type="gramStart"/>
      <w:r w:rsidRPr="00E6239B">
        <w:rPr>
          <w:rFonts w:ascii="Mongolian Baiti" w:hAnsi="Mongolian Baiti" w:cs="Mongolian Baiti"/>
        </w:rPr>
        <w:t>Ch</w:t>
      </w:r>
      <w:proofErr w:type="gramEnd"/>
      <w:r w:rsidRPr="00E6239B">
        <w:rPr>
          <w:rFonts w:ascii="Mongolian Baiti" w:hAnsi="Mongolian Baiti" w:cs="Mongolian Baiti"/>
        </w:rPr>
        <w:t>. 4 (pp. 48-50).</w:t>
      </w:r>
    </w:p>
  </w:footnote>
  <w:footnote w:id="8">
    <w:p w:rsidR="005B46CE" w:rsidRPr="0034254D" w:rsidRDefault="005B46CE" w:rsidP="005B46CE">
      <w:pPr>
        <w:pStyle w:val="FootnoteText"/>
        <w:rPr>
          <w:rFonts w:ascii="Mongolian Baiti" w:hAnsi="Mongolian Baiti" w:cs="Mongolian Baiti"/>
          <w:lang w:val="en-GB"/>
        </w:rPr>
      </w:pPr>
      <w:r w:rsidRPr="0034254D">
        <w:rPr>
          <w:rStyle w:val="FootnoteReference"/>
          <w:rFonts w:ascii="Mongolian Baiti" w:hAnsi="Mongolian Baiti" w:cs="Mongolian Baiti"/>
        </w:rPr>
        <w:footnoteRef/>
      </w:r>
      <w:r w:rsidRPr="0034254D">
        <w:rPr>
          <w:rFonts w:ascii="Mongolian Baiti" w:hAnsi="Mongolian Baiti" w:cs="Mongolian Baiti"/>
        </w:rPr>
        <w:t xml:space="preserve"> Wofford, p. 107.</w:t>
      </w:r>
    </w:p>
  </w:footnote>
  <w:footnote w:id="9">
    <w:p w:rsidR="0034254D" w:rsidRPr="0034254D" w:rsidRDefault="0034254D" w:rsidP="0034254D">
      <w:pPr>
        <w:pStyle w:val="FootnoteText"/>
        <w:rPr>
          <w:rFonts w:ascii="Mongolian Baiti" w:hAnsi="Mongolian Baiti" w:cs="Mongolian Baiti"/>
          <w:lang w:val="en-GB"/>
        </w:rPr>
      </w:pPr>
      <w:r w:rsidRPr="0034254D">
        <w:rPr>
          <w:rStyle w:val="FootnoteReference"/>
          <w:rFonts w:ascii="Mongolian Baiti" w:hAnsi="Mongolian Baiti" w:cs="Mongolian Baiti"/>
        </w:rPr>
        <w:footnoteRef/>
      </w:r>
      <w:r w:rsidRPr="0034254D">
        <w:rPr>
          <w:rFonts w:ascii="Mongolian Baiti" w:hAnsi="Mongolian Baiti" w:cs="Mongolian Baiti"/>
        </w:rPr>
        <w:t xml:space="preserve"> Wofford, p. 107.</w:t>
      </w:r>
    </w:p>
  </w:footnote>
  <w:footnote w:id="10">
    <w:p w:rsidR="0034254D" w:rsidRPr="00424C22" w:rsidRDefault="0034254D" w:rsidP="0034254D">
      <w:pPr>
        <w:pStyle w:val="FootnoteText"/>
        <w:rPr>
          <w:rFonts w:ascii="Garamond" w:hAnsi="Garamond"/>
          <w:lang w:val="en-GB"/>
        </w:rPr>
      </w:pPr>
      <w:r w:rsidRPr="0034254D">
        <w:rPr>
          <w:rStyle w:val="FootnoteReference"/>
          <w:rFonts w:ascii="Mongolian Baiti" w:hAnsi="Mongolian Baiti" w:cs="Mongolian Baiti"/>
        </w:rPr>
        <w:footnoteRef/>
      </w:r>
      <w:r w:rsidRPr="0034254D">
        <w:rPr>
          <w:rFonts w:ascii="Mongolian Baiti" w:hAnsi="Mongolian Baiti" w:cs="Mongolian Baiti"/>
        </w:rPr>
        <w:t xml:space="preserve"> Wofford, p. 109.</w:t>
      </w:r>
    </w:p>
  </w:footnote>
  <w:footnote w:id="11">
    <w:p w:rsidR="0034254D" w:rsidRPr="0034254D" w:rsidRDefault="0034254D" w:rsidP="0034254D">
      <w:pPr>
        <w:pStyle w:val="FootnoteText"/>
        <w:rPr>
          <w:rFonts w:ascii="Mongolian Baiti" w:hAnsi="Mongolian Baiti" w:cs="Mongolian Baiti"/>
          <w:lang w:val="en-GB"/>
        </w:rPr>
      </w:pPr>
      <w:r w:rsidRPr="0034254D">
        <w:rPr>
          <w:rStyle w:val="FootnoteReference"/>
          <w:rFonts w:ascii="Mongolian Baiti" w:hAnsi="Mongolian Baiti" w:cs="Mongolian Baiti"/>
        </w:rPr>
        <w:footnoteRef/>
      </w:r>
      <w:r w:rsidRPr="0034254D">
        <w:rPr>
          <w:rFonts w:ascii="Mongolian Baiti" w:hAnsi="Mongolian Baiti" w:cs="Mongolian Baiti"/>
        </w:rPr>
        <w:t xml:space="preserve"> Wofford, p. 111.</w:t>
      </w:r>
    </w:p>
  </w:footnote>
  <w:footnote w:id="12">
    <w:p w:rsidR="00315815" w:rsidRPr="00315815" w:rsidRDefault="00315815" w:rsidP="00315815">
      <w:pPr>
        <w:pStyle w:val="FootnoteText"/>
        <w:rPr>
          <w:rFonts w:ascii="Mongolian Baiti" w:hAnsi="Mongolian Baiti" w:cs="Mongolian Baiti"/>
          <w:lang w:val="en-GB"/>
        </w:rPr>
      </w:pPr>
      <w:r w:rsidRPr="00315815">
        <w:rPr>
          <w:rStyle w:val="FootnoteReference"/>
          <w:rFonts w:ascii="Mongolian Baiti" w:hAnsi="Mongolian Baiti" w:cs="Mongolian Baiti"/>
        </w:rPr>
        <w:footnoteRef/>
      </w:r>
      <w:r w:rsidRPr="00315815">
        <w:rPr>
          <w:rFonts w:ascii="Mongolian Baiti" w:hAnsi="Mongolian Baiti" w:cs="Mongolian Baiti"/>
        </w:rPr>
        <w:t xml:space="preserve"> </w:t>
      </w:r>
      <w:r w:rsidRPr="00315815">
        <w:rPr>
          <w:rFonts w:ascii="Mongolian Baiti" w:hAnsi="Mongolian Baiti" w:cs="Mongolian Baiti"/>
          <w:i/>
        </w:rPr>
        <w:t xml:space="preserve">Edmund Spenser: The Faerie </w:t>
      </w:r>
      <w:proofErr w:type="spellStart"/>
      <w:r w:rsidRPr="00315815">
        <w:rPr>
          <w:rFonts w:ascii="Mongolian Baiti" w:hAnsi="Mongolian Baiti" w:cs="Mongolian Baiti"/>
          <w:i/>
        </w:rPr>
        <w:t>Queene</w:t>
      </w:r>
      <w:proofErr w:type="spellEnd"/>
      <w:r>
        <w:rPr>
          <w:rFonts w:ascii="Mongolian Baiti" w:hAnsi="Mongolian Baiti" w:cs="Mongolian Baiti"/>
        </w:rPr>
        <w:t xml:space="preserve">, ed. by A.C. </w:t>
      </w:r>
      <w:r w:rsidRPr="00315815">
        <w:rPr>
          <w:rFonts w:ascii="Mongolian Baiti" w:hAnsi="Mongolian Baiti" w:cs="Mongolian Baiti"/>
        </w:rPr>
        <w:t>Hamilton, 2</w:t>
      </w:r>
      <w:r>
        <w:rPr>
          <w:rFonts w:ascii="Mongolian Baiti" w:hAnsi="Mongolian Baiti" w:cs="Mongolian Baiti"/>
        </w:rPr>
        <w:t>nd</w:t>
      </w:r>
      <w:r w:rsidRPr="00315815">
        <w:rPr>
          <w:rFonts w:ascii="Mongolian Baiti" w:hAnsi="Mongolian Baiti" w:cs="Mongolian Baiti"/>
        </w:rPr>
        <w:t xml:space="preserve"> </w:t>
      </w:r>
      <w:proofErr w:type="spellStart"/>
      <w:r w:rsidRPr="00315815">
        <w:rPr>
          <w:rFonts w:ascii="Mongolian Baiti" w:hAnsi="Mongolian Baiti" w:cs="Mongolian Baiti"/>
        </w:rPr>
        <w:t>edn</w:t>
      </w:r>
      <w:proofErr w:type="spellEnd"/>
      <w:r>
        <w:rPr>
          <w:rFonts w:ascii="Mongolian Baiti" w:hAnsi="Mongolian Baiti" w:cs="Mongolian Baiti"/>
        </w:rPr>
        <w:t>. (London; New York: Pearson Education, 2001)</w:t>
      </w:r>
      <w:r w:rsidRPr="00315815">
        <w:rPr>
          <w:rFonts w:ascii="Mongolian Baiti" w:hAnsi="Mongolian Baiti" w:cs="Mongolian Baiti"/>
        </w:rPr>
        <w:t>, p. 8.</w:t>
      </w:r>
    </w:p>
  </w:footnote>
  <w:footnote w:id="13">
    <w:p w:rsidR="00DB04D3" w:rsidRPr="00DB04D3" w:rsidRDefault="00DB04D3" w:rsidP="00DB04D3">
      <w:pPr>
        <w:pStyle w:val="FootnoteText"/>
        <w:rPr>
          <w:rFonts w:ascii="Mongolian Baiti" w:hAnsi="Mongolian Baiti" w:cs="Mongolian Baiti"/>
          <w:lang w:val="en-GB"/>
        </w:rPr>
      </w:pPr>
      <w:r w:rsidRPr="00DB04D3">
        <w:rPr>
          <w:rStyle w:val="FootnoteReference"/>
          <w:rFonts w:ascii="Mongolian Baiti" w:hAnsi="Mongolian Baiti" w:cs="Mongolian Baiti"/>
        </w:rPr>
        <w:footnoteRef/>
      </w:r>
      <w:r w:rsidRPr="00DB04D3">
        <w:rPr>
          <w:rFonts w:ascii="Mongolian Baiti" w:hAnsi="Mongolian Baiti" w:cs="Mongolian Baiti"/>
        </w:rPr>
        <w:t xml:space="preserve"> Maureen </w:t>
      </w:r>
      <w:proofErr w:type="spellStart"/>
      <w:r w:rsidRPr="00DB04D3">
        <w:rPr>
          <w:rFonts w:ascii="Mongolian Baiti" w:hAnsi="Mongolian Baiti" w:cs="Mongolian Baiti"/>
        </w:rPr>
        <w:t>Quilligan</w:t>
      </w:r>
      <w:proofErr w:type="spellEnd"/>
      <w:r w:rsidRPr="00DB04D3">
        <w:rPr>
          <w:rFonts w:ascii="Mongolian Baiti" w:hAnsi="Mongolian Baiti" w:cs="Mongolian Baiti"/>
        </w:rPr>
        <w:t xml:space="preserve">, </w:t>
      </w:r>
      <w:proofErr w:type="gramStart"/>
      <w:r w:rsidRPr="00DB04D3">
        <w:rPr>
          <w:rFonts w:ascii="Mongolian Baiti" w:hAnsi="Mongolian Baiti" w:cs="Mongolian Baiti"/>
          <w:i/>
          <w:iCs/>
        </w:rPr>
        <w:t>The</w:t>
      </w:r>
      <w:proofErr w:type="gramEnd"/>
      <w:r w:rsidRPr="00DB04D3">
        <w:rPr>
          <w:rFonts w:ascii="Mongolian Baiti" w:hAnsi="Mongolian Baiti" w:cs="Mongolian Baiti"/>
          <w:i/>
          <w:iCs/>
        </w:rPr>
        <w:t xml:space="preserve"> Language of Allegory: Defining the Genre</w:t>
      </w:r>
      <w:r w:rsidRPr="00DB04D3">
        <w:rPr>
          <w:rFonts w:ascii="Mongolian Baiti" w:hAnsi="Mongolian Baiti" w:cs="Mongolian Baiti"/>
        </w:rPr>
        <w:t xml:space="preserve"> (Ithaca and London: Cornell University Press, 1979), pp. 14, 30.</w:t>
      </w:r>
    </w:p>
  </w:footnote>
  <w:footnote w:id="14">
    <w:p w:rsidR="003C70DA" w:rsidRPr="003C70DA" w:rsidRDefault="003C70DA" w:rsidP="003C70DA">
      <w:pPr>
        <w:pStyle w:val="FootnoteText"/>
        <w:rPr>
          <w:rFonts w:ascii="Mongolian Baiti" w:hAnsi="Mongolian Baiti" w:cs="Mongolian Baiti"/>
        </w:rPr>
      </w:pPr>
      <w:r w:rsidRPr="003C70DA">
        <w:rPr>
          <w:rStyle w:val="FootnoteReference"/>
          <w:rFonts w:ascii="Mongolian Baiti" w:hAnsi="Mongolian Baiti" w:cs="Mongolian Baiti"/>
        </w:rPr>
        <w:footnoteRef/>
      </w:r>
      <w:r w:rsidRPr="003C70DA">
        <w:rPr>
          <w:rFonts w:ascii="Mongolian Baiti" w:hAnsi="Mongolian Baiti" w:cs="Mongolian Baiti"/>
        </w:rPr>
        <w:t xml:space="preserve"> </w:t>
      </w:r>
      <w:r>
        <w:rPr>
          <w:rFonts w:ascii="Mongolian Baiti" w:hAnsi="Mongolian Baiti" w:cs="Mongolian Baiti"/>
        </w:rPr>
        <w:t xml:space="preserve">Michel </w:t>
      </w:r>
      <w:r w:rsidRPr="003C70DA">
        <w:rPr>
          <w:rFonts w:ascii="Mongolian Baiti" w:hAnsi="Mongolian Baiti" w:cs="Mongolian Baiti"/>
        </w:rPr>
        <w:t xml:space="preserve">Foucault, </w:t>
      </w:r>
      <w:r w:rsidRPr="003C70DA">
        <w:rPr>
          <w:rFonts w:ascii="Mongolian Baiti" w:hAnsi="Mongolian Baiti" w:cs="Mongolian Baiti"/>
          <w:i/>
          <w:iCs/>
        </w:rPr>
        <w:t>The Order of Things</w:t>
      </w:r>
      <w:r>
        <w:rPr>
          <w:rFonts w:ascii="Mongolian Baiti" w:hAnsi="Mongolian Baiti" w:cs="Mongolian Baiti"/>
          <w:i/>
          <w:iCs/>
        </w:rPr>
        <w:t>: An Archaeology of the Human Sciences</w:t>
      </w:r>
      <w:r w:rsidRPr="003C70DA">
        <w:rPr>
          <w:rFonts w:ascii="Mongolian Baiti" w:hAnsi="Mongolian Baiti" w:cs="Mongolian Baiti"/>
        </w:rPr>
        <w:t>,</w:t>
      </w:r>
      <w:r>
        <w:rPr>
          <w:rFonts w:ascii="Mongolian Baiti" w:hAnsi="Mongolian Baiti" w:cs="Mongolian Baiti"/>
        </w:rPr>
        <w:t xml:space="preserve"> World of Man series: A Library of Theory and Research in the Human Sciences (London: </w:t>
      </w:r>
      <w:proofErr w:type="spellStart"/>
      <w:r>
        <w:rPr>
          <w:rFonts w:ascii="Mongolian Baiti" w:hAnsi="Mongolian Baiti" w:cs="Mongolian Baiti"/>
        </w:rPr>
        <w:t>Tavistock</w:t>
      </w:r>
      <w:proofErr w:type="spellEnd"/>
      <w:r>
        <w:rPr>
          <w:rFonts w:ascii="Mongolian Baiti" w:hAnsi="Mongolian Baiti" w:cs="Mongolian Baiti"/>
        </w:rPr>
        <w:t xml:space="preserve"> Publications, 1970),</w:t>
      </w:r>
      <w:r w:rsidRPr="003C70DA">
        <w:rPr>
          <w:rFonts w:ascii="Mongolian Baiti" w:hAnsi="Mongolian Baiti" w:cs="Mongolian Baiti"/>
        </w:rPr>
        <w:t xml:space="preserve"> pp. 27-29, 34-35.</w:t>
      </w:r>
    </w:p>
  </w:footnote>
  <w:footnote w:id="15">
    <w:p w:rsidR="003C70DA" w:rsidRPr="00295AF6" w:rsidRDefault="003C70DA" w:rsidP="003C70DA">
      <w:pPr>
        <w:pStyle w:val="FootnoteText"/>
        <w:rPr>
          <w:rFonts w:ascii="Mongolian Baiti" w:hAnsi="Mongolian Baiti" w:cs="Mongolian Baiti"/>
        </w:rPr>
      </w:pPr>
      <w:r w:rsidRPr="003C70DA">
        <w:rPr>
          <w:rStyle w:val="FootnoteReference"/>
          <w:rFonts w:ascii="Mongolian Baiti" w:hAnsi="Mongolian Baiti" w:cs="Mongolian Baiti"/>
        </w:rPr>
        <w:footnoteRef/>
      </w:r>
      <w:r w:rsidRPr="003C70DA">
        <w:rPr>
          <w:rFonts w:ascii="Mongolian Baiti" w:hAnsi="Mongolian Baiti" w:cs="Mongolian Baiti"/>
        </w:rPr>
        <w:t xml:space="preserve"> Walker Percy, </w:t>
      </w:r>
      <w:r w:rsidRPr="003C70DA">
        <w:rPr>
          <w:rFonts w:ascii="Mongolian Baiti" w:hAnsi="Mongolian Baiti" w:cs="Mongolian Baiti"/>
          <w:i/>
          <w:iCs/>
        </w:rPr>
        <w:t>The Message in the Bottle</w:t>
      </w:r>
      <w:r w:rsidRPr="003C70DA">
        <w:rPr>
          <w:rFonts w:ascii="Mongolian Baiti" w:hAnsi="Mongolian Baiti" w:cs="Mongolian Baiti"/>
        </w:rPr>
        <w:t xml:space="preserve"> (New York: Farrar, Straus, and Giroux, 1976), p. 261, cited in </w:t>
      </w:r>
      <w:r>
        <w:rPr>
          <w:rFonts w:ascii="Mongolian Baiti" w:hAnsi="Mongolian Baiti" w:cs="Mongolian Baiti"/>
        </w:rPr>
        <w:t xml:space="preserve">Mari </w:t>
      </w:r>
      <w:proofErr w:type="spellStart"/>
      <w:r w:rsidRPr="003C70DA">
        <w:rPr>
          <w:rFonts w:ascii="Mongolian Baiti" w:hAnsi="Mongolian Baiti" w:cs="Mongolian Baiti"/>
        </w:rPr>
        <w:t>Sorri</w:t>
      </w:r>
      <w:proofErr w:type="spellEnd"/>
      <w:r w:rsidRPr="003C70DA">
        <w:rPr>
          <w:rFonts w:ascii="Mongolian Baiti" w:hAnsi="Mongolian Baiti" w:cs="Mongolian Baiti"/>
        </w:rPr>
        <w:t xml:space="preserve"> and </w:t>
      </w:r>
      <w:r>
        <w:rPr>
          <w:rFonts w:ascii="Mongolian Baiti" w:hAnsi="Mongolian Baiti" w:cs="Mongolian Baiti"/>
        </w:rPr>
        <w:t xml:space="preserve">Jerry </w:t>
      </w:r>
      <w:r w:rsidRPr="003C70DA">
        <w:rPr>
          <w:rFonts w:ascii="Mongolian Baiti" w:hAnsi="Mongolian Baiti" w:cs="Mongolian Baiti"/>
        </w:rPr>
        <w:t xml:space="preserve">Gill, </w:t>
      </w:r>
      <w:r w:rsidRPr="003C70DA">
        <w:rPr>
          <w:rFonts w:ascii="Mongolian Baiti" w:hAnsi="Mongolian Baiti" w:cs="Mongolian Baiti"/>
          <w:i/>
          <w:iCs/>
        </w:rPr>
        <w:t>A Post-Modern Epistemology</w:t>
      </w:r>
      <w:r>
        <w:rPr>
          <w:rFonts w:ascii="Mongolian Baiti" w:hAnsi="Mongolian Baiti" w:cs="Mongolian Baiti"/>
          <w:i/>
          <w:iCs/>
        </w:rPr>
        <w:t>: Language, Truth and Body</w:t>
      </w:r>
      <w:r w:rsidRPr="003C70DA">
        <w:rPr>
          <w:rFonts w:ascii="Mongolian Baiti" w:hAnsi="Mongolian Baiti" w:cs="Mongolian Baiti"/>
        </w:rPr>
        <w:t>,</w:t>
      </w:r>
      <w:r>
        <w:rPr>
          <w:rFonts w:ascii="Mongolian Baiti" w:hAnsi="Mongolian Baiti" w:cs="Mongolian Baiti"/>
        </w:rPr>
        <w:t xml:space="preserve"> Problems in Contemporary Philosophy series, 19 (Lewiston: Edwin </w:t>
      </w:r>
      <w:proofErr w:type="spellStart"/>
      <w:r>
        <w:rPr>
          <w:rFonts w:ascii="Mongolian Baiti" w:hAnsi="Mongolian Baiti" w:cs="Mongolian Baiti"/>
        </w:rPr>
        <w:t>Mellen</w:t>
      </w:r>
      <w:proofErr w:type="spellEnd"/>
      <w:r>
        <w:rPr>
          <w:rFonts w:ascii="Mongolian Baiti" w:hAnsi="Mongolian Baiti" w:cs="Mongolian Baiti"/>
        </w:rPr>
        <w:t>, 1989),</w:t>
      </w:r>
      <w:r w:rsidRPr="003C70DA">
        <w:rPr>
          <w:rFonts w:ascii="Mongolian Baiti" w:hAnsi="Mongolian Baiti" w:cs="Mongolian Baiti"/>
        </w:rPr>
        <w:t xml:space="preserve"> pp. 170-71.</w:t>
      </w:r>
    </w:p>
  </w:footnote>
  <w:footnote w:id="16">
    <w:p w:rsidR="008D7CA6" w:rsidRPr="00295AF6" w:rsidRDefault="008D7CA6" w:rsidP="008D7CA6">
      <w:pPr>
        <w:pStyle w:val="FootnoteText"/>
        <w:rPr>
          <w:rFonts w:ascii="Mongolian Baiti" w:hAnsi="Mongolian Baiti" w:cs="Mongolian Baiti"/>
        </w:rPr>
      </w:pPr>
      <w:r w:rsidRPr="00295AF6">
        <w:rPr>
          <w:rStyle w:val="FootnoteReference"/>
          <w:rFonts w:ascii="Mongolian Baiti" w:hAnsi="Mongolian Baiti" w:cs="Mongolian Baiti"/>
        </w:rPr>
        <w:footnoteRef/>
      </w:r>
      <w:r w:rsidR="00295AF6">
        <w:rPr>
          <w:rFonts w:ascii="Mongolian Baiti" w:hAnsi="Mongolian Baiti" w:cs="Mongolian Baiti"/>
        </w:rPr>
        <w:t xml:space="preserve"> </w:t>
      </w:r>
      <w:proofErr w:type="spellStart"/>
      <w:r w:rsidR="00295AF6">
        <w:rPr>
          <w:rFonts w:ascii="Mongolian Baiti" w:hAnsi="Mongolian Baiti" w:cs="Mongolian Baiti"/>
        </w:rPr>
        <w:t>Quilligan</w:t>
      </w:r>
      <w:proofErr w:type="spellEnd"/>
      <w:r w:rsidR="00295AF6">
        <w:rPr>
          <w:rFonts w:ascii="Mongolian Baiti" w:hAnsi="Mongolian Baiti" w:cs="Mongolian Baiti"/>
        </w:rPr>
        <w:t>, p. 156.</w:t>
      </w:r>
    </w:p>
  </w:footnote>
  <w:footnote w:id="17">
    <w:p w:rsidR="008D7CA6" w:rsidRPr="00295AF6" w:rsidRDefault="008D7CA6" w:rsidP="008D7CA6">
      <w:pPr>
        <w:pStyle w:val="FootnoteText"/>
        <w:rPr>
          <w:rFonts w:ascii="Mongolian Baiti" w:hAnsi="Mongolian Baiti" w:cs="Mongolian Baiti"/>
          <w:lang w:val="en-GB"/>
        </w:rPr>
      </w:pPr>
      <w:r w:rsidRPr="00295AF6">
        <w:rPr>
          <w:rStyle w:val="FootnoteReference"/>
          <w:rFonts w:ascii="Mongolian Baiti" w:hAnsi="Mongolian Baiti" w:cs="Mongolian Baiti"/>
        </w:rPr>
        <w:footnoteRef/>
      </w:r>
      <w:r w:rsidRPr="00295AF6">
        <w:rPr>
          <w:rFonts w:ascii="Mongolian Baiti" w:hAnsi="Mongolian Baiti" w:cs="Mongolian Baiti"/>
        </w:rPr>
        <w:t xml:space="preserve"> Paul J. </w:t>
      </w:r>
      <w:proofErr w:type="spellStart"/>
      <w:r w:rsidRPr="00295AF6">
        <w:rPr>
          <w:rFonts w:ascii="Mongolian Baiti" w:hAnsi="Mongolian Baiti" w:cs="Mongolian Baiti"/>
        </w:rPr>
        <w:t>Alpers</w:t>
      </w:r>
      <w:proofErr w:type="spellEnd"/>
      <w:r w:rsidRPr="00295AF6">
        <w:rPr>
          <w:rFonts w:ascii="Mongolian Baiti" w:hAnsi="Mongolian Baiti" w:cs="Mongolian Baiti"/>
        </w:rPr>
        <w:t xml:space="preserve">, </w:t>
      </w:r>
      <w:r w:rsidRPr="00295AF6">
        <w:rPr>
          <w:rFonts w:ascii="Mongolian Baiti" w:hAnsi="Mongolian Baiti" w:cs="Mongolian Baiti"/>
          <w:i/>
        </w:rPr>
        <w:t xml:space="preserve">The Poetry of ‘The Faerie </w:t>
      </w:r>
      <w:proofErr w:type="spellStart"/>
      <w:r w:rsidRPr="00295AF6">
        <w:rPr>
          <w:rFonts w:ascii="Mongolian Baiti" w:hAnsi="Mongolian Baiti" w:cs="Mongolian Baiti"/>
          <w:i/>
        </w:rPr>
        <w:t>Queene</w:t>
      </w:r>
      <w:proofErr w:type="spellEnd"/>
      <w:r w:rsidRPr="00295AF6">
        <w:rPr>
          <w:rFonts w:ascii="Mongolian Baiti" w:hAnsi="Mongolian Baiti" w:cs="Mongolian Baiti"/>
          <w:i/>
        </w:rPr>
        <w:t>’</w:t>
      </w:r>
      <w:r w:rsidRPr="00295AF6">
        <w:rPr>
          <w:rFonts w:ascii="Mongolian Baiti" w:hAnsi="Mongolian Baiti" w:cs="Mongolian Baiti"/>
        </w:rPr>
        <w:t xml:space="preserve"> (</w:t>
      </w:r>
      <w:smartTag w:uri="urn:schemas-microsoft-com:office:smarttags" w:element="place">
        <w:smartTag w:uri="urn:schemas-microsoft-com:office:smarttags" w:element="City">
          <w:r w:rsidRPr="00295AF6">
            <w:rPr>
              <w:rFonts w:ascii="Mongolian Baiti" w:hAnsi="Mongolian Baiti" w:cs="Mongolian Baiti"/>
            </w:rPr>
            <w:t>Princeton</w:t>
          </w:r>
        </w:smartTag>
        <w:r w:rsidRPr="00295AF6">
          <w:rPr>
            <w:rFonts w:ascii="Mongolian Baiti" w:hAnsi="Mongolian Baiti" w:cs="Mongolian Baiti"/>
          </w:rPr>
          <w:t xml:space="preserve">, </w:t>
        </w:r>
        <w:smartTag w:uri="urn:schemas-microsoft-com:office:smarttags" w:element="State">
          <w:r w:rsidRPr="00295AF6">
            <w:rPr>
              <w:rFonts w:ascii="Mongolian Baiti" w:hAnsi="Mongolian Baiti" w:cs="Mongolian Baiti"/>
            </w:rPr>
            <w:t>NJ</w:t>
          </w:r>
        </w:smartTag>
      </w:smartTag>
      <w:r w:rsidRPr="00295AF6">
        <w:rPr>
          <w:rFonts w:ascii="Mongolian Baiti" w:hAnsi="Mongolian Baiti" w:cs="Mongolian Baiti"/>
        </w:rPr>
        <w:t xml:space="preserve">: Princeton UP, 1967; </w:t>
      </w:r>
      <w:proofErr w:type="spellStart"/>
      <w:r w:rsidRPr="00295AF6">
        <w:rPr>
          <w:rFonts w:ascii="Mongolian Baiti" w:hAnsi="Mongolian Baiti" w:cs="Mongolian Baiti"/>
        </w:rPr>
        <w:t>repr</w:t>
      </w:r>
      <w:proofErr w:type="spellEnd"/>
      <w:r w:rsidRPr="00295AF6">
        <w:rPr>
          <w:rFonts w:ascii="Mongolian Baiti" w:hAnsi="Mongolian Baiti" w:cs="Mongolian Baiti"/>
        </w:rPr>
        <w:t>. 1969), p. 238</w:t>
      </w:r>
    </w:p>
  </w:footnote>
  <w:footnote w:id="18">
    <w:p w:rsidR="008D7CA6" w:rsidRPr="00295AF6" w:rsidRDefault="008D7CA6" w:rsidP="008D7CA6">
      <w:pPr>
        <w:pStyle w:val="FootnoteText"/>
        <w:rPr>
          <w:rFonts w:ascii="Mongolian Baiti" w:hAnsi="Mongolian Baiti" w:cs="Mongolian Baiti"/>
          <w:lang w:val="en-GB"/>
        </w:rPr>
      </w:pPr>
      <w:r w:rsidRPr="00295AF6">
        <w:rPr>
          <w:rStyle w:val="FootnoteReference"/>
          <w:rFonts w:ascii="Mongolian Baiti" w:hAnsi="Mongolian Baiti" w:cs="Mongolian Baiti"/>
        </w:rPr>
        <w:footnoteRef/>
      </w:r>
      <w:r w:rsidRPr="00295AF6">
        <w:rPr>
          <w:rFonts w:ascii="Mongolian Baiti" w:hAnsi="Mongolian Baiti" w:cs="Mongolian Baiti"/>
        </w:rPr>
        <w:t xml:space="preserve"> </w:t>
      </w:r>
      <w:proofErr w:type="spellStart"/>
      <w:r w:rsidR="00295AF6">
        <w:rPr>
          <w:rFonts w:ascii="Mongolian Baiti" w:hAnsi="Mongolian Baiti" w:cs="Mongolian Baiti"/>
        </w:rPr>
        <w:t>Quilligan</w:t>
      </w:r>
      <w:proofErr w:type="spellEnd"/>
      <w:r w:rsidR="00295AF6">
        <w:rPr>
          <w:rFonts w:ascii="Mongolian Baiti" w:hAnsi="Mongolian Baiti" w:cs="Mongolian Baiti"/>
        </w:rPr>
        <w:t xml:space="preserve">, </w:t>
      </w:r>
      <w:r w:rsidRPr="00295AF6">
        <w:rPr>
          <w:rFonts w:ascii="Mongolian Baiti" w:hAnsi="Mongolian Baiti" w:cs="Mongolian Baiti"/>
        </w:rPr>
        <w:t>p. 26</w:t>
      </w:r>
      <w:r w:rsidR="00295AF6">
        <w:rPr>
          <w:rFonts w:ascii="Mongolian Baiti" w:hAnsi="Mongolian Baiti" w:cs="Mongolian Baiti"/>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3861DA"/>
    <w:multiLevelType w:val="hybridMultilevel"/>
    <w:tmpl w:val="9DCE86B6"/>
    <w:lvl w:ilvl="0" w:tplc="0809000F">
      <w:start w:val="1"/>
      <w:numFmt w:val="decimal"/>
      <w:lvlText w:val="%1."/>
      <w:lvlJc w:val="left"/>
      <w:pPr>
        <w:ind w:left="720" w:hanging="360"/>
      </w:pPr>
    </w:lvl>
    <w:lvl w:ilvl="1" w:tplc="5C84BEAE">
      <w:start w:val="1"/>
      <w:numFmt w:val="lowerLetter"/>
      <w:lvlText w:val="%2."/>
      <w:lvlJc w:val="left"/>
      <w:pPr>
        <w:ind w:left="1440" w:hanging="360"/>
      </w:pPr>
      <w:rPr>
        <w:b w:val="0"/>
      </w:rPr>
    </w:lvl>
    <w:lvl w:ilvl="2" w:tplc="8E6677D0">
      <w:start w:val="1"/>
      <w:numFmt w:val="lowerRoman"/>
      <w:lvlText w:val="%3."/>
      <w:lvlJc w:val="right"/>
      <w:pPr>
        <w:ind w:left="2160" w:hanging="180"/>
      </w:pPr>
      <w:rPr>
        <w:b w:val="0"/>
      </w:r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4B053680"/>
    <w:multiLevelType w:val="hybridMultilevel"/>
    <w:tmpl w:val="1F18265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4475E"/>
    <w:rsid w:val="00056E41"/>
    <w:rsid w:val="00130A42"/>
    <w:rsid w:val="00162FB5"/>
    <w:rsid w:val="001B4AB6"/>
    <w:rsid w:val="00204CEA"/>
    <w:rsid w:val="00295AF6"/>
    <w:rsid w:val="002C7BCE"/>
    <w:rsid w:val="00315815"/>
    <w:rsid w:val="0034254D"/>
    <w:rsid w:val="003C70DA"/>
    <w:rsid w:val="005B46CE"/>
    <w:rsid w:val="008D7CA6"/>
    <w:rsid w:val="00A4475E"/>
    <w:rsid w:val="00AF55DD"/>
    <w:rsid w:val="00BB63D7"/>
    <w:rsid w:val="00C93757"/>
    <w:rsid w:val="00D94767"/>
    <w:rsid w:val="00DB04D3"/>
    <w:rsid w:val="00E6239B"/>
    <w:rsid w:val="00E83F57"/>
    <w:rsid w:val="00ED5E1A"/>
    <w:rsid w:val="00F43E86"/>
    <w:rsid w:val="00FB1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State"/>
  <w:smartTagType w:namespaceuri="urn:schemas-microsoft-com:office:smarttags" w:name="City"/>
  <w:shapeDefaults>
    <o:shapedefaults v:ext="edit" spidmax="1026"/>
    <o:shapelayout v:ext="edit">
      <o:idmap v:ext="edit" data="1"/>
    </o:shapelayout>
  </w:shapeDefaults>
  <w:decimalSymbol w:val="."/>
  <w:listSeparator w:val=","/>
  <w15:docId w15:val="{7E448803-C55E-4121-ACB7-A761797E3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475E"/>
    <w:pPr>
      <w:overflowPunct w:val="0"/>
      <w:autoSpaceDE w:val="0"/>
      <w:autoSpaceDN w:val="0"/>
      <w:adjustRightInd w:val="0"/>
      <w:spacing w:after="0" w:line="240" w:lineRule="auto"/>
    </w:pPr>
    <w:rPr>
      <w:rFonts w:ascii="Times New Roman" w:eastAsia="Times New Roman" w:hAnsi="Times New Roman" w:cs="Times New Roman"/>
      <w:sz w:val="20"/>
      <w:szCs w:val="20"/>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FB1966"/>
    <w:pPr>
      <w:overflowPunct/>
      <w:autoSpaceDE/>
      <w:autoSpaceDN/>
      <w:adjustRightInd/>
    </w:pPr>
    <w:rPr>
      <w:lang w:val="en-US"/>
    </w:rPr>
  </w:style>
  <w:style w:type="character" w:customStyle="1" w:styleId="FootnoteTextChar">
    <w:name w:val="Footnote Text Char"/>
    <w:basedOn w:val="DefaultParagraphFont"/>
    <w:link w:val="FootnoteText"/>
    <w:semiHidden/>
    <w:rsid w:val="00FB1966"/>
    <w:rPr>
      <w:rFonts w:ascii="Times New Roman" w:eastAsia="Times New Roman" w:hAnsi="Times New Roman" w:cs="Times New Roman"/>
      <w:sz w:val="20"/>
      <w:szCs w:val="20"/>
      <w:lang w:val="en-US"/>
    </w:rPr>
  </w:style>
  <w:style w:type="character" w:styleId="FootnoteReference">
    <w:name w:val="footnote reference"/>
    <w:basedOn w:val="DefaultParagraphFont"/>
    <w:semiHidden/>
    <w:rsid w:val="00FB1966"/>
    <w:rPr>
      <w:vertAlign w:val="superscript"/>
    </w:rPr>
  </w:style>
  <w:style w:type="paragraph" w:styleId="ListParagraph">
    <w:name w:val="List Paragraph"/>
    <w:basedOn w:val="Normal"/>
    <w:uiPriority w:val="34"/>
    <w:qFormat/>
    <w:rsid w:val="00162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056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5</Pages>
  <Words>1454</Words>
  <Characters>8294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Peter Mitchell</cp:lastModifiedBy>
  <cp:revision>11</cp:revision>
  <dcterms:created xsi:type="dcterms:W3CDTF">2011-11-08T17:55:00Z</dcterms:created>
  <dcterms:modified xsi:type="dcterms:W3CDTF">2018-11-08T00:22:00Z</dcterms:modified>
</cp:coreProperties>
</file>