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15DD9" w14:textId="77777777" w:rsidR="003658CD" w:rsidRPr="00A85BFE" w:rsidRDefault="003658CD" w:rsidP="003658C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000B58D" wp14:editId="2641AD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88A13E3" w14:textId="77777777" w:rsidR="003658CD" w:rsidRPr="00A406E5" w:rsidRDefault="003658CD" w:rsidP="003658C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658CD" w:rsidRPr="00A406E5" w14:paraId="364E7BF0" w14:textId="77777777" w:rsidTr="005B09A8">
        <w:tc>
          <w:tcPr>
            <w:tcW w:w="9922" w:type="dxa"/>
            <w:shd w:val="clear" w:color="auto" w:fill="C0C0C0"/>
          </w:tcPr>
          <w:p w14:paraId="6429E54C" w14:textId="77777777" w:rsidR="003658CD" w:rsidRPr="00A406E5" w:rsidRDefault="003658CD" w:rsidP="005B09A8">
            <w:pPr>
              <w:pStyle w:val="Heading4"/>
              <w:rPr>
                <w:rFonts w:ascii="Arial" w:hAnsi="Arial" w:cs="Arial"/>
                <w:b/>
              </w:rPr>
            </w:pPr>
            <w:r w:rsidRPr="00A406E5">
              <w:rPr>
                <w:rFonts w:ascii="Arial" w:hAnsi="Arial" w:cs="Arial"/>
                <w:b/>
              </w:rPr>
              <w:t xml:space="preserve">LEVEL 6 ASSESSMENT SPECIFICATION </w:t>
            </w:r>
          </w:p>
        </w:tc>
      </w:tr>
    </w:tbl>
    <w:p w14:paraId="7BF56C2B" w14:textId="77777777" w:rsidR="003658CD" w:rsidRPr="00A406E5" w:rsidRDefault="003658CD" w:rsidP="003658C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658CD" w:rsidRPr="00A406E5" w14:paraId="46DBAD8E" w14:textId="77777777" w:rsidTr="005B09A8">
        <w:tc>
          <w:tcPr>
            <w:tcW w:w="2093" w:type="dxa"/>
            <w:shd w:val="pct15" w:color="auto" w:fill="auto"/>
          </w:tcPr>
          <w:p w14:paraId="1143A07D"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70A06B"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Matthew Davies</w:t>
            </w:r>
          </w:p>
        </w:tc>
        <w:tc>
          <w:tcPr>
            <w:tcW w:w="2268" w:type="dxa"/>
            <w:shd w:val="clear" w:color="auto" w:fill="D9D9D9"/>
          </w:tcPr>
          <w:p w14:paraId="7DC70DDF"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86C1E85"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1904840</w:t>
            </w:r>
          </w:p>
        </w:tc>
      </w:tr>
      <w:tr w:rsidR="003658CD" w:rsidRPr="00A406E5" w14:paraId="291C60D6" w14:textId="77777777" w:rsidTr="005B09A8">
        <w:tc>
          <w:tcPr>
            <w:tcW w:w="2093" w:type="dxa"/>
            <w:shd w:val="pct15" w:color="auto" w:fill="auto"/>
          </w:tcPr>
          <w:p w14:paraId="749E073C"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888327"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3658CD" w:rsidRPr="00A406E5" w14:paraId="087C4303" w14:textId="77777777" w:rsidTr="005B09A8">
        <w:tc>
          <w:tcPr>
            <w:tcW w:w="2093" w:type="dxa"/>
            <w:shd w:val="pct15" w:color="auto" w:fill="auto"/>
          </w:tcPr>
          <w:p w14:paraId="40BBBA59"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CE8C28B" w14:textId="77777777" w:rsidR="003658CD" w:rsidRPr="00371E1A" w:rsidRDefault="003658CD" w:rsidP="005B09A8">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Perspectives on Health &amp; Physical Activity</w:t>
            </w:r>
          </w:p>
        </w:tc>
      </w:tr>
      <w:tr w:rsidR="003658CD" w:rsidRPr="00A406E5" w14:paraId="5B3656AF" w14:textId="77777777" w:rsidTr="005B09A8">
        <w:tc>
          <w:tcPr>
            <w:tcW w:w="2093" w:type="dxa"/>
            <w:shd w:val="pct15" w:color="auto" w:fill="auto"/>
          </w:tcPr>
          <w:p w14:paraId="22238EF3"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2FD758" w14:textId="77777777" w:rsidR="003658CD" w:rsidRPr="00371E1A" w:rsidRDefault="003658CD" w:rsidP="005B09A8">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BMPE6003</w:t>
            </w:r>
          </w:p>
        </w:tc>
        <w:tc>
          <w:tcPr>
            <w:tcW w:w="2268" w:type="dxa"/>
            <w:shd w:val="clear" w:color="auto" w:fill="D9D9D9"/>
          </w:tcPr>
          <w:p w14:paraId="4B65275B" w14:textId="77777777" w:rsidR="003658CD" w:rsidRPr="004D5E9B" w:rsidRDefault="003658CD" w:rsidP="005B09A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A3A67A"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50%</w:t>
            </w:r>
          </w:p>
        </w:tc>
      </w:tr>
      <w:tr w:rsidR="003658CD" w:rsidRPr="00A406E5" w14:paraId="3AB13906" w14:textId="77777777" w:rsidTr="005B09A8">
        <w:tc>
          <w:tcPr>
            <w:tcW w:w="2093" w:type="dxa"/>
            <w:shd w:val="pct15" w:color="auto" w:fill="auto"/>
          </w:tcPr>
          <w:p w14:paraId="4EA8528A"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73563F"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5C067C2"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595225"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Chris Cashin</w:t>
            </w:r>
          </w:p>
        </w:tc>
      </w:tr>
      <w:tr w:rsidR="003658CD" w:rsidRPr="00A406E5" w14:paraId="00FB9494" w14:textId="77777777" w:rsidTr="005B09A8">
        <w:tc>
          <w:tcPr>
            <w:tcW w:w="2093" w:type="dxa"/>
            <w:shd w:val="pct15" w:color="auto" w:fill="auto"/>
          </w:tcPr>
          <w:p w14:paraId="3BE55E04"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549A30" w14:textId="77777777" w:rsidR="003658CD" w:rsidRPr="00A406E5" w:rsidRDefault="003658CD" w:rsidP="005B09A8">
            <w:pPr>
              <w:rPr>
                <w:rFonts w:ascii="Arial" w:hAnsi="Arial" w:cs="Arial"/>
                <w:b/>
                <w:sz w:val="22"/>
                <w:szCs w:val="22"/>
              </w:rPr>
            </w:pPr>
            <w:r w:rsidRPr="00CC439D">
              <w:rPr>
                <w:rFonts w:ascii="Arial" w:hAnsi="Arial" w:cs="Arial"/>
                <w:b/>
                <w:sz w:val="22"/>
                <w:szCs w:val="22"/>
              </w:rPr>
              <w:t>Essay:</w:t>
            </w:r>
            <w:r>
              <w:rPr>
                <w:rFonts w:ascii="Arial" w:hAnsi="Arial" w:cs="Arial"/>
                <w:sz w:val="22"/>
                <w:szCs w:val="22"/>
              </w:rPr>
              <w:t xml:space="preserve"> </w:t>
            </w:r>
            <w:r w:rsidRPr="008E2E88">
              <w:rPr>
                <w:rFonts w:ascii="Arial" w:hAnsi="Arial" w:cs="Arial"/>
                <w:sz w:val="22"/>
                <w:szCs w:val="22"/>
              </w:rPr>
              <w:t xml:space="preserve">Identify a current issue or topic within the areas of sport, health, nutrition and physical education for investigation and critical review. </w:t>
            </w:r>
          </w:p>
        </w:tc>
        <w:tc>
          <w:tcPr>
            <w:tcW w:w="2268" w:type="dxa"/>
            <w:shd w:val="pct15" w:color="auto" w:fill="auto"/>
          </w:tcPr>
          <w:p w14:paraId="6DAC225D"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AF3E72"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3000</w:t>
            </w:r>
          </w:p>
        </w:tc>
      </w:tr>
      <w:tr w:rsidR="003658CD" w:rsidRPr="00A406E5" w14:paraId="49209DB6" w14:textId="77777777" w:rsidTr="005B09A8">
        <w:tc>
          <w:tcPr>
            <w:tcW w:w="2093" w:type="dxa"/>
            <w:shd w:val="pct15" w:color="auto" w:fill="auto"/>
          </w:tcPr>
          <w:p w14:paraId="4E7F9A4D"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4F6015"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19</w:t>
            </w:r>
            <w:r w:rsidRPr="00623ED4">
              <w:rPr>
                <w:rFonts w:ascii="Arial" w:hAnsi="Arial" w:cs="Arial"/>
                <w:b/>
                <w:sz w:val="22"/>
                <w:szCs w:val="22"/>
                <w:vertAlign w:val="superscript"/>
              </w:rPr>
              <w:t>th</w:t>
            </w:r>
            <w:r>
              <w:rPr>
                <w:rFonts w:ascii="Arial" w:hAnsi="Arial" w:cs="Arial"/>
                <w:b/>
                <w:sz w:val="22"/>
                <w:szCs w:val="22"/>
              </w:rPr>
              <w:t xml:space="preserve"> of November, 2021</w:t>
            </w:r>
          </w:p>
        </w:tc>
        <w:tc>
          <w:tcPr>
            <w:tcW w:w="2268" w:type="dxa"/>
            <w:shd w:val="pct15" w:color="auto" w:fill="auto"/>
          </w:tcPr>
          <w:p w14:paraId="5025B7FB"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0FF46B" w14:textId="77777777" w:rsidR="003658CD" w:rsidRPr="00A406E5" w:rsidRDefault="003658CD" w:rsidP="005B09A8">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3658CD" w:rsidRPr="00A406E5" w14:paraId="0F2F0813" w14:textId="77777777" w:rsidTr="005B09A8">
        <w:tc>
          <w:tcPr>
            <w:tcW w:w="2093" w:type="dxa"/>
            <w:shd w:val="pct15" w:color="auto" w:fill="auto"/>
          </w:tcPr>
          <w:p w14:paraId="034F3E17"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0DAC35" w14:textId="77777777" w:rsidR="003658CD" w:rsidRPr="00A406E5" w:rsidRDefault="003658CD" w:rsidP="005B09A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943B68"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B7E092" w14:textId="77777777" w:rsidR="003658CD" w:rsidRPr="00A406E5" w:rsidRDefault="003658CD" w:rsidP="005B09A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658CD" w:rsidRPr="00A406E5" w14:paraId="66B8E719" w14:textId="77777777" w:rsidTr="005B09A8">
        <w:tc>
          <w:tcPr>
            <w:tcW w:w="2093" w:type="dxa"/>
            <w:shd w:val="pct15" w:color="auto" w:fill="auto"/>
          </w:tcPr>
          <w:p w14:paraId="1A557BE0" w14:textId="77777777" w:rsidR="003658CD" w:rsidRPr="00A406E5" w:rsidRDefault="003658CD" w:rsidP="005B09A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7DF1FA" w14:textId="77777777" w:rsidR="003658CD" w:rsidRPr="00A406E5" w:rsidRDefault="003658CD" w:rsidP="005B09A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869DC5" w14:textId="77777777" w:rsidR="003658CD" w:rsidRPr="00A406E5" w:rsidRDefault="003658CD" w:rsidP="003658CD">
      <w:pPr>
        <w:rPr>
          <w:rFonts w:ascii="Arial" w:hAnsi="Arial" w:cs="Arial"/>
          <w:sz w:val="32"/>
        </w:rPr>
      </w:pPr>
    </w:p>
    <w:p w14:paraId="6D5F79C9" w14:textId="77777777" w:rsidR="003658CD" w:rsidRPr="00A406E5" w:rsidRDefault="003658CD" w:rsidP="003658CD">
      <w:pPr>
        <w:rPr>
          <w:rFonts w:ascii="Arial" w:hAnsi="Arial" w:cs="Arial"/>
          <w:sz w:val="32"/>
        </w:rPr>
      </w:pPr>
    </w:p>
    <w:p w14:paraId="02D01174" w14:textId="77777777" w:rsidR="003658CD" w:rsidRPr="00A406E5" w:rsidRDefault="003658CD" w:rsidP="003658CD">
      <w:pPr>
        <w:rPr>
          <w:rFonts w:ascii="Arial" w:hAnsi="Arial" w:cs="Arial"/>
          <w:sz w:val="32"/>
        </w:rPr>
      </w:pPr>
    </w:p>
    <w:p w14:paraId="34C38A6D" w14:textId="77777777" w:rsidR="003658CD" w:rsidRDefault="003658CD" w:rsidP="003658CD">
      <w:pPr>
        <w:rPr>
          <w:rFonts w:ascii="Arial" w:hAnsi="Arial" w:cs="Arial"/>
          <w:sz w:val="32"/>
        </w:rPr>
      </w:pPr>
      <w:r>
        <w:rPr>
          <w:rFonts w:ascii="Arial" w:hAnsi="Arial" w:cs="Arial"/>
          <w:sz w:val="32"/>
        </w:rPr>
        <w:br w:type="page"/>
      </w:r>
    </w:p>
    <w:p w14:paraId="4CA2588E" w14:textId="77777777" w:rsidR="003658CD" w:rsidRPr="00A406E5" w:rsidRDefault="003658CD" w:rsidP="003658C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658CD" w:rsidRPr="00A406E5" w14:paraId="3D9A160D" w14:textId="77777777" w:rsidTr="005B09A8">
        <w:tc>
          <w:tcPr>
            <w:tcW w:w="9747" w:type="dxa"/>
            <w:shd w:val="pct10" w:color="auto" w:fill="auto"/>
          </w:tcPr>
          <w:p w14:paraId="0B2C1B14" w14:textId="77777777" w:rsidR="003658CD" w:rsidRPr="00A406E5" w:rsidRDefault="003658CD" w:rsidP="005B09A8">
            <w:pPr>
              <w:rPr>
                <w:rFonts w:ascii="Arial" w:hAnsi="Arial" w:cs="Arial"/>
                <w:b/>
                <w:sz w:val="22"/>
                <w:szCs w:val="22"/>
              </w:rPr>
            </w:pPr>
            <w:r w:rsidRPr="00A406E5">
              <w:rPr>
                <w:rFonts w:ascii="Arial" w:hAnsi="Arial" w:cs="Arial"/>
                <w:b/>
                <w:sz w:val="22"/>
                <w:szCs w:val="22"/>
              </w:rPr>
              <w:t xml:space="preserve">Module Learning Outcomes </w:t>
            </w:r>
          </w:p>
          <w:p w14:paraId="3617796D" w14:textId="77777777" w:rsidR="003658CD" w:rsidRPr="00A406E5" w:rsidRDefault="003658CD" w:rsidP="005B09A8">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3658CD" w:rsidRPr="00A406E5" w14:paraId="5512096E" w14:textId="77777777" w:rsidTr="005B09A8">
        <w:tc>
          <w:tcPr>
            <w:tcW w:w="9747" w:type="dxa"/>
          </w:tcPr>
          <w:p w14:paraId="5B4CC730" w14:textId="77777777" w:rsidR="003658CD" w:rsidRPr="00A406E5" w:rsidRDefault="003658CD" w:rsidP="005B09A8">
            <w:pPr>
              <w:rPr>
                <w:rFonts w:ascii="Arial" w:hAnsi="Arial" w:cs="Arial"/>
                <w:sz w:val="22"/>
                <w:szCs w:val="22"/>
              </w:rPr>
            </w:pPr>
          </w:p>
          <w:p w14:paraId="2B826DCE" w14:textId="77777777" w:rsidR="003658CD" w:rsidRDefault="003658CD" w:rsidP="005B09A8">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 xml:space="preserve">Critically evaluate relevant research and current issues of interest within sport, health, nutrition and physical </w:t>
            </w:r>
            <w:proofErr w:type="gramStart"/>
            <w:r>
              <w:rPr>
                <w:rFonts w:ascii="Arial" w:hAnsi="Arial" w:cs="Arial"/>
                <w:sz w:val="22"/>
                <w:szCs w:val="22"/>
              </w:rPr>
              <w:t>education;</w:t>
            </w:r>
            <w:proofErr w:type="gramEnd"/>
          </w:p>
          <w:p w14:paraId="45BB4ADB" w14:textId="77777777" w:rsidR="003658CD" w:rsidRDefault="003658CD" w:rsidP="005B09A8">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 xml:space="preserve">Identify a current issue for investigation within the areas of sport, health, nutrition and physical </w:t>
            </w:r>
            <w:proofErr w:type="gramStart"/>
            <w:r>
              <w:rPr>
                <w:rFonts w:ascii="Arial" w:hAnsi="Arial" w:cs="Arial"/>
                <w:sz w:val="22"/>
                <w:szCs w:val="22"/>
              </w:rPr>
              <w:t>education;</w:t>
            </w:r>
            <w:proofErr w:type="gramEnd"/>
          </w:p>
          <w:p w14:paraId="3D33974A" w14:textId="77777777" w:rsidR="003658CD" w:rsidRDefault="003658CD" w:rsidP="005B09A8">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research based </w:t>
            </w:r>
            <w:proofErr w:type="gramStart"/>
            <w:r>
              <w:rPr>
                <w:rFonts w:ascii="Arial" w:hAnsi="Arial" w:cs="Arial"/>
                <w:sz w:val="22"/>
                <w:szCs w:val="22"/>
              </w:rPr>
              <w:t>evidence;</w:t>
            </w:r>
            <w:proofErr w:type="gramEnd"/>
          </w:p>
          <w:p w14:paraId="7F3FC2A7" w14:textId="77777777" w:rsidR="003658CD" w:rsidRPr="00371E1A" w:rsidRDefault="003658CD" w:rsidP="005B09A8">
            <w:pPr>
              <w:pStyle w:val="bullet"/>
              <w:numPr>
                <w:ilvl w:val="0"/>
                <w:numId w:val="1"/>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4C1B7987" w14:textId="77777777" w:rsidR="003658CD" w:rsidRPr="00A406E5" w:rsidRDefault="003658CD" w:rsidP="005B09A8">
            <w:pPr>
              <w:rPr>
                <w:rFonts w:ascii="Arial" w:hAnsi="Arial" w:cs="Arial"/>
                <w:sz w:val="22"/>
                <w:szCs w:val="22"/>
              </w:rPr>
            </w:pPr>
          </w:p>
        </w:tc>
      </w:tr>
    </w:tbl>
    <w:p w14:paraId="0E9B881B" w14:textId="1E8A6437" w:rsidR="00E16E92" w:rsidRDefault="00E16E92"/>
    <w:p w14:paraId="3E336514" w14:textId="54B97499" w:rsidR="00931217" w:rsidRDefault="00931217"/>
    <w:p w14:paraId="69BB0498" w14:textId="46AC3474" w:rsidR="00931217" w:rsidRDefault="00931217"/>
    <w:p w14:paraId="57651BEF" w14:textId="5CED78D6" w:rsidR="00931217" w:rsidRDefault="00931217"/>
    <w:p w14:paraId="1D41A1DB" w14:textId="3B52DC33" w:rsidR="00931217" w:rsidRPr="00CE124D" w:rsidRDefault="00931217">
      <w:pPr>
        <w:rPr>
          <w:rFonts w:ascii="Arial" w:hAnsi="Arial" w:cs="Arial"/>
          <w:b/>
          <w:bCs/>
          <w:u w:val="single"/>
        </w:rPr>
      </w:pPr>
      <w:r w:rsidRPr="00CE124D">
        <w:rPr>
          <w:rFonts w:ascii="Arial" w:hAnsi="Arial" w:cs="Arial"/>
          <w:b/>
          <w:bCs/>
          <w:u w:val="single"/>
        </w:rPr>
        <w:t>Identify a current issue or topic within the areas of sport</w:t>
      </w:r>
      <w:r w:rsidR="000108D4" w:rsidRPr="00CE124D">
        <w:rPr>
          <w:rFonts w:ascii="Arial" w:hAnsi="Arial" w:cs="Arial"/>
          <w:b/>
          <w:bCs/>
          <w:u w:val="single"/>
        </w:rPr>
        <w:t>s, health, nutrition and physical education for investigation and critical review</w:t>
      </w:r>
    </w:p>
    <w:p w14:paraId="74D671EE" w14:textId="61DDBCC2" w:rsidR="00CE124D" w:rsidRDefault="00CE124D">
      <w:pPr>
        <w:rPr>
          <w:rFonts w:ascii="Arial" w:hAnsi="Arial" w:cs="Arial"/>
        </w:rPr>
      </w:pPr>
    </w:p>
    <w:p w14:paraId="129F3DB7" w14:textId="020F43CA" w:rsidR="00CE124D" w:rsidRDefault="00CE124D">
      <w:pPr>
        <w:rPr>
          <w:rFonts w:ascii="Arial" w:hAnsi="Arial" w:cs="Arial"/>
        </w:rPr>
      </w:pPr>
    </w:p>
    <w:p w14:paraId="63285859" w14:textId="5C97049A" w:rsidR="001A45E3" w:rsidRDefault="0061057D" w:rsidP="00342DAE">
      <w:pPr>
        <w:pStyle w:val="NormalWeb"/>
        <w:spacing w:line="360" w:lineRule="auto"/>
        <w:rPr>
          <w:rFonts w:ascii="Arial" w:hAnsi="Arial" w:cs="Arial"/>
        </w:rPr>
      </w:pPr>
      <w:r w:rsidRPr="00342DAE">
        <w:rPr>
          <w:rFonts w:ascii="Arial" w:hAnsi="Arial" w:cs="Arial"/>
        </w:rPr>
        <w:t xml:space="preserve">The </w:t>
      </w:r>
      <w:r w:rsidR="00AA0074" w:rsidRPr="00342DAE">
        <w:rPr>
          <w:rFonts w:ascii="Arial" w:hAnsi="Arial" w:cs="Arial"/>
        </w:rPr>
        <w:t xml:space="preserve">topic </w:t>
      </w:r>
      <w:r w:rsidRPr="00342DAE">
        <w:rPr>
          <w:rFonts w:ascii="Arial" w:hAnsi="Arial" w:cs="Arial"/>
        </w:rPr>
        <w:t xml:space="preserve">that has been chosen for investigation and critical review is the </w:t>
      </w:r>
      <w:r w:rsidR="00AA0074" w:rsidRPr="00342DAE">
        <w:rPr>
          <w:rFonts w:ascii="Arial" w:hAnsi="Arial" w:cs="Arial"/>
        </w:rPr>
        <w:t>issue of concussion in sports and the short term and long</w:t>
      </w:r>
      <w:r w:rsidR="00225541" w:rsidRPr="00342DAE">
        <w:rPr>
          <w:rFonts w:ascii="Arial" w:hAnsi="Arial" w:cs="Arial"/>
        </w:rPr>
        <w:t>-</w:t>
      </w:r>
      <w:r w:rsidR="00AA0074" w:rsidRPr="00342DAE">
        <w:rPr>
          <w:rFonts w:ascii="Arial" w:hAnsi="Arial" w:cs="Arial"/>
        </w:rPr>
        <w:t xml:space="preserve">term impacts of </w:t>
      </w:r>
      <w:r w:rsidR="00225541" w:rsidRPr="00342DAE">
        <w:rPr>
          <w:rFonts w:ascii="Arial" w:hAnsi="Arial" w:cs="Arial"/>
        </w:rPr>
        <w:t xml:space="preserve">sports related concussions. Sports related concussions are usually </w:t>
      </w:r>
      <w:r w:rsidR="00DE4679" w:rsidRPr="00342DAE">
        <w:rPr>
          <w:rFonts w:ascii="Arial" w:hAnsi="Arial" w:cs="Arial"/>
        </w:rPr>
        <w:t>associated</w:t>
      </w:r>
      <w:r w:rsidR="00225541" w:rsidRPr="00342DAE">
        <w:rPr>
          <w:rFonts w:ascii="Arial" w:hAnsi="Arial" w:cs="Arial"/>
        </w:rPr>
        <w:t xml:space="preserve"> with contact and impact sports</w:t>
      </w:r>
      <w:r w:rsidR="00DE4679" w:rsidRPr="00342DAE">
        <w:rPr>
          <w:rFonts w:ascii="Arial" w:hAnsi="Arial" w:cs="Arial"/>
        </w:rPr>
        <w:t>,</w:t>
      </w:r>
      <w:r w:rsidR="00225541" w:rsidRPr="00342DAE">
        <w:rPr>
          <w:rFonts w:ascii="Arial" w:hAnsi="Arial" w:cs="Arial"/>
        </w:rPr>
        <w:t xml:space="preserve"> but this is not the case as the studies in this </w:t>
      </w:r>
      <w:r w:rsidR="00DE4679" w:rsidRPr="00342DAE">
        <w:rPr>
          <w:rFonts w:ascii="Arial" w:hAnsi="Arial" w:cs="Arial"/>
        </w:rPr>
        <w:t xml:space="preserve">paper will show. </w:t>
      </w:r>
      <w:r w:rsidR="00225541" w:rsidRPr="00342DAE">
        <w:rPr>
          <w:rFonts w:ascii="Arial" w:hAnsi="Arial" w:cs="Arial"/>
        </w:rPr>
        <w:t xml:space="preserve"> </w:t>
      </w:r>
      <w:r w:rsidR="00DE4679" w:rsidRPr="00342DAE">
        <w:rPr>
          <w:rFonts w:ascii="Arial" w:hAnsi="Arial" w:cs="Arial"/>
        </w:rPr>
        <w:t xml:space="preserve">Even though the assumption of </w:t>
      </w:r>
      <w:r w:rsidR="004023A7" w:rsidRPr="00342DAE">
        <w:rPr>
          <w:rFonts w:ascii="Arial" w:hAnsi="Arial" w:cs="Arial"/>
        </w:rPr>
        <w:t xml:space="preserve">contact and impact sports do hold the highest risk factor for receiving a sports related concussion the risk </w:t>
      </w:r>
      <w:r w:rsidR="00987935" w:rsidRPr="00342DAE">
        <w:rPr>
          <w:rFonts w:ascii="Arial" w:hAnsi="Arial" w:cs="Arial"/>
        </w:rPr>
        <w:t>is still present in all sports that even involved in non-contact sports.</w:t>
      </w:r>
      <w:r w:rsidR="001D785D" w:rsidRPr="00342DAE">
        <w:rPr>
          <w:rFonts w:ascii="Arial" w:hAnsi="Arial" w:cs="Arial"/>
        </w:rPr>
        <w:t xml:space="preserve"> </w:t>
      </w:r>
      <w:r w:rsidR="001A45E3" w:rsidRPr="00342DAE">
        <w:rPr>
          <w:rFonts w:ascii="Arial" w:hAnsi="Arial" w:cs="Arial"/>
        </w:rPr>
        <w:t>A concussion has been described as “</w:t>
      </w:r>
      <w:r w:rsidR="001A45E3" w:rsidRPr="00342DAE">
        <w:rPr>
          <w:rFonts w:ascii="Arial" w:hAnsi="Arial" w:cs="Arial"/>
        </w:rPr>
        <w:t xml:space="preserve">“a brain injury defined as a complex pathophysiological process affecting the brain, induced by biomechanical forces” </w:t>
      </w:r>
      <w:r w:rsidR="001A45E3" w:rsidRPr="00342DAE">
        <w:rPr>
          <w:rFonts w:ascii="Arial" w:hAnsi="Arial" w:cs="Arial"/>
        </w:rPr>
        <w:t>(McC</w:t>
      </w:r>
      <w:r w:rsidR="00342DAE" w:rsidRPr="00342DAE">
        <w:rPr>
          <w:rFonts w:ascii="Arial" w:hAnsi="Arial" w:cs="Arial"/>
        </w:rPr>
        <w:t>rory et. Al 2013)</w:t>
      </w:r>
      <w:r w:rsidR="00296D87">
        <w:rPr>
          <w:rFonts w:ascii="Arial" w:hAnsi="Arial" w:cs="Arial"/>
        </w:rPr>
        <w:t>.</w:t>
      </w:r>
      <w:r w:rsidR="00291BC5">
        <w:rPr>
          <w:rFonts w:ascii="Arial" w:hAnsi="Arial" w:cs="Arial"/>
        </w:rPr>
        <w:t xml:space="preserve"> </w:t>
      </w:r>
      <w:r w:rsidR="00A61ADA">
        <w:rPr>
          <w:rFonts w:ascii="Arial" w:hAnsi="Arial" w:cs="Arial"/>
        </w:rPr>
        <w:t xml:space="preserve">McCrory et. Al (2013) also described the </w:t>
      </w:r>
      <w:r w:rsidR="00E80E37">
        <w:rPr>
          <w:rFonts w:ascii="Arial" w:hAnsi="Arial" w:cs="Arial"/>
        </w:rPr>
        <w:t xml:space="preserve">symptoms of </w:t>
      </w:r>
      <w:r w:rsidR="00A61ADA">
        <w:rPr>
          <w:rFonts w:ascii="Arial" w:hAnsi="Arial" w:cs="Arial"/>
        </w:rPr>
        <w:t xml:space="preserve">concussion </w:t>
      </w:r>
      <w:r w:rsidR="00E80E37">
        <w:rPr>
          <w:rFonts w:ascii="Arial" w:hAnsi="Arial" w:cs="Arial"/>
        </w:rPr>
        <w:t xml:space="preserve">which include but are not limited to </w:t>
      </w:r>
      <w:r w:rsidR="00B47E69">
        <w:rPr>
          <w:rFonts w:ascii="Arial" w:hAnsi="Arial" w:cs="Arial"/>
        </w:rPr>
        <w:t xml:space="preserve">headaches, </w:t>
      </w:r>
      <w:r w:rsidR="00AB1DEE">
        <w:rPr>
          <w:rFonts w:ascii="Arial" w:hAnsi="Arial" w:cs="Arial"/>
        </w:rPr>
        <w:t>unconsciousness, slowed reaction time, uncontrolled balance, irritability and sleeping problems</w:t>
      </w:r>
      <w:r w:rsidR="00A61ADA">
        <w:rPr>
          <w:rFonts w:ascii="Arial" w:hAnsi="Arial" w:cs="Arial"/>
        </w:rPr>
        <w:t>.</w:t>
      </w:r>
    </w:p>
    <w:p w14:paraId="2898738B" w14:textId="0ACEF506" w:rsidR="00735537" w:rsidRDefault="00DC2CA0" w:rsidP="0013063B">
      <w:pPr>
        <w:pStyle w:val="NormalWeb"/>
        <w:spacing w:line="360" w:lineRule="auto"/>
        <w:rPr>
          <w:rFonts w:ascii="Arial" w:hAnsi="Arial" w:cs="Arial"/>
        </w:rPr>
      </w:pPr>
      <w:r>
        <w:rPr>
          <w:rFonts w:ascii="Arial" w:hAnsi="Arial" w:cs="Arial"/>
        </w:rPr>
        <w:t>A study was done into concussions in</w:t>
      </w:r>
      <w:r w:rsidR="00314ACE">
        <w:rPr>
          <w:rFonts w:ascii="Arial" w:hAnsi="Arial" w:cs="Arial"/>
        </w:rPr>
        <w:t xml:space="preserve"> motorsports </w:t>
      </w:r>
      <w:r w:rsidR="00A85BF6">
        <w:rPr>
          <w:rFonts w:ascii="Arial" w:hAnsi="Arial" w:cs="Arial"/>
        </w:rPr>
        <w:t>to look at the percep</w:t>
      </w:r>
      <w:r w:rsidR="0069308D">
        <w:rPr>
          <w:rFonts w:ascii="Arial" w:hAnsi="Arial" w:cs="Arial"/>
        </w:rPr>
        <w:t xml:space="preserve">tions of motorsport athletes, team members and medical </w:t>
      </w:r>
      <w:r w:rsidR="00FE5C5C">
        <w:rPr>
          <w:rFonts w:ascii="Arial" w:hAnsi="Arial" w:cs="Arial"/>
        </w:rPr>
        <w:t xml:space="preserve">personnel who are usually the first people on site at the majority of crashes </w:t>
      </w:r>
      <w:r w:rsidR="006E561F">
        <w:rPr>
          <w:rFonts w:ascii="Arial" w:hAnsi="Arial" w:cs="Arial"/>
        </w:rPr>
        <w:t xml:space="preserve">or incidents involved in motor racing. The study </w:t>
      </w:r>
      <w:r w:rsidR="00DA7BD7">
        <w:rPr>
          <w:rFonts w:ascii="Arial" w:hAnsi="Arial" w:cs="Arial"/>
        </w:rPr>
        <w:t xml:space="preserve">indicated that motorsports drivers, team members and medical personnel did </w:t>
      </w:r>
      <w:r w:rsidR="00DA7BD7">
        <w:rPr>
          <w:rFonts w:ascii="Arial" w:hAnsi="Arial" w:cs="Arial"/>
        </w:rPr>
        <w:lastRenderedPageBreak/>
        <w:t xml:space="preserve">find concussion </w:t>
      </w:r>
      <w:r w:rsidR="00D955DA">
        <w:rPr>
          <w:rFonts w:ascii="Arial" w:hAnsi="Arial" w:cs="Arial"/>
        </w:rPr>
        <w:t>a concer</w:t>
      </w:r>
      <w:r w:rsidR="00BB764C">
        <w:rPr>
          <w:rFonts w:ascii="Arial" w:hAnsi="Arial" w:cs="Arial"/>
        </w:rPr>
        <w:t xml:space="preserve">n, although they self-confessed that they </w:t>
      </w:r>
      <w:r w:rsidR="008D0FEE">
        <w:rPr>
          <w:rFonts w:ascii="Arial" w:hAnsi="Arial" w:cs="Arial"/>
        </w:rPr>
        <w:t>lack knowledge and education in the key aspects of the injury</w:t>
      </w:r>
      <w:r w:rsidR="00990E3E">
        <w:rPr>
          <w:rFonts w:ascii="Arial" w:hAnsi="Arial" w:cs="Arial"/>
        </w:rPr>
        <w:t xml:space="preserve"> (</w:t>
      </w:r>
      <w:r w:rsidR="00CA5C21">
        <w:rPr>
          <w:rFonts w:ascii="Arial" w:hAnsi="Arial" w:cs="Arial"/>
        </w:rPr>
        <w:t>Adams, 2019)</w:t>
      </w:r>
      <w:r w:rsidR="008D0FEE">
        <w:rPr>
          <w:rFonts w:ascii="Arial" w:hAnsi="Arial" w:cs="Arial"/>
        </w:rPr>
        <w:t>.</w:t>
      </w:r>
      <w:r w:rsidR="0037787F">
        <w:rPr>
          <w:rFonts w:ascii="Arial" w:hAnsi="Arial" w:cs="Arial"/>
        </w:rPr>
        <w:t xml:space="preserve"> It was </w:t>
      </w:r>
      <w:r w:rsidR="00AC5ACF">
        <w:rPr>
          <w:rFonts w:ascii="Arial" w:hAnsi="Arial" w:cs="Arial"/>
        </w:rPr>
        <w:t>recommended</w:t>
      </w:r>
      <w:r w:rsidR="0037787F">
        <w:rPr>
          <w:rFonts w:ascii="Arial" w:hAnsi="Arial" w:cs="Arial"/>
        </w:rPr>
        <w:t xml:space="preserve"> that they </w:t>
      </w:r>
      <w:r w:rsidR="00AC5ACF">
        <w:rPr>
          <w:rFonts w:ascii="Arial" w:hAnsi="Arial" w:cs="Arial"/>
        </w:rPr>
        <w:t>went on an education programme to improve their knowledge of this serious subject</w:t>
      </w:r>
      <w:r w:rsidR="004F26CC">
        <w:rPr>
          <w:rFonts w:ascii="Arial" w:hAnsi="Arial" w:cs="Arial"/>
        </w:rPr>
        <w:t>. Although they saw concussion as a concern there was lots of feedback along the lines that if there is a big crash</w:t>
      </w:r>
      <w:r w:rsidR="006C59A8">
        <w:rPr>
          <w:rFonts w:ascii="Arial" w:hAnsi="Arial" w:cs="Arial"/>
        </w:rPr>
        <w:t>,</w:t>
      </w:r>
      <w:r w:rsidR="004F26CC">
        <w:rPr>
          <w:rFonts w:ascii="Arial" w:hAnsi="Arial" w:cs="Arial"/>
        </w:rPr>
        <w:t xml:space="preserve"> they are more concerned about </w:t>
      </w:r>
      <w:r w:rsidR="006C59A8">
        <w:rPr>
          <w:rFonts w:ascii="Arial" w:hAnsi="Arial" w:cs="Arial"/>
        </w:rPr>
        <w:t>other</w:t>
      </w:r>
      <w:r w:rsidR="004F26CC">
        <w:rPr>
          <w:rFonts w:ascii="Arial" w:hAnsi="Arial" w:cs="Arial"/>
        </w:rPr>
        <w:t xml:space="preserve"> aspects of safety for the driver and medical personnel </w:t>
      </w:r>
      <w:r w:rsidR="008C3444">
        <w:rPr>
          <w:rFonts w:ascii="Arial" w:hAnsi="Arial" w:cs="Arial"/>
        </w:rPr>
        <w:t xml:space="preserve">as if there is a </w:t>
      </w:r>
      <w:r w:rsidR="006C59A8">
        <w:rPr>
          <w:rFonts w:ascii="Arial" w:hAnsi="Arial" w:cs="Arial"/>
        </w:rPr>
        <w:t>high-speed</w:t>
      </w:r>
      <w:r w:rsidR="008C3444">
        <w:rPr>
          <w:rFonts w:ascii="Arial" w:hAnsi="Arial" w:cs="Arial"/>
        </w:rPr>
        <w:t xml:space="preserve"> collision loss of life then loss of limb </w:t>
      </w:r>
      <w:r w:rsidR="000003DA">
        <w:rPr>
          <w:rFonts w:ascii="Arial" w:hAnsi="Arial" w:cs="Arial"/>
        </w:rPr>
        <w:t>is</w:t>
      </w:r>
      <w:r w:rsidR="008C3444">
        <w:rPr>
          <w:rFonts w:ascii="Arial" w:hAnsi="Arial" w:cs="Arial"/>
        </w:rPr>
        <w:t xml:space="preserve"> </w:t>
      </w:r>
      <w:r w:rsidR="00EB5532">
        <w:rPr>
          <w:rFonts w:ascii="Arial" w:hAnsi="Arial" w:cs="Arial"/>
        </w:rPr>
        <w:t>what is important. Although this is true</w:t>
      </w:r>
      <w:r w:rsidR="006C59A8">
        <w:rPr>
          <w:rFonts w:ascii="Arial" w:hAnsi="Arial" w:cs="Arial"/>
        </w:rPr>
        <w:t>,</w:t>
      </w:r>
      <w:r w:rsidR="00EB5532">
        <w:rPr>
          <w:rFonts w:ascii="Arial" w:hAnsi="Arial" w:cs="Arial"/>
        </w:rPr>
        <w:t xml:space="preserve"> they did agree to undertake a concussion test </w:t>
      </w:r>
      <w:r w:rsidR="006C59A8">
        <w:rPr>
          <w:rFonts w:ascii="Arial" w:hAnsi="Arial" w:cs="Arial"/>
        </w:rPr>
        <w:t>or protocols after every crash as to improve the safety of drivers.</w:t>
      </w:r>
      <w:r w:rsidR="00AC5ACF">
        <w:rPr>
          <w:rFonts w:ascii="Arial" w:hAnsi="Arial" w:cs="Arial"/>
        </w:rPr>
        <w:t xml:space="preserve"> </w:t>
      </w:r>
      <w:r w:rsidR="00143FB5">
        <w:rPr>
          <w:rFonts w:ascii="Arial" w:hAnsi="Arial" w:cs="Arial"/>
        </w:rPr>
        <w:t xml:space="preserve">This evidence is also supported </w:t>
      </w:r>
      <w:r w:rsidR="0020568C">
        <w:rPr>
          <w:rFonts w:ascii="Arial" w:hAnsi="Arial" w:cs="Arial"/>
        </w:rPr>
        <w:t>in a later study done by Adams et al (2020)</w:t>
      </w:r>
      <w:r w:rsidR="00D9671F">
        <w:rPr>
          <w:rFonts w:ascii="Arial" w:hAnsi="Arial" w:cs="Arial"/>
        </w:rPr>
        <w:t xml:space="preserve"> </w:t>
      </w:r>
      <w:r w:rsidR="002C7A02">
        <w:rPr>
          <w:rFonts w:ascii="Arial" w:hAnsi="Arial" w:cs="Arial"/>
        </w:rPr>
        <w:t xml:space="preserve">who showed that there is clear </w:t>
      </w:r>
      <w:r w:rsidR="00B81C60">
        <w:rPr>
          <w:rFonts w:ascii="Arial" w:hAnsi="Arial" w:cs="Arial"/>
        </w:rPr>
        <w:t xml:space="preserve">evidence of concussions in motorsports after collisions </w:t>
      </w:r>
      <w:r w:rsidR="00DF3DC7">
        <w:rPr>
          <w:rFonts w:ascii="Arial" w:hAnsi="Arial" w:cs="Arial"/>
        </w:rPr>
        <w:t xml:space="preserve">at high and low speeds. </w:t>
      </w:r>
      <w:r w:rsidR="0068626F">
        <w:rPr>
          <w:rFonts w:ascii="Arial" w:hAnsi="Arial" w:cs="Arial"/>
        </w:rPr>
        <w:t xml:space="preserve">Adams also reiterated that drivers and medical personnel need concussion training </w:t>
      </w:r>
      <w:r w:rsidR="0037122C">
        <w:rPr>
          <w:rFonts w:ascii="Arial" w:hAnsi="Arial" w:cs="Arial"/>
        </w:rPr>
        <w:t xml:space="preserve">and an extensive education on the subject. </w:t>
      </w:r>
      <w:r w:rsidR="00A17CBA">
        <w:rPr>
          <w:rFonts w:ascii="Arial" w:hAnsi="Arial" w:cs="Arial"/>
        </w:rPr>
        <w:t>Adams</w:t>
      </w:r>
      <w:r w:rsidR="00EE44C7">
        <w:rPr>
          <w:rFonts w:ascii="Arial" w:hAnsi="Arial" w:cs="Arial"/>
        </w:rPr>
        <w:t xml:space="preserve"> (2020)</w:t>
      </w:r>
      <w:r w:rsidR="00A17CBA">
        <w:rPr>
          <w:rFonts w:ascii="Arial" w:hAnsi="Arial" w:cs="Arial"/>
        </w:rPr>
        <w:t xml:space="preserve"> also suggested that further research is needed to see how best support medical practitioners </w:t>
      </w:r>
      <w:r w:rsidR="00EE44C7">
        <w:rPr>
          <w:rFonts w:ascii="Arial" w:hAnsi="Arial" w:cs="Arial"/>
        </w:rPr>
        <w:t>on ‘</w:t>
      </w:r>
      <w:r w:rsidR="00B875BE" w:rsidRPr="00BD366C">
        <w:rPr>
          <w:rFonts w:ascii="Arial" w:hAnsi="Arial" w:cs="Arial"/>
        </w:rPr>
        <w:t>guiding drivers from diagnosis to return to racing, and to support the effective implementation of policy</w:t>
      </w:r>
      <w:r w:rsidR="00EE44C7">
        <w:rPr>
          <w:rFonts w:ascii="Arial" w:hAnsi="Arial" w:cs="Arial"/>
        </w:rPr>
        <w:t xml:space="preserve"> for safeguarding drivers”</w:t>
      </w:r>
      <w:r w:rsidR="00B875BE" w:rsidRPr="00BD366C">
        <w:rPr>
          <w:rFonts w:ascii="Arial" w:hAnsi="Arial" w:cs="Arial"/>
        </w:rPr>
        <w:t>.</w:t>
      </w:r>
      <w:r w:rsidR="007C2403">
        <w:rPr>
          <w:rFonts w:ascii="Arial" w:hAnsi="Arial" w:cs="Arial"/>
        </w:rPr>
        <w:t xml:space="preserve"> </w:t>
      </w:r>
    </w:p>
    <w:p w14:paraId="6F97B9B9" w14:textId="56A09146" w:rsidR="003C3DA2" w:rsidRDefault="00811136" w:rsidP="0013063B">
      <w:pPr>
        <w:pStyle w:val="NormalWeb"/>
        <w:spacing w:line="360" w:lineRule="auto"/>
        <w:rPr>
          <w:rFonts w:ascii="Arial" w:hAnsi="Arial" w:cs="Arial"/>
        </w:rPr>
      </w:pPr>
      <w:r>
        <w:rPr>
          <w:rFonts w:ascii="Arial" w:hAnsi="Arial" w:cs="Arial"/>
        </w:rPr>
        <w:t xml:space="preserve">Another non-contact sport that has had multiple studies into the concussion </w:t>
      </w:r>
      <w:r w:rsidR="00C7251C">
        <w:rPr>
          <w:rFonts w:ascii="Arial" w:hAnsi="Arial" w:cs="Arial"/>
        </w:rPr>
        <w:t>rate is horse riding, whether it be professional jo</w:t>
      </w:r>
      <w:r w:rsidR="00B6317B">
        <w:rPr>
          <w:rFonts w:ascii="Arial" w:hAnsi="Arial" w:cs="Arial"/>
        </w:rPr>
        <w:t xml:space="preserve">ckeys or recreational horse riders. </w:t>
      </w:r>
      <w:r w:rsidR="0081217E">
        <w:rPr>
          <w:rFonts w:ascii="Arial" w:hAnsi="Arial" w:cs="Arial"/>
        </w:rPr>
        <w:t xml:space="preserve">A study done by </w:t>
      </w:r>
      <w:r w:rsidR="00E40194">
        <w:rPr>
          <w:rFonts w:ascii="Arial" w:hAnsi="Arial" w:cs="Arial"/>
        </w:rPr>
        <w:t xml:space="preserve">Kuhl et. Al (2014) found that almost half of jockeys (44%) have </w:t>
      </w:r>
      <w:r w:rsidR="00774964">
        <w:rPr>
          <w:rFonts w:ascii="Arial" w:hAnsi="Arial" w:cs="Arial"/>
        </w:rPr>
        <w:t>experienced a concussion in their riding career</w:t>
      </w:r>
      <w:r w:rsidR="004D47B9">
        <w:rPr>
          <w:rFonts w:ascii="Arial" w:hAnsi="Arial" w:cs="Arial"/>
        </w:rPr>
        <w:t xml:space="preserve">. The study also showed that </w:t>
      </w:r>
      <w:r w:rsidR="00F501D8">
        <w:rPr>
          <w:rFonts w:ascii="Arial" w:hAnsi="Arial" w:cs="Arial"/>
        </w:rPr>
        <w:t>those riders that did suffer a concussion where more than likely to return to horse riding without receiving any medical clearance from a medical practitioner.</w:t>
      </w:r>
      <w:r w:rsidR="009940D8">
        <w:rPr>
          <w:rFonts w:ascii="Arial" w:hAnsi="Arial" w:cs="Arial"/>
        </w:rPr>
        <w:t xml:space="preserve"> After learning of this the end of the study showed that almost 40% of the riders have never been educated </w:t>
      </w:r>
      <w:r w:rsidR="000559CF">
        <w:rPr>
          <w:rFonts w:ascii="Arial" w:hAnsi="Arial" w:cs="Arial"/>
        </w:rPr>
        <w:t xml:space="preserve">on the facts of concussion as they felt it would never happen to them. This goes to show that more education is needed in all sports where there is a risk of </w:t>
      </w:r>
      <w:r w:rsidR="0013063B">
        <w:rPr>
          <w:rFonts w:ascii="Arial" w:hAnsi="Arial" w:cs="Arial"/>
        </w:rPr>
        <w:t xml:space="preserve">head injuries especially with the unpredictability of horse riding professionally or recreationally. </w:t>
      </w:r>
      <w:r w:rsidR="009B704D">
        <w:rPr>
          <w:rFonts w:ascii="Arial" w:hAnsi="Arial" w:cs="Arial"/>
        </w:rPr>
        <w:t xml:space="preserve">This study was also </w:t>
      </w:r>
      <w:r w:rsidR="00CB173F">
        <w:rPr>
          <w:rFonts w:ascii="Arial" w:hAnsi="Arial" w:cs="Arial"/>
        </w:rPr>
        <w:t xml:space="preserve">supported by research done by </w:t>
      </w:r>
      <w:r w:rsidR="00EE3959">
        <w:rPr>
          <w:rFonts w:ascii="Arial" w:hAnsi="Arial" w:cs="Arial"/>
        </w:rPr>
        <w:t xml:space="preserve">O’Conner </w:t>
      </w:r>
      <w:r w:rsidR="009E5686">
        <w:rPr>
          <w:rFonts w:ascii="Arial" w:hAnsi="Arial" w:cs="Arial"/>
        </w:rPr>
        <w:t>et. Al</w:t>
      </w:r>
      <w:r w:rsidR="00EE3959">
        <w:rPr>
          <w:rFonts w:ascii="Arial" w:hAnsi="Arial" w:cs="Arial"/>
        </w:rPr>
        <w:t xml:space="preserve"> </w:t>
      </w:r>
      <w:r w:rsidR="0097415F">
        <w:rPr>
          <w:rFonts w:ascii="Arial" w:hAnsi="Arial" w:cs="Arial"/>
        </w:rPr>
        <w:t xml:space="preserve">(2020) showed a similar trend that </w:t>
      </w:r>
      <w:r w:rsidR="006215D9">
        <w:rPr>
          <w:rFonts w:ascii="Arial" w:hAnsi="Arial" w:cs="Arial"/>
        </w:rPr>
        <w:t>1 in 2 jockeys would continue to ride after a suspected concussion</w:t>
      </w:r>
      <w:r w:rsidR="00C20D66">
        <w:rPr>
          <w:rFonts w:ascii="Arial" w:hAnsi="Arial" w:cs="Arial"/>
        </w:rPr>
        <w:t xml:space="preserve">. </w:t>
      </w:r>
      <w:r w:rsidR="008D267A">
        <w:rPr>
          <w:rFonts w:ascii="Arial" w:hAnsi="Arial" w:cs="Arial"/>
        </w:rPr>
        <w:t xml:space="preserve">Yet O’Conner’s study described that </w:t>
      </w:r>
      <w:r w:rsidR="00A37695">
        <w:rPr>
          <w:rFonts w:ascii="Arial" w:hAnsi="Arial" w:cs="Arial"/>
        </w:rPr>
        <w:t xml:space="preserve">the jockeys in the participants group showed a good knowledge of concussion </w:t>
      </w:r>
      <w:r w:rsidR="00ED2F96">
        <w:rPr>
          <w:rFonts w:ascii="Arial" w:hAnsi="Arial" w:cs="Arial"/>
        </w:rPr>
        <w:t xml:space="preserve">signs and symptoms yet would still ride the same day. This may show the change in the </w:t>
      </w:r>
      <w:r w:rsidR="000558C4">
        <w:rPr>
          <w:rFonts w:ascii="Arial" w:hAnsi="Arial" w:cs="Arial"/>
        </w:rPr>
        <w:t>6</w:t>
      </w:r>
      <w:r w:rsidR="00ED2F96">
        <w:rPr>
          <w:rFonts w:ascii="Arial" w:hAnsi="Arial" w:cs="Arial"/>
        </w:rPr>
        <w:t xml:space="preserve"> years between studies </w:t>
      </w:r>
      <w:r w:rsidR="000558C4">
        <w:rPr>
          <w:rFonts w:ascii="Arial" w:hAnsi="Arial" w:cs="Arial"/>
        </w:rPr>
        <w:t xml:space="preserve">that concussion education has increased yet the </w:t>
      </w:r>
      <w:r w:rsidR="002E558F">
        <w:rPr>
          <w:rFonts w:ascii="Arial" w:hAnsi="Arial" w:cs="Arial"/>
        </w:rPr>
        <w:t>actions of the jockeys has not changed with the increase of education</w:t>
      </w:r>
      <w:r w:rsidR="00E04776">
        <w:rPr>
          <w:rFonts w:ascii="Arial" w:hAnsi="Arial" w:cs="Arial"/>
        </w:rPr>
        <w:t xml:space="preserve">. O’Conner also found that </w:t>
      </w:r>
      <w:r w:rsidR="00E04776" w:rsidRPr="00B613B8">
        <w:rPr>
          <w:rFonts w:ascii="Arial" w:hAnsi="Arial" w:cs="Arial"/>
        </w:rPr>
        <w:t xml:space="preserve">Amateur (32.4%) and </w:t>
      </w:r>
      <w:r w:rsidR="00E04776" w:rsidRPr="00B613B8">
        <w:rPr>
          <w:rFonts w:ascii="Arial" w:hAnsi="Arial" w:cs="Arial"/>
        </w:rPr>
        <w:lastRenderedPageBreak/>
        <w:t>professional (19.6%) jockeys</w:t>
      </w:r>
      <w:r w:rsidR="00CA0CD9">
        <w:rPr>
          <w:rFonts w:ascii="Arial" w:hAnsi="Arial" w:cs="Arial"/>
        </w:rPr>
        <w:t xml:space="preserve"> who had never been medically diagnosed with a concussion had suspected that over their career they had received a concussion and not reported it. </w:t>
      </w:r>
      <w:r w:rsidR="005D6FAF">
        <w:rPr>
          <w:rFonts w:ascii="Arial" w:hAnsi="Arial" w:cs="Arial"/>
        </w:rPr>
        <w:t xml:space="preserve">The study also had feedback from the jockeys as to why they would continue to ride </w:t>
      </w:r>
      <w:r w:rsidR="00603558">
        <w:rPr>
          <w:rFonts w:ascii="Arial" w:hAnsi="Arial" w:cs="Arial"/>
        </w:rPr>
        <w:t>on the same day with the jockeys “</w:t>
      </w:r>
      <w:r w:rsidR="00603558" w:rsidRPr="00B613B8">
        <w:rPr>
          <w:rFonts w:ascii="Arial" w:hAnsi="Arial" w:cs="Arial"/>
        </w:rPr>
        <w:t>not considering a concussion as serious (85.7%); risk of losing the ride (84.0%); not wanting to let anyone down (77.8%); and considered it a sign of weakness (74.1%)</w:t>
      </w:r>
      <w:r w:rsidR="00603558">
        <w:rPr>
          <w:rFonts w:ascii="Arial" w:hAnsi="Arial" w:cs="Arial"/>
        </w:rPr>
        <w:t>”</w:t>
      </w:r>
      <w:r w:rsidR="00603558" w:rsidRPr="00B613B8">
        <w:rPr>
          <w:rFonts w:ascii="Arial" w:hAnsi="Arial" w:cs="Arial"/>
        </w:rPr>
        <w:t>.</w:t>
      </w:r>
      <w:r w:rsidR="00712A7A">
        <w:rPr>
          <w:rFonts w:ascii="Arial" w:hAnsi="Arial" w:cs="Arial"/>
        </w:rPr>
        <w:t xml:space="preserve"> The Jockeys were more likely to ride </w:t>
      </w:r>
      <w:r w:rsidR="009A3A6A">
        <w:rPr>
          <w:rFonts w:ascii="Arial" w:hAnsi="Arial" w:cs="Arial"/>
        </w:rPr>
        <w:t xml:space="preserve">the same day if it was only a suspected concussion compared to a medically diagnosed concussion. This shows that even though they </w:t>
      </w:r>
      <w:r w:rsidR="00636903">
        <w:rPr>
          <w:rFonts w:ascii="Arial" w:hAnsi="Arial" w:cs="Arial"/>
        </w:rPr>
        <w:t>have had the education on concussion they are still prepared to participate in “risky behaviour</w:t>
      </w:r>
      <w:r w:rsidR="00B31135">
        <w:rPr>
          <w:rFonts w:ascii="Arial" w:hAnsi="Arial" w:cs="Arial"/>
        </w:rPr>
        <w:t xml:space="preserve">” meaning the education may not have been as helpful as first thought. </w:t>
      </w:r>
    </w:p>
    <w:p w14:paraId="567AABB3" w14:textId="193FE279" w:rsidR="00394DB4" w:rsidRDefault="006C22F0" w:rsidP="0060035D">
      <w:pPr>
        <w:pStyle w:val="NormalWeb"/>
        <w:spacing w:line="360" w:lineRule="auto"/>
        <w:rPr>
          <w:rFonts w:ascii="Arial" w:hAnsi="Arial" w:cs="Arial"/>
          <w:color w:val="000000" w:themeColor="text1"/>
        </w:rPr>
      </w:pPr>
      <w:r w:rsidRPr="0060035D">
        <w:rPr>
          <w:rFonts w:ascii="Arial" w:hAnsi="Arial" w:cs="Arial"/>
          <w:color w:val="000000" w:themeColor="text1"/>
        </w:rPr>
        <w:t xml:space="preserve">Arguably the most </w:t>
      </w:r>
      <w:r w:rsidR="009B00BF" w:rsidRPr="0060035D">
        <w:rPr>
          <w:rFonts w:ascii="Arial" w:hAnsi="Arial" w:cs="Arial"/>
          <w:color w:val="000000" w:themeColor="text1"/>
        </w:rPr>
        <w:t>talked about sport when it comes to concussions is American football and in particular the</w:t>
      </w:r>
      <w:r w:rsidR="005577B8" w:rsidRPr="0060035D">
        <w:rPr>
          <w:rFonts w:ascii="Arial" w:hAnsi="Arial" w:cs="Arial"/>
          <w:color w:val="000000" w:themeColor="text1"/>
        </w:rPr>
        <w:t xml:space="preserve"> National Football League (NFL). In recent years the NFL ha</w:t>
      </w:r>
      <w:r w:rsidR="006944F4" w:rsidRPr="0060035D">
        <w:rPr>
          <w:rFonts w:ascii="Arial" w:hAnsi="Arial" w:cs="Arial"/>
          <w:color w:val="000000" w:themeColor="text1"/>
        </w:rPr>
        <w:t>ve been tried to be</w:t>
      </w:r>
      <w:r w:rsidR="005577B8" w:rsidRPr="0060035D">
        <w:rPr>
          <w:rFonts w:ascii="Arial" w:hAnsi="Arial" w:cs="Arial"/>
          <w:color w:val="000000" w:themeColor="text1"/>
        </w:rPr>
        <w:t xml:space="preserve"> sued by former players </w:t>
      </w:r>
      <w:r w:rsidR="006D63CC" w:rsidRPr="0060035D">
        <w:rPr>
          <w:rFonts w:ascii="Arial" w:hAnsi="Arial" w:cs="Arial"/>
          <w:color w:val="000000" w:themeColor="text1"/>
        </w:rPr>
        <w:t xml:space="preserve">for close to </w:t>
      </w:r>
      <w:r w:rsidR="006944F4" w:rsidRPr="0060035D">
        <w:rPr>
          <w:rFonts w:ascii="Arial" w:hAnsi="Arial" w:cs="Arial"/>
          <w:color w:val="000000" w:themeColor="text1"/>
        </w:rPr>
        <w:t xml:space="preserve">a $1 billion before they finally settled for </w:t>
      </w:r>
      <w:r w:rsidR="006D63CC" w:rsidRPr="0060035D">
        <w:rPr>
          <w:rFonts w:ascii="Arial" w:hAnsi="Arial" w:cs="Arial"/>
          <w:color w:val="000000" w:themeColor="text1"/>
        </w:rPr>
        <w:t>$</w:t>
      </w:r>
      <w:r w:rsidR="00724499" w:rsidRPr="0060035D">
        <w:rPr>
          <w:rFonts w:ascii="Arial" w:hAnsi="Arial" w:cs="Arial"/>
          <w:color w:val="000000" w:themeColor="text1"/>
        </w:rPr>
        <w:t>765 m</w:t>
      </w:r>
      <w:r w:rsidR="006D63CC" w:rsidRPr="0060035D">
        <w:rPr>
          <w:rFonts w:ascii="Arial" w:hAnsi="Arial" w:cs="Arial"/>
          <w:color w:val="000000" w:themeColor="text1"/>
        </w:rPr>
        <w:t>illion</w:t>
      </w:r>
      <w:r w:rsidR="006944F4" w:rsidRPr="0060035D">
        <w:rPr>
          <w:rFonts w:ascii="Arial" w:hAnsi="Arial" w:cs="Arial"/>
          <w:color w:val="000000" w:themeColor="text1"/>
        </w:rPr>
        <w:t>. T</w:t>
      </w:r>
      <w:r w:rsidR="006D63CC" w:rsidRPr="0060035D">
        <w:rPr>
          <w:rFonts w:ascii="Arial" w:hAnsi="Arial" w:cs="Arial"/>
          <w:color w:val="000000" w:themeColor="text1"/>
        </w:rPr>
        <w:t xml:space="preserve">hese </w:t>
      </w:r>
      <w:r w:rsidR="004920EB" w:rsidRPr="0060035D">
        <w:rPr>
          <w:rFonts w:ascii="Arial" w:hAnsi="Arial" w:cs="Arial"/>
          <w:color w:val="000000" w:themeColor="text1"/>
        </w:rPr>
        <w:t>ex-players</w:t>
      </w:r>
      <w:r w:rsidR="006D63CC" w:rsidRPr="0060035D">
        <w:rPr>
          <w:rFonts w:ascii="Arial" w:hAnsi="Arial" w:cs="Arial"/>
          <w:color w:val="000000" w:themeColor="text1"/>
        </w:rPr>
        <w:t xml:space="preserve"> have claimed</w:t>
      </w:r>
      <w:r w:rsidR="004920EB" w:rsidRPr="0060035D">
        <w:rPr>
          <w:rFonts w:ascii="Arial" w:hAnsi="Arial" w:cs="Arial"/>
          <w:color w:val="000000" w:themeColor="text1"/>
        </w:rPr>
        <w:t xml:space="preserve"> that because of all the blows they received when they were playing have now affected them later in life with many former players now experiencing </w:t>
      </w:r>
      <w:r w:rsidR="00F724A4" w:rsidRPr="0060035D">
        <w:rPr>
          <w:rFonts w:ascii="Arial" w:hAnsi="Arial" w:cs="Arial"/>
          <w:color w:val="000000" w:themeColor="text1"/>
        </w:rPr>
        <w:t>dementia, depression and Alzheimer’s</w:t>
      </w:r>
      <w:r w:rsidR="004920EB" w:rsidRPr="0060035D">
        <w:rPr>
          <w:rFonts w:ascii="Arial" w:hAnsi="Arial" w:cs="Arial"/>
          <w:color w:val="000000" w:themeColor="text1"/>
        </w:rPr>
        <w:t xml:space="preserve">. These players have claimed that the truth and information on concussions were deliberately </w:t>
      </w:r>
      <w:r w:rsidR="00130D11" w:rsidRPr="0060035D">
        <w:rPr>
          <w:rFonts w:ascii="Arial" w:hAnsi="Arial" w:cs="Arial"/>
          <w:color w:val="000000" w:themeColor="text1"/>
        </w:rPr>
        <w:t xml:space="preserve">concealed </w:t>
      </w:r>
      <w:r w:rsidR="004920EB" w:rsidRPr="0060035D">
        <w:rPr>
          <w:rFonts w:ascii="Arial" w:hAnsi="Arial" w:cs="Arial"/>
          <w:color w:val="000000" w:themeColor="text1"/>
        </w:rPr>
        <w:t>from them</w:t>
      </w:r>
      <w:r w:rsidR="00130D11" w:rsidRPr="0060035D">
        <w:rPr>
          <w:rFonts w:ascii="Arial" w:hAnsi="Arial" w:cs="Arial"/>
          <w:color w:val="000000" w:themeColor="text1"/>
        </w:rPr>
        <w:t xml:space="preserve"> </w:t>
      </w:r>
      <w:r w:rsidR="0019085B" w:rsidRPr="0060035D">
        <w:rPr>
          <w:rFonts w:ascii="Arial" w:hAnsi="Arial" w:cs="Arial"/>
          <w:color w:val="000000" w:themeColor="text1"/>
        </w:rPr>
        <w:t xml:space="preserve">and even rushed players back onto the pitch while “glorifying </w:t>
      </w:r>
      <w:r w:rsidR="004C7C93" w:rsidRPr="0060035D">
        <w:rPr>
          <w:rFonts w:ascii="Arial" w:hAnsi="Arial" w:cs="Arial"/>
          <w:color w:val="000000" w:themeColor="text1"/>
        </w:rPr>
        <w:t xml:space="preserve">and profiting of the </w:t>
      </w:r>
      <w:r w:rsidR="00C158F8" w:rsidRPr="0060035D">
        <w:rPr>
          <w:rFonts w:ascii="Arial" w:hAnsi="Arial" w:cs="Arial"/>
          <w:color w:val="000000" w:themeColor="text1"/>
        </w:rPr>
        <w:t xml:space="preserve">kind of bone-jarring hits that </w:t>
      </w:r>
      <w:r w:rsidR="004743EA" w:rsidRPr="0060035D">
        <w:rPr>
          <w:rFonts w:ascii="Arial" w:hAnsi="Arial" w:cs="Arial"/>
          <w:color w:val="000000" w:themeColor="text1"/>
        </w:rPr>
        <w:t>make for spectacular highlight reels</w:t>
      </w:r>
      <w:r w:rsidR="00C61F8C" w:rsidRPr="0060035D">
        <w:rPr>
          <w:rFonts w:ascii="Arial" w:hAnsi="Arial" w:cs="Arial"/>
          <w:color w:val="000000" w:themeColor="text1"/>
        </w:rPr>
        <w:t>”</w:t>
      </w:r>
      <w:r w:rsidR="00812FD5" w:rsidRPr="0060035D">
        <w:rPr>
          <w:rFonts w:ascii="Arial" w:hAnsi="Arial" w:cs="Arial"/>
          <w:color w:val="000000" w:themeColor="text1"/>
        </w:rPr>
        <w:t xml:space="preserve"> (NFL, 2013)</w:t>
      </w:r>
      <w:r w:rsidR="0018055A" w:rsidRPr="0060035D">
        <w:rPr>
          <w:rFonts w:ascii="Arial" w:hAnsi="Arial" w:cs="Arial"/>
          <w:color w:val="000000" w:themeColor="text1"/>
        </w:rPr>
        <w:t xml:space="preserve">. This lawsuit </w:t>
      </w:r>
      <w:r w:rsidR="004D1FAB" w:rsidRPr="0060035D">
        <w:rPr>
          <w:rFonts w:ascii="Arial" w:hAnsi="Arial" w:cs="Arial"/>
          <w:color w:val="000000" w:themeColor="text1"/>
        </w:rPr>
        <w:t>has now become the start point for multiple studies into the long</w:t>
      </w:r>
      <w:r w:rsidR="00502309" w:rsidRPr="0060035D">
        <w:rPr>
          <w:rFonts w:ascii="Arial" w:hAnsi="Arial" w:cs="Arial"/>
          <w:color w:val="000000" w:themeColor="text1"/>
        </w:rPr>
        <w:t>-</w:t>
      </w:r>
      <w:r w:rsidR="004D1FAB" w:rsidRPr="0060035D">
        <w:rPr>
          <w:rFonts w:ascii="Arial" w:hAnsi="Arial" w:cs="Arial"/>
          <w:color w:val="000000" w:themeColor="text1"/>
        </w:rPr>
        <w:t xml:space="preserve">term effects that </w:t>
      </w:r>
      <w:r w:rsidR="003B6BE5" w:rsidRPr="0060035D">
        <w:rPr>
          <w:rFonts w:ascii="Arial" w:hAnsi="Arial" w:cs="Arial"/>
          <w:color w:val="000000" w:themeColor="text1"/>
        </w:rPr>
        <w:t>multi trauma</w:t>
      </w:r>
      <w:r w:rsidR="00461E80" w:rsidRPr="0060035D">
        <w:rPr>
          <w:rFonts w:ascii="Arial" w:hAnsi="Arial" w:cs="Arial"/>
          <w:color w:val="000000" w:themeColor="text1"/>
        </w:rPr>
        <w:t>tic</w:t>
      </w:r>
      <w:r w:rsidR="003B6BE5" w:rsidRPr="0060035D">
        <w:rPr>
          <w:rFonts w:ascii="Arial" w:hAnsi="Arial" w:cs="Arial"/>
          <w:color w:val="000000" w:themeColor="text1"/>
        </w:rPr>
        <w:t xml:space="preserve"> brain injuries</w:t>
      </w:r>
      <w:r w:rsidR="00461E80" w:rsidRPr="0060035D">
        <w:rPr>
          <w:rFonts w:ascii="Arial" w:hAnsi="Arial" w:cs="Arial"/>
          <w:color w:val="000000" w:themeColor="text1"/>
        </w:rPr>
        <w:t xml:space="preserve"> (mTBI)</w:t>
      </w:r>
      <w:r w:rsidR="00E167DD" w:rsidRPr="0060035D">
        <w:rPr>
          <w:rFonts w:ascii="Arial" w:hAnsi="Arial" w:cs="Arial"/>
          <w:color w:val="000000" w:themeColor="text1"/>
        </w:rPr>
        <w:t xml:space="preserve"> and sports related concussions </w:t>
      </w:r>
      <w:r w:rsidR="00C31CEC" w:rsidRPr="0060035D">
        <w:rPr>
          <w:rFonts w:ascii="Arial" w:hAnsi="Arial" w:cs="Arial"/>
          <w:color w:val="000000" w:themeColor="text1"/>
        </w:rPr>
        <w:t xml:space="preserve">(SRC) have </w:t>
      </w:r>
      <w:r w:rsidR="007D14CC" w:rsidRPr="0060035D">
        <w:rPr>
          <w:rFonts w:ascii="Arial" w:hAnsi="Arial" w:cs="Arial"/>
          <w:color w:val="000000" w:themeColor="text1"/>
        </w:rPr>
        <w:t xml:space="preserve">on the brain of former NFL players that received multiple suspected concussions. </w:t>
      </w:r>
      <w:r w:rsidR="00502309" w:rsidRPr="0060035D">
        <w:rPr>
          <w:rFonts w:ascii="Arial" w:hAnsi="Arial" w:cs="Arial"/>
          <w:color w:val="000000" w:themeColor="text1"/>
        </w:rPr>
        <w:t>This was a contentious issue as because the NFL decided to give a settlement</w:t>
      </w:r>
      <w:r w:rsidR="003126B1" w:rsidRPr="0060035D">
        <w:rPr>
          <w:rFonts w:ascii="Arial" w:hAnsi="Arial" w:cs="Arial"/>
          <w:color w:val="000000" w:themeColor="text1"/>
        </w:rPr>
        <w:t>, due to this</w:t>
      </w:r>
      <w:r w:rsidR="00502309" w:rsidRPr="0060035D">
        <w:rPr>
          <w:rFonts w:ascii="Arial" w:hAnsi="Arial" w:cs="Arial"/>
          <w:color w:val="000000" w:themeColor="text1"/>
        </w:rPr>
        <w:t xml:space="preserve"> they did not have to give over any paperwork or for any </w:t>
      </w:r>
      <w:r w:rsidR="00AB6FA3" w:rsidRPr="0060035D">
        <w:rPr>
          <w:rFonts w:ascii="Arial" w:hAnsi="Arial" w:cs="Arial"/>
          <w:color w:val="000000" w:themeColor="text1"/>
        </w:rPr>
        <w:t>high-ranking</w:t>
      </w:r>
      <w:r w:rsidR="00502309" w:rsidRPr="0060035D">
        <w:rPr>
          <w:rFonts w:ascii="Arial" w:hAnsi="Arial" w:cs="Arial"/>
          <w:color w:val="000000" w:themeColor="text1"/>
        </w:rPr>
        <w:t xml:space="preserve"> officials or previous franchise doctors </w:t>
      </w:r>
      <w:r w:rsidR="00602821" w:rsidRPr="0060035D">
        <w:rPr>
          <w:rFonts w:ascii="Arial" w:hAnsi="Arial" w:cs="Arial"/>
          <w:color w:val="000000" w:themeColor="text1"/>
        </w:rPr>
        <w:t>must</w:t>
      </w:r>
      <w:r w:rsidR="00891EF3" w:rsidRPr="0060035D">
        <w:rPr>
          <w:rFonts w:ascii="Arial" w:hAnsi="Arial" w:cs="Arial"/>
          <w:color w:val="000000" w:themeColor="text1"/>
        </w:rPr>
        <w:t xml:space="preserve"> give evidence with many former players and fans speculating that the NFL willing</w:t>
      </w:r>
      <w:r w:rsidR="00827DC2" w:rsidRPr="0060035D">
        <w:rPr>
          <w:rFonts w:ascii="Arial" w:hAnsi="Arial" w:cs="Arial"/>
          <w:color w:val="000000" w:themeColor="text1"/>
        </w:rPr>
        <w:t>ly</w:t>
      </w:r>
      <w:r w:rsidR="00891EF3" w:rsidRPr="0060035D">
        <w:rPr>
          <w:rFonts w:ascii="Arial" w:hAnsi="Arial" w:cs="Arial"/>
          <w:color w:val="000000" w:themeColor="text1"/>
        </w:rPr>
        <w:t xml:space="preserve"> allowed these players to continue to hurt </w:t>
      </w:r>
      <w:r w:rsidR="00097619" w:rsidRPr="0060035D">
        <w:rPr>
          <w:rFonts w:ascii="Arial" w:hAnsi="Arial" w:cs="Arial"/>
          <w:color w:val="000000" w:themeColor="text1"/>
        </w:rPr>
        <w:t xml:space="preserve">themselves and others potentially putting them at more risk of developing </w:t>
      </w:r>
      <w:r w:rsidR="00C17BD8" w:rsidRPr="0060035D">
        <w:rPr>
          <w:rFonts w:ascii="Arial" w:hAnsi="Arial" w:cs="Arial"/>
          <w:color w:val="000000" w:themeColor="text1"/>
        </w:rPr>
        <w:t>chronic traumatic encephalopathy</w:t>
      </w:r>
      <w:r w:rsidR="00C17BD8" w:rsidRPr="0060035D">
        <w:rPr>
          <w:rFonts w:ascii="Arial" w:hAnsi="Arial" w:cs="Arial"/>
          <w:color w:val="000000" w:themeColor="text1"/>
        </w:rPr>
        <w:t xml:space="preserve"> (</w:t>
      </w:r>
      <w:r w:rsidR="00AB6FA3" w:rsidRPr="0060035D">
        <w:rPr>
          <w:rFonts w:ascii="Arial" w:hAnsi="Arial" w:cs="Arial"/>
          <w:color w:val="000000" w:themeColor="text1"/>
        </w:rPr>
        <w:t>CTE</w:t>
      </w:r>
      <w:r w:rsidR="00C17BD8" w:rsidRPr="0060035D">
        <w:rPr>
          <w:rFonts w:ascii="Arial" w:hAnsi="Arial" w:cs="Arial"/>
          <w:color w:val="000000" w:themeColor="text1"/>
        </w:rPr>
        <w:t>).</w:t>
      </w:r>
      <w:r w:rsidR="00AB6FA3" w:rsidRPr="0060035D">
        <w:rPr>
          <w:rFonts w:ascii="Arial" w:hAnsi="Arial" w:cs="Arial"/>
          <w:color w:val="000000" w:themeColor="text1"/>
        </w:rPr>
        <w:t xml:space="preserve"> This can't be confirmed but the studies that were undertaken because of the lawsuit are starting to show results that </w:t>
      </w:r>
      <w:r w:rsidR="00AF2C87" w:rsidRPr="0060035D">
        <w:rPr>
          <w:rFonts w:ascii="Arial" w:hAnsi="Arial" w:cs="Arial"/>
          <w:color w:val="000000" w:themeColor="text1"/>
        </w:rPr>
        <w:t xml:space="preserve">repeated blows to the head and repeated concussions do have cognitive effects on the former NFL players. </w:t>
      </w:r>
      <w:r w:rsidR="0094793D" w:rsidRPr="0060035D">
        <w:rPr>
          <w:rFonts w:ascii="Arial" w:hAnsi="Arial" w:cs="Arial"/>
          <w:color w:val="000000" w:themeColor="text1"/>
        </w:rPr>
        <w:t>A systematic review by Manley et al (2017) found that there w</w:t>
      </w:r>
      <w:r w:rsidR="00C25053" w:rsidRPr="0060035D">
        <w:rPr>
          <w:rFonts w:ascii="Arial" w:hAnsi="Arial" w:cs="Arial"/>
          <w:color w:val="000000" w:themeColor="text1"/>
        </w:rPr>
        <w:t>ere</w:t>
      </w:r>
      <w:r w:rsidR="0094793D" w:rsidRPr="0060035D">
        <w:rPr>
          <w:rFonts w:ascii="Arial" w:hAnsi="Arial" w:cs="Arial"/>
          <w:color w:val="000000" w:themeColor="text1"/>
        </w:rPr>
        <w:t xml:space="preserve"> </w:t>
      </w:r>
      <w:r w:rsidR="00D96D77" w:rsidRPr="0060035D">
        <w:rPr>
          <w:rFonts w:ascii="Arial" w:hAnsi="Arial" w:cs="Arial"/>
          <w:color w:val="000000" w:themeColor="text1"/>
        </w:rPr>
        <w:t xml:space="preserve">multiple former NFL players that were suffering with depression and cognitive </w:t>
      </w:r>
      <w:r w:rsidR="00C25053" w:rsidRPr="0060035D">
        <w:rPr>
          <w:rFonts w:ascii="Arial" w:hAnsi="Arial" w:cs="Arial"/>
          <w:color w:val="000000" w:themeColor="text1"/>
        </w:rPr>
        <w:t>deficits</w:t>
      </w:r>
      <w:r w:rsidR="00FE0766" w:rsidRPr="0060035D">
        <w:rPr>
          <w:rFonts w:ascii="Arial" w:hAnsi="Arial" w:cs="Arial"/>
          <w:color w:val="000000" w:themeColor="text1"/>
        </w:rPr>
        <w:t xml:space="preserve"> later in life with there being a</w:t>
      </w:r>
      <w:r w:rsidR="00C25053" w:rsidRPr="0060035D">
        <w:rPr>
          <w:rFonts w:ascii="Arial" w:hAnsi="Arial" w:cs="Arial"/>
          <w:color w:val="000000" w:themeColor="text1"/>
        </w:rPr>
        <w:t>n</w:t>
      </w:r>
      <w:r w:rsidR="00FE0766" w:rsidRPr="0060035D">
        <w:rPr>
          <w:rFonts w:ascii="Arial" w:hAnsi="Arial" w:cs="Arial"/>
          <w:color w:val="000000" w:themeColor="text1"/>
        </w:rPr>
        <w:t xml:space="preserve"> </w:t>
      </w:r>
      <w:r w:rsidR="00C25053" w:rsidRPr="0060035D">
        <w:rPr>
          <w:rFonts w:ascii="Arial" w:hAnsi="Arial" w:cs="Arial"/>
          <w:color w:val="000000" w:themeColor="text1"/>
        </w:rPr>
        <w:t>“</w:t>
      </w:r>
      <w:r w:rsidR="00C25053" w:rsidRPr="0071377C">
        <w:rPr>
          <w:rFonts w:ascii="Arial" w:hAnsi="Arial" w:cs="Arial"/>
          <w:color w:val="000000" w:themeColor="text1"/>
        </w:rPr>
        <w:t xml:space="preserve">association </w:t>
      </w:r>
      <w:r w:rsidR="00C25053" w:rsidRPr="0071377C">
        <w:rPr>
          <w:rFonts w:ascii="Arial" w:hAnsi="Arial" w:cs="Arial"/>
          <w:color w:val="000000" w:themeColor="text1"/>
        </w:rPr>
        <w:lastRenderedPageBreak/>
        <w:t>between these deficits and multiple prior concussions</w:t>
      </w:r>
      <w:r w:rsidR="00C25053" w:rsidRPr="0060035D">
        <w:rPr>
          <w:rFonts w:ascii="Arial" w:hAnsi="Arial" w:cs="Arial"/>
          <w:color w:val="000000" w:themeColor="text1"/>
        </w:rPr>
        <w:t>”</w:t>
      </w:r>
      <w:r w:rsidR="00C25053" w:rsidRPr="0071377C">
        <w:rPr>
          <w:rFonts w:ascii="Arial" w:hAnsi="Arial" w:cs="Arial"/>
          <w:color w:val="000000" w:themeColor="text1"/>
        </w:rPr>
        <w:t>.</w:t>
      </w:r>
      <w:r w:rsidR="005E50CF" w:rsidRPr="0060035D">
        <w:rPr>
          <w:rFonts w:ascii="Arial" w:hAnsi="Arial" w:cs="Arial"/>
          <w:color w:val="000000" w:themeColor="text1"/>
        </w:rPr>
        <w:t xml:space="preserve"> </w:t>
      </w:r>
      <w:r w:rsidR="0045109E" w:rsidRPr="0060035D">
        <w:rPr>
          <w:rFonts w:ascii="Arial" w:hAnsi="Arial" w:cs="Arial"/>
          <w:color w:val="000000" w:themeColor="text1"/>
        </w:rPr>
        <w:t>The research from multiple studies show that these former NFL players are also at risk for i</w:t>
      </w:r>
      <w:r w:rsidR="0045109E" w:rsidRPr="00A336A1">
        <w:rPr>
          <w:rFonts w:ascii="Arial" w:hAnsi="Arial" w:cs="Arial"/>
          <w:color w:val="000000" w:themeColor="text1"/>
        </w:rPr>
        <w:t xml:space="preserve">ncreased risk for </w:t>
      </w:r>
      <w:r w:rsidR="0045109E" w:rsidRPr="0060035D">
        <w:rPr>
          <w:rFonts w:ascii="Arial" w:hAnsi="Arial" w:cs="Arial"/>
          <w:color w:val="000000" w:themeColor="text1"/>
        </w:rPr>
        <w:t>“</w:t>
      </w:r>
      <w:r w:rsidR="0045109E" w:rsidRPr="00A336A1">
        <w:rPr>
          <w:rFonts w:ascii="Arial" w:hAnsi="Arial" w:cs="Arial"/>
          <w:color w:val="000000" w:themeColor="text1"/>
        </w:rPr>
        <w:t>diminishment in cognitive functioning or mild cognitive impairment and neurodegenerative diseases</w:t>
      </w:r>
      <w:r w:rsidR="0045109E" w:rsidRPr="0060035D">
        <w:rPr>
          <w:rFonts w:ascii="Arial" w:hAnsi="Arial" w:cs="Arial"/>
          <w:color w:val="000000" w:themeColor="text1"/>
        </w:rPr>
        <w:t>”</w:t>
      </w:r>
      <w:r w:rsidR="005332C7" w:rsidRPr="0060035D">
        <w:rPr>
          <w:rFonts w:ascii="Arial" w:hAnsi="Arial" w:cs="Arial"/>
          <w:color w:val="000000" w:themeColor="text1"/>
        </w:rPr>
        <w:t>. These studies also found that “</w:t>
      </w:r>
      <w:r w:rsidR="005332C7" w:rsidRPr="000F6FAE">
        <w:rPr>
          <w:rFonts w:ascii="Arial" w:hAnsi="Arial" w:cs="Arial"/>
          <w:color w:val="000000" w:themeColor="text1"/>
        </w:rPr>
        <w:t>Neuroimaging studies show modest evidence of macrostructural, microstructural, functional and neurochemical changes in some athletes</w:t>
      </w:r>
      <w:r w:rsidR="005332C7" w:rsidRPr="0060035D">
        <w:rPr>
          <w:rFonts w:ascii="Arial" w:hAnsi="Arial" w:cs="Arial"/>
          <w:color w:val="000000" w:themeColor="text1"/>
        </w:rPr>
        <w:t xml:space="preserve"> after multiple prior concussions</w:t>
      </w:r>
      <w:r w:rsidR="005332C7" w:rsidRPr="0060035D">
        <w:rPr>
          <w:rFonts w:ascii="Arial" w:hAnsi="Arial" w:cs="Arial"/>
          <w:color w:val="000000" w:themeColor="text1"/>
        </w:rPr>
        <w:t>”</w:t>
      </w:r>
      <w:r w:rsidR="00216D85" w:rsidRPr="0060035D">
        <w:rPr>
          <w:rFonts w:ascii="Arial" w:hAnsi="Arial" w:cs="Arial"/>
          <w:color w:val="000000" w:themeColor="text1"/>
        </w:rPr>
        <w:t xml:space="preserve"> </w:t>
      </w:r>
      <w:r w:rsidR="006B11FC" w:rsidRPr="0060035D">
        <w:rPr>
          <w:rFonts w:ascii="Arial" w:hAnsi="Arial" w:cs="Arial"/>
          <w:color w:val="000000" w:themeColor="text1"/>
        </w:rPr>
        <w:t>(</w:t>
      </w:r>
      <w:r w:rsidR="00F55375" w:rsidRPr="0060035D">
        <w:rPr>
          <w:rFonts w:ascii="Arial" w:hAnsi="Arial" w:cs="Arial"/>
          <w:color w:val="000000" w:themeColor="text1"/>
        </w:rPr>
        <w:t xml:space="preserve">Bailes, 2013, </w:t>
      </w:r>
      <w:r w:rsidR="006B11FC" w:rsidRPr="0060035D">
        <w:rPr>
          <w:rFonts w:ascii="Arial" w:hAnsi="Arial" w:cs="Arial"/>
          <w:color w:val="000000" w:themeColor="text1"/>
        </w:rPr>
        <w:t>Randolph, 2013,</w:t>
      </w:r>
      <w:r w:rsidR="00B27F5B" w:rsidRPr="0060035D">
        <w:rPr>
          <w:rFonts w:ascii="Arial" w:hAnsi="Arial" w:cs="Arial"/>
          <w:color w:val="000000" w:themeColor="text1"/>
        </w:rPr>
        <w:t xml:space="preserve"> Lin, 2015</w:t>
      </w:r>
      <w:r w:rsidR="00AB513B" w:rsidRPr="0060035D">
        <w:rPr>
          <w:rFonts w:ascii="Arial" w:hAnsi="Arial" w:cs="Arial"/>
          <w:color w:val="000000" w:themeColor="text1"/>
        </w:rPr>
        <w:t xml:space="preserve"> &amp; Goswami, 2016</w:t>
      </w:r>
      <w:r w:rsidR="00B27F5B" w:rsidRPr="0060035D">
        <w:rPr>
          <w:rFonts w:ascii="Arial" w:hAnsi="Arial" w:cs="Arial"/>
          <w:color w:val="000000" w:themeColor="text1"/>
        </w:rPr>
        <w:t>)</w:t>
      </w:r>
      <w:r w:rsidR="00216D85" w:rsidRPr="0060035D">
        <w:rPr>
          <w:rFonts w:ascii="Arial" w:hAnsi="Arial" w:cs="Arial"/>
          <w:color w:val="000000" w:themeColor="text1"/>
        </w:rPr>
        <w:t xml:space="preserve">. These studies also </w:t>
      </w:r>
      <w:r w:rsidR="002801DE" w:rsidRPr="0060035D">
        <w:rPr>
          <w:rFonts w:ascii="Arial" w:hAnsi="Arial" w:cs="Arial"/>
          <w:color w:val="000000" w:themeColor="text1"/>
        </w:rPr>
        <w:t xml:space="preserve">conclude that multiple concussions are a risk factor for </w:t>
      </w:r>
      <w:r w:rsidR="006B71B8" w:rsidRPr="0060035D">
        <w:rPr>
          <w:rFonts w:ascii="Arial" w:hAnsi="Arial" w:cs="Arial"/>
          <w:color w:val="000000" w:themeColor="text1"/>
        </w:rPr>
        <w:t>cognitive impairment and mental health problems but also concludes that more long</w:t>
      </w:r>
      <w:r w:rsidR="00E0764F" w:rsidRPr="0060035D">
        <w:rPr>
          <w:rFonts w:ascii="Arial" w:hAnsi="Arial" w:cs="Arial"/>
          <w:color w:val="000000" w:themeColor="text1"/>
        </w:rPr>
        <w:t>-</w:t>
      </w:r>
      <w:r w:rsidR="006B71B8" w:rsidRPr="0060035D">
        <w:rPr>
          <w:rFonts w:ascii="Arial" w:hAnsi="Arial" w:cs="Arial"/>
          <w:color w:val="000000" w:themeColor="text1"/>
        </w:rPr>
        <w:t xml:space="preserve">term studies need to be done in this field </w:t>
      </w:r>
      <w:r w:rsidR="00C65242" w:rsidRPr="0060035D">
        <w:rPr>
          <w:rFonts w:ascii="Arial" w:hAnsi="Arial" w:cs="Arial"/>
          <w:color w:val="000000" w:themeColor="text1"/>
        </w:rPr>
        <w:t xml:space="preserve">as there is not much literature on long term effects as the studies are only recent. </w:t>
      </w:r>
      <w:r w:rsidR="00185184" w:rsidRPr="0060035D">
        <w:rPr>
          <w:rFonts w:ascii="Arial" w:hAnsi="Arial" w:cs="Arial"/>
          <w:color w:val="000000" w:themeColor="text1"/>
        </w:rPr>
        <w:t>The most recent study don</w:t>
      </w:r>
      <w:r w:rsidR="008119E1" w:rsidRPr="0060035D">
        <w:rPr>
          <w:rFonts w:ascii="Arial" w:hAnsi="Arial" w:cs="Arial"/>
          <w:color w:val="000000" w:themeColor="text1"/>
        </w:rPr>
        <w:t>e</w:t>
      </w:r>
      <w:r w:rsidR="00185184" w:rsidRPr="0060035D">
        <w:rPr>
          <w:rFonts w:ascii="Arial" w:hAnsi="Arial" w:cs="Arial"/>
          <w:color w:val="000000" w:themeColor="text1"/>
        </w:rPr>
        <w:t xml:space="preserve"> on this </w:t>
      </w:r>
      <w:r w:rsidR="005F6979" w:rsidRPr="0060035D">
        <w:rPr>
          <w:rFonts w:ascii="Arial" w:hAnsi="Arial" w:cs="Arial"/>
          <w:color w:val="000000" w:themeColor="text1"/>
        </w:rPr>
        <w:t xml:space="preserve">subject was </w:t>
      </w:r>
      <w:r w:rsidR="00D46C8D" w:rsidRPr="0060035D">
        <w:rPr>
          <w:rFonts w:ascii="Arial" w:hAnsi="Arial" w:cs="Arial"/>
          <w:color w:val="000000" w:themeColor="text1"/>
        </w:rPr>
        <w:t>published by Walton et al (2021) which shows similar results to the ones mentioned above</w:t>
      </w:r>
      <w:r w:rsidR="008119E1" w:rsidRPr="0060035D">
        <w:rPr>
          <w:rFonts w:ascii="Arial" w:hAnsi="Arial" w:cs="Arial"/>
          <w:color w:val="000000" w:themeColor="text1"/>
        </w:rPr>
        <w:t xml:space="preserve">. Walton found that </w:t>
      </w:r>
      <w:r w:rsidR="00E12034" w:rsidRPr="0060035D">
        <w:rPr>
          <w:rFonts w:ascii="Arial" w:hAnsi="Arial" w:cs="Arial"/>
          <w:color w:val="000000" w:themeColor="text1"/>
        </w:rPr>
        <w:t xml:space="preserve">from former NFL players </w:t>
      </w:r>
      <w:r w:rsidR="001F729F" w:rsidRPr="0060035D">
        <w:rPr>
          <w:rFonts w:ascii="Arial" w:hAnsi="Arial" w:cs="Arial"/>
          <w:color w:val="000000" w:themeColor="text1"/>
        </w:rPr>
        <w:t>‘</w:t>
      </w:r>
      <w:r w:rsidR="00E12034" w:rsidRPr="0060035D">
        <w:rPr>
          <w:rFonts w:ascii="Arial" w:hAnsi="Arial" w:cs="Arial"/>
          <w:color w:val="000000" w:themeColor="text1"/>
        </w:rPr>
        <w:t>m</w:t>
      </w:r>
      <w:r w:rsidR="00E12034" w:rsidRPr="00B95657">
        <w:rPr>
          <w:rFonts w:ascii="Arial" w:hAnsi="Arial" w:cs="Arial"/>
          <w:color w:val="000000" w:themeColor="text1"/>
        </w:rPr>
        <w:t>ore than one-third of participants reported being currently “extremely concerned” about memory problems (36.9%), thinking skills (37.8%), and developing chronic traumatic encephalopathy (39.5%)</w:t>
      </w:r>
      <w:r w:rsidR="001F729F" w:rsidRPr="0060035D">
        <w:rPr>
          <w:rFonts w:ascii="Arial" w:hAnsi="Arial" w:cs="Arial"/>
          <w:color w:val="000000" w:themeColor="text1"/>
        </w:rPr>
        <w:t>’</w:t>
      </w:r>
      <w:r w:rsidR="00E12034" w:rsidRPr="00B95657">
        <w:rPr>
          <w:rFonts w:ascii="Arial" w:hAnsi="Arial" w:cs="Arial"/>
          <w:color w:val="000000" w:themeColor="text1"/>
        </w:rPr>
        <w:t>.</w:t>
      </w:r>
      <w:r w:rsidR="00B7663E" w:rsidRPr="0060035D">
        <w:rPr>
          <w:rFonts w:ascii="Arial" w:hAnsi="Arial" w:cs="Arial"/>
          <w:color w:val="000000" w:themeColor="text1"/>
        </w:rPr>
        <w:t xml:space="preserve"> In contrast to this Walton asked them to recall their feelings on the same topics during their playing days and found that </w:t>
      </w:r>
      <w:r w:rsidR="00336AA7" w:rsidRPr="0060035D">
        <w:rPr>
          <w:rFonts w:ascii="Arial" w:hAnsi="Arial" w:cs="Arial"/>
          <w:color w:val="000000" w:themeColor="text1"/>
        </w:rPr>
        <w:t xml:space="preserve">players were at the other end of the scales </w:t>
      </w:r>
      <w:r w:rsidR="007F6AD1" w:rsidRPr="0060035D">
        <w:rPr>
          <w:rFonts w:ascii="Arial" w:hAnsi="Arial" w:cs="Arial"/>
          <w:color w:val="000000" w:themeColor="text1"/>
        </w:rPr>
        <w:t>with memory problems (</w:t>
      </w:r>
      <w:r w:rsidR="00EC0A69" w:rsidRPr="0060035D">
        <w:rPr>
          <w:rFonts w:ascii="Arial" w:hAnsi="Arial" w:cs="Arial"/>
          <w:color w:val="000000" w:themeColor="text1"/>
        </w:rPr>
        <w:t>61.2%), thinking skills (5</w:t>
      </w:r>
      <w:r w:rsidR="00426588" w:rsidRPr="0060035D">
        <w:rPr>
          <w:rFonts w:ascii="Arial" w:hAnsi="Arial" w:cs="Arial"/>
          <w:color w:val="000000" w:themeColor="text1"/>
        </w:rPr>
        <w:t>6.1%) and developing chronic traumatic encephalopathy (</w:t>
      </w:r>
      <w:r w:rsidR="004B7740" w:rsidRPr="0060035D">
        <w:rPr>
          <w:rFonts w:ascii="Arial" w:hAnsi="Arial" w:cs="Arial"/>
          <w:color w:val="000000" w:themeColor="text1"/>
        </w:rPr>
        <w:t>71.2) being “not at all</w:t>
      </w:r>
      <w:r w:rsidR="006C3AF7" w:rsidRPr="0060035D">
        <w:rPr>
          <w:rFonts w:ascii="Arial" w:hAnsi="Arial" w:cs="Arial"/>
          <w:color w:val="000000" w:themeColor="text1"/>
        </w:rPr>
        <w:t xml:space="preserve"> concerned”</w:t>
      </w:r>
      <w:r w:rsidR="00FD4644" w:rsidRPr="0060035D">
        <w:rPr>
          <w:rFonts w:ascii="Arial" w:hAnsi="Arial" w:cs="Arial"/>
          <w:color w:val="000000" w:themeColor="text1"/>
        </w:rPr>
        <w:t xml:space="preserve">. There were different reasons as to why the </w:t>
      </w:r>
      <w:r w:rsidR="006B2D88" w:rsidRPr="0060035D">
        <w:rPr>
          <w:rFonts w:ascii="Arial" w:hAnsi="Arial" w:cs="Arial"/>
          <w:color w:val="000000" w:themeColor="text1"/>
        </w:rPr>
        <w:t>former NFL players felt the way they do w</w:t>
      </w:r>
      <w:r w:rsidR="00495378" w:rsidRPr="0060035D">
        <w:rPr>
          <w:rFonts w:ascii="Arial" w:hAnsi="Arial" w:cs="Arial"/>
          <w:color w:val="000000" w:themeColor="text1"/>
        </w:rPr>
        <w:t>hen it came to concus</w:t>
      </w:r>
      <w:r w:rsidR="00D134B8" w:rsidRPr="0060035D">
        <w:rPr>
          <w:rFonts w:ascii="Arial" w:hAnsi="Arial" w:cs="Arial"/>
          <w:color w:val="000000" w:themeColor="text1"/>
        </w:rPr>
        <w:t>sions as studies have shown that after having a medically diagnosed concussion</w:t>
      </w:r>
      <w:r w:rsidR="00843340" w:rsidRPr="0060035D">
        <w:rPr>
          <w:rFonts w:ascii="Arial" w:hAnsi="Arial" w:cs="Arial"/>
          <w:color w:val="000000" w:themeColor="text1"/>
        </w:rPr>
        <w:t>,</w:t>
      </w:r>
      <w:r w:rsidR="00D134B8" w:rsidRPr="0060035D">
        <w:rPr>
          <w:rFonts w:ascii="Arial" w:hAnsi="Arial" w:cs="Arial"/>
          <w:color w:val="000000" w:themeColor="text1"/>
        </w:rPr>
        <w:t xml:space="preserve"> players </w:t>
      </w:r>
      <w:r w:rsidR="008F0446" w:rsidRPr="0060035D">
        <w:rPr>
          <w:rFonts w:ascii="Arial" w:hAnsi="Arial" w:cs="Arial"/>
          <w:color w:val="000000" w:themeColor="text1"/>
        </w:rPr>
        <w:t xml:space="preserve">faced a higher possibility of franchise </w:t>
      </w:r>
      <w:r w:rsidR="00E649AF" w:rsidRPr="0060035D">
        <w:rPr>
          <w:rFonts w:ascii="Arial" w:hAnsi="Arial" w:cs="Arial"/>
          <w:color w:val="000000" w:themeColor="text1"/>
        </w:rPr>
        <w:t>release rate</w:t>
      </w:r>
      <w:r w:rsidR="00843340" w:rsidRPr="0060035D">
        <w:rPr>
          <w:rFonts w:ascii="Arial" w:hAnsi="Arial" w:cs="Arial"/>
          <w:color w:val="000000" w:themeColor="text1"/>
        </w:rPr>
        <w:t xml:space="preserve">, </w:t>
      </w:r>
      <w:r w:rsidR="00E649AF" w:rsidRPr="0060035D">
        <w:rPr>
          <w:rFonts w:ascii="Arial" w:hAnsi="Arial" w:cs="Arial"/>
          <w:color w:val="000000" w:themeColor="text1"/>
        </w:rPr>
        <w:t xml:space="preserve">shorter career span along with a salary </w:t>
      </w:r>
      <w:r w:rsidR="00843340" w:rsidRPr="0060035D">
        <w:rPr>
          <w:rFonts w:ascii="Arial" w:hAnsi="Arial" w:cs="Arial"/>
          <w:color w:val="000000" w:themeColor="text1"/>
        </w:rPr>
        <w:t>reduction</w:t>
      </w:r>
      <w:r w:rsidR="00E649AF" w:rsidRPr="0060035D">
        <w:rPr>
          <w:rFonts w:ascii="Arial" w:hAnsi="Arial" w:cs="Arial"/>
          <w:color w:val="000000" w:themeColor="text1"/>
        </w:rPr>
        <w:t xml:space="preserve"> and performance decreases, compared to those NFL players that did not have a medically diagnosed </w:t>
      </w:r>
      <w:r w:rsidR="00843340" w:rsidRPr="0060035D">
        <w:rPr>
          <w:rFonts w:ascii="Arial" w:hAnsi="Arial" w:cs="Arial"/>
          <w:color w:val="000000" w:themeColor="text1"/>
        </w:rPr>
        <w:t>concussion</w:t>
      </w:r>
      <w:r w:rsidR="00A2046D" w:rsidRPr="0060035D">
        <w:rPr>
          <w:rFonts w:ascii="Arial" w:hAnsi="Arial" w:cs="Arial"/>
          <w:color w:val="000000" w:themeColor="text1"/>
        </w:rPr>
        <w:t xml:space="preserve"> </w:t>
      </w:r>
      <w:r w:rsidR="00B9526E" w:rsidRPr="0060035D">
        <w:rPr>
          <w:rFonts w:ascii="Arial" w:hAnsi="Arial" w:cs="Arial"/>
          <w:color w:val="000000" w:themeColor="text1"/>
        </w:rPr>
        <w:t>(Navarro, 2017)</w:t>
      </w:r>
      <w:r w:rsidR="00843340" w:rsidRPr="0060035D">
        <w:rPr>
          <w:rFonts w:ascii="Arial" w:hAnsi="Arial" w:cs="Arial"/>
          <w:color w:val="000000" w:themeColor="text1"/>
        </w:rPr>
        <w:t>.</w:t>
      </w:r>
      <w:r w:rsidR="00B21FB9" w:rsidRPr="0060035D">
        <w:rPr>
          <w:rFonts w:ascii="Arial" w:hAnsi="Arial" w:cs="Arial"/>
          <w:color w:val="000000" w:themeColor="text1"/>
        </w:rPr>
        <w:t xml:space="preserve"> These findings are also supported in other sports such as ice hockey in </w:t>
      </w:r>
      <w:r w:rsidR="007C302E" w:rsidRPr="0060035D">
        <w:rPr>
          <w:rFonts w:ascii="Arial" w:hAnsi="Arial" w:cs="Arial"/>
          <w:color w:val="000000" w:themeColor="text1"/>
        </w:rPr>
        <w:t xml:space="preserve">and in particular the National Hockey League (NHL) </w:t>
      </w:r>
      <w:r w:rsidR="00B758DD" w:rsidRPr="0060035D">
        <w:rPr>
          <w:rFonts w:ascii="Arial" w:hAnsi="Arial" w:cs="Arial"/>
          <w:color w:val="000000" w:themeColor="text1"/>
        </w:rPr>
        <w:t>where a study showed that players that received a medically diagnosed concussion</w:t>
      </w:r>
      <w:r w:rsidR="0095264D">
        <w:rPr>
          <w:rFonts w:ascii="Arial" w:hAnsi="Arial" w:cs="Arial"/>
          <w:color w:val="000000" w:themeColor="text1"/>
        </w:rPr>
        <w:t xml:space="preserve"> </w:t>
      </w:r>
      <w:r w:rsidR="00427277" w:rsidRPr="0060035D">
        <w:rPr>
          <w:rFonts w:ascii="Arial" w:hAnsi="Arial" w:cs="Arial"/>
          <w:color w:val="000000" w:themeColor="text1"/>
        </w:rPr>
        <w:t>were more likely to have ‘</w:t>
      </w:r>
      <w:r w:rsidR="00394DB4" w:rsidRPr="006A60D8">
        <w:rPr>
          <w:rFonts w:ascii="Arial" w:hAnsi="Arial" w:cs="Arial"/>
          <w:color w:val="000000" w:themeColor="text1"/>
        </w:rPr>
        <w:t>shorter career lengths, earnings reductions, and decreased performance when compared with non-concussed controls</w:t>
      </w:r>
      <w:r w:rsidR="00427277" w:rsidRPr="0060035D">
        <w:rPr>
          <w:rFonts w:ascii="Arial" w:hAnsi="Arial" w:cs="Arial"/>
          <w:color w:val="000000" w:themeColor="text1"/>
        </w:rPr>
        <w:t>’ (</w:t>
      </w:r>
      <w:r w:rsidR="0060035D" w:rsidRPr="0060035D">
        <w:rPr>
          <w:rFonts w:ascii="Arial" w:hAnsi="Arial" w:cs="Arial"/>
          <w:color w:val="000000" w:themeColor="text1"/>
        </w:rPr>
        <w:t>Navarro, 2018)</w:t>
      </w:r>
      <w:r w:rsidR="00394DB4" w:rsidRPr="006A60D8">
        <w:rPr>
          <w:rFonts w:ascii="Arial" w:hAnsi="Arial" w:cs="Arial"/>
          <w:color w:val="000000" w:themeColor="text1"/>
        </w:rPr>
        <w:t>.</w:t>
      </w:r>
    </w:p>
    <w:p w14:paraId="38E62B82" w14:textId="595CAE3B" w:rsidR="00AE1ADE" w:rsidRDefault="007E7DC1" w:rsidP="0060035D">
      <w:pPr>
        <w:pStyle w:val="NormalWeb"/>
        <w:spacing w:line="360" w:lineRule="auto"/>
        <w:rPr>
          <w:rFonts w:ascii="Arial" w:hAnsi="Arial" w:cs="Arial"/>
          <w:color w:val="000000" w:themeColor="text1"/>
        </w:rPr>
      </w:pPr>
      <w:r>
        <w:rPr>
          <w:rFonts w:ascii="Arial" w:hAnsi="Arial" w:cs="Arial"/>
          <w:color w:val="000000" w:themeColor="text1"/>
        </w:rPr>
        <w:t xml:space="preserve">One sport that seems to have </w:t>
      </w:r>
      <w:r w:rsidR="00CC424F">
        <w:rPr>
          <w:rFonts w:ascii="Arial" w:hAnsi="Arial" w:cs="Arial"/>
          <w:color w:val="000000" w:themeColor="text1"/>
        </w:rPr>
        <w:t xml:space="preserve">taken </w:t>
      </w:r>
      <w:r>
        <w:rPr>
          <w:rFonts w:ascii="Arial" w:hAnsi="Arial" w:cs="Arial"/>
          <w:color w:val="000000" w:themeColor="text1"/>
        </w:rPr>
        <w:t xml:space="preserve">the impact of concussions of current players </w:t>
      </w:r>
      <w:r w:rsidR="00CC424F">
        <w:rPr>
          <w:rFonts w:ascii="Arial" w:hAnsi="Arial" w:cs="Arial"/>
          <w:color w:val="000000" w:themeColor="text1"/>
        </w:rPr>
        <w:t xml:space="preserve">to a new safety level is rugby union. </w:t>
      </w:r>
      <w:r w:rsidR="00F45C5C">
        <w:rPr>
          <w:rFonts w:ascii="Arial" w:hAnsi="Arial" w:cs="Arial"/>
          <w:color w:val="000000" w:themeColor="text1"/>
        </w:rPr>
        <w:t xml:space="preserve">After calls from former rugby union players </w:t>
      </w:r>
      <w:r w:rsidR="00F206DF">
        <w:rPr>
          <w:rFonts w:ascii="Arial" w:hAnsi="Arial" w:cs="Arial"/>
          <w:color w:val="000000" w:themeColor="text1"/>
        </w:rPr>
        <w:t xml:space="preserve">including England world cup winning </w:t>
      </w:r>
      <w:r w:rsidR="00623903">
        <w:rPr>
          <w:rFonts w:ascii="Arial" w:hAnsi="Arial" w:cs="Arial"/>
          <w:color w:val="000000" w:themeColor="text1"/>
        </w:rPr>
        <w:t>hooker</w:t>
      </w:r>
      <w:r w:rsidR="00F206DF">
        <w:rPr>
          <w:rFonts w:ascii="Arial" w:hAnsi="Arial" w:cs="Arial"/>
          <w:color w:val="000000" w:themeColor="text1"/>
        </w:rPr>
        <w:t xml:space="preserve"> Steve Thompson saying that he “can’t remember playing for England at </w:t>
      </w:r>
      <w:r w:rsidR="00CA29E6">
        <w:rPr>
          <w:rFonts w:ascii="Arial" w:hAnsi="Arial" w:cs="Arial"/>
          <w:color w:val="000000" w:themeColor="text1"/>
        </w:rPr>
        <w:t xml:space="preserve">the world cup” (Sky Sports, </w:t>
      </w:r>
      <w:r w:rsidR="00623903">
        <w:rPr>
          <w:rFonts w:ascii="Arial" w:hAnsi="Arial" w:cs="Arial"/>
          <w:color w:val="000000" w:themeColor="text1"/>
        </w:rPr>
        <w:t>2021</w:t>
      </w:r>
      <w:r w:rsidR="00CA29E6">
        <w:rPr>
          <w:rFonts w:ascii="Arial" w:hAnsi="Arial" w:cs="Arial"/>
          <w:color w:val="000000" w:themeColor="text1"/>
        </w:rPr>
        <w:t>)</w:t>
      </w:r>
      <w:r w:rsidR="00BB7804">
        <w:rPr>
          <w:rFonts w:ascii="Arial" w:hAnsi="Arial" w:cs="Arial"/>
          <w:color w:val="000000" w:themeColor="text1"/>
        </w:rPr>
        <w:t xml:space="preserve">. The article also cites </w:t>
      </w:r>
      <w:r w:rsidR="00546FA9">
        <w:rPr>
          <w:rFonts w:ascii="Arial" w:hAnsi="Arial" w:cs="Arial"/>
          <w:color w:val="000000" w:themeColor="text1"/>
        </w:rPr>
        <w:t xml:space="preserve">the </w:t>
      </w:r>
      <w:r w:rsidR="00546FA9">
        <w:rPr>
          <w:rFonts w:ascii="Arial" w:hAnsi="Arial" w:cs="Arial"/>
          <w:color w:val="000000" w:themeColor="text1"/>
        </w:rPr>
        <w:lastRenderedPageBreak/>
        <w:t xml:space="preserve">‘BRAIN’ study </w:t>
      </w:r>
      <w:r w:rsidR="004E3394">
        <w:rPr>
          <w:rFonts w:ascii="Arial" w:hAnsi="Arial" w:cs="Arial"/>
          <w:color w:val="000000" w:themeColor="text1"/>
        </w:rPr>
        <w:t>which tested players who had previously had concussions while playing rugby and testing their cognitive ability.</w:t>
      </w:r>
      <w:r w:rsidR="00CE3192">
        <w:rPr>
          <w:rFonts w:ascii="Arial" w:hAnsi="Arial" w:cs="Arial"/>
          <w:color w:val="000000" w:themeColor="text1"/>
        </w:rPr>
        <w:t xml:space="preserve"> The results showed that </w:t>
      </w:r>
      <w:r w:rsidR="000E33B4">
        <w:rPr>
          <w:rFonts w:ascii="Arial" w:hAnsi="Arial" w:cs="Arial"/>
          <w:color w:val="000000" w:themeColor="text1"/>
        </w:rPr>
        <w:t xml:space="preserve">overall and under 75’s </w:t>
      </w:r>
      <w:r w:rsidR="00B537EE" w:rsidRPr="00B537EE">
        <w:rPr>
          <w:rFonts w:ascii="Arial" w:hAnsi="Arial" w:cs="Arial"/>
          <w:color w:val="000000" w:themeColor="text1"/>
        </w:rPr>
        <w:t xml:space="preserve">that those who reported three or more concussions in their career </w:t>
      </w:r>
      <w:r w:rsidR="00B537EE">
        <w:rPr>
          <w:rFonts w:ascii="Arial" w:hAnsi="Arial" w:cs="Arial"/>
          <w:color w:val="000000" w:themeColor="text1"/>
        </w:rPr>
        <w:t>‘</w:t>
      </w:r>
      <w:r w:rsidR="00B537EE" w:rsidRPr="00B537EE">
        <w:rPr>
          <w:rFonts w:ascii="Arial" w:hAnsi="Arial" w:cs="Arial"/>
          <w:color w:val="000000" w:themeColor="text1"/>
        </w:rPr>
        <w:t>had no worse average cognitive function than those who reported suffering between zero and two concussions</w:t>
      </w:r>
      <w:r w:rsidR="00B537EE">
        <w:rPr>
          <w:rFonts w:ascii="Arial" w:hAnsi="Arial" w:cs="Arial"/>
          <w:color w:val="000000" w:themeColor="text1"/>
        </w:rPr>
        <w:t>’</w:t>
      </w:r>
      <w:r w:rsidR="00617A90">
        <w:rPr>
          <w:rFonts w:ascii="Arial" w:hAnsi="Arial" w:cs="Arial"/>
          <w:color w:val="000000" w:themeColor="text1"/>
        </w:rPr>
        <w:t xml:space="preserve"> (Gallo</w:t>
      </w:r>
      <w:r w:rsidR="00A9238F">
        <w:rPr>
          <w:rFonts w:ascii="Arial" w:hAnsi="Arial" w:cs="Arial"/>
          <w:color w:val="000000" w:themeColor="text1"/>
        </w:rPr>
        <w:t>, 2021)</w:t>
      </w:r>
      <w:r w:rsidR="00B537EE" w:rsidRPr="00B537EE">
        <w:rPr>
          <w:rFonts w:ascii="Arial" w:hAnsi="Arial" w:cs="Arial"/>
          <w:color w:val="000000" w:themeColor="text1"/>
        </w:rPr>
        <w:t>.</w:t>
      </w:r>
      <w:r w:rsidR="00A9238F">
        <w:rPr>
          <w:rFonts w:ascii="Arial" w:hAnsi="Arial" w:cs="Arial"/>
          <w:color w:val="000000" w:themeColor="text1"/>
        </w:rPr>
        <w:t xml:space="preserve"> </w:t>
      </w:r>
      <w:r w:rsidR="004E3394">
        <w:rPr>
          <w:rFonts w:ascii="Arial" w:hAnsi="Arial" w:cs="Arial"/>
          <w:color w:val="000000" w:themeColor="text1"/>
        </w:rPr>
        <w:t>The study came to the conclusion</w:t>
      </w:r>
      <w:r w:rsidR="00CE3192">
        <w:rPr>
          <w:rFonts w:ascii="Arial" w:hAnsi="Arial" w:cs="Arial"/>
          <w:color w:val="000000" w:themeColor="text1"/>
        </w:rPr>
        <w:t>,</w:t>
      </w:r>
      <w:r w:rsidR="004E3394">
        <w:rPr>
          <w:rFonts w:ascii="Arial" w:hAnsi="Arial" w:cs="Arial"/>
          <w:color w:val="000000" w:themeColor="text1"/>
        </w:rPr>
        <w:t xml:space="preserve"> that it is not the concussions that </w:t>
      </w:r>
      <w:r w:rsidR="00CE3192">
        <w:rPr>
          <w:rFonts w:ascii="Arial" w:hAnsi="Arial" w:cs="Arial"/>
          <w:color w:val="000000" w:themeColor="text1"/>
        </w:rPr>
        <w:t xml:space="preserve">affect cognitive ability it is actually age of the players. </w:t>
      </w:r>
      <w:r w:rsidR="002B61FE">
        <w:rPr>
          <w:rFonts w:ascii="Arial" w:hAnsi="Arial" w:cs="Arial"/>
          <w:color w:val="000000" w:themeColor="text1"/>
        </w:rPr>
        <w:t xml:space="preserve">Contrary to this information </w:t>
      </w:r>
      <w:r w:rsidR="00210537">
        <w:rPr>
          <w:rFonts w:ascii="Arial" w:hAnsi="Arial" w:cs="Arial"/>
          <w:color w:val="000000" w:themeColor="text1"/>
        </w:rPr>
        <w:t xml:space="preserve">the Rugby Football Union (RFU), Welsh Rugby Union (WRU) and International Rugby Board (IRB) have all </w:t>
      </w:r>
      <w:r w:rsidR="00DB127A">
        <w:rPr>
          <w:rFonts w:ascii="Arial" w:hAnsi="Arial" w:cs="Arial"/>
          <w:color w:val="000000" w:themeColor="text1"/>
        </w:rPr>
        <w:t xml:space="preserve">looked in recent years to work on concussion. With all these governing bodies </w:t>
      </w:r>
      <w:r w:rsidR="00F01BDE">
        <w:rPr>
          <w:rFonts w:ascii="Arial" w:hAnsi="Arial" w:cs="Arial"/>
          <w:color w:val="000000" w:themeColor="text1"/>
        </w:rPr>
        <w:t xml:space="preserve">coming up with a concussion </w:t>
      </w:r>
      <w:r w:rsidR="00DE7B36">
        <w:rPr>
          <w:rFonts w:ascii="Arial" w:hAnsi="Arial" w:cs="Arial"/>
          <w:color w:val="000000" w:themeColor="text1"/>
        </w:rPr>
        <w:t>guidance pack for all clubs from grass roots to professionall</w:t>
      </w:r>
      <w:r w:rsidR="00162098">
        <w:rPr>
          <w:rFonts w:ascii="Arial" w:hAnsi="Arial" w:cs="Arial"/>
          <w:color w:val="000000" w:themeColor="text1"/>
        </w:rPr>
        <w:t>y. The WRU</w:t>
      </w:r>
      <w:r w:rsidR="00414C57">
        <w:rPr>
          <w:rFonts w:ascii="Arial" w:hAnsi="Arial" w:cs="Arial"/>
          <w:color w:val="000000" w:themeColor="text1"/>
        </w:rPr>
        <w:t xml:space="preserve"> (2021)</w:t>
      </w:r>
      <w:r w:rsidR="00162098">
        <w:rPr>
          <w:rFonts w:ascii="Arial" w:hAnsi="Arial" w:cs="Arial"/>
          <w:color w:val="000000" w:themeColor="text1"/>
        </w:rPr>
        <w:t xml:space="preserve"> version </w:t>
      </w:r>
      <w:r w:rsidR="00414C57">
        <w:rPr>
          <w:rFonts w:ascii="Arial" w:hAnsi="Arial" w:cs="Arial"/>
          <w:color w:val="000000" w:themeColor="text1"/>
        </w:rPr>
        <w:t xml:space="preserve">that all clubs have to go through will their players before they are allowed to be registered to clubs </w:t>
      </w:r>
      <w:r w:rsidR="003F0B61">
        <w:rPr>
          <w:rFonts w:ascii="Arial" w:hAnsi="Arial" w:cs="Arial"/>
          <w:color w:val="000000" w:themeColor="text1"/>
        </w:rPr>
        <w:t xml:space="preserve">advises that and suspicion of a concussion should spend a minimum of </w:t>
      </w:r>
      <w:r w:rsidR="00424C91">
        <w:rPr>
          <w:rFonts w:ascii="Arial" w:hAnsi="Arial" w:cs="Arial"/>
          <w:color w:val="000000" w:themeColor="text1"/>
        </w:rPr>
        <w:t xml:space="preserve">2 weeks resting before returning to any physical or cognitive work or consult a medical professional and take their advice. </w:t>
      </w:r>
      <w:r w:rsidR="00DB7C25">
        <w:rPr>
          <w:rFonts w:ascii="Arial" w:hAnsi="Arial" w:cs="Arial"/>
          <w:color w:val="000000" w:themeColor="text1"/>
        </w:rPr>
        <w:t xml:space="preserve">On the guidance under medical advice from medical practitioners the soonest a player can return to playing is 6 days but that is only if </w:t>
      </w:r>
      <w:r w:rsidR="004B2E53">
        <w:rPr>
          <w:rFonts w:ascii="Arial" w:hAnsi="Arial" w:cs="Arial"/>
          <w:color w:val="000000" w:themeColor="text1"/>
        </w:rPr>
        <w:t xml:space="preserve">they show no signs of physical or cognitive problems. Yet given this a report has found that only </w:t>
      </w:r>
      <w:r w:rsidR="0008209F">
        <w:rPr>
          <w:rFonts w:ascii="Arial" w:hAnsi="Arial" w:cs="Arial"/>
          <w:color w:val="000000" w:themeColor="text1"/>
        </w:rPr>
        <w:t>13% of players actually wait that long to return as they will likely return during the week to training (</w:t>
      </w:r>
      <w:r w:rsidR="002510F1">
        <w:rPr>
          <w:rFonts w:ascii="Arial" w:hAnsi="Arial" w:cs="Arial"/>
          <w:color w:val="000000" w:themeColor="text1"/>
        </w:rPr>
        <w:t>Cosgrave &amp; Williams, 201</w:t>
      </w:r>
      <w:r w:rsidR="00DD3DDB">
        <w:rPr>
          <w:rFonts w:ascii="Arial" w:hAnsi="Arial" w:cs="Arial"/>
          <w:color w:val="000000" w:themeColor="text1"/>
        </w:rPr>
        <w:t>9</w:t>
      </w:r>
      <w:r w:rsidR="002510F1">
        <w:rPr>
          <w:rFonts w:ascii="Arial" w:hAnsi="Arial" w:cs="Arial"/>
          <w:color w:val="000000" w:themeColor="text1"/>
        </w:rPr>
        <w:t>)</w:t>
      </w:r>
      <w:r w:rsidR="00DD3DDB">
        <w:rPr>
          <w:rFonts w:ascii="Arial" w:hAnsi="Arial" w:cs="Arial"/>
          <w:color w:val="000000" w:themeColor="text1"/>
        </w:rPr>
        <w:t>.</w:t>
      </w:r>
      <w:r w:rsidR="00EC0741">
        <w:rPr>
          <w:rFonts w:ascii="Arial" w:hAnsi="Arial" w:cs="Arial"/>
          <w:color w:val="000000" w:themeColor="text1"/>
        </w:rPr>
        <w:t xml:space="preserve"> </w:t>
      </w:r>
      <w:r w:rsidR="00B67CC9">
        <w:rPr>
          <w:rFonts w:ascii="Arial" w:hAnsi="Arial" w:cs="Arial"/>
          <w:color w:val="000000" w:themeColor="text1"/>
        </w:rPr>
        <w:t xml:space="preserve">The study also shows that concussion rates are increasing year on year while the severity of concussions are staying at a constant rate. </w:t>
      </w:r>
      <w:r w:rsidR="006D072B">
        <w:rPr>
          <w:rFonts w:ascii="Arial" w:hAnsi="Arial" w:cs="Arial"/>
          <w:color w:val="000000" w:themeColor="text1"/>
        </w:rPr>
        <w:t xml:space="preserve">Given this data the IRB have implemented a law change for rugby by making any contact to the head a minimum yellow card </w:t>
      </w:r>
      <w:r w:rsidR="00775526">
        <w:rPr>
          <w:rFonts w:ascii="Arial" w:hAnsi="Arial" w:cs="Arial"/>
          <w:color w:val="000000" w:themeColor="text1"/>
        </w:rPr>
        <w:t xml:space="preserve">with most instances becoming red cards. The thinking of this is to stop players getting sent off and costing their team players will reduce their tackle height </w:t>
      </w:r>
      <w:r w:rsidR="00C934D5">
        <w:rPr>
          <w:rFonts w:ascii="Arial" w:hAnsi="Arial" w:cs="Arial"/>
          <w:color w:val="000000" w:themeColor="text1"/>
        </w:rPr>
        <w:t>and thus making less contact with the head which is the main cause of concussions in rugby</w:t>
      </w:r>
      <w:r w:rsidR="000F0578">
        <w:rPr>
          <w:rFonts w:ascii="Arial" w:hAnsi="Arial" w:cs="Arial"/>
          <w:color w:val="000000" w:themeColor="text1"/>
        </w:rPr>
        <w:t xml:space="preserve"> (Cosgrave and Williams, 2019)</w:t>
      </w:r>
      <w:r w:rsidR="00C934D5">
        <w:rPr>
          <w:rFonts w:ascii="Arial" w:hAnsi="Arial" w:cs="Arial"/>
          <w:color w:val="000000" w:themeColor="text1"/>
        </w:rPr>
        <w:t>.</w:t>
      </w:r>
      <w:r w:rsidR="000F0578">
        <w:rPr>
          <w:rFonts w:ascii="Arial" w:hAnsi="Arial" w:cs="Arial"/>
          <w:color w:val="000000" w:themeColor="text1"/>
        </w:rPr>
        <w:t xml:space="preserve"> </w:t>
      </w:r>
      <w:r w:rsidR="005575E6">
        <w:rPr>
          <w:rFonts w:ascii="Arial" w:hAnsi="Arial" w:cs="Arial"/>
          <w:color w:val="000000" w:themeColor="text1"/>
        </w:rPr>
        <w:t>Studies into whether this was the right move have taken place over the last season and have shown that by reducing the tackling height there has been a 30% reduc</w:t>
      </w:r>
      <w:r w:rsidR="002A28D7">
        <w:rPr>
          <w:rFonts w:ascii="Arial" w:hAnsi="Arial" w:cs="Arial"/>
          <w:color w:val="000000" w:themeColor="text1"/>
        </w:rPr>
        <w:t xml:space="preserve">tion in contact to the head </w:t>
      </w:r>
      <w:r w:rsidR="00BC3CAA">
        <w:rPr>
          <w:rFonts w:ascii="Arial" w:hAnsi="Arial" w:cs="Arial"/>
          <w:color w:val="000000" w:themeColor="text1"/>
        </w:rPr>
        <w:t xml:space="preserve">and neck </w:t>
      </w:r>
      <w:r w:rsidR="002A28D7">
        <w:rPr>
          <w:rFonts w:ascii="Arial" w:hAnsi="Arial" w:cs="Arial"/>
          <w:color w:val="000000" w:themeColor="text1"/>
        </w:rPr>
        <w:t>of the ball carrier into contact.</w:t>
      </w:r>
      <w:r w:rsidR="00BC3CAA">
        <w:rPr>
          <w:rFonts w:ascii="Arial" w:hAnsi="Arial" w:cs="Arial"/>
          <w:color w:val="000000" w:themeColor="text1"/>
        </w:rPr>
        <w:t xml:space="preserve"> Yet there was an increase in the </w:t>
      </w:r>
      <w:r w:rsidR="00EA2EEE">
        <w:rPr>
          <w:rFonts w:ascii="Arial" w:hAnsi="Arial" w:cs="Arial"/>
          <w:color w:val="000000" w:themeColor="text1"/>
        </w:rPr>
        <w:t>number</w:t>
      </w:r>
      <w:r w:rsidR="00BC3CAA">
        <w:rPr>
          <w:rFonts w:ascii="Arial" w:hAnsi="Arial" w:cs="Arial"/>
          <w:color w:val="000000" w:themeColor="text1"/>
        </w:rPr>
        <w:t xml:space="preserve"> of </w:t>
      </w:r>
      <w:r w:rsidR="00067E70">
        <w:rPr>
          <w:rFonts w:ascii="Arial" w:hAnsi="Arial" w:cs="Arial"/>
          <w:color w:val="000000" w:themeColor="text1"/>
        </w:rPr>
        <w:t>concussions</w:t>
      </w:r>
      <w:r w:rsidR="00E32D2E">
        <w:rPr>
          <w:rFonts w:ascii="Arial" w:hAnsi="Arial" w:cs="Arial"/>
          <w:color w:val="000000" w:themeColor="text1"/>
        </w:rPr>
        <w:t xml:space="preserve"> received by players in the lower tackling height setting than the previous higher tackling height setting</w:t>
      </w:r>
      <w:r w:rsidR="00EA2EEE">
        <w:rPr>
          <w:rFonts w:ascii="Arial" w:hAnsi="Arial" w:cs="Arial"/>
          <w:color w:val="000000" w:themeColor="text1"/>
        </w:rPr>
        <w:t xml:space="preserve"> </w:t>
      </w:r>
      <w:r w:rsidR="00515AD5">
        <w:rPr>
          <w:rFonts w:ascii="Arial" w:hAnsi="Arial" w:cs="Arial"/>
          <w:color w:val="000000" w:themeColor="text1"/>
        </w:rPr>
        <w:t>(Stokes et al, 2021)</w:t>
      </w:r>
      <w:r w:rsidR="00E32D2E">
        <w:rPr>
          <w:rFonts w:ascii="Arial" w:hAnsi="Arial" w:cs="Arial"/>
          <w:color w:val="000000" w:themeColor="text1"/>
        </w:rPr>
        <w:t xml:space="preserve">. </w:t>
      </w:r>
      <w:r w:rsidR="00FC40F4">
        <w:rPr>
          <w:rFonts w:ascii="Arial" w:hAnsi="Arial" w:cs="Arial"/>
          <w:color w:val="000000" w:themeColor="text1"/>
        </w:rPr>
        <w:t xml:space="preserve">Linking back to the BRAIN study mentioned earlier other studies have </w:t>
      </w:r>
      <w:r w:rsidR="00CF7B46">
        <w:rPr>
          <w:rFonts w:ascii="Arial" w:hAnsi="Arial" w:cs="Arial"/>
          <w:color w:val="000000" w:themeColor="text1"/>
        </w:rPr>
        <w:t>shown that repeated concussions may have some influence in the</w:t>
      </w:r>
      <w:r w:rsidR="00954199">
        <w:rPr>
          <w:rFonts w:ascii="Arial" w:hAnsi="Arial" w:cs="Arial"/>
          <w:color w:val="000000" w:themeColor="text1"/>
        </w:rPr>
        <w:t xml:space="preserve"> small to </w:t>
      </w:r>
      <w:r w:rsidR="00A577CB">
        <w:rPr>
          <w:rFonts w:ascii="Arial" w:hAnsi="Arial" w:cs="Arial"/>
          <w:color w:val="000000" w:themeColor="text1"/>
        </w:rPr>
        <w:t xml:space="preserve">moderate </w:t>
      </w:r>
      <w:r w:rsidR="00430563">
        <w:rPr>
          <w:rFonts w:ascii="Arial" w:hAnsi="Arial" w:cs="Arial"/>
          <w:color w:val="000000" w:themeColor="text1"/>
        </w:rPr>
        <w:t>‘</w:t>
      </w:r>
      <w:r w:rsidR="00430563" w:rsidRPr="008947E4">
        <w:rPr>
          <w:rFonts w:ascii="Arial" w:hAnsi="Arial" w:cs="Arial"/>
          <w:color w:val="000000" w:themeColor="text1"/>
        </w:rPr>
        <w:t>neurocognitive deficits as indicated by worse CNS Vital Signs scores in athletes post retirement from competitive sport</w:t>
      </w:r>
      <w:r w:rsidR="00430563">
        <w:rPr>
          <w:rFonts w:ascii="Arial" w:hAnsi="Arial" w:cs="Arial"/>
          <w:color w:val="000000" w:themeColor="text1"/>
        </w:rPr>
        <w:t>’</w:t>
      </w:r>
      <w:r w:rsidR="00F74043">
        <w:rPr>
          <w:rFonts w:ascii="Arial" w:hAnsi="Arial" w:cs="Arial"/>
          <w:color w:val="000000" w:themeColor="text1"/>
        </w:rPr>
        <w:t xml:space="preserve"> (Hume et al, 2017)</w:t>
      </w:r>
      <w:r w:rsidR="00430563" w:rsidRPr="008947E4">
        <w:rPr>
          <w:rFonts w:ascii="Arial" w:hAnsi="Arial" w:cs="Arial"/>
          <w:color w:val="000000" w:themeColor="text1"/>
        </w:rPr>
        <w:t>.</w:t>
      </w:r>
      <w:r w:rsidR="00F74043">
        <w:rPr>
          <w:rFonts w:ascii="Arial" w:hAnsi="Arial" w:cs="Arial"/>
          <w:color w:val="000000" w:themeColor="text1"/>
        </w:rPr>
        <w:t xml:space="preserve"> </w:t>
      </w:r>
      <w:r w:rsidR="002B6241">
        <w:rPr>
          <w:rFonts w:ascii="Arial" w:hAnsi="Arial" w:cs="Arial"/>
          <w:color w:val="000000" w:themeColor="text1"/>
        </w:rPr>
        <w:t xml:space="preserve">This is also supported by </w:t>
      </w:r>
      <w:r w:rsidR="00754E46">
        <w:rPr>
          <w:rFonts w:ascii="Arial" w:hAnsi="Arial" w:cs="Arial"/>
          <w:color w:val="000000" w:themeColor="text1"/>
        </w:rPr>
        <w:t xml:space="preserve">results </w:t>
      </w:r>
      <w:r w:rsidR="00126CE6">
        <w:rPr>
          <w:rFonts w:ascii="Arial" w:hAnsi="Arial" w:cs="Arial"/>
          <w:color w:val="000000" w:themeColor="text1"/>
        </w:rPr>
        <w:t>suggesting that</w:t>
      </w:r>
      <w:r w:rsidR="00140971">
        <w:rPr>
          <w:rFonts w:ascii="Arial" w:hAnsi="Arial" w:cs="Arial"/>
          <w:color w:val="000000" w:themeColor="text1"/>
        </w:rPr>
        <w:t xml:space="preserve"> a</w:t>
      </w:r>
      <w:r w:rsidR="00126CE6">
        <w:rPr>
          <w:rFonts w:ascii="Arial" w:hAnsi="Arial" w:cs="Arial"/>
          <w:color w:val="000000" w:themeColor="text1"/>
        </w:rPr>
        <w:t xml:space="preserve"> </w:t>
      </w:r>
      <w:r w:rsidR="00140971">
        <w:rPr>
          <w:rFonts w:ascii="Arial" w:hAnsi="Arial" w:cs="Arial"/>
          <w:color w:val="000000" w:themeColor="text1"/>
        </w:rPr>
        <w:t>‘</w:t>
      </w:r>
      <w:r w:rsidR="00140971" w:rsidRPr="004500BE">
        <w:rPr>
          <w:rFonts w:ascii="Arial" w:hAnsi="Arial" w:cs="Arial"/>
          <w:color w:val="000000" w:themeColor="text1"/>
        </w:rPr>
        <w:t xml:space="preserve">history of </w:t>
      </w:r>
      <w:r w:rsidR="008147F6">
        <w:rPr>
          <w:rFonts w:ascii="Arial" w:hAnsi="Arial" w:cs="Arial"/>
          <w:color w:val="000000" w:themeColor="text1"/>
        </w:rPr>
        <w:lastRenderedPageBreak/>
        <w:t>sports related concussions</w:t>
      </w:r>
      <w:r w:rsidR="00140971" w:rsidRPr="004500BE">
        <w:rPr>
          <w:rFonts w:ascii="Arial" w:hAnsi="Arial" w:cs="Arial"/>
          <w:color w:val="000000" w:themeColor="text1"/>
        </w:rPr>
        <w:t xml:space="preserve"> may more greatly affect the cognitive domains of memory, executive function, and psychomotor function</w:t>
      </w:r>
      <w:r w:rsidR="00140971">
        <w:rPr>
          <w:rFonts w:ascii="Arial" w:hAnsi="Arial" w:cs="Arial"/>
          <w:color w:val="000000" w:themeColor="text1"/>
        </w:rPr>
        <w:t>’</w:t>
      </w:r>
      <w:r w:rsidR="00140971" w:rsidRPr="004500BE">
        <w:rPr>
          <w:rFonts w:ascii="Arial" w:hAnsi="Arial" w:cs="Arial"/>
          <w:color w:val="000000" w:themeColor="text1"/>
        </w:rPr>
        <w:t xml:space="preserve">. </w:t>
      </w:r>
      <w:r w:rsidR="006658B6">
        <w:rPr>
          <w:rFonts w:ascii="Arial" w:hAnsi="Arial" w:cs="Arial"/>
          <w:color w:val="000000" w:themeColor="text1"/>
        </w:rPr>
        <w:t>The r</w:t>
      </w:r>
      <w:r w:rsidR="00140971" w:rsidRPr="004500BE">
        <w:rPr>
          <w:rFonts w:ascii="Arial" w:hAnsi="Arial" w:cs="Arial"/>
          <w:color w:val="000000" w:themeColor="text1"/>
        </w:rPr>
        <w:t>etired athletes appeared to have increased self-reported cognitive difficulties</w:t>
      </w:r>
      <w:r w:rsidR="008147F6">
        <w:rPr>
          <w:rFonts w:ascii="Arial" w:hAnsi="Arial" w:cs="Arial"/>
          <w:color w:val="000000" w:themeColor="text1"/>
        </w:rPr>
        <w:t xml:space="preserve"> during everyday tasks</w:t>
      </w:r>
      <w:r w:rsidR="007C4E0B">
        <w:rPr>
          <w:rFonts w:ascii="Arial" w:hAnsi="Arial" w:cs="Arial"/>
          <w:color w:val="000000" w:themeColor="text1"/>
        </w:rPr>
        <w:t xml:space="preserve"> (</w:t>
      </w:r>
      <w:r w:rsidR="00DA16BE">
        <w:rPr>
          <w:rFonts w:ascii="Arial" w:hAnsi="Arial" w:cs="Arial"/>
          <w:color w:val="000000" w:themeColor="text1"/>
        </w:rPr>
        <w:t>Cunningham, 2020)</w:t>
      </w:r>
      <w:r w:rsidR="006658B6">
        <w:rPr>
          <w:rFonts w:ascii="Arial" w:hAnsi="Arial" w:cs="Arial"/>
          <w:color w:val="000000" w:themeColor="text1"/>
        </w:rPr>
        <w:t>.</w:t>
      </w:r>
      <w:r w:rsidR="002114DE">
        <w:rPr>
          <w:rFonts w:ascii="Arial" w:hAnsi="Arial" w:cs="Arial"/>
          <w:color w:val="000000" w:themeColor="text1"/>
        </w:rPr>
        <w:t xml:space="preserve"> </w:t>
      </w:r>
      <w:r w:rsidR="00AE634B">
        <w:rPr>
          <w:rFonts w:ascii="Arial" w:hAnsi="Arial" w:cs="Arial"/>
          <w:color w:val="000000" w:themeColor="text1"/>
        </w:rPr>
        <w:t xml:space="preserve">One very controversial topic was when </w:t>
      </w:r>
      <w:r w:rsidR="00082667">
        <w:rPr>
          <w:rFonts w:ascii="Arial" w:hAnsi="Arial" w:cs="Arial"/>
          <w:color w:val="000000" w:themeColor="text1"/>
        </w:rPr>
        <w:t xml:space="preserve">Welsh rugby player George North had </w:t>
      </w:r>
      <w:r w:rsidR="00FB79F6">
        <w:rPr>
          <w:rFonts w:ascii="Arial" w:hAnsi="Arial" w:cs="Arial"/>
          <w:color w:val="000000" w:themeColor="text1"/>
        </w:rPr>
        <w:t>4</w:t>
      </w:r>
      <w:r w:rsidR="00F47FC6">
        <w:rPr>
          <w:rFonts w:ascii="Arial" w:hAnsi="Arial" w:cs="Arial"/>
          <w:color w:val="000000" w:themeColor="text1"/>
        </w:rPr>
        <w:t xml:space="preserve"> head injuries</w:t>
      </w:r>
      <w:r w:rsidR="00FB79F6">
        <w:rPr>
          <w:rFonts w:ascii="Arial" w:hAnsi="Arial" w:cs="Arial"/>
          <w:color w:val="000000" w:themeColor="text1"/>
        </w:rPr>
        <w:t xml:space="preserve"> in the space of 5 months, where due to medical advice he then decided to take 5 months off rugby. This </w:t>
      </w:r>
      <w:r w:rsidR="00573489">
        <w:rPr>
          <w:rFonts w:ascii="Arial" w:hAnsi="Arial" w:cs="Arial"/>
          <w:color w:val="000000" w:themeColor="text1"/>
        </w:rPr>
        <w:t xml:space="preserve">was when medics allowed him to continue playing because he was following the return to play procedures yet when he kept coming </w:t>
      </w:r>
      <w:r w:rsidR="008E24CF">
        <w:rPr>
          <w:rFonts w:ascii="Arial" w:hAnsi="Arial" w:cs="Arial"/>
          <w:color w:val="000000" w:themeColor="text1"/>
        </w:rPr>
        <w:t>back,</w:t>
      </w:r>
      <w:r w:rsidR="00573489">
        <w:rPr>
          <w:rFonts w:ascii="Arial" w:hAnsi="Arial" w:cs="Arial"/>
          <w:color w:val="000000" w:themeColor="text1"/>
        </w:rPr>
        <w:t xml:space="preserve"> he kept </w:t>
      </w:r>
      <w:r w:rsidR="008E24CF">
        <w:rPr>
          <w:rFonts w:ascii="Arial" w:hAnsi="Arial" w:cs="Arial"/>
          <w:color w:val="000000" w:themeColor="text1"/>
        </w:rPr>
        <w:t>receiving</w:t>
      </w:r>
      <w:r w:rsidR="00573489">
        <w:rPr>
          <w:rFonts w:ascii="Arial" w:hAnsi="Arial" w:cs="Arial"/>
          <w:color w:val="000000" w:themeColor="text1"/>
        </w:rPr>
        <w:t xml:space="preserve"> these injuries. There was lots of </w:t>
      </w:r>
      <w:r w:rsidR="008E24CF">
        <w:rPr>
          <w:rFonts w:ascii="Arial" w:hAnsi="Arial" w:cs="Arial"/>
          <w:color w:val="000000" w:themeColor="text1"/>
        </w:rPr>
        <w:t>criticism</w:t>
      </w:r>
      <w:r w:rsidR="00573489">
        <w:rPr>
          <w:rFonts w:ascii="Arial" w:hAnsi="Arial" w:cs="Arial"/>
          <w:color w:val="000000" w:themeColor="text1"/>
        </w:rPr>
        <w:t xml:space="preserve"> for not adding a </w:t>
      </w:r>
      <w:r w:rsidR="008E24CF">
        <w:rPr>
          <w:rFonts w:ascii="Arial" w:hAnsi="Arial" w:cs="Arial"/>
          <w:color w:val="000000" w:themeColor="text1"/>
        </w:rPr>
        <w:t>condition that multiple head injuries in a certain time frame should result in a certain amount of time out of the game.</w:t>
      </w:r>
      <w:r w:rsidR="00F47FC6">
        <w:rPr>
          <w:rFonts w:ascii="Arial" w:hAnsi="Arial" w:cs="Arial"/>
          <w:color w:val="000000" w:themeColor="text1"/>
        </w:rPr>
        <w:t xml:space="preserve"> </w:t>
      </w:r>
      <w:r w:rsidR="00314106">
        <w:rPr>
          <w:rFonts w:ascii="Arial" w:hAnsi="Arial" w:cs="Arial"/>
          <w:color w:val="000000" w:themeColor="text1"/>
        </w:rPr>
        <w:t xml:space="preserve">Out of this criticism there has been one development in concussion prevention. GPS was always used to see how far players ran and how long they had been physically active for. But due to developments </w:t>
      </w:r>
      <w:r w:rsidR="00DF57CF">
        <w:rPr>
          <w:rFonts w:ascii="Arial" w:hAnsi="Arial" w:cs="Arial"/>
          <w:color w:val="000000" w:themeColor="text1"/>
        </w:rPr>
        <w:t xml:space="preserve">analysists could now get real time data on how hard players were being hit in contact situations </w:t>
      </w:r>
      <w:r w:rsidR="008A5352">
        <w:rPr>
          <w:rFonts w:ascii="Arial" w:hAnsi="Arial" w:cs="Arial"/>
          <w:color w:val="000000" w:themeColor="text1"/>
        </w:rPr>
        <w:t xml:space="preserve">and how they could see these and see a player has been through extreme force can substitute them </w:t>
      </w:r>
      <w:r w:rsidR="00F3457A">
        <w:rPr>
          <w:rFonts w:ascii="Arial" w:hAnsi="Arial" w:cs="Arial"/>
          <w:color w:val="000000" w:themeColor="text1"/>
        </w:rPr>
        <w:t xml:space="preserve">for a short while as the assess the payers state before making the decision whether to send them back on or keep them off the pitch </w:t>
      </w:r>
      <w:r w:rsidR="001D1C94">
        <w:rPr>
          <w:rFonts w:ascii="Arial" w:hAnsi="Arial" w:cs="Arial"/>
          <w:color w:val="000000" w:themeColor="text1"/>
        </w:rPr>
        <w:t>(</w:t>
      </w:r>
      <w:r w:rsidR="00AE1ADE">
        <w:rPr>
          <w:rFonts w:ascii="Arial" w:hAnsi="Arial" w:cs="Arial"/>
          <w:color w:val="000000" w:themeColor="text1"/>
        </w:rPr>
        <w:t>Venter, 2011)</w:t>
      </w:r>
      <w:r w:rsidR="00F3457A">
        <w:rPr>
          <w:rFonts w:ascii="Arial" w:hAnsi="Arial" w:cs="Arial"/>
          <w:color w:val="000000" w:themeColor="text1"/>
        </w:rPr>
        <w:t>.</w:t>
      </w:r>
      <w:r w:rsidR="00D8482A">
        <w:rPr>
          <w:rFonts w:ascii="Arial" w:hAnsi="Arial" w:cs="Arial"/>
          <w:color w:val="000000" w:themeColor="text1"/>
        </w:rPr>
        <w:t xml:space="preserve"> This technology </w:t>
      </w:r>
      <w:r w:rsidR="00C51CF4">
        <w:rPr>
          <w:rFonts w:ascii="Arial" w:hAnsi="Arial" w:cs="Arial"/>
          <w:color w:val="000000" w:themeColor="text1"/>
        </w:rPr>
        <w:t xml:space="preserve">was used to see how often the players went through the high impacts of tackles but found that the highest impact tackles were less frequent </w:t>
      </w:r>
      <w:r w:rsidR="00A5303C">
        <w:rPr>
          <w:rFonts w:ascii="Arial" w:hAnsi="Arial" w:cs="Arial"/>
          <w:color w:val="000000" w:themeColor="text1"/>
        </w:rPr>
        <w:t>but provided the most chance of a concussion rather than constant low-high impacts</w:t>
      </w:r>
      <w:r w:rsidR="00E869D3">
        <w:rPr>
          <w:rFonts w:ascii="Arial" w:hAnsi="Arial" w:cs="Arial"/>
          <w:color w:val="000000" w:themeColor="text1"/>
        </w:rPr>
        <w:t xml:space="preserve">. The data showed that the trials of these </w:t>
      </w:r>
      <w:r w:rsidR="00CC7299">
        <w:rPr>
          <w:rFonts w:ascii="Arial" w:hAnsi="Arial" w:cs="Arial"/>
          <w:color w:val="000000" w:themeColor="text1"/>
        </w:rPr>
        <w:t xml:space="preserve">accelerometers during impacts successfully helped doctors </w:t>
      </w:r>
      <w:r w:rsidR="005B52DC">
        <w:rPr>
          <w:rFonts w:ascii="Arial" w:hAnsi="Arial" w:cs="Arial"/>
          <w:color w:val="000000" w:themeColor="text1"/>
        </w:rPr>
        <w:t xml:space="preserve">see the forces the players were under and could see when a player would need to be assessed and could </w:t>
      </w:r>
      <w:r w:rsidR="0025529D">
        <w:rPr>
          <w:rFonts w:ascii="Arial" w:hAnsi="Arial" w:cs="Arial"/>
          <w:color w:val="000000" w:themeColor="text1"/>
        </w:rPr>
        <w:t>help prevent a head injury later in the game (</w:t>
      </w:r>
      <w:r w:rsidR="00A75120">
        <w:rPr>
          <w:rFonts w:ascii="Arial" w:hAnsi="Arial" w:cs="Arial"/>
          <w:color w:val="000000" w:themeColor="text1"/>
        </w:rPr>
        <w:t>Gastin, 2013)</w:t>
      </w:r>
      <w:r w:rsidR="0025529D">
        <w:rPr>
          <w:rFonts w:ascii="Arial" w:hAnsi="Arial" w:cs="Arial"/>
          <w:color w:val="000000" w:themeColor="text1"/>
        </w:rPr>
        <w:t>.</w:t>
      </w:r>
    </w:p>
    <w:p w14:paraId="79490649" w14:textId="77777777" w:rsidR="00A44971" w:rsidRDefault="00AE1ADE" w:rsidP="0060035D">
      <w:pPr>
        <w:pStyle w:val="NormalWeb"/>
        <w:spacing w:line="360" w:lineRule="auto"/>
        <w:rPr>
          <w:rFonts w:ascii="Arial" w:hAnsi="Arial" w:cs="Arial"/>
          <w:color w:val="000000" w:themeColor="text1"/>
        </w:rPr>
      </w:pPr>
      <w:r>
        <w:rPr>
          <w:rFonts w:ascii="Arial" w:hAnsi="Arial" w:cs="Arial"/>
          <w:color w:val="000000" w:themeColor="text1"/>
        </w:rPr>
        <w:t>This</w:t>
      </w:r>
      <w:r w:rsidR="00DB3483">
        <w:rPr>
          <w:rFonts w:ascii="Arial" w:hAnsi="Arial" w:cs="Arial"/>
          <w:color w:val="000000" w:themeColor="text1"/>
        </w:rPr>
        <w:t xml:space="preserve"> technology is now being trialled in different sports </w:t>
      </w:r>
      <w:r w:rsidR="00C0676E">
        <w:rPr>
          <w:rFonts w:ascii="Arial" w:hAnsi="Arial" w:cs="Arial"/>
          <w:color w:val="000000" w:themeColor="text1"/>
        </w:rPr>
        <w:t>such as boxing and mixed martial arts</w:t>
      </w:r>
      <w:r w:rsidR="00685F76">
        <w:rPr>
          <w:rFonts w:ascii="Arial" w:hAnsi="Arial" w:cs="Arial"/>
          <w:color w:val="000000" w:themeColor="text1"/>
        </w:rPr>
        <w:t xml:space="preserve"> (MMA)</w:t>
      </w:r>
      <w:r w:rsidR="00C0676E">
        <w:rPr>
          <w:rFonts w:ascii="Arial" w:hAnsi="Arial" w:cs="Arial"/>
          <w:color w:val="000000" w:themeColor="text1"/>
        </w:rPr>
        <w:t xml:space="preserve">. </w:t>
      </w:r>
      <w:r w:rsidR="00FF40D3">
        <w:rPr>
          <w:rFonts w:ascii="Arial" w:hAnsi="Arial" w:cs="Arial"/>
          <w:color w:val="000000" w:themeColor="text1"/>
        </w:rPr>
        <w:t xml:space="preserve">A study into </w:t>
      </w:r>
      <w:r w:rsidR="00685F76">
        <w:rPr>
          <w:rFonts w:ascii="Arial" w:hAnsi="Arial" w:cs="Arial"/>
          <w:color w:val="000000" w:themeColor="text1"/>
        </w:rPr>
        <w:t>an accelerometer integrated into the mouth guard of a</w:t>
      </w:r>
      <w:r w:rsidR="00C71A91">
        <w:rPr>
          <w:rFonts w:ascii="Arial" w:hAnsi="Arial" w:cs="Arial"/>
          <w:color w:val="000000" w:themeColor="text1"/>
        </w:rPr>
        <w:t>n</w:t>
      </w:r>
      <w:r w:rsidR="00685F76">
        <w:rPr>
          <w:rFonts w:ascii="Arial" w:hAnsi="Arial" w:cs="Arial"/>
          <w:color w:val="000000" w:themeColor="text1"/>
        </w:rPr>
        <w:t xml:space="preserve"> MMA</w:t>
      </w:r>
      <w:r w:rsidR="002D3CEC">
        <w:rPr>
          <w:rFonts w:ascii="Arial" w:hAnsi="Arial" w:cs="Arial"/>
          <w:color w:val="000000" w:themeColor="text1"/>
        </w:rPr>
        <w:t xml:space="preserve"> fighter</w:t>
      </w:r>
      <w:r w:rsidR="00685F76">
        <w:rPr>
          <w:rFonts w:ascii="Arial" w:hAnsi="Arial" w:cs="Arial"/>
          <w:color w:val="000000" w:themeColor="text1"/>
        </w:rPr>
        <w:t xml:space="preserve"> showed that when </w:t>
      </w:r>
      <w:r w:rsidR="002D3CEC">
        <w:rPr>
          <w:rFonts w:ascii="Arial" w:hAnsi="Arial" w:cs="Arial"/>
          <w:color w:val="000000" w:themeColor="text1"/>
        </w:rPr>
        <w:t>the</w:t>
      </w:r>
      <w:r w:rsidR="00685F76">
        <w:rPr>
          <w:rFonts w:ascii="Arial" w:hAnsi="Arial" w:cs="Arial"/>
          <w:color w:val="000000" w:themeColor="text1"/>
        </w:rPr>
        <w:t xml:space="preserve"> fighter</w:t>
      </w:r>
      <w:r w:rsidR="002D3CEC">
        <w:rPr>
          <w:rFonts w:ascii="Arial" w:hAnsi="Arial" w:cs="Arial"/>
          <w:color w:val="000000" w:themeColor="text1"/>
        </w:rPr>
        <w:t xml:space="preserve"> was </w:t>
      </w:r>
      <w:r w:rsidR="00CE5BB1">
        <w:rPr>
          <w:rFonts w:ascii="Arial" w:hAnsi="Arial" w:cs="Arial"/>
          <w:color w:val="000000" w:themeColor="text1"/>
        </w:rPr>
        <w:t xml:space="preserve">at </w:t>
      </w:r>
      <w:r w:rsidR="00D340AB">
        <w:rPr>
          <w:rFonts w:ascii="Arial" w:hAnsi="Arial" w:cs="Arial"/>
          <w:color w:val="000000" w:themeColor="text1"/>
        </w:rPr>
        <w:t xml:space="preserve">peak </w:t>
      </w:r>
      <w:r w:rsidR="00CE5BB1">
        <w:rPr>
          <w:rFonts w:ascii="Arial" w:hAnsi="Arial" w:cs="Arial"/>
          <w:color w:val="000000" w:themeColor="text1"/>
        </w:rPr>
        <w:t>linear acceleration that is when the mTBI was going most likely to occur</w:t>
      </w:r>
      <w:r w:rsidR="00D96C30">
        <w:rPr>
          <w:rFonts w:ascii="Arial" w:hAnsi="Arial" w:cs="Arial"/>
          <w:color w:val="000000" w:themeColor="text1"/>
        </w:rPr>
        <w:t xml:space="preserve"> (Tiernan et al, 2020)</w:t>
      </w:r>
      <w:r w:rsidR="00CE5BB1">
        <w:rPr>
          <w:rFonts w:ascii="Arial" w:hAnsi="Arial" w:cs="Arial"/>
          <w:color w:val="000000" w:themeColor="text1"/>
        </w:rPr>
        <w:t>.</w:t>
      </w:r>
      <w:r w:rsidR="000E409C">
        <w:rPr>
          <w:rFonts w:ascii="Arial" w:hAnsi="Arial" w:cs="Arial"/>
          <w:color w:val="000000" w:themeColor="text1"/>
        </w:rPr>
        <w:t xml:space="preserve"> </w:t>
      </w:r>
      <w:r w:rsidR="000E409C">
        <w:rPr>
          <w:rFonts w:ascii="Arial" w:hAnsi="Arial" w:cs="Arial"/>
          <w:color w:val="000000" w:themeColor="text1"/>
        </w:rPr>
        <w:t>Curran-Sills</w:t>
      </w:r>
      <w:r w:rsidR="000E409C">
        <w:rPr>
          <w:rFonts w:ascii="Arial" w:hAnsi="Arial" w:cs="Arial"/>
          <w:color w:val="000000" w:themeColor="text1"/>
        </w:rPr>
        <w:t xml:space="preserve"> (2018)</w:t>
      </w:r>
      <w:r w:rsidR="00DE412B">
        <w:rPr>
          <w:rFonts w:ascii="Arial" w:hAnsi="Arial" w:cs="Arial"/>
          <w:color w:val="000000" w:themeColor="text1"/>
        </w:rPr>
        <w:t xml:space="preserve"> has shown </w:t>
      </w:r>
      <w:r w:rsidR="000E409C">
        <w:rPr>
          <w:rFonts w:ascii="Arial" w:hAnsi="Arial" w:cs="Arial"/>
          <w:color w:val="000000" w:themeColor="text1"/>
        </w:rPr>
        <w:t>t</w:t>
      </w:r>
      <w:r w:rsidR="00C71A91">
        <w:rPr>
          <w:rFonts w:ascii="Arial" w:hAnsi="Arial" w:cs="Arial"/>
          <w:color w:val="000000" w:themeColor="text1"/>
        </w:rPr>
        <w:t xml:space="preserve">here </w:t>
      </w:r>
      <w:r w:rsidR="00E503B2">
        <w:rPr>
          <w:rFonts w:ascii="Arial" w:hAnsi="Arial" w:cs="Arial"/>
          <w:color w:val="000000" w:themeColor="text1"/>
        </w:rPr>
        <w:t>is</w:t>
      </w:r>
      <w:r w:rsidR="00C71A91">
        <w:rPr>
          <w:rFonts w:ascii="Arial" w:hAnsi="Arial" w:cs="Arial"/>
          <w:color w:val="000000" w:themeColor="text1"/>
        </w:rPr>
        <w:t xml:space="preserve"> an inherent risk of mTBI when engaging in MMA even during training</w:t>
      </w:r>
      <w:r w:rsidR="007850F8">
        <w:rPr>
          <w:rFonts w:ascii="Arial" w:hAnsi="Arial" w:cs="Arial"/>
          <w:color w:val="000000" w:themeColor="text1"/>
        </w:rPr>
        <w:t xml:space="preserve"> and athletes need to be constantly checked by a medical professional</w:t>
      </w:r>
      <w:r w:rsidR="00024E7C">
        <w:rPr>
          <w:rFonts w:ascii="Arial" w:hAnsi="Arial" w:cs="Arial"/>
          <w:color w:val="000000" w:themeColor="text1"/>
        </w:rPr>
        <w:t xml:space="preserve"> to ensure their safety</w:t>
      </w:r>
      <w:r w:rsidR="007850F8">
        <w:rPr>
          <w:rFonts w:ascii="Arial" w:hAnsi="Arial" w:cs="Arial"/>
          <w:color w:val="000000" w:themeColor="text1"/>
        </w:rPr>
        <w:t>.</w:t>
      </w:r>
      <w:r w:rsidR="00024E7C">
        <w:rPr>
          <w:rFonts w:ascii="Arial" w:hAnsi="Arial" w:cs="Arial"/>
          <w:color w:val="000000" w:themeColor="text1"/>
        </w:rPr>
        <w:t xml:space="preserve"> Yet </w:t>
      </w:r>
      <w:r w:rsidR="003E6E5A">
        <w:rPr>
          <w:rFonts w:ascii="Arial" w:hAnsi="Arial" w:cs="Arial"/>
          <w:color w:val="000000" w:themeColor="text1"/>
        </w:rPr>
        <w:t xml:space="preserve">Follmer (2020) found that there was a lack of medical professionals present during training </w:t>
      </w:r>
      <w:r w:rsidR="002B3C6A">
        <w:rPr>
          <w:rFonts w:ascii="Arial" w:hAnsi="Arial" w:cs="Arial"/>
          <w:color w:val="000000" w:themeColor="text1"/>
        </w:rPr>
        <w:t xml:space="preserve">sessions for MMA fighters and boxers and it was usually just a coach and a few training partners. </w:t>
      </w:r>
      <w:r w:rsidR="005336CA">
        <w:rPr>
          <w:rFonts w:ascii="Arial" w:hAnsi="Arial" w:cs="Arial"/>
          <w:color w:val="000000" w:themeColor="text1"/>
        </w:rPr>
        <w:t xml:space="preserve">With these medical professionals missing they are potentially missing the signs of a </w:t>
      </w:r>
      <w:r w:rsidR="00770CF5">
        <w:rPr>
          <w:rFonts w:ascii="Arial" w:hAnsi="Arial" w:cs="Arial"/>
          <w:color w:val="000000" w:themeColor="text1"/>
        </w:rPr>
        <w:t xml:space="preserve">serious head injury </w:t>
      </w:r>
      <w:r w:rsidR="006D7C8B">
        <w:rPr>
          <w:rFonts w:ascii="Arial" w:hAnsi="Arial" w:cs="Arial"/>
          <w:color w:val="000000" w:themeColor="text1"/>
        </w:rPr>
        <w:lastRenderedPageBreak/>
        <w:t>that need to be detected.</w:t>
      </w:r>
      <w:r w:rsidR="00106011">
        <w:rPr>
          <w:rFonts w:ascii="Arial" w:hAnsi="Arial" w:cs="Arial"/>
          <w:color w:val="000000" w:themeColor="text1"/>
        </w:rPr>
        <w:t xml:space="preserve"> There were also findings that suggested that during boxing and MMA as the contact with the head is constant </w:t>
      </w:r>
      <w:r w:rsidR="00A60C47">
        <w:rPr>
          <w:rFonts w:ascii="Arial" w:hAnsi="Arial" w:cs="Arial"/>
          <w:color w:val="000000" w:themeColor="text1"/>
        </w:rPr>
        <w:t xml:space="preserve">there is more chance of a mTBI from the consistency of blows to the head rather than just 1 heavy punch </w:t>
      </w:r>
      <w:r w:rsidR="004822F2">
        <w:rPr>
          <w:rFonts w:ascii="Arial" w:hAnsi="Arial" w:cs="Arial"/>
          <w:color w:val="000000" w:themeColor="text1"/>
        </w:rPr>
        <w:t>(</w:t>
      </w:r>
      <w:r w:rsidR="00D908D4">
        <w:rPr>
          <w:rFonts w:ascii="Arial" w:hAnsi="Arial" w:cs="Arial"/>
          <w:color w:val="000000" w:themeColor="text1"/>
        </w:rPr>
        <w:t>Cournoyer</w:t>
      </w:r>
      <w:r w:rsidR="004822F2">
        <w:rPr>
          <w:rFonts w:ascii="Arial" w:hAnsi="Arial" w:cs="Arial"/>
          <w:color w:val="000000" w:themeColor="text1"/>
        </w:rPr>
        <w:t xml:space="preserve">, 2019). </w:t>
      </w:r>
      <w:r w:rsidR="003715FC">
        <w:rPr>
          <w:rFonts w:ascii="Arial" w:hAnsi="Arial" w:cs="Arial"/>
          <w:color w:val="000000" w:themeColor="text1"/>
        </w:rPr>
        <w:t xml:space="preserve">This implies that even small blows to the head could cause a concussion </w:t>
      </w:r>
      <w:r w:rsidR="00A44971">
        <w:rPr>
          <w:rFonts w:ascii="Arial" w:hAnsi="Arial" w:cs="Arial"/>
          <w:color w:val="000000" w:themeColor="text1"/>
        </w:rPr>
        <w:t>which shows why there is even more of a need to have a medical expert watching training sessions so that they can assess the fighter more often and see how many punches they take before stopping any more.</w:t>
      </w:r>
    </w:p>
    <w:p w14:paraId="620CD8CA" w14:textId="77777777" w:rsidR="00F07812" w:rsidRDefault="0003617A" w:rsidP="0060035D">
      <w:pPr>
        <w:pStyle w:val="NormalWeb"/>
        <w:spacing w:line="360" w:lineRule="auto"/>
        <w:rPr>
          <w:rFonts w:ascii="Arial" w:hAnsi="Arial" w:cs="Arial"/>
          <w:color w:val="000000" w:themeColor="text1"/>
        </w:rPr>
      </w:pPr>
      <w:r>
        <w:rPr>
          <w:rFonts w:ascii="Arial" w:hAnsi="Arial" w:cs="Arial"/>
          <w:color w:val="000000" w:themeColor="text1"/>
        </w:rPr>
        <w:t>Recently in the news there were calls for</w:t>
      </w:r>
      <w:r w:rsidR="009D3309">
        <w:rPr>
          <w:rFonts w:ascii="Arial" w:hAnsi="Arial" w:cs="Arial"/>
          <w:color w:val="000000" w:themeColor="text1"/>
        </w:rPr>
        <w:t xml:space="preserve"> children to stop heading the ball mainly for children under 12.</w:t>
      </w:r>
      <w:r w:rsidR="003C01E2">
        <w:rPr>
          <w:rFonts w:ascii="Arial" w:hAnsi="Arial" w:cs="Arial"/>
          <w:color w:val="000000" w:themeColor="text1"/>
        </w:rPr>
        <w:t xml:space="preserve"> This decision was also </w:t>
      </w:r>
      <w:r w:rsidR="00EF4D36">
        <w:rPr>
          <w:rFonts w:ascii="Arial" w:hAnsi="Arial" w:cs="Arial"/>
          <w:color w:val="000000" w:themeColor="text1"/>
        </w:rPr>
        <w:t xml:space="preserve">taken on board by the Scottish Football </w:t>
      </w:r>
      <w:r w:rsidR="00FA501B">
        <w:rPr>
          <w:rFonts w:ascii="Arial" w:hAnsi="Arial" w:cs="Arial"/>
          <w:color w:val="000000" w:themeColor="text1"/>
        </w:rPr>
        <w:t>Association</w:t>
      </w:r>
      <w:r w:rsidR="00EF4D36">
        <w:rPr>
          <w:rFonts w:ascii="Arial" w:hAnsi="Arial" w:cs="Arial"/>
          <w:color w:val="000000" w:themeColor="text1"/>
        </w:rPr>
        <w:t xml:space="preserve"> that decided to ban </w:t>
      </w:r>
      <w:r w:rsidR="00251098">
        <w:rPr>
          <w:rFonts w:ascii="Arial" w:hAnsi="Arial" w:cs="Arial"/>
          <w:color w:val="000000" w:themeColor="text1"/>
        </w:rPr>
        <w:t xml:space="preserve">children from heading footballs in training due to the links to former footballers who had developed </w:t>
      </w:r>
      <w:r w:rsidR="00FA501B">
        <w:rPr>
          <w:rFonts w:ascii="Arial" w:hAnsi="Arial" w:cs="Arial"/>
          <w:color w:val="000000" w:themeColor="text1"/>
        </w:rPr>
        <w:t>CTE later in life.</w:t>
      </w:r>
      <w:r>
        <w:rPr>
          <w:rFonts w:ascii="Arial" w:hAnsi="Arial" w:cs="Arial"/>
          <w:color w:val="000000" w:themeColor="text1"/>
        </w:rPr>
        <w:t xml:space="preserve"> </w:t>
      </w:r>
      <w:r w:rsidR="00FA501B">
        <w:rPr>
          <w:rFonts w:ascii="Arial" w:hAnsi="Arial" w:cs="Arial"/>
          <w:color w:val="000000" w:themeColor="text1"/>
        </w:rPr>
        <w:t xml:space="preserve">This then called for UEFA to </w:t>
      </w:r>
      <w:r w:rsidR="00E561D1">
        <w:rPr>
          <w:rFonts w:ascii="Arial" w:hAnsi="Arial" w:cs="Arial"/>
          <w:color w:val="000000" w:themeColor="text1"/>
        </w:rPr>
        <w:t xml:space="preserve">fund a heading study and the consequences of children heading the ball. </w:t>
      </w:r>
      <w:r w:rsidR="00981440">
        <w:rPr>
          <w:rFonts w:ascii="Arial" w:hAnsi="Arial" w:cs="Arial"/>
          <w:color w:val="000000" w:themeColor="text1"/>
        </w:rPr>
        <w:t xml:space="preserve">The </w:t>
      </w:r>
      <w:r w:rsidR="009C4279">
        <w:rPr>
          <w:rFonts w:ascii="Arial" w:hAnsi="Arial" w:cs="Arial"/>
          <w:color w:val="000000" w:themeColor="text1"/>
        </w:rPr>
        <w:t xml:space="preserve">UEFA </w:t>
      </w:r>
      <w:r w:rsidR="00981440">
        <w:rPr>
          <w:rFonts w:ascii="Arial" w:hAnsi="Arial" w:cs="Arial"/>
          <w:color w:val="000000" w:themeColor="text1"/>
        </w:rPr>
        <w:t>study</w:t>
      </w:r>
      <w:r w:rsidR="009C4279">
        <w:rPr>
          <w:rFonts w:ascii="Arial" w:hAnsi="Arial" w:cs="Arial"/>
          <w:color w:val="000000" w:themeColor="text1"/>
        </w:rPr>
        <w:t xml:space="preserve"> </w:t>
      </w:r>
      <w:r w:rsidR="00F07812">
        <w:rPr>
          <w:rFonts w:ascii="Arial" w:hAnsi="Arial" w:cs="Arial"/>
          <w:color w:val="000000" w:themeColor="text1"/>
        </w:rPr>
        <w:t xml:space="preserve">done by Beaudouin </w:t>
      </w:r>
      <w:r w:rsidR="009C4279">
        <w:rPr>
          <w:rFonts w:ascii="Arial" w:hAnsi="Arial" w:cs="Arial"/>
          <w:color w:val="000000" w:themeColor="text1"/>
        </w:rPr>
        <w:t>(</w:t>
      </w:r>
      <w:r w:rsidR="002810E3">
        <w:rPr>
          <w:rFonts w:ascii="Arial" w:hAnsi="Arial" w:cs="Arial"/>
          <w:color w:val="000000" w:themeColor="text1"/>
        </w:rPr>
        <w:t>2020)</w:t>
      </w:r>
      <w:r w:rsidR="00981440">
        <w:rPr>
          <w:rFonts w:ascii="Arial" w:hAnsi="Arial" w:cs="Arial"/>
          <w:color w:val="000000" w:themeColor="text1"/>
        </w:rPr>
        <w:t xml:space="preserve"> found that </w:t>
      </w:r>
      <w:r w:rsidR="00BE31AF">
        <w:rPr>
          <w:rFonts w:ascii="Arial" w:hAnsi="Arial" w:cs="Arial"/>
          <w:color w:val="000000" w:themeColor="text1"/>
        </w:rPr>
        <w:t xml:space="preserve">repeated </w:t>
      </w:r>
      <w:r w:rsidR="00981440">
        <w:rPr>
          <w:rFonts w:ascii="Arial" w:hAnsi="Arial" w:cs="Arial"/>
          <w:color w:val="000000" w:themeColor="text1"/>
        </w:rPr>
        <w:t xml:space="preserve">heading the </w:t>
      </w:r>
      <w:r w:rsidR="00BE31AF">
        <w:rPr>
          <w:rFonts w:ascii="Arial" w:hAnsi="Arial" w:cs="Arial"/>
          <w:color w:val="000000" w:themeColor="text1"/>
        </w:rPr>
        <w:t xml:space="preserve">of </w:t>
      </w:r>
      <w:r w:rsidR="00981440">
        <w:rPr>
          <w:rFonts w:ascii="Arial" w:hAnsi="Arial" w:cs="Arial"/>
          <w:color w:val="000000" w:themeColor="text1"/>
        </w:rPr>
        <w:t>ball</w:t>
      </w:r>
      <w:r w:rsidR="00BE31AF">
        <w:rPr>
          <w:rFonts w:ascii="Arial" w:hAnsi="Arial" w:cs="Arial"/>
          <w:color w:val="000000" w:themeColor="text1"/>
        </w:rPr>
        <w:t xml:space="preserve"> showed no signs of a </w:t>
      </w:r>
      <w:r w:rsidR="00167793">
        <w:rPr>
          <w:rFonts w:ascii="Arial" w:hAnsi="Arial" w:cs="Arial"/>
          <w:color w:val="000000" w:themeColor="text1"/>
        </w:rPr>
        <w:t xml:space="preserve">developing </w:t>
      </w:r>
      <w:proofErr w:type="gramStart"/>
      <w:r w:rsidR="00167793">
        <w:rPr>
          <w:rFonts w:ascii="Arial" w:hAnsi="Arial" w:cs="Arial"/>
          <w:color w:val="000000" w:themeColor="text1"/>
        </w:rPr>
        <w:t>a</w:t>
      </w:r>
      <w:proofErr w:type="gramEnd"/>
      <w:r w:rsidR="00167793">
        <w:rPr>
          <w:rFonts w:ascii="Arial" w:hAnsi="Arial" w:cs="Arial"/>
          <w:color w:val="000000" w:themeColor="text1"/>
        </w:rPr>
        <w:t xml:space="preserve"> SRC. The data also showed that </w:t>
      </w:r>
      <w:r w:rsidR="005D00AB">
        <w:rPr>
          <w:rFonts w:ascii="Arial" w:hAnsi="Arial" w:cs="Arial"/>
          <w:color w:val="000000" w:themeColor="text1"/>
        </w:rPr>
        <w:t xml:space="preserve">only 77% of </w:t>
      </w:r>
      <w:r w:rsidR="00167793">
        <w:rPr>
          <w:rFonts w:ascii="Arial" w:hAnsi="Arial" w:cs="Arial"/>
          <w:color w:val="000000" w:themeColor="text1"/>
        </w:rPr>
        <w:t>children unde</w:t>
      </w:r>
      <w:r w:rsidR="005D00AB">
        <w:rPr>
          <w:rFonts w:ascii="Arial" w:hAnsi="Arial" w:cs="Arial"/>
          <w:color w:val="000000" w:themeColor="text1"/>
        </w:rPr>
        <w:t xml:space="preserve">r 12 </w:t>
      </w:r>
      <w:r w:rsidR="00EC1C23">
        <w:rPr>
          <w:rFonts w:ascii="Arial" w:hAnsi="Arial" w:cs="Arial"/>
          <w:color w:val="000000" w:themeColor="text1"/>
        </w:rPr>
        <w:t xml:space="preserve">head the ball less than 2 times during a training session or game and thus rejected the link between heading and SRCs. </w:t>
      </w:r>
      <w:r w:rsidR="009C26E1">
        <w:rPr>
          <w:rFonts w:ascii="Arial" w:hAnsi="Arial" w:cs="Arial"/>
          <w:color w:val="000000" w:themeColor="text1"/>
        </w:rPr>
        <w:t xml:space="preserve">This is a good outcome for UEFA and football otherwise participation </w:t>
      </w:r>
      <w:r w:rsidR="000F3DF0">
        <w:rPr>
          <w:rFonts w:ascii="Arial" w:hAnsi="Arial" w:cs="Arial"/>
          <w:color w:val="000000" w:themeColor="text1"/>
        </w:rPr>
        <w:t xml:space="preserve">may decrease if parents and children start to think that football could be unsafe which puts into perspective how UEFA gathered the data and </w:t>
      </w:r>
      <w:r w:rsidR="005570AE">
        <w:rPr>
          <w:rFonts w:ascii="Arial" w:hAnsi="Arial" w:cs="Arial"/>
          <w:color w:val="000000" w:themeColor="text1"/>
        </w:rPr>
        <w:t xml:space="preserve">rejected it as they showed no evidence of how 2 headings of the ball could still </w:t>
      </w:r>
      <w:r w:rsidR="00472269">
        <w:rPr>
          <w:rFonts w:ascii="Arial" w:hAnsi="Arial" w:cs="Arial"/>
          <w:color w:val="000000" w:themeColor="text1"/>
        </w:rPr>
        <w:t>affect</w:t>
      </w:r>
      <w:r w:rsidR="005570AE">
        <w:rPr>
          <w:rFonts w:ascii="Arial" w:hAnsi="Arial" w:cs="Arial"/>
          <w:color w:val="000000" w:themeColor="text1"/>
        </w:rPr>
        <w:t xml:space="preserve"> young people if </w:t>
      </w:r>
      <w:r w:rsidR="00472269">
        <w:rPr>
          <w:rFonts w:ascii="Arial" w:hAnsi="Arial" w:cs="Arial"/>
          <w:color w:val="000000" w:themeColor="text1"/>
        </w:rPr>
        <w:t xml:space="preserve">they were to continue to do it for years. There was also a lack of data for 12–16-year-olds </w:t>
      </w:r>
      <w:r w:rsidR="00C83F23">
        <w:rPr>
          <w:rFonts w:ascii="Arial" w:hAnsi="Arial" w:cs="Arial"/>
          <w:color w:val="000000" w:themeColor="text1"/>
        </w:rPr>
        <w:t xml:space="preserve">in this study. </w:t>
      </w:r>
      <w:r w:rsidR="00472269">
        <w:rPr>
          <w:rFonts w:ascii="Arial" w:hAnsi="Arial" w:cs="Arial"/>
          <w:color w:val="000000" w:themeColor="text1"/>
        </w:rPr>
        <w:t xml:space="preserve"> </w:t>
      </w:r>
    </w:p>
    <w:p w14:paraId="30EB569D" w14:textId="2FB7B6E5" w:rsidR="00CF3B0D" w:rsidRDefault="00F07812" w:rsidP="0060035D">
      <w:pPr>
        <w:pStyle w:val="NormalWeb"/>
        <w:spacing w:line="360" w:lineRule="auto"/>
        <w:rPr>
          <w:rFonts w:ascii="Arial" w:hAnsi="Arial" w:cs="Arial"/>
          <w:color w:val="000000" w:themeColor="text1"/>
        </w:rPr>
      </w:pPr>
      <w:r>
        <w:rPr>
          <w:rFonts w:ascii="Arial" w:hAnsi="Arial" w:cs="Arial"/>
          <w:color w:val="000000" w:themeColor="text1"/>
        </w:rPr>
        <w:t>To conclude</w:t>
      </w:r>
      <w:r w:rsidR="00BC378F">
        <w:rPr>
          <w:rFonts w:ascii="Arial" w:hAnsi="Arial" w:cs="Arial"/>
          <w:color w:val="000000" w:themeColor="text1"/>
        </w:rPr>
        <w:t xml:space="preserve">, the topic of concussion in sport is not going to go away any time soon and if anything will only increase when more studies are done, and more literature becomes available. One recurring thing that has been suggested throughout this paper is the </w:t>
      </w:r>
      <w:r w:rsidR="002738DE">
        <w:rPr>
          <w:rFonts w:ascii="Arial" w:hAnsi="Arial" w:cs="Arial"/>
          <w:color w:val="000000" w:themeColor="text1"/>
        </w:rPr>
        <w:t xml:space="preserve">authors calling for more literature and studies to be done in this area as it is a new </w:t>
      </w:r>
      <w:r w:rsidR="00EA654C">
        <w:rPr>
          <w:rFonts w:ascii="Arial" w:hAnsi="Arial" w:cs="Arial"/>
          <w:color w:val="000000" w:themeColor="text1"/>
        </w:rPr>
        <w:t>phenomenon</w:t>
      </w:r>
      <w:r w:rsidR="002738DE">
        <w:rPr>
          <w:rFonts w:ascii="Arial" w:hAnsi="Arial" w:cs="Arial"/>
          <w:color w:val="000000" w:themeColor="text1"/>
        </w:rPr>
        <w:t xml:space="preserve"> in sports and need more research so we can see the </w:t>
      </w:r>
      <w:r w:rsidR="0021645D">
        <w:rPr>
          <w:rFonts w:ascii="Arial" w:hAnsi="Arial" w:cs="Arial"/>
          <w:color w:val="000000" w:themeColor="text1"/>
        </w:rPr>
        <w:t xml:space="preserve">full picture and see how dangerous some sports can be and the potential to find </w:t>
      </w:r>
      <w:r w:rsidR="00EA654C">
        <w:rPr>
          <w:rFonts w:ascii="Arial" w:hAnsi="Arial" w:cs="Arial"/>
          <w:color w:val="000000" w:themeColor="text1"/>
        </w:rPr>
        <w:t>safety measures.</w:t>
      </w:r>
      <w:r w:rsidR="00BC378F">
        <w:rPr>
          <w:rFonts w:ascii="Arial" w:hAnsi="Arial" w:cs="Arial"/>
          <w:color w:val="000000" w:themeColor="text1"/>
        </w:rPr>
        <w:t xml:space="preserve"> </w:t>
      </w:r>
      <w:r w:rsidR="00EA654C">
        <w:rPr>
          <w:rFonts w:ascii="Arial" w:hAnsi="Arial" w:cs="Arial"/>
          <w:color w:val="000000" w:themeColor="text1"/>
        </w:rPr>
        <w:t>There also needs to be more education on concussion given to sports people as even though they have said they know about it they are still willing to rick themselves further injury to compete before they have received medical advice or rested</w:t>
      </w:r>
      <w:r w:rsidR="00DB341C">
        <w:rPr>
          <w:rFonts w:ascii="Arial" w:hAnsi="Arial" w:cs="Arial"/>
          <w:color w:val="000000" w:themeColor="text1"/>
        </w:rPr>
        <w:t>.</w:t>
      </w:r>
      <w:r w:rsidR="005D00AB">
        <w:rPr>
          <w:rFonts w:ascii="Arial" w:hAnsi="Arial" w:cs="Arial"/>
          <w:color w:val="000000" w:themeColor="text1"/>
        </w:rPr>
        <w:t xml:space="preserve"> </w:t>
      </w:r>
      <w:r w:rsidR="00024E7C">
        <w:rPr>
          <w:rFonts w:ascii="Arial" w:hAnsi="Arial" w:cs="Arial"/>
          <w:color w:val="000000" w:themeColor="text1"/>
        </w:rPr>
        <w:t xml:space="preserve"> </w:t>
      </w:r>
    </w:p>
    <w:p w14:paraId="623EEEBF" w14:textId="77777777" w:rsidR="00DB341C" w:rsidRDefault="007850F8" w:rsidP="00DB341C">
      <w:pPr>
        <w:pStyle w:val="NormalWeb"/>
        <w:spacing w:line="360" w:lineRule="auto"/>
        <w:rPr>
          <w:rFonts w:ascii="Arial" w:hAnsi="Arial" w:cs="Arial"/>
          <w:color w:val="000000" w:themeColor="text1"/>
        </w:rPr>
      </w:pPr>
      <w:r>
        <w:rPr>
          <w:rFonts w:ascii="Arial" w:hAnsi="Arial" w:cs="Arial"/>
          <w:color w:val="000000" w:themeColor="text1"/>
        </w:rPr>
        <w:t xml:space="preserve"> </w:t>
      </w:r>
      <w:r w:rsidR="00685F76">
        <w:rPr>
          <w:rFonts w:ascii="Arial" w:hAnsi="Arial" w:cs="Arial"/>
          <w:color w:val="000000" w:themeColor="text1"/>
        </w:rPr>
        <w:t xml:space="preserve">   </w:t>
      </w:r>
      <w:r w:rsidR="00C934D5">
        <w:rPr>
          <w:rFonts w:ascii="Arial" w:hAnsi="Arial" w:cs="Arial"/>
          <w:color w:val="000000" w:themeColor="text1"/>
        </w:rPr>
        <w:t xml:space="preserve"> </w:t>
      </w:r>
    </w:p>
    <w:p w14:paraId="2E867F7D" w14:textId="4794BFA3" w:rsidR="001854EF" w:rsidRPr="00DB341C" w:rsidRDefault="001854EF" w:rsidP="00DB341C">
      <w:pPr>
        <w:pStyle w:val="NormalWeb"/>
        <w:spacing w:line="360" w:lineRule="auto"/>
        <w:rPr>
          <w:rFonts w:ascii="Arial" w:hAnsi="Arial" w:cs="Arial"/>
          <w:color w:val="000000" w:themeColor="text1"/>
        </w:rPr>
      </w:pPr>
      <w:r>
        <w:rPr>
          <w:rFonts w:ascii="Arial" w:hAnsi="Arial" w:cs="Arial"/>
        </w:rPr>
        <w:lastRenderedPageBreak/>
        <w:t>Word Count:</w:t>
      </w:r>
      <w:r w:rsidR="00BA665C">
        <w:rPr>
          <w:rFonts w:ascii="Arial" w:hAnsi="Arial" w:cs="Arial"/>
        </w:rPr>
        <w:t xml:space="preserve"> 2826</w:t>
      </w:r>
    </w:p>
    <w:p w14:paraId="35B822CB" w14:textId="741B83A2" w:rsidR="001854EF" w:rsidRDefault="001854EF" w:rsidP="00DE4679">
      <w:pPr>
        <w:spacing w:line="360" w:lineRule="auto"/>
        <w:rPr>
          <w:rFonts w:ascii="Arial" w:hAnsi="Arial" w:cs="Arial"/>
        </w:rPr>
      </w:pPr>
    </w:p>
    <w:p w14:paraId="5E95DF67" w14:textId="3DE71258" w:rsidR="001854EF" w:rsidRDefault="001854EF" w:rsidP="00DE4679">
      <w:pPr>
        <w:spacing w:line="360" w:lineRule="auto"/>
        <w:rPr>
          <w:rFonts w:ascii="Arial" w:hAnsi="Arial" w:cs="Arial"/>
        </w:rPr>
      </w:pPr>
      <w:r>
        <w:rPr>
          <w:rFonts w:ascii="Arial" w:hAnsi="Arial" w:cs="Arial"/>
        </w:rPr>
        <w:t>References:</w:t>
      </w:r>
    </w:p>
    <w:p w14:paraId="56AC2746" w14:textId="13E99217" w:rsidR="000003DA" w:rsidRDefault="000003DA" w:rsidP="000003DA">
      <w:pPr>
        <w:spacing w:line="360" w:lineRule="auto"/>
        <w:rPr>
          <w:rFonts w:ascii="Arial" w:hAnsi="Arial" w:cs="Arial"/>
        </w:rPr>
      </w:pPr>
      <w:r w:rsidRPr="000003DA">
        <w:rPr>
          <w:rFonts w:ascii="Arial" w:hAnsi="Arial" w:cs="Arial"/>
        </w:rPr>
        <w:t>Adams, S. A. (2019). Concussion in motor sports: an investigation of an education programme to enhance knowledge, perceptions and attitudes. Available at: https://era.ed.ac.uk/handle/1842/35961 (Accessed: 15/11/21)</w:t>
      </w:r>
    </w:p>
    <w:p w14:paraId="02962ABD" w14:textId="55F258D8" w:rsidR="00465346" w:rsidRDefault="00465346" w:rsidP="000003DA">
      <w:pPr>
        <w:spacing w:line="360" w:lineRule="auto"/>
        <w:rPr>
          <w:rFonts w:ascii="Arial" w:hAnsi="Arial" w:cs="Arial"/>
        </w:rPr>
      </w:pPr>
    </w:p>
    <w:p w14:paraId="4D473B8D" w14:textId="371DF466" w:rsidR="00465346" w:rsidRDefault="00465346" w:rsidP="000003DA">
      <w:pPr>
        <w:spacing w:line="360" w:lineRule="auto"/>
        <w:rPr>
          <w:rFonts w:ascii="Arial" w:hAnsi="Arial" w:cs="Arial"/>
        </w:rPr>
      </w:pPr>
      <w:r w:rsidRPr="00465346">
        <w:rPr>
          <w:rFonts w:ascii="Arial" w:hAnsi="Arial" w:cs="Arial"/>
        </w:rPr>
        <w:t>Adams, S. A., Turner, A. P., Richards, H., &amp; Hutchinson, P. J. (2020). Concussion in motorsport? Experience, knowledge, attitudes, and priorities of medical personnel and drivers. </w:t>
      </w:r>
      <w:r w:rsidRPr="00465346">
        <w:rPr>
          <w:rFonts w:ascii="Arial" w:hAnsi="Arial" w:cs="Arial"/>
          <w:i/>
          <w:iCs/>
        </w:rPr>
        <w:t>Clinical journal of sport medicine</w:t>
      </w:r>
      <w:r w:rsidRPr="00465346">
        <w:rPr>
          <w:rFonts w:ascii="Arial" w:hAnsi="Arial" w:cs="Arial"/>
        </w:rPr>
        <w:t>, </w:t>
      </w:r>
      <w:r w:rsidRPr="00465346">
        <w:rPr>
          <w:rFonts w:ascii="Arial" w:hAnsi="Arial" w:cs="Arial"/>
          <w:i/>
          <w:iCs/>
        </w:rPr>
        <w:t>30</w:t>
      </w:r>
      <w:r w:rsidRPr="00465346">
        <w:rPr>
          <w:rFonts w:ascii="Arial" w:hAnsi="Arial" w:cs="Arial"/>
        </w:rPr>
        <w:t>(6), 568-577.</w:t>
      </w:r>
    </w:p>
    <w:p w14:paraId="1335C121" w14:textId="103EBAD3" w:rsidR="00F55375" w:rsidRDefault="00F55375" w:rsidP="000003DA">
      <w:pPr>
        <w:spacing w:line="360" w:lineRule="auto"/>
        <w:rPr>
          <w:rFonts w:ascii="Arial" w:hAnsi="Arial" w:cs="Arial"/>
        </w:rPr>
      </w:pPr>
    </w:p>
    <w:p w14:paraId="170F6048" w14:textId="3ADDA4C9" w:rsidR="00F55375" w:rsidRDefault="00F55375" w:rsidP="00F55375">
      <w:pPr>
        <w:spacing w:line="360" w:lineRule="auto"/>
        <w:rPr>
          <w:rFonts w:ascii="Arial" w:hAnsi="Arial" w:cs="Arial"/>
        </w:rPr>
      </w:pPr>
      <w:r w:rsidRPr="00F55375">
        <w:rPr>
          <w:rFonts w:ascii="Arial" w:hAnsi="Arial" w:cs="Arial"/>
        </w:rPr>
        <w:t xml:space="preserve">Bailes, J. E., </w:t>
      </w:r>
      <w:proofErr w:type="spellStart"/>
      <w:r w:rsidRPr="00F55375">
        <w:rPr>
          <w:rFonts w:ascii="Arial" w:hAnsi="Arial" w:cs="Arial"/>
        </w:rPr>
        <w:t>Petraglia</w:t>
      </w:r>
      <w:proofErr w:type="spellEnd"/>
      <w:r w:rsidRPr="00F55375">
        <w:rPr>
          <w:rFonts w:ascii="Arial" w:hAnsi="Arial" w:cs="Arial"/>
        </w:rPr>
        <w:t xml:space="preserve">, A. L., Omalu, B. I., Nauman, E., &amp; </w:t>
      </w:r>
      <w:proofErr w:type="spellStart"/>
      <w:r w:rsidRPr="00F55375">
        <w:rPr>
          <w:rFonts w:ascii="Arial" w:hAnsi="Arial" w:cs="Arial"/>
        </w:rPr>
        <w:t>Talavage</w:t>
      </w:r>
      <w:proofErr w:type="spellEnd"/>
      <w:r w:rsidRPr="00F55375">
        <w:rPr>
          <w:rFonts w:ascii="Arial" w:hAnsi="Arial" w:cs="Arial"/>
        </w:rPr>
        <w:t xml:space="preserve">, T. (2013). Role of </w:t>
      </w:r>
      <w:proofErr w:type="spellStart"/>
      <w:r w:rsidRPr="00F55375">
        <w:rPr>
          <w:rFonts w:ascii="Arial" w:hAnsi="Arial" w:cs="Arial"/>
        </w:rPr>
        <w:t>subconcussion</w:t>
      </w:r>
      <w:proofErr w:type="spellEnd"/>
      <w:r w:rsidRPr="00F55375">
        <w:rPr>
          <w:rFonts w:ascii="Arial" w:hAnsi="Arial" w:cs="Arial"/>
        </w:rPr>
        <w:t xml:space="preserve"> in repetitive mild traumatic brain injury: a review. </w:t>
      </w:r>
      <w:r w:rsidRPr="00F55375">
        <w:rPr>
          <w:rFonts w:ascii="Arial" w:hAnsi="Arial" w:cs="Arial"/>
          <w:i/>
          <w:iCs/>
        </w:rPr>
        <w:t>Journal of neurosurgery</w:t>
      </w:r>
      <w:r w:rsidRPr="00F55375">
        <w:rPr>
          <w:rFonts w:ascii="Arial" w:hAnsi="Arial" w:cs="Arial"/>
        </w:rPr>
        <w:t>, </w:t>
      </w:r>
      <w:r w:rsidRPr="00F55375">
        <w:rPr>
          <w:rFonts w:ascii="Arial" w:hAnsi="Arial" w:cs="Arial"/>
          <w:i/>
          <w:iCs/>
        </w:rPr>
        <w:t>119</w:t>
      </w:r>
      <w:r w:rsidRPr="00F55375">
        <w:rPr>
          <w:rFonts w:ascii="Arial" w:hAnsi="Arial" w:cs="Arial"/>
        </w:rPr>
        <w:t>(5), 1235-1245.</w:t>
      </w:r>
    </w:p>
    <w:p w14:paraId="64078570" w14:textId="0F971266" w:rsidR="008405C7" w:rsidRDefault="008405C7" w:rsidP="00F55375">
      <w:pPr>
        <w:spacing w:line="360" w:lineRule="auto"/>
        <w:rPr>
          <w:rFonts w:ascii="Arial" w:hAnsi="Arial" w:cs="Arial"/>
        </w:rPr>
      </w:pPr>
    </w:p>
    <w:p w14:paraId="547986D7" w14:textId="77777777" w:rsidR="008405C7" w:rsidRPr="008405C7" w:rsidRDefault="008405C7" w:rsidP="008405C7">
      <w:pPr>
        <w:spacing w:line="360" w:lineRule="auto"/>
        <w:rPr>
          <w:rFonts w:ascii="Arial" w:hAnsi="Arial" w:cs="Arial"/>
        </w:rPr>
      </w:pPr>
      <w:r w:rsidRPr="008405C7">
        <w:rPr>
          <w:rFonts w:ascii="Arial" w:hAnsi="Arial" w:cs="Arial"/>
        </w:rPr>
        <w:t xml:space="preserve">Beaudouin, F., </w:t>
      </w:r>
      <w:proofErr w:type="spellStart"/>
      <w:r w:rsidRPr="008405C7">
        <w:rPr>
          <w:rFonts w:ascii="Arial" w:hAnsi="Arial" w:cs="Arial"/>
        </w:rPr>
        <w:t>Gioftsidou</w:t>
      </w:r>
      <w:proofErr w:type="spellEnd"/>
      <w:r w:rsidRPr="008405C7">
        <w:rPr>
          <w:rFonts w:ascii="Arial" w:hAnsi="Arial" w:cs="Arial"/>
        </w:rPr>
        <w:t xml:space="preserve">, A., Larsen, M. N., </w:t>
      </w:r>
      <w:proofErr w:type="spellStart"/>
      <w:r w:rsidRPr="008405C7">
        <w:rPr>
          <w:rFonts w:ascii="Arial" w:hAnsi="Arial" w:cs="Arial"/>
        </w:rPr>
        <w:t>Lemmink</w:t>
      </w:r>
      <w:proofErr w:type="spellEnd"/>
      <w:r w:rsidRPr="008405C7">
        <w:rPr>
          <w:rFonts w:ascii="Arial" w:hAnsi="Arial" w:cs="Arial"/>
        </w:rPr>
        <w:t xml:space="preserve">, K., </w:t>
      </w:r>
      <w:proofErr w:type="spellStart"/>
      <w:r w:rsidRPr="008405C7">
        <w:rPr>
          <w:rFonts w:ascii="Arial" w:hAnsi="Arial" w:cs="Arial"/>
        </w:rPr>
        <w:t>Drust</w:t>
      </w:r>
      <w:proofErr w:type="spellEnd"/>
      <w:r w:rsidRPr="008405C7">
        <w:rPr>
          <w:rFonts w:ascii="Arial" w:hAnsi="Arial" w:cs="Arial"/>
        </w:rPr>
        <w:t xml:space="preserve">, B., Modena, R., ... &amp; Meyer, T. (2020). The UEFA Heading Study: Heading incidence in children’s and </w:t>
      </w:r>
      <w:proofErr w:type="spellStart"/>
      <w:r w:rsidRPr="008405C7">
        <w:rPr>
          <w:rFonts w:ascii="Arial" w:hAnsi="Arial" w:cs="Arial"/>
        </w:rPr>
        <w:t>youth’football</w:t>
      </w:r>
      <w:proofErr w:type="spellEnd"/>
      <w:r w:rsidRPr="008405C7">
        <w:rPr>
          <w:rFonts w:ascii="Arial" w:hAnsi="Arial" w:cs="Arial"/>
        </w:rPr>
        <w:t xml:space="preserve"> (soccer) in eight European countries. </w:t>
      </w:r>
      <w:r w:rsidRPr="008405C7">
        <w:rPr>
          <w:rFonts w:ascii="Arial" w:hAnsi="Arial" w:cs="Arial"/>
          <w:i/>
          <w:iCs/>
        </w:rPr>
        <w:t>Scandinavian journal of medicine &amp; science in sports</w:t>
      </w:r>
      <w:r w:rsidRPr="008405C7">
        <w:rPr>
          <w:rFonts w:ascii="Arial" w:hAnsi="Arial" w:cs="Arial"/>
        </w:rPr>
        <w:t>, </w:t>
      </w:r>
      <w:r w:rsidRPr="008405C7">
        <w:rPr>
          <w:rFonts w:ascii="Arial" w:hAnsi="Arial" w:cs="Arial"/>
          <w:i/>
          <w:iCs/>
        </w:rPr>
        <w:t>30</w:t>
      </w:r>
      <w:r w:rsidRPr="008405C7">
        <w:rPr>
          <w:rFonts w:ascii="Arial" w:hAnsi="Arial" w:cs="Arial"/>
        </w:rPr>
        <w:t>(8), 1506-1517.</w:t>
      </w:r>
    </w:p>
    <w:p w14:paraId="31A99E6F" w14:textId="77777777" w:rsidR="008405C7" w:rsidRDefault="008405C7" w:rsidP="00F55375">
      <w:pPr>
        <w:spacing w:line="360" w:lineRule="auto"/>
        <w:rPr>
          <w:rFonts w:ascii="Arial" w:hAnsi="Arial" w:cs="Arial"/>
        </w:rPr>
      </w:pPr>
    </w:p>
    <w:p w14:paraId="209218C1" w14:textId="1FCC6E85" w:rsidR="00611C3F" w:rsidRDefault="00611C3F" w:rsidP="00F55375">
      <w:pPr>
        <w:spacing w:line="360" w:lineRule="auto"/>
        <w:rPr>
          <w:rFonts w:ascii="Arial" w:hAnsi="Arial" w:cs="Arial"/>
        </w:rPr>
      </w:pPr>
    </w:p>
    <w:p w14:paraId="00B8A5F5" w14:textId="2DDA4A6B" w:rsidR="00611C3F" w:rsidRDefault="00611C3F" w:rsidP="00F55375">
      <w:pPr>
        <w:spacing w:line="360" w:lineRule="auto"/>
        <w:rPr>
          <w:rFonts w:ascii="Arial" w:hAnsi="Arial" w:cs="Arial"/>
        </w:rPr>
      </w:pPr>
      <w:r w:rsidRPr="00611C3F">
        <w:rPr>
          <w:rFonts w:ascii="Arial" w:hAnsi="Arial" w:cs="Arial"/>
        </w:rPr>
        <w:t>Cosgrave, M., &amp; Williams, S. (2019). The epidemiology of concussion in professional rugby union in Ireland. </w:t>
      </w:r>
      <w:r w:rsidRPr="00611C3F">
        <w:rPr>
          <w:rFonts w:ascii="Arial" w:hAnsi="Arial" w:cs="Arial"/>
          <w:i/>
          <w:iCs/>
        </w:rPr>
        <w:t>Physical therapy in sport</w:t>
      </w:r>
      <w:r w:rsidRPr="00611C3F">
        <w:rPr>
          <w:rFonts w:ascii="Arial" w:hAnsi="Arial" w:cs="Arial"/>
        </w:rPr>
        <w:t>, </w:t>
      </w:r>
      <w:r w:rsidRPr="00611C3F">
        <w:rPr>
          <w:rFonts w:ascii="Arial" w:hAnsi="Arial" w:cs="Arial"/>
          <w:i/>
          <w:iCs/>
        </w:rPr>
        <w:t>35</w:t>
      </w:r>
      <w:r w:rsidRPr="00611C3F">
        <w:rPr>
          <w:rFonts w:ascii="Arial" w:hAnsi="Arial" w:cs="Arial"/>
        </w:rPr>
        <w:t>, 99-105.</w:t>
      </w:r>
    </w:p>
    <w:p w14:paraId="2A65C84F" w14:textId="1DC24595" w:rsidR="00830981" w:rsidRDefault="00830981" w:rsidP="00F55375">
      <w:pPr>
        <w:spacing w:line="360" w:lineRule="auto"/>
        <w:rPr>
          <w:rFonts w:ascii="Arial" w:hAnsi="Arial" w:cs="Arial"/>
        </w:rPr>
      </w:pPr>
    </w:p>
    <w:p w14:paraId="6648DB46" w14:textId="77777777" w:rsidR="00830981" w:rsidRPr="00830981" w:rsidRDefault="00830981" w:rsidP="00830981">
      <w:pPr>
        <w:spacing w:line="360" w:lineRule="auto"/>
        <w:rPr>
          <w:rFonts w:ascii="Arial" w:hAnsi="Arial" w:cs="Arial"/>
        </w:rPr>
      </w:pPr>
      <w:r w:rsidRPr="00830981">
        <w:rPr>
          <w:rFonts w:ascii="Arial" w:hAnsi="Arial" w:cs="Arial"/>
        </w:rPr>
        <w:t>Cournoyer, J., &amp; Hoshizaki, T. B. (2019). Head dynamic response and brain tissue deformation for boxing punches with and without loss of consciousness. </w:t>
      </w:r>
      <w:r w:rsidRPr="00830981">
        <w:rPr>
          <w:rFonts w:ascii="Arial" w:hAnsi="Arial" w:cs="Arial"/>
          <w:i/>
          <w:iCs/>
        </w:rPr>
        <w:t>Clinical biomechanics</w:t>
      </w:r>
      <w:r w:rsidRPr="00830981">
        <w:rPr>
          <w:rFonts w:ascii="Arial" w:hAnsi="Arial" w:cs="Arial"/>
        </w:rPr>
        <w:t>, </w:t>
      </w:r>
      <w:r w:rsidRPr="00830981">
        <w:rPr>
          <w:rFonts w:ascii="Arial" w:hAnsi="Arial" w:cs="Arial"/>
          <w:i/>
          <w:iCs/>
        </w:rPr>
        <w:t>67</w:t>
      </w:r>
      <w:r w:rsidRPr="00830981">
        <w:rPr>
          <w:rFonts w:ascii="Arial" w:hAnsi="Arial" w:cs="Arial"/>
        </w:rPr>
        <w:t>, 96-101.</w:t>
      </w:r>
    </w:p>
    <w:p w14:paraId="40F43886" w14:textId="77777777" w:rsidR="00830981" w:rsidRDefault="00830981" w:rsidP="00F55375">
      <w:pPr>
        <w:spacing w:line="360" w:lineRule="auto"/>
        <w:rPr>
          <w:rFonts w:ascii="Arial" w:hAnsi="Arial" w:cs="Arial"/>
        </w:rPr>
      </w:pPr>
    </w:p>
    <w:p w14:paraId="2F7B4833" w14:textId="278D9296" w:rsidR="00EB70B0" w:rsidRDefault="00EB70B0" w:rsidP="00F55375">
      <w:pPr>
        <w:spacing w:line="360" w:lineRule="auto"/>
        <w:rPr>
          <w:rFonts w:ascii="Arial" w:hAnsi="Arial" w:cs="Arial"/>
        </w:rPr>
      </w:pPr>
    </w:p>
    <w:p w14:paraId="2A5C58CA" w14:textId="67B66E2F" w:rsidR="00EB70B0" w:rsidRDefault="00EB70B0" w:rsidP="00EB70B0">
      <w:pPr>
        <w:spacing w:line="360" w:lineRule="auto"/>
        <w:rPr>
          <w:rFonts w:ascii="Arial" w:hAnsi="Arial" w:cs="Arial"/>
          <w:i/>
          <w:iCs/>
        </w:rPr>
      </w:pPr>
      <w:r w:rsidRPr="00EB70B0">
        <w:rPr>
          <w:rFonts w:ascii="Arial" w:hAnsi="Arial" w:cs="Arial"/>
        </w:rPr>
        <w:t xml:space="preserve">Cunningham, J., </w:t>
      </w:r>
      <w:proofErr w:type="spellStart"/>
      <w:r w:rsidRPr="00EB70B0">
        <w:rPr>
          <w:rFonts w:ascii="Arial" w:hAnsi="Arial" w:cs="Arial"/>
        </w:rPr>
        <w:t>Broglio</w:t>
      </w:r>
      <w:proofErr w:type="spellEnd"/>
      <w:r w:rsidRPr="00EB70B0">
        <w:rPr>
          <w:rFonts w:ascii="Arial" w:hAnsi="Arial" w:cs="Arial"/>
        </w:rPr>
        <w:t>, S. P., O'Grady, M., &amp; Wilson, F. (2020). History of sport-related concussion and long-term clinical cognitive health outcomes in retired athletes: a systematic review. </w:t>
      </w:r>
      <w:r w:rsidRPr="00EB70B0">
        <w:rPr>
          <w:rFonts w:ascii="Arial" w:hAnsi="Arial" w:cs="Arial"/>
          <w:i/>
          <w:iCs/>
        </w:rPr>
        <w:t>Journal of athletic training</w:t>
      </w:r>
    </w:p>
    <w:p w14:paraId="5CADE507" w14:textId="16382339" w:rsidR="00E5447B" w:rsidRDefault="00E5447B" w:rsidP="00EB70B0">
      <w:pPr>
        <w:spacing w:line="360" w:lineRule="auto"/>
        <w:rPr>
          <w:rFonts w:ascii="Arial" w:hAnsi="Arial" w:cs="Arial"/>
          <w:i/>
          <w:iCs/>
        </w:rPr>
      </w:pPr>
    </w:p>
    <w:p w14:paraId="02AC07D8" w14:textId="5326805B" w:rsidR="00E5447B" w:rsidRDefault="00E5447B" w:rsidP="00EB70B0">
      <w:pPr>
        <w:spacing w:line="360" w:lineRule="auto"/>
        <w:rPr>
          <w:rFonts w:ascii="Arial" w:hAnsi="Arial" w:cs="Arial"/>
        </w:rPr>
      </w:pPr>
      <w:r w:rsidRPr="00E5447B">
        <w:rPr>
          <w:rFonts w:ascii="Arial" w:hAnsi="Arial" w:cs="Arial"/>
        </w:rPr>
        <w:lastRenderedPageBreak/>
        <w:t>Curran-Sills, G., &amp; Abedin, T. (2018). Risk factors associated with injury and concussion in sanctioned amateur and professional mixed martial arts bouts in Calgary, Alberta. </w:t>
      </w:r>
      <w:r w:rsidRPr="00E5447B">
        <w:rPr>
          <w:rFonts w:ascii="Arial" w:hAnsi="Arial" w:cs="Arial"/>
          <w:i/>
          <w:iCs/>
        </w:rPr>
        <w:t>BMJ open sport &amp; exercise medicine</w:t>
      </w:r>
      <w:r w:rsidRPr="00E5447B">
        <w:rPr>
          <w:rFonts w:ascii="Arial" w:hAnsi="Arial" w:cs="Arial"/>
        </w:rPr>
        <w:t>, </w:t>
      </w:r>
      <w:r w:rsidRPr="00E5447B">
        <w:rPr>
          <w:rFonts w:ascii="Arial" w:hAnsi="Arial" w:cs="Arial"/>
          <w:i/>
          <w:iCs/>
        </w:rPr>
        <w:t>4</w:t>
      </w:r>
      <w:r w:rsidRPr="00E5447B">
        <w:rPr>
          <w:rFonts w:ascii="Arial" w:hAnsi="Arial" w:cs="Arial"/>
        </w:rPr>
        <w:t>(1), e000348.</w:t>
      </w:r>
    </w:p>
    <w:p w14:paraId="07170777" w14:textId="198622FF" w:rsidR="00510699" w:rsidRDefault="00510699" w:rsidP="00EB70B0">
      <w:pPr>
        <w:spacing w:line="360" w:lineRule="auto"/>
        <w:rPr>
          <w:rFonts w:ascii="Arial" w:hAnsi="Arial" w:cs="Arial"/>
        </w:rPr>
      </w:pPr>
    </w:p>
    <w:p w14:paraId="49F93E0B" w14:textId="4960E75D" w:rsidR="00510699" w:rsidRPr="00EB70B0" w:rsidRDefault="00510699" w:rsidP="00EB70B0">
      <w:pPr>
        <w:spacing w:line="360" w:lineRule="auto"/>
        <w:rPr>
          <w:rFonts w:ascii="Arial" w:hAnsi="Arial" w:cs="Arial"/>
        </w:rPr>
      </w:pPr>
      <w:r w:rsidRPr="00510699">
        <w:rPr>
          <w:rFonts w:ascii="Arial" w:hAnsi="Arial" w:cs="Arial"/>
        </w:rPr>
        <w:t xml:space="preserve">Follmer, B., </w:t>
      </w:r>
      <w:proofErr w:type="spellStart"/>
      <w:r w:rsidRPr="00510699">
        <w:rPr>
          <w:rFonts w:ascii="Arial" w:hAnsi="Arial" w:cs="Arial"/>
        </w:rPr>
        <w:t>Varga</w:t>
      </w:r>
      <w:proofErr w:type="spellEnd"/>
      <w:r w:rsidRPr="00510699">
        <w:rPr>
          <w:rFonts w:ascii="Arial" w:hAnsi="Arial" w:cs="Arial"/>
        </w:rPr>
        <w:t xml:space="preserve">, A. A., &amp; </w:t>
      </w:r>
      <w:proofErr w:type="spellStart"/>
      <w:r w:rsidRPr="00510699">
        <w:rPr>
          <w:rFonts w:ascii="Arial" w:hAnsi="Arial" w:cs="Arial"/>
        </w:rPr>
        <w:t>Zehr</w:t>
      </w:r>
      <w:proofErr w:type="spellEnd"/>
      <w:r w:rsidRPr="00510699">
        <w:rPr>
          <w:rFonts w:ascii="Arial" w:hAnsi="Arial" w:cs="Arial"/>
        </w:rPr>
        <w:t xml:space="preserve">, E. P. (2020). Understanding concussion knowledge and </w:t>
      </w:r>
      <w:proofErr w:type="spellStart"/>
      <w:r w:rsidRPr="00510699">
        <w:rPr>
          <w:rFonts w:ascii="Arial" w:hAnsi="Arial" w:cs="Arial"/>
        </w:rPr>
        <w:t>behavior</w:t>
      </w:r>
      <w:proofErr w:type="spellEnd"/>
      <w:r w:rsidRPr="00510699">
        <w:rPr>
          <w:rFonts w:ascii="Arial" w:hAnsi="Arial" w:cs="Arial"/>
        </w:rPr>
        <w:t xml:space="preserve"> among mixed martial arts, boxing, kickboxing, and Muay Thai athletes and coaches. </w:t>
      </w:r>
      <w:r w:rsidRPr="00510699">
        <w:rPr>
          <w:rFonts w:ascii="Arial" w:hAnsi="Arial" w:cs="Arial"/>
          <w:i/>
          <w:iCs/>
        </w:rPr>
        <w:t xml:space="preserve">The Physician and </w:t>
      </w:r>
      <w:proofErr w:type="spellStart"/>
      <w:r w:rsidRPr="00510699">
        <w:rPr>
          <w:rFonts w:ascii="Arial" w:hAnsi="Arial" w:cs="Arial"/>
          <w:i/>
          <w:iCs/>
        </w:rPr>
        <w:t>sportsmedicine</w:t>
      </w:r>
      <w:proofErr w:type="spellEnd"/>
      <w:r w:rsidRPr="00510699">
        <w:rPr>
          <w:rFonts w:ascii="Arial" w:hAnsi="Arial" w:cs="Arial"/>
        </w:rPr>
        <w:t>, </w:t>
      </w:r>
      <w:r w:rsidRPr="00510699">
        <w:rPr>
          <w:rFonts w:ascii="Arial" w:hAnsi="Arial" w:cs="Arial"/>
          <w:i/>
          <w:iCs/>
        </w:rPr>
        <w:t>48</w:t>
      </w:r>
      <w:r w:rsidRPr="00510699">
        <w:rPr>
          <w:rFonts w:ascii="Arial" w:hAnsi="Arial" w:cs="Arial"/>
        </w:rPr>
        <w:t>(4), 417-423.</w:t>
      </w:r>
    </w:p>
    <w:p w14:paraId="7D3D57F5" w14:textId="77777777" w:rsidR="00EB70B0" w:rsidRDefault="00EB70B0" w:rsidP="00F55375">
      <w:pPr>
        <w:spacing w:line="360" w:lineRule="auto"/>
        <w:rPr>
          <w:rFonts w:ascii="Arial" w:hAnsi="Arial" w:cs="Arial"/>
        </w:rPr>
      </w:pPr>
    </w:p>
    <w:p w14:paraId="688CF2BA" w14:textId="7D5DCD1A" w:rsidR="00617A90" w:rsidRDefault="00617A90" w:rsidP="00617A90">
      <w:pPr>
        <w:spacing w:line="360" w:lineRule="auto"/>
        <w:rPr>
          <w:rFonts w:ascii="Arial" w:hAnsi="Arial" w:cs="Arial"/>
        </w:rPr>
      </w:pPr>
      <w:r w:rsidRPr="00617A90">
        <w:rPr>
          <w:rFonts w:ascii="Arial" w:hAnsi="Arial" w:cs="Arial"/>
        </w:rPr>
        <w:t xml:space="preserve">Gallo, V., </w:t>
      </w:r>
      <w:proofErr w:type="spellStart"/>
      <w:r w:rsidRPr="00617A90">
        <w:rPr>
          <w:rFonts w:ascii="Arial" w:hAnsi="Arial" w:cs="Arial"/>
        </w:rPr>
        <w:t>McElvenny</w:t>
      </w:r>
      <w:proofErr w:type="spellEnd"/>
      <w:r w:rsidRPr="00617A90">
        <w:rPr>
          <w:rFonts w:ascii="Arial" w:hAnsi="Arial" w:cs="Arial"/>
        </w:rPr>
        <w:t xml:space="preserve">, D. M., </w:t>
      </w:r>
      <w:proofErr w:type="spellStart"/>
      <w:r w:rsidRPr="00617A90">
        <w:rPr>
          <w:rFonts w:ascii="Arial" w:hAnsi="Arial" w:cs="Arial"/>
        </w:rPr>
        <w:t>Seghezzo</w:t>
      </w:r>
      <w:proofErr w:type="spellEnd"/>
      <w:r w:rsidRPr="00617A90">
        <w:rPr>
          <w:rFonts w:ascii="Arial" w:hAnsi="Arial" w:cs="Arial"/>
        </w:rPr>
        <w:t>, G., Kemp, S., Williamson, E., Lu, K.,</w:t>
      </w:r>
      <w:r>
        <w:rPr>
          <w:rFonts w:ascii="Arial" w:hAnsi="Arial" w:cs="Arial"/>
        </w:rPr>
        <w:t xml:space="preserve"> </w:t>
      </w:r>
      <w:r w:rsidRPr="00617A90">
        <w:rPr>
          <w:rFonts w:ascii="Arial" w:hAnsi="Arial" w:cs="Arial"/>
        </w:rPr>
        <w:t>&amp; Pearce, N. (2021). Concussion and long</w:t>
      </w:r>
      <w:r w:rsidRPr="00617A90">
        <w:rPr>
          <w:rFonts w:ascii="Cambria Math" w:hAnsi="Cambria Math" w:cs="Cambria Math"/>
        </w:rPr>
        <w:t>‐</w:t>
      </w:r>
      <w:r w:rsidRPr="00617A90">
        <w:rPr>
          <w:rFonts w:ascii="Arial" w:hAnsi="Arial" w:cs="Arial"/>
        </w:rPr>
        <w:t>term cognitive function among rugby players—The BRAIN Study. </w:t>
      </w:r>
      <w:r w:rsidRPr="00617A90">
        <w:rPr>
          <w:rFonts w:ascii="Arial" w:hAnsi="Arial" w:cs="Arial"/>
          <w:i/>
          <w:iCs/>
        </w:rPr>
        <w:t>Alzheimer's &amp; Dementia</w:t>
      </w:r>
      <w:r w:rsidRPr="00617A90">
        <w:rPr>
          <w:rFonts w:ascii="Arial" w:hAnsi="Arial" w:cs="Arial"/>
        </w:rPr>
        <w:t>.</w:t>
      </w:r>
    </w:p>
    <w:p w14:paraId="12926073" w14:textId="148AD4F3" w:rsidR="00F65B70" w:rsidRDefault="00F65B70" w:rsidP="00617A90">
      <w:pPr>
        <w:spacing w:line="360" w:lineRule="auto"/>
        <w:rPr>
          <w:rFonts w:ascii="Arial" w:hAnsi="Arial" w:cs="Arial"/>
        </w:rPr>
      </w:pPr>
    </w:p>
    <w:p w14:paraId="2D183875" w14:textId="2AF1AEDC" w:rsidR="00F65B70" w:rsidRDefault="00F65B70" w:rsidP="00617A90">
      <w:pPr>
        <w:spacing w:line="360" w:lineRule="auto"/>
        <w:rPr>
          <w:rFonts w:ascii="Arial" w:hAnsi="Arial" w:cs="Arial"/>
        </w:rPr>
      </w:pPr>
      <w:r w:rsidRPr="00F65B70">
        <w:rPr>
          <w:rFonts w:ascii="Arial" w:hAnsi="Arial" w:cs="Arial"/>
        </w:rPr>
        <w:t>Gastin, P. B., McLean, O., Spittle, M., &amp; Breed, R. V. (2013). Quantification of tackling demands in professional Australian football using integrated wearable athlete tracking technology. </w:t>
      </w:r>
      <w:r w:rsidRPr="00F65B70">
        <w:rPr>
          <w:rFonts w:ascii="Arial" w:hAnsi="Arial" w:cs="Arial"/>
          <w:i/>
          <w:iCs/>
        </w:rPr>
        <w:t>Journal of science and medicine in sport</w:t>
      </w:r>
      <w:r w:rsidRPr="00F65B70">
        <w:rPr>
          <w:rFonts w:ascii="Arial" w:hAnsi="Arial" w:cs="Arial"/>
        </w:rPr>
        <w:t>, </w:t>
      </w:r>
      <w:r w:rsidRPr="00F65B70">
        <w:rPr>
          <w:rFonts w:ascii="Arial" w:hAnsi="Arial" w:cs="Arial"/>
          <w:i/>
          <w:iCs/>
        </w:rPr>
        <w:t>16</w:t>
      </w:r>
      <w:r w:rsidRPr="00F65B70">
        <w:rPr>
          <w:rFonts w:ascii="Arial" w:hAnsi="Arial" w:cs="Arial"/>
        </w:rPr>
        <w:t>(6), 589-593.</w:t>
      </w:r>
    </w:p>
    <w:p w14:paraId="45F052DD" w14:textId="2FA7B64A" w:rsidR="00C13839" w:rsidRDefault="00C13839" w:rsidP="00617A90">
      <w:pPr>
        <w:spacing w:line="360" w:lineRule="auto"/>
        <w:rPr>
          <w:rFonts w:ascii="Arial" w:hAnsi="Arial" w:cs="Arial"/>
        </w:rPr>
      </w:pPr>
    </w:p>
    <w:p w14:paraId="31C6143F" w14:textId="77777777" w:rsidR="00C13839" w:rsidRPr="00C13839" w:rsidRDefault="00C13839" w:rsidP="00C13839">
      <w:pPr>
        <w:spacing w:line="360" w:lineRule="auto"/>
        <w:rPr>
          <w:rFonts w:ascii="Arial" w:hAnsi="Arial" w:cs="Arial"/>
        </w:rPr>
      </w:pPr>
      <w:r w:rsidRPr="00C13839">
        <w:rPr>
          <w:rFonts w:ascii="Arial" w:hAnsi="Arial" w:cs="Arial"/>
        </w:rPr>
        <w:t xml:space="preserve">Hume, P. A., </w:t>
      </w:r>
      <w:proofErr w:type="spellStart"/>
      <w:r w:rsidRPr="00C13839">
        <w:rPr>
          <w:rFonts w:ascii="Arial" w:hAnsi="Arial" w:cs="Arial"/>
        </w:rPr>
        <w:t>Theadom</w:t>
      </w:r>
      <w:proofErr w:type="spellEnd"/>
      <w:r w:rsidRPr="00C13839">
        <w:rPr>
          <w:rFonts w:ascii="Arial" w:hAnsi="Arial" w:cs="Arial"/>
        </w:rPr>
        <w:t xml:space="preserve">, A., Lewis, G. N., </w:t>
      </w:r>
      <w:proofErr w:type="spellStart"/>
      <w:r w:rsidRPr="00C13839">
        <w:rPr>
          <w:rFonts w:ascii="Arial" w:hAnsi="Arial" w:cs="Arial"/>
        </w:rPr>
        <w:t>Quarrie</w:t>
      </w:r>
      <w:proofErr w:type="spellEnd"/>
      <w:r w:rsidRPr="00C13839">
        <w:rPr>
          <w:rFonts w:ascii="Arial" w:hAnsi="Arial" w:cs="Arial"/>
        </w:rPr>
        <w:t>, K. L., Brown, S. R., Hill, R., &amp; Marshall, S. W. (2017). A comparison of cognitive function in former rugby union players compared with former non-contact-sport players and the impact of concussion history. </w:t>
      </w:r>
      <w:r w:rsidRPr="00C13839">
        <w:rPr>
          <w:rFonts w:ascii="Arial" w:hAnsi="Arial" w:cs="Arial"/>
          <w:i/>
          <w:iCs/>
        </w:rPr>
        <w:t>Sports medicine</w:t>
      </w:r>
      <w:r w:rsidRPr="00C13839">
        <w:rPr>
          <w:rFonts w:ascii="Arial" w:hAnsi="Arial" w:cs="Arial"/>
        </w:rPr>
        <w:t>, </w:t>
      </w:r>
      <w:r w:rsidRPr="00C13839">
        <w:rPr>
          <w:rFonts w:ascii="Arial" w:hAnsi="Arial" w:cs="Arial"/>
          <w:i/>
          <w:iCs/>
        </w:rPr>
        <w:t>47</w:t>
      </w:r>
      <w:r w:rsidRPr="00C13839">
        <w:rPr>
          <w:rFonts w:ascii="Arial" w:hAnsi="Arial" w:cs="Arial"/>
        </w:rPr>
        <w:t>(6), 1209-1220.</w:t>
      </w:r>
    </w:p>
    <w:p w14:paraId="5008F732" w14:textId="77777777" w:rsidR="00C13839" w:rsidRPr="00617A90" w:rsidRDefault="00C13839" w:rsidP="00617A90">
      <w:pPr>
        <w:spacing w:line="360" w:lineRule="auto"/>
        <w:rPr>
          <w:rFonts w:ascii="Arial" w:hAnsi="Arial" w:cs="Arial"/>
        </w:rPr>
      </w:pPr>
    </w:p>
    <w:p w14:paraId="03DD9D02" w14:textId="77777777" w:rsidR="00015071" w:rsidRPr="00F55375" w:rsidRDefault="00015071" w:rsidP="00F55375">
      <w:pPr>
        <w:spacing w:line="360" w:lineRule="auto"/>
        <w:rPr>
          <w:rFonts w:ascii="Arial" w:hAnsi="Arial" w:cs="Arial"/>
        </w:rPr>
      </w:pPr>
    </w:p>
    <w:p w14:paraId="5E1BE404" w14:textId="6F84379B" w:rsidR="00015071" w:rsidRPr="00015071" w:rsidRDefault="00015071" w:rsidP="00015071">
      <w:pPr>
        <w:spacing w:line="360" w:lineRule="auto"/>
        <w:rPr>
          <w:rFonts w:ascii="Arial" w:hAnsi="Arial" w:cs="Arial"/>
        </w:rPr>
      </w:pPr>
      <w:r w:rsidRPr="00015071">
        <w:rPr>
          <w:rFonts w:ascii="Arial" w:hAnsi="Arial" w:cs="Arial"/>
        </w:rPr>
        <w:t xml:space="preserve">Goswami, R., </w:t>
      </w:r>
      <w:proofErr w:type="spellStart"/>
      <w:r w:rsidRPr="00015071">
        <w:rPr>
          <w:rFonts w:ascii="Arial" w:hAnsi="Arial" w:cs="Arial"/>
        </w:rPr>
        <w:t>Dufort</w:t>
      </w:r>
      <w:proofErr w:type="spellEnd"/>
      <w:r w:rsidRPr="00015071">
        <w:rPr>
          <w:rFonts w:ascii="Arial" w:hAnsi="Arial" w:cs="Arial"/>
        </w:rPr>
        <w:t xml:space="preserve">, P., Tartaglia, M. C., Green, R. E., Crawley, A., </w:t>
      </w:r>
      <w:proofErr w:type="spellStart"/>
      <w:r w:rsidRPr="00015071">
        <w:rPr>
          <w:rFonts w:ascii="Arial" w:hAnsi="Arial" w:cs="Arial"/>
        </w:rPr>
        <w:t>Tator</w:t>
      </w:r>
      <w:proofErr w:type="spellEnd"/>
      <w:r w:rsidRPr="00015071">
        <w:rPr>
          <w:rFonts w:ascii="Arial" w:hAnsi="Arial" w:cs="Arial"/>
        </w:rPr>
        <w:t>, C. H., &amp; Davis, K. D. (2016). Frontotemporal correlates of impulsivity and machine learning in retired professional athletes with a history of multiple concussions. </w:t>
      </w:r>
      <w:r w:rsidRPr="00015071">
        <w:rPr>
          <w:rFonts w:ascii="Arial" w:hAnsi="Arial" w:cs="Arial"/>
          <w:i/>
          <w:iCs/>
        </w:rPr>
        <w:t>Brain structure and function</w:t>
      </w:r>
      <w:r w:rsidRPr="00015071">
        <w:rPr>
          <w:rFonts w:ascii="Arial" w:hAnsi="Arial" w:cs="Arial"/>
        </w:rPr>
        <w:t>, </w:t>
      </w:r>
      <w:r w:rsidRPr="00015071">
        <w:rPr>
          <w:rFonts w:ascii="Arial" w:hAnsi="Arial" w:cs="Arial"/>
          <w:i/>
          <w:iCs/>
        </w:rPr>
        <w:t>221</w:t>
      </w:r>
      <w:r w:rsidRPr="00015071">
        <w:rPr>
          <w:rFonts w:ascii="Arial" w:hAnsi="Arial" w:cs="Arial"/>
        </w:rPr>
        <w:t>(4), 1911-1925.</w:t>
      </w:r>
    </w:p>
    <w:p w14:paraId="5191EE18" w14:textId="77777777" w:rsidR="00F55375" w:rsidRDefault="00F55375" w:rsidP="000003DA">
      <w:pPr>
        <w:spacing w:line="360" w:lineRule="auto"/>
        <w:rPr>
          <w:rFonts w:ascii="Arial" w:hAnsi="Arial" w:cs="Arial"/>
        </w:rPr>
      </w:pPr>
    </w:p>
    <w:p w14:paraId="2C1A7511" w14:textId="0E09CA48" w:rsidR="009B704D" w:rsidRDefault="009B704D" w:rsidP="000003DA">
      <w:pPr>
        <w:spacing w:line="360" w:lineRule="auto"/>
        <w:rPr>
          <w:rFonts w:ascii="Arial" w:hAnsi="Arial" w:cs="Arial"/>
        </w:rPr>
      </w:pPr>
    </w:p>
    <w:p w14:paraId="5FD7E848" w14:textId="233DF444" w:rsidR="003968FA" w:rsidRDefault="003968FA" w:rsidP="003968FA">
      <w:pPr>
        <w:spacing w:line="360" w:lineRule="auto"/>
        <w:rPr>
          <w:rFonts w:ascii="Arial" w:hAnsi="Arial" w:cs="Arial"/>
        </w:rPr>
      </w:pPr>
      <w:r w:rsidRPr="003968FA">
        <w:rPr>
          <w:rFonts w:ascii="Arial" w:hAnsi="Arial" w:cs="Arial"/>
        </w:rPr>
        <w:t xml:space="preserve">Kuhl, H. N., Ritchie, D., </w:t>
      </w:r>
      <w:proofErr w:type="spellStart"/>
      <w:r w:rsidRPr="003968FA">
        <w:rPr>
          <w:rFonts w:ascii="Arial" w:hAnsi="Arial" w:cs="Arial"/>
        </w:rPr>
        <w:t>Taveira</w:t>
      </w:r>
      <w:proofErr w:type="spellEnd"/>
      <w:r w:rsidRPr="003968FA">
        <w:rPr>
          <w:rFonts w:ascii="Arial" w:hAnsi="Arial" w:cs="Arial"/>
        </w:rPr>
        <w:t xml:space="preserve">-Dick, A. C., </w:t>
      </w:r>
      <w:proofErr w:type="spellStart"/>
      <w:r w:rsidRPr="003968FA">
        <w:rPr>
          <w:rFonts w:ascii="Arial" w:hAnsi="Arial" w:cs="Arial"/>
        </w:rPr>
        <w:t>Hoefling</w:t>
      </w:r>
      <w:proofErr w:type="spellEnd"/>
      <w:r w:rsidRPr="003968FA">
        <w:rPr>
          <w:rFonts w:ascii="Arial" w:hAnsi="Arial" w:cs="Arial"/>
        </w:rPr>
        <w:t>, K. A., &amp; Russo, S. A. (2014). Concussion history and knowledge base in competitive equestrian athletes. </w:t>
      </w:r>
      <w:r w:rsidRPr="003968FA">
        <w:rPr>
          <w:rFonts w:ascii="Arial" w:hAnsi="Arial" w:cs="Arial"/>
          <w:i/>
          <w:iCs/>
        </w:rPr>
        <w:t>Sports health</w:t>
      </w:r>
      <w:r w:rsidRPr="003968FA">
        <w:rPr>
          <w:rFonts w:ascii="Arial" w:hAnsi="Arial" w:cs="Arial"/>
        </w:rPr>
        <w:t>, </w:t>
      </w:r>
      <w:r w:rsidRPr="003968FA">
        <w:rPr>
          <w:rFonts w:ascii="Arial" w:hAnsi="Arial" w:cs="Arial"/>
          <w:i/>
          <w:iCs/>
        </w:rPr>
        <w:t>6</w:t>
      </w:r>
      <w:r w:rsidRPr="003968FA">
        <w:rPr>
          <w:rFonts w:ascii="Arial" w:hAnsi="Arial" w:cs="Arial"/>
        </w:rPr>
        <w:t>(2), 136-138.</w:t>
      </w:r>
    </w:p>
    <w:p w14:paraId="1AD09166" w14:textId="4E66AE7A" w:rsidR="008479D2" w:rsidRDefault="008479D2" w:rsidP="003968FA">
      <w:pPr>
        <w:spacing w:line="360" w:lineRule="auto"/>
        <w:rPr>
          <w:rFonts w:ascii="Arial" w:hAnsi="Arial" w:cs="Arial"/>
        </w:rPr>
      </w:pPr>
    </w:p>
    <w:p w14:paraId="1673E16E" w14:textId="77777777" w:rsidR="008479D2" w:rsidRPr="008479D2" w:rsidRDefault="008479D2" w:rsidP="008479D2">
      <w:pPr>
        <w:spacing w:line="360" w:lineRule="auto"/>
        <w:rPr>
          <w:rFonts w:ascii="Arial" w:hAnsi="Arial" w:cs="Arial"/>
        </w:rPr>
      </w:pPr>
      <w:r w:rsidRPr="008479D2">
        <w:rPr>
          <w:rFonts w:ascii="Arial" w:hAnsi="Arial" w:cs="Arial"/>
        </w:rPr>
        <w:lastRenderedPageBreak/>
        <w:t xml:space="preserve">Lin, A. P., Ramadan, S., Stern, R. A., Box, H. C., </w:t>
      </w:r>
      <w:proofErr w:type="spellStart"/>
      <w:r w:rsidRPr="008479D2">
        <w:rPr>
          <w:rFonts w:ascii="Arial" w:hAnsi="Arial" w:cs="Arial"/>
        </w:rPr>
        <w:t>Nowinski</w:t>
      </w:r>
      <w:proofErr w:type="spellEnd"/>
      <w:r w:rsidRPr="008479D2">
        <w:rPr>
          <w:rFonts w:ascii="Arial" w:hAnsi="Arial" w:cs="Arial"/>
        </w:rPr>
        <w:t>, C. J., Ross, B. D., &amp; Mountford, C. E. (2015). Changes in the neurochemistry of athletes with repetitive brain trauma: preliminary results using localized correlated spectroscopy. </w:t>
      </w:r>
      <w:r w:rsidRPr="008479D2">
        <w:rPr>
          <w:rFonts w:ascii="Arial" w:hAnsi="Arial" w:cs="Arial"/>
          <w:i/>
          <w:iCs/>
        </w:rPr>
        <w:t>Alzheimer's research &amp; therapy</w:t>
      </w:r>
      <w:r w:rsidRPr="008479D2">
        <w:rPr>
          <w:rFonts w:ascii="Arial" w:hAnsi="Arial" w:cs="Arial"/>
        </w:rPr>
        <w:t>, </w:t>
      </w:r>
      <w:r w:rsidRPr="008479D2">
        <w:rPr>
          <w:rFonts w:ascii="Arial" w:hAnsi="Arial" w:cs="Arial"/>
          <w:i/>
          <w:iCs/>
        </w:rPr>
        <w:t>7</w:t>
      </w:r>
      <w:r w:rsidRPr="008479D2">
        <w:rPr>
          <w:rFonts w:ascii="Arial" w:hAnsi="Arial" w:cs="Arial"/>
        </w:rPr>
        <w:t>(1), 1-9.</w:t>
      </w:r>
    </w:p>
    <w:p w14:paraId="688DE4FF" w14:textId="26970A9E" w:rsidR="00D66514" w:rsidRDefault="00D66514" w:rsidP="003968FA">
      <w:pPr>
        <w:spacing w:line="360" w:lineRule="auto"/>
        <w:rPr>
          <w:rFonts w:ascii="Arial" w:hAnsi="Arial" w:cs="Arial"/>
        </w:rPr>
      </w:pPr>
    </w:p>
    <w:p w14:paraId="0B7F0C2B" w14:textId="132CBA82" w:rsidR="00D66514" w:rsidRPr="003968FA" w:rsidRDefault="00D66514" w:rsidP="003968FA">
      <w:pPr>
        <w:spacing w:line="360" w:lineRule="auto"/>
        <w:rPr>
          <w:rFonts w:ascii="Arial" w:hAnsi="Arial" w:cs="Arial"/>
        </w:rPr>
      </w:pPr>
      <w:r w:rsidRPr="00D66514">
        <w:rPr>
          <w:rFonts w:ascii="Arial" w:hAnsi="Arial" w:cs="Arial"/>
        </w:rPr>
        <w:t xml:space="preserve">Manley, G., Gardner, A. J., Schneider, K. J., </w:t>
      </w:r>
      <w:proofErr w:type="spellStart"/>
      <w:r w:rsidRPr="00D66514">
        <w:rPr>
          <w:rFonts w:ascii="Arial" w:hAnsi="Arial" w:cs="Arial"/>
        </w:rPr>
        <w:t>Guskiewicz</w:t>
      </w:r>
      <w:proofErr w:type="spellEnd"/>
      <w:r w:rsidRPr="00D66514">
        <w:rPr>
          <w:rFonts w:ascii="Arial" w:hAnsi="Arial" w:cs="Arial"/>
        </w:rPr>
        <w:t>, K. M., Bailes, J., Cantu, R. C</w:t>
      </w:r>
      <w:r w:rsidR="005E50CF">
        <w:rPr>
          <w:rFonts w:ascii="Arial" w:hAnsi="Arial" w:cs="Arial"/>
        </w:rPr>
        <w:t>.,</w:t>
      </w:r>
      <w:r>
        <w:rPr>
          <w:rFonts w:ascii="Arial" w:hAnsi="Arial" w:cs="Arial"/>
        </w:rPr>
        <w:t xml:space="preserve"> </w:t>
      </w:r>
      <w:r w:rsidRPr="00D66514">
        <w:rPr>
          <w:rFonts w:ascii="Arial" w:hAnsi="Arial" w:cs="Arial"/>
        </w:rPr>
        <w:t>&amp; Iverson, G. L. (2017). A systematic review of potential long-term effects of sport-related concussion. </w:t>
      </w:r>
      <w:r w:rsidRPr="00D66514">
        <w:rPr>
          <w:rFonts w:ascii="Arial" w:hAnsi="Arial" w:cs="Arial"/>
          <w:i/>
          <w:iCs/>
        </w:rPr>
        <w:t>British journal of sports medicine</w:t>
      </w:r>
      <w:r w:rsidRPr="00D66514">
        <w:rPr>
          <w:rFonts w:ascii="Arial" w:hAnsi="Arial" w:cs="Arial"/>
        </w:rPr>
        <w:t>, </w:t>
      </w:r>
      <w:r w:rsidRPr="00D66514">
        <w:rPr>
          <w:rFonts w:ascii="Arial" w:hAnsi="Arial" w:cs="Arial"/>
          <w:i/>
          <w:iCs/>
        </w:rPr>
        <w:t>51</w:t>
      </w:r>
      <w:r w:rsidRPr="00D66514">
        <w:rPr>
          <w:rFonts w:ascii="Arial" w:hAnsi="Arial" w:cs="Arial"/>
        </w:rPr>
        <w:t>(12), 969-977.</w:t>
      </w:r>
    </w:p>
    <w:p w14:paraId="6839D3D5" w14:textId="77777777" w:rsidR="000003DA" w:rsidRDefault="000003DA" w:rsidP="00DE4679">
      <w:pPr>
        <w:spacing w:line="360" w:lineRule="auto"/>
        <w:rPr>
          <w:rFonts w:ascii="Arial" w:hAnsi="Arial" w:cs="Arial"/>
        </w:rPr>
      </w:pPr>
    </w:p>
    <w:p w14:paraId="1FB0BB06" w14:textId="6ABED258" w:rsidR="001D785D" w:rsidRDefault="001D785D" w:rsidP="001D785D">
      <w:pPr>
        <w:spacing w:line="360" w:lineRule="auto"/>
        <w:rPr>
          <w:rFonts w:ascii="Arial" w:hAnsi="Arial" w:cs="Arial"/>
        </w:rPr>
      </w:pPr>
      <w:r w:rsidRPr="001D785D">
        <w:rPr>
          <w:rFonts w:ascii="Arial" w:hAnsi="Arial" w:cs="Arial"/>
        </w:rPr>
        <w:t xml:space="preserve">McCrory, P., </w:t>
      </w:r>
      <w:proofErr w:type="spellStart"/>
      <w:r w:rsidRPr="001D785D">
        <w:rPr>
          <w:rFonts w:ascii="Arial" w:hAnsi="Arial" w:cs="Arial"/>
        </w:rPr>
        <w:t>Meeuwisse</w:t>
      </w:r>
      <w:proofErr w:type="spellEnd"/>
      <w:r w:rsidRPr="001D785D">
        <w:rPr>
          <w:rFonts w:ascii="Arial" w:hAnsi="Arial" w:cs="Arial"/>
        </w:rPr>
        <w:t xml:space="preserve">, WH., </w:t>
      </w:r>
      <w:proofErr w:type="spellStart"/>
      <w:r w:rsidRPr="001D785D">
        <w:rPr>
          <w:rFonts w:ascii="Arial" w:hAnsi="Arial" w:cs="Arial"/>
        </w:rPr>
        <w:t>Aubry</w:t>
      </w:r>
      <w:proofErr w:type="spellEnd"/>
      <w:r w:rsidRPr="001D785D">
        <w:rPr>
          <w:rFonts w:ascii="Arial" w:hAnsi="Arial" w:cs="Arial"/>
        </w:rPr>
        <w:t xml:space="preserve">, M., et al. (2013). Consensus statement on concussion in sport: the 4th international conference on concussion in sport held in Zurich, November 2012. </w:t>
      </w:r>
      <w:r w:rsidRPr="001D785D">
        <w:rPr>
          <w:rFonts w:ascii="Arial" w:hAnsi="Arial" w:cs="Arial"/>
          <w:i/>
          <w:iCs/>
        </w:rPr>
        <w:t xml:space="preserve">British Journal of Sports Medicine, </w:t>
      </w:r>
      <w:r w:rsidRPr="001D785D">
        <w:rPr>
          <w:rFonts w:ascii="Arial" w:hAnsi="Arial" w:cs="Arial"/>
        </w:rPr>
        <w:t xml:space="preserve">47: 250-258. </w:t>
      </w:r>
    </w:p>
    <w:p w14:paraId="3598572E" w14:textId="3055580D" w:rsidR="00BB4C75" w:rsidRDefault="00BB4C75" w:rsidP="001D785D">
      <w:pPr>
        <w:spacing w:line="360" w:lineRule="auto"/>
        <w:rPr>
          <w:rFonts w:ascii="Arial" w:hAnsi="Arial" w:cs="Arial"/>
        </w:rPr>
      </w:pPr>
    </w:p>
    <w:p w14:paraId="1EE0521B" w14:textId="6041EF82" w:rsidR="0018055A" w:rsidRDefault="00BB4C75" w:rsidP="0018055A">
      <w:pPr>
        <w:spacing w:line="360" w:lineRule="auto"/>
        <w:rPr>
          <w:rFonts w:ascii="Arial" w:hAnsi="Arial" w:cs="Arial"/>
        </w:rPr>
      </w:pPr>
      <w:r>
        <w:rPr>
          <w:rFonts w:ascii="Arial" w:hAnsi="Arial" w:cs="Arial"/>
        </w:rPr>
        <w:t xml:space="preserve">National Football League (2013) </w:t>
      </w:r>
      <w:r w:rsidR="0018055A" w:rsidRPr="0018055A">
        <w:rPr>
          <w:rFonts w:ascii="Arial" w:hAnsi="Arial" w:cs="Arial"/>
        </w:rPr>
        <w:t>NFL, ex-players agree to $765M settlement in concussions suit</w:t>
      </w:r>
      <w:r w:rsidR="0018055A">
        <w:rPr>
          <w:rFonts w:ascii="Arial" w:hAnsi="Arial" w:cs="Arial"/>
        </w:rPr>
        <w:t>. Available at:</w:t>
      </w:r>
      <w:r w:rsidR="0018055A" w:rsidRPr="0018055A">
        <w:t xml:space="preserve"> </w:t>
      </w:r>
      <w:r w:rsidR="0018055A" w:rsidRPr="0018055A">
        <w:rPr>
          <w:rFonts w:ascii="Arial" w:hAnsi="Arial" w:cs="Arial"/>
        </w:rPr>
        <w:t>https://www.nfl.com/news/nfl-ex-players-agree-to-765m-settlement-in-concussions-suit-0ap1000000235494</w:t>
      </w:r>
      <w:r w:rsidR="0018055A">
        <w:rPr>
          <w:rFonts w:ascii="Arial" w:hAnsi="Arial" w:cs="Arial"/>
        </w:rPr>
        <w:t xml:space="preserve"> (Accessed 15/11/21)</w:t>
      </w:r>
    </w:p>
    <w:p w14:paraId="5C8E33AE" w14:textId="566171CD" w:rsidR="0080794D" w:rsidRDefault="0080794D" w:rsidP="0018055A">
      <w:pPr>
        <w:spacing w:line="360" w:lineRule="auto"/>
        <w:rPr>
          <w:rFonts w:ascii="Arial" w:hAnsi="Arial" w:cs="Arial"/>
        </w:rPr>
      </w:pPr>
    </w:p>
    <w:p w14:paraId="7357AC45" w14:textId="3ED55279" w:rsidR="0080794D" w:rsidRDefault="0080794D" w:rsidP="0018055A">
      <w:pPr>
        <w:spacing w:line="360" w:lineRule="auto"/>
        <w:rPr>
          <w:rFonts w:ascii="Arial" w:hAnsi="Arial" w:cs="Arial"/>
        </w:rPr>
      </w:pPr>
      <w:r w:rsidRPr="0080794D">
        <w:rPr>
          <w:rFonts w:ascii="Arial" w:hAnsi="Arial" w:cs="Arial"/>
        </w:rPr>
        <w:t xml:space="preserve">Navarro, S. M., </w:t>
      </w:r>
      <w:proofErr w:type="spellStart"/>
      <w:r w:rsidRPr="0080794D">
        <w:rPr>
          <w:rFonts w:ascii="Arial" w:hAnsi="Arial" w:cs="Arial"/>
        </w:rPr>
        <w:t>Sokunbi</w:t>
      </w:r>
      <w:proofErr w:type="spellEnd"/>
      <w:r w:rsidRPr="0080794D">
        <w:rPr>
          <w:rFonts w:ascii="Arial" w:hAnsi="Arial" w:cs="Arial"/>
        </w:rPr>
        <w:t xml:space="preserve">, O. F., Haeberle, H. S., </w:t>
      </w:r>
      <w:proofErr w:type="spellStart"/>
      <w:r w:rsidRPr="0080794D">
        <w:rPr>
          <w:rFonts w:ascii="Arial" w:hAnsi="Arial" w:cs="Arial"/>
        </w:rPr>
        <w:t>Schickendantz</w:t>
      </w:r>
      <w:proofErr w:type="spellEnd"/>
      <w:r w:rsidRPr="0080794D">
        <w:rPr>
          <w:rFonts w:ascii="Arial" w:hAnsi="Arial" w:cs="Arial"/>
        </w:rPr>
        <w:t xml:space="preserve">, M. S., Mont, M. A., </w:t>
      </w:r>
      <w:proofErr w:type="spellStart"/>
      <w:r w:rsidRPr="0080794D">
        <w:rPr>
          <w:rFonts w:ascii="Arial" w:hAnsi="Arial" w:cs="Arial"/>
        </w:rPr>
        <w:t>Figler</w:t>
      </w:r>
      <w:proofErr w:type="spellEnd"/>
      <w:r w:rsidRPr="0080794D">
        <w:rPr>
          <w:rFonts w:ascii="Arial" w:hAnsi="Arial" w:cs="Arial"/>
        </w:rPr>
        <w:t>, R. A., &amp; Ramkumar, P. N. (2017). Short-term outcomes following concussion in the NFL: a study of player longevity, performance, and financial loss. </w:t>
      </w:r>
      <w:r w:rsidRPr="0080794D">
        <w:rPr>
          <w:rFonts w:ascii="Arial" w:hAnsi="Arial" w:cs="Arial"/>
          <w:i/>
          <w:iCs/>
        </w:rPr>
        <w:t>Orthopaedic journal of sports medicine</w:t>
      </w:r>
      <w:r w:rsidRPr="0080794D">
        <w:rPr>
          <w:rFonts w:ascii="Arial" w:hAnsi="Arial" w:cs="Arial"/>
        </w:rPr>
        <w:t>, </w:t>
      </w:r>
      <w:r w:rsidRPr="0080794D">
        <w:rPr>
          <w:rFonts w:ascii="Arial" w:hAnsi="Arial" w:cs="Arial"/>
          <w:i/>
          <w:iCs/>
        </w:rPr>
        <w:t>5</w:t>
      </w:r>
      <w:r w:rsidRPr="0080794D">
        <w:rPr>
          <w:rFonts w:ascii="Arial" w:hAnsi="Arial" w:cs="Arial"/>
        </w:rPr>
        <w:t>(11), 2325967117740847.</w:t>
      </w:r>
    </w:p>
    <w:p w14:paraId="18C9D2E9" w14:textId="11ACFE27" w:rsidR="00644864" w:rsidRDefault="00644864" w:rsidP="0018055A">
      <w:pPr>
        <w:spacing w:line="360" w:lineRule="auto"/>
        <w:rPr>
          <w:rFonts w:ascii="Arial" w:hAnsi="Arial" w:cs="Arial"/>
        </w:rPr>
      </w:pPr>
    </w:p>
    <w:p w14:paraId="349ED8EA" w14:textId="04A7A085" w:rsidR="00644864" w:rsidRPr="002614B7" w:rsidRDefault="00644864" w:rsidP="0018055A">
      <w:pPr>
        <w:spacing w:line="360" w:lineRule="auto"/>
        <w:rPr>
          <w:rFonts w:ascii="Arial" w:hAnsi="Arial" w:cs="Arial"/>
        </w:rPr>
      </w:pPr>
      <w:r w:rsidRPr="00644864">
        <w:rPr>
          <w:rFonts w:ascii="Arial" w:hAnsi="Arial" w:cs="Arial"/>
        </w:rPr>
        <w:t xml:space="preserve">Navarro, S. M., Pettit, R. W., Haeberle, H. S., </w:t>
      </w:r>
      <w:proofErr w:type="spellStart"/>
      <w:r w:rsidRPr="00644864">
        <w:rPr>
          <w:rFonts w:ascii="Arial" w:hAnsi="Arial" w:cs="Arial"/>
        </w:rPr>
        <w:t>Frangiamore</w:t>
      </w:r>
      <w:proofErr w:type="spellEnd"/>
      <w:r w:rsidRPr="00644864">
        <w:rPr>
          <w:rFonts w:ascii="Arial" w:hAnsi="Arial" w:cs="Arial"/>
        </w:rPr>
        <w:t>, S. J., Rahman, N. M., Farrow, L. D., ... &amp; Ramkumar, P. N. (2018). Short-term impact of concussion in the NHL: an analysis of player longevity, performance, and financial loss. </w:t>
      </w:r>
      <w:r w:rsidRPr="00644864">
        <w:rPr>
          <w:rFonts w:ascii="Arial" w:hAnsi="Arial" w:cs="Arial"/>
          <w:i/>
          <w:iCs/>
        </w:rPr>
        <w:t>Journal of neurotrauma</w:t>
      </w:r>
      <w:r w:rsidRPr="00644864">
        <w:rPr>
          <w:rFonts w:ascii="Arial" w:hAnsi="Arial" w:cs="Arial"/>
        </w:rPr>
        <w:t>, </w:t>
      </w:r>
      <w:r w:rsidR="00D471F7" w:rsidRPr="00D471F7">
        <w:rPr>
          <w:rFonts w:ascii="Arial" w:hAnsi="Arial" w:cs="Arial"/>
          <w:i/>
          <w:iCs/>
        </w:rPr>
        <w:t>35</w:t>
      </w:r>
      <w:r w:rsidR="00D471F7" w:rsidRPr="00D471F7">
        <w:rPr>
          <w:rFonts w:ascii="Arial" w:hAnsi="Arial" w:cs="Arial"/>
        </w:rPr>
        <w:t>(20), 2391-2399.</w:t>
      </w:r>
    </w:p>
    <w:p w14:paraId="27BFF8FE" w14:textId="0ABFEC03" w:rsidR="008D267A" w:rsidRDefault="008D267A" w:rsidP="001D785D">
      <w:pPr>
        <w:spacing w:line="360" w:lineRule="auto"/>
        <w:rPr>
          <w:rFonts w:ascii="Arial" w:hAnsi="Arial" w:cs="Arial"/>
        </w:rPr>
      </w:pPr>
    </w:p>
    <w:p w14:paraId="3E08B735" w14:textId="1C831BFB" w:rsidR="008D267A" w:rsidRDefault="008D267A" w:rsidP="008D267A">
      <w:pPr>
        <w:spacing w:line="360" w:lineRule="auto"/>
        <w:rPr>
          <w:rFonts w:ascii="Arial" w:hAnsi="Arial" w:cs="Arial"/>
        </w:rPr>
      </w:pPr>
      <w:r w:rsidRPr="008D267A">
        <w:rPr>
          <w:rFonts w:ascii="Arial" w:hAnsi="Arial" w:cs="Arial"/>
        </w:rPr>
        <w:t xml:space="preserve">O'Connor, S., Warrington, G., Whelan, G., McGoldrick, A., &amp; Cullen, S. (2020). Concussion history, reporting </w:t>
      </w:r>
      <w:proofErr w:type="spellStart"/>
      <w:r w:rsidRPr="008D267A">
        <w:rPr>
          <w:rFonts w:ascii="Arial" w:hAnsi="Arial" w:cs="Arial"/>
        </w:rPr>
        <w:t>behaviors</w:t>
      </w:r>
      <w:proofErr w:type="spellEnd"/>
      <w:r w:rsidRPr="008D267A">
        <w:rPr>
          <w:rFonts w:ascii="Arial" w:hAnsi="Arial" w:cs="Arial"/>
        </w:rPr>
        <w:t>, attitudes, and knowledge in jockeys. </w:t>
      </w:r>
      <w:r w:rsidRPr="008D267A">
        <w:rPr>
          <w:rFonts w:ascii="Arial" w:hAnsi="Arial" w:cs="Arial"/>
          <w:i/>
          <w:iCs/>
        </w:rPr>
        <w:t>Clinical Journal of Sport Medicine</w:t>
      </w:r>
      <w:r w:rsidRPr="008D267A">
        <w:rPr>
          <w:rFonts w:ascii="Arial" w:hAnsi="Arial" w:cs="Arial"/>
        </w:rPr>
        <w:t>, </w:t>
      </w:r>
      <w:r w:rsidRPr="008D267A">
        <w:rPr>
          <w:rFonts w:ascii="Arial" w:hAnsi="Arial" w:cs="Arial"/>
          <w:i/>
          <w:iCs/>
        </w:rPr>
        <w:t>30</w:t>
      </w:r>
      <w:r w:rsidRPr="008D267A">
        <w:rPr>
          <w:rFonts w:ascii="Arial" w:hAnsi="Arial" w:cs="Arial"/>
        </w:rPr>
        <w:t>(6), 578-584.</w:t>
      </w:r>
    </w:p>
    <w:p w14:paraId="6CD53550" w14:textId="4A6B22B1" w:rsidR="00BA223C" w:rsidRDefault="00BA223C" w:rsidP="008D267A">
      <w:pPr>
        <w:spacing w:line="360" w:lineRule="auto"/>
        <w:rPr>
          <w:rFonts w:ascii="Arial" w:hAnsi="Arial" w:cs="Arial"/>
        </w:rPr>
      </w:pPr>
    </w:p>
    <w:p w14:paraId="277F7170" w14:textId="2DC5B67B" w:rsidR="00BA223C" w:rsidRDefault="00BA223C" w:rsidP="00BA223C">
      <w:pPr>
        <w:spacing w:line="360" w:lineRule="auto"/>
        <w:rPr>
          <w:rFonts w:ascii="Arial" w:hAnsi="Arial" w:cs="Arial"/>
          <w:color w:val="222222"/>
          <w:shd w:val="clear" w:color="auto" w:fill="FFFFFF"/>
        </w:rPr>
      </w:pPr>
      <w:r w:rsidRPr="00BA223C">
        <w:rPr>
          <w:rFonts w:ascii="Arial" w:hAnsi="Arial" w:cs="Arial"/>
          <w:color w:val="222222"/>
          <w:shd w:val="clear" w:color="auto" w:fill="FFFFFF"/>
        </w:rPr>
        <w:t xml:space="preserve">Randolph, C., </w:t>
      </w:r>
      <w:proofErr w:type="spellStart"/>
      <w:r w:rsidRPr="00BA223C">
        <w:rPr>
          <w:rFonts w:ascii="Arial" w:hAnsi="Arial" w:cs="Arial"/>
          <w:color w:val="222222"/>
          <w:shd w:val="clear" w:color="auto" w:fill="FFFFFF"/>
        </w:rPr>
        <w:t>Karantzoulis</w:t>
      </w:r>
      <w:proofErr w:type="spellEnd"/>
      <w:r w:rsidRPr="00BA223C">
        <w:rPr>
          <w:rFonts w:ascii="Arial" w:hAnsi="Arial" w:cs="Arial"/>
          <w:color w:val="222222"/>
          <w:shd w:val="clear" w:color="auto" w:fill="FFFFFF"/>
        </w:rPr>
        <w:t xml:space="preserve">, S., &amp; </w:t>
      </w:r>
      <w:proofErr w:type="spellStart"/>
      <w:r w:rsidRPr="00BA223C">
        <w:rPr>
          <w:rFonts w:ascii="Arial" w:hAnsi="Arial" w:cs="Arial"/>
          <w:color w:val="222222"/>
          <w:shd w:val="clear" w:color="auto" w:fill="FFFFFF"/>
        </w:rPr>
        <w:t>Guskiewicz</w:t>
      </w:r>
      <w:proofErr w:type="spellEnd"/>
      <w:r w:rsidRPr="00BA223C">
        <w:rPr>
          <w:rFonts w:ascii="Arial" w:hAnsi="Arial" w:cs="Arial"/>
          <w:color w:val="222222"/>
          <w:shd w:val="clear" w:color="auto" w:fill="FFFFFF"/>
        </w:rPr>
        <w:t>, K. (2013). Prevalence and characterization of mild cognitive impairment in retired national football league players.</w:t>
      </w:r>
      <w:r w:rsidRPr="00BA223C">
        <w:rPr>
          <w:rStyle w:val="apple-converted-space"/>
          <w:rFonts w:ascii="Arial" w:hAnsi="Arial" w:cs="Arial"/>
          <w:color w:val="222222"/>
          <w:szCs w:val="36"/>
          <w:shd w:val="clear" w:color="auto" w:fill="FFFFFF"/>
        </w:rPr>
        <w:t> </w:t>
      </w:r>
      <w:r w:rsidRPr="00BA223C">
        <w:rPr>
          <w:rFonts w:ascii="Arial" w:hAnsi="Arial" w:cs="Arial"/>
          <w:i/>
          <w:iCs/>
          <w:color w:val="222222"/>
        </w:rPr>
        <w:t>Journal of the International Neuropsychological Society</w:t>
      </w:r>
      <w:r w:rsidRPr="00BA223C">
        <w:rPr>
          <w:rFonts w:ascii="Arial" w:hAnsi="Arial" w:cs="Arial"/>
          <w:color w:val="222222"/>
          <w:shd w:val="clear" w:color="auto" w:fill="FFFFFF"/>
        </w:rPr>
        <w:t>,</w:t>
      </w:r>
      <w:r w:rsidRPr="00BA223C">
        <w:rPr>
          <w:rStyle w:val="apple-converted-space"/>
          <w:rFonts w:ascii="Arial" w:hAnsi="Arial" w:cs="Arial"/>
          <w:color w:val="222222"/>
          <w:szCs w:val="36"/>
          <w:shd w:val="clear" w:color="auto" w:fill="FFFFFF"/>
        </w:rPr>
        <w:t> </w:t>
      </w:r>
      <w:r w:rsidRPr="00BA223C">
        <w:rPr>
          <w:rFonts w:ascii="Arial" w:hAnsi="Arial" w:cs="Arial"/>
          <w:i/>
          <w:iCs/>
          <w:color w:val="222222"/>
        </w:rPr>
        <w:t>19</w:t>
      </w:r>
      <w:r w:rsidRPr="00BA223C">
        <w:rPr>
          <w:rFonts w:ascii="Arial" w:hAnsi="Arial" w:cs="Arial"/>
          <w:color w:val="222222"/>
          <w:shd w:val="clear" w:color="auto" w:fill="FFFFFF"/>
        </w:rPr>
        <w:t>(8), 873-880.</w:t>
      </w:r>
    </w:p>
    <w:p w14:paraId="14F64DF3" w14:textId="48191EC5" w:rsidR="0081282D" w:rsidRDefault="0081282D" w:rsidP="00BA223C">
      <w:pPr>
        <w:spacing w:line="360" w:lineRule="auto"/>
        <w:rPr>
          <w:rFonts w:ascii="Arial" w:hAnsi="Arial" w:cs="Arial"/>
          <w:color w:val="222222"/>
          <w:shd w:val="clear" w:color="auto" w:fill="FFFFFF"/>
        </w:rPr>
      </w:pPr>
    </w:p>
    <w:p w14:paraId="63F489B2" w14:textId="23ECA465" w:rsidR="0081282D" w:rsidRDefault="0081282D" w:rsidP="0081282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Sky Sports (2021) </w:t>
      </w:r>
      <w:r w:rsidRPr="0081282D">
        <w:rPr>
          <w:rFonts w:ascii="Arial" w:hAnsi="Arial" w:cs="Arial"/>
          <w:color w:val="222222"/>
          <w:shd w:val="clear" w:color="auto" w:fill="FFFFFF"/>
        </w:rPr>
        <w:t>Multiple concussions affect former rugby union players in older age, study reveals</w:t>
      </w:r>
      <w:r>
        <w:rPr>
          <w:rFonts w:ascii="Arial" w:hAnsi="Arial" w:cs="Arial"/>
          <w:color w:val="222222"/>
          <w:shd w:val="clear" w:color="auto" w:fill="FFFFFF"/>
        </w:rPr>
        <w:t>. Available at:</w:t>
      </w:r>
      <w:r w:rsidR="00BB7804" w:rsidRPr="00BB7804">
        <w:t xml:space="preserve"> </w:t>
      </w:r>
      <w:r w:rsidR="00BB7804" w:rsidRPr="00BB7804">
        <w:rPr>
          <w:rFonts w:ascii="Arial" w:hAnsi="Arial" w:cs="Arial"/>
          <w:color w:val="222222"/>
          <w:shd w:val="clear" w:color="auto" w:fill="FFFFFF"/>
        </w:rPr>
        <w:t>https://www.skysports.com/rugby-union/news/12321/12438936/multiple-concussions-affect-former-rugby-union-players-in-older-age-study-reveals</w:t>
      </w:r>
      <w:r w:rsidR="00BB7804">
        <w:rPr>
          <w:rFonts w:ascii="Arial" w:hAnsi="Arial" w:cs="Arial"/>
          <w:color w:val="222222"/>
          <w:shd w:val="clear" w:color="auto" w:fill="FFFFFF"/>
        </w:rPr>
        <w:t xml:space="preserve"> (Accessed 15/11/21)</w:t>
      </w:r>
    </w:p>
    <w:p w14:paraId="486B8CB5" w14:textId="77777777" w:rsidR="001A22B8" w:rsidRPr="0081282D" w:rsidRDefault="001A22B8" w:rsidP="0081282D">
      <w:pPr>
        <w:spacing w:line="360" w:lineRule="auto"/>
        <w:rPr>
          <w:rFonts w:ascii="Arial" w:hAnsi="Arial" w:cs="Arial"/>
          <w:color w:val="222222"/>
          <w:shd w:val="clear" w:color="auto" w:fill="FFFFFF"/>
        </w:rPr>
      </w:pPr>
    </w:p>
    <w:p w14:paraId="15485DA7" w14:textId="77777777" w:rsidR="001A22B8" w:rsidRPr="001A22B8" w:rsidRDefault="001A22B8" w:rsidP="001A22B8">
      <w:pPr>
        <w:spacing w:line="360" w:lineRule="auto"/>
        <w:rPr>
          <w:rFonts w:ascii="Arial" w:hAnsi="Arial" w:cs="Arial"/>
          <w:color w:val="222222"/>
          <w:shd w:val="clear" w:color="auto" w:fill="FFFFFF"/>
        </w:rPr>
      </w:pPr>
      <w:r w:rsidRPr="001A22B8">
        <w:rPr>
          <w:rFonts w:ascii="Arial" w:hAnsi="Arial" w:cs="Arial"/>
          <w:color w:val="222222"/>
          <w:shd w:val="clear" w:color="auto" w:fill="FFFFFF"/>
        </w:rPr>
        <w:t>Stokes, K. A., Locke, D., Roberts, S., Henderson, L., Tucker, R., Ryan, D., &amp; Kemp, S. (2021). Does reducing the height of the tackle through law change in elite men’s rugby union (The Championship, England) reduce the incidence of concussion? A controlled study in 126 games. </w:t>
      </w:r>
      <w:r w:rsidRPr="001A22B8">
        <w:rPr>
          <w:rFonts w:ascii="Arial" w:hAnsi="Arial" w:cs="Arial"/>
          <w:i/>
          <w:iCs/>
          <w:color w:val="222222"/>
          <w:shd w:val="clear" w:color="auto" w:fill="FFFFFF"/>
        </w:rPr>
        <w:t>British journal of sports medicine</w:t>
      </w:r>
      <w:r w:rsidRPr="001A22B8">
        <w:rPr>
          <w:rFonts w:ascii="Arial" w:hAnsi="Arial" w:cs="Arial"/>
          <w:color w:val="222222"/>
          <w:shd w:val="clear" w:color="auto" w:fill="FFFFFF"/>
        </w:rPr>
        <w:t>, </w:t>
      </w:r>
      <w:r w:rsidRPr="001A22B8">
        <w:rPr>
          <w:rFonts w:ascii="Arial" w:hAnsi="Arial" w:cs="Arial"/>
          <w:i/>
          <w:iCs/>
          <w:color w:val="222222"/>
          <w:shd w:val="clear" w:color="auto" w:fill="FFFFFF"/>
        </w:rPr>
        <w:t>55</w:t>
      </w:r>
      <w:r w:rsidRPr="001A22B8">
        <w:rPr>
          <w:rFonts w:ascii="Arial" w:hAnsi="Arial" w:cs="Arial"/>
          <w:color w:val="222222"/>
          <w:shd w:val="clear" w:color="auto" w:fill="FFFFFF"/>
        </w:rPr>
        <w:t>(4), 220-225.</w:t>
      </w:r>
    </w:p>
    <w:p w14:paraId="06BE4DF3" w14:textId="375351A6" w:rsidR="0081282D" w:rsidRDefault="0081282D" w:rsidP="00BA223C">
      <w:pPr>
        <w:spacing w:line="360" w:lineRule="auto"/>
        <w:rPr>
          <w:rFonts w:ascii="Arial" w:hAnsi="Arial" w:cs="Arial"/>
          <w:color w:val="222222"/>
          <w:shd w:val="clear" w:color="auto" w:fill="FFFFFF"/>
        </w:rPr>
      </w:pPr>
    </w:p>
    <w:p w14:paraId="48478105" w14:textId="7A2D67AB" w:rsidR="00464CE5" w:rsidRDefault="00464CE5" w:rsidP="00BA223C">
      <w:pPr>
        <w:spacing w:line="360" w:lineRule="auto"/>
        <w:rPr>
          <w:rFonts w:ascii="Arial" w:hAnsi="Arial" w:cs="Arial"/>
          <w:color w:val="222222"/>
          <w:shd w:val="clear" w:color="auto" w:fill="FFFFFF"/>
        </w:rPr>
      </w:pPr>
    </w:p>
    <w:p w14:paraId="166ECECA" w14:textId="4CF793F3" w:rsidR="00464CE5" w:rsidRDefault="00464CE5" w:rsidP="00464CE5">
      <w:pPr>
        <w:spacing w:line="360" w:lineRule="auto"/>
        <w:rPr>
          <w:rFonts w:ascii="Arial" w:hAnsi="Arial" w:cs="Arial"/>
        </w:rPr>
      </w:pPr>
      <w:r w:rsidRPr="00464CE5">
        <w:rPr>
          <w:rFonts w:ascii="Arial" w:hAnsi="Arial" w:cs="Arial"/>
        </w:rPr>
        <w:t>Walton, S. R., et. Al (2021). Subjective Concerns Regarding the Effects of Sport-Related Concussion on Long-Term Brain Health among Former NFL Players: An NFL-LONG Study. </w:t>
      </w:r>
      <w:r w:rsidRPr="00464CE5">
        <w:rPr>
          <w:rFonts w:ascii="Arial" w:hAnsi="Arial" w:cs="Arial"/>
          <w:i/>
          <w:iCs/>
        </w:rPr>
        <w:t>Sports Medicine</w:t>
      </w:r>
      <w:r w:rsidRPr="00464CE5">
        <w:rPr>
          <w:rFonts w:ascii="Arial" w:hAnsi="Arial" w:cs="Arial"/>
        </w:rPr>
        <w:t>, 1-15.</w:t>
      </w:r>
    </w:p>
    <w:p w14:paraId="50F3BCF3" w14:textId="31A490CB" w:rsidR="00EC22C4" w:rsidRDefault="00EC22C4" w:rsidP="00464CE5">
      <w:pPr>
        <w:spacing w:line="360" w:lineRule="auto"/>
        <w:rPr>
          <w:rFonts w:ascii="Arial" w:hAnsi="Arial" w:cs="Arial"/>
        </w:rPr>
      </w:pPr>
    </w:p>
    <w:p w14:paraId="3579360C" w14:textId="6122B568" w:rsidR="00EC22C4" w:rsidRPr="00EC22C4" w:rsidRDefault="00EC22C4" w:rsidP="00EC22C4">
      <w:pPr>
        <w:spacing w:line="360" w:lineRule="auto"/>
        <w:rPr>
          <w:rFonts w:ascii="Arial" w:hAnsi="Arial" w:cs="Arial"/>
        </w:rPr>
      </w:pPr>
      <w:r w:rsidRPr="00EC22C4">
        <w:rPr>
          <w:rFonts w:ascii="Arial" w:hAnsi="Arial" w:cs="Arial"/>
        </w:rPr>
        <w:t>Welsh Rugby Union (20</w:t>
      </w:r>
      <w:r w:rsidR="00414C57">
        <w:rPr>
          <w:rFonts w:ascii="Arial" w:hAnsi="Arial" w:cs="Arial"/>
        </w:rPr>
        <w:t>21</w:t>
      </w:r>
      <w:r w:rsidRPr="00EC22C4">
        <w:rPr>
          <w:rFonts w:ascii="Arial" w:hAnsi="Arial" w:cs="Arial"/>
        </w:rPr>
        <w:t>) Concussion guidance Available at: https://d2cx26qpfwuhvu.cloudfront.net/wru/wp</w:t>
      </w:r>
      <w:r>
        <w:rPr>
          <w:rFonts w:ascii="Arial" w:hAnsi="Arial" w:cs="Arial"/>
        </w:rPr>
        <w:t>-</w:t>
      </w:r>
      <w:r w:rsidRPr="00EC22C4">
        <w:rPr>
          <w:rFonts w:ascii="Arial" w:hAnsi="Arial" w:cs="Arial"/>
        </w:rPr>
        <w:t>content/uploads/2019/11/06140532/WRU_Concussion_Guidance_2016_English.pdf (Accessed:15/11/21)</w:t>
      </w:r>
    </w:p>
    <w:p w14:paraId="11537F69" w14:textId="77777777" w:rsidR="00EC22C4" w:rsidRPr="00464CE5" w:rsidRDefault="00EC22C4" w:rsidP="00464CE5">
      <w:pPr>
        <w:spacing w:line="360" w:lineRule="auto"/>
        <w:rPr>
          <w:rFonts w:ascii="Arial" w:hAnsi="Arial" w:cs="Arial"/>
        </w:rPr>
      </w:pPr>
    </w:p>
    <w:p w14:paraId="3AEEF692" w14:textId="77777777" w:rsidR="00464CE5" w:rsidRPr="00BA223C" w:rsidRDefault="00464CE5" w:rsidP="00BA223C">
      <w:pPr>
        <w:spacing w:line="360" w:lineRule="auto"/>
        <w:rPr>
          <w:sz w:val="36"/>
          <w:szCs w:val="36"/>
        </w:rPr>
      </w:pPr>
    </w:p>
    <w:p w14:paraId="0B1EB80C" w14:textId="77777777" w:rsidR="00BA223C" w:rsidRPr="008D267A" w:rsidRDefault="00BA223C" w:rsidP="008D267A">
      <w:pPr>
        <w:spacing w:line="360" w:lineRule="auto"/>
        <w:rPr>
          <w:rFonts w:ascii="Arial" w:hAnsi="Arial" w:cs="Arial"/>
        </w:rPr>
      </w:pPr>
    </w:p>
    <w:p w14:paraId="7FCDEA5B" w14:textId="77777777" w:rsidR="008D267A" w:rsidRPr="001D785D" w:rsidRDefault="008D267A" w:rsidP="001D785D">
      <w:pPr>
        <w:spacing w:line="360" w:lineRule="auto"/>
        <w:rPr>
          <w:rFonts w:ascii="Arial" w:hAnsi="Arial" w:cs="Arial"/>
        </w:rPr>
      </w:pPr>
    </w:p>
    <w:p w14:paraId="736A717E" w14:textId="77777777" w:rsidR="001D785D" w:rsidRPr="00931217" w:rsidRDefault="001D785D" w:rsidP="00DE4679">
      <w:pPr>
        <w:spacing w:line="360" w:lineRule="auto"/>
        <w:rPr>
          <w:rFonts w:ascii="Arial" w:hAnsi="Arial" w:cs="Arial"/>
        </w:rPr>
      </w:pPr>
    </w:p>
    <w:sectPr w:rsidR="001D785D" w:rsidRPr="009312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A04F3"/>
    <w:multiLevelType w:val="multilevel"/>
    <w:tmpl w:val="008C3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E07FAA"/>
    <w:multiLevelType w:val="multilevel"/>
    <w:tmpl w:val="F0FC8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A67915"/>
    <w:multiLevelType w:val="multilevel"/>
    <w:tmpl w:val="E2A8E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936"/>
    <w:rsid w:val="000003DA"/>
    <w:rsid w:val="000108D4"/>
    <w:rsid w:val="00015071"/>
    <w:rsid w:val="000241B0"/>
    <w:rsid w:val="00024E7C"/>
    <w:rsid w:val="0003617A"/>
    <w:rsid w:val="000558C4"/>
    <w:rsid w:val="000559CF"/>
    <w:rsid w:val="00067E70"/>
    <w:rsid w:val="0008209F"/>
    <w:rsid w:val="00082667"/>
    <w:rsid w:val="00097619"/>
    <w:rsid w:val="000E33B4"/>
    <w:rsid w:val="000E409C"/>
    <w:rsid w:val="000F0578"/>
    <w:rsid w:val="000F3DF0"/>
    <w:rsid w:val="00106011"/>
    <w:rsid w:val="00121E02"/>
    <w:rsid w:val="00126CE6"/>
    <w:rsid w:val="0013063B"/>
    <w:rsid w:val="00130D11"/>
    <w:rsid w:val="00140971"/>
    <w:rsid w:val="00143FB5"/>
    <w:rsid w:val="00162098"/>
    <w:rsid w:val="00167793"/>
    <w:rsid w:val="001704B0"/>
    <w:rsid w:val="0018055A"/>
    <w:rsid w:val="00185184"/>
    <w:rsid w:val="001854EF"/>
    <w:rsid w:val="0019085B"/>
    <w:rsid w:val="001A22B8"/>
    <w:rsid w:val="001A45E3"/>
    <w:rsid w:val="001D1C94"/>
    <w:rsid w:val="001D2B1E"/>
    <w:rsid w:val="001D785D"/>
    <w:rsid w:val="001F729F"/>
    <w:rsid w:val="0020568C"/>
    <w:rsid w:val="00210537"/>
    <w:rsid w:val="002114DE"/>
    <w:rsid w:val="0021645D"/>
    <w:rsid w:val="00216D85"/>
    <w:rsid w:val="00225541"/>
    <w:rsid w:val="00251098"/>
    <w:rsid w:val="002510F1"/>
    <w:rsid w:val="0025529D"/>
    <w:rsid w:val="002614B7"/>
    <w:rsid w:val="002738DE"/>
    <w:rsid w:val="002801DE"/>
    <w:rsid w:val="002810E3"/>
    <w:rsid w:val="00291BC5"/>
    <w:rsid w:val="00296D87"/>
    <w:rsid w:val="002A28D7"/>
    <w:rsid w:val="002B3C6A"/>
    <w:rsid w:val="002B61FE"/>
    <w:rsid w:val="002B6241"/>
    <w:rsid w:val="002C7A02"/>
    <w:rsid w:val="002D3CEC"/>
    <w:rsid w:val="002E558F"/>
    <w:rsid w:val="003126B1"/>
    <w:rsid w:val="00314106"/>
    <w:rsid w:val="00314ACE"/>
    <w:rsid w:val="00336AA7"/>
    <w:rsid w:val="00342DAE"/>
    <w:rsid w:val="0035137A"/>
    <w:rsid w:val="003658CD"/>
    <w:rsid w:val="0037122C"/>
    <w:rsid w:val="003715FC"/>
    <w:rsid w:val="0037787F"/>
    <w:rsid w:val="00394DB4"/>
    <w:rsid w:val="003968FA"/>
    <w:rsid w:val="003B6BE5"/>
    <w:rsid w:val="003C01E2"/>
    <w:rsid w:val="003C3DA2"/>
    <w:rsid w:val="003E6E5A"/>
    <w:rsid w:val="003F0B61"/>
    <w:rsid w:val="003F1B78"/>
    <w:rsid w:val="004023A7"/>
    <w:rsid w:val="00414C57"/>
    <w:rsid w:val="00424C91"/>
    <w:rsid w:val="00426588"/>
    <w:rsid w:val="00427277"/>
    <w:rsid w:val="00430563"/>
    <w:rsid w:val="0045109E"/>
    <w:rsid w:val="00461E80"/>
    <w:rsid w:val="00464CE5"/>
    <w:rsid w:val="00465346"/>
    <w:rsid w:val="00472269"/>
    <w:rsid w:val="004743EA"/>
    <w:rsid w:val="004822F2"/>
    <w:rsid w:val="004920EB"/>
    <w:rsid w:val="00495378"/>
    <w:rsid w:val="004B2E53"/>
    <w:rsid w:val="004B7740"/>
    <w:rsid w:val="004C7C93"/>
    <w:rsid w:val="004D1FAB"/>
    <w:rsid w:val="004D47B9"/>
    <w:rsid w:val="004E3394"/>
    <w:rsid w:val="004F26CC"/>
    <w:rsid w:val="00502309"/>
    <w:rsid w:val="00510699"/>
    <w:rsid w:val="00515AD5"/>
    <w:rsid w:val="005332C7"/>
    <w:rsid w:val="005336CA"/>
    <w:rsid w:val="00546FA9"/>
    <w:rsid w:val="005570AE"/>
    <w:rsid w:val="005575E6"/>
    <w:rsid w:val="005577B8"/>
    <w:rsid w:val="00573489"/>
    <w:rsid w:val="005A4F89"/>
    <w:rsid w:val="005B52DC"/>
    <w:rsid w:val="005D00AB"/>
    <w:rsid w:val="005D43EE"/>
    <w:rsid w:val="005D6FAF"/>
    <w:rsid w:val="005E50CF"/>
    <w:rsid w:val="005F6979"/>
    <w:rsid w:val="0060035D"/>
    <w:rsid w:val="00602821"/>
    <w:rsid w:val="00603558"/>
    <w:rsid w:val="0061057D"/>
    <w:rsid w:val="00611C3F"/>
    <w:rsid w:val="00617A90"/>
    <w:rsid w:val="006215D9"/>
    <w:rsid w:val="00621715"/>
    <w:rsid w:val="00623903"/>
    <w:rsid w:val="00636903"/>
    <w:rsid w:val="00644864"/>
    <w:rsid w:val="006658B6"/>
    <w:rsid w:val="00685F76"/>
    <w:rsid w:val="0068626F"/>
    <w:rsid w:val="0069308D"/>
    <w:rsid w:val="006944F4"/>
    <w:rsid w:val="006A5DA0"/>
    <w:rsid w:val="006B11FC"/>
    <w:rsid w:val="006B2D88"/>
    <w:rsid w:val="006B71B8"/>
    <w:rsid w:val="006C22F0"/>
    <w:rsid w:val="006C3AF7"/>
    <w:rsid w:val="006C59A8"/>
    <w:rsid w:val="006D072B"/>
    <w:rsid w:val="006D63CC"/>
    <w:rsid w:val="006D7C8B"/>
    <w:rsid w:val="006E561F"/>
    <w:rsid w:val="00712A7A"/>
    <w:rsid w:val="00724499"/>
    <w:rsid w:val="00735537"/>
    <w:rsid w:val="00754E46"/>
    <w:rsid w:val="00770CF5"/>
    <w:rsid w:val="00774964"/>
    <w:rsid w:val="00775526"/>
    <w:rsid w:val="007850F8"/>
    <w:rsid w:val="007C2403"/>
    <w:rsid w:val="007C302E"/>
    <w:rsid w:val="007C4E0B"/>
    <w:rsid w:val="007D14CC"/>
    <w:rsid w:val="007E7DC1"/>
    <w:rsid w:val="007F3720"/>
    <w:rsid w:val="007F6AD1"/>
    <w:rsid w:val="0080794D"/>
    <w:rsid w:val="00811136"/>
    <w:rsid w:val="008119E1"/>
    <w:rsid w:val="0081217E"/>
    <w:rsid w:val="0081282D"/>
    <w:rsid w:val="00812FD5"/>
    <w:rsid w:val="008147F6"/>
    <w:rsid w:val="008274E9"/>
    <w:rsid w:val="00827DC2"/>
    <w:rsid w:val="00830981"/>
    <w:rsid w:val="008405C7"/>
    <w:rsid w:val="00843340"/>
    <w:rsid w:val="008479D2"/>
    <w:rsid w:val="00867A8A"/>
    <w:rsid w:val="00891EF3"/>
    <w:rsid w:val="008A5352"/>
    <w:rsid w:val="008C3444"/>
    <w:rsid w:val="008D0FEE"/>
    <w:rsid w:val="008D267A"/>
    <w:rsid w:val="008E24CF"/>
    <w:rsid w:val="008F0446"/>
    <w:rsid w:val="00931217"/>
    <w:rsid w:val="0094793D"/>
    <w:rsid w:val="0095264D"/>
    <w:rsid w:val="00954199"/>
    <w:rsid w:val="0097415F"/>
    <w:rsid w:val="00981440"/>
    <w:rsid w:val="00987935"/>
    <w:rsid w:val="00990E3E"/>
    <w:rsid w:val="009940D8"/>
    <w:rsid w:val="009A3A6A"/>
    <w:rsid w:val="009B00BF"/>
    <w:rsid w:val="009B704D"/>
    <w:rsid w:val="009C26E1"/>
    <w:rsid w:val="009C4279"/>
    <w:rsid w:val="009C43F7"/>
    <w:rsid w:val="009D3309"/>
    <w:rsid w:val="009E5686"/>
    <w:rsid w:val="00A17CBA"/>
    <w:rsid w:val="00A2046D"/>
    <w:rsid w:val="00A23A36"/>
    <w:rsid w:val="00A37695"/>
    <w:rsid w:val="00A44971"/>
    <w:rsid w:val="00A5303C"/>
    <w:rsid w:val="00A577CB"/>
    <w:rsid w:val="00A60C47"/>
    <w:rsid w:val="00A61ADA"/>
    <w:rsid w:val="00A75120"/>
    <w:rsid w:val="00A85BF6"/>
    <w:rsid w:val="00A9238F"/>
    <w:rsid w:val="00AA0074"/>
    <w:rsid w:val="00AB1DEE"/>
    <w:rsid w:val="00AB513B"/>
    <w:rsid w:val="00AB6FA3"/>
    <w:rsid w:val="00AC0591"/>
    <w:rsid w:val="00AC5ACF"/>
    <w:rsid w:val="00AE1ADE"/>
    <w:rsid w:val="00AE634B"/>
    <w:rsid w:val="00AF2C87"/>
    <w:rsid w:val="00AF69A1"/>
    <w:rsid w:val="00B21FB9"/>
    <w:rsid w:val="00B27F5B"/>
    <w:rsid w:val="00B31135"/>
    <w:rsid w:val="00B36936"/>
    <w:rsid w:val="00B47267"/>
    <w:rsid w:val="00B47E69"/>
    <w:rsid w:val="00B537EE"/>
    <w:rsid w:val="00B6317B"/>
    <w:rsid w:val="00B67CC9"/>
    <w:rsid w:val="00B758DD"/>
    <w:rsid w:val="00B7663E"/>
    <w:rsid w:val="00B81C60"/>
    <w:rsid w:val="00B875BE"/>
    <w:rsid w:val="00B9526E"/>
    <w:rsid w:val="00BA223C"/>
    <w:rsid w:val="00BA665C"/>
    <w:rsid w:val="00BB4C75"/>
    <w:rsid w:val="00BB764C"/>
    <w:rsid w:val="00BB7804"/>
    <w:rsid w:val="00BC378F"/>
    <w:rsid w:val="00BC3CAA"/>
    <w:rsid w:val="00BE31AF"/>
    <w:rsid w:val="00C0676E"/>
    <w:rsid w:val="00C13839"/>
    <w:rsid w:val="00C158F8"/>
    <w:rsid w:val="00C17BD8"/>
    <w:rsid w:val="00C20D66"/>
    <w:rsid w:val="00C25053"/>
    <w:rsid w:val="00C31CEC"/>
    <w:rsid w:val="00C51CF4"/>
    <w:rsid w:val="00C61F8C"/>
    <w:rsid w:val="00C65242"/>
    <w:rsid w:val="00C71A91"/>
    <w:rsid w:val="00C7251C"/>
    <w:rsid w:val="00C83F23"/>
    <w:rsid w:val="00C934D5"/>
    <w:rsid w:val="00CA0CD9"/>
    <w:rsid w:val="00CA29E6"/>
    <w:rsid w:val="00CA5C21"/>
    <w:rsid w:val="00CB173F"/>
    <w:rsid w:val="00CC424F"/>
    <w:rsid w:val="00CC7299"/>
    <w:rsid w:val="00CE124D"/>
    <w:rsid w:val="00CE3192"/>
    <w:rsid w:val="00CE5BB1"/>
    <w:rsid w:val="00CF3B0D"/>
    <w:rsid w:val="00CF7B46"/>
    <w:rsid w:val="00D134B8"/>
    <w:rsid w:val="00D340AB"/>
    <w:rsid w:val="00D46C8D"/>
    <w:rsid w:val="00D471F7"/>
    <w:rsid w:val="00D66514"/>
    <w:rsid w:val="00D8482A"/>
    <w:rsid w:val="00D908D4"/>
    <w:rsid w:val="00D955DA"/>
    <w:rsid w:val="00D9671F"/>
    <w:rsid w:val="00D96C30"/>
    <w:rsid w:val="00D96D77"/>
    <w:rsid w:val="00DA16BE"/>
    <w:rsid w:val="00DA7BD7"/>
    <w:rsid w:val="00DB127A"/>
    <w:rsid w:val="00DB341C"/>
    <w:rsid w:val="00DB3483"/>
    <w:rsid w:val="00DB7C25"/>
    <w:rsid w:val="00DC2CA0"/>
    <w:rsid w:val="00DD0BE4"/>
    <w:rsid w:val="00DD3DDB"/>
    <w:rsid w:val="00DE412B"/>
    <w:rsid w:val="00DE4679"/>
    <w:rsid w:val="00DE7B36"/>
    <w:rsid w:val="00DF3DC7"/>
    <w:rsid w:val="00DF57CF"/>
    <w:rsid w:val="00E04776"/>
    <w:rsid w:val="00E0764F"/>
    <w:rsid w:val="00E12034"/>
    <w:rsid w:val="00E167DD"/>
    <w:rsid w:val="00E16E92"/>
    <w:rsid w:val="00E21768"/>
    <w:rsid w:val="00E32D2E"/>
    <w:rsid w:val="00E40194"/>
    <w:rsid w:val="00E503B2"/>
    <w:rsid w:val="00E5447B"/>
    <w:rsid w:val="00E561D1"/>
    <w:rsid w:val="00E649AF"/>
    <w:rsid w:val="00E80E37"/>
    <w:rsid w:val="00E869D3"/>
    <w:rsid w:val="00EA2EEE"/>
    <w:rsid w:val="00EA654C"/>
    <w:rsid w:val="00EB5532"/>
    <w:rsid w:val="00EB70B0"/>
    <w:rsid w:val="00EC0741"/>
    <w:rsid w:val="00EC0A69"/>
    <w:rsid w:val="00EC1C23"/>
    <w:rsid w:val="00EC22C4"/>
    <w:rsid w:val="00ED2F96"/>
    <w:rsid w:val="00EE3959"/>
    <w:rsid w:val="00EE44C7"/>
    <w:rsid w:val="00EF4D36"/>
    <w:rsid w:val="00F01BDE"/>
    <w:rsid w:val="00F07812"/>
    <w:rsid w:val="00F206DF"/>
    <w:rsid w:val="00F3457A"/>
    <w:rsid w:val="00F45C5C"/>
    <w:rsid w:val="00F47FC6"/>
    <w:rsid w:val="00F501D8"/>
    <w:rsid w:val="00F55375"/>
    <w:rsid w:val="00F65B70"/>
    <w:rsid w:val="00F724A4"/>
    <w:rsid w:val="00F74043"/>
    <w:rsid w:val="00FA501B"/>
    <w:rsid w:val="00FB79F6"/>
    <w:rsid w:val="00FC40F4"/>
    <w:rsid w:val="00FD4644"/>
    <w:rsid w:val="00FE0766"/>
    <w:rsid w:val="00FE5C5C"/>
    <w:rsid w:val="00FF4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4E4EA"/>
  <w15:chartTrackingRefBased/>
  <w15:docId w15:val="{1B56EC3B-2B3D-FA4A-8688-CCAE87F06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23C"/>
    <w:pPr>
      <w:spacing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805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3658CD"/>
    <w:pPr>
      <w:keepNext/>
      <w:jc w:val="both"/>
      <w:outlineLvl w:val="1"/>
    </w:pPr>
    <w:rPr>
      <w:b/>
    </w:rPr>
  </w:style>
  <w:style w:type="paragraph" w:styleId="Heading4">
    <w:name w:val="heading 4"/>
    <w:basedOn w:val="Normal"/>
    <w:next w:val="Normal"/>
    <w:link w:val="Heading4Char"/>
    <w:qFormat/>
    <w:rsid w:val="003658CD"/>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658CD"/>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3658CD"/>
    <w:rPr>
      <w:rFonts w:ascii="Times New Roman" w:eastAsia="Times New Roman" w:hAnsi="Times New Roman" w:cs="Times New Roman"/>
      <w:sz w:val="40"/>
      <w:szCs w:val="20"/>
      <w:lang w:eastAsia="en-GB"/>
    </w:rPr>
  </w:style>
  <w:style w:type="paragraph" w:styleId="Header">
    <w:name w:val="header"/>
    <w:basedOn w:val="Normal"/>
    <w:link w:val="HeaderChar"/>
    <w:rsid w:val="003658CD"/>
    <w:pPr>
      <w:tabs>
        <w:tab w:val="center" w:pos="4153"/>
        <w:tab w:val="right" w:pos="8306"/>
      </w:tabs>
    </w:pPr>
  </w:style>
  <w:style w:type="character" w:customStyle="1" w:styleId="HeaderChar">
    <w:name w:val="Header Char"/>
    <w:basedOn w:val="DefaultParagraphFont"/>
    <w:link w:val="Header"/>
    <w:rsid w:val="003658CD"/>
    <w:rPr>
      <w:rFonts w:ascii="Times New Roman" w:eastAsia="Times New Roman" w:hAnsi="Times New Roman" w:cs="Times New Roman"/>
      <w:sz w:val="20"/>
      <w:szCs w:val="20"/>
      <w:lang w:eastAsia="en-GB"/>
    </w:rPr>
  </w:style>
  <w:style w:type="paragraph" w:customStyle="1" w:styleId="bullet">
    <w:name w:val="bullet"/>
    <w:link w:val="bulletChar"/>
    <w:rsid w:val="003658CD"/>
    <w:pPr>
      <w:spacing w:before="120" w:line="240" w:lineRule="auto"/>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3658CD"/>
    <w:rPr>
      <w:rFonts w:ascii="Times New Roman" w:eastAsia="Times New Roman" w:hAnsi="Times New Roman" w:cs="Times New Roman"/>
      <w:szCs w:val="20"/>
      <w:lang w:eastAsia="en-GB"/>
    </w:rPr>
  </w:style>
  <w:style w:type="paragraph" w:styleId="NormalWeb">
    <w:name w:val="Normal (Web)"/>
    <w:basedOn w:val="Normal"/>
    <w:uiPriority w:val="99"/>
    <w:unhideWhenUsed/>
    <w:rsid w:val="001A45E3"/>
    <w:pPr>
      <w:spacing w:before="100" w:beforeAutospacing="1" w:after="100" w:afterAutospacing="1"/>
    </w:pPr>
  </w:style>
  <w:style w:type="character" w:customStyle="1" w:styleId="Heading1Char">
    <w:name w:val="Heading 1 Char"/>
    <w:basedOn w:val="DefaultParagraphFont"/>
    <w:link w:val="Heading1"/>
    <w:uiPriority w:val="9"/>
    <w:rsid w:val="0018055A"/>
    <w:rPr>
      <w:rFonts w:asciiTheme="majorHAnsi" w:eastAsiaTheme="majorEastAsia" w:hAnsiTheme="majorHAnsi" w:cstheme="majorBidi"/>
      <w:color w:val="2F5496" w:themeColor="accent1" w:themeShade="BF"/>
      <w:sz w:val="32"/>
      <w:szCs w:val="32"/>
      <w:lang w:eastAsia="en-GB"/>
    </w:rPr>
  </w:style>
  <w:style w:type="character" w:customStyle="1" w:styleId="apple-converted-space">
    <w:name w:val="apple-converted-space"/>
    <w:basedOn w:val="DefaultParagraphFont"/>
    <w:rsid w:val="00BA2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43061">
      <w:bodyDiv w:val="1"/>
      <w:marLeft w:val="0"/>
      <w:marRight w:val="0"/>
      <w:marTop w:val="0"/>
      <w:marBottom w:val="0"/>
      <w:divBdr>
        <w:top w:val="none" w:sz="0" w:space="0" w:color="auto"/>
        <w:left w:val="none" w:sz="0" w:space="0" w:color="auto"/>
        <w:bottom w:val="none" w:sz="0" w:space="0" w:color="auto"/>
        <w:right w:val="none" w:sz="0" w:space="0" w:color="auto"/>
      </w:divBdr>
    </w:div>
    <w:div w:id="309755599">
      <w:bodyDiv w:val="1"/>
      <w:marLeft w:val="0"/>
      <w:marRight w:val="0"/>
      <w:marTop w:val="0"/>
      <w:marBottom w:val="0"/>
      <w:divBdr>
        <w:top w:val="none" w:sz="0" w:space="0" w:color="auto"/>
        <w:left w:val="none" w:sz="0" w:space="0" w:color="auto"/>
        <w:bottom w:val="none" w:sz="0" w:space="0" w:color="auto"/>
        <w:right w:val="none" w:sz="0" w:space="0" w:color="auto"/>
      </w:divBdr>
    </w:div>
    <w:div w:id="336857140">
      <w:bodyDiv w:val="1"/>
      <w:marLeft w:val="0"/>
      <w:marRight w:val="0"/>
      <w:marTop w:val="0"/>
      <w:marBottom w:val="0"/>
      <w:divBdr>
        <w:top w:val="none" w:sz="0" w:space="0" w:color="auto"/>
        <w:left w:val="none" w:sz="0" w:space="0" w:color="auto"/>
        <w:bottom w:val="none" w:sz="0" w:space="0" w:color="auto"/>
        <w:right w:val="none" w:sz="0" w:space="0" w:color="auto"/>
      </w:divBdr>
    </w:div>
    <w:div w:id="419638285">
      <w:bodyDiv w:val="1"/>
      <w:marLeft w:val="0"/>
      <w:marRight w:val="0"/>
      <w:marTop w:val="0"/>
      <w:marBottom w:val="0"/>
      <w:divBdr>
        <w:top w:val="none" w:sz="0" w:space="0" w:color="auto"/>
        <w:left w:val="none" w:sz="0" w:space="0" w:color="auto"/>
        <w:bottom w:val="none" w:sz="0" w:space="0" w:color="auto"/>
        <w:right w:val="none" w:sz="0" w:space="0" w:color="auto"/>
      </w:divBdr>
      <w:divsChild>
        <w:div w:id="1720321058">
          <w:marLeft w:val="0"/>
          <w:marRight w:val="0"/>
          <w:marTop w:val="0"/>
          <w:marBottom w:val="0"/>
          <w:divBdr>
            <w:top w:val="none" w:sz="0" w:space="0" w:color="auto"/>
            <w:left w:val="none" w:sz="0" w:space="0" w:color="auto"/>
            <w:bottom w:val="none" w:sz="0" w:space="0" w:color="auto"/>
            <w:right w:val="none" w:sz="0" w:space="0" w:color="auto"/>
          </w:divBdr>
          <w:divsChild>
            <w:div w:id="364671347">
              <w:marLeft w:val="0"/>
              <w:marRight w:val="0"/>
              <w:marTop w:val="0"/>
              <w:marBottom w:val="0"/>
              <w:divBdr>
                <w:top w:val="none" w:sz="0" w:space="0" w:color="auto"/>
                <w:left w:val="none" w:sz="0" w:space="0" w:color="auto"/>
                <w:bottom w:val="none" w:sz="0" w:space="0" w:color="auto"/>
                <w:right w:val="none" w:sz="0" w:space="0" w:color="auto"/>
              </w:divBdr>
              <w:divsChild>
                <w:div w:id="1264075588">
                  <w:marLeft w:val="0"/>
                  <w:marRight w:val="0"/>
                  <w:marTop w:val="0"/>
                  <w:marBottom w:val="0"/>
                  <w:divBdr>
                    <w:top w:val="none" w:sz="0" w:space="0" w:color="auto"/>
                    <w:left w:val="none" w:sz="0" w:space="0" w:color="auto"/>
                    <w:bottom w:val="none" w:sz="0" w:space="0" w:color="auto"/>
                    <w:right w:val="none" w:sz="0" w:space="0" w:color="auto"/>
                  </w:divBdr>
                  <w:divsChild>
                    <w:div w:id="19912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492928">
      <w:bodyDiv w:val="1"/>
      <w:marLeft w:val="0"/>
      <w:marRight w:val="0"/>
      <w:marTop w:val="0"/>
      <w:marBottom w:val="0"/>
      <w:divBdr>
        <w:top w:val="none" w:sz="0" w:space="0" w:color="auto"/>
        <w:left w:val="none" w:sz="0" w:space="0" w:color="auto"/>
        <w:bottom w:val="none" w:sz="0" w:space="0" w:color="auto"/>
        <w:right w:val="none" w:sz="0" w:space="0" w:color="auto"/>
      </w:divBdr>
      <w:divsChild>
        <w:div w:id="750203901">
          <w:marLeft w:val="0"/>
          <w:marRight w:val="0"/>
          <w:marTop w:val="0"/>
          <w:marBottom w:val="0"/>
          <w:divBdr>
            <w:top w:val="none" w:sz="0" w:space="0" w:color="auto"/>
            <w:left w:val="none" w:sz="0" w:space="0" w:color="auto"/>
            <w:bottom w:val="none" w:sz="0" w:space="0" w:color="auto"/>
            <w:right w:val="none" w:sz="0" w:space="0" w:color="auto"/>
          </w:divBdr>
          <w:divsChild>
            <w:div w:id="745490565">
              <w:marLeft w:val="0"/>
              <w:marRight w:val="0"/>
              <w:marTop w:val="0"/>
              <w:marBottom w:val="0"/>
              <w:divBdr>
                <w:top w:val="none" w:sz="0" w:space="0" w:color="auto"/>
                <w:left w:val="none" w:sz="0" w:space="0" w:color="auto"/>
                <w:bottom w:val="none" w:sz="0" w:space="0" w:color="auto"/>
                <w:right w:val="none" w:sz="0" w:space="0" w:color="auto"/>
              </w:divBdr>
              <w:divsChild>
                <w:div w:id="131460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279100">
      <w:bodyDiv w:val="1"/>
      <w:marLeft w:val="0"/>
      <w:marRight w:val="0"/>
      <w:marTop w:val="0"/>
      <w:marBottom w:val="0"/>
      <w:divBdr>
        <w:top w:val="none" w:sz="0" w:space="0" w:color="auto"/>
        <w:left w:val="none" w:sz="0" w:space="0" w:color="auto"/>
        <w:bottom w:val="none" w:sz="0" w:space="0" w:color="auto"/>
        <w:right w:val="none" w:sz="0" w:space="0" w:color="auto"/>
      </w:divBdr>
      <w:divsChild>
        <w:div w:id="935674615">
          <w:marLeft w:val="0"/>
          <w:marRight w:val="0"/>
          <w:marTop w:val="0"/>
          <w:marBottom w:val="0"/>
          <w:divBdr>
            <w:top w:val="none" w:sz="0" w:space="0" w:color="auto"/>
            <w:left w:val="none" w:sz="0" w:space="0" w:color="auto"/>
            <w:bottom w:val="none" w:sz="0" w:space="0" w:color="auto"/>
            <w:right w:val="none" w:sz="0" w:space="0" w:color="auto"/>
          </w:divBdr>
          <w:divsChild>
            <w:div w:id="274022623">
              <w:marLeft w:val="0"/>
              <w:marRight w:val="0"/>
              <w:marTop w:val="0"/>
              <w:marBottom w:val="0"/>
              <w:divBdr>
                <w:top w:val="none" w:sz="0" w:space="0" w:color="auto"/>
                <w:left w:val="none" w:sz="0" w:space="0" w:color="auto"/>
                <w:bottom w:val="none" w:sz="0" w:space="0" w:color="auto"/>
                <w:right w:val="none" w:sz="0" w:space="0" w:color="auto"/>
              </w:divBdr>
              <w:divsChild>
                <w:div w:id="1760563452">
                  <w:marLeft w:val="0"/>
                  <w:marRight w:val="0"/>
                  <w:marTop w:val="0"/>
                  <w:marBottom w:val="0"/>
                  <w:divBdr>
                    <w:top w:val="none" w:sz="0" w:space="0" w:color="auto"/>
                    <w:left w:val="none" w:sz="0" w:space="0" w:color="auto"/>
                    <w:bottom w:val="none" w:sz="0" w:space="0" w:color="auto"/>
                    <w:right w:val="none" w:sz="0" w:space="0" w:color="auto"/>
                  </w:divBdr>
                  <w:divsChild>
                    <w:div w:id="98960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129771">
      <w:bodyDiv w:val="1"/>
      <w:marLeft w:val="0"/>
      <w:marRight w:val="0"/>
      <w:marTop w:val="0"/>
      <w:marBottom w:val="0"/>
      <w:divBdr>
        <w:top w:val="none" w:sz="0" w:space="0" w:color="auto"/>
        <w:left w:val="none" w:sz="0" w:space="0" w:color="auto"/>
        <w:bottom w:val="none" w:sz="0" w:space="0" w:color="auto"/>
        <w:right w:val="none" w:sz="0" w:space="0" w:color="auto"/>
      </w:divBdr>
    </w:div>
    <w:div w:id="524565023">
      <w:bodyDiv w:val="1"/>
      <w:marLeft w:val="0"/>
      <w:marRight w:val="0"/>
      <w:marTop w:val="0"/>
      <w:marBottom w:val="0"/>
      <w:divBdr>
        <w:top w:val="none" w:sz="0" w:space="0" w:color="auto"/>
        <w:left w:val="none" w:sz="0" w:space="0" w:color="auto"/>
        <w:bottom w:val="none" w:sz="0" w:space="0" w:color="auto"/>
        <w:right w:val="none" w:sz="0" w:space="0" w:color="auto"/>
      </w:divBdr>
    </w:div>
    <w:div w:id="623540526">
      <w:bodyDiv w:val="1"/>
      <w:marLeft w:val="0"/>
      <w:marRight w:val="0"/>
      <w:marTop w:val="0"/>
      <w:marBottom w:val="0"/>
      <w:divBdr>
        <w:top w:val="none" w:sz="0" w:space="0" w:color="auto"/>
        <w:left w:val="none" w:sz="0" w:space="0" w:color="auto"/>
        <w:bottom w:val="none" w:sz="0" w:space="0" w:color="auto"/>
        <w:right w:val="none" w:sz="0" w:space="0" w:color="auto"/>
      </w:divBdr>
      <w:divsChild>
        <w:div w:id="1973290662">
          <w:marLeft w:val="0"/>
          <w:marRight w:val="0"/>
          <w:marTop w:val="0"/>
          <w:marBottom w:val="0"/>
          <w:divBdr>
            <w:top w:val="none" w:sz="0" w:space="0" w:color="auto"/>
            <w:left w:val="none" w:sz="0" w:space="0" w:color="auto"/>
            <w:bottom w:val="none" w:sz="0" w:space="0" w:color="auto"/>
            <w:right w:val="none" w:sz="0" w:space="0" w:color="auto"/>
          </w:divBdr>
          <w:divsChild>
            <w:div w:id="917984422">
              <w:marLeft w:val="0"/>
              <w:marRight w:val="0"/>
              <w:marTop w:val="0"/>
              <w:marBottom w:val="0"/>
              <w:divBdr>
                <w:top w:val="none" w:sz="0" w:space="0" w:color="auto"/>
                <w:left w:val="none" w:sz="0" w:space="0" w:color="auto"/>
                <w:bottom w:val="none" w:sz="0" w:space="0" w:color="auto"/>
                <w:right w:val="none" w:sz="0" w:space="0" w:color="auto"/>
              </w:divBdr>
              <w:divsChild>
                <w:div w:id="1787652869">
                  <w:marLeft w:val="0"/>
                  <w:marRight w:val="0"/>
                  <w:marTop w:val="0"/>
                  <w:marBottom w:val="0"/>
                  <w:divBdr>
                    <w:top w:val="none" w:sz="0" w:space="0" w:color="auto"/>
                    <w:left w:val="none" w:sz="0" w:space="0" w:color="auto"/>
                    <w:bottom w:val="none" w:sz="0" w:space="0" w:color="auto"/>
                    <w:right w:val="none" w:sz="0" w:space="0" w:color="auto"/>
                  </w:divBdr>
                  <w:divsChild>
                    <w:div w:id="139770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632983">
      <w:bodyDiv w:val="1"/>
      <w:marLeft w:val="0"/>
      <w:marRight w:val="0"/>
      <w:marTop w:val="0"/>
      <w:marBottom w:val="0"/>
      <w:divBdr>
        <w:top w:val="none" w:sz="0" w:space="0" w:color="auto"/>
        <w:left w:val="none" w:sz="0" w:space="0" w:color="auto"/>
        <w:bottom w:val="none" w:sz="0" w:space="0" w:color="auto"/>
        <w:right w:val="none" w:sz="0" w:space="0" w:color="auto"/>
      </w:divBdr>
      <w:divsChild>
        <w:div w:id="496922709">
          <w:marLeft w:val="0"/>
          <w:marRight w:val="0"/>
          <w:marTop w:val="0"/>
          <w:marBottom w:val="0"/>
          <w:divBdr>
            <w:top w:val="none" w:sz="0" w:space="0" w:color="auto"/>
            <w:left w:val="none" w:sz="0" w:space="0" w:color="auto"/>
            <w:bottom w:val="none" w:sz="0" w:space="0" w:color="auto"/>
            <w:right w:val="none" w:sz="0" w:space="0" w:color="auto"/>
          </w:divBdr>
          <w:divsChild>
            <w:div w:id="928271309">
              <w:marLeft w:val="0"/>
              <w:marRight w:val="0"/>
              <w:marTop w:val="0"/>
              <w:marBottom w:val="0"/>
              <w:divBdr>
                <w:top w:val="none" w:sz="0" w:space="0" w:color="auto"/>
                <w:left w:val="none" w:sz="0" w:space="0" w:color="auto"/>
                <w:bottom w:val="none" w:sz="0" w:space="0" w:color="auto"/>
                <w:right w:val="none" w:sz="0" w:space="0" w:color="auto"/>
              </w:divBdr>
              <w:divsChild>
                <w:div w:id="1323967111">
                  <w:marLeft w:val="0"/>
                  <w:marRight w:val="0"/>
                  <w:marTop w:val="0"/>
                  <w:marBottom w:val="0"/>
                  <w:divBdr>
                    <w:top w:val="none" w:sz="0" w:space="0" w:color="auto"/>
                    <w:left w:val="none" w:sz="0" w:space="0" w:color="auto"/>
                    <w:bottom w:val="none" w:sz="0" w:space="0" w:color="auto"/>
                    <w:right w:val="none" w:sz="0" w:space="0" w:color="auto"/>
                  </w:divBdr>
                  <w:divsChild>
                    <w:div w:id="135634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436073">
      <w:bodyDiv w:val="1"/>
      <w:marLeft w:val="0"/>
      <w:marRight w:val="0"/>
      <w:marTop w:val="0"/>
      <w:marBottom w:val="0"/>
      <w:divBdr>
        <w:top w:val="none" w:sz="0" w:space="0" w:color="auto"/>
        <w:left w:val="none" w:sz="0" w:space="0" w:color="auto"/>
        <w:bottom w:val="none" w:sz="0" w:space="0" w:color="auto"/>
        <w:right w:val="none" w:sz="0" w:space="0" w:color="auto"/>
      </w:divBdr>
    </w:div>
    <w:div w:id="891229346">
      <w:bodyDiv w:val="1"/>
      <w:marLeft w:val="0"/>
      <w:marRight w:val="0"/>
      <w:marTop w:val="0"/>
      <w:marBottom w:val="0"/>
      <w:divBdr>
        <w:top w:val="none" w:sz="0" w:space="0" w:color="auto"/>
        <w:left w:val="none" w:sz="0" w:space="0" w:color="auto"/>
        <w:bottom w:val="none" w:sz="0" w:space="0" w:color="auto"/>
        <w:right w:val="none" w:sz="0" w:space="0" w:color="auto"/>
      </w:divBdr>
    </w:div>
    <w:div w:id="891421808">
      <w:bodyDiv w:val="1"/>
      <w:marLeft w:val="0"/>
      <w:marRight w:val="0"/>
      <w:marTop w:val="0"/>
      <w:marBottom w:val="0"/>
      <w:divBdr>
        <w:top w:val="none" w:sz="0" w:space="0" w:color="auto"/>
        <w:left w:val="none" w:sz="0" w:space="0" w:color="auto"/>
        <w:bottom w:val="none" w:sz="0" w:space="0" w:color="auto"/>
        <w:right w:val="none" w:sz="0" w:space="0" w:color="auto"/>
      </w:divBdr>
    </w:div>
    <w:div w:id="947199464">
      <w:bodyDiv w:val="1"/>
      <w:marLeft w:val="0"/>
      <w:marRight w:val="0"/>
      <w:marTop w:val="0"/>
      <w:marBottom w:val="0"/>
      <w:divBdr>
        <w:top w:val="none" w:sz="0" w:space="0" w:color="auto"/>
        <w:left w:val="none" w:sz="0" w:space="0" w:color="auto"/>
        <w:bottom w:val="none" w:sz="0" w:space="0" w:color="auto"/>
        <w:right w:val="none" w:sz="0" w:space="0" w:color="auto"/>
      </w:divBdr>
    </w:div>
    <w:div w:id="984092277">
      <w:bodyDiv w:val="1"/>
      <w:marLeft w:val="0"/>
      <w:marRight w:val="0"/>
      <w:marTop w:val="0"/>
      <w:marBottom w:val="0"/>
      <w:divBdr>
        <w:top w:val="none" w:sz="0" w:space="0" w:color="auto"/>
        <w:left w:val="none" w:sz="0" w:space="0" w:color="auto"/>
        <w:bottom w:val="none" w:sz="0" w:space="0" w:color="auto"/>
        <w:right w:val="none" w:sz="0" w:space="0" w:color="auto"/>
      </w:divBdr>
      <w:divsChild>
        <w:div w:id="2126121249">
          <w:marLeft w:val="0"/>
          <w:marRight w:val="0"/>
          <w:marTop w:val="0"/>
          <w:marBottom w:val="0"/>
          <w:divBdr>
            <w:top w:val="none" w:sz="0" w:space="0" w:color="auto"/>
            <w:left w:val="none" w:sz="0" w:space="0" w:color="auto"/>
            <w:bottom w:val="none" w:sz="0" w:space="0" w:color="auto"/>
            <w:right w:val="none" w:sz="0" w:space="0" w:color="auto"/>
          </w:divBdr>
          <w:divsChild>
            <w:div w:id="1009257790">
              <w:marLeft w:val="0"/>
              <w:marRight w:val="0"/>
              <w:marTop w:val="0"/>
              <w:marBottom w:val="0"/>
              <w:divBdr>
                <w:top w:val="none" w:sz="0" w:space="0" w:color="auto"/>
                <w:left w:val="none" w:sz="0" w:space="0" w:color="auto"/>
                <w:bottom w:val="none" w:sz="0" w:space="0" w:color="auto"/>
                <w:right w:val="none" w:sz="0" w:space="0" w:color="auto"/>
              </w:divBdr>
              <w:divsChild>
                <w:div w:id="819154387">
                  <w:marLeft w:val="0"/>
                  <w:marRight w:val="0"/>
                  <w:marTop w:val="0"/>
                  <w:marBottom w:val="0"/>
                  <w:divBdr>
                    <w:top w:val="none" w:sz="0" w:space="0" w:color="auto"/>
                    <w:left w:val="none" w:sz="0" w:space="0" w:color="auto"/>
                    <w:bottom w:val="none" w:sz="0" w:space="0" w:color="auto"/>
                    <w:right w:val="none" w:sz="0" w:space="0" w:color="auto"/>
                  </w:divBdr>
                  <w:divsChild>
                    <w:div w:id="200154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370812">
      <w:bodyDiv w:val="1"/>
      <w:marLeft w:val="0"/>
      <w:marRight w:val="0"/>
      <w:marTop w:val="0"/>
      <w:marBottom w:val="0"/>
      <w:divBdr>
        <w:top w:val="none" w:sz="0" w:space="0" w:color="auto"/>
        <w:left w:val="none" w:sz="0" w:space="0" w:color="auto"/>
        <w:bottom w:val="none" w:sz="0" w:space="0" w:color="auto"/>
        <w:right w:val="none" w:sz="0" w:space="0" w:color="auto"/>
      </w:divBdr>
    </w:div>
    <w:div w:id="1040665935">
      <w:bodyDiv w:val="1"/>
      <w:marLeft w:val="0"/>
      <w:marRight w:val="0"/>
      <w:marTop w:val="0"/>
      <w:marBottom w:val="0"/>
      <w:divBdr>
        <w:top w:val="none" w:sz="0" w:space="0" w:color="auto"/>
        <w:left w:val="none" w:sz="0" w:space="0" w:color="auto"/>
        <w:bottom w:val="none" w:sz="0" w:space="0" w:color="auto"/>
        <w:right w:val="none" w:sz="0" w:space="0" w:color="auto"/>
      </w:divBdr>
      <w:divsChild>
        <w:div w:id="2093040416">
          <w:marLeft w:val="0"/>
          <w:marRight w:val="0"/>
          <w:marTop w:val="0"/>
          <w:marBottom w:val="0"/>
          <w:divBdr>
            <w:top w:val="none" w:sz="0" w:space="0" w:color="auto"/>
            <w:left w:val="none" w:sz="0" w:space="0" w:color="auto"/>
            <w:bottom w:val="none" w:sz="0" w:space="0" w:color="auto"/>
            <w:right w:val="none" w:sz="0" w:space="0" w:color="auto"/>
          </w:divBdr>
          <w:divsChild>
            <w:div w:id="1404336013">
              <w:marLeft w:val="0"/>
              <w:marRight w:val="0"/>
              <w:marTop w:val="0"/>
              <w:marBottom w:val="0"/>
              <w:divBdr>
                <w:top w:val="none" w:sz="0" w:space="0" w:color="auto"/>
                <w:left w:val="none" w:sz="0" w:space="0" w:color="auto"/>
                <w:bottom w:val="none" w:sz="0" w:space="0" w:color="auto"/>
                <w:right w:val="none" w:sz="0" w:space="0" w:color="auto"/>
              </w:divBdr>
              <w:divsChild>
                <w:div w:id="33646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416802">
      <w:bodyDiv w:val="1"/>
      <w:marLeft w:val="0"/>
      <w:marRight w:val="0"/>
      <w:marTop w:val="0"/>
      <w:marBottom w:val="0"/>
      <w:divBdr>
        <w:top w:val="none" w:sz="0" w:space="0" w:color="auto"/>
        <w:left w:val="none" w:sz="0" w:space="0" w:color="auto"/>
        <w:bottom w:val="none" w:sz="0" w:space="0" w:color="auto"/>
        <w:right w:val="none" w:sz="0" w:space="0" w:color="auto"/>
      </w:divBdr>
    </w:div>
    <w:div w:id="1088650685">
      <w:bodyDiv w:val="1"/>
      <w:marLeft w:val="0"/>
      <w:marRight w:val="0"/>
      <w:marTop w:val="0"/>
      <w:marBottom w:val="0"/>
      <w:divBdr>
        <w:top w:val="none" w:sz="0" w:space="0" w:color="auto"/>
        <w:left w:val="none" w:sz="0" w:space="0" w:color="auto"/>
        <w:bottom w:val="none" w:sz="0" w:space="0" w:color="auto"/>
        <w:right w:val="none" w:sz="0" w:space="0" w:color="auto"/>
      </w:divBdr>
    </w:div>
    <w:div w:id="1193613668">
      <w:bodyDiv w:val="1"/>
      <w:marLeft w:val="0"/>
      <w:marRight w:val="0"/>
      <w:marTop w:val="0"/>
      <w:marBottom w:val="0"/>
      <w:divBdr>
        <w:top w:val="none" w:sz="0" w:space="0" w:color="auto"/>
        <w:left w:val="none" w:sz="0" w:space="0" w:color="auto"/>
        <w:bottom w:val="none" w:sz="0" w:space="0" w:color="auto"/>
        <w:right w:val="none" w:sz="0" w:space="0" w:color="auto"/>
      </w:divBdr>
    </w:div>
    <w:div w:id="1262448160">
      <w:bodyDiv w:val="1"/>
      <w:marLeft w:val="0"/>
      <w:marRight w:val="0"/>
      <w:marTop w:val="0"/>
      <w:marBottom w:val="0"/>
      <w:divBdr>
        <w:top w:val="none" w:sz="0" w:space="0" w:color="auto"/>
        <w:left w:val="none" w:sz="0" w:space="0" w:color="auto"/>
        <w:bottom w:val="none" w:sz="0" w:space="0" w:color="auto"/>
        <w:right w:val="none" w:sz="0" w:space="0" w:color="auto"/>
      </w:divBdr>
    </w:div>
    <w:div w:id="1317342776">
      <w:bodyDiv w:val="1"/>
      <w:marLeft w:val="0"/>
      <w:marRight w:val="0"/>
      <w:marTop w:val="0"/>
      <w:marBottom w:val="0"/>
      <w:divBdr>
        <w:top w:val="none" w:sz="0" w:space="0" w:color="auto"/>
        <w:left w:val="none" w:sz="0" w:space="0" w:color="auto"/>
        <w:bottom w:val="none" w:sz="0" w:space="0" w:color="auto"/>
        <w:right w:val="none" w:sz="0" w:space="0" w:color="auto"/>
      </w:divBdr>
    </w:div>
    <w:div w:id="1423836911">
      <w:bodyDiv w:val="1"/>
      <w:marLeft w:val="0"/>
      <w:marRight w:val="0"/>
      <w:marTop w:val="0"/>
      <w:marBottom w:val="0"/>
      <w:divBdr>
        <w:top w:val="none" w:sz="0" w:space="0" w:color="auto"/>
        <w:left w:val="none" w:sz="0" w:space="0" w:color="auto"/>
        <w:bottom w:val="none" w:sz="0" w:space="0" w:color="auto"/>
        <w:right w:val="none" w:sz="0" w:space="0" w:color="auto"/>
      </w:divBdr>
    </w:div>
    <w:div w:id="1486160600">
      <w:bodyDiv w:val="1"/>
      <w:marLeft w:val="0"/>
      <w:marRight w:val="0"/>
      <w:marTop w:val="0"/>
      <w:marBottom w:val="0"/>
      <w:divBdr>
        <w:top w:val="none" w:sz="0" w:space="0" w:color="auto"/>
        <w:left w:val="none" w:sz="0" w:space="0" w:color="auto"/>
        <w:bottom w:val="none" w:sz="0" w:space="0" w:color="auto"/>
        <w:right w:val="none" w:sz="0" w:space="0" w:color="auto"/>
      </w:divBdr>
    </w:div>
    <w:div w:id="1523663796">
      <w:bodyDiv w:val="1"/>
      <w:marLeft w:val="0"/>
      <w:marRight w:val="0"/>
      <w:marTop w:val="0"/>
      <w:marBottom w:val="0"/>
      <w:divBdr>
        <w:top w:val="none" w:sz="0" w:space="0" w:color="auto"/>
        <w:left w:val="none" w:sz="0" w:space="0" w:color="auto"/>
        <w:bottom w:val="none" w:sz="0" w:space="0" w:color="auto"/>
        <w:right w:val="none" w:sz="0" w:space="0" w:color="auto"/>
      </w:divBdr>
    </w:div>
    <w:div w:id="1560939906">
      <w:bodyDiv w:val="1"/>
      <w:marLeft w:val="0"/>
      <w:marRight w:val="0"/>
      <w:marTop w:val="0"/>
      <w:marBottom w:val="0"/>
      <w:divBdr>
        <w:top w:val="none" w:sz="0" w:space="0" w:color="auto"/>
        <w:left w:val="none" w:sz="0" w:space="0" w:color="auto"/>
        <w:bottom w:val="none" w:sz="0" w:space="0" w:color="auto"/>
        <w:right w:val="none" w:sz="0" w:space="0" w:color="auto"/>
      </w:divBdr>
    </w:div>
    <w:div w:id="1592395983">
      <w:bodyDiv w:val="1"/>
      <w:marLeft w:val="0"/>
      <w:marRight w:val="0"/>
      <w:marTop w:val="0"/>
      <w:marBottom w:val="0"/>
      <w:divBdr>
        <w:top w:val="none" w:sz="0" w:space="0" w:color="auto"/>
        <w:left w:val="none" w:sz="0" w:space="0" w:color="auto"/>
        <w:bottom w:val="none" w:sz="0" w:space="0" w:color="auto"/>
        <w:right w:val="none" w:sz="0" w:space="0" w:color="auto"/>
      </w:divBdr>
      <w:divsChild>
        <w:div w:id="1496336231">
          <w:marLeft w:val="0"/>
          <w:marRight w:val="0"/>
          <w:marTop w:val="0"/>
          <w:marBottom w:val="0"/>
          <w:divBdr>
            <w:top w:val="none" w:sz="0" w:space="0" w:color="auto"/>
            <w:left w:val="none" w:sz="0" w:space="0" w:color="auto"/>
            <w:bottom w:val="none" w:sz="0" w:space="0" w:color="auto"/>
            <w:right w:val="none" w:sz="0" w:space="0" w:color="auto"/>
          </w:divBdr>
          <w:divsChild>
            <w:div w:id="1247155063">
              <w:marLeft w:val="0"/>
              <w:marRight w:val="0"/>
              <w:marTop w:val="0"/>
              <w:marBottom w:val="0"/>
              <w:divBdr>
                <w:top w:val="none" w:sz="0" w:space="0" w:color="auto"/>
                <w:left w:val="none" w:sz="0" w:space="0" w:color="auto"/>
                <w:bottom w:val="none" w:sz="0" w:space="0" w:color="auto"/>
                <w:right w:val="none" w:sz="0" w:space="0" w:color="auto"/>
              </w:divBdr>
              <w:divsChild>
                <w:div w:id="77903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957818">
      <w:bodyDiv w:val="1"/>
      <w:marLeft w:val="0"/>
      <w:marRight w:val="0"/>
      <w:marTop w:val="0"/>
      <w:marBottom w:val="0"/>
      <w:divBdr>
        <w:top w:val="none" w:sz="0" w:space="0" w:color="auto"/>
        <w:left w:val="none" w:sz="0" w:space="0" w:color="auto"/>
        <w:bottom w:val="none" w:sz="0" w:space="0" w:color="auto"/>
        <w:right w:val="none" w:sz="0" w:space="0" w:color="auto"/>
      </w:divBdr>
    </w:div>
    <w:div w:id="1743141416">
      <w:bodyDiv w:val="1"/>
      <w:marLeft w:val="0"/>
      <w:marRight w:val="0"/>
      <w:marTop w:val="0"/>
      <w:marBottom w:val="0"/>
      <w:divBdr>
        <w:top w:val="none" w:sz="0" w:space="0" w:color="auto"/>
        <w:left w:val="none" w:sz="0" w:space="0" w:color="auto"/>
        <w:bottom w:val="none" w:sz="0" w:space="0" w:color="auto"/>
        <w:right w:val="none" w:sz="0" w:space="0" w:color="auto"/>
      </w:divBdr>
    </w:div>
    <w:div w:id="1905139116">
      <w:bodyDiv w:val="1"/>
      <w:marLeft w:val="0"/>
      <w:marRight w:val="0"/>
      <w:marTop w:val="0"/>
      <w:marBottom w:val="0"/>
      <w:divBdr>
        <w:top w:val="none" w:sz="0" w:space="0" w:color="auto"/>
        <w:left w:val="none" w:sz="0" w:space="0" w:color="auto"/>
        <w:bottom w:val="none" w:sz="0" w:space="0" w:color="auto"/>
        <w:right w:val="none" w:sz="0" w:space="0" w:color="auto"/>
      </w:divBdr>
      <w:divsChild>
        <w:div w:id="1626345666">
          <w:marLeft w:val="0"/>
          <w:marRight w:val="0"/>
          <w:marTop w:val="0"/>
          <w:marBottom w:val="0"/>
          <w:divBdr>
            <w:top w:val="none" w:sz="0" w:space="0" w:color="auto"/>
            <w:left w:val="none" w:sz="0" w:space="0" w:color="auto"/>
            <w:bottom w:val="none" w:sz="0" w:space="0" w:color="auto"/>
            <w:right w:val="none" w:sz="0" w:space="0" w:color="auto"/>
          </w:divBdr>
          <w:divsChild>
            <w:div w:id="765884103">
              <w:marLeft w:val="0"/>
              <w:marRight w:val="0"/>
              <w:marTop w:val="0"/>
              <w:marBottom w:val="0"/>
              <w:divBdr>
                <w:top w:val="none" w:sz="0" w:space="0" w:color="auto"/>
                <w:left w:val="none" w:sz="0" w:space="0" w:color="auto"/>
                <w:bottom w:val="none" w:sz="0" w:space="0" w:color="auto"/>
                <w:right w:val="none" w:sz="0" w:space="0" w:color="auto"/>
              </w:divBdr>
              <w:divsChild>
                <w:div w:id="1613056420">
                  <w:marLeft w:val="0"/>
                  <w:marRight w:val="0"/>
                  <w:marTop w:val="0"/>
                  <w:marBottom w:val="0"/>
                  <w:divBdr>
                    <w:top w:val="none" w:sz="0" w:space="0" w:color="auto"/>
                    <w:left w:val="none" w:sz="0" w:space="0" w:color="auto"/>
                    <w:bottom w:val="none" w:sz="0" w:space="0" w:color="auto"/>
                    <w:right w:val="none" w:sz="0" w:space="0" w:color="auto"/>
                  </w:divBdr>
                  <w:divsChild>
                    <w:div w:id="197814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929530">
      <w:bodyDiv w:val="1"/>
      <w:marLeft w:val="0"/>
      <w:marRight w:val="0"/>
      <w:marTop w:val="0"/>
      <w:marBottom w:val="0"/>
      <w:divBdr>
        <w:top w:val="none" w:sz="0" w:space="0" w:color="auto"/>
        <w:left w:val="none" w:sz="0" w:space="0" w:color="auto"/>
        <w:bottom w:val="none" w:sz="0" w:space="0" w:color="auto"/>
        <w:right w:val="none" w:sz="0" w:space="0" w:color="auto"/>
      </w:divBdr>
    </w:div>
    <w:div w:id="2079090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12</Pages>
  <Words>3831</Words>
  <Characters>21843</Characters>
  <Application>Microsoft Office Word</Application>
  <DocSecurity>0</DocSecurity>
  <Lines>182</Lines>
  <Paragraphs>51</Paragraphs>
  <ScaleCrop>false</ScaleCrop>
  <Company/>
  <LinksUpToDate>false</LinksUpToDate>
  <CharactersWithSpaces>25623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Davies (1904840)</dc:creator>
  <cp:keywords/>
  <dc:description/>
  <cp:lastModifiedBy>Matthew Davies (1904840)</cp:lastModifiedBy>
  <cp:revision>332</cp:revision>
  <dcterms:created xsi:type="dcterms:W3CDTF">2021-11-16T21:27:00Z</dcterms:created>
  <dcterms:modified xsi:type="dcterms:W3CDTF">2021-11-17T17:38:00Z</dcterms:modified>
</cp:coreProperties>
</file>