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3C81BC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160D0">
              <w:rPr>
                <w:rFonts w:ascii="Times New Roman" w:hAnsi="Times New Roman" w:cs="Times New Roman"/>
                <w:b/>
                <w:color w:val="auto"/>
                <w:sz w:val="48"/>
              </w:rPr>
              <w:t>Dafydd Ball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FDB51E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160D0">
              <w:rPr>
                <w:rFonts w:ascii="Times New Roman" w:hAnsi="Times New Roman" w:cs="Times New Roman"/>
                <w:b/>
                <w:color w:val="auto"/>
                <w:sz w:val="48"/>
              </w:rPr>
              <w:t xml:space="preserve"> d.ball1@npt.gov.uk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374B0E49" w:rsidR="0085230E" w:rsidRPr="005D3F07" w:rsidRDefault="004160D0" w:rsidP="005D3F07">
            <w:pPr>
              <w:overflowPunct/>
              <w:autoSpaceDE/>
              <w:autoSpaceDN/>
              <w:adjustRightInd/>
              <w:ind w:right="-957"/>
              <w:textAlignment w:val="auto"/>
              <w:rPr>
                <w:rFonts w:ascii="Times New Roman" w:hAnsi="Times New Roman" w:cs="Times New Roman"/>
                <w:b/>
                <w:color w:val="auto"/>
                <w:sz w:val="48"/>
              </w:rPr>
            </w:pPr>
            <w:r>
              <w:rPr>
                <w:rFonts w:ascii="Segoe UI" w:hAnsi="Segoe UI" w:cs="Segoe UI"/>
                <w:shd w:val="clear" w:color="auto" w:fill="F1F1F1"/>
              </w:rPr>
              <w:t>2318792</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373AB6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4160D0">
        <w:rPr>
          <w:sz w:val="24"/>
          <w:szCs w:val="24"/>
        </w:rPr>
        <w:t>02/09/2024</w:t>
      </w:r>
      <w:r w:rsidR="00C7108B">
        <w:rPr>
          <w:sz w:val="24"/>
          <w:szCs w:val="24"/>
        </w:rPr>
        <w:t xml:space="preserve">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A7FE97E" w14:textId="51EA1B0B" w:rsidR="003A48B7" w:rsidRDefault="00AC421F" w:rsidP="003A48B7">
            <w:pPr>
              <w:rPr>
                <w:rFonts w:asciiTheme="minorHAnsi" w:hAnsiTheme="minorHAnsi" w:cstheme="minorHAnsi"/>
                <w:sz w:val="24"/>
                <w:szCs w:val="24"/>
              </w:rPr>
            </w:pPr>
            <w:r>
              <w:rPr>
                <w:rFonts w:asciiTheme="minorHAnsi" w:hAnsiTheme="minorHAnsi" w:cstheme="minorHAnsi"/>
                <w:sz w:val="24"/>
                <w:szCs w:val="24"/>
              </w:rPr>
              <w:t xml:space="preserve">For my observation, </w:t>
            </w:r>
            <w:r w:rsidR="003A48B7">
              <w:rPr>
                <w:rFonts w:asciiTheme="minorHAnsi" w:hAnsiTheme="minorHAnsi" w:cstheme="minorHAnsi"/>
                <w:sz w:val="24"/>
                <w:szCs w:val="24"/>
              </w:rPr>
              <w:t>I was observed in conducting a parenting asse</w:t>
            </w:r>
            <w:r w:rsidR="003307FB">
              <w:rPr>
                <w:rFonts w:asciiTheme="minorHAnsi" w:hAnsiTheme="minorHAnsi" w:cstheme="minorHAnsi"/>
                <w:sz w:val="24"/>
                <w:szCs w:val="24"/>
              </w:rPr>
              <w:t>ssment session with a mother,</w:t>
            </w:r>
            <w:r w:rsidR="003A48B7">
              <w:rPr>
                <w:rFonts w:asciiTheme="minorHAnsi" w:hAnsiTheme="minorHAnsi" w:cstheme="minorHAnsi"/>
                <w:sz w:val="24"/>
                <w:szCs w:val="24"/>
              </w:rPr>
              <w:t xml:space="preserve"> person 1. The social work objectives were gathering information from person 1 to in</w:t>
            </w:r>
            <w:r w:rsidR="003307FB">
              <w:rPr>
                <w:rFonts w:asciiTheme="minorHAnsi" w:hAnsiTheme="minorHAnsi" w:cstheme="minorHAnsi"/>
                <w:sz w:val="24"/>
                <w:szCs w:val="24"/>
              </w:rPr>
              <w:t>form a parenting assessment</w:t>
            </w:r>
            <w:r w:rsidR="003A48B7">
              <w:rPr>
                <w:rFonts w:asciiTheme="minorHAnsi" w:hAnsiTheme="minorHAnsi" w:cstheme="minorHAnsi"/>
                <w:sz w:val="24"/>
                <w:szCs w:val="24"/>
              </w:rPr>
              <w:t xml:space="preserve"> I was completing under the Public law outline (PLO), which is pre court proceedings when there are serious safeguarding concerns. PLO is entered following the principles of the Social Services and Well-being (Wales) Act 2014. </w:t>
            </w:r>
          </w:p>
          <w:p w14:paraId="782D78A9" w14:textId="77777777" w:rsidR="003A48B7" w:rsidRDefault="003A48B7" w:rsidP="003A48B7">
            <w:pPr>
              <w:rPr>
                <w:rFonts w:asciiTheme="minorHAnsi" w:hAnsiTheme="minorHAnsi" w:cstheme="minorHAnsi"/>
                <w:sz w:val="24"/>
                <w:szCs w:val="24"/>
              </w:rPr>
            </w:pPr>
          </w:p>
          <w:p w14:paraId="037AEF33" w14:textId="39CE3E66"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Person 1 is a young mother who was given accommodation </w:t>
            </w:r>
            <w:r w:rsidR="003307FB">
              <w:rPr>
                <w:rFonts w:asciiTheme="minorHAnsi" w:hAnsiTheme="minorHAnsi" w:cstheme="minorHAnsi"/>
                <w:sz w:val="24"/>
                <w:szCs w:val="24"/>
              </w:rPr>
              <w:t>rural</w:t>
            </w:r>
            <w:r>
              <w:rPr>
                <w:rFonts w:asciiTheme="minorHAnsi" w:hAnsiTheme="minorHAnsi" w:cstheme="minorHAnsi"/>
                <w:sz w:val="24"/>
                <w:szCs w:val="24"/>
              </w:rPr>
              <w:t xml:space="preserve"> area away from her support networks. After a relationship break up with her child’s</w:t>
            </w:r>
            <w:r w:rsidR="003307FB">
              <w:rPr>
                <w:rFonts w:asciiTheme="minorHAnsi" w:hAnsiTheme="minorHAnsi" w:cstheme="minorHAnsi"/>
                <w:sz w:val="24"/>
                <w:szCs w:val="24"/>
              </w:rPr>
              <w:t xml:space="preserve"> Father she became i</w:t>
            </w:r>
            <w:r>
              <w:rPr>
                <w:rFonts w:asciiTheme="minorHAnsi" w:hAnsiTheme="minorHAnsi" w:cstheme="minorHAnsi"/>
                <w:sz w:val="24"/>
                <w:szCs w:val="24"/>
              </w:rPr>
              <w:t>solated and</w:t>
            </w:r>
            <w:r w:rsidR="003307FB">
              <w:rPr>
                <w:rFonts w:asciiTheme="minorHAnsi" w:hAnsiTheme="minorHAnsi" w:cstheme="minorHAnsi"/>
                <w:sz w:val="24"/>
                <w:szCs w:val="24"/>
              </w:rPr>
              <w:t xml:space="preserve"> as she stated,</w:t>
            </w:r>
            <w:r>
              <w:rPr>
                <w:rFonts w:asciiTheme="minorHAnsi" w:hAnsiTheme="minorHAnsi" w:cstheme="minorHAnsi"/>
                <w:sz w:val="24"/>
                <w:szCs w:val="24"/>
              </w:rPr>
              <w:t xml:space="preserve"> </w:t>
            </w:r>
            <w:r w:rsidR="003307FB">
              <w:rPr>
                <w:rFonts w:asciiTheme="minorHAnsi" w:hAnsiTheme="minorHAnsi" w:cstheme="minorHAnsi"/>
                <w:sz w:val="24"/>
                <w:szCs w:val="24"/>
              </w:rPr>
              <w:t>‘</w:t>
            </w:r>
            <w:r>
              <w:rPr>
                <w:rFonts w:asciiTheme="minorHAnsi" w:hAnsiTheme="minorHAnsi" w:cstheme="minorHAnsi"/>
                <w:sz w:val="24"/>
                <w:szCs w:val="24"/>
              </w:rPr>
              <w:t>things got out of hand</w:t>
            </w:r>
            <w:r w:rsidR="003307FB">
              <w:rPr>
                <w:rFonts w:asciiTheme="minorHAnsi" w:hAnsiTheme="minorHAnsi" w:cstheme="minorHAnsi"/>
                <w:sz w:val="24"/>
                <w:szCs w:val="24"/>
              </w:rPr>
              <w:t>’</w:t>
            </w:r>
            <w:r>
              <w:rPr>
                <w:rFonts w:asciiTheme="minorHAnsi" w:hAnsiTheme="minorHAnsi" w:cstheme="minorHAnsi"/>
                <w:sz w:val="24"/>
                <w:szCs w:val="24"/>
              </w:rPr>
              <w:t xml:space="preserve">, this resulted in home conditions </w:t>
            </w:r>
            <w:r w:rsidR="003307FB">
              <w:rPr>
                <w:rFonts w:asciiTheme="minorHAnsi" w:hAnsiTheme="minorHAnsi" w:cstheme="minorHAnsi"/>
                <w:sz w:val="24"/>
                <w:szCs w:val="24"/>
              </w:rPr>
              <w:t>deteriorating</w:t>
            </w:r>
            <w:r>
              <w:rPr>
                <w:rFonts w:asciiTheme="minorHAnsi" w:hAnsiTheme="minorHAnsi" w:cstheme="minorHAnsi"/>
                <w:sz w:val="24"/>
                <w:szCs w:val="24"/>
              </w:rPr>
              <w:t xml:space="preserve"> and the child being deemed to be neglected by police and removed from mothers </w:t>
            </w:r>
            <w:r w:rsidR="00AC421F">
              <w:rPr>
                <w:rFonts w:asciiTheme="minorHAnsi" w:hAnsiTheme="minorHAnsi" w:cstheme="minorHAnsi"/>
                <w:sz w:val="24"/>
                <w:szCs w:val="24"/>
              </w:rPr>
              <w:t>care when she was arrested for n</w:t>
            </w:r>
            <w:r>
              <w:rPr>
                <w:rFonts w:asciiTheme="minorHAnsi" w:hAnsiTheme="minorHAnsi" w:cstheme="minorHAnsi"/>
                <w:sz w:val="24"/>
                <w:szCs w:val="24"/>
              </w:rPr>
              <w:t xml:space="preserve">eglect. </w:t>
            </w:r>
            <w:r w:rsidR="003307FB">
              <w:rPr>
                <w:rFonts w:asciiTheme="minorHAnsi" w:hAnsiTheme="minorHAnsi" w:cstheme="minorHAnsi"/>
                <w:sz w:val="24"/>
                <w:szCs w:val="24"/>
              </w:rPr>
              <w:t xml:space="preserve">The child remains in foster care with a family member. </w:t>
            </w:r>
          </w:p>
          <w:p w14:paraId="1E371820" w14:textId="77777777" w:rsidR="003A48B7" w:rsidRDefault="003A48B7" w:rsidP="003A48B7">
            <w:pPr>
              <w:rPr>
                <w:rFonts w:asciiTheme="minorHAnsi" w:hAnsiTheme="minorHAnsi" w:cstheme="minorHAnsi"/>
                <w:sz w:val="24"/>
                <w:szCs w:val="24"/>
              </w:rPr>
            </w:pPr>
          </w:p>
          <w:p w14:paraId="42A537A0" w14:textId="77777777" w:rsidR="003A48B7" w:rsidRPr="00F13BAC" w:rsidRDefault="003A48B7" w:rsidP="003A48B7">
            <w:pPr>
              <w:rPr>
                <w:rFonts w:asciiTheme="minorHAnsi" w:hAnsiTheme="minorHAnsi" w:cstheme="minorHAnsi"/>
                <w:sz w:val="24"/>
                <w:szCs w:val="24"/>
              </w:rPr>
            </w:pPr>
          </w:p>
          <w:p w14:paraId="5753D136" w14:textId="337C40ED" w:rsidR="003A48B7" w:rsidRDefault="003A48B7" w:rsidP="003A48B7">
            <w:pPr>
              <w:jc w:val="both"/>
              <w:rPr>
                <w:rFonts w:asciiTheme="minorHAnsi" w:hAnsiTheme="minorHAnsi" w:cstheme="minorHAnsi"/>
                <w:iCs/>
                <w:sz w:val="24"/>
                <w:szCs w:val="24"/>
              </w:rPr>
            </w:pPr>
            <w:r w:rsidRPr="00F13BAC">
              <w:rPr>
                <w:rFonts w:asciiTheme="minorHAnsi" w:hAnsiTheme="minorHAnsi" w:cstheme="minorHAnsi"/>
                <w:sz w:val="24"/>
                <w:szCs w:val="24"/>
              </w:rPr>
              <w:t>The observation took place in a local authority building which was eas</w:t>
            </w:r>
            <w:r w:rsidR="003307FB">
              <w:rPr>
                <w:rFonts w:asciiTheme="minorHAnsi" w:hAnsiTheme="minorHAnsi" w:cstheme="minorHAnsi"/>
                <w:sz w:val="24"/>
                <w:szCs w:val="24"/>
              </w:rPr>
              <w:t xml:space="preserve">ily accessible for person 1 the area has </w:t>
            </w:r>
            <w:r w:rsidRPr="00F13BAC">
              <w:rPr>
                <w:rFonts w:asciiTheme="minorHAnsi" w:hAnsiTheme="minorHAnsi" w:cstheme="minorHAnsi"/>
                <w:sz w:val="24"/>
                <w:szCs w:val="24"/>
              </w:rPr>
              <w:t>good transport links. The local authority is a semi-rural local authority in South Wales, the area has high levels of</w:t>
            </w:r>
            <w:r w:rsidR="003307FB">
              <w:rPr>
                <w:rFonts w:asciiTheme="minorHAnsi" w:hAnsiTheme="minorHAnsi" w:cstheme="minorHAnsi"/>
                <w:sz w:val="24"/>
                <w:szCs w:val="24"/>
              </w:rPr>
              <w:t xml:space="preserve"> poverty</w:t>
            </w:r>
            <w:r>
              <w:rPr>
                <w:rFonts w:asciiTheme="minorHAnsi" w:hAnsiTheme="minorHAnsi" w:cstheme="minorHAnsi"/>
                <w:sz w:val="24"/>
                <w:szCs w:val="24"/>
              </w:rPr>
              <w:t>. I ensured that</w:t>
            </w:r>
            <w:r w:rsidRPr="00F13BAC">
              <w:rPr>
                <w:rFonts w:asciiTheme="minorHAnsi" w:hAnsiTheme="minorHAnsi" w:cstheme="minorHAnsi"/>
                <w:sz w:val="24"/>
                <w:szCs w:val="24"/>
              </w:rPr>
              <w:t xml:space="preserve"> I </w:t>
            </w:r>
            <w:r>
              <w:rPr>
                <w:rFonts w:asciiTheme="minorHAnsi" w:hAnsiTheme="minorHAnsi" w:cstheme="minorHAnsi"/>
                <w:sz w:val="24"/>
                <w:szCs w:val="24"/>
              </w:rPr>
              <w:t xml:space="preserve">gave person 1 </w:t>
            </w:r>
            <w:r w:rsidRPr="00F13BAC">
              <w:rPr>
                <w:rFonts w:asciiTheme="minorHAnsi" w:hAnsiTheme="minorHAnsi" w:cstheme="minorHAnsi"/>
                <w:sz w:val="24"/>
                <w:szCs w:val="24"/>
              </w:rPr>
              <w:t xml:space="preserve">the active offer of her chosen language under </w:t>
            </w:r>
            <w:r>
              <w:rPr>
                <w:rFonts w:asciiTheme="minorHAnsi" w:hAnsiTheme="minorHAnsi" w:cstheme="minorHAnsi"/>
                <w:iCs/>
                <w:sz w:val="24"/>
                <w:szCs w:val="24"/>
              </w:rPr>
              <w:t xml:space="preserve">the </w:t>
            </w:r>
            <w:r w:rsidRPr="00F13BAC">
              <w:rPr>
                <w:rFonts w:asciiTheme="minorHAnsi" w:hAnsiTheme="minorHAnsi" w:cstheme="minorHAnsi"/>
                <w:iCs/>
                <w:sz w:val="24"/>
                <w:szCs w:val="24"/>
              </w:rPr>
              <w:t xml:space="preserve">“More than Just </w:t>
            </w:r>
            <w:r>
              <w:rPr>
                <w:rFonts w:asciiTheme="minorHAnsi" w:hAnsiTheme="minorHAnsi" w:cstheme="minorHAnsi"/>
                <w:iCs/>
                <w:sz w:val="24"/>
                <w:szCs w:val="24"/>
              </w:rPr>
              <w:t xml:space="preserve">Words” (Welsh Government, 2012) guidelines. </w:t>
            </w:r>
          </w:p>
          <w:p w14:paraId="458DE786" w14:textId="77777777" w:rsidR="003A48B7" w:rsidRDefault="003A48B7" w:rsidP="003A48B7">
            <w:pPr>
              <w:jc w:val="both"/>
              <w:rPr>
                <w:rFonts w:asciiTheme="minorHAnsi" w:hAnsiTheme="minorHAnsi" w:cstheme="minorHAnsi"/>
                <w:iCs/>
                <w:sz w:val="24"/>
                <w:szCs w:val="24"/>
              </w:rPr>
            </w:pPr>
          </w:p>
          <w:p w14:paraId="6FF7D086" w14:textId="7E8A40AC" w:rsidR="003A48B7" w:rsidRDefault="003A48B7" w:rsidP="003A48B7">
            <w:pPr>
              <w:jc w:val="both"/>
              <w:rPr>
                <w:rFonts w:asciiTheme="minorHAnsi" w:hAnsiTheme="minorHAnsi" w:cstheme="minorHAnsi"/>
                <w:iCs/>
                <w:sz w:val="24"/>
                <w:szCs w:val="24"/>
              </w:rPr>
            </w:pPr>
            <w:r>
              <w:rPr>
                <w:rFonts w:asciiTheme="minorHAnsi" w:hAnsiTheme="minorHAnsi" w:cstheme="minorHAnsi"/>
                <w:iCs/>
                <w:sz w:val="24"/>
                <w:szCs w:val="24"/>
              </w:rPr>
              <w:t>P</w:t>
            </w:r>
            <w:r w:rsidR="00AC421F">
              <w:rPr>
                <w:rFonts w:asciiTheme="minorHAnsi" w:hAnsiTheme="minorHAnsi" w:cstheme="minorHAnsi"/>
                <w:iCs/>
                <w:sz w:val="24"/>
                <w:szCs w:val="24"/>
              </w:rPr>
              <w:t>erson 1 identifies as female, is</w:t>
            </w:r>
            <w:r w:rsidR="003307FB">
              <w:rPr>
                <w:rFonts w:asciiTheme="minorHAnsi" w:hAnsiTheme="minorHAnsi" w:cstheme="minorHAnsi"/>
                <w:iCs/>
                <w:sz w:val="24"/>
                <w:szCs w:val="24"/>
              </w:rPr>
              <w:t xml:space="preserve"> White W</w:t>
            </w:r>
            <w:r>
              <w:rPr>
                <w:rFonts w:asciiTheme="minorHAnsi" w:hAnsiTheme="minorHAnsi" w:cstheme="minorHAnsi"/>
                <w:iCs/>
                <w:sz w:val="24"/>
                <w:szCs w:val="24"/>
              </w:rPr>
              <w:t xml:space="preserve">elsh and an English speaker as a first language with basic Welsh as a second language. </w:t>
            </w:r>
          </w:p>
          <w:p w14:paraId="1107A483" w14:textId="77777777" w:rsidR="003A48B7" w:rsidRDefault="003A48B7" w:rsidP="003A48B7">
            <w:pPr>
              <w:jc w:val="both"/>
              <w:rPr>
                <w:rFonts w:asciiTheme="minorHAnsi" w:hAnsiTheme="minorHAnsi" w:cstheme="minorHAnsi"/>
                <w:iCs/>
                <w:sz w:val="24"/>
                <w:szCs w:val="24"/>
              </w:rPr>
            </w:pPr>
          </w:p>
          <w:p w14:paraId="6D3EE491" w14:textId="77777777" w:rsidR="003A48B7" w:rsidRDefault="003A48B7" w:rsidP="003A48B7">
            <w:pPr>
              <w:jc w:val="both"/>
              <w:rPr>
                <w:rFonts w:asciiTheme="minorHAnsi" w:hAnsiTheme="minorHAnsi" w:cstheme="minorHAnsi"/>
                <w:iCs/>
                <w:sz w:val="24"/>
                <w:szCs w:val="24"/>
              </w:rPr>
            </w:pPr>
            <w:r>
              <w:rPr>
                <w:rFonts w:asciiTheme="minorHAnsi" w:hAnsiTheme="minorHAnsi" w:cstheme="minorHAnsi"/>
                <w:iCs/>
                <w:sz w:val="24"/>
                <w:szCs w:val="24"/>
              </w:rPr>
              <w:t xml:space="preserve">I had gained verbal consent from person 1 to be observed in practice and she was happy to participate in the observation. </w:t>
            </w:r>
          </w:p>
          <w:p w14:paraId="20D38A9C" w14:textId="77777777" w:rsidR="003A48B7" w:rsidRDefault="003A48B7" w:rsidP="003A48B7">
            <w:pPr>
              <w:jc w:val="both"/>
              <w:rPr>
                <w:rFonts w:asciiTheme="minorHAnsi" w:hAnsiTheme="minorHAnsi" w:cstheme="minorHAnsi"/>
                <w:iCs/>
                <w:sz w:val="24"/>
                <w:szCs w:val="24"/>
              </w:rPr>
            </w:pPr>
          </w:p>
          <w:p w14:paraId="6E7946EE" w14:textId="66891753" w:rsidR="003A48B7" w:rsidRDefault="003A48B7" w:rsidP="003A48B7">
            <w:pPr>
              <w:jc w:val="both"/>
              <w:rPr>
                <w:rFonts w:asciiTheme="minorHAnsi" w:hAnsiTheme="minorHAnsi" w:cstheme="minorHAnsi"/>
                <w:iCs/>
                <w:sz w:val="24"/>
                <w:szCs w:val="24"/>
              </w:rPr>
            </w:pPr>
            <w:r>
              <w:rPr>
                <w:rFonts w:asciiTheme="minorHAnsi" w:hAnsiTheme="minorHAnsi" w:cstheme="minorHAnsi"/>
                <w:iCs/>
                <w:sz w:val="24"/>
                <w:szCs w:val="24"/>
              </w:rPr>
              <w:t xml:space="preserve">As we were discussing some sensitive and upsetting information extra care was taken to ensure that person 1 was prepared for the </w:t>
            </w:r>
            <w:r w:rsidR="00AC421F">
              <w:rPr>
                <w:rFonts w:asciiTheme="minorHAnsi" w:hAnsiTheme="minorHAnsi" w:cstheme="minorHAnsi"/>
                <w:iCs/>
                <w:sz w:val="24"/>
                <w:szCs w:val="24"/>
              </w:rPr>
              <w:t xml:space="preserve">session and </w:t>
            </w:r>
            <w:r>
              <w:rPr>
                <w:rFonts w:asciiTheme="minorHAnsi" w:hAnsiTheme="minorHAnsi" w:cstheme="minorHAnsi"/>
                <w:iCs/>
                <w:sz w:val="24"/>
                <w:szCs w:val="24"/>
              </w:rPr>
              <w:t xml:space="preserve">she </w:t>
            </w:r>
            <w:r w:rsidR="00AC421F">
              <w:rPr>
                <w:rFonts w:asciiTheme="minorHAnsi" w:hAnsiTheme="minorHAnsi" w:cstheme="minorHAnsi"/>
                <w:iCs/>
                <w:sz w:val="24"/>
                <w:szCs w:val="24"/>
              </w:rPr>
              <w:t xml:space="preserve">was happy to discuss them whilst </w:t>
            </w:r>
            <w:r>
              <w:rPr>
                <w:rFonts w:asciiTheme="minorHAnsi" w:hAnsiTheme="minorHAnsi" w:cstheme="minorHAnsi"/>
                <w:iCs/>
                <w:sz w:val="24"/>
                <w:szCs w:val="24"/>
              </w:rPr>
              <w:t xml:space="preserve">being observed. </w:t>
            </w:r>
          </w:p>
          <w:p w14:paraId="5C3F3451" w14:textId="77777777" w:rsidR="00AC421F" w:rsidRDefault="00AC421F" w:rsidP="003A48B7">
            <w:pPr>
              <w:jc w:val="both"/>
              <w:rPr>
                <w:rFonts w:asciiTheme="minorHAnsi" w:hAnsiTheme="minorHAnsi" w:cstheme="minorHAnsi"/>
                <w:iCs/>
                <w:sz w:val="24"/>
                <w:szCs w:val="24"/>
              </w:rPr>
            </w:pPr>
          </w:p>
          <w:p w14:paraId="31F0C65F" w14:textId="74C52DC2" w:rsidR="003A48B7" w:rsidRDefault="00AC421F" w:rsidP="003A48B7">
            <w:pPr>
              <w:jc w:val="both"/>
              <w:rPr>
                <w:rFonts w:asciiTheme="minorHAnsi" w:hAnsiTheme="minorHAnsi" w:cstheme="minorHAnsi"/>
                <w:iCs/>
                <w:sz w:val="24"/>
                <w:szCs w:val="24"/>
              </w:rPr>
            </w:pPr>
            <w:r>
              <w:rPr>
                <w:rFonts w:asciiTheme="minorHAnsi" w:hAnsiTheme="minorHAnsi" w:cstheme="minorHAnsi"/>
                <w:iCs/>
                <w:sz w:val="24"/>
                <w:szCs w:val="24"/>
              </w:rPr>
              <w:t xml:space="preserve"> I have</w:t>
            </w:r>
            <w:r w:rsidR="003A48B7">
              <w:rPr>
                <w:rFonts w:asciiTheme="minorHAnsi" w:hAnsiTheme="minorHAnsi" w:cstheme="minorHAnsi"/>
                <w:iCs/>
                <w:sz w:val="24"/>
                <w:szCs w:val="24"/>
              </w:rPr>
              <w:t xml:space="preserve"> already been working with person</w:t>
            </w:r>
            <w:r>
              <w:rPr>
                <w:rFonts w:asciiTheme="minorHAnsi" w:hAnsiTheme="minorHAnsi" w:cstheme="minorHAnsi"/>
                <w:iCs/>
                <w:sz w:val="24"/>
                <w:szCs w:val="24"/>
              </w:rPr>
              <w:t xml:space="preserve"> 1 so I knew that she can</w:t>
            </w:r>
            <w:r w:rsidR="003A48B7">
              <w:rPr>
                <w:rFonts w:asciiTheme="minorHAnsi" w:hAnsiTheme="minorHAnsi" w:cstheme="minorHAnsi"/>
                <w:iCs/>
                <w:sz w:val="24"/>
                <w:szCs w:val="24"/>
              </w:rPr>
              <w:t xml:space="preserve"> articulate herself well in all interactions. </w:t>
            </w:r>
            <w:r>
              <w:rPr>
                <w:rFonts w:asciiTheme="minorHAnsi" w:hAnsiTheme="minorHAnsi" w:cstheme="minorHAnsi"/>
                <w:iCs/>
                <w:sz w:val="24"/>
                <w:szCs w:val="24"/>
              </w:rPr>
              <w:t>I</w:t>
            </w:r>
            <w:r w:rsidR="003A48B7">
              <w:rPr>
                <w:rFonts w:asciiTheme="minorHAnsi" w:hAnsiTheme="minorHAnsi" w:cstheme="minorHAnsi"/>
                <w:iCs/>
                <w:sz w:val="24"/>
                <w:szCs w:val="24"/>
              </w:rPr>
              <w:t xml:space="preserve">t is important to recognise people’s level of communication skills in order to conduct the assessment in a person centred and strength based way. </w:t>
            </w:r>
          </w:p>
          <w:p w14:paraId="7CF6E780" w14:textId="77777777" w:rsidR="003A48B7" w:rsidRDefault="003A48B7" w:rsidP="003A48B7">
            <w:pPr>
              <w:jc w:val="both"/>
              <w:rPr>
                <w:rFonts w:asciiTheme="minorHAnsi" w:hAnsiTheme="minorHAnsi" w:cstheme="minorHAnsi"/>
                <w:iCs/>
                <w:sz w:val="24"/>
                <w:szCs w:val="24"/>
              </w:rPr>
            </w:pPr>
          </w:p>
          <w:p w14:paraId="271C1429" w14:textId="5D37C080" w:rsidR="003A48B7" w:rsidRPr="00F13BAC" w:rsidRDefault="00AC421F" w:rsidP="003A48B7">
            <w:pPr>
              <w:jc w:val="both"/>
              <w:rPr>
                <w:rFonts w:asciiTheme="minorHAnsi" w:hAnsiTheme="minorHAnsi" w:cstheme="minorHAnsi"/>
                <w:b/>
                <w:bCs/>
                <w:iCs/>
                <w:color w:val="auto"/>
                <w:sz w:val="24"/>
                <w:szCs w:val="24"/>
              </w:rPr>
            </w:pPr>
            <w:r>
              <w:rPr>
                <w:rFonts w:asciiTheme="minorHAnsi" w:hAnsiTheme="minorHAnsi" w:cstheme="minorHAnsi"/>
                <w:b/>
                <w:bCs/>
                <w:iCs/>
                <w:color w:val="auto"/>
                <w:sz w:val="24"/>
                <w:szCs w:val="24"/>
              </w:rPr>
              <w:t>Word count 328</w:t>
            </w:r>
          </w:p>
          <w:p w14:paraId="7B3E29B4" w14:textId="77777777" w:rsidR="003A48B7" w:rsidRPr="0086097A" w:rsidRDefault="003A48B7" w:rsidP="003A48B7">
            <w:pPr>
              <w:rPr>
                <w:rFonts w:asciiTheme="minorHAnsi" w:hAnsiTheme="minorHAnsi" w:cstheme="minorHAnsi"/>
                <w:sz w:val="24"/>
                <w:szCs w:val="24"/>
              </w:rPr>
            </w:pPr>
          </w:p>
          <w:p w14:paraId="6E21401D" w14:textId="77777777" w:rsidR="00D3203C" w:rsidRPr="003A48B7"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F54EB94" w14:textId="77777777" w:rsidR="002F2185" w:rsidRDefault="002F2185" w:rsidP="00243DB0">
            <w:pPr>
              <w:jc w:val="both"/>
              <w:rPr>
                <w:sz w:val="24"/>
                <w:szCs w:val="24"/>
              </w:rPr>
            </w:pPr>
          </w:p>
          <w:p w14:paraId="5AA3964F" w14:textId="77777777" w:rsidR="003A48B7" w:rsidRDefault="003A48B7" w:rsidP="00243DB0">
            <w:pPr>
              <w:jc w:val="both"/>
              <w:rPr>
                <w:sz w:val="24"/>
                <w:szCs w:val="24"/>
              </w:rPr>
            </w:pPr>
          </w:p>
          <w:p w14:paraId="35B0C43D" w14:textId="77777777" w:rsidR="003A48B7" w:rsidRDefault="003A48B7" w:rsidP="003A48B7">
            <w:pPr>
              <w:rPr>
                <w:rFonts w:asciiTheme="minorHAnsi" w:hAnsiTheme="minorHAnsi" w:cstheme="minorHAnsi"/>
                <w:sz w:val="24"/>
                <w:szCs w:val="24"/>
              </w:rPr>
            </w:pPr>
            <w:r w:rsidRPr="0084502D">
              <w:rPr>
                <w:rFonts w:asciiTheme="minorHAnsi" w:hAnsiTheme="minorHAnsi" w:cstheme="minorHAnsi"/>
                <w:sz w:val="24"/>
                <w:szCs w:val="24"/>
              </w:rPr>
              <w:t>During my</w:t>
            </w:r>
            <w:r>
              <w:rPr>
                <w:rFonts w:asciiTheme="minorHAnsi" w:hAnsiTheme="minorHAnsi" w:cstheme="minorHAnsi"/>
                <w:sz w:val="24"/>
                <w:szCs w:val="24"/>
              </w:rPr>
              <w:t xml:space="preserve"> observation, I engaged in an assessment session with person 1 who is a mother of a child that currently a looked after child (LAC). The assessment was being conducted under the public law outline (PLO) process which follows the principles of the Social Services and Well-being (Wales) Act 2014) (SSWBA). </w:t>
            </w:r>
          </w:p>
          <w:p w14:paraId="2A5A60EC" w14:textId="77777777" w:rsidR="003A48B7" w:rsidRDefault="003A48B7" w:rsidP="003A48B7">
            <w:pPr>
              <w:rPr>
                <w:rFonts w:asciiTheme="minorHAnsi" w:hAnsiTheme="minorHAnsi" w:cstheme="minorHAnsi"/>
                <w:sz w:val="24"/>
                <w:szCs w:val="24"/>
              </w:rPr>
            </w:pPr>
          </w:p>
          <w:p w14:paraId="1870105E" w14:textId="5E974F13"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The assessment session required me to use some important social work methods and skills including being person centred, strength based and outcomes focussed which is the ethos of the SSWBA and in turn the </w:t>
            </w:r>
            <w:r w:rsidRPr="00A5073C">
              <w:rPr>
                <w:rFonts w:asciiTheme="minorHAnsi" w:hAnsiTheme="minorHAnsi" w:cstheme="minorHAnsi"/>
                <w:sz w:val="24"/>
                <w:szCs w:val="24"/>
              </w:rPr>
              <w:t>local authority that I am employed by. I endeavoured to use key social work ethics and values as set out in the Social Care Wales’ Code of professional practice</w:t>
            </w:r>
            <w:r w:rsidR="00A5073C" w:rsidRPr="00A5073C">
              <w:rPr>
                <w:rFonts w:asciiTheme="minorHAnsi" w:hAnsiTheme="minorHAnsi" w:cstheme="minorHAnsi"/>
                <w:sz w:val="24"/>
                <w:szCs w:val="24"/>
              </w:rPr>
              <w:t xml:space="preserve"> </w:t>
            </w:r>
            <w:r w:rsidR="00A5073C" w:rsidRPr="00A5073C">
              <w:rPr>
                <w:rFonts w:asciiTheme="minorHAnsi" w:hAnsiTheme="minorHAnsi" w:cstheme="minorHAnsi"/>
                <w:color w:val="333333"/>
                <w:sz w:val="24"/>
                <w:szCs w:val="24"/>
                <w:shd w:val="clear" w:color="auto" w:fill="FFFFFF"/>
              </w:rPr>
              <w:t>Social Care Wales (SCW, 2017)</w:t>
            </w:r>
            <w:r w:rsidRPr="00A5073C">
              <w:rPr>
                <w:rFonts w:asciiTheme="minorHAnsi" w:hAnsiTheme="minorHAnsi" w:cstheme="minorHAnsi"/>
                <w:sz w:val="24"/>
                <w:szCs w:val="24"/>
              </w:rPr>
              <w:t xml:space="preserve">. </w:t>
            </w:r>
          </w:p>
          <w:p w14:paraId="6DC169EF" w14:textId="77777777" w:rsidR="00A04DC3" w:rsidRDefault="00A04DC3" w:rsidP="003A48B7">
            <w:pPr>
              <w:rPr>
                <w:rFonts w:asciiTheme="minorHAnsi" w:hAnsiTheme="minorHAnsi" w:cstheme="minorHAnsi"/>
                <w:sz w:val="24"/>
                <w:szCs w:val="24"/>
              </w:rPr>
            </w:pPr>
          </w:p>
          <w:p w14:paraId="1E30A05F" w14:textId="35D2DAA1" w:rsidR="003A48B7" w:rsidRDefault="003A48B7" w:rsidP="003A48B7">
            <w:pPr>
              <w:rPr>
                <w:rFonts w:asciiTheme="minorHAnsi" w:hAnsiTheme="minorHAnsi" w:cstheme="minorHAnsi"/>
                <w:sz w:val="24"/>
                <w:szCs w:val="24"/>
              </w:rPr>
            </w:pPr>
            <w:r>
              <w:rPr>
                <w:rFonts w:asciiTheme="minorHAnsi" w:hAnsiTheme="minorHAnsi" w:cstheme="minorHAnsi"/>
                <w:sz w:val="24"/>
                <w:szCs w:val="24"/>
              </w:rPr>
              <w:t>Reflecting on the communication methods and skills that I was using during the observation I realised that reflecting on the methods I am using is a ski</w:t>
            </w:r>
            <w:r w:rsidR="00A04DC3">
              <w:rPr>
                <w:rFonts w:asciiTheme="minorHAnsi" w:hAnsiTheme="minorHAnsi" w:cstheme="minorHAnsi"/>
                <w:sz w:val="24"/>
                <w:szCs w:val="24"/>
              </w:rPr>
              <w:t>ll that I have been improving</w:t>
            </w:r>
            <w:r>
              <w:rPr>
                <w:rFonts w:asciiTheme="minorHAnsi" w:hAnsiTheme="minorHAnsi" w:cstheme="minorHAnsi"/>
                <w:sz w:val="24"/>
                <w:szCs w:val="24"/>
              </w:rPr>
              <w:t xml:space="preserve"> since qualifying as a social worker. I have </w:t>
            </w:r>
            <w:r w:rsidR="00A04DC3">
              <w:rPr>
                <w:rFonts w:asciiTheme="minorHAnsi" w:hAnsiTheme="minorHAnsi" w:cstheme="minorHAnsi"/>
                <w:sz w:val="24"/>
                <w:szCs w:val="24"/>
              </w:rPr>
              <w:t>become a</w:t>
            </w:r>
            <w:r>
              <w:rPr>
                <w:rFonts w:asciiTheme="minorHAnsi" w:hAnsiTheme="minorHAnsi" w:cstheme="minorHAnsi"/>
                <w:sz w:val="24"/>
                <w:szCs w:val="24"/>
              </w:rPr>
              <w:t xml:space="preserve"> more reflective as I get more experienced. To enhance this I try to use reflection in action </w:t>
            </w:r>
            <w:sdt>
              <w:sdtPr>
                <w:rPr>
                  <w:rFonts w:asciiTheme="minorHAnsi" w:hAnsiTheme="minorHAnsi" w:cstheme="minorHAnsi"/>
                  <w:sz w:val="24"/>
                  <w:szCs w:val="24"/>
                </w:rPr>
                <w:id w:val="820708780"/>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CITATION Sch83 \l 2057 </w:instrText>
                </w:r>
                <w:r>
                  <w:rPr>
                    <w:rFonts w:asciiTheme="minorHAnsi" w:hAnsiTheme="minorHAnsi" w:cstheme="minorHAnsi"/>
                    <w:sz w:val="24"/>
                    <w:szCs w:val="24"/>
                  </w:rPr>
                  <w:fldChar w:fldCharType="separate"/>
                </w:r>
                <w:r w:rsidRPr="00354223">
                  <w:rPr>
                    <w:rFonts w:asciiTheme="minorHAnsi" w:hAnsiTheme="minorHAnsi" w:cstheme="minorHAnsi"/>
                    <w:noProof/>
                    <w:sz w:val="24"/>
                    <w:szCs w:val="24"/>
                  </w:rPr>
                  <w:t>(Schön, 1983)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Which is a process of applying what I have learnt from previous reflection and making changes to the way I communicate if needed. </w:t>
            </w:r>
          </w:p>
          <w:p w14:paraId="4A851528" w14:textId="77777777" w:rsidR="003A48B7" w:rsidRDefault="003A48B7" w:rsidP="003A48B7">
            <w:pPr>
              <w:rPr>
                <w:rFonts w:asciiTheme="minorHAnsi" w:hAnsiTheme="minorHAnsi" w:cstheme="minorHAnsi"/>
                <w:sz w:val="24"/>
                <w:szCs w:val="24"/>
              </w:rPr>
            </w:pPr>
          </w:p>
          <w:p w14:paraId="6E8985A8" w14:textId="0BD5FE14" w:rsidR="003A48B7" w:rsidRDefault="003A48B7" w:rsidP="003A48B7">
            <w:pPr>
              <w:rPr>
                <w:rFonts w:asciiTheme="minorHAnsi" w:hAnsiTheme="minorHAnsi" w:cstheme="minorHAnsi"/>
                <w:sz w:val="24"/>
                <w:szCs w:val="24"/>
              </w:rPr>
            </w:pPr>
            <w:r>
              <w:rPr>
                <w:rFonts w:asciiTheme="minorHAnsi" w:hAnsiTheme="minorHAnsi" w:cstheme="minorHAnsi"/>
                <w:sz w:val="24"/>
                <w:szCs w:val="24"/>
              </w:rPr>
              <w:t>In any assessment session active listening and being empathic is important. I ensure</w:t>
            </w:r>
            <w:r w:rsidR="00A04DC3">
              <w:rPr>
                <w:rFonts w:asciiTheme="minorHAnsi" w:hAnsiTheme="minorHAnsi" w:cstheme="minorHAnsi"/>
                <w:sz w:val="24"/>
                <w:szCs w:val="24"/>
              </w:rPr>
              <w:t>d</w:t>
            </w:r>
            <w:r>
              <w:rPr>
                <w:rFonts w:asciiTheme="minorHAnsi" w:hAnsiTheme="minorHAnsi" w:cstheme="minorHAnsi"/>
                <w:sz w:val="24"/>
                <w:szCs w:val="24"/>
              </w:rPr>
              <w:t xml:space="preserve"> that I employed active listening throughout the session as we were discussing some sensitive subjects I needed to ensure that person 1 had my full attention, to aid me in this I used the principles of motivationa</w:t>
            </w:r>
            <w:r w:rsidR="00A04DC3">
              <w:rPr>
                <w:rFonts w:asciiTheme="minorHAnsi" w:hAnsiTheme="minorHAnsi" w:cstheme="minorHAnsi"/>
                <w:sz w:val="24"/>
                <w:szCs w:val="24"/>
              </w:rPr>
              <w:t xml:space="preserve">l interviewing. </w:t>
            </w:r>
            <w:r>
              <w:rPr>
                <w:rFonts w:asciiTheme="minorHAnsi" w:hAnsiTheme="minorHAnsi" w:cstheme="minorHAnsi"/>
                <w:sz w:val="24"/>
                <w:szCs w:val="24"/>
              </w:rPr>
              <w:t xml:space="preserve"> I have attended extensive training in motivational interviewing </w:t>
            </w:r>
            <w:r w:rsidR="00A04DC3">
              <w:rPr>
                <w:rFonts w:asciiTheme="minorHAnsi" w:hAnsiTheme="minorHAnsi" w:cstheme="minorHAnsi"/>
                <w:sz w:val="24"/>
                <w:szCs w:val="24"/>
              </w:rPr>
              <w:t>am</w:t>
            </w:r>
            <w:r>
              <w:rPr>
                <w:rFonts w:asciiTheme="minorHAnsi" w:hAnsiTheme="minorHAnsi" w:cstheme="minorHAnsi"/>
                <w:sz w:val="24"/>
                <w:szCs w:val="24"/>
              </w:rPr>
              <w:t xml:space="preserve"> confident in employing the principles to aid my active listening. I used a lot of reflecting back to person one, gave them validation of their feelings and showed her that I understood her point of view. Being empathic was also crucial and although </w:t>
            </w:r>
            <w:r w:rsidR="00A04DC3">
              <w:rPr>
                <w:rFonts w:asciiTheme="minorHAnsi" w:hAnsiTheme="minorHAnsi" w:cstheme="minorHAnsi"/>
                <w:sz w:val="24"/>
                <w:szCs w:val="24"/>
              </w:rPr>
              <w:t xml:space="preserve">we were discussing safeguarding issues it was </w:t>
            </w:r>
            <w:r>
              <w:rPr>
                <w:rFonts w:asciiTheme="minorHAnsi" w:hAnsiTheme="minorHAnsi" w:cstheme="minorHAnsi"/>
                <w:sz w:val="24"/>
                <w:szCs w:val="24"/>
              </w:rPr>
              <w:t xml:space="preserve"> important to show person 1 empathy while she was going through such sens</w:t>
            </w:r>
            <w:r w:rsidR="00A04DC3">
              <w:rPr>
                <w:rFonts w:asciiTheme="minorHAnsi" w:hAnsiTheme="minorHAnsi" w:cstheme="minorHAnsi"/>
                <w:sz w:val="24"/>
                <w:szCs w:val="24"/>
              </w:rPr>
              <w:t xml:space="preserve">itive and upsetting subjects. In preparation for this </w:t>
            </w:r>
            <w:r>
              <w:rPr>
                <w:rFonts w:asciiTheme="minorHAnsi" w:hAnsiTheme="minorHAnsi" w:cstheme="minorHAnsi"/>
                <w:sz w:val="24"/>
                <w:szCs w:val="24"/>
              </w:rPr>
              <w:t xml:space="preserve">session I had built a good working relationship with person 1, building trust in the social work relationship is key in attempting to address power imbalances. </w:t>
            </w:r>
          </w:p>
          <w:p w14:paraId="44060978" w14:textId="77777777" w:rsidR="00A5073C" w:rsidRDefault="00A5073C" w:rsidP="00A5073C">
            <w:pPr>
              <w:rPr>
                <w:rFonts w:asciiTheme="minorHAnsi" w:hAnsiTheme="minorHAnsi" w:cstheme="minorHAnsi"/>
                <w:sz w:val="24"/>
                <w:szCs w:val="24"/>
              </w:rPr>
            </w:pPr>
          </w:p>
          <w:p w14:paraId="7DFA57BE" w14:textId="2F604D51" w:rsidR="00A5073C" w:rsidRPr="00A5073C" w:rsidRDefault="00A5073C" w:rsidP="00A5073C">
            <w:pPr>
              <w:rPr>
                <w:rFonts w:asciiTheme="minorHAnsi" w:hAnsiTheme="minorHAnsi" w:cstheme="minorHAnsi"/>
                <w:sz w:val="24"/>
                <w:szCs w:val="24"/>
              </w:rPr>
            </w:pPr>
            <w:r w:rsidRPr="00A5073C">
              <w:rPr>
                <w:rFonts w:asciiTheme="minorHAnsi" w:hAnsiTheme="minorHAnsi" w:cstheme="minorHAnsi"/>
                <w:sz w:val="24"/>
                <w:szCs w:val="24"/>
              </w:rPr>
              <w:t xml:space="preserve">During the observation, I critically reflected on my communication methods and skills to ensure they were effective and appropriate for the individual in need of care and support, as well as their </w:t>
            </w:r>
            <w:proofErr w:type="spellStart"/>
            <w:r w:rsidRPr="00A5073C">
              <w:rPr>
                <w:rFonts w:asciiTheme="minorHAnsi" w:hAnsiTheme="minorHAnsi" w:cstheme="minorHAnsi"/>
                <w:sz w:val="24"/>
                <w:szCs w:val="24"/>
              </w:rPr>
              <w:t>carers</w:t>
            </w:r>
            <w:proofErr w:type="spellEnd"/>
            <w:r w:rsidRPr="00A5073C">
              <w:rPr>
                <w:rFonts w:asciiTheme="minorHAnsi" w:hAnsiTheme="minorHAnsi" w:cstheme="minorHAnsi"/>
                <w:sz w:val="24"/>
                <w:szCs w:val="24"/>
              </w:rPr>
              <w:t>. I employed a person-centred approach, which is fundamental to social work ethics and values, and aligns with the Code of Professional Practice</w:t>
            </w:r>
            <w:r>
              <w:rPr>
                <w:rFonts w:asciiTheme="minorHAnsi" w:hAnsiTheme="minorHAnsi" w:cstheme="minorHAnsi"/>
                <w:sz w:val="24"/>
                <w:szCs w:val="24"/>
              </w:rPr>
              <w:t xml:space="preserve"> (SCW 2017)</w:t>
            </w:r>
            <w:r w:rsidRPr="00A5073C">
              <w:rPr>
                <w:rFonts w:asciiTheme="minorHAnsi" w:hAnsiTheme="minorHAnsi" w:cstheme="minorHAnsi"/>
                <w:sz w:val="24"/>
                <w:szCs w:val="24"/>
              </w:rPr>
              <w:t>.</w:t>
            </w:r>
          </w:p>
          <w:p w14:paraId="61070E37" w14:textId="7119AA01" w:rsidR="00A5073C" w:rsidRDefault="00A5073C" w:rsidP="00A5073C">
            <w:pPr>
              <w:rPr>
                <w:rFonts w:asciiTheme="minorHAnsi" w:hAnsiTheme="minorHAnsi" w:cstheme="minorHAnsi"/>
                <w:sz w:val="24"/>
                <w:szCs w:val="24"/>
              </w:rPr>
            </w:pPr>
          </w:p>
          <w:p w14:paraId="480ACE31" w14:textId="3606081B" w:rsidR="00A5073C" w:rsidRPr="00A5073C" w:rsidRDefault="00A5073C" w:rsidP="00A5073C">
            <w:pPr>
              <w:rPr>
                <w:rFonts w:asciiTheme="minorHAnsi" w:hAnsiTheme="minorHAnsi" w:cstheme="minorHAnsi"/>
                <w:sz w:val="24"/>
                <w:szCs w:val="24"/>
              </w:rPr>
            </w:pPr>
            <w:r w:rsidRPr="00A5073C">
              <w:rPr>
                <w:rFonts w:asciiTheme="minorHAnsi" w:hAnsiTheme="minorHAnsi" w:cstheme="minorHAnsi"/>
                <w:sz w:val="24"/>
                <w:szCs w:val="24"/>
              </w:rPr>
              <w:t>Culturally and linguisticall</w:t>
            </w:r>
            <w:r w:rsidR="00A04DC3">
              <w:rPr>
                <w:rFonts w:asciiTheme="minorHAnsi" w:hAnsiTheme="minorHAnsi" w:cstheme="minorHAnsi"/>
                <w:sz w:val="24"/>
                <w:szCs w:val="24"/>
              </w:rPr>
              <w:t>y sensitive practice was important</w:t>
            </w:r>
            <w:r w:rsidRPr="00A5073C">
              <w:rPr>
                <w:rFonts w:asciiTheme="minorHAnsi" w:hAnsiTheme="minorHAnsi" w:cstheme="minorHAnsi"/>
                <w:sz w:val="24"/>
                <w:szCs w:val="24"/>
              </w:rPr>
              <w:t>. I ensured that my communication was respectful of their cultural norms and language preferences. This included using simple, clear language and, when necessary, providing information in their preferred language or through an interpreter. The principles of the “Active Offer” were integral to this process, ensuring that services were accessible and tailored to their linguistic needs.</w:t>
            </w:r>
          </w:p>
          <w:p w14:paraId="63DEFE3A" w14:textId="77777777" w:rsidR="00A5073C" w:rsidRDefault="00A5073C" w:rsidP="00A5073C">
            <w:pPr>
              <w:rPr>
                <w:rFonts w:asciiTheme="minorHAnsi" w:hAnsiTheme="minorHAnsi" w:cstheme="minorHAnsi"/>
                <w:sz w:val="24"/>
                <w:szCs w:val="24"/>
              </w:rPr>
            </w:pPr>
          </w:p>
          <w:p w14:paraId="61950145" w14:textId="7F0D2EA4" w:rsidR="00A5073C" w:rsidRPr="00A5073C" w:rsidRDefault="00A5073C" w:rsidP="00A5073C">
            <w:pPr>
              <w:rPr>
                <w:rFonts w:asciiTheme="minorHAnsi" w:hAnsiTheme="minorHAnsi" w:cstheme="minorHAnsi"/>
                <w:sz w:val="24"/>
                <w:szCs w:val="24"/>
              </w:rPr>
            </w:pPr>
            <w:r w:rsidRPr="00A5073C">
              <w:rPr>
                <w:rFonts w:asciiTheme="minorHAnsi" w:hAnsiTheme="minorHAnsi" w:cstheme="minorHAnsi"/>
                <w:sz w:val="24"/>
                <w:szCs w:val="24"/>
              </w:rPr>
              <w:t xml:space="preserve">Referring to the “More than Just Words” framework (Welsh Government, 2012), I made a conscious effort to promote the use of the Welsh language where appropriate and to respect the linguistic rights of </w:t>
            </w:r>
            <w:r w:rsidR="00A04DC3">
              <w:rPr>
                <w:rFonts w:asciiTheme="minorHAnsi" w:hAnsiTheme="minorHAnsi" w:cstheme="minorHAnsi"/>
                <w:sz w:val="24"/>
                <w:szCs w:val="24"/>
              </w:rPr>
              <w:t>person 1. This framework emphasis</w:t>
            </w:r>
            <w:r w:rsidRPr="00A5073C">
              <w:rPr>
                <w:rFonts w:asciiTheme="minorHAnsi" w:hAnsiTheme="minorHAnsi" w:cstheme="minorHAnsi"/>
                <w:sz w:val="24"/>
                <w:szCs w:val="24"/>
              </w:rPr>
              <w:t>es the importance of providing services in the individual’s preferred language to enhance their comfort and engagement.</w:t>
            </w:r>
          </w:p>
          <w:p w14:paraId="2C5E9B3F" w14:textId="3B7C000C" w:rsidR="00A5073C" w:rsidRPr="00A5073C" w:rsidRDefault="00A5073C" w:rsidP="00A5073C">
            <w:pPr>
              <w:rPr>
                <w:rFonts w:asciiTheme="minorHAnsi" w:hAnsiTheme="minorHAnsi" w:cstheme="minorHAnsi"/>
                <w:sz w:val="24"/>
                <w:szCs w:val="24"/>
              </w:rPr>
            </w:pPr>
            <w:r w:rsidRPr="00A5073C">
              <w:rPr>
                <w:rFonts w:asciiTheme="minorHAnsi" w:hAnsiTheme="minorHAnsi" w:cstheme="minorHAnsi"/>
                <w:sz w:val="24"/>
                <w:szCs w:val="24"/>
              </w:rPr>
              <w:t>Overall, this reflective practice h</w:t>
            </w:r>
            <w:r w:rsidR="00A04DC3">
              <w:rPr>
                <w:rFonts w:asciiTheme="minorHAnsi" w:hAnsiTheme="minorHAnsi" w:cstheme="minorHAnsi"/>
                <w:sz w:val="24"/>
                <w:szCs w:val="24"/>
              </w:rPr>
              <w:t>elped me recognis</w:t>
            </w:r>
            <w:r w:rsidRPr="00A5073C">
              <w:rPr>
                <w:rFonts w:asciiTheme="minorHAnsi" w:hAnsiTheme="minorHAnsi" w:cstheme="minorHAnsi"/>
                <w:sz w:val="24"/>
                <w:szCs w:val="24"/>
              </w:rPr>
              <w:t>e areas for improvement in my communication skills and reinforced the importance of a person-centred, culturally sens</w:t>
            </w:r>
            <w:r>
              <w:rPr>
                <w:rFonts w:asciiTheme="minorHAnsi" w:hAnsiTheme="minorHAnsi" w:cstheme="minorHAnsi"/>
                <w:sz w:val="24"/>
                <w:szCs w:val="24"/>
              </w:rPr>
              <w:t xml:space="preserve">itive approach in social work. </w:t>
            </w:r>
          </w:p>
          <w:p w14:paraId="1AC90A37" w14:textId="77777777" w:rsidR="00A5073C" w:rsidRDefault="00A5073C" w:rsidP="003A48B7">
            <w:pPr>
              <w:rPr>
                <w:rFonts w:asciiTheme="minorHAnsi" w:hAnsiTheme="minorHAnsi" w:cstheme="minorHAnsi"/>
                <w:sz w:val="24"/>
                <w:szCs w:val="24"/>
              </w:rPr>
            </w:pPr>
          </w:p>
          <w:p w14:paraId="2C5CD1AF" w14:textId="17F37180" w:rsidR="003A48B7" w:rsidRPr="002318DF"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During the session I wanted to pay attention to non-verbal communication, while person 1 was explaining why the conditions of her home had gotten to the point where she needed to be arrested for the neglect of her child. I paid attention to her body language, facial expressions and eye contact. These cues enabled me to know when she needed reassurance or to take a pause. Understanding and acknowledging how people are feeling enables me to gain an understanding of their emotional state. I felt that I was able to do this in the assessment, as the training I have had in motivational interviewing has made me more confident in not only reading non-verbal communication but acting on </w:t>
            </w:r>
            <w:r w:rsidRPr="002318DF">
              <w:rPr>
                <w:rFonts w:asciiTheme="minorHAnsi" w:hAnsiTheme="minorHAnsi" w:cstheme="minorHAnsi"/>
                <w:sz w:val="24"/>
                <w:szCs w:val="24"/>
              </w:rPr>
              <w:t xml:space="preserve">it as well. Obviously this was a very hard subject for Person 1 to talk about so giving her time to express herself was important. </w:t>
            </w:r>
          </w:p>
          <w:p w14:paraId="7FE4F372" w14:textId="77777777" w:rsidR="003A48B7" w:rsidRPr="002318DF" w:rsidRDefault="003A48B7" w:rsidP="003A48B7">
            <w:pPr>
              <w:rPr>
                <w:rFonts w:asciiTheme="minorHAnsi" w:hAnsiTheme="minorHAnsi" w:cstheme="minorHAnsi"/>
                <w:sz w:val="24"/>
                <w:szCs w:val="24"/>
              </w:rPr>
            </w:pPr>
          </w:p>
          <w:p w14:paraId="1BDF3971" w14:textId="6781D733" w:rsidR="002318DF" w:rsidRPr="002318DF" w:rsidRDefault="003A48B7" w:rsidP="002318DF">
            <w:pPr>
              <w:rPr>
                <w:rFonts w:asciiTheme="minorHAnsi" w:hAnsiTheme="minorHAnsi" w:cstheme="minorHAnsi"/>
                <w:sz w:val="24"/>
                <w:szCs w:val="24"/>
              </w:rPr>
            </w:pPr>
            <w:r w:rsidRPr="002318DF">
              <w:rPr>
                <w:rFonts w:asciiTheme="minorHAnsi" w:hAnsiTheme="minorHAnsi" w:cstheme="minorHAnsi"/>
                <w:sz w:val="24"/>
                <w:szCs w:val="24"/>
              </w:rPr>
              <w:t xml:space="preserve">Being person-centred and working through a strengths based perspective is a key social work value and it is outlined in Social Care Wales’ Code of Professional Practice. During the assessment session I wanted to ensure that Person 1 felt valued and listened to. </w:t>
            </w:r>
            <w:r w:rsidR="002318DF" w:rsidRPr="002318DF">
              <w:rPr>
                <w:rFonts w:asciiTheme="minorHAnsi" w:hAnsiTheme="minorHAnsi" w:cstheme="minorHAnsi"/>
                <w:sz w:val="24"/>
                <w:szCs w:val="24"/>
              </w:rPr>
              <w:t>To do this I ensured that I</w:t>
            </w:r>
            <w:r w:rsidR="00A04DC3">
              <w:rPr>
                <w:rFonts w:asciiTheme="minorHAnsi" w:hAnsiTheme="minorHAnsi" w:cstheme="minorHAnsi"/>
                <w:sz w:val="24"/>
                <w:szCs w:val="24"/>
              </w:rPr>
              <w:t xml:space="preserve"> </w:t>
            </w:r>
            <w:r w:rsidR="002318DF" w:rsidRPr="002318DF">
              <w:rPr>
                <w:rFonts w:asciiTheme="minorHAnsi" w:hAnsiTheme="minorHAnsi" w:cstheme="minorHAnsi"/>
                <w:sz w:val="24"/>
                <w:szCs w:val="24"/>
              </w:rPr>
              <w:t>respected person 1’s preferences, needs, and values. Knowing that person 1 was quite a shy person I always aimed to actively listen to their concerns, involving them in decision-making and being outcomes focussed. This enabled me to practice in a non-judgemental way being open-minded, avoiding assumptions, and showing empathy. Specifically I used positive communication strategies including ensuring Person 1 felt heard and valued. Using motivational interviewing techniques I used open-ended questions, reflective listening, and validating the person 1’s feelings.</w:t>
            </w:r>
          </w:p>
          <w:p w14:paraId="065A2516" w14:textId="77777777" w:rsidR="002318DF" w:rsidRPr="002318DF" w:rsidRDefault="002318DF" w:rsidP="003A48B7">
            <w:pPr>
              <w:rPr>
                <w:rFonts w:asciiTheme="minorHAnsi" w:hAnsiTheme="minorHAnsi" w:cstheme="minorHAnsi"/>
                <w:sz w:val="24"/>
                <w:szCs w:val="24"/>
              </w:rPr>
            </w:pPr>
          </w:p>
          <w:p w14:paraId="028653BA" w14:textId="77777777" w:rsidR="002318DF" w:rsidRPr="002318DF" w:rsidRDefault="002318DF" w:rsidP="003A48B7">
            <w:pPr>
              <w:rPr>
                <w:rFonts w:asciiTheme="minorHAnsi" w:hAnsiTheme="minorHAnsi" w:cstheme="minorHAnsi"/>
                <w:sz w:val="24"/>
                <w:szCs w:val="24"/>
              </w:rPr>
            </w:pPr>
          </w:p>
          <w:p w14:paraId="0D5C6A8E" w14:textId="7C730593"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 understood the need to understand the perspective of person 1 and the reasons behind what happened. To do this I needed to be non-judgemental and use the principles of anti-oppressive </w:t>
            </w:r>
            <w:r>
              <w:rPr>
                <w:rFonts w:asciiTheme="minorHAnsi" w:hAnsiTheme="minorHAnsi" w:cstheme="minorHAnsi"/>
                <w:sz w:val="24"/>
                <w:szCs w:val="24"/>
              </w:rPr>
              <w:lastRenderedPageBreak/>
              <w:t xml:space="preserve">practice. Being non-judgemental and person centred, ensured that person 1 felt more able to tell her story. </w:t>
            </w:r>
            <w:r w:rsidR="008E11F4">
              <w:rPr>
                <w:rFonts w:asciiTheme="minorHAnsi" w:hAnsiTheme="minorHAnsi" w:cstheme="minorHAnsi"/>
                <w:sz w:val="24"/>
                <w:szCs w:val="24"/>
              </w:rPr>
              <w:t>P</w:t>
            </w:r>
            <w:r>
              <w:rPr>
                <w:rFonts w:asciiTheme="minorHAnsi" w:hAnsiTheme="minorHAnsi" w:cstheme="minorHAnsi"/>
                <w:sz w:val="24"/>
                <w:szCs w:val="24"/>
              </w:rPr>
              <w:t xml:space="preserve">erson 1 was very isolated and after a break up of her relationship she had become very depressed and shut herself away from everyone. </w:t>
            </w:r>
          </w:p>
          <w:p w14:paraId="2FBF45F3" w14:textId="1E27B3CA" w:rsidR="003A48B7" w:rsidRDefault="003A48B7" w:rsidP="003A48B7">
            <w:pPr>
              <w:rPr>
                <w:rFonts w:asciiTheme="minorHAnsi" w:hAnsiTheme="minorHAnsi" w:cstheme="minorHAnsi"/>
                <w:sz w:val="24"/>
                <w:szCs w:val="24"/>
              </w:rPr>
            </w:pPr>
          </w:p>
          <w:p w14:paraId="7428FEBB" w14:textId="6B900363" w:rsidR="003A48B7" w:rsidRDefault="003A48B7" w:rsidP="003A48B7">
            <w:pPr>
              <w:rPr>
                <w:rFonts w:asciiTheme="minorHAnsi" w:hAnsiTheme="minorHAnsi" w:cstheme="minorHAnsi"/>
                <w:sz w:val="24"/>
                <w:szCs w:val="24"/>
              </w:rPr>
            </w:pPr>
            <w:r>
              <w:rPr>
                <w:rFonts w:asciiTheme="minorHAnsi" w:hAnsiTheme="minorHAnsi" w:cstheme="minorHAnsi"/>
                <w:sz w:val="24"/>
                <w:szCs w:val="24"/>
              </w:rPr>
              <w:t>Afterwards I reflected on how the sessions could have an impact on person 1, issues as emotive as having a child removed can have</w:t>
            </w:r>
            <w:r w:rsidR="008E11F4">
              <w:rPr>
                <w:rFonts w:asciiTheme="minorHAnsi" w:hAnsiTheme="minorHAnsi" w:cstheme="minorHAnsi"/>
                <w:sz w:val="24"/>
                <w:szCs w:val="24"/>
              </w:rPr>
              <w:t xml:space="preserve"> a traumatic effect on parents. B</w:t>
            </w:r>
            <w:r>
              <w:rPr>
                <w:rFonts w:asciiTheme="minorHAnsi" w:hAnsiTheme="minorHAnsi" w:cstheme="minorHAnsi"/>
                <w:sz w:val="24"/>
                <w:szCs w:val="24"/>
              </w:rPr>
              <w:t xml:space="preserve">eing empathetic and trying to understand </w:t>
            </w:r>
            <w:r w:rsidR="003307FB">
              <w:rPr>
                <w:rFonts w:asciiTheme="minorHAnsi" w:hAnsiTheme="minorHAnsi" w:cstheme="minorHAnsi"/>
                <w:sz w:val="24"/>
                <w:szCs w:val="24"/>
              </w:rPr>
              <w:t xml:space="preserve">why things happen can foster a two way respect where she feels listened </w:t>
            </w:r>
            <w:r w:rsidR="008E11F4">
              <w:rPr>
                <w:rFonts w:asciiTheme="minorHAnsi" w:hAnsiTheme="minorHAnsi" w:cstheme="minorHAnsi"/>
                <w:sz w:val="24"/>
                <w:szCs w:val="24"/>
              </w:rPr>
              <w:t xml:space="preserve">to. After the session I </w:t>
            </w:r>
            <w:r w:rsidR="003307FB">
              <w:rPr>
                <w:rFonts w:asciiTheme="minorHAnsi" w:hAnsiTheme="minorHAnsi" w:cstheme="minorHAnsi"/>
                <w:sz w:val="24"/>
                <w:szCs w:val="24"/>
              </w:rPr>
              <w:t>ask</w:t>
            </w:r>
            <w:r w:rsidR="008E11F4">
              <w:rPr>
                <w:rFonts w:asciiTheme="minorHAnsi" w:hAnsiTheme="minorHAnsi" w:cstheme="minorHAnsi"/>
                <w:sz w:val="24"/>
                <w:szCs w:val="24"/>
              </w:rPr>
              <w:t>ed</w:t>
            </w:r>
            <w:r w:rsidR="003307FB">
              <w:rPr>
                <w:rFonts w:asciiTheme="minorHAnsi" w:hAnsiTheme="minorHAnsi" w:cstheme="minorHAnsi"/>
                <w:sz w:val="24"/>
                <w:szCs w:val="24"/>
              </w:rPr>
              <w:t xml:space="preserve"> I</w:t>
            </w:r>
            <w:r w:rsidR="008E11F4">
              <w:rPr>
                <w:rFonts w:asciiTheme="minorHAnsi" w:hAnsiTheme="minorHAnsi" w:cstheme="minorHAnsi"/>
                <w:sz w:val="24"/>
                <w:szCs w:val="24"/>
              </w:rPr>
              <w:t xml:space="preserve">f </w:t>
            </w:r>
            <w:r w:rsidR="003307FB">
              <w:rPr>
                <w:rFonts w:asciiTheme="minorHAnsi" w:hAnsiTheme="minorHAnsi" w:cstheme="minorHAnsi"/>
                <w:sz w:val="24"/>
                <w:szCs w:val="24"/>
              </w:rPr>
              <w:t>person</w:t>
            </w:r>
            <w:r w:rsidR="008E11F4">
              <w:rPr>
                <w:rFonts w:asciiTheme="minorHAnsi" w:hAnsiTheme="minorHAnsi" w:cstheme="minorHAnsi"/>
                <w:sz w:val="24"/>
                <w:szCs w:val="24"/>
              </w:rPr>
              <w:t xml:space="preserve"> 1 was okay and if they had</w:t>
            </w:r>
            <w:r w:rsidR="003307FB">
              <w:rPr>
                <w:rFonts w:asciiTheme="minorHAnsi" w:hAnsiTheme="minorHAnsi" w:cstheme="minorHAnsi"/>
                <w:sz w:val="24"/>
                <w:szCs w:val="24"/>
              </w:rPr>
              <w:t xml:space="preserve"> any questions about what we have discussed. </w:t>
            </w:r>
          </w:p>
          <w:p w14:paraId="2D709318" w14:textId="77777777" w:rsidR="003A48B7" w:rsidRDefault="003A48B7" w:rsidP="003A48B7">
            <w:pPr>
              <w:rPr>
                <w:rFonts w:asciiTheme="minorHAnsi" w:hAnsiTheme="minorHAnsi" w:cstheme="minorHAnsi"/>
                <w:sz w:val="24"/>
                <w:szCs w:val="24"/>
              </w:rPr>
            </w:pPr>
          </w:p>
          <w:p w14:paraId="52C7BA76" w14:textId="35D438CC" w:rsidR="003A48B7" w:rsidRDefault="00A04DC3" w:rsidP="003A48B7">
            <w:pPr>
              <w:rPr>
                <w:rFonts w:asciiTheme="minorHAnsi" w:hAnsiTheme="minorHAnsi" w:cstheme="minorHAnsi"/>
                <w:sz w:val="24"/>
                <w:szCs w:val="24"/>
              </w:rPr>
            </w:pPr>
            <w:r>
              <w:rPr>
                <w:rFonts w:asciiTheme="minorHAnsi" w:hAnsiTheme="minorHAnsi" w:cstheme="minorHAnsi"/>
                <w:sz w:val="24"/>
                <w:szCs w:val="24"/>
              </w:rPr>
              <w:t xml:space="preserve">In future sessions </w:t>
            </w:r>
            <w:r w:rsidR="003A48B7">
              <w:rPr>
                <w:rFonts w:asciiTheme="minorHAnsi" w:hAnsiTheme="minorHAnsi" w:cstheme="minorHAnsi"/>
                <w:sz w:val="24"/>
                <w:szCs w:val="24"/>
              </w:rPr>
              <w:t xml:space="preserve">I hope to be confident enough to stay on a point where I need more information and give more prompts where appropriate to gain more information. In this session I feel that as I was aware of time constraints I moved on from something that could have been pertinent a little quickly. This is a skill that I hope to develop as I become more experienced. </w:t>
            </w:r>
          </w:p>
          <w:p w14:paraId="53492A4A" w14:textId="77777777" w:rsidR="003A48B7" w:rsidRDefault="003A48B7" w:rsidP="003A48B7">
            <w:pPr>
              <w:rPr>
                <w:rFonts w:asciiTheme="minorHAnsi" w:hAnsiTheme="minorHAnsi" w:cstheme="minorHAnsi"/>
                <w:sz w:val="24"/>
                <w:szCs w:val="24"/>
              </w:rPr>
            </w:pPr>
          </w:p>
          <w:p w14:paraId="38E84887" w14:textId="42A13CED" w:rsidR="003A48B7" w:rsidRDefault="003A48B7" w:rsidP="003A48B7">
            <w:pPr>
              <w:rPr>
                <w:rFonts w:asciiTheme="minorHAnsi" w:hAnsiTheme="minorHAnsi" w:cstheme="minorHAnsi"/>
                <w:sz w:val="24"/>
                <w:szCs w:val="24"/>
              </w:rPr>
            </w:pPr>
            <w:r>
              <w:rPr>
                <w:rFonts w:asciiTheme="minorHAnsi" w:hAnsiTheme="minorHAnsi" w:cstheme="minorHAnsi"/>
                <w:sz w:val="24"/>
                <w:szCs w:val="24"/>
              </w:rPr>
              <w:t>As this wasn’t the first assessment session we had completed I already knew person 1 and her background, however on reflection until I heard her story and the reasons why things had gotten the way they were I hadn’t actually linked her cultural background and values to possible reasons behind what hap</w:t>
            </w:r>
            <w:r w:rsidR="008E11F4">
              <w:rPr>
                <w:rFonts w:asciiTheme="minorHAnsi" w:hAnsiTheme="minorHAnsi" w:cstheme="minorHAnsi"/>
                <w:sz w:val="24"/>
                <w:szCs w:val="24"/>
              </w:rPr>
              <w:t>pened. When I reflected</w:t>
            </w:r>
            <w:r>
              <w:rPr>
                <w:rFonts w:asciiTheme="minorHAnsi" w:hAnsiTheme="minorHAnsi" w:cstheme="minorHAnsi"/>
                <w:sz w:val="24"/>
                <w:szCs w:val="24"/>
              </w:rPr>
              <w:t xml:space="preserve"> I realised that being culturally sensitive requires me to understand how a person interacts with their environment and how a person socio-economic situation can have a big effect on how they act. Person 1 was living in poverty in an area she was unfamiliar with. I gained from the assessment session that even though person 1 was only living 15 miles from her social network, she was living in a very rural area with poor public transport links. This coupled with not being able to drive to see family and friends had such an impact on her and made a big contribution to what happened. </w:t>
            </w:r>
          </w:p>
          <w:p w14:paraId="42332F3F" w14:textId="77777777" w:rsidR="003A48B7" w:rsidRDefault="003A48B7" w:rsidP="003A48B7">
            <w:pPr>
              <w:rPr>
                <w:rFonts w:asciiTheme="minorHAnsi" w:hAnsiTheme="minorHAnsi" w:cstheme="minorHAnsi"/>
                <w:sz w:val="24"/>
                <w:szCs w:val="24"/>
              </w:rPr>
            </w:pPr>
          </w:p>
          <w:p w14:paraId="7504D9F0" w14:textId="04091018"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 was aware that although this assessment session was with person 1, I am her child’s social worker first. So being person centred also meant being child centred. Even though the child wasn’t there I needed to ensure that I had them at the forefront of the assessment process after all ‘the child’s well-being is the paramount consideration’ </w:t>
            </w:r>
            <w:sdt>
              <w:sdtPr>
                <w:rPr>
                  <w:rFonts w:asciiTheme="minorHAnsi" w:hAnsiTheme="minorHAnsi" w:cstheme="minorHAnsi"/>
                  <w:sz w:val="24"/>
                  <w:szCs w:val="24"/>
                </w:rPr>
                <w:id w:val="-629399773"/>
                <w:citation/>
              </w:sdtPr>
              <w:sdtEnd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SSW14 \l 2057 </w:instrText>
                </w:r>
                <w:r>
                  <w:rPr>
                    <w:rFonts w:asciiTheme="minorHAnsi" w:hAnsiTheme="minorHAnsi" w:cstheme="minorHAnsi"/>
                    <w:sz w:val="24"/>
                    <w:szCs w:val="24"/>
                  </w:rPr>
                  <w:fldChar w:fldCharType="separate"/>
                </w:r>
                <w:r w:rsidRPr="00BD71FF">
                  <w:rPr>
                    <w:rFonts w:asciiTheme="minorHAnsi" w:hAnsiTheme="minorHAnsi" w:cstheme="minorHAnsi"/>
                    <w:noProof/>
                    <w:sz w:val="24"/>
                    <w:szCs w:val="24"/>
                  </w:rPr>
                  <w:t>(SSWB, 2014)</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Keeping the child at the centre is an essential part of assessing parents and their ability to parent. </w:t>
            </w:r>
          </w:p>
          <w:p w14:paraId="1490EC39" w14:textId="77777777" w:rsidR="003A48B7" w:rsidRDefault="003A48B7" w:rsidP="003A48B7">
            <w:pPr>
              <w:rPr>
                <w:rFonts w:asciiTheme="minorHAnsi" w:hAnsiTheme="minorHAnsi" w:cstheme="minorHAnsi"/>
                <w:sz w:val="24"/>
                <w:szCs w:val="24"/>
              </w:rPr>
            </w:pPr>
          </w:p>
          <w:p w14:paraId="16C2F71D" w14:textId="77777777" w:rsidR="003A48B7" w:rsidRDefault="003A48B7" w:rsidP="003A48B7">
            <w:pPr>
              <w:rPr>
                <w:rFonts w:asciiTheme="minorHAnsi" w:hAnsiTheme="minorHAnsi" w:cstheme="minorHAnsi"/>
                <w:sz w:val="24"/>
                <w:szCs w:val="24"/>
              </w:rPr>
            </w:pPr>
          </w:p>
          <w:p w14:paraId="508ED40C" w14:textId="48BD12DB" w:rsidR="003A48B7" w:rsidRDefault="00A04DC3" w:rsidP="003A48B7">
            <w:pPr>
              <w:rPr>
                <w:rFonts w:asciiTheme="minorHAnsi" w:hAnsiTheme="minorHAnsi" w:cstheme="minorHAnsi"/>
                <w:sz w:val="24"/>
                <w:szCs w:val="24"/>
              </w:rPr>
            </w:pPr>
            <w:r>
              <w:rPr>
                <w:rFonts w:asciiTheme="minorHAnsi" w:hAnsiTheme="minorHAnsi" w:cstheme="minorHAnsi"/>
                <w:sz w:val="24"/>
                <w:szCs w:val="24"/>
              </w:rPr>
              <w:t xml:space="preserve">I </w:t>
            </w:r>
            <w:r w:rsidR="003A48B7">
              <w:rPr>
                <w:rFonts w:asciiTheme="minorHAnsi" w:hAnsiTheme="minorHAnsi" w:cstheme="minorHAnsi"/>
                <w:sz w:val="24"/>
                <w:szCs w:val="24"/>
              </w:rPr>
              <w:t xml:space="preserve">reflected on theory and particularly Bronfenbrenner’s ecological systems theory. Using active listening and person centred non-judgemental approaches enabled me to communicate with person 1 to understand the microsystem of hers and child 1s life. It enabled me to understand more about much isolation, poverty and mental health can contribute to how a person acts. </w:t>
            </w:r>
          </w:p>
          <w:p w14:paraId="1269B943" w14:textId="77777777" w:rsidR="003A48B7" w:rsidRDefault="003A48B7" w:rsidP="003A48B7">
            <w:pPr>
              <w:rPr>
                <w:rFonts w:asciiTheme="minorHAnsi" w:hAnsiTheme="minorHAnsi" w:cstheme="minorHAnsi"/>
                <w:sz w:val="24"/>
                <w:szCs w:val="24"/>
              </w:rPr>
            </w:pPr>
          </w:p>
          <w:p w14:paraId="7CF4FE34" w14:textId="7E71EA0B" w:rsidR="003A48B7" w:rsidRDefault="003A48B7" w:rsidP="003A48B7">
            <w:pPr>
              <w:rPr>
                <w:rFonts w:asciiTheme="minorHAnsi" w:hAnsiTheme="minorHAnsi" w:cstheme="minorHAnsi"/>
                <w:sz w:val="24"/>
                <w:szCs w:val="24"/>
              </w:rPr>
            </w:pPr>
            <w:r>
              <w:rPr>
                <w:rFonts w:asciiTheme="minorHAnsi" w:hAnsiTheme="minorHAnsi" w:cstheme="minorHAnsi"/>
                <w:sz w:val="24"/>
                <w:szCs w:val="24"/>
              </w:rPr>
              <w:t xml:space="preserve">In conclusion I felt that my methods of communication and skill during the observations were strengths based. I </w:t>
            </w:r>
            <w:r w:rsidR="00D765A2">
              <w:rPr>
                <w:rFonts w:asciiTheme="minorHAnsi" w:hAnsiTheme="minorHAnsi" w:cstheme="minorHAnsi"/>
                <w:sz w:val="24"/>
                <w:szCs w:val="24"/>
              </w:rPr>
              <w:t>believe</w:t>
            </w:r>
            <w:r>
              <w:rPr>
                <w:rFonts w:asciiTheme="minorHAnsi" w:hAnsiTheme="minorHAnsi" w:cstheme="minorHAnsi"/>
                <w:sz w:val="24"/>
                <w:szCs w:val="24"/>
              </w:rPr>
              <w:t xml:space="preserve"> that the training I have had on motivational interviewing enabled me to conduct the session in a person centred way using active listening. Reflective conversations enabled me to illicit responses from person 1 even if the subject was very emotive. When I reflected </w:t>
            </w:r>
            <w:r>
              <w:rPr>
                <w:rFonts w:asciiTheme="minorHAnsi" w:hAnsiTheme="minorHAnsi" w:cstheme="minorHAnsi"/>
                <w:sz w:val="24"/>
                <w:szCs w:val="24"/>
              </w:rPr>
              <w:lastRenderedPageBreak/>
              <w:t xml:space="preserve">afterwards I did think that sometimes I may have been a little rushed at times as I knew we only had a set time for the session. </w:t>
            </w:r>
          </w:p>
          <w:p w14:paraId="2D1D3102" w14:textId="0C7951A7" w:rsidR="003307FB" w:rsidRDefault="003307FB" w:rsidP="003A48B7">
            <w:pPr>
              <w:rPr>
                <w:rFonts w:asciiTheme="minorHAnsi" w:hAnsiTheme="minorHAnsi" w:cstheme="minorHAnsi"/>
                <w:sz w:val="24"/>
                <w:szCs w:val="24"/>
              </w:rPr>
            </w:pPr>
          </w:p>
          <w:p w14:paraId="253E1B4F" w14:textId="24EC7019" w:rsidR="003307FB" w:rsidRDefault="008E11F4" w:rsidP="003A48B7">
            <w:pPr>
              <w:rPr>
                <w:rFonts w:asciiTheme="minorHAnsi" w:hAnsiTheme="minorHAnsi" w:cstheme="minorHAnsi"/>
                <w:sz w:val="24"/>
                <w:szCs w:val="24"/>
              </w:rPr>
            </w:pPr>
            <w:r>
              <w:rPr>
                <w:rFonts w:asciiTheme="minorHAnsi" w:hAnsiTheme="minorHAnsi" w:cstheme="minorHAnsi"/>
                <w:sz w:val="24"/>
                <w:szCs w:val="24"/>
              </w:rPr>
              <w:t>Word count 1425</w:t>
            </w:r>
          </w:p>
          <w:p w14:paraId="5DC8F9F0" w14:textId="77777777" w:rsidR="003A48B7" w:rsidRPr="0084502D" w:rsidRDefault="003A48B7" w:rsidP="003A48B7">
            <w:pPr>
              <w:rPr>
                <w:rFonts w:asciiTheme="minorHAnsi" w:hAnsiTheme="minorHAnsi" w:cstheme="minorHAnsi"/>
                <w:sz w:val="24"/>
                <w:szCs w:val="24"/>
              </w:rPr>
            </w:pPr>
          </w:p>
          <w:p w14:paraId="02295F82" w14:textId="77777777" w:rsidR="003A48B7" w:rsidRPr="0084502D" w:rsidRDefault="003A48B7" w:rsidP="003A48B7">
            <w:pPr>
              <w:rPr>
                <w:rFonts w:asciiTheme="minorHAnsi" w:hAnsiTheme="minorHAnsi" w:cstheme="minorHAnsi"/>
                <w:sz w:val="24"/>
                <w:szCs w:val="24"/>
              </w:rPr>
            </w:pPr>
          </w:p>
          <w:p w14:paraId="32CFD395" w14:textId="1FD8C8FF" w:rsidR="003A48B7" w:rsidRPr="008B28E7" w:rsidRDefault="003A48B7"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5F27ED42" w14:textId="3B11CBF8" w:rsidR="004160D0" w:rsidRDefault="004160D0">
      <w:pPr>
        <w:overflowPunct/>
        <w:autoSpaceDE/>
        <w:autoSpaceDN/>
        <w:adjustRightInd/>
        <w:textAlignment w:val="auto"/>
        <w:rPr>
          <w:b/>
          <w:sz w:val="24"/>
          <w:szCs w:val="24"/>
        </w:rPr>
      </w:pPr>
      <w:r>
        <w:rPr>
          <w:b/>
          <w:sz w:val="24"/>
          <w:szCs w:val="24"/>
        </w:rPr>
        <w:object w:dxaOrig="7140" w:dyaOrig="10092" w14:anchorId="0871CF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7pt;height:504.6pt" o:ole="">
            <v:imagedata r:id="rId11" o:title=""/>
          </v:shape>
          <o:OLEObject Type="Embed" ProgID="Acrobat.Document.DC" ShapeID="_x0000_i1025" DrawAspect="Content" ObjectID="_1801307305" r:id="rId12"/>
        </w:object>
      </w:r>
    </w:p>
    <w:p w14:paraId="4DBED59B" w14:textId="035B299A" w:rsidR="004160D0" w:rsidRDefault="004160D0" w:rsidP="004160D0">
      <w:pPr>
        <w:jc w:val="center"/>
        <w:rPr>
          <w:b/>
          <w:sz w:val="24"/>
          <w:szCs w:val="24"/>
        </w:rPr>
      </w:pPr>
      <w:r>
        <w:rPr>
          <w:b/>
          <w:sz w:val="24"/>
          <w:szCs w:val="24"/>
        </w:rPr>
        <w:lastRenderedPageBreak/>
        <w:pict w14:anchorId="785495AE">
          <v:shape id="_x0000_i1028" type="#_x0000_t75" style="width:458.4pt;height:9in">
            <v:imagedata r:id="rId13" o:title="feedback photo_Page_2"/>
          </v:shape>
        </w:pict>
      </w:r>
    </w:p>
    <w:p w14:paraId="3B4EE66B" w14:textId="0ED8AF08" w:rsidR="004160D0" w:rsidRDefault="004160D0" w:rsidP="004160D0">
      <w:pPr>
        <w:jc w:val="center"/>
        <w:rPr>
          <w:b/>
          <w:sz w:val="24"/>
          <w:szCs w:val="24"/>
        </w:rPr>
      </w:pPr>
      <w:r>
        <w:rPr>
          <w:b/>
          <w:sz w:val="24"/>
          <w:szCs w:val="24"/>
        </w:rPr>
        <w:lastRenderedPageBreak/>
        <w:pict w14:anchorId="3A02B8C5">
          <v:shape id="_x0000_i1039" type="#_x0000_t75" style="width:458.4pt;height:9in">
            <v:imagedata r:id="rId14" o:title="feedback photo_Page_4"/>
          </v:shape>
        </w:pict>
      </w:r>
      <w:r>
        <w:rPr>
          <w:b/>
          <w:sz w:val="24"/>
          <w:szCs w:val="24"/>
        </w:rPr>
        <w:br w:type="page"/>
      </w:r>
    </w:p>
    <w:p w14:paraId="378C0177" w14:textId="2EB5F450" w:rsidR="004B125A" w:rsidRDefault="004160D0" w:rsidP="004160D0">
      <w:pPr>
        <w:jc w:val="center"/>
        <w:rPr>
          <w:b/>
          <w:sz w:val="24"/>
          <w:szCs w:val="24"/>
        </w:rPr>
      </w:pPr>
      <w:r>
        <w:rPr>
          <w:b/>
          <w:sz w:val="24"/>
          <w:szCs w:val="24"/>
        </w:rPr>
        <w:lastRenderedPageBreak/>
        <w:pict w14:anchorId="1A574DFB">
          <v:shape id="_x0000_i1041" type="#_x0000_t75" style="width:458.4pt;height:9in">
            <v:imagedata r:id="rId15" o:title="feedback photo_Page_5"/>
          </v:shape>
        </w:pict>
      </w:r>
    </w:p>
    <w:p w14:paraId="156A5F55" w14:textId="77777777" w:rsidR="004B125A" w:rsidRDefault="004B125A">
      <w:pPr>
        <w:overflowPunct/>
        <w:autoSpaceDE/>
        <w:autoSpaceDN/>
        <w:adjustRightInd/>
        <w:textAlignment w:val="auto"/>
        <w:rPr>
          <w:b/>
          <w:sz w:val="24"/>
          <w:szCs w:val="24"/>
        </w:rPr>
      </w:pPr>
      <w:r>
        <w:rPr>
          <w:b/>
          <w:sz w:val="24"/>
          <w:szCs w:val="24"/>
        </w:rPr>
        <w:lastRenderedPageBreak/>
        <w:br w:type="page"/>
      </w:r>
    </w:p>
    <w:p w14:paraId="2D014180" w14:textId="77777777" w:rsidR="004B125A" w:rsidRDefault="004B125A" w:rsidP="004B125A">
      <w:r>
        <w:rPr>
          <w:noProof/>
        </w:rPr>
        <w:lastRenderedPageBreak/>
        <w:drawing>
          <wp:inline distT="0" distB="0" distL="0" distR="0" wp14:anchorId="6FD4B028" wp14:editId="4D76E1C5">
            <wp:extent cx="2028825" cy="704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43AA1BF" w14:textId="77777777" w:rsidR="004B125A" w:rsidRPr="00A47621" w:rsidRDefault="004B125A" w:rsidP="004B125A">
      <w:pPr>
        <w:rPr>
          <w:rFonts w:ascii="Times New Roman" w:hAnsi="Times New Roman" w:cs="Times New Roman"/>
          <w:sz w:val="24"/>
          <w:szCs w:val="24"/>
        </w:rPr>
      </w:pPr>
    </w:p>
    <w:p w14:paraId="785BD27B" w14:textId="77777777" w:rsidR="004B125A" w:rsidRPr="00F927A1" w:rsidRDefault="004B125A" w:rsidP="004B125A">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5A6BE6D" w14:textId="77777777" w:rsidR="004B125A" w:rsidRPr="00DC2924" w:rsidRDefault="004B125A" w:rsidP="004B125A">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18E464A5" w14:textId="77777777" w:rsidR="004B125A" w:rsidRPr="0085230E" w:rsidRDefault="004B125A" w:rsidP="004B125A">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CF5C9F6" w14:textId="77777777" w:rsidR="004B125A" w:rsidRDefault="004B125A" w:rsidP="004B125A">
      <w:pPr>
        <w:overflowPunct/>
        <w:autoSpaceDE/>
        <w:autoSpaceDN/>
        <w:adjustRightInd/>
        <w:ind w:right="-957"/>
        <w:textAlignment w:val="auto"/>
        <w:rPr>
          <w:rFonts w:ascii="Times New Roman" w:hAnsi="Times New Roman" w:cs="Times New Roman"/>
          <w:b/>
          <w:color w:val="auto"/>
          <w:sz w:val="48"/>
        </w:rPr>
      </w:pPr>
    </w:p>
    <w:p w14:paraId="4C51A8CD" w14:textId="77777777" w:rsidR="004B125A" w:rsidRPr="00FE5F90" w:rsidRDefault="004B125A" w:rsidP="004B125A">
      <w:pPr>
        <w:overflowPunct/>
        <w:autoSpaceDE/>
        <w:autoSpaceDN/>
        <w:adjustRightInd/>
        <w:ind w:right="-957"/>
        <w:textAlignment w:val="auto"/>
        <w:rPr>
          <w:rFonts w:ascii="Times New Roman" w:hAnsi="Times New Roman" w:cs="Times New Roman"/>
          <w:b/>
          <w:color w:val="auto"/>
          <w:sz w:val="18"/>
          <w:szCs w:val="2"/>
        </w:rPr>
      </w:pPr>
    </w:p>
    <w:p w14:paraId="73C5906B" w14:textId="77777777" w:rsidR="004B125A" w:rsidRPr="00F927A1" w:rsidRDefault="004B125A" w:rsidP="004B125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7D4251CD" w14:textId="77777777" w:rsidR="004B125A" w:rsidRPr="00706BB5" w:rsidRDefault="004B125A" w:rsidP="004B125A">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74492C44" w14:textId="77777777" w:rsidR="004B125A" w:rsidRPr="00FE5F90" w:rsidRDefault="004B125A" w:rsidP="004B125A">
      <w:pPr>
        <w:overflowPunct/>
        <w:autoSpaceDE/>
        <w:autoSpaceDN/>
        <w:adjustRightInd/>
        <w:ind w:right="-957"/>
        <w:textAlignment w:val="auto"/>
        <w:rPr>
          <w:rFonts w:ascii="Times New Roman" w:hAnsi="Times New Roman" w:cs="Times New Roman"/>
          <w:b/>
          <w:color w:val="auto"/>
          <w:sz w:val="14"/>
          <w:szCs w:val="2"/>
        </w:rPr>
      </w:pPr>
    </w:p>
    <w:p w14:paraId="36342437" w14:textId="77777777" w:rsidR="004B125A" w:rsidRPr="00F927A1" w:rsidRDefault="004B125A" w:rsidP="004B125A">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4B125A" w:rsidRPr="005D3F07" w14:paraId="0A4B8D47" w14:textId="77777777" w:rsidTr="00B67D90">
        <w:tc>
          <w:tcPr>
            <w:tcW w:w="10368" w:type="dxa"/>
            <w:shd w:val="clear" w:color="auto" w:fill="auto"/>
          </w:tcPr>
          <w:p w14:paraId="095E2109" w14:textId="77777777" w:rsidR="004B125A" w:rsidRDefault="004B125A" w:rsidP="00B67D9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Dafydd Ball</w:t>
            </w:r>
          </w:p>
          <w:p w14:paraId="7B25FB95" w14:textId="77777777" w:rsidR="004B125A" w:rsidRDefault="004B125A" w:rsidP="00B67D90">
            <w:pPr>
              <w:overflowPunct/>
              <w:autoSpaceDE/>
              <w:autoSpaceDN/>
              <w:adjustRightInd/>
              <w:ind w:right="-957"/>
              <w:textAlignment w:val="auto"/>
              <w:rPr>
                <w:rFonts w:ascii="Times New Roman" w:hAnsi="Times New Roman" w:cs="Times New Roman"/>
                <w:b/>
                <w:color w:val="auto"/>
                <w:sz w:val="48"/>
              </w:rPr>
            </w:pPr>
          </w:p>
          <w:p w14:paraId="7B316E7F" w14:textId="77777777" w:rsidR="004B125A" w:rsidRDefault="004B125A" w:rsidP="00B67D9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d.ball1@npt.gov.uk</w:t>
            </w:r>
          </w:p>
          <w:p w14:paraId="32690994" w14:textId="77777777" w:rsidR="004B125A" w:rsidRDefault="004B125A" w:rsidP="00B67D90">
            <w:pPr>
              <w:overflowPunct/>
              <w:autoSpaceDE/>
              <w:autoSpaceDN/>
              <w:adjustRightInd/>
              <w:ind w:right="-957"/>
              <w:textAlignment w:val="auto"/>
              <w:rPr>
                <w:rFonts w:ascii="Times New Roman" w:hAnsi="Times New Roman" w:cs="Times New Roman"/>
                <w:b/>
                <w:color w:val="auto"/>
                <w:sz w:val="48"/>
              </w:rPr>
            </w:pPr>
          </w:p>
          <w:p w14:paraId="02A14DF5" w14:textId="77777777" w:rsidR="004B125A" w:rsidRPr="005D3F07" w:rsidRDefault="004B125A" w:rsidP="00B67D90">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013865A8" w14:textId="77777777" w:rsidR="004B125A" w:rsidRPr="005D3F07" w:rsidRDefault="004B125A" w:rsidP="00B67D90">
            <w:pPr>
              <w:overflowPunct/>
              <w:autoSpaceDE/>
              <w:autoSpaceDN/>
              <w:adjustRightInd/>
              <w:ind w:right="-957"/>
              <w:textAlignment w:val="auto"/>
              <w:rPr>
                <w:rFonts w:ascii="Times New Roman" w:hAnsi="Times New Roman" w:cs="Times New Roman"/>
                <w:b/>
                <w:color w:val="auto"/>
                <w:sz w:val="48"/>
              </w:rPr>
            </w:pPr>
            <w:r w:rsidRPr="003D1652">
              <w:rPr>
                <w:rFonts w:ascii="Times New Roman" w:hAnsi="Times New Roman" w:cs="Times New Roman"/>
                <w:b/>
                <w:color w:val="auto"/>
                <w:sz w:val="48"/>
              </w:rPr>
              <w:t>2318792</w:t>
            </w:r>
          </w:p>
          <w:p w14:paraId="6BA0939B" w14:textId="77777777" w:rsidR="004B125A" w:rsidRPr="005D3F07" w:rsidRDefault="004B125A" w:rsidP="00B67D90">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0F7799B7" w14:textId="77777777" w:rsidR="004B125A" w:rsidRPr="00F927A1" w:rsidRDefault="004B125A" w:rsidP="004B125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A50A871" w14:textId="77777777" w:rsidR="004B125A" w:rsidRPr="00F927A1" w:rsidRDefault="004B125A" w:rsidP="004B125A">
      <w:pPr>
        <w:overflowPunct/>
        <w:autoSpaceDE/>
        <w:autoSpaceDN/>
        <w:adjustRightInd/>
        <w:textAlignment w:val="auto"/>
        <w:rPr>
          <w:rFonts w:ascii="Times New Roman" w:hAnsi="Times New Roman" w:cs="Times New Roman"/>
          <w:color w:val="auto"/>
          <w:sz w:val="24"/>
        </w:rPr>
      </w:pPr>
    </w:p>
    <w:p w14:paraId="035AE247" w14:textId="77777777" w:rsidR="004B125A" w:rsidRPr="00F927A1" w:rsidRDefault="004B125A" w:rsidP="004B125A">
      <w:pPr>
        <w:overflowPunct/>
        <w:autoSpaceDE/>
        <w:autoSpaceDN/>
        <w:adjustRightInd/>
        <w:ind w:right="-957"/>
        <w:textAlignment w:val="auto"/>
        <w:rPr>
          <w:rFonts w:ascii="Times New Roman" w:hAnsi="Times New Roman" w:cs="Times New Roman"/>
          <w:b/>
          <w:color w:val="auto"/>
          <w:sz w:val="48"/>
        </w:rPr>
      </w:pPr>
    </w:p>
    <w:p w14:paraId="50A76E92" w14:textId="77777777" w:rsidR="004B125A" w:rsidRDefault="004B125A" w:rsidP="004B125A">
      <w:pPr>
        <w:jc w:val="center"/>
        <w:rPr>
          <w:b/>
          <w:sz w:val="24"/>
          <w:szCs w:val="24"/>
        </w:rPr>
      </w:pPr>
      <w:r>
        <w:rPr>
          <w:b/>
          <w:sz w:val="24"/>
          <w:szCs w:val="24"/>
        </w:rPr>
        <w:br w:type="page"/>
      </w:r>
    </w:p>
    <w:p w14:paraId="4249BA65" w14:textId="77777777" w:rsidR="004B125A" w:rsidRDefault="004B125A" w:rsidP="004B125A">
      <w:pPr>
        <w:keepNext/>
        <w:spacing w:before="240" w:after="60"/>
        <w:jc w:val="both"/>
        <w:rPr>
          <w:b/>
          <w:sz w:val="28"/>
          <w:szCs w:val="28"/>
        </w:rPr>
      </w:pPr>
      <w:r>
        <w:rPr>
          <w:b/>
          <w:sz w:val="28"/>
          <w:szCs w:val="28"/>
        </w:rPr>
        <w:lastRenderedPageBreak/>
        <w:t>Reference List</w:t>
      </w:r>
    </w:p>
    <w:p w14:paraId="218088FD" w14:textId="77777777" w:rsidR="004B125A" w:rsidRPr="008B28E7" w:rsidRDefault="004B125A" w:rsidP="004B125A">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B1412A6" w14:textId="77777777" w:rsidR="004B125A" w:rsidRDefault="004B125A" w:rsidP="004B125A">
      <w:pPr>
        <w:jc w:val="both"/>
        <w:rPr>
          <w:sz w:val="24"/>
          <w:szCs w:val="24"/>
        </w:rPr>
      </w:pPr>
    </w:p>
    <w:sdt>
      <w:sdtPr>
        <w:rPr>
          <w:b w:val="0"/>
          <w:kern w:val="0"/>
          <w:sz w:val="20"/>
        </w:rPr>
        <w:id w:val="-995332411"/>
        <w:docPartObj>
          <w:docPartGallery w:val="Bibliographies"/>
          <w:docPartUnique/>
        </w:docPartObj>
      </w:sdtPr>
      <w:sdtContent>
        <w:p w14:paraId="2C1C41BF" w14:textId="77777777" w:rsidR="004B125A" w:rsidRDefault="004B125A" w:rsidP="004B125A">
          <w:pPr>
            <w:pStyle w:val="Heading1"/>
          </w:pPr>
          <w:r>
            <w:t>References</w:t>
          </w:r>
        </w:p>
        <w:sdt>
          <w:sdtPr>
            <w:id w:val="-573587230"/>
            <w:bibliography/>
          </w:sdtPr>
          <w:sdtContent>
            <w:p w14:paraId="53131540" w14:textId="77777777" w:rsidR="004B125A" w:rsidRDefault="004B125A" w:rsidP="004B125A">
              <w:pPr>
                <w:pStyle w:val="Bibliography"/>
                <w:rPr>
                  <w:noProof/>
                  <w:sz w:val="24"/>
                  <w:szCs w:val="24"/>
                </w:rPr>
              </w:pPr>
              <w:r>
                <w:fldChar w:fldCharType="begin"/>
              </w:r>
              <w:r>
                <w:instrText xml:space="preserve"> BIBLIOGRAPHY </w:instrText>
              </w:r>
              <w:r>
                <w:fldChar w:fldCharType="separate"/>
              </w:r>
              <w:r>
                <w:rPr>
                  <w:noProof/>
                </w:rPr>
                <w:t xml:space="preserve">Bella, D. M. J., 2023. Determinants Of The Impact Of Time Management On Work-Life Balance. </w:t>
              </w:r>
              <w:r>
                <w:rPr>
                  <w:i/>
                  <w:iCs/>
                  <w:noProof/>
                </w:rPr>
                <w:t xml:space="preserve">IUJ Journal of Management, </w:t>
              </w:r>
              <w:r>
                <w:rPr>
                  <w:noProof/>
                </w:rPr>
                <w:t>11(No.2).</w:t>
              </w:r>
            </w:p>
            <w:p w14:paraId="1E23226D" w14:textId="77777777" w:rsidR="004B125A" w:rsidRDefault="004B125A" w:rsidP="004B125A">
              <w:pPr>
                <w:pStyle w:val="Bibliography"/>
                <w:rPr>
                  <w:noProof/>
                </w:rPr>
              </w:pPr>
              <w:r>
                <w:rPr>
                  <w:noProof/>
                </w:rPr>
                <w:t xml:space="preserve">Borton, T., 1970. </w:t>
              </w:r>
              <w:r>
                <w:rPr>
                  <w:i/>
                  <w:iCs/>
                  <w:noProof/>
                </w:rPr>
                <w:t xml:space="preserve">Reach touch and teach. </w:t>
              </w:r>
              <w:r>
                <w:rPr>
                  <w:noProof/>
                </w:rPr>
                <w:t>London: Hutchinson.</w:t>
              </w:r>
            </w:p>
            <w:p w14:paraId="44EC71D6" w14:textId="77777777" w:rsidR="004B125A" w:rsidRDefault="004B125A" w:rsidP="004B125A">
              <w:pPr>
                <w:pStyle w:val="Bibliography"/>
                <w:rPr>
                  <w:noProof/>
                </w:rPr>
              </w:pPr>
              <w:r>
                <w:rPr>
                  <w:noProof/>
                </w:rPr>
                <w:t xml:space="preserve">Bronfenbrenner, U., 1979. </w:t>
              </w:r>
              <w:r>
                <w:rPr>
                  <w:i/>
                  <w:iCs/>
                  <w:noProof/>
                </w:rPr>
                <w:t xml:space="preserve">The ecology of human development: Experiments by nature and design.. </w:t>
              </w:r>
              <w:r>
                <w:rPr>
                  <w:noProof/>
                </w:rPr>
                <w:t>Cambridge MA: Harvard University Press.</w:t>
              </w:r>
            </w:p>
            <w:p w14:paraId="3DD7E819" w14:textId="77777777" w:rsidR="004B125A" w:rsidRDefault="004B125A" w:rsidP="004B125A">
              <w:pPr>
                <w:pStyle w:val="Bibliography"/>
                <w:rPr>
                  <w:noProof/>
                </w:rPr>
              </w:pPr>
              <w:r>
                <w:rPr>
                  <w:noProof/>
                </w:rPr>
                <w:t xml:space="preserve">Children's Commissioner for Wales, 2024. </w:t>
              </w:r>
              <w:r>
                <w:rPr>
                  <w:i/>
                  <w:iCs/>
                  <w:noProof/>
                </w:rPr>
                <w:t xml:space="preserve">Child Poverty. </w:t>
              </w:r>
              <w:r>
                <w:rPr>
                  <w:noProof/>
                </w:rPr>
                <w:t xml:space="preserve">[Online] </w:t>
              </w:r>
              <w:r>
                <w:rPr>
                  <w:noProof/>
                </w:rPr>
                <w:br/>
                <w:t xml:space="preserve">Available at: </w:t>
              </w:r>
              <w:r>
                <w:rPr>
                  <w:noProof/>
                  <w:u w:val="single"/>
                </w:rPr>
                <w:t>https://www.childcomwales.org.uk/our-work/policy-positions/child-poverty/#:~:text=How%20many%20children%20live%20in,working%20households%20live%20in%20poverty.</w:t>
              </w:r>
              <w:r>
                <w:rPr>
                  <w:noProof/>
                </w:rPr>
                <w:br/>
                <w:t>[Accessed 22 September 2024].</w:t>
              </w:r>
            </w:p>
            <w:p w14:paraId="1EEFDA41" w14:textId="77777777" w:rsidR="004B125A" w:rsidRDefault="004B125A" w:rsidP="004B125A">
              <w:pPr>
                <w:pStyle w:val="Bibliography"/>
                <w:rPr>
                  <w:noProof/>
                </w:rPr>
              </w:pPr>
              <w:r>
                <w:rPr>
                  <w:noProof/>
                </w:rPr>
                <w:t xml:space="preserve">Foundations, What works centre for families and children, 2023. </w:t>
              </w:r>
              <w:r>
                <w:rPr>
                  <w:i/>
                  <w:iCs/>
                  <w:noProof/>
                </w:rPr>
                <w:t xml:space="preserve">Family Group Conferencing at Pre proceedings stage, </w:t>
              </w:r>
              <w:r>
                <w:rPr>
                  <w:noProof/>
                </w:rPr>
                <w:t>London: Foundations .</w:t>
              </w:r>
            </w:p>
            <w:p w14:paraId="7294BAEA" w14:textId="77777777" w:rsidR="004B125A" w:rsidRDefault="004B125A" w:rsidP="004B125A">
              <w:pPr>
                <w:pStyle w:val="Bibliography"/>
                <w:rPr>
                  <w:noProof/>
                </w:rPr>
              </w:pPr>
              <w:r>
                <w:rPr>
                  <w:noProof/>
                </w:rPr>
                <w:t xml:space="preserve">Gibbs G, 1988. </w:t>
              </w:r>
              <w:r>
                <w:rPr>
                  <w:i/>
                  <w:iCs/>
                  <w:noProof/>
                </w:rPr>
                <w:t xml:space="preserve">Learning by doing: A guide to teaching and learning. </w:t>
              </w:r>
              <w:r>
                <w:rPr>
                  <w:noProof/>
                </w:rPr>
                <w:t>London: Further Education Unit.</w:t>
              </w:r>
            </w:p>
            <w:p w14:paraId="4ED391E7" w14:textId="77777777" w:rsidR="004B125A" w:rsidRDefault="004B125A" w:rsidP="004B125A">
              <w:pPr>
                <w:pStyle w:val="Bibliography"/>
                <w:rPr>
                  <w:noProof/>
                </w:rPr>
              </w:pPr>
              <w:r>
                <w:rPr>
                  <w:noProof/>
                </w:rPr>
                <w:t xml:space="preserve">HM Government, 2005. </w:t>
              </w:r>
              <w:r>
                <w:rPr>
                  <w:i/>
                  <w:iCs/>
                  <w:noProof/>
                </w:rPr>
                <w:t xml:space="preserve">Mental Capacity Act (2005). </w:t>
              </w:r>
              <w:r>
                <w:rPr>
                  <w:noProof/>
                </w:rPr>
                <w:t xml:space="preserve">[Online] </w:t>
              </w:r>
              <w:r>
                <w:rPr>
                  <w:noProof/>
                </w:rPr>
                <w:br/>
                <w:t xml:space="preserve">Available at: </w:t>
              </w:r>
              <w:r>
                <w:rPr>
                  <w:noProof/>
                  <w:u w:val="single"/>
                </w:rPr>
                <w:t>: https://www.legislation.gov.uk/ukpga/2005/9/contents/enacted</w:t>
              </w:r>
              <w:r>
                <w:rPr>
                  <w:noProof/>
                </w:rPr>
                <w:br/>
                <w:t>[Accessed 23 September 2024].</w:t>
              </w:r>
            </w:p>
            <w:p w14:paraId="25911E2A" w14:textId="77777777" w:rsidR="004B125A" w:rsidRDefault="004B125A" w:rsidP="004B125A">
              <w:pPr>
                <w:pStyle w:val="Bibliography"/>
                <w:rPr>
                  <w:noProof/>
                </w:rPr>
              </w:pPr>
              <w:r>
                <w:rPr>
                  <w:noProof/>
                </w:rPr>
                <w:t xml:space="preserve">HM Government, 2008. </w:t>
              </w:r>
              <w:r>
                <w:rPr>
                  <w:i/>
                  <w:iCs/>
                  <w:noProof/>
                </w:rPr>
                <w:t xml:space="preserve">Human Rights Act 2008. </w:t>
              </w:r>
              <w:r>
                <w:rPr>
                  <w:noProof/>
                </w:rPr>
                <w:t xml:space="preserve">[Online] </w:t>
              </w:r>
              <w:r>
                <w:rPr>
                  <w:noProof/>
                </w:rPr>
                <w:br/>
                <w:t xml:space="preserve">Available at: </w:t>
              </w:r>
              <w:r>
                <w:rPr>
                  <w:noProof/>
                  <w:u w:val="single"/>
                </w:rPr>
                <w:t>https://www.legislation.gov.uk/ukpga/1998/42</w:t>
              </w:r>
              <w:r>
                <w:rPr>
                  <w:noProof/>
                </w:rPr>
                <w:br/>
                <w:t>[Accessed 23 September 2024].</w:t>
              </w:r>
            </w:p>
            <w:p w14:paraId="4B3F0387" w14:textId="77777777" w:rsidR="004B125A" w:rsidRDefault="004B125A" w:rsidP="004B125A">
              <w:pPr>
                <w:pStyle w:val="Bibliography"/>
                <w:rPr>
                  <w:noProof/>
                </w:rPr>
              </w:pPr>
              <w:r>
                <w:rPr>
                  <w:noProof/>
                </w:rPr>
                <w:t xml:space="preserve">Schön, D., 1983. </w:t>
              </w:r>
              <w:r>
                <w:rPr>
                  <w:i/>
                  <w:iCs/>
                  <w:noProof/>
                </w:rPr>
                <w:t xml:space="preserve">The Reflective Practitioner: How Professionals Think in Action,. </w:t>
              </w:r>
              <w:r>
                <w:rPr>
                  <w:noProof/>
                </w:rPr>
                <w:t>New York: Basic Books.</w:t>
              </w:r>
            </w:p>
            <w:p w14:paraId="4B773CD1" w14:textId="77777777" w:rsidR="004B125A" w:rsidRDefault="004B125A" w:rsidP="004B125A">
              <w:pPr>
                <w:pStyle w:val="Bibliography"/>
                <w:rPr>
                  <w:noProof/>
                </w:rPr>
              </w:pPr>
              <w:r>
                <w:rPr>
                  <w:noProof/>
                </w:rPr>
                <w:t xml:space="preserve">SSWB, 2014. </w:t>
              </w:r>
              <w:r>
                <w:rPr>
                  <w:i/>
                  <w:iCs/>
                  <w:noProof/>
                </w:rPr>
                <w:t xml:space="preserve">Social Services and Well-being (Wales) Act 2014. </w:t>
              </w:r>
              <w:r>
                <w:rPr>
                  <w:noProof/>
                </w:rPr>
                <w:t xml:space="preserve">[Online] </w:t>
              </w:r>
              <w:r>
                <w:rPr>
                  <w:noProof/>
                </w:rPr>
                <w:br/>
                <w:t xml:space="preserve">Available at: </w:t>
              </w:r>
              <w:r>
                <w:rPr>
                  <w:noProof/>
                  <w:u w:val="single"/>
                </w:rPr>
                <w:t>https://www.legislation.gov.uk/anaw/2014/4/enacted</w:t>
              </w:r>
              <w:r>
                <w:rPr>
                  <w:noProof/>
                </w:rPr>
                <w:br/>
                <w:t>[Accessed 22 September 2024].</w:t>
              </w:r>
            </w:p>
            <w:p w14:paraId="3864F18C" w14:textId="77777777" w:rsidR="004B125A" w:rsidRDefault="004B125A" w:rsidP="004B125A">
              <w:pPr>
                <w:pStyle w:val="Bibliography"/>
                <w:rPr>
                  <w:noProof/>
                </w:rPr>
              </w:pPr>
              <w:r>
                <w:rPr>
                  <w:noProof/>
                </w:rPr>
                <w:t xml:space="preserve">Wales Safeguarding Procedures, 2020. </w:t>
              </w:r>
              <w:r>
                <w:rPr>
                  <w:i/>
                  <w:iCs/>
                  <w:noProof/>
                </w:rPr>
                <w:t xml:space="preserve">Wales Safeguarding Procedures. </w:t>
              </w:r>
              <w:r>
                <w:rPr>
                  <w:noProof/>
                </w:rPr>
                <w:t xml:space="preserve">[Online] </w:t>
              </w:r>
              <w:r>
                <w:rPr>
                  <w:noProof/>
                </w:rPr>
                <w:br/>
                <w:t xml:space="preserve">Available at: </w:t>
              </w:r>
              <w:r>
                <w:rPr>
                  <w:noProof/>
                  <w:u w:val="single"/>
                </w:rPr>
                <w:t>https://www.safeguarding.wales/en/chi-i/chi-i-c3pt1/c3pt1-p7/#:~:text=Police%20Powers%20of%20Protection,-The%20police%20have&amp;text=Remove%20a%20child%20to%20suitable,likely%20to%20suffer%20significant%20harm.</w:t>
              </w:r>
              <w:r>
                <w:rPr>
                  <w:noProof/>
                </w:rPr>
                <w:br/>
                <w:t>[Accessed 23rd September 2024].</w:t>
              </w:r>
            </w:p>
            <w:p w14:paraId="1393569D" w14:textId="77777777" w:rsidR="004B125A" w:rsidRDefault="004B125A" w:rsidP="004B125A">
              <w:r>
                <w:rPr>
                  <w:b/>
                  <w:bCs/>
                  <w:noProof/>
                </w:rPr>
                <w:fldChar w:fldCharType="end"/>
              </w:r>
            </w:p>
          </w:sdtContent>
        </w:sdt>
      </w:sdtContent>
    </w:sdt>
    <w:p w14:paraId="166E74D8" w14:textId="77777777" w:rsidR="004B125A" w:rsidRDefault="004B125A" w:rsidP="004B125A">
      <w:pPr>
        <w:jc w:val="both"/>
        <w:rPr>
          <w:sz w:val="24"/>
          <w:szCs w:val="24"/>
        </w:rPr>
      </w:pPr>
    </w:p>
    <w:p w14:paraId="2685319A" w14:textId="77777777" w:rsidR="004B125A" w:rsidRDefault="004B125A" w:rsidP="004B125A">
      <w:pPr>
        <w:jc w:val="both"/>
        <w:rPr>
          <w:sz w:val="24"/>
          <w:szCs w:val="24"/>
        </w:rPr>
      </w:pPr>
    </w:p>
    <w:p w14:paraId="5ECC9E16" w14:textId="77777777" w:rsidR="004B125A" w:rsidRDefault="004B125A" w:rsidP="004B125A">
      <w:pPr>
        <w:jc w:val="both"/>
        <w:rPr>
          <w:sz w:val="24"/>
          <w:szCs w:val="24"/>
        </w:rPr>
      </w:pPr>
    </w:p>
    <w:p w14:paraId="6AD99439" w14:textId="77777777" w:rsidR="004B125A" w:rsidRDefault="004B125A" w:rsidP="004B125A">
      <w:pPr>
        <w:jc w:val="both"/>
        <w:rPr>
          <w:sz w:val="24"/>
          <w:szCs w:val="24"/>
        </w:rPr>
      </w:pPr>
    </w:p>
    <w:p w14:paraId="38182D91" w14:textId="77777777" w:rsidR="004B125A" w:rsidRDefault="004B125A" w:rsidP="004B125A">
      <w:pPr>
        <w:jc w:val="both"/>
        <w:rPr>
          <w:sz w:val="24"/>
          <w:szCs w:val="24"/>
        </w:rPr>
      </w:pPr>
    </w:p>
    <w:p w14:paraId="1298EC05" w14:textId="77777777" w:rsidR="004B125A" w:rsidRDefault="004B125A" w:rsidP="004B125A">
      <w:pPr>
        <w:jc w:val="both"/>
        <w:rPr>
          <w:sz w:val="24"/>
          <w:szCs w:val="24"/>
        </w:rPr>
      </w:pPr>
    </w:p>
    <w:p w14:paraId="0FA33537" w14:textId="77777777" w:rsidR="004B125A" w:rsidRDefault="004B125A" w:rsidP="004B125A">
      <w:pPr>
        <w:jc w:val="both"/>
        <w:rPr>
          <w:sz w:val="24"/>
          <w:szCs w:val="24"/>
        </w:rPr>
      </w:pPr>
    </w:p>
    <w:p w14:paraId="033D37B5" w14:textId="77777777" w:rsidR="004B125A" w:rsidRDefault="004B125A" w:rsidP="004B125A">
      <w:pPr>
        <w:jc w:val="both"/>
        <w:rPr>
          <w:sz w:val="24"/>
          <w:szCs w:val="24"/>
        </w:rPr>
      </w:pPr>
    </w:p>
    <w:p w14:paraId="5E8EBB1F" w14:textId="77777777" w:rsidR="004B125A" w:rsidRDefault="004B125A" w:rsidP="004B125A">
      <w:pPr>
        <w:jc w:val="both"/>
        <w:rPr>
          <w:sz w:val="24"/>
          <w:szCs w:val="24"/>
        </w:rPr>
      </w:pPr>
    </w:p>
    <w:p w14:paraId="24AD8016" w14:textId="77777777" w:rsidR="004B125A" w:rsidRDefault="004B125A" w:rsidP="004B125A">
      <w:pPr>
        <w:jc w:val="both"/>
        <w:rPr>
          <w:sz w:val="24"/>
          <w:szCs w:val="24"/>
        </w:rPr>
      </w:pPr>
    </w:p>
    <w:p w14:paraId="2F17A515" w14:textId="77777777" w:rsidR="004B125A" w:rsidRDefault="004B125A" w:rsidP="004B125A">
      <w:pPr>
        <w:jc w:val="both"/>
        <w:rPr>
          <w:sz w:val="24"/>
          <w:szCs w:val="24"/>
        </w:rPr>
      </w:pPr>
    </w:p>
    <w:p w14:paraId="3924EF58" w14:textId="77777777" w:rsidR="004B125A" w:rsidRDefault="004B125A" w:rsidP="004B125A">
      <w:pPr>
        <w:jc w:val="both"/>
        <w:rPr>
          <w:sz w:val="24"/>
          <w:szCs w:val="24"/>
        </w:rPr>
      </w:pPr>
    </w:p>
    <w:p w14:paraId="58FEDF34" w14:textId="77777777" w:rsidR="004B125A" w:rsidRDefault="004B125A" w:rsidP="004B125A">
      <w:pPr>
        <w:jc w:val="both"/>
        <w:rPr>
          <w:sz w:val="24"/>
          <w:szCs w:val="24"/>
        </w:rPr>
      </w:pPr>
    </w:p>
    <w:p w14:paraId="44C5BEBC" w14:textId="77777777" w:rsidR="004B125A" w:rsidRDefault="004B125A" w:rsidP="004B125A">
      <w:pPr>
        <w:jc w:val="both"/>
        <w:rPr>
          <w:sz w:val="24"/>
          <w:szCs w:val="24"/>
        </w:rPr>
      </w:pPr>
    </w:p>
    <w:p w14:paraId="7132FAE6" w14:textId="77777777" w:rsidR="004B125A" w:rsidRDefault="004B125A" w:rsidP="004B125A">
      <w:pPr>
        <w:jc w:val="both"/>
        <w:rPr>
          <w:sz w:val="24"/>
          <w:szCs w:val="24"/>
        </w:rPr>
      </w:pPr>
    </w:p>
    <w:p w14:paraId="4BD04A22" w14:textId="77777777" w:rsidR="004B125A" w:rsidRPr="00EE5BC3" w:rsidRDefault="004B125A" w:rsidP="004B125A">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10B8C881" w14:textId="77777777" w:rsidR="004B125A" w:rsidRDefault="004B125A" w:rsidP="004B125A">
      <w:pPr>
        <w:jc w:val="both"/>
        <w:rPr>
          <w:sz w:val="24"/>
          <w:szCs w:val="24"/>
        </w:rPr>
      </w:pPr>
    </w:p>
    <w:p w14:paraId="1BF0C1A6" w14:textId="77777777" w:rsidR="004B125A" w:rsidRPr="00B17FA0" w:rsidRDefault="004B125A" w:rsidP="004B125A">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7E41CD66" w14:textId="77777777" w:rsidR="004B125A" w:rsidRPr="00B17FA0" w:rsidRDefault="004B125A" w:rsidP="004B125A">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4B125A" w:rsidRPr="00B17FA0" w14:paraId="20499CF7" w14:textId="77777777" w:rsidTr="00B67D90">
        <w:tc>
          <w:tcPr>
            <w:tcW w:w="5094" w:type="dxa"/>
          </w:tcPr>
          <w:p w14:paraId="3D71C8ED" w14:textId="77777777" w:rsidR="004B125A" w:rsidRPr="00B17FA0" w:rsidRDefault="004B125A" w:rsidP="00B67D90">
            <w:pPr>
              <w:jc w:val="both"/>
              <w:rPr>
                <w:sz w:val="24"/>
                <w:szCs w:val="24"/>
              </w:rPr>
            </w:pPr>
            <w:r>
              <w:rPr>
                <w:sz w:val="24"/>
                <w:szCs w:val="24"/>
              </w:rPr>
              <w:t>Consolidation workshop</w:t>
            </w:r>
            <w:r w:rsidRPr="00B17FA0">
              <w:rPr>
                <w:sz w:val="24"/>
                <w:szCs w:val="24"/>
              </w:rPr>
              <w:t xml:space="preserve"> </w:t>
            </w:r>
          </w:p>
        </w:tc>
        <w:tc>
          <w:tcPr>
            <w:tcW w:w="5094" w:type="dxa"/>
          </w:tcPr>
          <w:p w14:paraId="51360423" w14:textId="77777777" w:rsidR="004B125A" w:rsidRPr="00B17FA0" w:rsidRDefault="004B125A" w:rsidP="00B67D90">
            <w:pPr>
              <w:jc w:val="both"/>
              <w:rPr>
                <w:sz w:val="24"/>
                <w:szCs w:val="24"/>
              </w:rPr>
            </w:pPr>
            <w:r w:rsidRPr="00B17FA0">
              <w:rPr>
                <w:sz w:val="24"/>
                <w:szCs w:val="24"/>
              </w:rPr>
              <w:t xml:space="preserve">Date Attended  </w:t>
            </w:r>
          </w:p>
        </w:tc>
      </w:tr>
      <w:tr w:rsidR="004B125A" w:rsidRPr="00B17FA0" w14:paraId="40BE86C8" w14:textId="77777777" w:rsidTr="00B67D90">
        <w:tc>
          <w:tcPr>
            <w:tcW w:w="5094" w:type="dxa"/>
          </w:tcPr>
          <w:p w14:paraId="431778F0" w14:textId="77777777" w:rsidR="004B125A" w:rsidRPr="00B17FA0" w:rsidRDefault="004B125A" w:rsidP="00B67D90">
            <w:pPr>
              <w:jc w:val="both"/>
              <w:rPr>
                <w:sz w:val="24"/>
                <w:szCs w:val="24"/>
              </w:rPr>
            </w:pPr>
            <w:r w:rsidRPr="00B17FA0">
              <w:rPr>
                <w:sz w:val="24"/>
                <w:szCs w:val="24"/>
              </w:rPr>
              <w:t>1</w:t>
            </w:r>
          </w:p>
        </w:tc>
        <w:tc>
          <w:tcPr>
            <w:tcW w:w="5094" w:type="dxa"/>
          </w:tcPr>
          <w:p w14:paraId="7687546B" w14:textId="77777777" w:rsidR="004B125A" w:rsidRPr="00B17FA0" w:rsidRDefault="004B125A" w:rsidP="00B67D90">
            <w:pPr>
              <w:jc w:val="both"/>
              <w:rPr>
                <w:sz w:val="24"/>
                <w:szCs w:val="24"/>
              </w:rPr>
            </w:pPr>
          </w:p>
        </w:tc>
      </w:tr>
      <w:tr w:rsidR="004B125A" w:rsidRPr="00B17FA0" w14:paraId="7C01EDD4" w14:textId="77777777" w:rsidTr="00B67D90">
        <w:tc>
          <w:tcPr>
            <w:tcW w:w="5094" w:type="dxa"/>
          </w:tcPr>
          <w:p w14:paraId="68456E83" w14:textId="77777777" w:rsidR="004B125A" w:rsidRPr="00B17FA0" w:rsidRDefault="004B125A" w:rsidP="00B67D90">
            <w:pPr>
              <w:jc w:val="both"/>
              <w:rPr>
                <w:sz w:val="24"/>
                <w:szCs w:val="24"/>
              </w:rPr>
            </w:pPr>
            <w:r w:rsidRPr="00B17FA0">
              <w:rPr>
                <w:sz w:val="24"/>
                <w:szCs w:val="24"/>
              </w:rPr>
              <w:t>2</w:t>
            </w:r>
          </w:p>
        </w:tc>
        <w:tc>
          <w:tcPr>
            <w:tcW w:w="5094" w:type="dxa"/>
          </w:tcPr>
          <w:p w14:paraId="4AAD78D9" w14:textId="77777777" w:rsidR="004B125A" w:rsidRPr="00B17FA0" w:rsidRDefault="004B125A" w:rsidP="00B67D90">
            <w:pPr>
              <w:jc w:val="both"/>
              <w:rPr>
                <w:sz w:val="24"/>
                <w:szCs w:val="24"/>
              </w:rPr>
            </w:pPr>
          </w:p>
        </w:tc>
      </w:tr>
      <w:tr w:rsidR="004B125A" w:rsidRPr="00B17FA0" w14:paraId="2584751C" w14:textId="77777777" w:rsidTr="00B67D90">
        <w:tc>
          <w:tcPr>
            <w:tcW w:w="5094" w:type="dxa"/>
          </w:tcPr>
          <w:p w14:paraId="710DC56A" w14:textId="77777777" w:rsidR="004B125A" w:rsidRPr="00B17FA0" w:rsidRDefault="004B125A" w:rsidP="00B67D90">
            <w:pPr>
              <w:jc w:val="both"/>
              <w:rPr>
                <w:sz w:val="24"/>
                <w:szCs w:val="24"/>
              </w:rPr>
            </w:pPr>
            <w:r w:rsidRPr="00B17FA0">
              <w:rPr>
                <w:sz w:val="24"/>
                <w:szCs w:val="24"/>
              </w:rPr>
              <w:t>3</w:t>
            </w:r>
          </w:p>
        </w:tc>
        <w:tc>
          <w:tcPr>
            <w:tcW w:w="5094" w:type="dxa"/>
          </w:tcPr>
          <w:p w14:paraId="385B66D3" w14:textId="77777777" w:rsidR="004B125A" w:rsidRPr="00B17FA0" w:rsidRDefault="004B125A" w:rsidP="00B67D90">
            <w:pPr>
              <w:jc w:val="both"/>
              <w:rPr>
                <w:sz w:val="24"/>
                <w:szCs w:val="24"/>
              </w:rPr>
            </w:pPr>
          </w:p>
        </w:tc>
      </w:tr>
      <w:tr w:rsidR="004B125A" w:rsidRPr="008B28E7" w14:paraId="5F879D05" w14:textId="77777777" w:rsidTr="00B67D90">
        <w:tc>
          <w:tcPr>
            <w:tcW w:w="5094" w:type="dxa"/>
          </w:tcPr>
          <w:p w14:paraId="658D7F72" w14:textId="77777777" w:rsidR="004B125A" w:rsidRPr="00B17FA0" w:rsidRDefault="004B125A" w:rsidP="00B67D90">
            <w:pPr>
              <w:jc w:val="both"/>
              <w:rPr>
                <w:sz w:val="24"/>
                <w:szCs w:val="24"/>
              </w:rPr>
            </w:pPr>
            <w:r w:rsidRPr="00B17FA0">
              <w:rPr>
                <w:sz w:val="24"/>
                <w:szCs w:val="24"/>
              </w:rPr>
              <w:t>4</w:t>
            </w:r>
          </w:p>
        </w:tc>
        <w:tc>
          <w:tcPr>
            <w:tcW w:w="5094" w:type="dxa"/>
          </w:tcPr>
          <w:p w14:paraId="005F352D" w14:textId="77777777" w:rsidR="004B125A" w:rsidRPr="00B17FA0" w:rsidRDefault="004B125A" w:rsidP="00B67D90">
            <w:pPr>
              <w:jc w:val="both"/>
              <w:rPr>
                <w:sz w:val="24"/>
                <w:szCs w:val="24"/>
              </w:rPr>
            </w:pPr>
          </w:p>
        </w:tc>
      </w:tr>
    </w:tbl>
    <w:p w14:paraId="709F9FF5" w14:textId="77777777" w:rsidR="004B125A" w:rsidRPr="008B28E7" w:rsidRDefault="004B125A" w:rsidP="004B125A">
      <w:pPr>
        <w:jc w:val="both"/>
        <w:rPr>
          <w:sz w:val="24"/>
          <w:szCs w:val="24"/>
        </w:rPr>
      </w:pPr>
    </w:p>
    <w:p w14:paraId="36C86BBF" w14:textId="77777777" w:rsidR="004B125A" w:rsidRDefault="004B125A" w:rsidP="004B125A">
      <w:pPr>
        <w:jc w:val="both"/>
        <w:rPr>
          <w:sz w:val="24"/>
          <w:szCs w:val="24"/>
        </w:rPr>
      </w:pPr>
      <w:r>
        <w:rPr>
          <w:sz w:val="24"/>
          <w:szCs w:val="24"/>
        </w:rPr>
        <w:t>Notes</w:t>
      </w:r>
      <w:r w:rsidRPr="008B28E7">
        <w:rPr>
          <w:sz w:val="24"/>
          <w:szCs w:val="24"/>
        </w:rPr>
        <w:t xml:space="preserve"> </w:t>
      </w:r>
    </w:p>
    <w:p w14:paraId="41DA4E09" w14:textId="77777777" w:rsidR="004B125A" w:rsidRDefault="004B125A" w:rsidP="004B125A">
      <w:pPr>
        <w:jc w:val="both"/>
        <w:rPr>
          <w:sz w:val="24"/>
          <w:szCs w:val="24"/>
        </w:rPr>
      </w:pPr>
    </w:p>
    <w:p w14:paraId="6EF08C54" w14:textId="77777777" w:rsidR="004B125A" w:rsidRPr="00706BB5" w:rsidRDefault="004B125A" w:rsidP="004B125A">
      <w:pPr>
        <w:jc w:val="both"/>
        <w:rPr>
          <w:sz w:val="24"/>
          <w:szCs w:val="24"/>
        </w:rPr>
      </w:pPr>
    </w:p>
    <w:p w14:paraId="1D446349" w14:textId="77777777" w:rsidR="004B125A" w:rsidRDefault="004B125A" w:rsidP="004B125A">
      <w:pPr>
        <w:jc w:val="both"/>
        <w:rPr>
          <w:sz w:val="24"/>
          <w:szCs w:val="24"/>
        </w:rPr>
      </w:pPr>
    </w:p>
    <w:p w14:paraId="63A1A93B" w14:textId="77777777" w:rsidR="004B125A" w:rsidRPr="00706BB5" w:rsidRDefault="004B125A" w:rsidP="004B125A">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4BE621BC" w14:textId="77777777" w:rsidR="004B125A" w:rsidRPr="008B28E7" w:rsidRDefault="004B125A" w:rsidP="004B125A">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B125A" w:rsidRPr="008B28E7" w14:paraId="2F6049FE" w14:textId="77777777" w:rsidTr="00B67D90">
        <w:tc>
          <w:tcPr>
            <w:tcW w:w="10070" w:type="dxa"/>
          </w:tcPr>
          <w:p w14:paraId="56A91950" w14:textId="77777777" w:rsidR="004B125A" w:rsidRPr="00706BB5" w:rsidRDefault="004B125A" w:rsidP="00B67D90">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03D011C" w14:textId="77777777" w:rsidR="004B125A" w:rsidRPr="008B28E7" w:rsidRDefault="004B125A" w:rsidP="00B67D90">
            <w:pPr>
              <w:jc w:val="both"/>
              <w:rPr>
                <w:sz w:val="24"/>
                <w:szCs w:val="24"/>
              </w:rPr>
            </w:pPr>
          </w:p>
        </w:tc>
      </w:tr>
      <w:tr w:rsidR="004B125A" w:rsidRPr="008B28E7" w14:paraId="26E22086" w14:textId="77777777" w:rsidTr="00B67D90">
        <w:tc>
          <w:tcPr>
            <w:tcW w:w="10070" w:type="dxa"/>
          </w:tcPr>
          <w:p w14:paraId="1C035F4E" w14:textId="77777777" w:rsidR="004B125A" w:rsidRDefault="004B125A" w:rsidP="00B67D90">
            <w:pPr>
              <w:jc w:val="both"/>
              <w:rPr>
                <w:color w:val="auto"/>
                <w:sz w:val="24"/>
                <w:szCs w:val="24"/>
              </w:rPr>
            </w:pPr>
          </w:p>
          <w:p w14:paraId="486BF87F" w14:textId="77777777" w:rsidR="004B125A" w:rsidRDefault="004B125A" w:rsidP="00B67D90">
            <w:pPr>
              <w:jc w:val="both"/>
              <w:rPr>
                <w:color w:val="auto"/>
                <w:sz w:val="24"/>
                <w:szCs w:val="24"/>
              </w:rPr>
            </w:pPr>
          </w:p>
          <w:p w14:paraId="7128ECB6" w14:textId="77777777" w:rsidR="004B125A" w:rsidRDefault="004B125A" w:rsidP="00B67D90">
            <w:pPr>
              <w:jc w:val="both"/>
              <w:rPr>
                <w:color w:val="auto"/>
                <w:sz w:val="24"/>
                <w:szCs w:val="24"/>
              </w:rPr>
            </w:pPr>
          </w:p>
          <w:p w14:paraId="4A0DF462" w14:textId="77777777" w:rsidR="004B125A" w:rsidRDefault="004B125A" w:rsidP="00B67D90">
            <w:pPr>
              <w:jc w:val="both"/>
              <w:rPr>
                <w:color w:val="auto"/>
                <w:sz w:val="24"/>
                <w:szCs w:val="24"/>
              </w:rPr>
            </w:pPr>
          </w:p>
          <w:p w14:paraId="14652D98" w14:textId="77777777" w:rsidR="004B125A" w:rsidRDefault="004B125A" w:rsidP="00B67D90">
            <w:pPr>
              <w:jc w:val="both"/>
              <w:rPr>
                <w:color w:val="auto"/>
                <w:sz w:val="24"/>
                <w:szCs w:val="24"/>
              </w:rPr>
            </w:pPr>
          </w:p>
          <w:p w14:paraId="0892D978" w14:textId="77777777" w:rsidR="004B125A" w:rsidRDefault="004B125A" w:rsidP="00B67D90">
            <w:pPr>
              <w:jc w:val="both"/>
              <w:rPr>
                <w:color w:val="auto"/>
                <w:sz w:val="24"/>
                <w:szCs w:val="24"/>
              </w:rPr>
            </w:pPr>
          </w:p>
          <w:p w14:paraId="04AD7B62" w14:textId="77777777" w:rsidR="004B125A" w:rsidRDefault="004B125A" w:rsidP="00B67D90">
            <w:pPr>
              <w:jc w:val="both"/>
              <w:rPr>
                <w:color w:val="auto"/>
                <w:sz w:val="24"/>
                <w:szCs w:val="24"/>
              </w:rPr>
            </w:pPr>
          </w:p>
          <w:p w14:paraId="0E630737" w14:textId="77777777" w:rsidR="004B125A" w:rsidRDefault="004B125A" w:rsidP="00B67D90">
            <w:pPr>
              <w:jc w:val="both"/>
              <w:rPr>
                <w:color w:val="auto"/>
                <w:sz w:val="24"/>
                <w:szCs w:val="24"/>
              </w:rPr>
            </w:pPr>
          </w:p>
          <w:p w14:paraId="08188DB2" w14:textId="77777777" w:rsidR="004B125A" w:rsidRDefault="004B125A" w:rsidP="00B67D90">
            <w:pPr>
              <w:jc w:val="both"/>
              <w:rPr>
                <w:color w:val="auto"/>
                <w:sz w:val="24"/>
                <w:szCs w:val="24"/>
              </w:rPr>
            </w:pPr>
          </w:p>
          <w:p w14:paraId="3100886F" w14:textId="77777777" w:rsidR="004B125A" w:rsidRDefault="004B125A" w:rsidP="00B67D90">
            <w:pPr>
              <w:jc w:val="both"/>
              <w:rPr>
                <w:color w:val="auto"/>
                <w:sz w:val="24"/>
                <w:szCs w:val="24"/>
              </w:rPr>
            </w:pPr>
          </w:p>
          <w:p w14:paraId="7C7EC896" w14:textId="77777777" w:rsidR="004B125A" w:rsidRPr="008B28E7" w:rsidRDefault="004B125A" w:rsidP="00B67D90">
            <w:pPr>
              <w:jc w:val="both"/>
              <w:rPr>
                <w:color w:val="auto"/>
                <w:sz w:val="24"/>
                <w:szCs w:val="24"/>
              </w:rPr>
            </w:pPr>
          </w:p>
        </w:tc>
      </w:tr>
      <w:tr w:rsidR="004B125A" w:rsidRPr="008B28E7" w14:paraId="2FD8F58C" w14:textId="77777777" w:rsidTr="00B67D90">
        <w:tc>
          <w:tcPr>
            <w:tcW w:w="10070" w:type="dxa"/>
          </w:tcPr>
          <w:p w14:paraId="4C067C3C" w14:textId="77777777" w:rsidR="004B125A" w:rsidRDefault="004B125A" w:rsidP="00B67D90">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3150B6FB" w14:textId="77777777" w:rsidR="004B125A" w:rsidRDefault="004B125A" w:rsidP="004B125A">
      <w:pPr>
        <w:jc w:val="both"/>
        <w:rPr>
          <w:sz w:val="24"/>
          <w:szCs w:val="24"/>
        </w:rPr>
      </w:pPr>
    </w:p>
    <w:p w14:paraId="00887ABA" w14:textId="77777777" w:rsidR="004B125A" w:rsidRDefault="004B125A" w:rsidP="004B125A">
      <w:pPr>
        <w:jc w:val="both"/>
        <w:rPr>
          <w:sz w:val="24"/>
          <w:szCs w:val="24"/>
        </w:rPr>
      </w:pPr>
    </w:p>
    <w:p w14:paraId="0ED8E640" w14:textId="77777777" w:rsidR="004B125A" w:rsidRDefault="004B125A" w:rsidP="004B125A">
      <w:pPr>
        <w:jc w:val="both"/>
        <w:rPr>
          <w:sz w:val="24"/>
          <w:szCs w:val="24"/>
        </w:rPr>
      </w:pPr>
    </w:p>
    <w:p w14:paraId="3205CCF7" w14:textId="77777777" w:rsidR="004B125A" w:rsidRDefault="004B125A" w:rsidP="004B125A">
      <w:pPr>
        <w:jc w:val="both"/>
        <w:rPr>
          <w:sz w:val="24"/>
          <w:szCs w:val="24"/>
        </w:rPr>
      </w:pPr>
    </w:p>
    <w:p w14:paraId="2394E90D" w14:textId="77777777" w:rsidR="004B125A" w:rsidRDefault="004B125A" w:rsidP="004B125A">
      <w:pPr>
        <w:jc w:val="both"/>
        <w:rPr>
          <w:sz w:val="24"/>
          <w:szCs w:val="24"/>
        </w:rPr>
      </w:pPr>
    </w:p>
    <w:p w14:paraId="22BD543B" w14:textId="77777777" w:rsidR="004B125A" w:rsidRDefault="004B125A" w:rsidP="004B125A">
      <w:pPr>
        <w:jc w:val="both"/>
        <w:rPr>
          <w:sz w:val="24"/>
          <w:szCs w:val="24"/>
        </w:rPr>
      </w:pPr>
    </w:p>
    <w:p w14:paraId="5455159D" w14:textId="77777777" w:rsidR="004B125A" w:rsidRPr="00EE5BC3" w:rsidRDefault="004B125A" w:rsidP="004B125A">
      <w:pPr>
        <w:keepNext/>
        <w:jc w:val="center"/>
        <w:rPr>
          <w:b/>
          <w:sz w:val="28"/>
          <w:szCs w:val="28"/>
        </w:rPr>
      </w:pPr>
      <w:r w:rsidRPr="00EE5BC3">
        <w:rPr>
          <w:b/>
          <w:sz w:val="28"/>
          <w:szCs w:val="28"/>
        </w:rPr>
        <w:t>Learner Details</w:t>
      </w:r>
    </w:p>
    <w:p w14:paraId="5F2B16BD" w14:textId="77777777" w:rsidR="004B125A" w:rsidRDefault="004B125A" w:rsidP="004B125A">
      <w:pPr>
        <w:keepNext/>
        <w:jc w:val="center"/>
        <w:rPr>
          <w:b/>
          <w:sz w:val="24"/>
          <w:szCs w:val="24"/>
        </w:rPr>
      </w:pPr>
    </w:p>
    <w:p w14:paraId="13144BFF" w14:textId="77777777" w:rsidR="004B125A" w:rsidRPr="000E38C3" w:rsidRDefault="004B125A" w:rsidP="004B125A">
      <w:pPr>
        <w:keepNext/>
        <w:rPr>
          <w:b/>
          <w:sz w:val="24"/>
          <w:szCs w:val="24"/>
        </w:rPr>
      </w:pPr>
      <w:r w:rsidRPr="000E38C3">
        <w:rPr>
          <w:b/>
          <w:color w:val="auto"/>
          <w:sz w:val="24"/>
          <w:szCs w:val="24"/>
        </w:rPr>
        <w:t>Learner details, Signatures and Line manager verification</w:t>
      </w:r>
      <w:r>
        <w:rPr>
          <w:b/>
          <w:color w:val="auto"/>
          <w:sz w:val="24"/>
          <w:szCs w:val="24"/>
        </w:rPr>
        <w:t>.</w:t>
      </w:r>
    </w:p>
    <w:p w14:paraId="0CB4285E" w14:textId="77777777" w:rsidR="004B125A" w:rsidRPr="008B28E7" w:rsidRDefault="004B125A" w:rsidP="004B125A">
      <w:pPr>
        <w:keepNext/>
        <w:jc w:val="center"/>
        <w:rPr>
          <w:b/>
          <w:sz w:val="24"/>
          <w:szCs w:val="24"/>
        </w:rPr>
      </w:pPr>
    </w:p>
    <w:p w14:paraId="767D507F" w14:textId="77777777" w:rsidR="004B125A" w:rsidRPr="00390074" w:rsidRDefault="004B125A" w:rsidP="004B125A">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40861ABD" w14:textId="77777777" w:rsidR="004B125A" w:rsidRDefault="004B125A" w:rsidP="004B125A">
      <w:pPr>
        <w:keepNext/>
        <w:rPr>
          <w:b/>
          <w:sz w:val="24"/>
          <w:szCs w:val="24"/>
        </w:rPr>
      </w:pPr>
    </w:p>
    <w:p w14:paraId="73BC8F36" w14:textId="77777777" w:rsidR="004B125A" w:rsidRDefault="004B125A" w:rsidP="004B125A">
      <w:pPr>
        <w:ind w:right="180"/>
        <w:jc w:val="both"/>
        <w:rPr>
          <w:b/>
          <w:sz w:val="24"/>
          <w:szCs w:val="24"/>
        </w:rPr>
      </w:pPr>
      <w:r w:rsidRPr="008B28E7">
        <w:rPr>
          <w:b/>
          <w:sz w:val="24"/>
          <w:szCs w:val="24"/>
        </w:rPr>
        <w:t xml:space="preserve">Learner Details </w:t>
      </w:r>
    </w:p>
    <w:p w14:paraId="23CF008E" w14:textId="77777777" w:rsidR="004B125A" w:rsidRDefault="004B125A" w:rsidP="004B125A">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57551DD4" w14:textId="77777777" w:rsidR="004B125A" w:rsidRPr="008B28E7" w:rsidRDefault="004B125A" w:rsidP="004B125A">
      <w:pPr>
        <w:ind w:right="180"/>
        <w:jc w:val="both"/>
        <w:rPr>
          <w:b/>
          <w:sz w:val="24"/>
          <w:szCs w:val="24"/>
        </w:rPr>
      </w:pPr>
    </w:p>
    <w:p w14:paraId="77662A79"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 Dafydd Ball</w:t>
      </w:r>
    </w:p>
    <w:p w14:paraId="257869B5"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177C0113"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r w:rsidRPr="00750EEB">
        <w:rPr>
          <w:b/>
          <w:sz w:val="24"/>
          <w:szCs w:val="24"/>
        </w:rPr>
        <w:t>2318792</w:t>
      </w:r>
    </w:p>
    <w:p w14:paraId="0B41F1D9"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7BE7D14B"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75524AF"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35 Buzzard Way, </w:t>
      </w:r>
      <w:proofErr w:type="spellStart"/>
      <w:r>
        <w:rPr>
          <w:b/>
          <w:sz w:val="24"/>
          <w:szCs w:val="24"/>
        </w:rPr>
        <w:t>Hengoed</w:t>
      </w:r>
      <w:proofErr w:type="spellEnd"/>
      <w:r>
        <w:rPr>
          <w:b/>
          <w:sz w:val="24"/>
          <w:szCs w:val="24"/>
        </w:rPr>
        <w:t>, CF826GX</w:t>
      </w:r>
    </w:p>
    <w:p w14:paraId="686CF98E"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37AEAE54"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43629C04"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39081494"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w:t>
      </w:r>
    </w:p>
    <w:p w14:paraId="060A446A"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07789106690</w:t>
      </w:r>
    </w:p>
    <w:p w14:paraId="52EF5765"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42F8A312"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p>
    <w:p w14:paraId="5794BA29"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d.ball1@npt.gov.uk</w:t>
      </w:r>
    </w:p>
    <w:p w14:paraId="7FB6A1D0"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1C6AB07C"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44014BB4"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08/07/2022</w:t>
      </w:r>
    </w:p>
    <w:p w14:paraId="00C21D40"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31E8C019"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p>
    <w:p w14:paraId="491E3A20"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08/07/2022</w:t>
      </w:r>
    </w:p>
    <w:p w14:paraId="27A8C810"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110FD54C" w14:textId="77777777" w:rsidR="004B125A" w:rsidRDefault="004B125A" w:rsidP="004B125A">
      <w:pPr>
        <w:jc w:val="both"/>
        <w:rPr>
          <w:b/>
          <w:sz w:val="24"/>
          <w:szCs w:val="24"/>
        </w:rPr>
      </w:pPr>
    </w:p>
    <w:p w14:paraId="27768307" w14:textId="77777777" w:rsidR="004B125A" w:rsidRPr="008B28E7" w:rsidRDefault="004B125A" w:rsidP="004B125A">
      <w:pPr>
        <w:jc w:val="both"/>
        <w:rPr>
          <w:b/>
          <w:sz w:val="24"/>
          <w:szCs w:val="24"/>
        </w:rPr>
      </w:pPr>
    </w:p>
    <w:p w14:paraId="088D62C9"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3313782F" w14:textId="77777777" w:rsidR="004B125A" w:rsidRDefault="004B125A" w:rsidP="004B125A">
      <w:pPr>
        <w:pBdr>
          <w:top w:val="single" w:sz="6" w:space="1" w:color="auto"/>
          <w:left w:val="single" w:sz="6" w:space="1" w:color="auto"/>
          <w:bottom w:val="single" w:sz="6" w:space="1" w:color="auto"/>
          <w:right w:val="single" w:sz="6" w:space="1" w:color="auto"/>
        </w:pBdr>
        <w:jc w:val="both"/>
        <w:rPr>
          <w:rStyle w:val="Strong"/>
        </w:rPr>
      </w:pPr>
      <w:r>
        <w:rPr>
          <w:b/>
          <w:sz w:val="24"/>
          <w:szCs w:val="24"/>
        </w:rPr>
        <w:t>Neath Port Talbot Council</w:t>
      </w:r>
    </w:p>
    <w:p w14:paraId="0CF681A3" w14:textId="77777777" w:rsidR="004B125A" w:rsidRPr="00750EEB" w:rsidRDefault="004B125A" w:rsidP="004B125A">
      <w:pPr>
        <w:pBdr>
          <w:top w:val="single" w:sz="6" w:space="1" w:color="auto"/>
          <w:left w:val="single" w:sz="6" w:space="1" w:color="auto"/>
          <w:bottom w:val="single" w:sz="6" w:space="1" w:color="auto"/>
          <w:right w:val="single" w:sz="6" w:space="1" w:color="auto"/>
        </w:pBdr>
        <w:jc w:val="both"/>
        <w:rPr>
          <w:rStyle w:val="Strong"/>
        </w:rPr>
      </w:pPr>
    </w:p>
    <w:p w14:paraId="67D80688"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657F71B6"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Neath Port Talbot Council, Training department</w:t>
      </w:r>
    </w:p>
    <w:p w14:paraId="653A38F1"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05A76FFD"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037FE8BF"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Angela Rees</w:t>
      </w:r>
    </w:p>
    <w:p w14:paraId="5D10A4D4"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629030C1"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Neath Civic Centre </w:t>
      </w:r>
    </w:p>
    <w:p w14:paraId="50AB50DA"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574994E2"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3CE18C33"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33CC6229"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42DE8C5F"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6EBBEB4E"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a.rees@npt.gov.uk</w:t>
      </w:r>
    </w:p>
    <w:p w14:paraId="3A3F0486" w14:textId="77777777" w:rsidR="004B125A" w:rsidRDefault="004B125A" w:rsidP="004B125A">
      <w:pPr>
        <w:jc w:val="both"/>
        <w:rPr>
          <w:b/>
          <w:sz w:val="24"/>
          <w:szCs w:val="24"/>
        </w:rPr>
      </w:pPr>
    </w:p>
    <w:p w14:paraId="1E9D65D1" w14:textId="77777777" w:rsidR="004B125A" w:rsidRPr="008B28E7" w:rsidRDefault="004B125A" w:rsidP="004B125A">
      <w:pPr>
        <w:jc w:val="both"/>
        <w:rPr>
          <w:b/>
          <w:sz w:val="24"/>
          <w:szCs w:val="24"/>
        </w:rPr>
      </w:pPr>
    </w:p>
    <w:p w14:paraId="1757D44D"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F784B7E"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64F4D91E"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r w:rsidRPr="00BC5725">
        <w:rPr>
          <w:b/>
          <w:sz w:val="24"/>
          <w:szCs w:val="24"/>
        </w:rPr>
        <w:sym w:font="Wingdings" w:char="F06F"/>
      </w:r>
    </w:p>
    <w:p w14:paraId="203A4485" w14:textId="77777777" w:rsidR="004B125A" w:rsidRDefault="004B125A" w:rsidP="004B125A">
      <w:pPr>
        <w:jc w:val="both"/>
        <w:rPr>
          <w:b/>
          <w:sz w:val="24"/>
          <w:szCs w:val="24"/>
        </w:rPr>
      </w:pPr>
    </w:p>
    <w:p w14:paraId="76635604" w14:textId="77777777" w:rsidR="004B125A" w:rsidRDefault="004B125A" w:rsidP="004B125A">
      <w:pPr>
        <w:jc w:val="both"/>
        <w:rPr>
          <w:b/>
          <w:sz w:val="24"/>
          <w:szCs w:val="24"/>
        </w:rPr>
      </w:pPr>
    </w:p>
    <w:p w14:paraId="5BE7BE07" w14:textId="77777777" w:rsidR="004B125A" w:rsidRDefault="004B125A" w:rsidP="004B125A">
      <w:pPr>
        <w:jc w:val="both"/>
        <w:rPr>
          <w:b/>
          <w:sz w:val="24"/>
          <w:szCs w:val="24"/>
        </w:rPr>
      </w:pPr>
      <w:r>
        <w:rPr>
          <w:b/>
          <w:sz w:val="24"/>
          <w:szCs w:val="24"/>
        </w:rPr>
        <w:t>Mentor’s details</w:t>
      </w:r>
    </w:p>
    <w:p w14:paraId="64720601" w14:textId="77777777" w:rsidR="004B125A" w:rsidRPr="008B28E7" w:rsidRDefault="004B125A" w:rsidP="004B125A">
      <w:pPr>
        <w:jc w:val="both"/>
        <w:rPr>
          <w:b/>
          <w:sz w:val="24"/>
          <w:szCs w:val="24"/>
        </w:rPr>
      </w:pPr>
    </w:p>
    <w:p w14:paraId="055D510C"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67FAF66C"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21CC8EDD"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Lisa Wilcox</w:t>
      </w:r>
    </w:p>
    <w:p w14:paraId="3F9170E7"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49A525BC"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Neath Civic Centre </w:t>
      </w:r>
    </w:p>
    <w:p w14:paraId="5FA572A3"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692BD325"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51501CEA"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09721B1F"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79872D21"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p>
    <w:p w14:paraId="51DB4605"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641A118B"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l.wilcox@npt.gov.uk</w:t>
      </w:r>
    </w:p>
    <w:p w14:paraId="571FF8A2"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0092315A"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i/>
          <w:sz w:val="24"/>
          <w:szCs w:val="24"/>
        </w:rPr>
      </w:pPr>
    </w:p>
    <w:p w14:paraId="037BFCA7" w14:textId="77777777" w:rsidR="004B125A" w:rsidRDefault="004B125A" w:rsidP="004B125A">
      <w:pPr>
        <w:jc w:val="both"/>
        <w:rPr>
          <w:b/>
          <w:sz w:val="24"/>
          <w:szCs w:val="24"/>
        </w:rPr>
      </w:pPr>
    </w:p>
    <w:p w14:paraId="46983390" w14:textId="77777777" w:rsidR="004B125A" w:rsidRDefault="004B125A" w:rsidP="004B125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B125A" w:rsidRPr="008B28E7" w14:paraId="70EA21A9" w14:textId="77777777" w:rsidTr="00B67D90">
        <w:tc>
          <w:tcPr>
            <w:tcW w:w="10278" w:type="dxa"/>
            <w:shd w:val="clear" w:color="auto" w:fill="auto"/>
          </w:tcPr>
          <w:p w14:paraId="57FEF6AF" w14:textId="77777777" w:rsidR="004B125A" w:rsidRPr="008B28E7" w:rsidRDefault="004B125A" w:rsidP="00B67D90">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6B4A6A38" w14:textId="77777777" w:rsidR="004B125A" w:rsidRPr="008B28E7" w:rsidRDefault="004B125A" w:rsidP="00B67D90">
            <w:pPr>
              <w:jc w:val="both"/>
              <w:rPr>
                <w:b/>
                <w:sz w:val="24"/>
                <w:szCs w:val="24"/>
              </w:rPr>
            </w:pPr>
          </w:p>
          <w:p w14:paraId="20D9CD99" w14:textId="77777777" w:rsidR="004B125A" w:rsidRDefault="004B125A" w:rsidP="00B67D90">
            <w:pPr>
              <w:jc w:val="both"/>
              <w:rPr>
                <w:b/>
                <w:sz w:val="24"/>
                <w:szCs w:val="24"/>
              </w:rPr>
            </w:pPr>
            <w:r w:rsidRPr="008B28E7">
              <w:rPr>
                <w:b/>
                <w:sz w:val="24"/>
                <w:szCs w:val="24"/>
              </w:rPr>
              <w:t>Name:</w:t>
            </w:r>
            <w:r>
              <w:rPr>
                <w:b/>
                <w:sz w:val="24"/>
                <w:szCs w:val="24"/>
              </w:rPr>
              <w:t xml:space="preserve"> Lisa Wilcox as above</w:t>
            </w:r>
          </w:p>
          <w:p w14:paraId="5EB125BF" w14:textId="77777777" w:rsidR="004B125A" w:rsidRPr="008B28E7" w:rsidRDefault="004B125A" w:rsidP="00B67D90">
            <w:pPr>
              <w:jc w:val="both"/>
              <w:rPr>
                <w:b/>
                <w:sz w:val="24"/>
                <w:szCs w:val="24"/>
              </w:rPr>
            </w:pPr>
          </w:p>
          <w:p w14:paraId="4D01EEF2" w14:textId="77777777" w:rsidR="004B125A" w:rsidRDefault="004B125A" w:rsidP="00B67D90">
            <w:pPr>
              <w:jc w:val="both"/>
              <w:rPr>
                <w:b/>
                <w:sz w:val="24"/>
                <w:szCs w:val="24"/>
              </w:rPr>
            </w:pPr>
            <w:r w:rsidRPr="008B28E7">
              <w:rPr>
                <w:b/>
                <w:sz w:val="24"/>
                <w:szCs w:val="24"/>
              </w:rPr>
              <w:t xml:space="preserve">Work Address: </w:t>
            </w:r>
            <w:r>
              <w:rPr>
                <w:b/>
                <w:sz w:val="24"/>
                <w:szCs w:val="24"/>
              </w:rPr>
              <w:t>Neath Civic Centre</w:t>
            </w:r>
          </w:p>
          <w:p w14:paraId="5E389C98" w14:textId="77777777" w:rsidR="004B125A" w:rsidRDefault="004B125A" w:rsidP="00B67D90">
            <w:pPr>
              <w:jc w:val="both"/>
              <w:rPr>
                <w:b/>
                <w:sz w:val="24"/>
                <w:szCs w:val="24"/>
              </w:rPr>
            </w:pPr>
          </w:p>
          <w:p w14:paraId="3CDC5586" w14:textId="77777777" w:rsidR="004B125A" w:rsidRDefault="004B125A" w:rsidP="00B67D90">
            <w:pPr>
              <w:jc w:val="both"/>
              <w:rPr>
                <w:b/>
                <w:sz w:val="24"/>
                <w:szCs w:val="24"/>
              </w:rPr>
            </w:pPr>
          </w:p>
          <w:p w14:paraId="6BC9DB81" w14:textId="77777777" w:rsidR="004B125A" w:rsidRPr="008B28E7" w:rsidRDefault="004B125A" w:rsidP="00B67D90">
            <w:pPr>
              <w:jc w:val="both"/>
              <w:rPr>
                <w:b/>
                <w:sz w:val="24"/>
                <w:szCs w:val="24"/>
              </w:rPr>
            </w:pPr>
          </w:p>
          <w:p w14:paraId="39F6DE4C" w14:textId="77777777" w:rsidR="004B125A" w:rsidRPr="008B28E7" w:rsidRDefault="004B125A" w:rsidP="00B67D90">
            <w:pPr>
              <w:jc w:val="both"/>
              <w:rPr>
                <w:b/>
                <w:sz w:val="24"/>
                <w:szCs w:val="24"/>
              </w:rPr>
            </w:pPr>
            <w:r w:rsidRPr="008B28E7">
              <w:rPr>
                <w:b/>
                <w:sz w:val="24"/>
                <w:szCs w:val="24"/>
              </w:rPr>
              <w:t>Professional Qualification and date of qualification:</w:t>
            </w:r>
            <w:r>
              <w:rPr>
                <w:b/>
                <w:sz w:val="24"/>
                <w:szCs w:val="24"/>
              </w:rPr>
              <w:t xml:space="preserve"> </w:t>
            </w:r>
            <w:proofErr w:type="spellStart"/>
            <w:r>
              <w:rPr>
                <w:b/>
                <w:sz w:val="24"/>
                <w:szCs w:val="24"/>
              </w:rPr>
              <w:t>Bsc</w:t>
            </w:r>
            <w:proofErr w:type="spellEnd"/>
            <w:r>
              <w:rPr>
                <w:b/>
                <w:sz w:val="24"/>
                <w:szCs w:val="24"/>
              </w:rPr>
              <w:t xml:space="preserve"> Social work, 08/08/2018</w:t>
            </w:r>
          </w:p>
          <w:p w14:paraId="4EBADBF4" w14:textId="77777777" w:rsidR="004B125A" w:rsidRDefault="004B125A" w:rsidP="00B67D90">
            <w:pPr>
              <w:jc w:val="both"/>
              <w:rPr>
                <w:b/>
                <w:sz w:val="24"/>
                <w:szCs w:val="24"/>
              </w:rPr>
            </w:pPr>
          </w:p>
          <w:p w14:paraId="71951161" w14:textId="77777777" w:rsidR="004B125A" w:rsidRDefault="004B125A" w:rsidP="00B67D90">
            <w:pPr>
              <w:jc w:val="both"/>
              <w:rPr>
                <w:b/>
                <w:sz w:val="24"/>
                <w:szCs w:val="24"/>
              </w:rPr>
            </w:pPr>
            <w:r>
              <w:rPr>
                <w:b/>
                <w:sz w:val="24"/>
                <w:szCs w:val="24"/>
              </w:rPr>
              <w:t>T</w:t>
            </w:r>
            <w:r w:rsidRPr="008B28E7">
              <w:rPr>
                <w:b/>
                <w:sz w:val="24"/>
                <w:szCs w:val="24"/>
              </w:rPr>
              <w:t>elephone number:</w:t>
            </w:r>
          </w:p>
          <w:p w14:paraId="7EC8AC19" w14:textId="77777777" w:rsidR="004B125A" w:rsidRDefault="004B125A" w:rsidP="00B67D90">
            <w:pPr>
              <w:jc w:val="both"/>
              <w:rPr>
                <w:b/>
                <w:sz w:val="24"/>
                <w:szCs w:val="24"/>
              </w:rPr>
            </w:pPr>
          </w:p>
          <w:p w14:paraId="737F30A4" w14:textId="77777777" w:rsidR="004B125A" w:rsidRPr="008B28E7" w:rsidRDefault="004B125A" w:rsidP="00B67D90">
            <w:pPr>
              <w:jc w:val="both"/>
              <w:rPr>
                <w:b/>
                <w:sz w:val="24"/>
                <w:szCs w:val="24"/>
              </w:rPr>
            </w:pPr>
            <w:r>
              <w:rPr>
                <w:b/>
                <w:sz w:val="24"/>
                <w:szCs w:val="24"/>
              </w:rPr>
              <w:t>Email address: l.wilcox@npt.gov.uk</w:t>
            </w:r>
          </w:p>
          <w:p w14:paraId="717A03A1" w14:textId="77777777" w:rsidR="004B125A" w:rsidRPr="008B28E7" w:rsidRDefault="004B125A" w:rsidP="00B67D90">
            <w:pPr>
              <w:jc w:val="both"/>
              <w:rPr>
                <w:b/>
                <w:sz w:val="24"/>
                <w:szCs w:val="24"/>
              </w:rPr>
            </w:pPr>
          </w:p>
        </w:tc>
      </w:tr>
    </w:tbl>
    <w:p w14:paraId="611A3911" w14:textId="77777777" w:rsidR="004B125A" w:rsidRPr="00830DD1" w:rsidRDefault="004B125A" w:rsidP="004B125A"/>
    <w:p w14:paraId="460C37F0" w14:textId="77777777" w:rsidR="004B125A" w:rsidRPr="00830DD1" w:rsidRDefault="004B125A" w:rsidP="004B125A"/>
    <w:p w14:paraId="5DCAC834" w14:textId="77777777" w:rsidR="004B125A" w:rsidRPr="00830DD1" w:rsidRDefault="004B125A" w:rsidP="004B125A"/>
    <w:p w14:paraId="476F60CF" w14:textId="77777777" w:rsidR="004B125A" w:rsidRPr="00830DD1" w:rsidRDefault="004B125A" w:rsidP="004B125A"/>
    <w:p w14:paraId="16E1D0F3" w14:textId="77777777" w:rsidR="004B125A" w:rsidRDefault="004B125A" w:rsidP="004B125A">
      <w:pPr>
        <w:rPr>
          <w:sz w:val="28"/>
          <w:szCs w:val="28"/>
        </w:rPr>
      </w:pPr>
    </w:p>
    <w:p w14:paraId="7019B565" w14:textId="77777777" w:rsidR="004B125A" w:rsidRDefault="004B125A" w:rsidP="004B125A">
      <w:pPr>
        <w:rPr>
          <w:sz w:val="28"/>
          <w:szCs w:val="28"/>
        </w:rPr>
      </w:pPr>
    </w:p>
    <w:p w14:paraId="2550C999" w14:textId="77777777" w:rsidR="004B125A" w:rsidRDefault="004B125A" w:rsidP="004B125A">
      <w:pPr>
        <w:rPr>
          <w:sz w:val="28"/>
          <w:szCs w:val="28"/>
        </w:rPr>
      </w:pPr>
    </w:p>
    <w:p w14:paraId="2752A742" w14:textId="77777777" w:rsidR="004B125A" w:rsidRPr="00EE5BC3" w:rsidRDefault="004B125A" w:rsidP="004B125A">
      <w:pPr>
        <w:keepNext/>
        <w:jc w:val="center"/>
        <w:rPr>
          <w:b/>
          <w:sz w:val="28"/>
          <w:szCs w:val="28"/>
        </w:rPr>
      </w:pPr>
      <w:r w:rsidRPr="00EE5BC3">
        <w:rPr>
          <w:b/>
          <w:sz w:val="28"/>
          <w:szCs w:val="28"/>
        </w:rPr>
        <w:t>Signatures and Line Manager Verification</w:t>
      </w:r>
    </w:p>
    <w:p w14:paraId="28E75D0E" w14:textId="77777777" w:rsidR="004B125A" w:rsidRDefault="004B125A" w:rsidP="004B125A">
      <w:pPr>
        <w:keepNext/>
        <w:jc w:val="both"/>
        <w:rPr>
          <w:b/>
          <w:sz w:val="24"/>
          <w:szCs w:val="24"/>
        </w:rPr>
      </w:pPr>
    </w:p>
    <w:p w14:paraId="4EE99FE7"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73A83522"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170B5FDA"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2A68E379"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14EB520E"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22B7A64C"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_Dafydd Ball _ _ _ _ _ _ _ _ _ _ _ _ _   </w:t>
      </w:r>
      <w:r w:rsidRPr="008B28E7">
        <w:rPr>
          <w:sz w:val="24"/>
          <w:szCs w:val="24"/>
        </w:rPr>
        <w:t>(Learner</w:t>
      </w:r>
      <w:r>
        <w:rPr>
          <w:sz w:val="24"/>
          <w:szCs w:val="24"/>
        </w:rPr>
        <w:t>)</w:t>
      </w:r>
    </w:p>
    <w:p w14:paraId="7A7388D3"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3D54F0FA"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08/10/2024_ _ _ _ _ _ _</w:t>
      </w:r>
    </w:p>
    <w:p w14:paraId="7EAD7711"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5FBDB59E" w14:textId="77777777" w:rsidR="004B125A" w:rsidRDefault="004B125A" w:rsidP="004B125A">
      <w:pPr>
        <w:ind w:right="180"/>
        <w:jc w:val="both"/>
        <w:rPr>
          <w:b/>
          <w:sz w:val="24"/>
          <w:szCs w:val="24"/>
        </w:rPr>
      </w:pPr>
    </w:p>
    <w:p w14:paraId="0BED64B7" w14:textId="77777777" w:rsidR="004B125A" w:rsidRPr="008B28E7" w:rsidRDefault="004B125A" w:rsidP="004B125A">
      <w:pPr>
        <w:ind w:right="180"/>
        <w:jc w:val="both"/>
        <w:rPr>
          <w:b/>
          <w:sz w:val="24"/>
          <w:szCs w:val="24"/>
        </w:rPr>
      </w:pPr>
    </w:p>
    <w:p w14:paraId="2D3D6CB1" w14:textId="77777777" w:rsidR="004B125A" w:rsidRDefault="004B125A" w:rsidP="004B125A">
      <w:pPr>
        <w:pBdr>
          <w:top w:val="single" w:sz="6" w:space="1" w:color="auto"/>
          <w:left w:val="single" w:sz="6" w:space="1" w:color="auto"/>
          <w:bottom w:val="single" w:sz="6" w:space="1" w:color="auto"/>
          <w:right w:val="single" w:sz="6" w:space="1" w:color="auto"/>
        </w:pBdr>
        <w:jc w:val="both"/>
        <w:rPr>
          <w:b/>
          <w:sz w:val="24"/>
          <w:szCs w:val="24"/>
        </w:rPr>
      </w:pPr>
    </w:p>
    <w:p w14:paraId="287F7C39"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3DCD59D8"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09FC83B8"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3755F1ED"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772EE0E5"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5C769C30"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w:t>
      </w:r>
      <w:r>
        <w:rPr>
          <w:noProof/>
        </w:rPr>
        <w:drawing>
          <wp:inline distT="0" distB="0" distL="0" distR="0" wp14:anchorId="64C02A7D" wp14:editId="3B2AFB24">
            <wp:extent cx="1087755" cy="325755"/>
            <wp:effectExtent l="0" t="0" r="0" b="0"/>
            <wp:docPr id="2" name="Picture 2" descr="cid:image001.png@01DB1976.5A37E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id:image001.png@01DB1976.5A37E710"/>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087755" cy="325755"/>
                    </a:xfrm>
                    <a:prstGeom prst="rect">
                      <a:avLst/>
                    </a:prstGeom>
                    <a:noFill/>
                    <a:ln>
                      <a:noFill/>
                    </a:ln>
                  </pic:spPr>
                </pic:pic>
              </a:graphicData>
            </a:graphic>
          </wp:inline>
        </w:drawing>
      </w:r>
      <w:r>
        <w:rPr>
          <w:sz w:val="24"/>
          <w:szCs w:val="24"/>
        </w:rPr>
        <w:t xml:space="preserve">_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4D52C5F6"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7B81571D" w14:textId="77777777" w:rsidR="004B125A" w:rsidRDefault="004B125A" w:rsidP="004B125A">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08/10/2024_ _ _ _ _ _ _ _ _ _ _ </w:t>
      </w:r>
    </w:p>
    <w:p w14:paraId="2BF7F131" w14:textId="77777777" w:rsidR="004B125A" w:rsidRPr="008B28E7" w:rsidRDefault="004B125A" w:rsidP="004B125A">
      <w:pPr>
        <w:pBdr>
          <w:top w:val="single" w:sz="6" w:space="1" w:color="auto"/>
          <w:left w:val="single" w:sz="6" w:space="1" w:color="auto"/>
          <w:bottom w:val="single" w:sz="6" w:space="1" w:color="auto"/>
          <w:right w:val="single" w:sz="6" w:space="1" w:color="auto"/>
        </w:pBdr>
        <w:jc w:val="both"/>
        <w:rPr>
          <w:sz w:val="24"/>
          <w:szCs w:val="24"/>
        </w:rPr>
      </w:pPr>
    </w:p>
    <w:p w14:paraId="61ECAFCD" w14:textId="77777777" w:rsidR="004B125A" w:rsidRDefault="004B125A" w:rsidP="004B125A">
      <w:pPr>
        <w:ind w:right="180"/>
        <w:jc w:val="both"/>
        <w:rPr>
          <w:b/>
          <w:sz w:val="24"/>
          <w:szCs w:val="24"/>
        </w:rPr>
      </w:pPr>
    </w:p>
    <w:p w14:paraId="502144DB" w14:textId="77777777" w:rsidR="004B125A" w:rsidRDefault="004B125A" w:rsidP="004B125A">
      <w:pPr>
        <w:ind w:right="180"/>
        <w:jc w:val="both"/>
        <w:rPr>
          <w:b/>
          <w:sz w:val="24"/>
          <w:szCs w:val="24"/>
        </w:rPr>
      </w:pPr>
    </w:p>
    <w:p w14:paraId="275B694A" w14:textId="77777777" w:rsidR="004B125A" w:rsidRDefault="004B125A" w:rsidP="004B125A">
      <w:pPr>
        <w:ind w:right="180"/>
        <w:jc w:val="both"/>
        <w:rPr>
          <w:b/>
          <w:sz w:val="24"/>
          <w:szCs w:val="24"/>
        </w:rPr>
      </w:pPr>
    </w:p>
    <w:tbl>
      <w:tblPr>
        <w:tblStyle w:val="TableGrid"/>
        <w:tblW w:w="0" w:type="auto"/>
        <w:tblLook w:val="04A0" w:firstRow="1" w:lastRow="0" w:firstColumn="1" w:lastColumn="0" w:noHBand="0" w:noVBand="1"/>
      </w:tblPr>
      <w:tblGrid>
        <w:gridCol w:w="10070"/>
      </w:tblGrid>
      <w:tr w:rsidR="004B125A" w14:paraId="2BB653BF" w14:textId="77777777" w:rsidTr="00B67D90">
        <w:tc>
          <w:tcPr>
            <w:tcW w:w="10070" w:type="dxa"/>
          </w:tcPr>
          <w:p w14:paraId="78E30CA7" w14:textId="77777777" w:rsidR="004B125A" w:rsidRPr="00D3203C" w:rsidRDefault="004B125A" w:rsidP="00B67D90">
            <w:pPr>
              <w:ind w:right="180"/>
              <w:jc w:val="both"/>
              <w:rPr>
                <w:b/>
                <w:sz w:val="24"/>
                <w:szCs w:val="24"/>
              </w:rPr>
            </w:pPr>
            <w:r w:rsidRPr="00D3203C">
              <w:rPr>
                <w:b/>
                <w:sz w:val="24"/>
                <w:szCs w:val="24"/>
              </w:rPr>
              <w:t xml:space="preserve">Mentors Report (to be completed by the mentor) </w:t>
            </w:r>
          </w:p>
          <w:p w14:paraId="39695B87" w14:textId="77777777" w:rsidR="004B125A" w:rsidRPr="00D3203C" w:rsidRDefault="004B125A" w:rsidP="00B67D90">
            <w:pPr>
              <w:ind w:right="180"/>
              <w:jc w:val="both"/>
              <w:rPr>
                <w:b/>
                <w:sz w:val="24"/>
                <w:szCs w:val="24"/>
              </w:rPr>
            </w:pPr>
          </w:p>
          <w:p w14:paraId="19E9236F" w14:textId="77777777" w:rsidR="004B125A" w:rsidRDefault="004B125A" w:rsidP="00B67D90">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2001278D" w14:textId="77777777" w:rsidR="004B125A" w:rsidRDefault="004B125A" w:rsidP="00B67D90">
            <w:pPr>
              <w:ind w:right="180"/>
              <w:jc w:val="both"/>
              <w:rPr>
                <w:sz w:val="24"/>
                <w:szCs w:val="24"/>
              </w:rPr>
            </w:pPr>
          </w:p>
          <w:p w14:paraId="675717F9" w14:textId="77777777" w:rsidR="004B125A" w:rsidRDefault="004B125A" w:rsidP="00B67D90">
            <w:pPr>
              <w:jc w:val="both"/>
              <w:rPr>
                <w:sz w:val="24"/>
                <w:szCs w:val="24"/>
              </w:rPr>
            </w:pPr>
          </w:p>
          <w:p w14:paraId="133F9DCD" w14:textId="77777777" w:rsidR="004B125A" w:rsidRDefault="004B125A" w:rsidP="00B67D90">
            <w:pPr>
              <w:jc w:val="center"/>
              <w:rPr>
                <w:b/>
                <w:bCs/>
                <w:sz w:val="28"/>
                <w:szCs w:val="28"/>
              </w:rPr>
            </w:pPr>
            <w:r>
              <w:rPr>
                <w:b/>
                <w:bCs/>
                <w:sz w:val="28"/>
                <w:szCs w:val="28"/>
              </w:rPr>
              <w:t>Mentor’s report</w:t>
            </w:r>
          </w:p>
          <w:p w14:paraId="0A957BFF" w14:textId="77777777" w:rsidR="004B125A" w:rsidRDefault="004B125A" w:rsidP="00B67D90">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44"/>
            </w:tblGrid>
            <w:tr w:rsidR="004B125A" w14:paraId="4CC4CF68" w14:textId="77777777" w:rsidTr="00B67D90">
              <w:tc>
                <w:tcPr>
                  <w:tcW w:w="10070" w:type="dxa"/>
                  <w:tcBorders>
                    <w:top w:val="single" w:sz="4" w:space="0" w:color="auto"/>
                    <w:left w:val="single" w:sz="4" w:space="0" w:color="auto"/>
                    <w:bottom w:val="single" w:sz="4" w:space="0" w:color="auto"/>
                    <w:right w:val="single" w:sz="4" w:space="0" w:color="auto"/>
                  </w:tcBorders>
                </w:tcPr>
                <w:p w14:paraId="23C293CB" w14:textId="77777777" w:rsidR="004B125A" w:rsidRDefault="004B125A" w:rsidP="00B67D90">
                  <w:pPr>
                    <w:jc w:val="both"/>
                    <w:rPr>
                      <w:color w:val="auto"/>
                      <w:sz w:val="24"/>
                      <w:szCs w:val="24"/>
                    </w:rPr>
                  </w:pPr>
                  <w:r>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Pr>
                      <w:sz w:val="24"/>
                      <w:szCs w:val="24"/>
                    </w:rPr>
                    <w:t xml:space="preserve"> in need of care and support and/or their</w:t>
                  </w:r>
                  <w:r>
                    <w:rPr>
                      <w:i/>
                      <w:iCs/>
                      <w:sz w:val="24"/>
                      <w:szCs w:val="24"/>
                    </w:rPr>
                    <w:t xml:space="preserve"> </w:t>
                  </w:r>
                  <w:proofErr w:type="spellStart"/>
                  <w:r>
                    <w:rPr>
                      <w:sz w:val="24"/>
                      <w:szCs w:val="24"/>
                    </w:rPr>
                    <w:t>carers</w:t>
                  </w:r>
                  <w:proofErr w:type="spellEnd"/>
                  <w:r>
                    <w:rPr>
                      <w:color w:val="auto"/>
                      <w:sz w:val="24"/>
                      <w:szCs w:val="24"/>
                    </w:rPr>
                    <w:t xml:space="preserve"> with whom the learner has worked, you are encouraged to comment on this with regard to the learner’s development and their future development.</w:t>
                  </w:r>
                </w:p>
                <w:p w14:paraId="7AACA863" w14:textId="77777777" w:rsidR="004B125A" w:rsidRDefault="004B125A" w:rsidP="00B67D90">
                  <w:pPr>
                    <w:jc w:val="both"/>
                    <w:rPr>
                      <w:sz w:val="24"/>
                      <w:szCs w:val="24"/>
                    </w:rPr>
                  </w:pPr>
                </w:p>
              </w:tc>
            </w:tr>
            <w:tr w:rsidR="004B125A" w14:paraId="0CAA9375" w14:textId="77777777" w:rsidTr="00B67D90">
              <w:tc>
                <w:tcPr>
                  <w:tcW w:w="10070" w:type="dxa"/>
                  <w:tcBorders>
                    <w:top w:val="single" w:sz="4" w:space="0" w:color="auto"/>
                    <w:left w:val="single" w:sz="4" w:space="0" w:color="auto"/>
                    <w:bottom w:val="single" w:sz="4" w:space="0" w:color="auto"/>
                    <w:right w:val="single" w:sz="4" w:space="0" w:color="auto"/>
                  </w:tcBorders>
                </w:tcPr>
                <w:p w14:paraId="3555A2EC" w14:textId="77777777" w:rsidR="004B125A" w:rsidRDefault="004B125A" w:rsidP="00B67D90">
                  <w:pPr>
                    <w:jc w:val="both"/>
                    <w:rPr>
                      <w:color w:val="auto"/>
                      <w:sz w:val="24"/>
                      <w:szCs w:val="24"/>
                    </w:rPr>
                  </w:pPr>
                </w:p>
                <w:p w14:paraId="3157FEEB" w14:textId="77777777" w:rsidR="004B125A" w:rsidRDefault="004B125A" w:rsidP="00B67D90">
                  <w:pPr>
                    <w:jc w:val="both"/>
                    <w:rPr>
                      <w:color w:val="auto"/>
                      <w:sz w:val="24"/>
                      <w:szCs w:val="24"/>
                    </w:rPr>
                  </w:pPr>
                </w:p>
                <w:p w14:paraId="17DB4647" w14:textId="77777777" w:rsidR="004B125A" w:rsidRDefault="004B125A" w:rsidP="00B67D90">
                  <w:pPr>
                    <w:jc w:val="both"/>
                    <w:rPr>
                      <w:color w:val="auto"/>
                      <w:sz w:val="24"/>
                      <w:szCs w:val="24"/>
                    </w:rPr>
                  </w:pPr>
                </w:p>
                <w:p w14:paraId="5223E184" w14:textId="77777777" w:rsidR="004B125A" w:rsidRDefault="004B125A" w:rsidP="00B67D90">
                  <w:pPr>
                    <w:jc w:val="both"/>
                    <w:rPr>
                      <w:color w:val="auto"/>
                      <w:sz w:val="24"/>
                      <w:szCs w:val="24"/>
                    </w:rPr>
                  </w:pPr>
                  <w:proofErr w:type="spellStart"/>
                  <w:r>
                    <w:rPr>
                      <w:color w:val="auto"/>
                      <w:sz w:val="24"/>
                      <w:szCs w:val="24"/>
                    </w:rPr>
                    <w:t>Dafydd’s</w:t>
                  </w:r>
                  <w:proofErr w:type="spellEnd"/>
                  <w:r>
                    <w:rPr>
                      <w:color w:val="auto"/>
                      <w:sz w:val="24"/>
                      <w:szCs w:val="24"/>
                    </w:rPr>
                    <w:t xml:space="preserve"> mentoring commenced when he was in a different role, which was highly independent and a multidisciplinary team with minimal Social Workers for support.  With high caseloads this means that Dafydd having difficulty with time management which impacted on his wellbeing.  Dafydd did use his mentor sessions to reflect on his position and the impact that a lack of formal supervision was having on his own wellbeing.  Positively, </w:t>
                  </w:r>
                  <w:proofErr w:type="spellStart"/>
                  <w:r>
                    <w:rPr>
                      <w:color w:val="auto"/>
                      <w:sz w:val="24"/>
                      <w:szCs w:val="24"/>
                    </w:rPr>
                    <w:t>Dafydd’s</w:t>
                  </w:r>
                  <w:proofErr w:type="spellEnd"/>
                  <w:r>
                    <w:rPr>
                      <w:color w:val="auto"/>
                      <w:sz w:val="24"/>
                      <w:szCs w:val="24"/>
                    </w:rPr>
                    <w:t xml:space="preserve"> ability to recognise and reflect on himself and practice, lead to his decision to change posts.  Dafydd has taken his learning from his previous role and made changes to enhance his wellbeing, by being reflective in practice and not over committing.  Dafydd has recognised the importance of supervision in practice and how this can impact on him. </w:t>
                  </w:r>
                </w:p>
                <w:p w14:paraId="458F68FB" w14:textId="77777777" w:rsidR="004B125A" w:rsidRDefault="004B125A" w:rsidP="00B67D90">
                  <w:pPr>
                    <w:jc w:val="both"/>
                    <w:rPr>
                      <w:color w:val="auto"/>
                      <w:sz w:val="24"/>
                      <w:szCs w:val="24"/>
                    </w:rPr>
                  </w:pPr>
                </w:p>
                <w:p w14:paraId="29BB51D5" w14:textId="77777777" w:rsidR="004B125A" w:rsidRDefault="004B125A" w:rsidP="00B67D90">
                  <w:pPr>
                    <w:jc w:val="both"/>
                    <w:rPr>
                      <w:color w:val="auto"/>
                      <w:sz w:val="24"/>
                      <w:szCs w:val="24"/>
                    </w:rPr>
                  </w:pPr>
                  <w:r>
                    <w:rPr>
                      <w:color w:val="auto"/>
                      <w:sz w:val="24"/>
                      <w:szCs w:val="24"/>
                    </w:rPr>
                    <w:t xml:space="preserve">Dafydd has identified that managing conflict was an area for development.  Indeed, as a Newly Qualified Social Worker this can be a daunting aspect of the role.  Dafydd has developed his insight and practice to understand that conflict is usually linked to trauma for the families that we support and has attending training to learn more.  Developing knowledge and skills in this area can build a level of empathy for families, which leads to a non-judgemental attitude when supporting families.  Dafydd has made a good progress in this area and has a clear plan on how he will continue to develop these skills in the future.  From experience Dafydd is able to bring cases for discussion in mentoring sessions therefore, I have every confidence that he will continue to do so in supervision.  Dafydd has evidence growth in this area since commencing CPEL. </w:t>
                  </w:r>
                </w:p>
                <w:p w14:paraId="123F1A65" w14:textId="77777777" w:rsidR="004B125A" w:rsidRDefault="004B125A" w:rsidP="00B67D90">
                  <w:pPr>
                    <w:jc w:val="both"/>
                    <w:rPr>
                      <w:color w:val="auto"/>
                      <w:sz w:val="24"/>
                      <w:szCs w:val="24"/>
                    </w:rPr>
                  </w:pPr>
                </w:p>
                <w:p w14:paraId="19E44925" w14:textId="77777777" w:rsidR="004B125A" w:rsidRDefault="004B125A" w:rsidP="00B67D90">
                  <w:pPr>
                    <w:jc w:val="both"/>
                    <w:rPr>
                      <w:color w:val="auto"/>
                      <w:sz w:val="24"/>
                      <w:szCs w:val="24"/>
                    </w:rPr>
                  </w:pPr>
                  <w:r>
                    <w:rPr>
                      <w:color w:val="auto"/>
                      <w:sz w:val="24"/>
                      <w:szCs w:val="24"/>
                    </w:rPr>
                    <w:lastRenderedPageBreak/>
                    <w:t xml:space="preserve">Applying professional judgement is an essential skill in Social Worker and one that takes time and experience with appropriate guidance to develop.  As Dafydd has become more competent within his role, he has been allocated more complexity in his cases, which requires an evidence based professional judgement in safeguarding.  Sessions have been used for case specific discussions to aid reflection and learning from previous experiences so that Dafydd is able to identify areas of change.  Dafydd has used skills like Motivational Interviewing with families, which utilises the use of open questions to gain a deeper exploration of events with families; this has allowed Dafydd to gain a greater evidence base to inform his decisions.  Dafydd has been observed to be skilled in motivational interviewing and has also used images with families to enhance engagement and participation in assessment sessions, understanding the importance of this informing decision-making and analysis.  Dafydd will continually need to develop these skills, reflecting and using supervision to unpick scenarios to aid his development and skills. </w:t>
                  </w:r>
                </w:p>
                <w:p w14:paraId="65D6C99C" w14:textId="77777777" w:rsidR="004B125A" w:rsidRDefault="004B125A" w:rsidP="00B67D90">
                  <w:pPr>
                    <w:jc w:val="both"/>
                    <w:rPr>
                      <w:color w:val="auto"/>
                      <w:sz w:val="24"/>
                      <w:szCs w:val="24"/>
                    </w:rPr>
                  </w:pPr>
                </w:p>
                <w:p w14:paraId="7C015636" w14:textId="77777777" w:rsidR="004B125A" w:rsidRDefault="004B125A" w:rsidP="00B67D90">
                  <w:pPr>
                    <w:jc w:val="both"/>
                    <w:rPr>
                      <w:color w:val="auto"/>
                      <w:sz w:val="24"/>
                      <w:szCs w:val="24"/>
                    </w:rPr>
                  </w:pPr>
                  <w:r>
                    <w:rPr>
                      <w:color w:val="auto"/>
                      <w:sz w:val="24"/>
                      <w:szCs w:val="24"/>
                    </w:rPr>
                    <w:t xml:space="preserve">I have had the opportunity to complete a direct observation of an assessment session and receive feedback from a family member.  My observations of this session were very positive whereby Dafydd demonstrated excellent communication skills including MI.  There was a good use of images and timelines to glean more information around triggers and patterns of behaviour.  Dafydd had a good understanding of local Services, which could support the family and was able to provide a good rational for how this will support the plan.  It was clear that Dafydd had </w:t>
                  </w:r>
                  <w:proofErr w:type="spellStart"/>
                  <w:r>
                    <w:rPr>
                      <w:color w:val="auto"/>
                      <w:sz w:val="24"/>
                      <w:szCs w:val="24"/>
                    </w:rPr>
                    <w:t>build</w:t>
                  </w:r>
                  <w:proofErr w:type="spellEnd"/>
                  <w:r>
                    <w:rPr>
                      <w:color w:val="auto"/>
                      <w:sz w:val="24"/>
                      <w:szCs w:val="24"/>
                    </w:rPr>
                    <w:t xml:space="preserve"> a trusting and open professional relationship with the family.  Summary and reflection was used in the session.    </w:t>
                  </w:r>
                </w:p>
                <w:p w14:paraId="5A554F13" w14:textId="77777777" w:rsidR="004B125A" w:rsidRDefault="004B125A" w:rsidP="00B67D90">
                  <w:pPr>
                    <w:jc w:val="both"/>
                    <w:rPr>
                      <w:color w:val="auto"/>
                      <w:sz w:val="24"/>
                      <w:szCs w:val="24"/>
                    </w:rPr>
                  </w:pPr>
                </w:p>
                <w:p w14:paraId="15C776AE" w14:textId="77777777" w:rsidR="004B125A" w:rsidRDefault="004B125A" w:rsidP="00B67D90">
                  <w:pPr>
                    <w:jc w:val="both"/>
                    <w:rPr>
                      <w:color w:val="auto"/>
                      <w:sz w:val="24"/>
                      <w:szCs w:val="24"/>
                    </w:rPr>
                  </w:pPr>
                  <w:r>
                    <w:rPr>
                      <w:color w:val="auto"/>
                      <w:sz w:val="24"/>
                      <w:szCs w:val="24"/>
                    </w:rPr>
                    <w:t xml:space="preserve">There was an element of the session where the mother discussed her childhood experienced and I felt that this could have been taken further with the mother to understand how these experiences have impacted on her parenting.  This feedback was verbally shared with Dafydd following the observation and he accepted my comments.  Dafydd reflected and identified how he will use this feedback in future to develop his skills further.  The key learning from this direct observation relates to the </w:t>
                  </w:r>
                  <w:proofErr w:type="spellStart"/>
                  <w:r>
                    <w:rPr>
                      <w:color w:val="auto"/>
                      <w:sz w:val="24"/>
                      <w:szCs w:val="24"/>
                    </w:rPr>
                    <w:t>Dafydd’s</w:t>
                  </w:r>
                  <w:proofErr w:type="spellEnd"/>
                  <w:r>
                    <w:rPr>
                      <w:color w:val="auto"/>
                      <w:sz w:val="24"/>
                      <w:szCs w:val="24"/>
                    </w:rPr>
                    <w:t xml:space="preserve"> identified learning outcome of informing professional judgement, for which he has a plan to develop.</w:t>
                  </w:r>
                </w:p>
                <w:p w14:paraId="20209E78" w14:textId="77777777" w:rsidR="004B125A" w:rsidRDefault="004B125A" w:rsidP="00B67D90">
                  <w:pPr>
                    <w:jc w:val="both"/>
                    <w:rPr>
                      <w:color w:val="auto"/>
                      <w:sz w:val="24"/>
                      <w:szCs w:val="24"/>
                    </w:rPr>
                  </w:pPr>
                </w:p>
                <w:p w14:paraId="1E6C3059" w14:textId="77777777" w:rsidR="004B125A" w:rsidRDefault="004B125A" w:rsidP="00B67D90">
                  <w:pPr>
                    <w:tabs>
                      <w:tab w:val="center" w:pos="4927"/>
                    </w:tabs>
                    <w:jc w:val="both"/>
                    <w:rPr>
                      <w:color w:val="auto"/>
                      <w:sz w:val="24"/>
                      <w:szCs w:val="24"/>
                    </w:rPr>
                  </w:pPr>
                </w:p>
                <w:p w14:paraId="37877623" w14:textId="77777777" w:rsidR="004B125A" w:rsidRDefault="004B125A" w:rsidP="00B67D90">
                  <w:pPr>
                    <w:jc w:val="both"/>
                    <w:rPr>
                      <w:color w:val="auto"/>
                      <w:sz w:val="24"/>
                      <w:szCs w:val="24"/>
                    </w:rPr>
                  </w:pPr>
                  <w:r>
                    <w:rPr>
                      <w:color w:val="auto"/>
                      <w:sz w:val="24"/>
                      <w:szCs w:val="24"/>
                    </w:rPr>
                    <w:t>I obtained feedback from the mother, she highlighted that she felt listened too; she was clear why she was meeting with Dafydd and Dafydd had changed her initial thoughts of what a Social Worker was in a good way. These are positive comments.</w:t>
                  </w:r>
                </w:p>
                <w:p w14:paraId="62CBF235" w14:textId="77777777" w:rsidR="004B125A" w:rsidRDefault="004B125A" w:rsidP="00B67D90">
                  <w:pPr>
                    <w:jc w:val="both"/>
                    <w:rPr>
                      <w:color w:val="auto"/>
                      <w:sz w:val="24"/>
                      <w:szCs w:val="24"/>
                    </w:rPr>
                  </w:pPr>
                </w:p>
                <w:p w14:paraId="4517BEC2" w14:textId="77777777" w:rsidR="004B125A" w:rsidRDefault="004B125A" w:rsidP="00B67D90">
                  <w:pPr>
                    <w:jc w:val="both"/>
                    <w:rPr>
                      <w:color w:val="auto"/>
                      <w:sz w:val="24"/>
                      <w:szCs w:val="24"/>
                    </w:rPr>
                  </w:pPr>
                  <w:r>
                    <w:rPr>
                      <w:color w:val="auto"/>
                      <w:sz w:val="24"/>
                      <w:szCs w:val="24"/>
                    </w:rPr>
                    <w:t xml:space="preserve">Overall, I feel that Dafydd has shown grown in his development since he commenced CPEL, he has developed his refection and has plans on how to continual develop passed the CPEL programme. </w:t>
                  </w:r>
                </w:p>
                <w:p w14:paraId="3AFDFAB5" w14:textId="77777777" w:rsidR="004B125A" w:rsidRDefault="004B125A" w:rsidP="00B67D90">
                  <w:pPr>
                    <w:jc w:val="both"/>
                    <w:rPr>
                      <w:color w:val="auto"/>
                      <w:sz w:val="24"/>
                      <w:szCs w:val="24"/>
                    </w:rPr>
                  </w:pPr>
                </w:p>
                <w:p w14:paraId="3C87D09D" w14:textId="77777777" w:rsidR="004B125A" w:rsidRDefault="004B125A" w:rsidP="00B67D90">
                  <w:pPr>
                    <w:jc w:val="both"/>
                    <w:rPr>
                      <w:color w:val="auto"/>
                      <w:sz w:val="24"/>
                      <w:szCs w:val="24"/>
                    </w:rPr>
                  </w:pPr>
                </w:p>
                <w:p w14:paraId="415AEF3A" w14:textId="77777777" w:rsidR="004B125A" w:rsidRDefault="004B125A" w:rsidP="00B67D90">
                  <w:pPr>
                    <w:jc w:val="both"/>
                    <w:rPr>
                      <w:color w:val="auto"/>
                      <w:sz w:val="24"/>
                      <w:szCs w:val="24"/>
                    </w:rPr>
                  </w:pPr>
                </w:p>
                <w:p w14:paraId="589855E4" w14:textId="77777777" w:rsidR="004B125A" w:rsidRDefault="004B125A" w:rsidP="00B67D90">
                  <w:pPr>
                    <w:jc w:val="both"/>
                    <w:rPr>
                      <w:color w:val="auto"/>
                      <w:sz w:val="24"/>
                      <w:szCs w:val="24"/>
                    </w:rPr>
                  </w:pPr>
                </w:p>
                <w:p w14:paraId="6723F327" w14:textId="77777777" w:rsidR="004B125A" w:rsidRDefault="004B125A" w:rsidP="00B67D90">
                  <w:pPr>
                    <w:jc w:val="both"/>
                    <w:rPr>
                      <w:color w:val="auto"/>
                      <w:sz w:val="24"/>
                      <w:szCs w:val="24"/>
                    </w:rPr>
                  </w:pPr>
                </w:p>
                <w:p w14:paraId="69340B83" w14:textId="77777777" w:rsidR="004B125A" w:rsidRDefault="004B125A" w:rsidP="00B67D90">
                  <w:pPr>
                    <w:jc w:val="both"/>
                    <w:rPr>
                      <w:color w:val="auto"/>
                      <w:sz w:val="24"/>
                      <w:szCs w:val="24"/>
                    </w:rPr>
                  </w:pPr>
                </w:p>
              </w:tc>
            </w:tr>
            <w:tr w:rsidR="004B125A" w14:paraId="02020ABA" w14:textId="77777777" w:rsidTr="00B67D90">
              <w:tc>
                <w:tcPr>
                  <w:tcW w:w="10070" w:type="dxa"/>
                  <w:tcBorders>
                    <w:top w:val="single" w:sz="4" w:space="0" w:color="auto"/>
                    <w:left w:val="single" w:sz="4" w:space="0" w:color="auto"/>
                    <w:bottom w:val="single" w:sz="4" w:space="0" w:color="auto"/>
                    <w:right w:val="single" w:sz="4" w:space="0" w:color="auto"/>
                  </w:tcBorders>
                  <w:hideMark/>
                </w:tcPr>
                <w:p w14:paraId="06E7B471" w14:textId="77777777" w:rsidR="004B125A" w:rsidRDefault="004B125A" w:rsidP="00B67D90">
                  <w:pPr>
                    <w:jc w:val="both"/>
                    <w:rPr>
                      <w:color w:val="auto"/>
                      <w:sz w:val="24"/>
                      <w:szCs w:val="24"/>
                    </w:rPr>
                  </w:pPr>
                  <w:r>
                    <w:rPr>
                      <w:b/>
                      <w:bCs/>
                      <w:color w:val="auto"/>
                      <w:sz w:val="24"/>
                      <w:szCs w:val="24"/>
                    </w:rPr>
                    <w:lastRenderedPageBreak/>
                    <w:t>Note for Mentor</w:t>
                  </w:r>
                  <w:r>
                    <w:rPr>
                      <w:color w:val="auto"/>
                      <w:sz w:val="24"/>
                      <w:szCs w:val="24"/>
                    </w:rPr>
                    <w:t xml:space="preserve"> – Please ensure that you provide a signature of verification of this report in the section titled ‘Signatures and Line Manager Verification’</w:t>
                  </w:r>
                </w:p>
              </w:tc>
            </w:tr>
          </w:tbl>
          <w:p w14:paraId="2362337A" w14:textId="77777777" w:rsidR="004B125A" w:rsidRPr="00D3203C" w:rsidRDefault="004B125A" w:rsidP="00B67D90">
            <w:pPr>
              <w:ind w:right="180"/>
              <w:jc w:val="both"/>
              <w:rPr>
                <w:sz w:val="24"/>
                <w:szCs w:val="24"/>
              </w:rPr>
            </w:pPr>
          </w:p>
          <w:p w14:paraId="095D81C1" w14:textId="77777777" w:rsidR="004B125A" w:rsidRPr="00D3203C" w:rsidRDefault="004B125A" w:rsidP="00B67D90">
            <w:pPr>
              <w:ind w:right="180"/>
              <w:jc w:val="both"/>
              <w:rPr>
                <w:sz w:val="24"/>
                <w:szCs w:val="24"/>
              </w:rPr>
            </w:pPr>
          </w:p>
          <w:p w14:paraId="63477698" w14:textId="77777777" w:rsidR="004B125A" w:rsidRPr="00D3203C" w:rsidRDefault="004B125A" w:rsidP="00B67D90">
            <w:pPr>
              <w:ind w:right="180"/>
              <w:jc w:val="both"/>
              <w:rPr>
                <w:sz w:val="24"/>
                <w:szCs w:val="24"/>
              </w:rPr>
            </w:pPr>
            <w:r w:rsidRPr="00D3203C">
              <w:rPr>
                <w:sz w:val="24"/>
                <w:szCs w:val="24"/>
              </w:rPr>
              <w:t>Signed______</w:t>
            </w:r>
            <w:r>
              <w:rPr>
                <w:noProof/>
              </w:rPr>
              <w:drawing>
                <wp:inline distT="0" distB="0" distL="0" distR="0" wp14:anchorId="7AF165F9" wp14:editId="19E1EFC1">
                  <wp:extent cx="1087755" cy="325755"/>
                  <wp:effectExtent l="0" t="0" r="0" b="0"/>
                  <wp:docPr id="3" name="Picture 3" descr="cid:image001.png@01DB1976.5A37E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id:image001.png@01DB1976.5A37E710"/>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087755" cy="325755"/>
                          </a:xfrm>
                          <a:prstGeom prst="rect">
                            <a:avLst/>
                          </a:prstGeom>
                          <a:noFill/>
                          <a:ln>
                            <a:noFill/>
                          </a:ln>
                        </pic:spPr>
                      </pic:pic>
                    </a:graphicData>
                  </a:graphic>
                </wp:inline>
              </w:drawing>
            </w:r>
            <w:r w:rsidRPr="00D3203C">
              <w:rPr>
                <w:sz w:val="24"/>
                <w:szCs w:val="24"/>
              </w:rPr>
              <w:t>__________________ (Mentor)</w:t>
            </w:r>
          </w:p>
          <w:p w14:paraId="479D88E0" w14:textId="77777777" w:rsidR="004B125A" w:rsidRPr="00D3203C" w:rsidRDefault="004B125A" w:rsidP="00B67D90">
            <w:pPr>
              <w:ind w:right="180"/>
              <w:jc w:val="both"/>
              <w:rPr>
                <w:sz w:val="24"/>
                <w:szCs w:val="24"/>
              </w:rPr>
            </w:pPr>
          </w:p>
          <w:p w14:paraId="0198C32F" w14:textId="77777777" w:rsidR="004B125A" w:rsidRPr="00D3203C" w:rsidRDefault="004B125A" w:rsidP="00B67D90">
            <w:pPr>
              <w:ind w:right="180"/>
              <w:jc w:val="both"/>
              <w:rPr>
                <w:sz w:val="24"/>
                <w:szCs w:val="24"/>
              </w:rPr>
            </w:pPr>
            <w:r w:rsidRPr="00D3203C">
              <w:rPr>
                <w:sz w:val="24"/>
                <w:szCs w:val="24"/>
              </w:rPr>
              <w:t>Date ___________________</w:t>
            </w:r>
          </w:p>
          <w:p w14:paraId="5C849254" w14:textId="77777777" w:rsidR="004B125A" w:rsidRPr="001E2EB6" w:rsidRDefault="004B125A" w:rsidP="00B67D90">
            <w:pPr>
              <w:ind w:right="180"/>
              <w:jc w:val="both"/>
              <w:rPr>
                <w:sz w:val="24"/>
                <w:szCs w:val="24"/>
                <w:highlight w:val="magenta"/>
              </w:rPr>
            </w:pPr>
          </w:p>
          <w:p w14:paraId="64EE7974" w14:textId="77777777" w:rsidR="004B125A" w:rsidRPr="00706BB5" w:rsidRDefault="004B125A" w:rsidP="00B67D90">
            <w:pPr>
              <w:keepNext/>
              <w:jc w:val="center"/>
              <w:rPr>
                <w:b/>
                <w:sz w:val="24"/>
                <w:szCs w:val="24"/>
                <w:highlight w:val="magenta"/>
              </w:rPr>
            </w:pPr>
          </w:p>
        </w:tc>
      </w:tr>
    </w:tbl>
    <w:p w14:paraId="0CB7A2DA" w14:textId="77777777" w:rsidR="004B125A" w:rsidRDefault="004B125A" w:rsidP="004B125A">
      <w:pPr>
        <w:ind w:right="180"/>
        <w:jc w:val="both"/>
        <w:rPr>
          <w:b/>
          <w:sz w:val="24"/>
          <w:szCs w:val="24"/>
        </w:rPr>
      </w:pPr>
    </w:p>
    <w:p w14:paraId="7BEF3E36" w14:textId="77777777" w:rsidR="004B125A" w:rsidRPr="008B28E7" w:rsidRDefault="004B125A" w:rsidP="004B125A">
      <w:pPr>
        <w:ind w:right="180"/>
        <w:jc w:val="both"/>
        <w:rPr>
          <w:b/>
          <w:sz w:val="24"/>
          <w:szCs w:val="24"/>
        </w:rPr>
      </w:pPr>
    </w:p>
    <w:p w14:paraId="2432A697" w14:textId="77777777" w:rsidR="004B125A" w:rsidRDefault="004B125A" w:rsidP="004B125A">
      <w:pPr>
        <w:ind w:right="180"/>
        <w:jc w:val="both"/>
        <w:rPr>
          <w:b/>
          <w:bCs/>
          <w:sz w:val="24"/>
          <w:szCs w:val="24"/>
        </w:rPr>
      </w:pPr>
    </w:p>
    <w:p w14:paraId="462DA3D4" w14:textId="77777777" w:rsidR="004B125A" w:rsidRPr="00706BB5" w:rsidRDefault="004B125A" w:rsidP="004B125A">
      <w:pPr>
        <w:ind w:right="180"/>
        <w:jc w:val="both"/>
        <w:rPr>
          <w:b/>
          <w:bCs/>
          <w:sz w:val="24"/>
          <w:szCs w:val="24"/>
        </w:rPr>
      </w:pPr>
      <w:r w:rsidRPr="00F15354">
        <w:rPr>
          <w:b/>
          <w:bCs/>
          <w:sz w:val="24"/>
          <w:szCs w:val="24"/>
        </w:rPr>
        <w:t xml:space="preserve"> Line manager verification.</w:t>
      </w:r>
    </w:p>
    <w:p w14:paraId="5FF2E5F6" w14:textId="77777777" w:rsidR="004B125A" w:rsidRPr="00C57D24" w:rsidRDefault="004B125A" w:rsidP="004B125A">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046D086E" w14:textId="77777777" w:rsidR="004B125A" w:rsidRPr="008B28E7" w:rsidRDefault="004B125A" w:rsidP="004B125A">
      <w:pPr>
        <w:overflowPunct/>
        <w:autoSpaceDE/>
        <w:autoSpaceDN/>
        <w:adjustRightInd/>
        <w:jc w:val="both"/>
        <w:textAlignment w:val="auto"/>
        <w:rPr>
          <w:color w:val="auto"/>
          <w:sz w:val="24"/>
          <w:szCs w:val="24"/>
        </w:rPr>
      </w:pPr>
    </w:p>
    <w:p w14:paraId="65E91350" w14:textId="77777777" w:rsidR="004B125A" w:rsidRPr="008B28E7" w:rsidRDefault="004B125A" w:rsidP="004B125A">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3996DC79" w14:textId="77777777" w:rsidR="004B125A" w:rsidRPr="008B28E7" w:rsidRDefault="004B125A" w:rsidP="004B125A">
      <w:pPr>
        <w:overflowPunct/>
        <w:autoSpaceDE/>
        <w:autoSpaceDN/>
        <w:adjustRightInd/>
        <w:jc w:val="both"/>
        <w:textAlignment w:val="auto"/>
        <w:rPr>
          <w:color w:val="auto"/>
          <w:sz w:val="24"/>
          <w:szCs w:val="24"/>
        </w:rPr>
      </w:pPr>
    </w:p>
    <w:p w14:paraId="6B94E3D3" w14:textId="77777777" w:rsidR="004B125A" w:rsidRPr="008B28E7" w:rsidRDefault="004B125A" w:rsidP="004B125A">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49F4F5A3" w14:textId="77777777" w:rsidR="004B125A" w:rsidRPr="008B28E7" w:rsidRDefault="004B125A" w:rsidP="004B125A">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55803BEA" w14:textId="77777777" w:rsidR="004B125A" w:rsidRPr="008B28E7" w:rsidRDefault="004B125A" w:rsidP="004B125A">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338767B6" w14:textId="77777777" w:rsidR="004B125A" w:rsidRPr="008B28E7" w:rsidRDefault="004B125A" w:rsidP="004B125A">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6CA27394" w14:textId="77777777" w:rsidR="004B125A" w:rsidRPr="008B28E7" w:rsidRDefault="004B125A" w:rsidP="004B125A">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2F38D307" w14:textId="77777777" w:rsidR="004B125A" w:rsidRPr="008B28E7" w:rsidRDefault="004B125A" w:rsidP="004B125A">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32047A80" w14:textId="77777777" w:rsidR="004B125A" w:rsidRDefault="004B125A" w:rsidP="004B125A">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70DC5ADC" w14:textId="77777777" w:rsidR="004B125A" w:rsidRPr="001E2EB6" w:rsidRDefault="004B125A" w:rsidP="004B125A">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5096AC5F" w14:textId="77777777" w:rsidR="004B125A" w:rsidRPr="003E54CF" w:rsidRDefault="004B125A" w:rsidP="004B125A">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3F5F9B7E" w14:textId="77777777" w:rsidR="004B125A" w:rsidRPr="003E54CF" w:rsidRDefault="004B125A" w:rsidP="004B125A">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51DD0897" w14:textId="77777777" w:rsidR="004B125A" w:rsidRPr="003E54CF" w:rsidRDefault="004B125A" w:rsidP="004B125A">
      <w:pPr>
        <w:overflowPunct/>
        <w:autoSpaceDE/>
        <w:autoSpaceDN/>
        <w:adjustRightInd/>
        <w:ind w:left="720"/>
        <w:jc w:val="both"/>
        <w:textAlignment w:val="auto"/>
        <w:rPr>
          <w:color w:val="auto"/>
          <w:sz w:val="24"/>
          <w:szCs w:val="24"/>
        </w:rPr>
      </w:pPr>
    </w:p>
    <w:p w14:paraId="279F5E33" w14:textId="77777777" w:rsidR="004B125A" w:rsidRPr="00706BB5" w:rsidRDefault="004B125A" w:rsidP="004B125A">
      <w:pPr>
        <w:jc w:val="both"/>
        <w:rPr>
          <w:color w:val="auto"/>
          <w:sz w:val="24"/>
          <w:szCs w:val="24"/>
        </w:rPr>
      </w:pPr>
    </w:p>
    <w:p w14:paraId="27EDA019" w14:textId="77777777" w:rsidR="004B125A" w:rsidRDefault="004B125A" w:rsidP="004B125A">
      <w:pPr>
        <w:overflowPunct/>
        <w:autoSpaceDE/>
        <w:autoSpaceDN/>
        <w:adjustRightInd/>
        <w:jc w:val="both"/>
        <w:textAlignment w:val="auto"/>
        <w:rPr>
          <w:color w:val="auto"/>
          <w:sz w:val="24"/>
          <w:szCs w:val="24"/>
        </w:rPr>
      </w:pPr>
    </w:p>
    <w:p w14:paraId="6223A331" w14:textId="77777777" w:rsidR="004B125A" w:rsidRDefault="004B125A" w:rsidP="004B125A">
      <w:pPr>
        <w:overflowPunct/>
        <w:autoSpaceDE/>
        <w:autoSpaceDN/>
        <w:adjustRightInd/>
        <w:jc w:val="both"/>
        <w:textAlignment w:val="auto"/>
        <w:rPr>
          <w:color w:val="auto"/>
          <w:sz w:val="24"/>
          <w:szCs w:val="24"/>
        </w:rPr>
      </w:pPr>
    </w:p>
    <w:p w14:paraId="0C386CEA" w14:textId="77777777" w:rsidR="004B125A" w:rsidRDefault="004B125A" w:rsidP="004B125A">
      <w:pPr>
        <w:overflowPunct/>
        <w:autoSpaceDE/>
        <w:autoSpaceDN/>
        <w:adjustRightInd/>
        <w:jc w:val="both"/>
        <w:textAlignment w:val="auto"/>
        <w:rPr>
          <w:color w:val="auto"/>
          <w:sz w:val="24"/>
          <w:szCs w:val="24"/>
        </w:rPr>
      </w:pPr>
    </w:p>
    <w:p w14:paraId="6BB705E0" w14:textId="77777777" w:rsidR="004B125A" w:rsidRDefault="004B125A" w:rsidP="004B125A">
      <w:pPr>
        <w:overflowPunct/>
        <w:autoSpaceDE/>
        <w:autoSpaceDN/>
        <w:adjustRightInd/>
        <w:jc w:val="both"/>
        <w:textAlignment w:val="auto"/>
        <w:rPr>
          <w:color w:val="auto"/>
          <w:sz w:val="24"/>
          <w:szCs w:val="24"/>
        </w:rPr>
      </w:pPr>
    </w:p>
    <w:p w14:paraId="67695D68" w14:textId="77777777" w:rsidR="004B125A" w:rsidRDefault="004B125A" w:rsidP="004B125A">
      <w:pPr>
        <w:overflowPunct/>
        <w:autoSpaceDE/>
        <w:autoSpaceDN/>
        <w:adjustRightInd/>
        <w:jc w:val="both"/>
        <w:textAlignment w:val="auto"/>
        <w:rPr>
          <w:color w:val="auto"/>
          <w:sz w:val="24"/>
          <w:szCs w:val="24"/>
        </w:rPr>
      </w:pPr>
    </w:p>
    <w:p w14:paraId="50314283" w14:textId="77777777" w:rsidR="004B125A" w:rsidRDefault="004B125A" w:rsidP="004B125A">
      <w:pPr>
        <w:overflowPunct/>
        <w:autoSpaceDE/>
        <w:autoSpaceDN/>
        <w:adjustRightInd/>
        <w:jc w:val="both"/>
        <w:textAlignment w:val="auto"/>
        <w:rPr>
          <w:color w:val="auto"/>
          <w:sz w:val="24"/>
          <w:szCs w:val="24"/>
        </w:rPr>
      </w:pPr>
    </w:p>
    <w:p w14:paraId="0CD16C5E" w14:textId="77777777" w:rsidR="004B125A" w:rsidRDefault="004B125A" w:rsidP="004B125A">
      <w:pPr>
        <w:overflowPunct/>
        <w:autoSpaceDE/>
        <w:autoSpaceDN/>
        <w:adjustRightInd/>
        <w:jc w:val="both"/>
        <w:textAlignment w:val="auto"/>
        <w:rPr>
          <w:color w:val="auto"/>
          <w:sz w:val="24"/>
          <w:szCs w:val="24"/>
        </w:rPr>
      </w:pPr>
    </w:p>
    <w:p w14:paraId="5936FE48" w14:textId="77777777" w:rsidR="004B125A" w:rsidRDefault="004B125A" w:rsidP="004B125A">
      <w:pPr>
        <w:overflowPunct/>
        <w:autoSpaceDE/>
        <w:autoSpaceDN/>
        <w:adjustRightInd/>
        <w:jc w:val="both"/>
        <w:textAlignment w:val="auto"/>
        <w:rPr>
          <w:color w:val="auto"/>
          <w:sz w:val="24"/>
          <w:szCs w:val="24"/>
        </w:rPr>
      </w:pPr>
    </w:p>
    <w:p w14:paraId="2DC5E979" w14:textId="77777777" w:rsidR="004B125A" w:rsidRDefault="004B125A" w:rsidP="004B125A">
      <w:pPr>
        <w:overflowPunct/>
        <w:autoSpaceDE/>
        <w:autoSpaceDN/>
        <w:adjustRightInd/>
        <w:jc w:val="both"/>
        <w:textAlignment w:val="auto"/>
        <w:rPr>
          <w:color w:val="auto"/>
          <w:sz w:val="24"/>
          <w:szCs w:val="24"/>
        </w:rPr>
      </w:pPr>
    </w:p>
    <w:p w14:paraId="1C9A8E37" w14:textId="77777777" w:rsidR="004B125A" w:rsidRDefault="004B125A" w:rsidP="004B125A">
      <w:pPr>
        <w:overflowPunct/>
        <w:autoSpaceDE/>
        <w:autoSpaceDN/>
        <w:adjustRightInd/>
        <w:jc w:val="both"/>
        <w:textAlignment w:val="auto"/>
        <w:rPr>
          <w:color w:val="auto"/>
          <w:sz w:val="24"/>
          <w:szCs w:val="24"/>
        </w:rPr>
      </w:pPr>
    </w:p>
    <w:p w14:paraId="704EA3DA" w14:textId="77777777" w:rsidR="004B125A" w:rsidRDefault="004B125A" w:rsidP="004B125A">
      <w:pPr>
        <w:overflowPunct/>
        <w:autoSpaceDE/>
        <w:autoSpaceDN/>
        <w:adjustRightInd/>
        <w:jc w:val="both"/>
        <w:textAlignment w:val="auto"/>
        <w:rPr>
          <w:color w:val="auto"/>
          <w:sz w:val="24"/>
          <w:szCs w:val="24"/>
        </w:rPr>
      </w:pPr>
    </w:p>
    <w:p w14:paraId="13F0D42A" w14:textId="77777777" w:rsidR="004B125A" w:rsidRDefault="004B125A" w:rsidP="004B125A">
      <w:pPr>
        <w:overflowPunct/>
        <w:autoSpaceDE/>
        <w:autoSpaceDN/>
        <w:adjustRightInd/>
        <w:jc w:val="both"/>
        <w:textAlignment w:val="auto"/>
        <w:rPr>
          <w:color w:val="auto"/>
          <w:sz w:val="24"/>
          <w:szCs w:val="24"/>
        </w:rPr>
      </w:pPr>
    </w:p>
    <w:p w14:paraId="19080D60" w14:textId="77777777" w:rsidR="004B125A" w:rsidRDefault="004B125A" w:rsidP="004B125A">
      <w:pPr>
        <w:overflowPunct/>
        <w:autoSpaceDE/>
        <w:autoSpaceDN/>
        <w:adjustRightInd/>
        <w:jc w:val="both"/>
        <w:textAlignment w:val="auto"/>
        <w:rPr>
          <w:color w:val="auto"/>
          <w:sz w:val="24"/>
          <w:szCs w:val="24"/>
        </w:rPr>
      </w:pPr>
    </w:p>
    <w:p w14:paraId="64F5E59A" w14:textId="77777777" w:rsidR="004B125A" w:rsidRDefault="004B125A" w:rsidP="004B125A">
      <w:pPr>
        <w:overflowPunct/>
        <w:autoSpaceDE/>
        <w:autoSpaceDN/>
        <w:adjustRightInd/>
        <w:jc w:val="both"/>
        <w:textAlignment w:val="auto"/>
        <w:rPr>
          <w:color w:val="auto"/>
          <w:sz w:val="24"/>
          <w:szCs w:val="24"/>
        </w:rPr>
      </w:pPr>
    </w:p>
    <w:p w14:paraId="48763AF5" w14:textId="77777777" w:rsidR="004B125A" w:rsidRDefault="004B125A" w:rsidP="004B125A">
      <w:pPr>
        <w:overflowPunct/>
        <w:autoSpaceDE/>
        <w:autoSpaceDN/>
        <w:adjustRightInd/>
        <w:jc w:val="both"/>
        <w:textAlignment w:val="auto"/>
        <w:rPr>
          <w:color w:val="auto"/>
          <w:sz w:val="24"/>
          <w:szCs w:val="24"/>
        </w:rPr>
      </w:pPr>
    </w:p>
    <w:p w14:paraId="7AC0A610" w14:textId="77777777" w:rsidR="004B125A" w:rsidRDefault="004B125A" w:rsidP="004B125A">
      <w:pPr>
        <w:overflowPunct/>
        <w:autoSpaceDE/>
        <w:autoSpaceDN/>
        <w:adjustRightInd/>
        <w:jc w:val="both"/>
        <w:textAlignment w:val="auto"/>
        <w:rPr>
          <w:color w:val="auto"/>
          <w:sz w:val="24"/>
          <w:szCs w:val="24"/>
        </w:rPr>
      </w:pPr>
    </w:p>
    <w:p w14:paraId="4BAFA494" w14:textId="77777777" w:rsidR="004B125A" w:rsidRPr="008B28E7" w:rsidRDefault="004B125A" w:rsidP="004B125A">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2C49A9D8" w14:textId="77777777" w:rsidR="004B125A" w:rsidRPr="008B28E7" w:rsidRDefault="004B125A" w:rsidP="004B125A">
      <w:pPr>
        <w:overflowPunct/>
        <w:autoSpaceDE/>
        <w:autoSpaceDN/>
        <w:adjustRightInd/>
        <w:jc w:val="both"/>
        <w:textAlignment w:val="auto"/>
        <w:rPr>
          <w:color w:val="auto"/>
          <w:sz w:val="24"/>
          <w:szCs w:val="24"/>
        </w:rPr>
      </w:pPr>
    </w:p>
    <w:p w14:paraId="21058269" w14:textId="77777777" w:rsidR="004B125A" w:rsidRPr="008B28E7" w:rsidRDefault="004B125A" w:rsidP="004B125A">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B68BFCC" w14:textId="77777777" w:rsidR="004B125A"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2C92E428" w14:textId="77777777" w:rsidR="004B125A" w:rsidRPr="008B28E7"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Emma Meyrick_ _ _ _ _ _ _ _ _ _ _ _ _ _ _ _ _ _ _ _</w:t>
      </w:r>
    </w:p>
    <w:p w14:paraId="1A478D81" w14:textId="77777777" w:rsidR="004B125A" w:rsidRPr="008B28E7"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 xml:space="preserve">_ _ _ _ _ _ _ _ _ _ </w:t>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pict w14:anchorId="61ECCCFD">
          <v:shape id="_x0000_i1045" type="#_x0000_t75" style="width:84pt;height:30pt;visibility:visible">
            <v:imagedata r:id="rId18" r:href="rId19"/>
          </v:shape>
        </w:pict>
      </w:r>
      <w:r>
        <w:rPr>
          <w:noProof/>
        </w:rPr>
        <w:fldChar w:fldCharType="end"/>
      </w:r>
      <w:r>
        <w:rPr>
          <w:noProof/>
        </w:rPr>
        <w:fldChar w:fldCharType="end"/>
      </w:r>
      <w:r>
        <w:rPr>
          <w:noProof/>
        </w:rPr>
        <w:fldChar w:fldCharType="end"/>
      </w:r>
      <w:r>
        <w:rPr>
          <w:noProof/>
        </w:rPr>
        <w:fldChar w:fldCharType="end"/>
      </w:r>
      <w:r>
        <w:rPr>
          <w:noProof/>
        </w:rPr>
        <w:fldChar w:fldCharType="end"/>
      </w:r>
      <w:r w:rsidRPr="00B577D3">
        <w:rPr>
          <w:sz w:val="24"/>
          <w:szCs w:val="24"/>
        </w:rPr>
        <w:t>_ _ _ 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 _ _ _</w:t>
      </w:r>
    </w:p>
    <w:p w14:paraId="460C3F77" w14:textId="77777777" w:rsidR="004B125A" w:rsidRPr="008B28E7"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 _ _ _ _</w:t>
      </w:r>
      <w:r>
        <w:rPr>
          <w:sz w:val="24"/>
          <w:szCs w:val="24"/>
        </w:rPr>
        <w:t>08/10/2024</w:t>
      </w:r>
      <w:r w:rsidRPr="00B577D3">
        <w:rPr>
          <w:sz w:val="24"/>
          <w:szCs w:val="24"/>
        </w:rPr>
        <w:t xml:space="preserve"> _ _ _ _ _ _ _ _ _ _ _</w:t>
      </w:r>
    </w:p>
    <w:p w14:paraId="5EEB9B82" w14:textId="77777777" w:rsidR="004B125A" w:rsidRPr="008B28E7" w:rsidRDefault="004B125A" w:rsidP="004B125A">
      <w:pPr>
        <w:overflowPunct/>
        <w:autoSpaceDE/>
        <w:autoSpaceDN/>
        <w:adjustRightInd/>
        <w:jc w:val="both"/>
        <w:textAlignment w:val="auto"/>
        <w:rPr>
          <w:color w:val="auto"/>
          <w:sz w:val="24"/>
          <w:szCs w:val="24"/>
          <w:lang w:val="en"/>
        </w:rPr>
      </w:pPr>
    </w:p>
    <w:p w14:paraId="0FB9BDEB" w14:textId="77777777" w:rsidR="004B125A" w:rsidRPr="008B28E7" w:rsidRDefault="004B125A" w:rsidP="004B125A">
      <w:pPr>
        <w:overflowPunct/>
        <w:autoSpaceDE/>
        <w:autoSpaceDN/>
        <w:adjustRightInd/>
        <w:jc w:val="both"/>
        <w:textAlignment w:val="auto"/>
        <w:rPr>
          <w:color w:val="auto"/>
          <w:sz w:val="24"/>
          <w:szCs w:val="24"/>
          <w:lang w:val="en"/>
        </w:rPr>
      </w:pPr>
    </w:p>
    <w:p w14:paraId="63B7A53A" w14:textId="77777777" w:rsidR="004B125A" w:rsidRPr="008B28E7" w:rsidRDefault="004B125A" w:rsidP="004B125A">
      <w:pPr>
        <w:overflowPunct/>
        <w:autoSpaceDE/>
        <w:autoSpaceDN/>
        <w:adjustRightInd/>
        <w:jc w:val="both"/>
        <w:textAlignment w:val="auto"/>
        <w:rPr>
          <w:color w:val="auto"/>
          <w:sz w:val="24"/>
          <w:szCs w:val="24"/>
        </w:rPr>
      </w:pPr>
    </w:p>
    <w:p w14:paraId="174A9F81" w14:textId="77777777" w:rsidR="004B125A" w:rsidRPr="00B436BF" w:rsidRDefault="004B125A" w:rsidP="004B125A">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24D5CDE3" w14:textId="77777777" w:rsidR="004B125A" w:rsidRPr="00EE5BC3"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394855E2" w14:textId="77777777" w:rsidR="004B125A" w:rsidRPr="00B436BF"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27137F78" w14:textId="77777777" w:rsidR="004B125A" w:rsidRPr="00B436BF"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20DD332" w14:textId="77777777" w:rsidR="004B125A" w:rsidRPr="00B436BF"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576BEC45" w14:textId="77777777" w:rsidR="004B125A" w:rsidRPr="008B28E7" w:rsidRDefault="004B125A" w:rsidP="004B125A">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6253FB5D" w14:textId="77777777" w:rsidR="004B125A" w:rsidRPr="00C368FA" w:rsidRDefault="004B125A" w:rsidP="004B125A">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4ADF18FE" w14:textId="77777777" w:rsidR="004B125A" w:rsidRPr="00DA5682" w:rsidRDefault="004B125A" w:rsidP="004B125A">
      <w:pPr>
        <w:tabs>
          <w:tab w:val="left" w:pos="1590"/>
        </w:tabs>
        <w:jc w:val="both"/>
        <w:rPr>
          <w:b/>
          <w:sz w:val="24"/>
          <w:szCs w:val="24"/>
        </w:rPr>
      </w:pPr>
    </w:p>
    <w:p w14:paraId="6BCEABED" w14:textId="77777777" w:rsidR="004B125A" w:rsidRPr="00DA5682" w:rsidRDefault="004B125A" w:rsidP="004B125A">
      <w:pPr>
        <w:overflowPunct/>
        <w:autoSpaceDE/>
        <w:autoSpaceDN/>
        <w:adjustRightInd/>
        <w:textAlignment w:val="auto"/>
        <w:rPr>
          <w:color w:val="auto"/>
          <w:sz w:val="24"/>
          <w:szCs w:val="24"/>
        </w:rPr>
      </w:pPr>
    </w:p>
    <w:p w14:paraId="72A69343" w14:textId="77777777" w:rsidR="004B125A" w:rsidRPr="00DA5682" w:rsidRDefault="004B125A" w:rsidP="004B125A">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B6C6E64" w14:textId="77777777" w:rsidR="004B125A" w:rsidRPr="00DA5682" w:rsidRDefault="004B125A" w:rsidP="004B125A">
      <w:pPr>
        <w:ind w:right="72"/>
        <w:rPr>
          <w:b/>
          <w:bCs/>
          <w:sz w:val="24"/>
          <w:szCs w:val="24"/>
        </w:rPr>
      </w:pPr>
    </w:p>
    <w:p w14:paraId="09D3F8AE" w14:textId="77777777" w:rsidR="004B125A" w:rsidRPr="00DA5682" w:rsidRDefault="004B125A" w:rsidP="004B125A">
      <w:pPr>
        <w:ind w:right="72"/>
        <w:jc w:val="center"/>
        <w:rPr>
          <w:b/>
          <w:bCs/>
          <w:sz w:val="24"/>
          <w:szCs w:val="24"/>
        </w:rPr>
      </w:pPr>
      <w:r w:rsidRPr="00DA5682">
        <w:rPr>
          <w:b/>
          <w:bCs/>
          <w:sz w:val="24"/>
          <w:szCs w:val="24"/>
        </w:rPr>
        <w:t>GRADUATE CERTIFICATE IN CONSOLIDATION OF SOCIAL WORK PRACTICE</w:t>
      </w:r>
    </w:p>
    <w:p w14:paraId="23F7D28D" w14:textId="77777777" w:rsidR="004B125A" w:rsidRPr="00DA5682" w:rsidRDefault="004B125A" w:rsidP="004B125A">
      <w:pPr>
        <w:ind w:right="72"/>
        <w:jc w:val="center"/>
        <w:rPr>
          <w:b/>
          <w:bCs/>
          <w:sz w:val="24"/>
          <w:szCs w:val="24"/>
        </w:rPr>
      </w:pPr>
    </w:p>
    <w:p w14:paraId="75552C8F" w14:textId="77777777" w:rsidR="004B125A" w:rsidRPr="00DA5682" w:rsidRDefault="004B125A" w:rsidP="004B125A">
      <w:pPr>
        <w:ind w:right="72"/>
        <w:jc w:val="center"/>
        <w:rPr>
          <w:b/>
          <w:bCs/>
          <w:sz w:val="24"/>
          <w:szCs w:val="24"/>
        </w:rPr>
      </w:pPr>
      <w:r w:rsidRPr="00DA5682">
        <w:rPr>
          <w:b/>
          <w:bCs/>
          <w:sz w:val="24"/>
          <w:szCs w:val="24"/>
        </w:rPr>
        <w:t xml:space="preserve">LEARNER AND EMPLOYER’S LEARNING AGREEMENT </w:t>
      </w:r>
    </w:p>
    <w:p w14:paraId="5F9B52C6" w14:textId="77777777" w:rsidR="004B125A" w:rsidRPr="00DA5682" w:rsidRDefault="004B125A" w:rsidP="004B125A">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4B125A" w:rsidRPr="00DA5682" w14:paraId="25917E9E" w14:textId="77777777" w:rsidTr="00B67D90">
        <w:tc>
          <w:tcPr>
            <w:tcW w:w="2808" w:type="dxa"/>
            <w:tcBorders>
              <w:top w:val="single" w:sz="4" w:space="0" w:color="auto"/>
              <w:left w:val="single" w:sz="4" w:space="0" w:color="auto"/>
              <w:bottom w:val="single" w:sz="4" w:space="0" w:color="auto"/>
              <w:right w:val="single" w:sz="4" w:space="0" w:color="auto"/>
            </w:tcBorders>
          </w:tcPr>
          <w:p w14:paraId="64C35443" w14:textId="77777777" w:rsidR="004B125A" w:rsidRPr="00DA5682" w:rsidRDefault="004B125A" w:rsidP="00B67D90">
            <w:pPr>
              <w:rPr>
                <w:sz w:val="24"/>
                <w:szCs w:val="24"/>
              </w:rPr>
            </w:pPr>
          </w:p>
          <w:p w14:paraId="3484827B" w14:textId="77777777" w:rsidR="004B125A" w:rsidRPr="00DA5682" w:rsidRDefault="004B125A" w:rsidP="00B67D90">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A8E70FD" w14:textId="77777777" w:rsidR="004B125A" w:rsidRPr="00DA5682" w:rsidRDefault="004B125A" w:rsidP="00B67D90">
            <w:pPr>
              <w:rPr>
                <w:sz w:val="24"/>
                <w:szCs w:val="24"/>
              </w:rPr>
            </w:pPr>
            <w:r>
              <w:rPr>
                <w:sz w:val="24"/>
                <w:szCs w:val="24"/>
              </w:rPr>
              <w:t>Dafydd Ball</w:t>
            </w:r>
          </w:p>
        </w:tc>
      </w:tr>
      <w:tr w:rsidR="004B125A" w:rsidRPr="00DA5682" w14:paraId="6AC00AF3" w14:textId="77777777" w:rsidTr="00B67D90">
        <w:tc>
          <w:tcPr>
            <w:tcW w:w="2808" w:type="dxa"/>
            <w:tcBorders>
              <w:top w:val="single" w:sz="4" w:space="0" w:color="auto"/>
              <w:left w:val="single" w:sz="4" w:space="0" w:color="auto"/>
              <w:bottom w:val="single" w:sz="4" w:space="0" w:color="auto"/>
              <w:right w:val="single" w:sz="4" w:space="0" w:color="auto"/>
            </w:tcBorders>
          </w:tcPr>
          <w:p w14:paraId="59B32BAB" w14:textId="77777777" w:rsidR="004B125A" w:rsidRPr="00DA5682" w:rsidRDefault="004B125A" w:rsidP="00B67D90">
            <w:pPr>
              <w:rPr>
                <w:sz w:val="24"/>
                <w:szCs w:val="24"/>
              </w:rPr>
            </w:pPr>
          </w:p>
          <w:p w14:paraId="499F28C5" w14:textId="77777777" w:rsidR="004B125A" w:rsidRPr="00DA5682" w:rsidRDefault="004B125A" w:rsidP="00B67D90">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79EBEBC0" w14:textId="77777777" w:rsidR="004B125A" w:rsidRPr="00DA5682" w:rsidRDefault="004B125A" w:rsidP="00B67D90">
            <w:pPr>
              <w:rPr>
                <w:sz w:val="24"/>
                <w:szCs w:val="24"/>
              </w:rPr>
            </w:pPr>
            <w:r>
              <w:rPr>
                <w:sz w:val="24"/>
                <w:szCs w:val="24"/>
              </w:rPr>
              <w:t>Llangatwg Community children’s team</w:t>
            </w:r>
          </w:p>
        </w:tc>
      </w:tr>
      <w:tr w:rsidR="004B125A" w:rsidRPr="00DA5682" w14:paraId="128CB8DD" w14:textId="77777777" w:rsidTr="00B67D90">
        <w:tc>
          <w:tcPr>
            <w:tcW w:w="2808" w:type="dxa"/>
            <w:tcBorders>
              <w:top w:val="single" w:sz="4" w:space="0" w:color="auto"/>
              <w:left w:val="single" w:sz="4" w:space="0" w:color="auto"/>
              <w:bottom w:val="single" w:sz="4" w:space="0" w:color="auto"/>
              <w:right w:val="single" w:sz="4" w:space="0" w:color="auto"/>
            </w:tcBorders>
          </w:tcPr>
          <w:p w14:paraId="64710330" w14:textId="77777777" w:rsidR="004B125A" w:rsidRPr="00DA5682" w:rsidRDefault="004B125A" w:rsidP="00B67D90">
            <w:pPr>
              <w:rPr>
                <w:sz w:val="24"/>
                <w:szCs w:val="24"/>
              </w:rPr>
            </w:pPr>
          </w:p>
          <w:p w14:paraId="5E942C64" w14:textId="77777777" w:rsidR="004B125A" w:rsidRPr="00DA5682" w:rsidRDefault="004B125A" w:rsidP="00B67D90">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577DE01" w14:textId="77777777" w:rsidR="004B125A" w:rsidRPr="00DA5682" w:rsidRDefault="004B125A" w:rsidP="00B67D90">
            <w:pPr>
              <w:rPr>
                <w:sz w:val="24"/>
                <w:szCs w:val="24"/>
              </w:rPr>
            </w:pPr>
            <w:r>
              <w:rPr>
                <w:sz w:val="24"/>
                <w:szCs w:val="24"/>
              </w:rPr>
              <w:t>Lisa Wilcox</w:t>
            </w:r>
          </w:p>
        </w:tc>
      </w:tr>
      <w:tr w:rsidR="004B125A" w:rsidRPr="00DA5682" w14:paraId="0EF86609" w14:textId="77777777" w:rsidTr="00B67D90">
        <w:tc>
          <w:tcPr>
            <w:tcW w:w="2808" w:type="dxa"/>
            <w:tcBorders>
              <w:top w:val="single" w:sz="4" w:space="0" w:color="auto"/>
              <w:left w:val="single" w:sz="4" w:space="0" w:color="auto"/>
              <w:bottom w:val="single" w:sz="4" w:space="0" w:color="auto"/>
              <w:right w:val="single" w:sz="4" w:space="0" w:color="auto"/>
            </w:tcBorders>
          </w:tcPr>
          <w:p w14:paraId="3B9CAA5C" w14:textId="77777777" w:rsidR="004B125A" w:rsidRPr="00DA5682" w:rsidRDefault="004B125A" w:rsidP="00B67D90">
            <w:pPr>
              <w:rPr>
                <w:sz w:val="24"/>
                <w:szCs w:val="24"/>
              </w:rPr>
            </w:pPr>
          </w:p>
          <w:p w14:paraId="04406E7B" w14:textId="77777777" w:rsidR="004B125A" w:rsidRPr="00DA5682" w:rsidRDefault="004B125A" w:rsidP="00B67D90">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6DB1D1B" w14:textId="77777777" w:rsidR="004B125A" w:rsidRPr="00DA5682" w:rsidRDefault="004B125A" w:rsidP="00B67D90">
            <w:pPr>
              <w:rPr>
                <w:sz w:val="24"/>
                <w:szCs w:val="24"/>
              </w:rPr>
            </w:pPr>
            <w:r>
              <w:rPr>
                <w:sz w:val="24"/>
                <w:szCs w:val="24"/>
              </w:rPr>
              <w:t>Emma Meyrick</w:t>
            </w:r>
          </w:p>
        </w:tc>
      </w:tr>
    </w:tbl>
    <w:p w14:paraId="6A6F16D9" w14:textId="77777777" w:rsidR="004B125A" w:rsidRPr="00DA5682" w:rsidRDefault="004B125A" w:rsidP="004B125A">
      <w:pPr>
        <w:rPr>
          <w:sz w:val="24"/>
          <w:szCs w:val="24"/>
        </w:rPr>
      </w:pPr>
    </w:p>
    <w:p w14:paraId="42CC69C9" w14:textId="77777777" w:rsidR="004B125A" w:rsidRPr="00DA5682" w:rsidRDefault="004B125A" w:rsidP="004B125A">
      <w:pPr>
        <w:rPr>
          <w:sz w:val="24"/>
          <w:szCs w:val="24"/>
        </w:rPr>
      </w:pPr>
      <w:r w:rsidRPr="00DA5682">
        <w:rPr>
          <w:b/>
          <w:sz w:val="24"/>
          <w:szCs w:val="24"/>
        </w:rPr>
        <w:t>Study Duty</w:t>
      </w:r>
    </w:p>
    <w:p w14:paraId="37030D86" w14:textId="77777777" w:rsidR="004B125A" w:rsidRPr="00DA5682" w:rsidRDefault="004B125A" w:rsidP="004B125A">
      <w:pPr>
        <w:rPr>
          <w:sz w:val="24"/>
          <w:szCs w:val="24"/>
        </w:rPr>
      </w:pPr>
    </w:p>
    <w:p w14:paraId="0B2AAECA" w14:textId="77777777" w:rsidR="004B125A" w:rsidRPr="00DA5682" w:rsidRDefault="004B125A" w:rsidP="004B125A">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7F803E71" w14:textId="77777777" w:rsidR="004B125A" w:rsidRPr="00DA5682" w:rsidRDefault="004B125A" w:rsidP="004B125A">
      <w:pPr>
        <w:pStyle w:val="Title"/>
        <w:ind w:right="-1"/>
        <w:jc w:val="left"/>
        <w:rPr>
          <w:rFonts w:cs="Arial"/>
          <w:b w:val="0"/>
          <w:szCs w:val="24"/>
        </w:rPr>
      </w:pPr>
    </w:p>
    <w:p w14:paraId="75E864B1" w14:textId="77777777" w:rsidR="004B125A" w:rsidRPr="00EC3A85" w:rsidRDefault="004B125A" w:rsidP="004B125A">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6F6BCD03" w14:textId="77777777" w:rsidR="004B125A" w:rsidRPr="00377884" w:rsidRDefault="004B125A" w:rsidP="004B125A">
      <w:pPr>
        <w:rPr>
          <w:sz w:val="24"/>
          <w:szCs w:val="24"/>
        </w:rPr>
      </w:pPr>
    </w:p>
    <w:p w14:paraId="15A4EFE4" w14:textId="77777777" w:rsidR="004B125A" w:rsidRPr="00DA5682" w:rsidRDefault="004B125A" w:rsidP="004B125A">
      <w:pPr>
        <w:rPr>
          <w:b/>
          <w:sz w:val="24"/>
          <w:szCs w:val="24"/>
        </w:rPr>
      </w:pPr>
      <w:r w:rsidRPr="00BC4ED3">
        <w:rPr>
          <w:b/>
          <w:sz w:val="24"/>
          <w:szCs w:val="24"/>
        </w:rPr>
        <w:t>Study Leave</w:t>
      </w:r>
      <w:r w:rsidRPr="00DA5682">
        <w:rPr>
          <w:b/>
          <w:sz w:val="24"/>
          <w:szCs w:val="24"/>
        </w:rPr>
        <w:t xml:space="preserve"> </w:t>
      </w:r>
    </w:p>
    <w:p w14:paraId="7393C4C8" w14:textId="77777777" w:rsidR="004B125A" w:rsidRPr="00DA5682" w:rsidRDefault="004B125A" w:rsidP="004B125A">
      <w:pPr>
        <w:rPr>
          <w:sz w:val="24"/>
          <w:szCs w:val="24"/>
        </w:rPr>
      </w:pPr>
    </w:p>
    <w:p w14:paraId="06F12D63" w14:textId="77777777" w:rsidR="004B125A" w:rsidRDefault="004B125A" w:rsidP="004B125A">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6D66E4D6" w14:textId="77777777" w:rsidR="004B125A" w:rsidRPr="00DA5682" w:rsidRDefault="004B125A" w:rsidP="004B125A">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1F65D696" w14:textId="77777777" w:rsidR="004B125A" w:rsidRPr="00DA5682" w:rsidRDefault="004B125A" w:rsidP="004B125A">
      <w:pPr>
        <w:rPr>
          <w:sz w:val="24"/>
          <w:szCs w:val="24"/>
        </w:rPr>
      </w:pPr>
    </w:p>
    <w:p w14:paraId="20E60140" w14:textId="77777777" w:rsidR="004B125A" w:rsidRDefault="004B125A" w:rsidP="004B125A">
      <w:pPr>
        <w:rPr>
          <w:b/>
          <w:sz w:val="24"/>
          <w:szCs w:val="24"/>
        </w:rPr>
      </w:pPr>
    </w:p>
    <w:p w14:paraId="32CAB60A" w14:textId="77777777" w:rsidR="004B125A" w:rsidRDefault="004B125A" w:rsidP="004B125A">
      <w:pPr>
        <w:rPr>
          <w:b/>
          <w:sz w:val="24"/>
          <w:szCs w:val="24"/>
        </w:rPr>
      </w:pPr>
    </w:p>
    <w:p w14:paraId="25B6638B" w14:textId="77777777" w:rsidR="004B125A" w:rsidRDefault="004B125A" w:rsidP="004B125A">
      <w:pPr>
        <w:rPr>
          <w:b/>
          <w:sz w:val="24"/>
          <w:szCs w:val="24"/>
        </w:rPr>
      </w:pPr>
    </w:p>
    <w:p w14:paraId="61159107" w14:textId="77777777" w:rsidR="004B125A" w:rsidRDefault="004B125A" w:rsidP="004B125A">
      <w:pPr>
        <w:rPr>
          <w:b/>
          <w:sz w:val="24"/>
          <w:szCs w:val="24"/>
        </w:rPr>
      </w:pPr>
    </w:p>
    <w:p w14:paraId="1369A8F7" w14:textId="77777777" w:rsidR="004B125A" w:rsidRPr="00DA5682" w:rsidRDefault="004B125A" w:rsidP="004B125A">
      <w:pPr>
        <w:rPr>
          <w:b/>
          <w:sz w:val="24"/>
          <w:szCs w:val="24"/>
        </w:rPr>
      </w:pPr>
      <w:r w:rsidRPr="00DA5682">
        <w:rPr>
          <w:b/>
          <w:sz w:val="24"/>
          <w:szCs w:val="24"/>
        </w:rPr>
        <w:t xml:space="preserve">Resources </w:t>
      </w:r>
    </w:p>
    <w:p w14:paraId="5783C307" w14:textId="77777777" w:rsidR="004B125A" w:rsidRPr="00DA5682" w:rsidRDefault="004B125A" w:rsidP="004B125A">
      <w:pPr>
        <w:rPr>
          <w:sz w:val="24"/>
          <w:szCs w:val="24"/>
        </w:rPr>
      </w:pPr>
    </w:p>
    <w:p w14:paraId="74DDBF54" w14:textId="77777777" w:rsidR="004B125A" w:rsidRPr="00DA5682" w:rsidRDefault="004B125A" w:rsidP="004B125A">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7A01E6E8" w14:textId="77777777" w:rsidR="004B125A" w:rsidRPr="00DA5682" w:rsidRDefault="004B125A" w:rsidP="004B125A">
      <w:pPr>
        <w:rPr>
          <w:sz w:val="24"/>
          <w:szCs w:val="24"/>
        </w:rPr>
      </w:pPr>
    </w:p>
    <w:p w14:paraId="360459FA" w14:textId="77777777" w:rsidR="004B125A" w:rsidRPr="00DA5682" w:rsidRDefault="004B125A" w:rsidP="004B125A">
      <w:pPr>
        <w:rPr>
          <w:sz w:val="24"/>
          <w:szCs w:val="24"/>
        </w:rPr>
      </w:pPr>
    </w:p>
    <w:p w14:paraId="5FFCA3DC" w14:textId="77777777" w:rsidR="004B125A" w:rsidRPr="00DA5682" w:rsidRDefault="004B125A" w:rsidP="004B125A">
      <w:pPr>
        <w:rPr>
          <w:b/>
          <w:sz w:val="24"/>
          <w:szCs w:val="24"/>
        </w:rPr>
      </w:pPr>
      <w:r w:rsidRPr="00DA5682">
        <w:rPr>
          <w:b/>
          <w:sz w:val="24"/>
          <w:szCs w:val="24"/>
        </w:rPr>
        <w:t xml:space="preserve">The employer’s training department agrees to: </w:t>
      </w:r>
    </w:p>
    <w:p w14:paraId="7A27192B" w14:textId="77777777" w:rsidR="004B125A" w:rsidRPr="00DA5682" w:rsidRDefault="004B125A" w:rsidP="004B125A">
      <w:pPr>
        <w:rPr>
          <w:sz w:val="24"/>
          <w:szCs w:val="24"/>
        </w:rPr>
      </w:pPr>
      <w:r w:rsidRPr="00DA5682">
        <w:rPr>
          <w:sz w:val="24"/>
          <w:szCs w:val="24"/>
        </w:rPr>
        <w:t xml:space="preserve"> </w:t>
      </w:r>
    </w:p>
    <w:p w14:paraId="48FD7630" w14:textId="77777777" w:rsidR="004B125A" w:rsidRPr="00DA5682" w:rsidRDefault="004B125A" w:rsidP="004B125A">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3EABFB1C" w14:textId="77777777" w:rsidR="004B125A" w:rsidRDefault="004B125A" w:rsidP="004B125A">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66CD3BAF" w14:textId="77777777" w:rsidR="004B125A" w:rsidRPr="002A2C54" w:rsidRDefault="004B125A" w:rsidP="004B125A">
      <w:pPr>
        <w:numPr>
          <w:ilvl w:val="0"/>
          <w:numId w:val="21"/>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learner;</w:t>
      </w:r>
    </w:p>
    <w:p w14:paraId="6A779298" w14:textId="77777777" w:rsidR="004B125A" w:rsidRPr="00DA5682" w:rsidRDefault="004B125A" w:rsidP="004B125A">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083FD240" w14:textId="77777777" w:rsidR="004B125A" w:rsidRPr="00DA5682" w:rsidRDefault="004B125A" w:rsidP="004B125A">
      <w:pPr>
        <w:rPr>
          <w:sz w:val="24"/>
          <w:szCs w:val="24"/>
        </w:rPr>
      </w:pPr>
    </w:p>
    <w:p w14:paraId="13718C7D" w14:textId="77777777" w:rsidR="004B125A" w:rsidRPr="00DA5682" w:rsidRDefault="004B125A" w:rsidP="004B125A">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06274379" w14:textId="77777777" w:rsidR="004B125A" w:rsidRPr="00DA5682" w:rsidRDefault="004B125A" w:rsidP="004B125A">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B5424F1" w14:textId="77777777" w:rsidR="004B125A" w:rsidRPr="00DA5682" w:rsidRDefault="004B125A" w:rsidP="004B125A">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5619FCED" w14:textId="77777777" w:rsidR="004B125A" w:rsidRPr="00DA5682" w:rsidRDefault="004B125A" w:rsidP="004B125A">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3E0905F6" w14:textId="77777777" w:rsidR="004B125A" w:rsidRPr="00DA5682" w:rsidRDefault="004B125A" w:rsidP="004B125A">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14:paraId="7B367D7D" w14:textId="77777777" w:rsidR="004B125A" w:rsidRPr="00DA5682" w:rsidRDefault="004B125A" w:rsidP="004B125A">
      <w:pPr>
        <w:tabs>
          <w:tab w:val="left" w:pos="360"/>
        </w:tabs>
        <w:rPr>
          <w:sz w:val="24"/>
          <w:szCs w:val="24"/>
        </w:rPr>
      </w:pPr>
    </w:p>
    <w:p w14:paraId="74791D6B" w14:textId="77777777" w:rsidR="004B125A" w:rsidRPr="00DA5682" w:rsidRDefault="004B125A" w:rsidP="004B125A">
      <w:pPr>
        <w:rPr>
          <w:b/>
          <w:sz w:val="24"/>
          <w:szCs w:val="24"/>
        </w:rPr>
      </w:pPr>
      <w:r w:rsidRPr="00DA5682">
        <w:rPr>
          <w:b/>
          <w:sz w:val="24"/>
          <w:szCs w:val="24"/>
        </w:rPr>
        <w:t xml:space="preserve">The learner agrees to: </w:t>
      </w:r>
    </w:p>
    <w:p w14:paraId="656A7932" w14:textId="77777777" w:rsidR="004B125A" w:rsidRPr="00DA5682" w:rsidRDefault="004B125A" w:rsidP="004B125A">
      <w:pPr>
        <w:rPr>
          <w:sz w:val="24"/>
          <w:szCs w:val="24"/>
        </w:rPr>
      </w:pPr>
    </w:p>
    <w:p w14:paraId="40B85F96" w14:textId="77777777" w:rsidR="004B125A" w:rsidRPr="00DA5682" w:rsidRDefault="004B125A" w:rsidP="004B125A">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7C37D0F5" w14:textId="77777777" w:rsidR="004B125A" w:rsidRPr="00DA5682" w:rsidRDefault="004B125A" w:rsidP="004B125A">
      <w:pPr>
        <w:pStyle w:val="Title"/>
        <w:numPr>
          <w:ilvl w:val="0"/>
          <w:numId w:val="22"/>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appropriate internal training and arrange to attend these courses</w:t>
      </w:r>
      <w:r>
        <w:rPr>
          <w:rFonts w:cs="Arial"/>
          <w:b w:val="0"/>
          <w:szCs w:val="24"/>
        </w:rPr>
        <w:t>;</w:t>
      </w:r>
    </w:p>
    <w:p w14:paraId="0458548C" w14:textId="77777777" w:rsidR="004B125A" w:rsidRPr="00DA5682" w:rsidRDefault="004B125A" w:rsidP="004B125A">
      <w:pPr>
        <w:pStyle w:val="Title"/>
        <w:numPr>
          <w:ilvl w:val="0"/>
          <w:numId w:val="22"/>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BB036FB" w14:textId="77777777" w:rsidR="004B125A" w:rsidRPr="00DA5682" w:rsidRDefault="004B125A" w:rsidP="004B125A">
      <w:pPr>
        <w:numPr>
          <w:ilvl w:val="0"/>
          <w:numId w:val="22"/>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423A16E5" w14:textId="77777777" w:rsidR="004B125A" w:rsidRPr="00DA5682" w:rsidRDefault="004B125A" w:rsidP="004B125A">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498D359E" w14:textId="77777777" w:rsidR="004B125A" w:rsidRPr="00DA5682" w:rsidRDefault="004B125A" w:rsidP="004B125A">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494ED3DA" w14:textId="77777777" w:rsidR="004B125A" w:rsidRPr="00DA5682" w:rsidRDefault="004B125A" w:rsidP="004B125A">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702229C9" w14:textId="77777777" w:rsidR="004B125A" w:rsidRPr="002A2C54" w:rsidRDefault="004B125A" w:rsidP="004B125A">
      <w:pPr>
        <w:numPr>
          <w:ilvl w:val="0"/>
          <w:numId w:val="22"/>
        </w:numPr>
        <w:overflowPunct/>
        <w:autoSpaceDE/>
        <w:autoSpaceDN/>
        <w:adjustRightInd/>
        <w:textAlignment w:val="auto"/>
        <w:rPr>
          <w:sz w:val="24"/>
          <w:szCs w:val="24"/>
        </w:rPr>
      </w:pPr>
      <w:r w:rsidRPr="00DA5682">
        <w:rPr>
          <w:sz w:val="24"/>
          <w:szCs w:val="24"/>
        </w:rPr>
        <w:lastRenderedPageBreak/>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69A9EAD2" w14:textId="77777777" w:rsidR="004B125A" w:rsidRPr="00DA5682" w:rsidRDefault="004B125A" w:rsidP="004B125A">
      <w:pPr>
        <w:numPr>
          <w:ilvl w:val="0"/>
          <w:numId w:val="22"/>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36A25C39" w14:textId="77777777" w:rsidR="004B125A" w:rsidRPr="00DA5682" w:rsidRDefault="004B125A" w:rsidP="004B125A">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0DB8B9B2" w14:textId="77777777" w:rsidR="004B125A" w:rsidRPr="00DA5682" w:rsidRDefault="004B125A" w:rsidP="004B125A">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02B8A3FB" w14:textId="77777777" w:rsidR="004B125A" w:rsidRPr="00DA5682" w:rsidRDefault="004B125A" w:rsidP="004B125A">
      <w:pPr>
        <w:numPr>
          <w:ilvl w:val="0"/>
          <w:numId w:val="22"/>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777E26" w14:textId="77777777" w:rsidR="004B125A" w:rsidRPr="00DA5682" w:rsidRDefault="004B125A" w:rsidP="004B125A">
      <w:pPr>
        <w:rPr>
          <w:sz w:val="24"/>
          <w:szCs w:val="24"/>
        </w:rPr>
      </w:pPr>
    </w:p>
    <w:p w14:paraId="032F207F" w14:textId="77777777" w:rsidR="004B125A" w:rsidRPr="00DA5682" w:rsidRDefault="004B125A" w:rsidP="004B125A">
      <w:pPr>
        <w:rPr>
          <w:b/>
          <w:sz w:val="24"/>
          <w:szCs w:val="24"/>
        </w:rPr>
      </w:pPr>
    </w:p>
    <w:p w14:paraId="41FE6473" w14:textId="77777777" w:rsidR="004B125A" w:rsidRPr="00DA5682" w:rsidRDefault="004B125A" w:rsidP="004B125A">
      <w:pPr>
        <w:rPr>
          <w:b/>
          <w:sz w:val="24"/>
          <w:szCs w:val="24"/>
        </w:rPr>
      </w:pPr>
    </w:p>
    <w:p w14:paraId="57605EF6" w14:textId="77777777" w:rsidR="004B125A" w:rsidRDefault="004B125A" w:rsidP="004B125A">
      <w:pPr>
        <w:rPr>
          <w:b/>
          <w:sz w:val="24"/>
          <w:szCs w:val="24"/>
        </w:rPr>
      </w:pPr>
      <w:r w:rsidRPr="00B436BF">
        <w:rPr>
          <w:b/>
          <w:sz w:val="24"/>
          <w:szCs w:val="24"/>
        </w:rPr>
        <w:t xml:space="preserve">Line Manager/Mentor agrees to: </w:t>
      </w:r>
    </w:p>
    <w:p w14:paraId="2727D57E" w14:textId="77777777" w:rsidR="004B125A" w:rsidRPr="00B436BF" w:rsidRDefault="004B125A" w:rsidP="004B125A">
      <w:pPr>
        <w:rPr>
          <w:b/>
          <w:sz w:val="24"/>
          <w:szCs w:val="24"/>
        </w:rPr>
      </w:pPr>
    </w:p>
    <w:p w14:paraId="3E35F93F" w14:textId="77777777" w:rsidR="004B125A" w:rsidRPr="00EE5BC3" w:rsidRDefault="004B125A" w:rsidP="004B125A">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37A7C1C0" w14:textId="77777777" w:rsidR="004B125A" w:rsidRPr="00DA5682" w:rsidRDefault="004B125A" w:rsidP="004B125A">
      <w:pPr>
        <w:rPr>
          <w:sz w:val="24"/>
          <w:szCs w:val="24"/>
        </w:rPr>
      </w:pPr>
    </w:p>
    <w:p w14:paraId="39C0B0C0" w14:textId="77777777" w:rsidR="004B125A" w:rsidRPr="00DA5682" w:rsidRDefault="004B125A" w:rsidP="004B125A">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304992F6" w14:textId="77777777" w:rsidR="004B125A" w:rsidRPr="00DA5682" w:rsidRDefault="004B125A" w:rsidP="004B125A">
      <w:pPr>
        <w:numPr>
          <w:ilvl w:val="0"/>
          <w:numId w:val="23"/>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1197BFB6" w14:textId="77777777" w:rsidR="004B125A" w:rsidRPr="00DA5682" w:rsidRDefault="004B125A" w:rsidP="004B125A">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05A26284" w14:textId="77777777" w:rsidR="004B125A" w:rsidRPr="00DA5682" w:rsidRDefault="004B125A" w:rsidP="004B125A">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1AA1AAD" w14:textId="77777777" w:rsidR="004B125A" w:rsidRPr="00DA5682" w:rsidRDefault="004B125A" w:rsidP="004B125A">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35CE2595" w14:textId="77777777" w:rsidR="004B125A" w:rsidRPr="00B436BF" w:rsidRDefault="004B125A" w:rsidP="004B125A">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40848A96" w14:textId="77777777" w:rsidR="004B125A" w:rsidRPr="00B436BF" w:rsidRDefault="004B125A" w:rsidP="004B125A">
      <w:pPr>
        <w:numPr>
          <w:ilvl w:val="0"/>
          <w:numId w:val="23"/>
        </w:numPr>
        <w:overflowPunct/>
        <w:autoSpaceDE/>
        <w:autoSpaceDN/>
        <w:adjustRightInd/>
        <w:textAlignment w:val="auto"/>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37C584F1" w14:textId="77777777" w:rsidR="004B125A" w:rsidRDefault="004B125A" w:rsidP="004B125A">
      <w:pPr>
        <w:rPr>
          <w:b/>
          <w:sz w:val="24"/>
          <w:szCs w:val="24"/>
        </w:rPr>
      </w:pPr>
    </w:p>
    <w:p w14:paraId="2F89F355" w14:textId="77777777" w:rsidR="004B125A" w:rsidRPr="00DA5682" w:rsidRDefault="004B125A" w:rsidP="004B125A">
      <w:pPr>
        <w:rPr>
          <w:b/>
          <w:sz w:val="24"/>
          <w:szCs w:val="24"/>
        </w:rPr>
      </w:pPr>
      <w:r w:rsidRPr="00DA5682">
        <w:rPr>
          <w:b/>
          <w:sz w:val="24"/>
          <w:szCs w:val="24"/>
        </w:rPr>
        <w:t>Completion and submission of portfolio</w:t>
      </w:r>
    </w:p>
    <w:p w14:paraId="5A48DF4A" w14:textId="77777777" w:rsidR="004B125A" w:rsidRPr="00DA5682" w:rsidRDefault="004B125A" w:rsidP="004B125A">
      <w:pPr>
        <w:rPr>
          <w:b/>
          <w:sz w:val="24"/>
          <w:szCs w:val="24"/>
        </w:rPr>
      </w:pPr>
    </w:p>
    <w:p w14:paraId="38AB0ACD" w14:textId="77777777" w:rsidR="004B125A" w:rsidRPr="00DA5682" w:rsidRDefault="004B125A" w:rsidP="004B125A">
      <w:pPr>
        <w:rPr>
          <w:sz w:val="24"/>
          <w:szCs w:val="24"/>
        </w:rPr>
      </w:pPr>
      <w:r w:rsidRPr="00DA5682">
        <w:rPr>
          <w:sz w:val="24"/>
          <w:szCs w:val="24"/>
        </w:rPr>
        <w:lastRenderedPageBreak/>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14CA2A0D" w14:textId="77777777" w:rsidR="004B125A" w:rsidRPr="00DA5682" w:rsidRDefault="004B125A" w:rsidP="004B125A">
      <w:pPr>
        <w:rPr>
          <w:sz w:val="24"/>
          <w:szCs w:val="24"/>
        </w:rPr>
      </w:pPr>
    </w:p>
    <w:p w14:paraId="2ABBE474" w14:textId="77777777" w:rsidR="004B125A" w:rsidRPr="00DA5682" w:rsidRDefault="004B125A" w:rsidP="004B125A">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53804AB" w14:textId="77777777" w:rsidR="004B125A" w:rsidRPr="00DA5682" w:rsidRDefault="004B125A" w:rsidP="004B125A">
      <w:pPr>
        <w:ind w:right="72"/>
        <w:rPr>
          <w:sz w:val="24"/>
          <w:szCs w:val="24"/>
        </w:rPr>
      </w:pPr>
    </w:p>
    <w:p w14:paraId="5117D562" w14:textId="77777777" w:rsidR="004B125A" w:rsidRPr="00DA5682" w:rsidRDefault="004B125A" w:rsidP="004B125A">
      <w:pPr>
        <w:rPr>
          <w:sz w:val="24"/>
          <w:szCs w:val="24"/>
        </w:rPr>
      </w:pPr>
      <w:r w:rsidRPr="00DA5682">
        <w:rPr>
          <w:b/>
          <w:sz w:val="24"/>
          <w:szCs w:val="24"/>
        </w:rPr>
        <w:t>Pressure of work is not regarded as a reason for non-attendance at any Consolidation Workshop</w:t>
      </w:r>
      <w:r w:rsidRPr="00DA5682">
        <w:rPr>
          <w:sz w:val="24"/>
          <w:szCs w:val="24"/>
        </w:rPr>
        <w:t>.</w:t>
      </w:r>
    </w:p>
    <w:p w14:paraId="1A61F276" w14:textId="77777777" w:rsidR="004B125A" w:rsidRPr="00DA5682" w:rsidRDefault="004B125A" w:rsidP="004B125A">
      <w:pPr>
        <w:rPr>
          <w:sz w:val="24"/>
          <w:szCs w:val="24"/>
        </w:rPr>
      </w:pPr>
    </w:p>
    <w:p w14:paraId="3A9F54E3" w14:textId="77777777" w:rsidR="004B125A" w:rsidRPr="00DA5682" w:rsidRDefault="004B125A" w:rsidP="004B125A">
      <w:pPr>
        <w:rPr>
          <w:sz w:val="24"/>
          <w:szCs w:val="24"/>
        </w:rPr>
      </w:pPr>
      <w:r w:rsidRPr="00DA5682">
        <w:rPr>
          <w:sz w:val="24"/>
          <w:szCs w:val="24"/>
        </w:rPr>
        <w:t>I understand and accept the terms and conditions of this learning agreement as stated above.</w:t>
      </w:r>
    </w:p>
    <w:p w14:paraId="0D884EE7" w14:textId="77777777" w:rsidR="004B125A" w:rsidRPr="00DA5682" w:rsidRDefault="004B125A" w:rsidP="004B125A">
      <w:pPr>
        <w:rPr>
          <w:sz w:val="24"/>
          <w:szCs w:val="24"/>
        </w:rPr>
      </w:pPr>
    </w:p>
    <w:p w14:paraId="41479D81" w14:textId="30256FB0" w:rsidR="004B125A" w:rsidRPr="00DA5682" w:rsidRDefault="004B125A" w:rsidP="004B125A">
      <w:pPr>
        <w:rPr>
          <w:sz w:val="24"/>
          <w:szCs w:val="24"/>
        </w:rPr>
      </w:pPr>
      <w:r w:rsidRPr="00DA5682">
        <w:rPr>
          <w:sz w:val="24"/>
          <w:szCs w:val="24"/>
        </w:rPr>
        <w:t>Signed</w:t>
      </w:r>
      <w:proofErr w:type="gramStart"/>
      <w:r w:rsidRPr="00DA5682">
        <w:rPr>
          <w:sz w:val="24"/>
          <w:szCs w:val="24"/>
        </w:rPr>
        <w:t>:………</w:t>
      </w:r>
      <w:r>
        <w:rPr>
          <w:noProof/>
          <w:sz w:val="24"/>
          <w:szCs w:val="24"/>
        </w:rPr>
        <w:drawing>
          <wp:inline distT="0" distB="0" distL="0" distR="0" wp14:anchorId="5481000B" wp14:editId="5B24DC54">
            <wp:extent cx="914400" cy="228600"/>
            <wp:effectExtent l="0" t="0" r="0" b="0"/>
            <wp:docPr id="5" name="Picture 5" descr="signi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igni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14400" cy="228600"/>
                    </a:xfrm>
                    <a:prstGeom prst="rect">
                      <a:avLst/>
                    </a:prstGeom>
                    <a:noFill/>
                    <a:ln>
                      <a:noFill/>
                    </a:ln>
                  </pic:spPr>
                </pic:pic>
              </a:graphicData>
            </a:graphic>
          </wp:inline>
        </w:drawing>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Pr>
          <w:sz w:val="24"/>
          <w:szCs w:val="24"/>
        </w:rPr>
        <w:t>Dafydd Ball</w:t>
      </w:r>
      <w:r w:rsidRPr="00DA5682">
        <w:rPr>
          <w:sz w:val="24"/>
          <w:szCs w:val="24"/>
        </w:rPr>
        <w:t>………… Date</w:t>
      </w:r>
      <w:proofErr w:type="gramStart"/>
      <w:r w:rsidRPr="00DA5682">
        <w:rPr>
          <w:sz w:val="24"/>
          <w:szCs w:val="24"/>
        </w:rPr>
        <w:t>:……</w:t>
      </w:r>
      <w:proofErr w:type="gramEnd"/>
      <w:r>
        <w:rPr>
          <w:sz w:val="24"/>
          <w:szCs w:val="24"/>
        </w:rPr>
        <w:t>08/10/2024</w:t>
      </w:r>
      <w:r w:rsidRPr="00DA5682">
        <w:rPr>
          <w:sz w:val="24"/>
          <w:szCs w:val="24"/>
        </w:rPr>
        <w:t xml:space="preserve">…. </w:t>
      </w:r>
    </w:p>
    <w:p w14:paraId="7372306E" w14:textId="77777777" w:rsidR="004B125A" w:rsidRPr="00DA5682" w:rsidRDefault="004B125A" w:rsidP="004B125A">
      <w:pPr>
        <w:rPr>
          <w:sz w:val="24"/>
          <w:szCs w:val="24"/>
        </w:rPr>
      </w:pPr>
      <w:r w:rsidRPr="00DA5682">
        <w:rPr>
          <w:sz w:val="24"/>
          <w:szCs w:val="24"/>
        </w:rPr>
        <w:t>(Learner)</w:t>
      </w:r>
    </w:p>
    <w:p w14:paraId="7EB8F29B" w14:textId="77777777" w:rsidR="004B125A" w:rsidRPr="00DA5682" w:rsidRDefault="004B125A" w:rsidP="004B125A">
      <w:pPr>
        <w:rPr>
          <w:sz w:val="24"/>
          <w:szCs w:val="24"/>
        </w:rPr>
      </w:pPr>
    </w:p>
    <w:p w14:paraId="18400DE3" w14:textId="77777777" w:rsidR="004B125A" w:rsidRPr="00DA5682" w:rsidRDefault="004B125A" w:rsidP="004B125A">
      <w:pPr>
        <w:rPr>
          <w:sz w:val="24"/>
          <w:szCs w:val="24"/>
        </w:rPr>
      </w:pPr>
      <w:r w:rsidRPr="00DA5682">
        <w:rPr>
          <w:sz w:val="24"/>
          <w:szCs w:val="24"/>
        </w:rPr>
        <w:t>Signed</w:t>
      </w:r>
      <w:proofErr w:type="gramStart"/>
      <w:r w:rsidRPr="00DA5682">
        <w:rPr>
          <w:sz w:val="24"/>
          <w:szCs w:val="24"/>
        </w:rPr>
        <w:t>:…………</w:t>
      </w:r>
      <w:r w:rsidRPr="00A93899">
        <w:rPr>
          <w:noProof/>
        </w:rPr>
        <w:t xml:space="preserve"> </w:t>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fldChar w:fldCharType="begin"/>
      </w:r>
      <w:r>
        <w:rPr>
          <w:noProof/>
        </w:rPr>
        <w:instrText xml:space="preserve"> INCLUDEPICTURE  "cid:image001.jpg@01D63D9F.106076A0" \* MERGEFORMATINET </w:instrText>
      </w:r>
      <w:r>
        <w:rPr>
          <w:noProof/>
        </w:rPr>
        <w:fldChar w:fldCharType="separate"/>
      </w:r>
      <w:r>
        <w:rPr>
          <w:noProof/>
        </w:rPr>
        <w:pict w14:anchorId="73EB82AE">
          <v:shape id="_x0000_i1047" type="#_x0000_t75" style="width:84pt;height:30pt;visibility:visible">
            <v:imagedata r:id="rId18" r:href="rId21"/>
          </v:shape>
        </w:pict>
      </w:r>
      <w:r>
        <w:rPr>
          <w:noProof/>
        </w:rPr>
        <w:fldChar w:fldCharType="end"/>
      </w:r>
      <w:r>
        <w:rPr>
          <w:noProof/>
        </w:rPr>
        <w:fldChar w:fldCharType="end"/>
      </w:r>
      <w:r>
        <w:rPr>
          <w:noProof/>
        </w:rPr>
        <w:fldChar w:fldCharType="end"/>
      </w:r>
      <w:r>
        <w:rPr>
          <w:noProof/>
        </w:rPr>
        <w:fldChar w:fldCharType="end"/>
      </w:r>
      <w:r>
        <w:rPr>
          <w:noProof/>
        </w:rPr>
        <w:fldChar w:fldCharType="end"/>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Pr>
          <w:sz w:val="24"/>
          <w:szCs w:val="24"/>
        </w:rPr>
        <w:t>Emma Meyrick…</w:t>
      </w:r>
      <w:r w:rsidRPr="00DA5682">
        <w:rPr>
          <w:sz w:val="24"/>
          <w:szCs w:val="24"/>
        </w:rPr>
        <w:t>.Date:……</w:t>
      </w:r>
      <w:r>
        <w:rPr>
          <w:sz w:val="24"/>
          <w:szCs w:val="24"/>
        </w:rPr>
        <w:t>08/10/2024</w:t>
      </w:r>
      <w:r w:rsidRPr="00DA5682">
        <w:rPr>
          <w:sz w:val="24"/>
          <w:szCs w:val="24"/>
        </w:rPr>
        <w:t xml:space="preserve">…. </w:t>
      </w:r>
    </w:p>
    <w:p w14:paraId="6C616E64" w14:textId="77777777" w:rsidR="004B125A" w:rsidRPr="00DA5682" w:rsidRDefault="004B125A" w:rsidP="004B125A">
      <w:pPr>
        <w:rPr>
          <w:sz w:val="24"/>
          <w:szCs w:val="24"/>
        </w:rPr>
      </w:pPr>
      <w:r w:rsidRPr="00DA5682">
        <w:rPr>
          <w:sz w:val="24"/>
          <w:szCs w:val="24"/>
        </w:rPr>
        <w:t>(Line Manager/Mentor)</w:t>
      </w:r>
    </w:p>
    <w:p w14:paraId="70D4E39E" w14:textId="77777777" w:rsidR="004B125A" w:rsidRPr="00DA5682" w:rsidRDefault="004B125A" w:rsidP="004B125A">
      <w:pPr>
        <w:rPr>
          <w:sz w:val="24"/>
          <w:szCs w:val="24"/>
        </w:rPr>
      </w:pPr>
    </w:p>
    <w:p w14:paraId="322D16D1" w14:textId="77777777" w:rsidR="004B125A" w:rsidRPr="00DA5682" w:rsidRDefault="004B125A" w:rsidP="004B125A">
      <w:pPr>
        <w:rPr>
          <w:sz w:val="24"/>
          <w:szCs w:val="24"/>
        </w:rPr>
      </w:pPr>
      <w:r>
        <w:rPr>
          <w:sz w:val="24"/>
          <w:szCs w:val="24"/>
        </w:rPr>
        <w:t>Signed</w:t>
      </w:r>
      <w:proofErr w:type="gramStart"/>
      <w:r>
        <w:rPr>
          <w:sz w:val="24"/>
          <w:szCs w:val="24"/>
        </w:rPr>
        <w:t>:………</w:t>
      </w:r>
      <w:r w:rsidRPr="00A93899">
        <w:t xml:space="preserve"> </w:t>
      </w:r>
      <w:r>
        <w:rPr>
          <w:noProof/>
        </w:rPr>
        <w:drawing>
          <wp:inline distT="0" distB="0" distL="0" distR="0" wp14:anchorId="0BB780FB" wp14:editId="19DBC3B3">
            <wp:extent cx="1087755" cy="325755"/>
            <wp:effectExtent l="0" t="0" r="0" b="0"/>
            <wp:docPr id="1" name="Picture 1" descr="cid:image001.png@01DB1976.5A37E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id:image001.png@01DB1976.5A37E710"/>
                    <pic:cNvPicPr>
                      <a:picLocks noChangeAspect="1" noChangeArrowheads="1"/>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087755" cy="325755"/>
                    </a:xfrm>
                    <a:prstGeom prst="rect">
                      <a:avLst/>
                    </a:prstGeom>
                    <a:noFill/>
                    <a:ln>
                      <a:noFill/>
                    </a:ln>
                  </pic:spPr>
                </pic:pic>
              </a:graphicData>
            </a:graphic>
          </wp:inline>
        </w:drawing>
      </w:r>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Pr>
          <w:sz w:val="24"/>
          <w:szCs w:val="24"/>
        </w:rPr>
        <w:t>Lisa Wilcox</w:t>
      </w:r>
      <w:r w:rsidRPr="00DA5682">
        <w:rPr>
          <w:sz w:val="24"/>
          <w:szCs w:val="24"/>
        </w:rPr>
        <w:t>…………………….Date:……</w:t>
      </w:r>
      <w:r>
        <w:rPr>
          <w:sz w:val="24"/>
          <w:szCs w:val="24"/>
        </w:rPr>
        <w:t>08/10/2024</w:t>
      </w:r>
      <w:r w:rsidRPr="00DA5682">
        <w:rPr>
          <w:sz w:val="24"/>
          <w:szCs w:val="24"/>
        </w:rPr>
        <w:t>….</w:t>
      </w:r>
    </w:p>
    <w:p w14:paraId="06D1117E" w14:textId="77777777" w:rsidR="004B125A" w:rsidRPr="00DA5682" w:rsidRDefault="004B125A" w:rsidP="004B125A">
      <w:pPr>
        <w:rPr>
          <w:sz w:val="24"/>
          <w:szCs w:val="24"/>
        </w:rPr>
      </w:pPr>
      <w:r w:rsidRPr="00DA5682">
        <w:rPr>
          <w:sz w:val="24"/>
          <w:szCs w:val="24"/>
        </w:rPr>
        <w:t>(Mentor, if different to above)</w:t>
      </w:r>
    </w:p>
    <w:p w14:paraId="1D98BFC7" w14:textId="77777777" w:rsidR="004B125A" w:rsidRPr="00DA5682" w:rsidRDefault="004B125A" w:rsidP="004B125A">
      <w:pPr>
        <w:rPr>
          <w:sz w:val="24"/>
          <w:szCs w:val="24"/>
        </w:rPr>
      </w:pPr>
    </w:p>
    <w:p w14:paraId="08020731" w14:textId="77777777" w:rsidR="004B125A" w:rsidRPr="00DA5682" w:rsidRDefault="004B125A" w:rsidP="004B125A">
      <w:pPr>
        <w:rPr>
          <w:sz w:val="24"/>
          <w:szCs w:val="24"/>
        </w:rPr>
      </w:pPr>
    </w:p>
    <w:p w14:paraId="50DAAABB" w14:textId="77777777" w:rsidR="004B125A" w:rsidRPr="00DA5682" w:rsidRDefault="004B125A" w:rsidP="004B125A">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72472727" w14:textId="77777777" w:rsidR="00D3203C" w:rsidRDefault="00D3203C" w:rsidP="004160D0">
      <w:pPr>
        <w:jc w:val="center"/>
        <w:rPr>
          <w:b/>
          <w:sz w:val="24"/>
          <w:szCs w:val="24"/>
        </w:rPr>
      </w:pPr>
      <w:bookmarkStart w:id="1" w:name="_GoBack"/>
      <w:bookmarkEnd w:id="1"/>
    </w:p>
    <w:sectPr w:rsidR="00D3203C" w:rsidSect="00F15354">
      <w:headerReference w:type="default" r:id="rId22"/>
      <w:footerReference w:type="default" r:id="rId2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E31E9F" w14:textId="77777777" w:rsidR="00C331C1" w:rsidRDefault="00C331C1">
      <w:r>
        <w:separator/>
      </w:r>
    </w:p>
  </w:endnote>
  <w:endnote w:type="continuationSeparator" w:id="0">
    <w:p w14:paraId="0B2CAF36" w14:textId="77777777" w:rsidR="00C331C1" w:rsidRDefault="00C331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5999469C" w:rsidR="00A5656A" w:rsidRDefault="00A5656A">
    <w:pPr>
      <w:pStyle w:val="Footer"/>
      <w:jc w:val="right"/>
    </w:pPr>
    <w:r>
      <w:fldChar w:fldCharType="begin"/>
    </w:r>
    <w:r>
      <w:instrText xml:space="preserve"> PAGE   \* MERGEFORMAT </w:instrText>
    </w:r>
    <w:r>
      <w:fldChar w:fldCharType="separate"/>
    </w:r>
    <w:r w:rsidR="004B125A">
      <w:rPr>
        <w:noProof/>
      </w:rPr>
      <w:t>20</w:t>
    </w:r>
    <w:r>
      <w:rPr>
        <w:noProof/>
      </w:rPr>
      <w:fldChar w:fldCharType="end"/>
    </w:r>
  </w:p>
  <w:p w14:paraId="5CA2AEEC" w14:textId="77777777" w:rsidR="00A5656A" w:rsidRPr="00E60F42" w:rsidRDefault="00A5656A" w:rsidP="004C2D3A">
    <w:pPr>
      <w:pStyle w:val="Footer"/>
      <w:ind w:right="360"/>
      <w:jc w:val="center"/>
      <w:rPr>
        <w:lang w:val="en-GB"/>
      </w:rPr>
    </w:pPr>
  </w:p>
  <w:p w14:paraId="3AD30FEB" w14:textId="77777777" w:rsidR="00A24AFC" w:rsidRDefault="00A24AFC"/>
  <w:p w14:paraId="63E88C29" w14:textId="77777777" w:rsidR="00A24AFC" w:rsidRDefault="00A24AFC"/>
  <w:p w14:paraId="7D8B72F1" w14:textId="77777777" w:rsidR="00A24AFC" w:rsidRDefault="00A24AFC"/>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D117B5" w14:textId="77777777" w:rsidR="00C331C1" w:rsidRDefault="00C331C1">
      <w:r>
        <w:separator/>
      </w:r>
    </w:p>
  </w:footnote>
  <w:footnote w:type="continuationSeparator" w:id="0">
    <w:p w14:paraId="09959B2C" w14:textId="77777777" w:rsidR="00C331C1" w:rsidRDefault="00C331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p w14:paraId="01A55C3D" w14:textId="77777777" w:rsidR="00A24AFC" w:rsidRDefault="00A24AFC"/>
  <w:p w14:paraId="1FD86C95" w14:textId="77777777" w:rsidR="00A24AFC" w:rsidRDefault="00A24AFC"/>
  <w:p w14:paraId="3FCD4B8A" w14:textId="77777777" w:rsidR="00A24AFC" w:rsidRDefault="00A24AFC"/>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4F2D"/>
    <w:rsid w:val="00045B87"/>
    <w:rsid w:val="00045C07"/>
    <w:rsid w:val="00045C40"/>
    <w:rsid w:val="00046861"/>
    <w:rsid w:val="00046F63"/>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18DF"/>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B3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7F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48B7"/>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0D0"/>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125A"/>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04F3"/>
    <w:rsid w:val="0072678F"/>
    <w:rsid w:val="007276E5"/>
    <w:rsid w:val="00727C4C"/>
    <w:rsid w:val="00734809"/>
    <w:rsid w:val="0073714E"/>
    <w:rsid w:val="007374EF"/>
    <w:rsid w:val="007406E1"/>
    <w:rsid w:val="00743E40"/>
    <w:rsid w:val="00744F42"/>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1F4"/>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AF9"/>
    <w:rsid w:val="009F0978"/>
    <w:rsid w:val="009F3AEC"/>
    <w:rsid w:val="009F6801"/>
    <w:rsid w:val="00A00081"/>
    <w:rsid w:val="00A01F70"/>
    <w:rsid w:val="00A04DC3"/>
    <w:rsid w:val="00A06422"/>
    <w:rsid w:val="00A10D56"/>
    <w:rsid w:val="00A12AAE"/>
    <w:rsid w:val="00A12F22"/>
    <w:rsid w:val="00A16DD1"/>
    <w:rsid w:val="00A22441"/>
    <w:rsid w:val="00A23F3B"/>
    <w:rsid w:val="00A24406"/>
    <w:rsid w:val="00A24AFC"/>
    <w:rsid w:val="00A25F64"/>
    <w:rsid w:val="00A275F6"/>
    <w:rsid w:val="00A303B9"/>
    <w:rsid w:val="00A37416"/>
    <w:rsid w:val="00A40ED6"/>
    <w:rsid w:val="00A47621"/>
    <w:rsid w:val="00A479CD"/>
    <w:rsid w:val="00A5073C"/>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3C92"/>
    <w:rsid w:val="00AA666E"/>
    <w:rsid w:val="00AA7960"/>
    <w:rsid w:val="00AB5518"/>
    <w:rsid w:val="00AC3A0E"/>
    <w:rsid w:val="00AC421F"/>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1C1"/>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0C4"/>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65A2"/>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semiHidden/>
    <w:unhideWhenUsed/>
    <w:rsid w:val="00744F4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4B125A"/>
    <w:rPr>
      <w:rFonts w:ascii="Arial" w:hAnsi="Arial" w:cs="Arial"/>
      <w:b/>
      <w:color w:val="000000"/>
      <w:kern w:val="28"/>
      <w:sz w:val="28"/>
    </w:rPr>
  </w:style>
  <w:style w:type="paragraph" w:styleId="Bibliography">
    <w:name w:val="Bibliography"/>
    <w:basedOn w:val="Normal"/>
    <w:next w:val="Normal"/>
    <w:uiPriority w:val="37"/>
    <w:unhideWhenUsed/>
    <w:rsid w:val="004B125A"/>
  </w:style>
  <w:style w:type="character" w:styleId="Strong">
    <w:name w:val="Strong"/>
    <w:basedOn w:val="DefaultParagraphFont"/>
    <w:uiPriority w:val="22"/>
    <w:qFormat/>
    <w:rsid w:val="004B12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4644882">
      <w:bodyDiv w:val="1"/>
      <w:marLeft w:val="0"/>
      <w:marRight w:val="0"/>
      <w:marTop w:val="0"/>
      <w:marBottom w:val="0"/>
      <w:divBdr>
        <w:top w:val="none" w:sz="0" w:space="0" w:color="auto"/>
        <w:left w:val="none" w:sz="0" w:space="0" w:color="auto"/>
        <w:bottom w:val="none" w:sz="0" w:space="0" w:color="auto"/>
        <w:right w:val="none" w:sz="0" w:space="0" w:color="auto"/>
      </w:divBdr>
    </w:div>
    <w:div w:id="75864681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593452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128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image" Target="cid:image001.jpg@01D63D9F.106076A0" TargetMode="External"/><Relationship Id="rId7" Type="http://schemas.openxmlformats.org/officeDocument/2006/relationships/webSettings" Target="webSettings.xml"/><Relationship Id="rId12" Type="http://schemas.openxmlformats.org/officeDocument/2006/relationships/oleObject" Target="embeddings/oleObject1.bin"/><Relationship Id="rId17" Type="http://schemas.openxmlformats.org/officeDocument/2006/relationships/image" Target="cid:image001.png@01DB1976.5A37E71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cid:image001.jpg@01D63D9F.106076A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Chi24</b:Tag>
    <b:SourceType>InternetSite</b:SourceType>
    <b:Guid>{BB79344F-DB60-47EB-9F32-C9F065C79894}</b:Guid>
    <b:Title>Child Poverty</b:Title>
    <b:Year>2024</b:Year>
    <b:Author>
      <b:Author>
        <b:Corporate>Children's Commissioner for Wales</b:Corporate>
      </b:Author>
    </b:Author>
    <b:YearAccessed>2024</b:YearAccessed>
    <b:MonthAccessed>September</b:MonthAccessed>
    <b:DayAccessed>22</b:DayAccessed>
    <b:URL>https://www.childcomwales.org.uk/our-work/policy-positions/child-poverty/#:~:text=How%20many%20children%20live%20in,working%20households%20live%20in%20poverty.</b:URL>
    <b:RefOrder>1</b:RefOrder>
  </b:Source>
  <b:Source>
    <b:Tag>Fou23</b:Tag>
    <b:SourceType>Report</b:SourceType>
    <b:Guid>{5470E6BA-70FC-49A5-978A-629FFF524F2C}</b:Guid>
    <b:Title>Family Group Conferencing at Pre proceedings stage</b:Title>
    <b:Year>2023</b:Year>
    <b:Author>
      <b:Author>
        <b:Corporate>Foundations, What works centre for families and children</b:Corporate>
      </b:Author>
    </b:Author>
    <b:Publisher>Foundations </b:Publisher>
    <b:City>London</b:City>
    <b:RefOrder>2</b:RefOrder>
  </b:Source>
  <b:Source>
    <b:Tag>HMG08</b:Tag>
    <b:SourceType>DocumentFromInternetSite</b:SourceType>
    <b:Guid>{1896F068-0597-42B2-8197-6018A41974EE}</b:Guid>
    <b:Author>
      <b:Author>
        <b:Corporate>HM Government</b:Corporate>
      </b:Author>
    </b:Author>
    <b:Title>Human Rights Act 2008</b:Title>
    <b:Year>2008</b:Year>
    <b:YearAccessed>2024</b:YearAccessed>
    <b:MonthAccessed>September</b:MonthAccessed>
    <b:DayAccessed>23</b:DayAccessed>
    <b:URL>https://www.legislation.gov.uk/ukpga/1998/42</b:URL>
    <b:RefOrder>3</b:RefOrder>
  </b:Source>
  <b:Source>
    <b:Tag>HMG05</b:Tag>
    <b:SourceType>DocumentFromInternetSite</b:SourceType>
    <b:Guid>{CF05897C-0036-459D-BCCE-37705C11EEE5}</b:Guid>
    <b:Title>Mental Capacity Act (2005)</b:Title>
    <b:Year>2005</b:Year>
    <b:Author>
      <b:Author>
        <b:Corporate>HM Government</b:Corporate>
      </b:Author>
    </b:Author>
    <b:YearAccessed>2024</b:YearAccessed>
    <b:MonthAccessed>September</b:MonthAccessed>
    <b:DayAccessed>23</b:DayAccessed>
    <b:URL>: https://www.legislation.gov.uk/ukpga/2005/9/contents/enacted</b:URL>
    <b:RefOrder>4</b:RefOrder>
  </b:Source>
  <b:Source>
    <b:Tag>Wal20</b:Tag>
    <b:SourceType>InternetSite</b:SourceType>
    <b:Guid>{8306CEDB-B3C4-4D70-AB7D-850B08BCAE2D}</b:Guid>
    <b:Title>Wales Safeguarding Procedures</b:Title>
    <b:Year>2020</b:Year>
    <b:Author>
      <b:Author>
        <b:Corporate>Wales Safeguarding Procedures</b:Corporate>
      </b:Author>
    </b:Author>
    <b:YearAccessed>2024</b:YearAccessed>
    <b:MonthAccessed>September </b:MonthAccessed>
    <b:DayAccessed>23rd</b:DayAccessed>
    <b:URL>https://www.safeguarding.wales/en/chi-i/chi-i-c3pt1/c3pt1-p7/#:~:text=Police%20Powers%20of%20Protection,-The%20police%20have&amp;text=Remove%20a%20child%20to%20suitable,likely%20to%20suffer%20significant%20harm.</b:URL>
    <b:RefOrder>5</b:RefOrder>
  </b:Source>
  <b:Source>
    <b:Tag>DrK23</b:Tag>
    <b:SourceType>JournalArticle</b:SourceType>
    <b:Guid>{14C5D5CF-E46F-4983-869E-396153D061F0}</b:Guid>
    <b:Title>Determinants Of The Impact Of Time Management On Work-Life Balance</b:Title>
    <b:Year>2023</b:Year>
    <b:Author>
      <b:Author>
        <b:NameList>
          <b:Person>
            <b:Last>Bella</b:Last>
            <b:First>Dr.K.</b:First>
            <b:Middle>Majini Jes</b:Middle>
          </b:Person>
        </b:NameList>
      </b:Author>
    </b:Author>
    <b:JournalName>IUJ Journal of Management</b:JournalName>
    <b:Volume>11</b:Volume>
    <b:Issue>No.2</b:Issue>
    <b:RefOrder>6</b:RefOrder>
  </b:Source>
  <b:Source>
    <b:Tag>Bor70</b:Tag>
    <b:SourceType>Book</b:SourceType>
    <b:Guid>{78A1845B-A1F3-47CB-BCC0-3029EB9C2531}</b:Guid>
    <b:Title>Reach touch and teach</b:Title>
    <b:Year>1970</b:Year>
    <b:Author>
      <b:Author>
        <b:NameList>
          <b:Person>
            <b:Last>Borton</b:Last>
            <b:First>T</b:First>
          </b:Person>
        </b:NameList>
      </b:Author>
    </b:Author>
    <b:City>London</b:City>
    <b:Publisher>Hutchinson</b:Publisher>
    <b:RefOrder>7</b:RefOrder>
  </b:Source>
  <b:Source>
    <b:Tag>Bro79</b:Tag>
    <b:SourceType>Book</b:SourceType>
    <b:Guid>{035F88FB-284B-4691-A468-802DB430E783}</b:Guid>
    <b:Author>
      <b:Author>
        <b:NameList>
          <b:Person>
            <b:Last>Bronfenbrenner</b:Last>
            <b:First>U.</b:First>
          </b:Person>
        </b:NameList>
      </b:Author>
    </b:Author>
    <b:Title> The ecology of human development: Experiments by nature and design.</b:Title>
    <b:Year>1979</b:Year>
    <b:City>Cambridge MA</b:City>
    <b:Publisher>Harvard University Press</b:Publisher>
    <b:RefOrder>8</b:RefOrder>
  </b:Source>
  <b:Source>
    <b:Tag>Gib88</b:Tag>
    <b:SourceType>Book</b:SourceType>
    <b:Guid>{E241CCFD-1B02-45B9-B773-D144FA8FE4DB}</b:Guid>
    <b:Author>
      <b:Author>
        <b:NameList>
          <b:Person>
            <b:Last>Gibbs G</b:Last>
          </b:Person>
        </b:NameList>
      </b:Author>
    </b:Author>
    <b:Title>Learning by doing: A guide to teaching and learning</b:Title>
    <b:Year>1988</b:Year>
    <b:City>London</b:City>
    <b:Publisher>Further Education Unit</b:Publisher>
    <b:RefOrder>9</b:RefOrder>
  </b:Source>
  <b:Source>
    <b:Tag>Sch83</b:Tag>
    <b:SourceType>Book</b:SourceType>
    <b:Guid>{DE40CDC4-C2F1-487C-8CC9-4F1B3F6D2502}</b:Guid>
    <b:Author>
      <b:Author>
        <b:NameList>
          <b:Person>
            <b:Last>Schön</b:Last>
            <b:First>D</b:First>
          </b:Person>
        </b:NameList>
      </b:Author>
    </b:Author>
    <b:Title>The Reflective Practitioner: How Professionals Think in Action,</b:Title>
    <b:Year>1983</b:Year>
    <b:City>New York</b:City>
    <b:Publisher>Basic Books</b:Publisher>
    <b:RefOrder>10</b:RefOrder>
  </b:Source>
  <b:Source>
    <b:Tag>SSW14</b:Tag>
    <b:SourceType>InternetSite</b:SourceType>
    <b:Guid>{61C1E7C5-7242-4A85-A856-BF56DBB0CBBE}</b:Guid>
    <b:Title>Social Services and Well-being (Wales) Act 2014</b:Title>
    <b:Year>2014</b:Year>
    <b:Author>
      <b:Author>
        <b:NameList>
          <b:Person>
            <b:Last>SSWB</b:Last>
          </b:Person>
        </b:NameList>
      </b:Author>
    </b:Author>
    <b:YearAccessed>2024</b:YearAccessed>
    <b:MonthAccessed>September</b:MonthAccessed>
    <b:DayAccessed>22</b:DayAccessed>
    <b:URL>https://www.legislation.gov.uk/anaw/2014/4/enacted</b:URL>
    <b:RefOrder>11</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C58A80-B63A-44B9-B3D6-5F79CE487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28</Pages>
  <Words>5432</Words>
  <Characters>30963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Dafydd Ball</cp:lastModifiedBy>
  <cp:revision>4</cp:revision>
  <cp:lastPrinted>2020-02-11T19:20:00Z</cp:lastPrinted>
  <dcterms:created xsi:type="dcterms:W3CDTF">2025-02-17T12:42:00Z</dcterms:created>
  <dcterms:modified xsi:type="dcterms:W3CDTF">2025-02-17T14:22:00Z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