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02AFF" w:rsidRPr="001176F1" w:rsidRDefault="001F0130" w:rsidP="008F1BB4">
      <w:pPr>
        <w:jc w:val="center"/>
        <w:rPr>
          <w:rFonts w:ascii="Comic Sans MS" w:hAnsi="Comic Sans MS"/>
          <w:b/>
          <w:color w:val="0070C0"/>
          <w:sz w:val="32"/>
          <w:u w:val="single"/>
        </w:rPr>
      </w:pPr>
      <w:r w:rsidRPr="001176F1">
        <w:rPr>
          <w:rFonts w:ascii="Comic Sans MS" w:hAnsi="Comic Sans MS"/>
          <w:b/>
          <w:color w:val="0070C0"/>
          <w:sz w:val="32"/>
          <w:u w:val="single"/>
        </w:rPr>
        <w:t>10</w:t>
      </w:r>
      <w:r w:rsidR="008F1BB4" w:rsidRPr="001176F1">
        <w:rPr>
          <w:rFonts w:ascii="Comic Sans MS" w:hAnsi="Comic Sans MS"/>
          <w:b/>
          <w:color w:val="0070C0"/>
          <w:sz w:val="32"/>
          <w:u w:val="single"/>
        </w:rPr>
        <w:t xml:space="preserve"> Tips for High-Quality ASSESSMENT FOR LEARNING!</w:t>
      </w:r>
    </w:p>
    <w:p w:rsidR="008F1BB4" w:rsidRPr="001176F1" w:rsidRDefault="008F1BB4">
      <w:pPr>
        <w:rPr>
          <w:rFonts w:ascii="Comic Sans MS" w:hAnsi="Comic Sans MS"/>
          <w:sz w:val="32"/>
        </w:rPr>
      </w:pPr>
    </w:p>
    <w:p w:rsidR="008F1BB4" w:rsidRPr="001176F1" w:rsidRDefault="008F1BB4" w:rsidP="008F1BB4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</w:rPr>
      </w:pPr>
      <w:r w:rsidRPr="001176F1">
        <w:rPr>
          <w:rFonts w:ascii="Comic Sans MS" w:hAnsi="Comic Sans MS"/>
          <w:sz w:val="28"/>
        </w:rPr>
        <w:t xml:space="preserve">Ensure that the </w:t>
      </w:r>
      <w:r w:rsidRPr="001176F1">
        <w:rPr>
          <w:rFonts w:ascii="Comic Sans MS" w:hAnsi="Comic Sans MS"/>
          <w:color w:val="006600"/>
          <w:sz w:val="28"/>
          <w:u w:val="single"/>
        </w:rPr>
        <w:t>learning environment is stimulating and safe</w:t>
      </w:r>
      <w:r w:rsidRPr="001176F1">
        <w:rPr>
          <w:rFonts w:ascii="Comic Sans MS" w:hAnsi="Comic Sans MS"/>
          <w:sz w:val="28"/>
        </w:rPr>
        <w:t>, you need to create an environment where students feel safe to discuss their own learning and the learning of their peers;</w:t>
      </w:r>
    </w:p>
    <w:p w:rsidR="008F1BB4" w:rsidRPr="001176F1" w:rsidRDefault="008F1BB4" w:rsidP="008F1BB4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</w:rPr>
      </w:pPr>
      <w:r w:rsidRPr="001176F1">
        <w:rPr>
          <w:rFonts w:ascii="Comic Sans MS" w:hAnsi="Comic Sans MS"/>
          <w:sz w:val="28"/>
        </w:rPr>
        <w:t xml:space="preserve">Regularly </w:t>
      </w:r>
      <w:r w:rsidRPr="001176F1">
        <w:rPr>
          <w:rFonts w:ascii="Comic Sans MS" w:hAnsi="Comic Sans MS"/>
          <w:color w:val="006600"/>
          <w:sz w:val="28"/>
          <w:u w:val="single"/>
        </w:rPr>
        <w:t>recap on prior knowledge</w:t>
      </w:r>
      <w:r w:rsidRPr="001176F1">
        <w:rPr>
          <w:rFonts w:ascii="Comic Sans MS" w:hAnsi="Comic Sans MS"/>
          <w:sz w:val="28"/>
          <w:u w:val="single"/>
        </w:rPr>
        <w:t xml:space="preserve"> </w:t>
      </w:r>
      <w:r w:rsidRPr="001176F1">
        <w:rPr>
          <w:rFonts w:ascii="Comic Sans MS" w:hAnsi="Comic Sans MS"/>
          <w:sz w:val="28"/>
        </w:rPr>
        <w:t xml:space="preserve"> to establish baselines before beginning the learning;</w:t>
      </w:r>
    </w:p>
    <w:p w:rsidR="008F1BB4" w:rsidRPr="001176F1" w:rsidRDefault="008F1BB4" w:rsidP="008F1BB4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</w:rPr>
      </w:pPr>
      <w:r w:rsidRPr="001176F1">
        <w:rPr>
          <w:rFonts w:ascii="Comic Sans MS" w:hAnsi="Comic Sans MS"/>
          <w:sz w:val="28"/>
        </w:rPr>
        <w:t xml:space="preserve">Set </w:t>
      </w:r>
      <w:r w:rsidRPr="001176F1">
        <w:rPr>
          <w:rFonts w:ascii="Comic Sans MS" w:hAnsi="Comic Sans MS"/>
          <w:color w:val="006600"/>
          <w:sz w:val="28"/>
          <w:u w:val="single"/>
        </w:rPr>
        <w:t>really clear success criteria</w:t>
      </w:r>
      <w:r w:rsidRPr="001176F1">
        <w:rPr>
          <w:rFonts w:ascii="Comic Sans MS" w:hAnsi="Comic Sans MS"/>
          <w:color w:val="006600"/>
          <w:sz w:val="28"/>
        </w:rPr>
        <w:t xml:space="preserve"> </w:t>
      </w:r>
      <w:r w:rsidRPr="001176F1">
        <w:rPr>
          <w:rFonts w:ascii="Comic Sans MS" w:hAnsi="Comic Sans MS"/>
          <w:sz w:val="28"/>
        </w:rPr>
        <w:t>for each lesson/task. It is vital that students know what they need to do to achieve.</w:t>
      </w:r>
    </w:p>
    <w:p w:rsidR="008F1BB4" w:rsidRPr="001176F1" w:rsidRDefault="008F1BB4" w:rsidP="008F1BB4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</w:rPr>
      </w:pPr>
      <w:r w:rsidRPr="001176F1">
        <w:rPr>
          <w:rFonts w:ascii="Comic Sans MS" w:hAnsi="Comic Sans MS"/>
          <w:sz w:val="28"/>
        </w:rPr>
        <w:t xml:space="preserve">Wherever possible, give </w:t>
      </w:r>
      <w:r w:rsidRPr="001176F1">
        <w:rPr>
          <w:rFonts w:ascii="Comic Sans MS" w:hAnsi="Comic Sans MS"/>
          <w:color w:val="006600"/>
          <w:sz w:val="28"/>
          <w:u w:val="single"/>
        </w:rPr>
        <w:t>model examples</w:t>
      </w:r>
      <w:r w:rsidRPr="001176F1">
        <w:rPr>
          <w:rFonts w:ascii="Comic Sans MS" w:hAnsi="Comic Sans MS"/>
          <w:color w:val="006600"/>
          <w:sz w:val="28"/>
        </w:rPr>
        <w:t xml:space="preserve"> </w:t>
      </w:r>
      <w:r w:rsidRPr="001176F1">
        <w:rPr>
          <w:rFonts w:ascii="Comic Sans MS" w:hAnsi="Comic Sans MS"/>
          <w:sz w:val="28"/>
        </w:rPr>
        <w:t>for students to evaluate. It is important that students are able to understand the features of good practice.</w:t>
      </w:r>
    </w:p>
    <w:p w:rsidR="008F1BB4" w:rsidRPr="001176F1" w:rsidRDefault="008F1BB4" w:rsidP="008F1BB4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</w:rPr>
      </w:pPr>
      <w:r w:rsidRPr="001176F1">
        <w:rPr>
          <w:rFonts w:ascii="Comic Sans MS" w:hAnsi="Comic Sans MS"/>
          <w:sz w:val="28"/>
        </w:rPr>
        <w:t xml:space="preserve">Make sure your </w:t>
      </w:r>
      <w:r w:rsidRPr="001176F1">
        <w:rPr>
          <w:rFonts w:ascii="Comic Sans MS" w:hAnsi="Comic Sans MS"/>
          <w:color w:val="006600"/>
          <w:sz w:val="28"/>
          <w:u w:val="single"/>
        </w:rPr>
        <w:t xml:space="preserve">praise is pin-point and specific </w:t>
      </w:r>
      <w:r w:rsidRPr="001176F1">
        <w:rPr>
          <w:rFonts w:ascii="Comic Sans MS" w:hAnsi="Comic Sans MS"/>
          <w:sz w:val="28"/>
        </w:rPr>
        <w:t>to learning.</w:t>
      </w:r>
    </w:p>
    <w:p w:rsidR="008F1BB4" w:rsidRPr="001176F1" w:rsidRDefault="008F1BB4" w:rsidP="008F1BB4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</w:rPr>
      </w:pPr>
      <w:r w:rsidRPr="001176F1">
        <w:rPr>
          <w:rFonts w:ascii="Comic Sans MS" w:hAnsi="Comic Sans MS"/>
          <w:sz w:val="28"/>
        </w:rPr>
        <w:t xml:space="preserve">Always offer </w:t>
      </w:r>
      <w:r w:rsidRPr="001176F1">
        <w:rPr>
          <w:rFonts w:ascii="Comic Sans MS" w:hAnsi="Comic Sans MS"/>
          <w:color w:val="006600"/>
          <w:sz w:val="28"/>
          <w:u w:val="single"/>
        </w:rPr>
        <w:t>constructive feedback</w:t>
      </w:r>
      <w:r w:rsidRPr="001176F1">
        <w:rPr>
          <w:rFonts w:ascii="Comic Sans MS" w:hAnsi="Comic Sans MS"/>
          <w:color w:val="006600"/>
          <w:sz w:val="28"/>
        </w:rPr>
        <w:t xml:space="preserve">, </w:t>
      </w:r>
      <w:r w:rsidRPr="001176F1">
        <w:rPr>
          <w:rFonts w:ascii="Comic Sans MS" w:hAnsi="Comic Sans MS"/>
          <w:sz w:val="28"/>
        </w:rPr>
        <w:t>as frequently as possible. Nobody is perfect!</w:t>
      </w:r>
    </w:p>
    <w:p w:rsidR="008F1BB4" w:rsidRPr="001176F1" w:rsidRDefault="008F1BB4" w:rsidP="008F1BB4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</w:rPr>
      </w:pPr>
      <w:r w:rsidRPr="001176F1">
        <w:rPr>
          <w:rFonts w:ascii="Comic Sans MS" w:hAnsi="Comic Sans MS"/>
          <w:sz w:val="28"/>
        </w:rPr>
        <w:t xml:space="preserve">Make frequent and clear use of </w:t>
      </w:r>
      <w:r w:rsidRPr="001176F1">
        <w:rPr>
          <w:rFonts w:ascii="Comic Sans MS" w:hAnsi="Comic Sans MS"/>
          <w:color w:val="006600"/>
          <w:sz w:val="28"/>
          <w:u w:val="single"/>
        </w:rPr>
        <w:t>mini-plenaries</w:t>
      </w:r>
      <w:r w:rsidRPr="001176F1">
        <w:rPr>
          <w:rFonts w:ascii="Comic Sans MS" w:hAnsi="Comic Sans MS"/>
          <w:color w:val="006600"/>
          <w:sz w:val="28"/>
        </w:rPr>
        <w:t xml:space="preserve"> </w:t>
      </w:r>
      <w:r w:rsidRPr="001176F1">
        <w:rPr>
          <w:rFonts w:ascii="Comic Sans MS" w:hAnsi="Comic Sans MS"/>
          <w:sz w:val="28"/>
        </w:rPr>
        <w:t>between tasks – ideally asking the students what has been learnt and what is still to learn.</w:t>
      </w:r>
    </w:p>
    <w:p w:rsidR="008F1BB4" w:rsidRPr="001176F1" w:rsidRDefault="008F1BB4" w:rsidP="008F1BB4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</w:rPr>
      </w:pPr>
      <w:r w:rsidRPr="001176F1">
        <w:rPr>
          <w:rFonts w:ascii="Comic Sans MS" w:hAnsi="Comic Sans MS"/>
          <w:sz w:val="28"/>
        </w:rPr>
        <w:t xml:space="preserve">Use lots of </w:t>
      </w:r>
      <w:r w:rsidRPr="00D54721">
        <w:rPr>
          <w:rFonts w:ascii="Comic Sans MS" w:hAnsi="Comic Sans MS"/>
          <w:color w:val="00B050"/>
          <w:sz w:val="28"/>
          <w:u w:val="single"/>
        </w:rPr>
        <w:t>‘might’, ‘could’, and ‘may’ questioning</w:t>
      </w:r>
      <w:r w:rsidRPr="00D54721">
        <w:rPr>
          <w:rFonts w:ascii="Comic Sans MS" w:hAnsi="Comic Sans MS"/>
          <w:color w:val="00B050"/>
          <w:sz w:val="28"/>
        </w:rPr>
        <w:t xml:space="preserve"> </w:t>
      </w:r>
      <w:r w:rsidRPr="001176F1">
        <w:rPr>
          <w:rFonts w:ascii="Comic Sans MS" w:hAnsi="Comic Sans MS"/>
          <w:sz w:val="28"/>
        </w:rPr>
        <w:t xml:space="preserve">to open up a range of learning </w:t>
      </w:r>
      <w:r w:rsidR="009356CD">
        <w:rPr>
          <w:rFonts w:ascii="Comic Sans MS" w:hAnsi="Comic Sans MS"/>
          <w:sz w:val="28"/>
        </w:rPr>
        <w:t>discussions</w:t>
      </w:r>
      <w:r w:rsidRPr="001176F1">
        <w:rPr>
          <w:rFonts w:ascii="Comic Sans MS" w:hAnsi="Comic Sans MS"/>
          <w:sz w:val="28"/>
        </w:rPr>
        <w:t xml:space="preserve"> for students.</w:t>
      </w:r>
    </w:p>
    <w:p w:rsidR="000F6A94" w:rsidRPr="001176F1" w:rsidRDefault="008F1BB4" w:rsidP="000F6A94">
      <w:pPr>
        <w:pStyle w:val="ListParagraph"/>
        <w:numPr>
          <w:ilvl w:val="0"/>
          <w:numId w:val="1"/>
        </w:numPr>
        <w:rPr>
          <w:rFonts w:ascii="Comic Sans MS" w:hAnsi="Comic Sans MS"/>
          <w:sz w:val="28"/>
        </w:rPr>
      </w:pPr>
      <w:r w:rsidRPr="001176F1">
        <w:rPr>
          <w:rFonts w:ascii="Comic Sans MS" w:hAnsi="Comic Sans MS"/>
          <w:sz w:val="28"/>
        </w:rPr>
        <w:t xml:space="preserve">Utilise </w:t>
      </w:r>
      <w:r w:rsidRPr="00D54721">
        <w:rPr>
          <w:rFonts w:ascii="Comic Sans MS" w:hAnsi="Comic Sans MS"/>
          <w:color w:val="00B050"/>
          <w:sz w:val="28"/>
          <w:u w:val="single"/>
        </w:rPr>
        <w:t xml:space="preserve">peer and self-assessment </w:t>
      </w:r>
      <w:r w:rsidRPr="001176F1">
        <w:rPr>
          <w:rFonts w:ascii="Comic Sans MS" w:hAnsi="Comic Sans MS"/>
          <w:sz w:val="28"/>
        </w:rPr>
        <w:t>as often as possible. It is integral to learning, and so should b</w:t>
      </w:r>
      <w:bookmarkStart w:id="0" w:name="_GoBack"/>
      <w:bookmarkEnd w:id="0"/>
      <w:r w:rsidRPr="001176F1">
        <w:rPr>
          <w:rFonts w:ascii="Comic Sans MS" w:hAnsi="Comic Sans MS"/>
          <w:sz w:val="28"/>
        </w:rPr>
        <w:t xml:space="preserve">e used </w:t>
      </w:r>
      <w:r w:rsidR="000F6A94" w:rsidRPr="001176F1">
        <w:rPr>
          <w:rFonts w:ascii="Comic Sans MS" w:hAnsi="Comic Sans MS"/>
          <w:sz w:val="28"/>
        </w:rPr>
        <w:t>‘as the norm’ rather than ‘as a change.’</w:t>
      </w:r>
    </w:p>
    <w:p w:rsidR="000F6A94" w:rsidRPr="001176F1" w:rsidRDefault="001176F1" w:rsidP="000F6A94">
      <w:pPr>
        <w:pStyle w:val="ListParagraph"/>
        <w:numPr>
          <w:ilvl w:val="0"/>
          <w:numId w:val="1"/>
        </w:numPr>
        <w:rPr>
          <w:rFonts w:ascii="Comic Sans MS" w:hAnsi="Comic Sans MS"/>
          <w:color w:val="006600"/>
          <w:sz w:val="28"/>
          <w:u w:val="single"/>
        </w:rPr>
      </w:pPr>
      <w:r w:rsidRPr="001176F1">
        <w:rPr>
          <w:noProof/>
          <w:sz w:val="20"/>
          <w:lang w:eastAsia="en-GB"/>
        </w:rPr>
        <w:drawing>
          <wp:anchor distT="0" distB="0" distL="114300" distR="114300" simplePos="0" relativeHeight="251658240" behindDoc="0" locked="0" layoutInCell="1" allowOverlap="1" wp14:anchorId="641DF509" wp14:editId="6C4E4CE8">
            <wp:simplePos x="0" y="0"/>
            <wp:positionH relativeFrom="column">
              <wp:posOffset>3779520</wp:posOffset>
            </wp:positionH>
            <wp:positionV relativeFrom="paragraph">
              <wp:posOffset>83185</wp:posOffset>
            </wp:positionV>
            <wp:extent cx="2492375" cy="1771650"/>
            <wp:effectExtent l="0" t="0" r="0" b="0"/>
            <wp:wrapSquare wrapText="bothSides"/>
            <wp:docPr id="5122" name="Picture 2" descr="https://upload.wikimedia.org/wikipedia/commons/6/6f/AfL_element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https://upload.wikimedia.org/wikipedia/commons/6/6f/AfL_elements.pn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2375" cy="1771650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F6A94" w:rsidRPr="001176F1">
        <w:rPr>
          <w:rFonts w:ascii="Comic Sans MS" w:hAnsi="Comic Sans MS"/>
          <w:color w:val="006600"/>
          <w:sz w:val="28"/>
          <w:u w:val="single"/>
        </w:rPr>
        <w:t>Most importantly, take every opportunity for students to demonstrate and speak about their understanding. They should become student teachers, and lead their own learning experiences.</w:t>
      </w:r>
    </w:p>
    <w:p w:rsidR="000F6A94" w:rsidRPr="000F6A94" w:rsidRDefault="000F6A94" w:rsidP="000F6A94">
      <w:pPr>
        <w:ind w:left="360"/>
        <w:rPr>
          <w:rFonts w:ascii="Comic Sans MS" w:hAnsi="Comic Sans MS"/>
          <w:color w:val="006600"/>
          <w:sz w:val="28"/>
          <w:u w:val="single"/>
        </w:rPr>
      </w:pPr>
    </w:p>
    <w:sectPr w:rsidR="000F6A94" w:rsidRPr="000F6A94" w:rsidSect="008F1BB4">
      <w:pgSz w:w="11906" w:h="16838"/>
      <w:pgMar w:top="1440" w:right="991" w:bottom="1440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6497928"/>
    <w:multiLevelType w:val="hybridMultilevel"/>
    <w:tmpl w:val="B66A70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F1BB4"/>
    <w:rsid w:val="000F6A94"/>
    <w:rsid w:val="001176F1"/>
    <w:rsid w:val="001F0130"/>
    <w:rsid w:val="00673704"/>
    <w:rsid w:val="00782B20"/>
    <w:rsid w:val="008F1BB4"/>
    <w:rsid w:val="009356CD"/>
    <w:rsid w:val="00D547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CAFFA92-7504-4044-B258-9A001CC3AA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1BB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F6A9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6A9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1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11" ma:contentTypeDescription="Create a new document." ma:contentTypeScope="" ma:versionID="58b0444f809d5ffd67030d5804e3d31c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cc8e18530c6c17bfc5d318c6c4c73c39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69B528D-DE45-4852-9518-AB838740710C}"/>
</file>

<file path=customXml/itemProps2.xml><?xml version="1.0" encoding="utf-8"?>
<ds:datastoreItem xmlns:ds="http://schemas.openxmlformats.org/officeDocument/2006/customXml" ds:itemID="{CBDA429E-8ACA-4627-BD7B-09D8E08DA8F2}"/>
</file>

<file path=customXml/itemProps3.xml><?xml version="1.0" encoding="utf-8"?>
<ds:datastoreItem xmlns:ds="http://schemas.openxmlformats.org/officeDocument/2006/customXml" ds:itemID="{DB1C5427-EBB9-4AFA-BB33-D187FE68C56C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196</Words>
  <Characters>1121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London Borough of Camden</Company>
  <LinksUpToDate>false</LinksUpToDate>
  <CharactersWithSpaces>1315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Hawley, Matthew</dc:creator>
  <cp:lastModifiedBy>Matt Hawley</cp:lastModifiedBy>
  <cp:revision>2</cp:revision>
  <dcterms:created xsi:type="dcterms:W3CDTF">2016-07-02T08:47:00Z</dcterms:created>
  <dcterms:modified xsi:type="dcterms:W3CDTF">2016-07-02T08:47:00Z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