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44C8F" w14:textId="71FFEA25" w:rsidR="004603E2" w:rsidRDefault="004603E2" w:rsidP="005655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Lisa Davies</w:t>
      </w:r>
    </w:p>
    <w:p w14:paraId="320F3CEF" w14:textId="3190DE7E" w:rsidR="00F24DAC" w:rsidRDefault="000F404B" w:rsidP="00565586">
      <w:pPr>
        <w:spacing w:line="360" w:lineRule="auto"/>
        <w:rPr>
          <w:rFonts w:ascii="Arial" w:hAnsi="Arial" w:cs="Arial"/>
          <w:sz w:val="24"/>
          <w:szCs w:val="24"/>
        </w:rPr>
      </w:pPr>
      <w:r w:rsidRPr="00565586">
        <w:rPr>
          <w:rFonts w:ascii="Arial" w:hAnsi="Arial" w:cs="Arial"/>
          <w:sz w:val="24"/>
          <w:szCs w:val="24"/>
        </w:rPr>
        <w:t>Reflection</w:t>
      </w:r>
      <w:r w:rsidR="003A4D1E" w:rsidRPr="00565586">
        <w:rPr>
          <w:rFonts w:ascii="Arial" w:hAnsi="Arial" w:cs="Arial"/>
          <w:sz w:val="24"/>
          <w:szCs w:val="24"/>
        </w:rPr>
        <w:t xml:space="preserve"> </w:t>
      </w:r>
      <w:r w:rsidR="00565586" w:rsidRPr="00565586">
        <w:rPr>
          <w:rFonts w:ascii="Arial" w:hAnsi="Arial" w:cs="Arial"/>
          <w:sz w:val="24"/>
          <w:szCs w:val="24"/>
        </w:rPr>
        <w:t>one</w:t>
      </w:r>
    </w:p>
    <w:p w14:paraId="33AC3531" w14:textId="2BCA5F9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2DE1B43D" w14:textId="59C0234C" w:rsidR="00565586" w:rsidRDefault="007C5667" w:rsidP="005655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565586">
        <w:rPr>
          <w:rFonts w:ascii="Arial" w:hAnsi="Arial" w:cs="Arial"/>
          <w:sz w:val="24"/>
          <w:szCs w:val="24"/>
        </w:rPr>
        <w:t xml:space="preserve">ntro – </w:t>
      </w:r>
      <w:r w:rsidR="003C657D">
        <w:rPr>
          <w:rFonts w:ascii="Arial" w:hAnsi="Arial" w:cs="Arial"/>
          <w:sz w:val="24"/>
          <w:szCs w:val="24"/>
        </w:rPr>
        <w:t xml:space="preserve">The following </w:t>
      </w:r>
      <w:r w:rsidR="00D73FA0">
        <w:rPr>
          <w:rFonts w:ascii="Arial" w:hAnsi="Arial" w:cs="Arial"/>
          <w:sz w:val="24"/>
          <w:szCs w:val="24"/>
        </w:rPr>
        <w:t>is a reflection using the Gibbs’ cycle when person centred practice was demonstrated with an individual who has complex needs.</w:t>
      </w:r>
    </w:p>
    <w:p w14:paraId="6128959A" w14:textId="7777777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4674DE02" w14:textId="65410A9A" w:rsidR="00414422" w:rsidRDefault="00565586" w:rsidP="00C44FA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Description – </w:t>
      </w:r>
      <w:r w:rsidR="00E04E67">
        <w:rPr>
          <w:rFonts w:ascii="Arial" w:hAnsi="Arial" w:cs="Arial"/>
          <w:sz w:val="24"/>
          <w:szCs w:val="24"/>
        </w:rPr>
        <w:t xml:space="preserve">The </w:t>
      </w:r>
      <w:r w:rsidR="00D51AC4">
        <w:rPr>
          <w:rFonts w:ascii="Arial" w:hAnsi="Arial" w:cs="Arial"/>
          <w:sz w:val="24"/>
          <w:szCs w:val="24"/>
        </w:rPr>
        <w:t xml:space="preserve">Therapy Assistant Practitioner (TAP) </w:t>
      </w:r>
      <w:r w:rsidR="0039763E">
        <w:rPr>
          <w:rFonts w:ascii="Arial" w:hAnsi="Arial" w:cs="Arial"/>
          <w:sz w:val="24"/>
          <w:szCs w:val="24"/>
        </w:rPr>
        <w:t xml:space="preserve">within a blended </w:t>
      </w:r>
      <w:r w:rsidR="00A91AE6">
        <w:rPr>
          <w:rFonts w:ascii="Arial" w:hAnsi="Arial" w:cs="Arial"/>
          <w:sz w:val="24"/>
          <w:szCs w:val="24"/>
        </w:rPr>
        <w:t>role promptly</w:t>
      </w:r>
      <w:r w:rsidR="002B2987">
        <w:rPr>
          <w:rFonts w:ascii="Arial" w:hAnsi="Arial" w:cs="Arial"/>
          <w:sz w:val="24"/>
          <w:szCs w:val="24"/>
        </w:rPr>
        <w:t xml:space="preserve"> </w:t>
      </w:r>
      <w:r w:rsidR="00D51AC4">
        <w:rPr>
          <w:rFonts w:ascii="Arial" w:hAnsi="Arial" w:cs="Arial"/>
          <w:sz w:val="24"/>
          <w:szCs w:val="24"/>
        </w:rPr>
        <w:t>attended a</w:t>
      </w:r>
      <w:r w:rsidR="005F1DAB">
        <w:rPr>
          <w:rFonts w:ascii="Arial" w:hAnsi="Arial" w:cs="Arial"/>
          <w:sz w:val="24"/>
          <w:szCs w:val="24"/>
        </w:rPr>
        <w:t xml:space="preserve"> review</w:t>
      </w:r>
      <w:r w:rsidR="00D51AC4">
        <w:rPr>
          <w:rFonts w:ascii="Arial" w:hAnsi="Arial" w:cs="Arial"/>
          <w:sz w:val="24"/>
          <w:szCs w:val="24"/>
        </w:rPr>
        <w:t xml:space="preserve"> visit to a patient’s home</w:t>
      </w:r>
      <w:r w:rsidR="00EB4D11">
        <w:rPr>
          <w:rFonts w:ascii="Arial" w:hAnsi="Arial" w:cs="Arial"/>
          <w:sz w:val="24"/>
          <w:szCs w:val="24"/>
        </w:rPr>
        <w:t xml:space="preserve"> </w:t>
      </w:r>
      <w:r w:rsidR="00532417">
        <w:rPr>
          <w:rFonts w:ascii="Arial" w:hAnsi="Arial" w:cs="Arial"/>
          <w:sz w:val="24"/>
          <w:szCs w:val="24"/>
        </w:rPr>
        <w:t xml:space="preserve">following </w:t>
      </w:r>
      <w:r w:rsidR="00556770">
        <w:rPr>
          <w:rFonts w:ascii="Arial" w:hAnsi="Arial" w:cs="Arial"/>
          <w:sz w:val="24"/>
          <w:szCs w:val="24"/>
        </w:rPr>
        <w:t xml:space="preserve">a request from </w:t>
      </w:r>
      <w:r w:rsidR="0031030A">
        <w:rPr>
          <w:rFonts w:ascii="Arial" w:hAnsi="Arial" w:cs="Arial"/>
          <w:sz w:val="24"/>
          <w:szCs w:val="24"/>
        </w:rPr>
        <w:t>registered staff</w:t>
      </w:r>
      <w:r w:rsidR="00532417">
        <w:rPr>
          <w:rFonts w:ascii="Arial" w:hAnsi="Arial" w:cs="Arial"/>
          <w:sz w:val="24"/>
          <w:szCs w:val="24"/>
        </w:rPr>
        <w:t xml:space="preserve"> </w:t>
      </w:r>
      <w:r w:rsidR="000B545B">
        <w:rPr>
          <w:rFonts w:ascii="Arial" w:hAnsi="Arial" w:cs="Arial"/>
          <w:sz w:val="24"/>
          <w:szCs w:val="24"/>
        </w:rPr>
        <w:t xml:space="preserve">that the </w:t>
      </w:r>
      <w:r w:rsidR="00532417">
        <w:rPr>
          <w:rFonts w:ascii="Arial" w:hAnsi="Arial" w:cs="Arial"/>
          <w:sz w:val="24"/>
          <w:szCs w:val="24"/>
        </w:rPr>
        <w:t>patient</w:t>
      </w:r>
      <w:r w:rsidR="00787B28">
        <w:rPr>
          <w:rFonts w:ascii="Arial" w:hAnsi="Arial" w:cs="Arial"/>
          <w:sz w:val="24"/>
          <w:szCs w:val="24"/>
        </w:rPr>
        <w:t>’s functional ability</w:t>
      </w:r>
      <w:r w:rsidR="00532417">
        <w:rPr>
          <w:rFonts w:ascii="Arial" w:hAnsi="Arial" w:cs="Arial"/>
          <w:sz w:val="24"/>
          <w:szCs w:val="24"/>
        </w:rPr>
        <w:t xml:space="preserve"> had deteriorated</w:t>
      </w:r>
      <w:r w:rsidR="00EC1F68">
        <w:rPr>
          <w:rFonts w:ascii="Arial" w:hAnsi="Arial" w:cs="Arial"/>
          <w:sz w:val="24"/>
          <w:szCs w:val="24"/>
        </w:rPr>
        <w:t xml:space="preserve"> due to a</w:t>
      </w:r>
      <w:r w:rsidR="006C22A9">
        <w:rPr>
          <w:rFonts w:ascii="Arial" w:hAnsi="Arial" w:cs="Arial"/>
          <w:sz w:val="24"/>
          <w:szCs w:val="24"/>
        </w:rPr>
        <w:t xml:space="preserve"> urinary tract infection</w:t>
      </w:r>
      <w:r w:rsidR="00830746">
        <w:rPr>
          <w:rFonts w:ascii="Arial" w:hAnsi="Arial" w:cs="Arial"/>
          <w:sz w:val="24"/>
          <w:szCs w:val="24"/>
        </w:rPr>
        <w:t xml:space="preserve"> (UTI)</w:t>
      </w:r>
      <w:r w:rsidR="00083185">
        <w:rPr>
          <w:rFonts w:ascii="Arial" w:hAnsi="Arial" w:cs="Arial"/>
          <w:sz w:val="24"/>
          <w:szCs w:val="24"/>
        </w:rPr>
        <w:t xml:space="preserve"> and had also had a fall</w:t>
      </w:r>
      <w:r w:rsidR="00492DF8">
        <w:rPr>
          <w:rFonts w:ascii="Arial" w:hAnsi="Arial" w:cs="Arial"/>
          <w:sz w:val="24"/>
          <w:szCs w:val="24"/>
        </w:rPr>
        <w:t xml:space="preserve">. </w:t>
      </w:r>
      <w:r w:rsidR="00B57AB2">
        <w:rPr>
          <w:rFonts w:ascii="Arial" w:hAnsi="Arial" w:cs="Arial"/>
          <w:sz w:val="24"/>
          <w:szCs w:val="24"/>
        </w:rPr>
        <w:t xml:space="preserve"> </w:t>
      </w:r>
      <w:r w:rsidR="00B5427B">
        <w:rPr>
          <w:rFonts w:ascii="Arial" w:hAnsi="Arial" w:cs="Arial"/>
          <w:sz w:val="24"/>
          <w:szCs w:val="24"/>
        </w:rPr>
        <w:t>Before the visit, the TAP received a handover from the Physiotherapi</w:t>
      </w:r>
      <w:r w:rsidR="00D218C5">
        <w:rPr>
          <w:rFonts w:ascii="Arial" w:hAnsi="Arial" w:cs="Arial"/>
          <w:sz w:val="24"/>
          <w:szCs w:val="24"/>
        </w:rPr>
        <w:t xml:space="preserve">st and read the previous input.  </w:t>
      </w:r>
      <w:r w:rsidR="00492DF8">
        <w:rPr>
          <w:rFonts w:ascii="Arial" w:hAnsi="Arial" w:cs="Arial"/>
          <w:sz w:val="24"/>
          <w:szCs w:val="24"/>
        </w:rPr>
        <w:t>Due to the infection, the patient</w:t>
      </w:r>
      <w:r w:rsidR="00532417">
        <w:rPr>
          <w:rFonts w:ascii="Arial" w:hAnsi="Arial" w:cs="Arial"/>
          <w:sz w:val="24"/>
          <w:szCs w:val="24"/>
        </w:rPr>
        <w:t xml:space="preserve"> was having difficulty managing bed transfers</w:t>
      </w:r>
      <w:r w:rsidR="005C0762">
        <w:rPr>
          <w:rFonts w:ascii="Arial" w:hAnsi="Arial" w:cs="Arial"/>
          <w:sz w:val="24"/>
          <w:szCs w:val="24"/>
        </w:rPr>
        <w:t xml:space="preserve"> as </w:t>
      </w:r>
      <w:r w:rsidR="00444C0D">
        <w:rPr>
          <w:rFonts w:ascii="Arial" w:hAnsi="Arial" w:cs="Arial"/>
          <w:sz w:val="24"/>
          <w:szCs w:val="24"/>
        </w:rPr>
        <w:t>was feeling unwell and her</w:t>
      </w:r>
      <w:r w:rsidR="005C0762">
        <w:rPr>
          <w:rFonts w:ascii="Arial" w:hAnsi="Arial" w:cs="Arial"/>
          <w:sz w:val="24"/>
          <w:szCs w:val="24"/>
        </w:rPr>
        <w:t xml:space="preserve"> mobility had deteriorated</w:t>
      </w:r>
      <w:r w:rsidR="00B50923">
        <w:rPr>
          <w:rFonts w:ascii="Arial" w:hAnsi="Arial" w:cs="Arial"/>
          <w:sz w:val="24"/>
          <w:szCs w:val="24"/>
        </w:rPr>
        <w:t xml:space="preserve">. </w:t>
      </w:r>
      <w:r w:rsidR="000D5B47">
        <w:rPr>
          <w:rFonts w:ascii="Arial" w:hAnsi="Arial" w:cs="Arial"/>
          <w:sz w:val="24"/>
          <w:szCs w:val="24"/>
        </w:rPr>
        <w:t xml:space="preserve"> </w:t>
      </w:r>
      <w:r w:rsidR="00006134">
        <w:rPr>
          <w:rFonts w:ascii="Arial" w:hAnsi="Arial" w:cs="Arial"/>
          <w:sz w:val="24"/>
          <w:szCs w:val="24"/>
        </w:rPr>
        <w:t xml:space="preserve">The patient had </w:t>
      </w:r>
      <w:r w:rsidR="00960AE6">
        <w:rPr>
          <w:rFonts w:ascii="Arial" w:hAnsi="Arial" w:cs="Arial"/>
          <w:sz w:val="24"/>
          <w:szCs w:val="24"/>
        </w:rPr>
        <w:t>recently</w:t>
      </w:r>
      <w:r w:rsidR="005C0762">
        <w:rPr>
          <w:rFonts w:ascii="Arial" w:hAnsi="Arial" w:cs="Arial"/>
          <w:sz w:val="24"/>
          <w:szCs w:val="24"/>
        </w:rPr>
        <w:t xml:space="preserve"> </w:t>
      </w:r>
      <w:r w:rsidR="0049085B">
        <w:rPr>
          <w:rFonts w:ascii="Arial" w:hAnsi="Arial" w:cs="Arial"/>
          <w:sz w:val="24"/>
          <w:szCs w:val="24"/>
        </w:rPr>
        <w:t xml:space="preserve">been </w:t>
      </w:r>
      <w:r w:rsidR="00B21169">
        <w:rPr>
          <w:rFonts w:ascii="Arial" w:hAnsi="Arial" w:cs="Arial"/>
          <w:sz w:val="24"/>
          <w:szCs w:val="24"/>
        </w:rPr>
        <w:t>seen by the</w:t>
      </w:r>
      <w:r w:rsidR="0049085B">
        <w:rPr>
          <w:rFonts w:ascii="Arial" w:hAnsi="Arial" w:cs="Arial"/>
          <w:sz w:val="24"/>
          <w:szCs w:val="24"/>
        </w:rPr>
        <w:t xml:space="preserve"> </w:t>
      </w:r>
      <w:r w:rsidR="004D7837">
        <w:rPr>
          <w:rFonts w:ascii="Arial" w:hAnsi="Arial" w:cs="Arial"/>
          <w:sz w:val="24"/>
          <w:szCs w:val="24"/>
        </w:rPr>
        <w:t>Community Therapy Team’s Physiotherapist</w:t>
      </w:r>
      <w:r w:rsidR="00960AE6">
        <w:rPr>
          <w:rFonts w:ascii="Arial" w:hAnsi="Arial" w:cs="Arial"/>
          <w:sz w:val="24"/>
          <w:szCs w:val="24"/>
        </w:rPr>
        <w:t xml:space="preserve">, who completed the initial assessment </w:t>
      </w:r>
      <w:r w:rsidR="004D7837">
        <w:rPr>
          <w:rFonts w:ascii="Arial" w:hAnsi="Arial" w:cs="Arial"/>
          <w:sz w:val="24"/>
          <w:szCs w:val="24"/>
        </w:rPr>
        <w:t>and Band 3 Rehab Therapy Assistant’s</w:t>
      </w:r>
      <w:r w:rsidR="00444E84">
        <w:rPr>
          <w:rFonts w:ascii="Arial" w:hAnsi="Arial" w:cs="Arial"/>
          <w:sz w:val="24"/>
          <w:szCs w:val="24"/>
        </w:rPr>
        <w:t xml:space="preserve"> following a wrist fracture obtained during a</w:t>
      </w:r>
      <w:r w:rsidR="00AE2534">
        <w:rPr>
          <w:rFonts w:ascii="Arial" w:hAnsi="Arial" w:cs="Arial"/>
          <w:sz w:val="24"/>
          <w:szCs w:val="24"/>
        </w:rPr>
        <w:t xml:space="preserve"> fall outdoors</w:t>
      </w:r>
      <w:r w:rsidR="00B57AB2">
        <w:rPr>
          <w:rFonts w:ascii="Arial" w:hAnsi="Arial" w:cs="Arial"/>
          <w:sz w:val="24"/>
          <w:szCs w:val="24"/>
        </w:rPr>
        <w:t xml:space="preserve"> some months before</w:t>
      </w:r>
      <w:r w:rsidR="00AE2534">
        <w:rPr>
          <w:rFonts w:ascii="Arial" w:hAnsi="Arial" w:cs="Arial"/>
          <w:sz w:val="24"/>
          <w:szCs w:val="24"/>
        </w:rPr>
        <w:t xml:space="preserve">. </w:t>
      </w:r>
      <w:r w:rsidR="00BD58FB">
        <w:rPr>
          <w:rFonts w:ascii="Arial" w:hAnsi="Arial" w:cs="Arial"/>
          <w:sz w:val="24"/>
          <w:szCs w:val="24"/>
        </w:rPr>
        <w:t xml:space="preserve"> </w:t>
      </w:r>
      <w:r w:rsidR="00D1714C">
        <w:rPr>
          <w:rFonts w:ascii="Arial" w:hAnsi="Arial" w:cs="Arial"/>
          <w:sz w:val="24"/>
          <w:szCs w:val="24"/>
        </w:rPr>
        <w:t xml:space="preserve">Upon arrival to the property the patient was stood </w:t>
      </w:r>
      <w:r w:rsidR="005D64EE">
        <w:rPr>
          <w:rFonts w:ascii="Arial" w:hAnsi="Arial" w:cs="Arial"/>
          <w:sz w:val="24"/>
          <w:szCs w:val="24"/>
        </w:rPr>
        <w:t>on the landing</w:t>
      </w:r>
      <w:r w:rsidR="00154E2E">
        <w:rPr>
          <w:rFonts w:ascii="Arial" w:hAnsi="Arial" w:cs="Arial"/>
          <w:sz w:val="24"/>
          <w:szCs w:val="24"/>
        </w:rPr>
        <w:t xml:space="preserve"> with her walking frame and was</w:t>
      </w:r>
      <w:r w:rsidR="005D64EE">
        <w:rPr>
          <w:rFonts w:ascii="Arial" w:hAnsi="Arial" w:cs="Arial"/>
          <w:sz w:val="24"/>
          <w:szCs w:val="24"/>
        </w:rPr>
        <w:t xml:space="preserve"> </w:t>
      </w:r>
      <w:r w:rsidR="00D1714C">
        <w:rPr>
          <w:rFonts w:ascii="Arial" w:hAnsi="Arial" w:cs="Arial"/>
          <w:sz w:val="24"/>
          <w:szCs w:val="24"/>
        </w:rPr>
        <w:t>half dresse</w:t>
      </w:r>
      <w:r w:rsidR="005D64EE">
        <w:rPr>
          <w:rFonts w:ascii="Arial" w:hAnsi="Arial" w:cs="Arial"/>
          <w:sz w:val="24"/>
          <w:szCs w:val="24"/>
        </w:rPr>
        <w:t>d</w:t>
      </w:r>
      <w:r w:rsidR="009C3623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C3623">
        <w:rPr>
          <w:rFonts w:ascii="Arial" w:hAnsi="Arial" w:cs="Arial"/>
          <w:sz w:val="24"/>
          <w:szCs w:val="24"/>
        </w:rPr>
        <w:t>with</w:t>
      </w:r>
      <w:proofErr w:type="gramEnd"/>
      <w:r w:rsidR="009C3623">
        <w:rPr>
          <w:rFonts w:ascii="Arial" w:hAnsi="Arial" w:cs="Arial"/>
          <w:sz w:val="24"/>
          <w:szCs w:val="24"/>
        </w:rPr>
        <w:t xml:space="preserve"> a </w:t>
      </w:r>
      <w:r w:rsidR="00364656">
        <w:rPr>
          <w:rFonts w:ascii="Arial" w:hAnsi="Arial" w:cs="Arial"/>
          <w:sz w:val="24"/>
          <w:szCs w:val="24"/>
        </w:rPr>
        <w:t>strong-smelling</w:t>
      </w:r>
      <w:r w:rsidR="00DB12C2">
        <w:rPr>
          <w:rFonts w:ascii="Arial" w:hAnsi="Arial" w:cs="Arial"/>
          <w:sz w:val="24"/>
          <w:szCs w:val="24"/>
        </w:rPr>
        <w:t xml:space="preserve"> incontinence pad close by.</w:t>
      </w:r>
      <w:r w:rsidR="00BD58FB">
        <w:rPr>
          <w:rFonts w:ascii="Arial" w:hAnsi="Arial" w:cs="Arial"/>
          <w:sz w:val="24"/>
          <w:szCs w:val="24"/>
        </w:rPr>
        <w:t xml:space="preserve">  </w:t>
      </w:r>
      <w:r w:rsidR="0077449A">
        <w:rPr>
          <w:rFonts w:ascii="Arial" w:hAnsi="Arial" w:cs="Arial"/>
          <w:sz w:val="24"/>
          <w:szCs w:val="24"/>
        </w:rPr>
        <w:t>It took a few moments for the patient to realise she was half dressed</w:t>
      </w:r>
      <w:r w:rsidR="006F4807">
        <w:rPr>
          <w:rFonts w:ascii="Arial" w:hAnsi="Arial" w:cs="Arial"/>
          <w:sz w:val="24"/>
          <w:szCs w:val="24"/>
        </w:rPr>
        <w:t xml:space="preserve"> upon TAP arrival.  </w:t>
      </w:r>
      <w:r w:rsidR="00BD58FB">
        <w:rPr>
          <w:rFonts w:ascii="Arial" w:hAnsi="Arial" w:cs="Arial"/>
          <w:sz w:val="24"/>
          <w:szCs w:val="24"/>
        </w:rPr>
        <w:t>She was not</w:t>
      </w:r>
      <w:r w:rsidR="00DA3389">
        <w:rPr>
          <w:rFonts w:ascii="Arial" w:hAnsi="Arial" w:cs="Arial"/>
          <w:sz w:val="24"/>
          <w:szCs w:val="24"/>
        </w:rPr>
        <w:t xml:space="preserve"> wearing her pendant alarm as had misplaced this.</w:t>
      </w:r>
      <w:r w:rsidR="00465041">
        <w:rPr>
          <w:rFonts w:ascii="Arial" w:hAnsi="Arial" w:cs="Arial"/>
          <w:sz w:val="24"/>
          <w:szCs w:val="24"/>
        </w:rPr>
        <w:t xml:space="preserve">  </w:t>
      </w:r>
      <w:r w:rsidR="00F239E8">
        <w:rPr>
          <w:rFonts w:ascii="Arial" w:hAnsi="Arial" w:cs="Arial"/>
          <w:sz w:val="24"/>
          <w:szCs w:val="24"/>
        </w:rPr>
        <w:t xml:space="preserve">Which The TAP later found.  </w:t>
      </w:r>
      <w:r w:rsidR="00465041">
        <w:rPr>
          <w:rFonts w:ascii="Arial" w:hAnsi="Arial" w:cs="Arial"/>
          <w:sz w:val="24"/>
          <w:szCs w:val="24"/>
        </w:rPr>
        <w:t>The TAP supported the patient with low</w:t>
      </w:r>
      <w:r w:rsidR="003132C2">
        <w:rPr>
          <w:rFonts w:ascii="Arial" w:hAnsi="Arial" w:cs="Arial"/>
          <w:sz w:val="24"/>
          <w:szCs w:val="24"/>
        </w:rPr>
        <w:t xml:space="preserve">er half dressing. </w:t>
      </w:r>
      <w:r w:rsidR="00DA3389">
        <w:rPr>
          <w:rFonts w:ascii="Arial" w:hAnsi="Arial" w:cs="Arial"/>
          <w:sz w:val="24"/>
          <w:szCs w:val="24"/>
        </w:rPr>
        <w:t xml:space="preserve"> </w:t>
      </w:r>
      <w:r w:rsidR="0020579E">
        <w:rPr>
          <w:rFonts w:ascii="Arial" w:hAnsi="Arial" w:cs="Arial"/>
          <w:sz w:val="24"/>
          <w:szCs w:val="24"/>
        </w:rPr>
        <w:t>The patient was able to follow instruction</w:t>
      </w:r>
      <w:r w:rsidR="00C62976">
        <w:rPr>
          <w:rFonts w:ascii="Arial" w:hAnsi="Arial" w:cs="Arial"/>
          <w:sz w:val="24"/>
          <w:szCs w:val="24"/>
        </w:rPr>
        <w:t>s</w:t>
      </w:r>
      <w:r w:rsidR="0020579E">
        <w:rPr>
          <w:rFonts w:ascii="Arial" w:hAnsi="Arial" w:cs="Arial"/>
          <w:sz w:val="24"/>
          <w:szCs w:val="24"/>
        </w:rPr>
        <w:t xml:space="preserve"> but at times appeared to be confused</w:t>
      </w:r>
      <w:r w:rsidR="00C62976">
        <w:rPr>
          <w:rFonts w:ascii="Arial" w:hAnsi="Arial" w:cs="Arial"/>
          <w:sz w:val="24"/>
          <w:szCs w:val="24"/>
        </w:rPr>
        <w:t xml:space="preserve"> and had difficulty recalling events over the last few days</w:t>
      </w:r>
      <w:r w:rsidR="0020579E">
        <w:rPr>
          <w:rFonts w:ascii="Arial" w:hAnsi="Arial" w:cs="Arial"/>
          <w:sz w:val="24"/>
          <w:szCs w:val="24"/>
        </w:rPr>
        <w:t xml:space="preserve">. </w:t>
      </w:r>
      <w:r w:rsidR="00F87852">
        <w:rPr>
          <w:rFonts w:ascii="Arial" w:hAnsi="Arial" w:cs="Arial"/>
          <w:sz w:val="24"/>
          <w:szCs w:val="24"/>
        </w:rPr>
        <w:t>She was aware</w:t>
      </w:r>
      <w:r w:rsidR="00CE11EC">
        <w:rPr>
          <w:rFonts w:ascii="Arial" w:hAnsi="Arial" w:cs="Arial"/>
          <w:sz w:val="24"/>
          <w:szCs w:val="24"/>
        </w:rPr>
        <w:t xml:space="preserve"> following verbal prompt that</w:t>
      </w:r>
      <w:r w:rsidR="00F87852">
        <w:rPr>
          <w:rFonts w:ascii="Arial" w:hAnsi="Arial" w:cs="Arial"/>
          <w:sz w:val="24"/>
          <w:szCs w:val="24"/>
        </w:rPr>
        <w:t xml:space="preserve"> </w:t>
      </w:r>
      <w:r w:rsidR="00DF2194">
        <w:rPr>
          <w:rFonts w:ascii="Arial" w:hAnsi="Arial" w:cs="Arial"/>
          <w:sz w:val="24"/>
          <w:szCs w:val="24"/>
        </w:rPr>
        <w:t xml:space="preserve">she still needed to take her morning medication when it was almost lunchtime.  </w:t>
      </w:r>
      <w:r w:rsidR="00E1398D">
        <w:rPr>
          <w:rFonts w:ascii="Arial" w:hAnsi="Arial" w:cs="Arial"/>
          <w:sz w:val="24"/>
          <w:szCs w:val="24"/>
        </w:rPr>
        <w:t xml:space="preserve">Very slow when mobilising with walking frame. </w:t>
      </w:r>
      <w:r w:rsidR="00DF2194">
        <w:rPr>
          <w:rFonts w:ascii="Arial" w:hAnsi="Arial" w:cs="Arial"/>
          <w:sz w:val="24"/>
          <w:szCs w:val="24"/>
        </w:rPr>
        <w:t xml:space="preserve"> </w:t>
      </w:r>
      <w:r w:rsidR="00154E2E">
        <w:rPr>
          <w:rFonts w:ascii="Arial" w:hAnsi="Arial" w:cs="Arial"/>
          <w:sz w:val="24"/>
          <w:szCs w:val="24"/>
        </w:rPr>
        <w:t xml:space="preserve">The patient had been </w:t>
      </w:r>
      <w:r w:rsidR="00865433">
        <w:rPr>
          <w:rFonts w:ascii="Arial" w:hAnsi="Arial" w:cs="Arial"/>
          <w:sz w:val="24"/>
          <w:szCs w:val="24"/>
        </w:rPr>
        <w:t xml:space="preserve">prescribed antibiotics recently for the </w:t>
      </w:r>
      <w:r w:rsidR="00364656">
        <w:rPr>
          <w:rFonts w:ascii="Arial" w:hAnsi="Arial" w:cs="Arial"/>
          <w:sz w:val="24"/>
          <w:szCs w:val="24"/>
        </w:rPr>
        <w:t>infection,</w:t>
      </w:r>
      <w:r w:rsidR="00865433">
        <w:rPr>
          <w:rFonts w:ascii="Arial" w:hAnsi="Arial" w:cs="Arial"/>
          <w:sz w:val="24"/>
          <w:szCs w:val="24"/>
        </w:rPr>
        <w:t xml:space="preserve"> but </w:t>
      </w:r>
      <w:r w:rsidR="00A93322">
        <w:rPr>
          <w:rFonts w:ascii="Arial" w:hAnsi="Arial" w:cs="Arial"/>
          <w:sz w:val="24"/>
          <w:szCs w:val="24"/>
        </w:rPr>
        <w:t xml:space="preserve">this had not yet been improving. </w:t>
      </w:r>
      <w:r w:rsidR="00C920A9">
        <w:rPr>
          <w:rFonts w:ascii="Arial" w:hAnsi="Arial" w:cs="Arial"/>
          <w:sz w:val="24"/>
          <w:szCs w:val="24"/>
        </w:rPr>
        <w:t>The patient lives alone</w:t>
      </w:r>
      <w:r w:rsidR="00AE0CB1">
        <w:rPr>
          <w:rFonts w:ascii="Arial" w:hAnsi="Arial" w:cs="Arial"/>
          <w:sz w:val="24"/>
          <w:szCs w:val="24"/>
        </w:rPr>
        <w:t xml:space="preserve"> </w:t>
      </w:r>
      <w:r w:rsidR="00E002F1">
        <w:rPr>
          <w:rFonts w:ascii="Arial" w:hAnsi="Arial" w:cs="Arial"/>
          <w:sz w:val="24"/>
          <w:szCs w:val="24"/>
        </w:rPr>
        <w:t>and</w:t>
      </w:r>
      <w:r w:rsidR="00AE0CB1">
        <w:rPr>
          <w:rFonts w:ascii="Arial" w:hAnsi="Arial" w:cs="Arial"/>
          <w:sz w:val="24"/>
          <w:szCs w:val="24"/>
        </w:rPr>
        <w:t xml:space="preserve"> family mem</w:t>
      </w:r>
      <w:r w:rsidR="0015210F">
        <w:rPr>
          <w:rFonts w:ascii="Arial" w:hAnsi="Arial" w:cs="Arial"/>
          <w:sz w:val="24"/>
          <w:szCs w:val="24"/>
        </w:rPr>
        <w:t>bers or friend visit daily.</w:t>
      </w:r>
      <w:r w:rsidR="00E002F1">
        <w:rPr>
          <w:rFonts w:ascii="Arial" w:hAnsi="Arial" w:cs="Arial"/>
          <w:sz w:val="24"/>
          <w:szCs w:val="24"/>
        </w:rPr>
        <w:t xml:space="preserve"> </w:t>
      </w:r>
      <w:r w:rsidR="0015210F">
        <w:rPr>
          <w:rFonts w:ascii="Arial" w:hAnsi="Arial" w:cs="Arial"/>
          <w:sz w:val="24"/>
          <w:szCs w:val="24"/>
        </w:rPr>
        <w:t xml:space="preserve"> It had been noted that the patient</w:t>
      </w:r>
      <w:r w:rsidR="00C920A9">
        <w:rPr>
          <w:rFonts w:ascii="Arial" w:hAnsi="Arial" w:cs="Arial"/>
          <w:sz w:val="24"/>
          <w:szCs w:val="24"/>
        </w:rPr>
        <w:t xml:space="preserve"> </w:t>
      </w:r>
      <w:r w:rsidR="002F30FA">
        <w:rPr>
          <w:rFonts w:ascii="Arial" w:hAnsi="Arial" w:cs="Arial"/>
          <w:sz w:val="24"/>
          <w:szCs w:val="24"/>
        </w:rPr>
        <w:t>ha</w:t>
      </w:r>
      <w:r w:rsidR="00AF12D7">
        <w:rPr>
          <w:rFonts w:ascii="Arial" w:hAnsi="Arial" w:cs="Arial"/>
          <w:sz w:val="24"/>
          <w:szCs w:val="24"/>
        </w:rPr>
        <w:t>d</w:t>
      </w:r>
      <w:r w:rsidR="002F30FA">
        <w:rPr>
          <w:rFonts w:ascii="Arial" w:hAnsi="Arial" w:cs="Arial"/>
          <w:sz w:val="24"/>
          <w:szCs w:val="24"/>
        </w:rPr>
        <w:t xml:space="preserve"> a history of poor compliance regarding taking medication</w:t>
      </w:r>
      <w:r w:rsidR="007050CA">
        <w:rPr>
          <w:rFonts w:ascii="Arial" w:hAnsi="Arial" w:cs="Arial"/>
          <w:sz w:val="24"/>
          <w:szCs w:val="24"/>
        </w:rPr>
        <w:t>.</w:t>
      </w:r>
      <w:r w:rsidR="00C920A9">
        <w:rPr>
          <w:rFonts w:ascii="Arial" w:hAnsi="Arial" w:cs="Arial"/>
          <w:sz w:val="24"/>
          <w:szCs w:val="24"/>
        </w:rPr>
        <w:t xml:space="preserve"> </w:t>
      </w:r>
      <w:r w:rsidR="007050CA">
        <w:rPr>
          <w:rFonts w:ascii="Arial" w:hAnsi="Arial" w:cs="Arial"/>
          <w:sz w:val="24"/>
          <w:szCs w:val="24"/>
        </w:rPr>
        <w:t xml:space="preserve"> </w:t>
      </w:r>
      <w:r w:rsidR="00A17280">
        <w:rPr>
          <w:rFonts w:ascii="Arial" w:hAnsi="Arial" w:cs="Arial"/>
          <w:sz w:val="24"/>
          <w:szCs w:val="24"/>
        </w:rPr>
        <w:t>Patient was on the waiting list for Reablement to support her with her activities of daily living whilst unwell</w:t>
      </w:r>
      <w:r w:rsidR="006A1098">
        <w:rPr>
          <w:rFonts w:ascii="Arial" w:hAnsi="Arial" w:cs="Arial"/>
          <w:sz w:val="24"/>
          <w:szCs w:val="24"/>
        </w:rPr>
        <w:t xml:space="preserve"> and was also on the waiting list to be admitted into the local community hospital</w:t>
      </w:r>
      <w:r w:rsidR="00640F97">
        <w:rPr>
          <w:rFonts w:ascii="Arial" w:hAnsi="Arial" w:cs="Arial"/>
          <w:sz w:val="24"/>
          <w:szCs w:val="24"/>
        </w:rPr>
        <w:t xml:space="preserve"> and </w:t>
      </w:r>
      <w:r w:rsidR="0079508E">
        <w:rPr>
          <w:rFonts w:ascii="Arial" w:hAnsi="Arial" w:cs="Arial"/>
          <w:sz w:val="24"/>
          <w:szCs w:val="24"/>
        </w:rPr>
        <w:t xml:space="preserve">expressed she </w:t>
      </w:r>
      <w:r w:rsidR="00640F97">
        <w:rPr>
          <w:rFonts w:ascii="Arial" w:hAnsi="Arial" w:cs="Arial"/>
          <w:sz w:val="24"/>
          <w:szCs w:val="24"/>
        </w:rPr>
        <w:t>preferred not to go to a larger Di</w:t>
      </w:r>
      <w:r w:rsidR="002D24BC">
        <w:rPr>
          <w:rFonts w:ascii="Arial" w:hAnsi="Arial" w:cs="Arial"/>
          <w:sz w:val="24"/>
          <w:szCs w:val="24"/>
        </w:rPr>
        <w:t xml:space="preserve">strict General Hospital.  </w:t>
      </w:r>
      <w:r w:rsidR="002D24BC" w:rsidRPr="00E465BD">
        <w:rPr>
          <w:rFonts w:ascii="Arial" w:hAnsi="Arial" w:cs="Arial"/>
          <w:sz w:val="24"/>
          <w:szCs w:val="24"/>
        </w:rPr>
        <w:t xml:space="preserve">The right for people who are capable to </w:t>
      </w:r>
      <w:r w:rsidR="002D24BC" w:rsidRPr="00E465BD">
        <w:rPr>
          <w:rFonts w:ascii="Arial" w:hAnsi="Arial" w:cs="Arial"/>
          <w:sz w:val="24"/>
          <w:szCs w:val="24"/>
        </w:rPr>
        <w:lastRenderedPageBreak/>
        <w:t>make decisions regarding their own health care is fundamental in both ethics and legislation</w:t>
      </w:r>
      <w:r w:rsidR="002D24BC">
        <w:rPr>
          <w:rFonts w:ascii="Arial" w:hAnsi="Arial" w:cs="Arial"/>
          <w:sz w:val="24"/>
          <w:szCs w:val="24"/>
        </w:rPr>
        <w:t xml:space="preserve"> (Brannan et al, 2012).</w:t>
      </w:r>
    </w:p>
    <w:p w14:paraId="01D92CC0" w14:textId="4E842DF5" w:rsidR="00C44FA0" w:rsidRPr="006200D4" w:rsidRDefault="006A1098" w:rsidP="00C44FA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Bed transfers were assessed which the </w:t>
      </w:r>
      <w:r w:rsidR="00B64754">
        <w:rPr>
          <w:rFonts w:ascii="Arial" w:hAnsi="Arial" w:cs="Arial"/>
          <w:sz w:val="24"/>
          <w:szCs w:val="24"/>
        </w:rPr>
        <w:t>patient managed independently however bed mobility was difficult.</w:t>
      </w:r>
      <w:r w:rsidR="00657469">
        <w:rPr>
          <w:rFonts w:ascii="Arial" w:hAnsi="Arial" w:cs="Arial"/>
          <w:sz w:val="24"/>
          <w:szCs w:val="24"/>
        </w:rPr>
        <w:t xml:space="preserve"> </w:t>
      </w:r>
      <w:r w:rsidR="00235D2A">
        <w:rPr>
          <w:rFonts w:ascii="Arial" w:hAnsi="Arial" w:cs="Arial"/>
          <w:sz w:val="24"/>
          <w:szCs w:val="24"/>
        </w:rPr>
        <w:t xml:space="preserve"> Bed lever options</w:t>
      </w:r>
      <w:r w:rsidR="00A425D2">
        <w:rPr>
          <w:rFonts w:ascii="Arial" w:hAnsi="Arial" w:cs="Arial"/>
          <w:sz w:val="24"/>
          <w:szCs w:val="24"/>
        </w:rPr>
        <w:t xml:space="preserve"> and risks</w:t>
      </w:r>
      <w:r w:rsidR="00235D2A">
        <w:rPr>
          <w:rFonts w:ascii="Arial" w:hAnsi="Arial" w:cs="Arial"/>
          <w:sz w:val="24"/>
          <w:szCs w:val="24"/>
        </w:rPr>
        <w:t xml:space="preserve"> discussed</w:t>
      </w:r>
      <w:r w:rsidR="004C45EC">
        <w:rPr>
          <w:rFonts w:ascii="Arial" w:hAnsi="Arial" w:cs="Arial"/>
          <w:sz w:val="24"/>
          <w:szCs w:val="24"/>
        </w:rPr>
        <w:t xml:space="preserve"> with patient who consented to trial equipment. </w:t>
      </w:r>
      <w:r w:rsidR="00DF1CCD">
        <w:rPr>
          <w:rFonts w:ascii="Arial" w:hAnsi="Arial" w:cs="Arial"/>
          <w:sz w:val="24"/>
          <w:szCs w:val="24"/>
        </w:rPr>
        <w:t xml:space="preserve">The TAP </w:t>
      </w:r>
      <w:proofErr w:type="spellStart"/>
      <w:r w:rsidR="00D55255">
        <w:rPr>
          <w:rFonts w:ascii="Arial" w:hAnsi="Arial" w:cs="Arial"/>
          <w:sz w:val="24"/>
          <w:szCs w:val="24"/>
        </w:rPr>
        <w:t>fedback</w:t>
      </w:r>
      <w:proofErr w:type="spellEnd"/>
      <w:r w:rsidR="00DF1CCD">
        <w:rPr>
          <w:rFonts w:ascii="Arial" w:hAnsi="Arial" w:cs="Arial"/>
          <w:sz w:val="24"/>
          <w:szCs w:val="24"/>
        </w:rPr>
        <w:t xml:space="preserve"> concerns regarding </w:t>
      </w:r>
      <w:r w:rsidR="00D55255">
        <w:rPr>
          <w:rFonts w:ascii="Arial" w:hAnsi="Arial" w:cs="Arial"/>
          <w:sz w:val="24"/>
          <w:szCs w:val="24"/>
        </w:rPr>
        <w:t xml:space="preserve">the </w:t>
      </w:r>
      <w:r w:rsidR="00364656">
        <w:rPr>
          <w:rFonts w:ascii="Arial" w:hAnsi="Arial" w:cs="Arial"/>
          <w:sz w:val="24"/>
          <w:szCs w:val="24"/>
        </w:rPr>
        <w:t>patient’s</w:t>
      </w:r>
      <w:r w:rsidR="00D55255">
        <w:rPr>
          <w:rFonts w:ascii="Arial" w:hAnsi="Arial" w:cs="Arial"/>
          <w:sz w:val="24"/>
          <w:szCs w:val="24"/>
        </w:rPr>
        <w:t xml:space="preserve"> </w:t>
      </w:r>
      <w:r w:rsidR="0014220C">
        <w:rPr>
          <w:rFonts w:ascii="Arial" w:hAnsi="Arial" w:cs="Arial"/>
          <w:sz w:val="24"/>
          <w:szCs w:val="24"/>
        </w:rPr>
        <w:t>fluctuating</w:t>
      </w:r>
      <w:r w:rsidR="00255000">
        <w:rPr>
          <w:rFonts w:ascii="Arial" w:hAnsi="Arial" w:cs="Arial"/>
          <w:sz w:val="24"/>
          <w:szCs w:val="24"/>
        </w:rPr>
        <w:t xml:space="preserve"> </w:t>
      </w:r>
      <w:r w:rsidR="00DF1CCD">
        <w:rPr>
          <w:rFonts w:ascii="Arial" w:hAnsi="Arial" w:cs="Arial"/>
          <w:sz w:val="24"/>
          <w:szCs w:val="24"/>
        </w:rPr>
        <w:t xml:space="preserve">confusion, strong smelling urine and </w:t>
      </w:r>
      <w:r w:rsidR="00D55255">
        <w:rPr>
          <w:rFonts w:ascii="Arial" w:hAnsi="Arial" w:cs="Arial"/>
          <w:sz w:val="24"/>
          <w:szCs w:val="24"/>
        </w:rPr>
        <w:t xml:space="preserve">possible poor medication compliance to </w:t>
      </w:r>
      <w:r w:rsidR="00657469">
        <w:rPr>
          <w:rFonts w:ascii="Arial" w:hAnsi="Arial" w:cs="Arial"/>
          <w:sz w:val="24"/>
          <w:szCs w:val="24"/>
        </w:rPr>
        <w:t>the Occupational Therapist and GP</w:t>
      </w:r>
      <w:r w:rsidR="001A69B5">
        <w:rPr>
          <w:rFonts w:ascii="Arial" w:hAnsi="Arial" w:cs="Arial"/>
          <w:sz w:val="24"/>
          <w:szCs w:val="24"/>
        </w:rPr>
        <w:t>.</w:t>
      </w:r>
      <w:r w:rsidR="007A5C8A">
        <w:rPr>
          <w:rFonts w:ascii="Arial" w:hAnsi="Arial" w:cs="Arial"/>
          <w:sz w:val="24"/>
          <w:szCs w:val="24"/>
        </w:rPr>
        <w:t xml:space="preserve">  </w:t>
      </w:r>
      <w:r w:rsidR="00A425D2">
        <w:rPr>
          <w:rFonts w:ascii="Arial" w:hAnsi="Arial" w:cs="Arial"/>
          <w:sz w:val="24"/>
          <w:szCs w:val="24"/>
        </w:rPr>
        <w:t>The TAP then returned</w:t>
      </w:r>
      <w:r w:rsidR="00F27D45">
        <w:rPr>
          <w:rFonts w:ascii="Arial" w:hAnsi="Arial" w:cs="Arial"/>
          <w:sz w:val="24"/>
          <w:szCs w:val="24"/>
        </w:rPr>
        <w:t xml:space="preserve"> a couple of days </w:t>
      </w:r>
      <w:r w:rsidR="006D09BE">
        <w:rPr>
          <w:rFonts w:ascii="Arial" w:hAnsi="Arial" w:cs="Arial"/>
          <w:sz w:val="24"/>
          <w:szCs w:val="24"/>
        </w:rPr>
        <w:t xml:space="preserve">later </w:t>
      </w:r>
      <w:r w:rsidR="004C34F8">
        <w:rPr>
          <w:rFonts w:ascii="Arial" w:hAnsi="Arial" w:cs="Arial"/>
          <w:sz w:val="24"/>
          <w:szCs w:val="24"/>
        </w:rPr>
        <w:t>with an Occupational Therapist</w:t>
      </w:r>
      <w:r w:rsidR="00F27D45">
        <w:rPr>
          <w:rFonts w:ascii="Arial" w:hAnsi="Arial" w:cs="Arial"/>
          <w:sz w:val="24"/>
          <w:szCs w:val="24"/>
        </w:rPr>
        <w:t xml:space="preserve"> </w:t>
      </w:r>
      <w:r w:rsidR="006D09BE">
        <w:rPr>
          <w:rFonts w:ascii="Arial" w:hAnsi="Arial" w:cs="Arial"/>
          <w:sz w:val="24"/>
          <w:szCs w:val="24"/>
        </w:rPr>
        <w:t>as soon as</w:t>
      </w:r>
      <w:r w:rsidR="00F27D45">
        <w:rPr>
          <w:rFonts w:ascii="Arial" w:hAnsi="Arial" w:cs="Arial"/>
          <w:sz w:val="24"/>
          <w:szCs w:val="24"/>
        </w:rPr>
        <w:t xml:space="preserve"> a bed lever had been delivered which the TAP took out to </w:t>
      </w:r>
      <w:r w:rsidR="00232B92">
        <w:rPr>
          <w:rFonts w:ascii="Arial" w:hAnsi="Arial" w:cs="Arial"/>
          <w:sz w:val="24"/>
          <w:szCs w:val="24"/>
        </w:rPr>
        <w:t>assess</w:t>
      </w:r>
      <w:r w:rsidR="00F27D45">
        <w:rPr>
          <w:rFonts w:ascii="Arial" w:hAnsi="Arial" w:cs="Arial"/>
          <w:sz w:val="24"/>
          <w:szCs w:val="24"/>
        </w:rPr>
        <w:t xml:space="preserve">. </w:t>
      </w:r>
      <w:r w:rsidR="00232B92">
        <w:rPr>
          <w:rFonts w:ascii="Arial" w:hAnsi="Arial" w:cs="Arial"/>
          <w:sz w:val="24"/>
          <w:szCs w:val="24"/>
        </w:rPr>
        <w:t xml:space="preserve"> </w:t>
      </w:r>
      <w:r w:rsidR="00C44FA0">
        <w:rPr>
          <w:rFonts w:ascii="Arial" w:hAnsi="Arial" w:cs="Arial"/>
          <w:color w:val="0B0C0C"/>
          <w:sz w:val="24"/>
          <w:szCs w:val="24"/>
          <w:shd w:val="clear" w:color="auto" w:fill="FFFFFF"/>
        </w:rPr>
        <w:t>The Government guidance on bed rail management and safe use informs that ‘b</w:t>
      </w:r>
      <w:r w:rsidR="00C44FA0" w:rsidRPr="00A81AD8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ed grab handles can pose the same hazards to users as bed rails, including entrapment. </w:t>
      </w:r>
      <w:r w:rsidR="00C44FA0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C44FA0" w:rsidRPr="00A81AD8">
        <w:rPr>
          <w:rFonts w:ascii="Arial" w:hAnsi="Arial" w:cs="Arial"/>
          <w:color w:val="0B0C0C"/>
          <w:sz w:val="24"/>
          <w:szCs w:val="24"/>
          <w:shd w:val="clear" w:color="auto" w:fill="FFFFFF"/>
        </w:rPr>
        <w:t>Their use should be carefully considered, risk assessed and documented.</w:t>
      </w:r>
      <w:r w:rsidR="00C44FA0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 </w:t>
      </w:r>
      <w:r w:rsidR="00C44FA0" w:rsidRPr="006200D4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When medical devices (bed rails, </w:t>
      </w:r>
      <w:proofErr w:type="gramStart"/>
      <w:r w:rsidR="00C44FA0" w:rsidRPr="006200D4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>mattresses</w:t>
      </w:r>
      <w:proofErr w:type="gramEnd"/>
      <w:r w:rsidR="00C44FA0" w:rsidRPr="006200D4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 and others) are prescribed, issued or used, it is essential that any risks are balanced against the anticipated benefits to the user. </w:t>
      </w:r>
      <w:r w:rsidR="00C44FA0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 </w:t>
      </w:r>
      <w:r w:rsidR="00C44FA0" w:rsidRPr="006200D4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The process of understanding, evaluating, </w:t>
      </w:r>
      <w:proofErr w:type="gramStart"/>
      <w:r w:rsidR="00C44FA0" w:rsidRPr="006200D4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>addressing</w:t>
      </w:r>
      <w:proofErr w:type="gramEnd"/>
      <w:r w:rsidR="00C44FA0" w:rsidRPr="006200D4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 and recording these risks is known as risk management</w:t>
      </w:r>
      <w:r w:rsidR="00C44FA0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>’.</w:t>
      </w:r>
    </w:p>
    <w:p w14:paraId="23F39FC1" w14:textId="2D62370C" w:rsidR="004664B9" w:rsidRDefault="00232B92" w:rsidP="004664B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Due to</w:t>
      </w:r>
      <w:r w:rsidR="00C62938">
        <w:rPr>
          <w:rFonts w:ascii="Arial" w:hAnsi="Arial" w:cs="Arial"/>
          <w:sz w:val="24"/>
          <w:szCs w:val="24"/>
        </w:rPr>
        <w:t xml:space="preserve"> the </w:t>
      </w:r>
      <w:r w:rsidR="00364656">
        <w:rPr>
          <w:rFonts w:ascii="Arial" w:hAnsi="Arial" w:cs="Arial"/>
          <w:sz w:val="24"/>
          <w:szCs w:val="24"/>
        </w:rPr>
        <w:t>patient’s</w:t>
      </w:r>
      <w:r w:rsidR="00C62938">
        <w:rPr>
          <w:rFonts w:ascii="Arial" w:hAnsi="Arial" w:cs="Arial"/>
          <w:sz w:val="24"/>
          <w:szCs w:val="24"/>
        </w:rPr>
        <w:t xml:space="preserve"> variable confusion on the previous visit the TAP</w:t>
      </w:r>
      <w:r w:rsidR="00A87E40">
        <w:rPr>
          <w:rFonts w:ascii="Arial" w:hAnsi="Arial" w:cs="Arial"/>
          <w:sz w:val="24"/>
          <w:szCs w:val="24"/>
        </w:rPr>
        <w:t xml:space="preserve"> deemed it appropriate to </w:t>
      </w:r>
      <w:r w:rsidR="008B6811">
        <w:rPr>
          <w:rFonts w:ascii="Arial" w:hAnsi="Arial" w:cs="Arial"/>
          <w:sz w:val="24"/>
          <w:szCs w:val="24"/>
        </w:rPr>
        <w:t xml:space="preserve">risk </w:t>
      </w:r>
      <w:r w:rsidR="00A87E40">
        <w:rPr>
          <w:rFonts w:ascii="Arial" w:hAnsi="Arial" w:cs="Arial"/>
          <w:sz w:val="24"/>
          <w:szCs w:val="24"/>
        </w:rPr>
        <w:t>assess the equipment</w:t>
      </w:r>
      <w:r w:rsidR="004664B9">
        <w:rPr>
          <w:rFonts w:ascii="Arial" w:hAnsi="Arial" w:cs="Arial"/>
          <w:sz w:val="24"/>
          <w:szCs w:val="24"/>
        </w:rPr>
        <w:t xml:space="preserve"> at the time of fitting</w:t>
      </w:r>
      <w:r w:rsidR="008B6811">
        <w:rPr>
          <w:rFonts w:ascii="Arial" w:hAnsi="Arial" w:cs="Arial"/>
          <w:sz w:val="24"/>
          <w:szCs w:val="24"/>
        </w:rPr>
        <w:t>.</w:t>
      </w:r>
      <w:r w:rsidR="00DA5989">
        <w:rPr>
          <w:rFonts w:ascii="Arial" w:hAnsi="Arial" w:cs="Arial"/>
          <w:sz w:val="24"/>
          <w:szCs w:val="24"/>
        </w:rPr>
        <w:t xml:space="preserve"> </w:t>
      </w:r>
      <w:r w:rsidR="006D09BE">
        <w:rPr>
          <w:rFonts w:ascii="Arial" w:hAnsi="Arial" w:cs="Arial"/>
          <w:sz w:val="24"/>
          <w:szCs w:val="24"/>
        </w:rPr>
        <w:t xml:space="preserve"> </w:t>
      </w:r>
      <w:r w:rsidR="00E55DD3">
        <w:rPr>
          <w:rFonts w:ascii="Arial" w:hAnsi="Arial" w:cs="Arial"/>
          <w:sz w:val="24"/>
          <w:szCs w:val="24"/>
        </w:rPr>
        <w:t>The Occupational Therapist</w:t>
      </w:r>
      <w:r w:rsidR="00C84C1E">
        <w:rPr>
          <w:rFonts w:ascii="Arial" w:hAnsi="Arial" w:cs="Arial"/>
          <w:sz w:val="24"/>
          <w:szCs w:val="24"/>
        </w:rPr>
        <w:t xml:space="preserve"> (</w:t>
      </w:r>
      <w:r w:rsidR="00364656">
        <w:rPr>
          <w:rFonts w:ascii="Arial" w:hAnsi="Arial" w:cs="Arial"/>
          <w:sz w:val="24"/>
          <w:szCs w:val="24"/>
        </w:rPr>
        <w:t>OT) agreed</w:t>
      </w:r>
      <w:r w:rsidR="00E55DD3">
        <w:rPr>
          <w:rFonts w:ascii="Arial" w:hAnsi="Arial" w:cs="Arial"/>
          <w:sz w:val="24"/>
          <w:szCs w:val="24"/>
        </w:rPr>
        <w:t xml:space="preserve"> to attend second visit with the TAP</w:t>
      </w:r>
      <w:r w:rsidR="00CC38FC">
        <w:rPr>
          <w:rFonts w:ascii="Arial" w:hAnsi="Arial" w:cs="Arial"/>
          <w:sz w:val="24"/>
          <w:szCs w:val="24"/>
        </w:rPr>
        <w:t xml:space="preserve"> following previous feedback</w:t>
      </w:r>
      <w:r w:rsidR="00E55DD3">
        <w:rPr>
          <w:rFonts w:ascii="Arial" w:hAnsi="Arial" w:cs="Arial"/>
          <w:sz w:val="24"/>
          <w:szCs w:val="24"/>
        </w:rPr>
        <w:t xml:space="preserve">.  </w:t>
      </w:r>
      <w:r w:rsidR="00FD5A2F">
        <w:rPr>
          <w:rFonts w:ascii="Arial" w:hAnsi="Arial" w:cs="Arial"/>
          <w:sz w:val="24"/>
          <w:szCs w:val="24"/>
        </w:rPr>
        <w:t>Improvement</w:t>
      </w:r>
      <w:r w:rsidR="005E23C9">
        <w:rPr>
          <w:rFonts w:ascii="Arial" w:hAnsi="Arial" w:cs="Arial"/>
          <w:sz w:val="24"/>
          <w:szCs w:val="24"/>
        </w:rPr>
        <w:t xml:space="preserve"> of </w:t>
      </w:r>
      <w:r w:rsidR="000C14A5">
        <w:rPr>
          <w:rFonts w:ascii="Arial" w:hAnsi="Arial" w:cs="Arial"/>
          <w:sz w:val="24"/>
          <w:szCs w:val="24"/>
        </w:rPr>
        <w:t>confusion</w:t>
      </w:r>
      <w:r w:rsidR="007762E1">
        <w:rPr>
          <w:rFonts w:ascii="Arial" w:hAnsi="Arial" w:cs="Arial"/>
          <w:sz w:val="24"/>
          <w:szCs w:val="24"/>
        </w:rPr>
        <w:t xml:space="preserve"> </w:t>
      </w:r>
      <w:r w:rsidR="00FD5A2F">
        <w:rPr>
          <w:rFonts w:ascii="Arial" w:hAnsi="Arial" w:cs="Arial"/>
          <w:sz w:val="24"/>
          <w:szCs w:val="24"/>
        </w:rPr>
        <w:t xml:space="preserve">was noted </w:t>
      </w:r>
      <w:r w:rsidR="006D09BE">
        <w:rPr>
          <w:rFonts w:ascii="Arial" w:hAnsi="Arial" w:cs="Arial"/>
          <w:sz w:val="24"/>
          <w:szCs w:val="24"/>
        </w:rPr>
        <w:t>compared to the previous visit.</w:t>
      </w:r>
      <w:r w:rsidR="00C95741">
        <w:rPr>
          <w:rFonts w:ascii="Arial" w:hAnsi="Arial" w:cs="Arial"/>
          <w:sz w:val="24"/>
          <w:szCs w:val="24"/>
        </w:rPr>
        <w:t xml:space="preserve"> </w:t>
      </w:r>
      <w:r w:rsidR="00FC62C5">
        <w:rPr>
          <w:rFonts w:ascii="Arial" w:hAnsi="Arial" w:cs="Arial"/>
          <w:sz w:val="24"/>
          <w:szCs w:val="24"/>
        </w:rPr>
        <w:t xml:space="preserve"> </w:t>
      </w:r>
      <w:r w:rsidR="005022C6">
        <w:rPr>
          <w:rFonts w:ascii="Arial" w:hAnsi="Arial" w:cs="Arial"/>
          <w:sz w:val="24"/>
          <w:szCs w:val="24"/>
        </w:rPr>
        <w:t>Review of bed transfers</w:t>
      </w:r>
      <w:r w:rsidR="004C613A">
        <w:rPr>
          <w:rFonts w:ascii="Arial" w:hAnsi="Arial" w:cs="Arial"/>
          <w:sz w:val="24"/>
          <w:szCs w:val="24"/>
        </w:rPr>
        <w:t xml:space="preserve"> and assessment</w:t>
      </w:r>
      <w:r w:rsidR="005022C6">
        <w:rPr>
          <w:rFonts w:ascii="Arial" w:hAnsi="Arial" w:cs="Arial"/>
          <w:sz w:val="24"/>
          <w:szCs w:val="24"/>
        </w:rPr>
        <w:t xml:space="preserve"> using the bed lever</w:t>
      </w:r>
      <w:r w:rsidR="004C613A">
        <w:rPr>
          <w:rFonts w:ascii="Arial" w:hAnsi="Arial" w:cs="Arial"/>
          <w:sz w:val="24"/>
          <w:szCs w:val="24"/>
        </w:rPr>
        <w:t xml:space="preserve"> completed</w:t>
      </w:r>
      <w:r w:rsidR="005022C6">
        <w:rPr>
          <w:rFonts w:ascii="Arial" w:hAnsi="Arial" w:cs="Arial"/>
          <w:sz w:val="24"/>
          <w:szCs w:val="24"/>
        </w:rPr>
        <w:t xml:space="preserve"> </w:t>
      </w:r>
      <w:r w:rsidR="00CF4119">
        <w:rPr>
          <w:rFonts w:ascii="Arial" w:hAnsi="Arial" w:cs="Arial"/>
          <w:sz w:val="24"/>
          <w:szCs w:val="24"/>
        </w:rPr>
        <w:t xml:space="preserve">which improved </w:t>
      </w:r>
      <w:r w:rsidR="007762E1">
        <w:rPr>
          <w:rFonts w:ascii="Arial" w:hAnsi="Arial" w:cs="Arial"/>
          <w:sz w:val="24"/>
          <w:szCs w:val="24"/>
        </w:rPr>
        <w:t xml:space="preserve">the </w:t>
      </w:r>
      <w:r w:rsidR="00364656">
        <w:rPr>
          <w:rFonts w:ascii="Arial" w:hAnsi="Arial" w:cs="Arial"/>
          <w:sz w:val="24"/>
          <w:szCs w:val="24"/>
        </w:rPr>
        <w:t>patient’s</w:t>
      </w:r>
      <w:r w:rsidR="001A5F21">
        <w:rPr>
          <w:rFonts w:ascii="Arial" w:hAnsi="Arial" w:cs="Arial"/>
          <w:sz w:val="24"/>
          <w:szCs w:val="24"/>
        </w:rPr>
        <w:t xml:space="preserve"> </w:t>
      </w:r>
      <w:r w:rsidR="00CF4119">
        <w:rPr>
          <w:rFonts w:ascii="Arial" w:hAnsi="Arial" w:cs="Arial"/>
          <w:sz w:val="24"/>
          <w:szCs w:val="24"/>
        </w:rPr>
        <w:t>ability to manage the transfers</w:t>
      </w:r>
      <w:r w:rsidR="001A5F21">
        <w:rPr>
          <w:rFonts w:ascii="Arial" w:hAnsi="Arial" w:cs="Arial"/>
          <w:sz w:val="24"/>
          <w:szCs w:val="24"/>
        </w:rPr>
        <w:t xml:space="preserve"> more easily.</w:t>
      </w:r>
      <w:r w:rsidR="00CC38FC">
        <w:rPr>
          <w:rFonts w:ascii="Arial" w:hAnsi="Arial" w:cs="Arial"/>
          <w:sz w:val="24"/>
          <w:szCs w:val="24"/>
        </w:rPr>
        <w:t xml:space="preserve"> </w:t>
      </w:r>
      <w:r w:rsidR="00FC62C5">
        <w:rPr>
          <w:rFonts w:ascii="Arial" w:hAnsi="Arial" w:cs="Arial"/>
          <w:sz w:val="24"/>
          <w:szCs w:val="24"/>
        </w:rPr>
        <w:t xml:space="preserve"> </w:t>
      </w:r>
      <w:r w:rsidR="00CC38FC">
        <w:rPr>
          <w:rFonts w:ascii="Arial" w:hAnsi="Arial" w:cs="Arial"/>
          <w:sz w:val="24"/>
          <w:szCs w:val="24"/>
        </w:rPr>
        <w:t xml:space="preserve">Bed lever risk assessment was completed </w:t>
      </w:r>
      <w:r w:rsidR="0042759C">
        <w:rPr>
          <w:rFonts w:ascii="Arial" w:hAnsi="Arial" w:cs="Arial"/>
          <w:sz w:val="24"/>
          <w:szCs w:val="24"/>
        </w:rPr>
        <w:t xml:space="preserve">and discussed with OT </w:t>
      </w:r>
      <w:r w:rsidR="00C84C1E">
        <w:rPr>
          <w:rFonts w:ascii="Arial" w:hAnsi="Arial" w:cs="Arial"/>
          <w:sz w:val="24"/>
          <w:szCs w:val="24"/>
        </w:rPr>
        <w:t xml:space="preserve">and agreed patient </w:t>
      </w:r>
      <w:r w:rsidR="00BC1C9C">
        <w:rPr>
          <w:rFonts w:ascii="Arial" w:hAnsi="Arial" w:cs="Arial"/>
          <w:sz w:val="24"/>
          <w:szCs w:val="24"/>
        </w:rPr>
        <w:t xml:space="preserve">had capacity despite fluctuating confusion.  </w:t>
      </w:r>
      <w:r w:rsidR="00255000">
        <w:rPr>
          <w:rFonts w:ascii="Arial" w:hAnsi="Arial" w:cs="Arial"/>
          <w:sz w:val="24"/>
          <w:szCs w:val="24"/>
        </w:rPr>
        <w:t>V</w:t>
      </w:r>
      <w:r w:rsidR="00CC38FC">
        <w:rPr>
          <w:rFonts w:ascii="Arial" w:hAnsi="Arial" w:cs="Arial"/>
          <w:sz w:val="24"/>
          <w:szCs w:val="24"/>
        </w:rPr>
        <w:t>isit feedback to Reablement staff who ha</w:t>
      </w:r>
      <w:r w:rsidR="00024767">
        <w:rPr>
          <w:rFonts w:ascii="Arial" w:hAnsi="Arial" w:cs="Arial"/>
          <w:sz w:val="24"/>
          <w:szCs w:val="24"/>
        </w:rPr>
        <w:t>d recently started commenced input with patient.</w:t>
      </w:r>
      <w:r w:rsidR="00830746">
        <w:rPr>
          <w:rFonts w:ascii="Arial" w:hAnsi="Arial" w:cs="Arial"/>
          <w:sz w:val="24"/>
          <w:szCs w:val="24"/>
        </w:rPr>
        <w:t xml:space="preserve"> </w:t>
      </w:r>
      <w:r w:rsidR="004929D5">
        <w:rPr>
          <w:rFonts w:ascii="Arial" w:hAnsi="Arial" w:cs="Arial"/>
          <w:sz w:val="24"/>
          <w:szCs w:val="24"/>
        </w:rPr>
        <w:t xml:space="preserve"> </w:t>
      </w:r>
      <w:r w:rsidR="0013029A">
        <w:rPr>
          <w:rFonts w:ascii="Arial" w:hAnsi="Arial" w:cs="Arial"/>
          <w:sz w:val="24"/>
          <w:szCs w:val="24"/>
        </w:rPr>
        <w:t>Unfortunately,</w:t>
      </w:r>
      <w:r w:rsidR="002744DA">
        <w:rPr>
          <w:rFonts w:ascii="Arial" w:hAnsi="Arial" w:cs="Arial"/>
          <w:sz w:val="24"/>
          <w:szCs w:val="24"/>
        </w:rPr>
        <w:t xml:space="preserve"> the patient fell a few days later and was admitted to hospital.</w:t>
      </w:r>
    </w:p>
    <w:p w14:paraId="0A629CDE" w14:textId="7777777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3AE360EF" w14:textId="1B1D7434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Feelings-</w:t>
      </w:r>
      <w:r w:rsidR="00450C8F">
        <w:rPr>
          <w:rFonts w:ascii="Arial" w:hAnsi="Arial" w:cs="Arial"/>
          <w:sz w:val="24"/>
          <w:szCs w:val="24"/>
        </w:rPr>
        <w:t xml:space="preserve"> </w:t>
      </w:r>
      <w:r w:rsidR="00204A82">
        <w:rPr>
          <w:rFonts w:ascii="Arial" w:hAnsi="Arial" w:cs="Arial"/>
          <w:sz w:val="24"/>
          <w:szCs w:val="24"/>
        </w:rPr>
        <w:t xml:space="preserve">Concern </w:t>
      </w:r>
      <w:r w:rsidR="007F24F2">
        <w:rPr>
          <w:rFonts w:ascii="Arial" w:hAnsi="Arial" w:cs="Arial"/>
          <w:sz w:val="24"/>
          <w:szCs w:val="24"/>
        </w:rPr>
        <w:t xml:space="preserve">felt by </w:t>
      </w:r>
      <w:r w:rsidR="00083185">
        <w:rPr>
          <w:rFonts w:ascii="Arial" w:hAnsi="Arial" w:cs="Arial"/>
          <w:sz w:val="24"/>
          <w:szCs w:val="24"/>
        </w:rPr>
        <w:t xml:space="preserve">the </w:t>
      </w:r>
      <w:r w:rsidR="007F24F2">
        <w:rPr>
          <w:rFonts w:ascii="Arial" w:hAnsi="Arial" w:cs="Arial"/>
          <w:sz w:val="24"/>
          <w:szCs w:val="24"/>
        </w:rPr>
        <w:t xml:space="preserve">TAP </w:t>
      </w:r>
      <w:r w:rsidR="00BC52BC">
        <w:rPr>
          <w:rFonts w:ascii="Arial" w:hAnsi="Arial" w:cs="Arial"/>
          <w:sz w:val="24"/>
          <w:szCs w:val="24"/>
        </w:rPr>
        <w:t>if the</w:t>
      </w:r>
      <w:r w:rsidR="005044E3">
        <w:rPr>
          <w:rFonts w:ascii="Arial" w:hAnsi="Arial" w:cs="Arial"/>
          <w:sz w:val="24"/>
          <w:szCs w:val="24"/>
        </w:rPr>
        <w:t xml:space="preserve"> </w:t>
      </w:r>
      <w:r w:rsidR="007F24F2">
        <w:rPr>
          <w:rFonts w:ascii="Arial" w:hAnsi="Arial" w:cs="Arial"/>
          <w:sz w:val="24"/>
          <w:szCs w:val="24"/>
        </w:rPr>
        <w:t xml:space="preserve">patient </w:t>
      </w:r>
      <w:r w:rsidR="00D60F05">
        <w:rPr>
          <w:rFonts w:ascii="Arial" w:hAnsi="Arial" w:cs="Arial"/>
          <w:sz w:val="24"/>
          <w:szCs w:val="24"/>
        </w:rPr>
        <w:t>will</w:t>
      </w:r>
      <w:r w:rsidR="007F24F2">
        <w:rPr>
          <w:rFonts w:ascii="Arial" w:hAnsi="Arial" w:cs="Arial"/>
          <w:sz w:val="24"/>
          <w:szCs w:val="24"/>
        </w:rPr>
        <w:t xml:space="preserve"> manag</w:t>
      </w:r>
      <w:r w:rsidR="00931C93">
        <w:rPr>
          <w:rFonts w:ascii="Arial" w:hAnsi="Arial" w:cs="Arial"/>
          <w:sz w:val="24"/>
          <w:szCs w:val="24"/>
        </w:rPr>
        <w:t>e</w:t>
      </w:r>
      <w:r w:rsidR="00BC52BC">
        <w:rPr>
          <w:rFonts w:ascii="Arial" w:hAnsi="Arial" w:cs="Arial"/>
          <w:sz w:val="24"/>
          <w:szCs w:val="24"/>
        </w:rPr>
        <w:t xml:space="preserve"> her activities</w:t>
      </w:r>
      <w:r w:rsidR="00931C93">
        <w:rPr>
          <w:rFonts w:ascii="Arial" w:hAnsi="Arial" w:cs="Arial"/>
          <w:sz w:val="24"/>
          <w:szCs w:val="24"/>
        </w:rPr>
        <w:t xml:space="preserve"> </w:t>
      </w:r>
      <w:r w:rsidR="00BC52BC">
        <w:rPr>
          <w:rFonts w:ascii="Arial" w:hAnsi="Arial" w:cs="Arial"/>
          <w:sz w:val="24"/>
          <w:szCs w:val="24"/>
        </w:rPr>
        <w:t xml:space="preserve">of </w:t>
      </w:r>
      <w:r w:rsidR="00364656">
        <w:rPr>
          <w:rFonts w:ascii="Arial" w:hAnsi="Arial" w:cs="Arial"/>
          <w:sz w:val="24"/>
          <w:szCs w:val="24"/>
        </w:rPr>
        <w:t>daily living</w:t>
      </w:r>
      <w:r w:rsidR="00BC52BC">
        <w:rPr>
          <w:rFonts w:ascii="Arial" w:hAnsi="Arial" w:cs="Arial"/>
          <w:sz w:val="24"/>
          <w:szCs w:val="24"/>
        </w:rPr>
        <w:t xml:space="preserve"> </w:t>
      </w:r>
      <w:r w:rsidR="00D60F05">
        <w:rPr>
          <w:rFonts w:ascii="Arial" w:hAnsi="Arial" w:cs="Arial"/>
          <w:sz w:val="24"/>
          <w:szCs w:val="24"/>
        </w:rPr>
        <w:t>at home</w:t>
      </w:r>
      <w:r w:rsidR="00083185">
        <w:rPr>
          <w:rFonts w:ascii="Arial" w:hAnsi="Arial" w:cs="Arial"/>
          <w:sz w:val="24"/>
          <w:szCs w:val="24"/>
        </w:rPr>
        <w:t xml:space="preserve"> </w:t>
      </w:r>
      <w:r w:rsidR="00D60F05">
        <w:rPr>
          <w:rFonts w:ascii="Arial" w:hAnsi="Arial" w:cs="Arial"/>
          <w:sz w:val="24"/>
          <w:szCs w:val="24"/>
        </w:rPr>
        <w:t>whilst awaiting Reablement input</w:t>
      </w:r>
      <w:r w:rsidR="00830746">
        <w:rPr>
          <w:rFonts w:ascii="Arial" w:hAnsi="Arial" w:cs="Arial"/>
          <w:sz w:val="24"/>
          <w:szCs w:val="24"/>
        </w:rPr>
        <w:t xml:space="preserve"> and </w:t>
      </w:r>
      <w:r w:rsidR="00BC52BC">
        <w:rPr>
          <w:rFonts w:ascii="Arial" w:hAnsi="Arial" w:cs="Arial"/>
          <w:sz w:val="24"/>
          <w:szCs w:val="24"/>
        </w:rPr>
        <w:t xml:space="preserve">whilst </w:t>
      </w:r>
      <w:r w:rsidR="00D10893">
        <w:rPr>
          <w:rFonts w:ascii="Arial" w:hAnsi="Arial" w:cs="Arial"/>
          <w:sz w:val="24"/>
          <w:szCs w:val="24"/>
        </w:rPr>
        <w:t>waiting</w:t>
      </w:r>
      <w:r w:rsidR="00BC52BC">
        <w:rPr>
          <w:rFonts w:ascii="Arial" w:hAnsi="Arial" w:cs="Arial"/>
          <w:sz w:val="24"/>
          <w:szCs w:val="24"/>
        </w:rPr>
        <w:t xml:space="preserve"> for the</w:t>
      </w:r>
      <w:r w:rsidR="00830746">
        <w:rPr>
          <w:rFonts w:ascii="Arial" w:hAnsi="Arial" w:cs="Arial"/>
          <w:sz w:val="24"/>
          <w:szCs w:val="24"/>
        </w:rPr>
        <w:t xml:space="preserve"> </w:t>
      </w:r>
      <w:r w:rsidR="009973AE">
        <w:rPr>
          <w:rFonts w:ascii="Arial" w:hAnsi="Arial" w:cs="Arial"/>
          <w:sz w:val="24"/>
          <w:szCs w:val="24"/>
        </w:rPr>
        <w:t>UTI to improve</w:t>
      </w:r>
      <w:r w:rsidR="00D60F05">
        <w:rPr>
          <w:rFonts w:ascii="Arial" w:hAnsi="Arial" w:cs="Arial"/>
          <w:sz w:val="24"/>
          <w:szCs w:val="24"/>
        </w:rPr>
        <w:t xml:space="preserve">. </w:t>
      </w:r>
      <w:r w:rsidR="00FD25D5">
        <w:rPr>
          <w:rFonts w:ascii="Arial" w:hAnsi="Arial" w:cs="Arial"/>
          <w:sz w:val="24"/>
          <w:szCs w:val="24"/>
        </w:rPr>
        <w:t xml:space="preserve"> </w:t>
      </w:r>
      <w:r w:rsidR="006B42C7">
        <w:rPr>
          <w:rFonts w:ascii="Arial" w:hAnsi="Arial" w:cs="Arial"/>
          <w:sz w:val="24"/>
          <w:szCs w:val="24"/>
        </w:rPr>
        <w:t>Ini</w:t>
      </w:r>
      <w:r w:rsidR="005F1ED7">
        <w:rPr>
          <w:rFonts w:ascii="Arial" w:hAnsi="Arial" w:cs="Arial"/>
          <w:sz w:val="24"/>
          <w:szCs w:val="24"/>
        </w:rPr>
        <w:t>ti</w:t>
      </w:r>
      <w:r w:rsidR="006B42C7">
        <w:rPr>
          <w:rFonts w:ascii="Arial" w:hAnsi="Arial" w:cs="Arial"/>
          <w:sz w:val="24"/>
          <w:szCs w:val="24"/>
        </w:rPr>
        <w:t>al concerns around variable confusion</w:t>
      </w:r>
      <w:r w:rsidR="00DB6AD2">
        <w:rPr>
          <w:rFonts w:ascii="Arial" w:hAnsi="Arial" w:cs="Arial"/>
          <w:sz w:val="24"/>
          <w:szCs w:val="24"/>
        </w:rPr>
        <w:t xml:space="preserve"> and</w:t>
      </w:r>
      <w:r w:rsidR="00FD25D5">
        <w:rPr>
          <w:rFonts w:ascii="Arial" w:hAnsi="Arial" w:cs="Arial"/>
          <w:sz w:val="24"/>
          <w:szCs w:val="24"/>
        </w:rPr>
        <w:t xml:space="preserve"> possible </w:t>
      </w:r>
      <w:r w:rsidR="00DB6AD2">
        <w:rPr>
          <w:rFonts w:ascii="Arial" w:hAnsi="Arial" w:cs="Arial"/>
          <w:sz w:val="24"/>
          <w:szCs w:val="24"/>
        </w:rPr>
        <w:t>poor compliance around medication</w:t>
      </w:r>
      <w:r w:rsidR="00BC01B4">
        <w:rPr>
          <w:rFonts w:ascii="Arial" w:hAnsi="Arial" w:cs="Arial"/>
          <w:sz w:val="24"/>
          <w:szCs w:val="24"/>
        </w:rPr>
        <w:t xml:space="preserve"> management </w:t>
      </w:r>
      <w:r w:rsidR="0049696A">
        <w:rPr>
          <w:rFonts w:ascii="Arial" w:hAnsi="Arial" w:cs="Arial"/>
          <w:sz w:val="24"/>
          <w:szCs w:val="24"/>
        </w:rPr>
        <w:t xml:space="preserve">had contributed to </w:t>
      </w:r>
      <w:r w:rsidR="00CE12E7">
        <w:rPr>
          <w:rFonts w:ascii="Arial" w:hAnsi="Arial" w:cs="Arial"/>
          <w:sz w:val="24"/>
          <w:szCs w:val="24"/>
        </w:rPr>
        <w:t xml:space="preserve">ongoing </w:t>
      </w:r>
      <w:r w:rsidR="000300ED">
        <w:rPr>
          <w:rFonts w:ascii="Arial" w:hAnsi="Arial" w:cs="Arial"/>
          <w:sz w:val="24"/>
          <w:szCs w:val="24"/>
        </w:rPr>
        <w:t xml:space="preserve">UTI symptoms on </w:t>
      </w:r>
      <w:r w:rsidR="00D36533">
        <w:rPr>
          <w:rFonts w:ascii="Arial" w:hAnsi="Arial" w:cs="Arial"/>
          <w:sz w:val="24"/>
          <w:szCs w:val="24"/>
        </w:rPr>
        <w:t xml:space="preserve">initial visit. </w:t>
      </w:r>
      <w:r w:rsidR="001C53A6">
        <w:rPr>
          <w:rFonts w:ascii="Arial" w:hAnsi="Arial" w:cs="Arial"/>
          <w:sz w:val="24"/>
          <w:szCs w:val="24"/>
        </w:rPr>
        <w:t xml:space="preserve"> </w:t>
      </w:r>
      <w:r w:rsidR="00D60F05">
        <w:rPr>
          <w:rFonts w:ascii="Arial" w:hAnsi="Arial" w:cs="Arial"/>
          <w:sz w:val="24"/>
          <w:szCs w:val="24"/>
        </w:rPr>
        <w:t>Concern</w:t>
      </w:r>
      <w:r w:rsidR="00931C93">
        <w:rPr>
          <w:rFonts w:ascii="Arial" w:hAnsi="Arial" w:cs="Arial"/>
          <w:sz w:val="24"/>
          <w:szCs w:val="24"/>
        </w:rPr>
        <w:t xml:space="preserve"> </w:t>
      </w:r>
      <w:r w:rsidR="009973AE">
        <w:rPr>
          <w:rFonts w:ascii="Arial" w:hAnsi="Arial" w:cs="Arial"/>
          <w:sz w:val="24"/>
          <w:szCs w:val="24"/>
        </w:rPr>
        <w:t>the patient</w:t>
      </w:r>
      <w:r w:rsidR="00931C93">
        <w:rPr>
          <w:rFonts w:ascii="Arial" w:hAnsi="Arial" w:cs="Arial"/>
          <w:sz w:val="24"/>
          <w:szCs w:val="24"/>
        </w:rPr>
        <w:t xml:space="preserve"> may deteriorate further</w:t>
      </w:r>
      <w:r w:rsidR="00F87852">
        <w:rPr>
          <w:rFonts w:ascii="Arial" w:hAnsi="Arial" w:cs="Arial"/>
          <w:sz w:val="24"/>
          <w:szCs w:val="24"/>
        </w:rPr>
        <w:t xml:space="preserve"> medically</w:t>
      </w:r>
      <w:r w:rsidR="009973AE">
        <w:rPr>
          <w:rFonts w:ascii="Arial" w:hAnsi="Arial" w:cs="Arial"/>
          <w:sz w:val="24"/>
          <w:szCs w:val="24"/>
        </w:rPr>
        <w:t xml:space="preserve"> or may have another fall.</w:t>
      </w:r>
      <w:r w:rsidR="00D46B84">
        <w:rPr>
          <w:rFonts w:ascii="Arial" w:hAnsi="Arial" w:cs="Arial"/>
          <w:sz w:val="24"/>
          <w:szCs w:val="24"/>
        </w:rPr>
        <w:t xml:space="preserve">  </w:t>
      </w:r>
      <w:r w:rsidR="001C53A6">
        <w:rPr>
          <w:rFonts w:ascii="Arial" w:hAnsi="Arial" w:cs="Arial"/>
          <w:sz w:val="24"/>
          <w:szCs w:val="24"/>
        </w:rPr>
        <w:lastRenderedPageBreak/>
        <w:t>The TAP felt happy to see</w:t>
      </w:r>
      <w:r w:rsidR="006716DB">
        <w:rPr>
          <w:rFonts w:ascii="Arial" w:hAnsi="Arial" w:cs="Arial"/>
          <w:sz w:val="24"/>
          <w:szCs w:val="24"/>
        </w:rPr>
        <w:t xml:space="preserve"> improvement in patient on the second visit.  Experienced a sense of relief and assurance when the Reablement Service commenced input.</w:t>
      </w:r>
    </w:p>
    <w:p w14:paraId="68CAECA8" w14:textId="7777777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4BFB2DF2" w14:textId="33ABFFA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Evaluation-</w:t>
      </w:r>
      <w:r w:rsidR="002D2A74">
        <w:rPr>
          <w:rFonts w:ascii="Arial" w:hAnsi="Arial" w:cs="Arial"/>
          <w:sz w:val="24"/>
          <w:szCs w:val="24"/>
        </w:rPr>
        <w:t xml:space="preserve"> prompt feedback</w:t>
      </w:r>
      <w:r w:rsidR="004929D5">
        <w:rPr>
          <w:rFonts w:ascii="Arial" w:hAnsi="Arial" w:cs="Arial"/>
          <w:sz w:val="24"/>
          <w:szCs w:val="24"/>
        </w:rPr>
        <w:t xml:space="preserve"> of concerns</w:t>
      </w:r>
      <w:r w:rsidR="002D2A74">
        <w:rPr>
          <w:rFonts w:ascii="Arial" w:hAnsi="Arial" w:cs="Arial"/>
          <w:sz w:val="24"/>
          <w:szCs w:val="24"/>
        </w:rPr>
        <w:t xml:space="preserve"> to the </w:t>
      </w:r>
      <w:r w:rsidR="006C5462">
        <w:rPr>
          <w:rFonts w:ascii="Arial" w:hAnsi="Arial" w:cs="Arial"/>
          <w:sz w:val="24"/>
          <w:szCs w:val="24"/>
        </w:rPr>
        <w:t>teams OT</w:t>
      </w:r>
      <w:r w:rsidR="004929D5">
        <w:rPr>
          <w:rFonts w:ascii="Arial" w:hAnsi="Arial" w:cs="Arial"/>
          <w:sz w:val="24"/>
          <w:szCs w:val="24"/>
        </w:rPr>
        <w:t xml:space="preserve"> and GP.</w:t>
      </w:r>
      <w:r w:rsidR="00B06D0D">
        <w:rPr>
          <w:rFonts w:ascii="Arial" w:hAnsi="Arial" w:cs="Arial"/>
          <w:sz w:val="24"/>
          <w:szCs w:val="24"/>
        </w:rPr>
        <w:t xml:space="preserve"> </w:t>
      </w:r>
      <w:r w:rsidR="009F3466">
        <w:rPr>
          <w:rFonts w:ascii="Arial" w:hAnsi="Arial" w:cs="Arial"/>
          <w:sz w:val="24"/>
          <w:szCs w:val="24"/>
        </w:rPr>
        <w:t xml:space="preserve"> </w:t>
      </w:r>
      <w:r w:rsidR="00DA5989">
        <w:rPr>
          <w:rFonts w:ascii="Arial" w:hAnsi="Arial" w:cs="Arial"/>
          <w:sz w:val="24"/>
          <w:szCs w:val="24"/>
        </w:rPr>
        <w:t>The TAP</w:t>
      </w:r>
      <w:r w:rsidR="00DA5989" w:rsidRPr="004664B9">
        <w:rPr>
          <w:rFonts w:ascii="Arial" w:hAnsi="Arial" w:cs="Arial"/>
          <w:sz w:val="24"/>
          <w:szCs w:val="24"/>
        </w:rPr>
        <w:t xml:space="preserve"> </w:t>
      </w:r>
      <w:r w:rsidR="00DA5989">
        <w:rPr>
          <w:rFonts w:ascii="Arial" w:hAnsi="Arial" w:cs="Arial"/>
          <w:sz w:val="24"/>
          <w:szCs w:val="24"/>
        </w:rPr>
        <w:t xml:space="preserve">referred to the Code of Conduct for Healthcare Support workers </w:t>
      </w:r>
      <w:r w:rsidR="007A00BB">
        <w:rPr>
          <w:rFonts w:ascii="Arial" w:hAnsi="Arial" w:cs="Arial"/>
          <w:sz w:val="24"/>
          <w:szCs w:val="24"/>
        </w:rPr>
        <w:t xml:space="preserve">that </w:t>
      </w:r>
      <w:r w:rsidR="00DA5989">
        <w:rPr>
          <w:rFonts w:ascii="Arial" w:hAnsi="Arial" w:cs="Arial"/>
          <w:sz w:val="24"/>
          <w:szCs w:val="24"/>
        </w:rPr>
        <w:t>suggests that i</w:t>
      </w:r>
      <w:r w:rsidR="00DA5989" w:rsidRPr="00891C09">
        <w:rPr>
          <w:rFonts w:ascii="Arial" w:hAnsi="Arial" w:cs="Arial"/>
          <w:sz w:val="24"/>
          <w:szCs w:val="24"/>
        </w:rPr>
        <w:t>n cases where uncertain, always consult a senior colleague for advice on any information or concerns you may have</w:t>
      </w:r>
      <w:r w:rsidR="00495574">
        <w:rPr>
          <w:rFonts w:ascii="Arial" w:hAnsi="Arial" w:cs="Arial"/>
          <w:sz w:val="24"/>
          <w:szCs w:val="24"/>
        </w:rPr>
        <w:t xml:space="preserve">. </w:t>
      </w:r>
      <w:r w:rsidR="009F3466">
        <w:rPr>
          <w:rFonts w:ascii="Arial" w:hAnsi="Arial" w:cs="Arial"/>
          <w:sz w:val="24"/>
          <w:szCs w:val="24"/>
        </w:rPr>
        <w:t xml:space="preserve"> </w:t>
      </w:r>
      <w:r w:rsidR="00495574">
        <w:rPr>
          <w:rFonts w:ascii="Arial" w:hAnsi="Arial" w:cs="Arial"/>
          <w:sz w:val="24"/>
          <w:szCs w:val="24"/>
        </w:rPr>
        <w:t xml:space="preserve">The </w:t>
      </w:r>
      <w:r w:rsidR="00DA00B2">
        <w:rPr>
          <w:rFonts w:ascii="Arial" w:hAnsi="Arial" w:cs="Arial"/>
          <w:sz w:val="24"/>
          <w:szCs w:val="24"/>
        </w:rPr>
        <w:t xml:space="preserve">TAP also </w:t>
      </w:r>
      <w:r w:rsidR="003D7375">
        <w:rPr>
          <w:rFonts w:ascii="Arial" w:hAnsi="Arial" w:cs="Arial"/>
          <w:sz w:val="24"/>
          <w:szCs w:val="24"/>
        </w:rPr>
        <w:t xml:space="preserve">updated </w:t>
      </w:r>
      <w:r w:rsidR="00DA00B2">
        <w:rPr>
          <w:rFonts w:ascii="Arial" w:hAnsi="Arial" w:cs="Arial"/>
          <w:sz w:val="24"/>
          <w:szCs w:val="24"/>
        </w:rPr>
        <w:t xml:space="preserve">the Reablement </w:t>
      </w:r>
      <w:r w:rsidR="00364656">
        <w:rPr>
          <w:rFonts w:ascii="Arial" w:hAnsi="Arial" w:cs="Arial"/>
          <w:sz w:val="24"/>
          <w:szCs w:val="24"/>
        </w:rPr>
        <w:t>Team.</w:t>
      </w:r>
    </w:p>
    <w:p w14:paraId="3855A7F3" w14:textId="7777777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5AF95652" w14:textId="4433C345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Analysis-</w:t>
      </w:r>
      <w:r w:rsidR="004D4232">
        <w:rPr>
          <w:rFonts w:ascii="Arial" w:hAnsi="Arial" w:cs="Arial"/>
          <w:sz w:val="24"/>
          <w:szCs w:val="24"/>
        </w:rPr>
        <w:t xml:space="preserve"> </w:t>
      </w:r>
      <w:r w:rsidR="00993697">
        <w:rPr>
          <w:rFonts w:ascii="Arial" w:hAnsi="Arial" w:cs="Arial"/>
          <w:sz w:val="24"/>
          <w:szCs w:val="24"/>
        </w:rPr>
        <w:t>Reflects good practice relating to the Code of Con</w:t>
      </w:r>
      <w:r w:rsidR="008360A3">
        <w:rPr>
          <w:rFonts w:ascii="Arial" w:hAnsi="Arial" w:cs="Arial"/>
          <w:sz w:val="24"/>
          <w:szCs w:val="24"/>
        </w:rPr>
        <w:t>duct</w:t>
      </w:r>
      <w:r w:rsidR="0077614E">
        <w:rPr>
          <w:rFonts w:ascii="Arial" w:hAnsi="Arial" w:cs="Arial"/>
          <w:sz w:val="24"/>
          <w:szCs w:val="24"/>
        </w:rPr>
        <w:t xml:space="preserve"> for Healthcare Support Workers in seeking further advice and information from </w:t>
      </w:r>
      <w:r w:rsidR="005A257E">
        <w:rPr>
          <w:rFonts w:ascii="Arial" w:hAnsi="Arial" w:cs="Arial"/>
          <w:sz w:val="24"/>
          <w:szCs w:val="24"/>
        </w:rPr>
        <w:t>registered staff</w:t>
      </w:r>
      <w:r w:rsidR="00DE57F1">
        <w:rPr>
          <w:rFonts w:ascii="Arial" w:hAnsi="Arial" w:cs="Arial"/>
          <w:sz w:val="24"/>
          <w:szCs w:val="24"/>
        </w:rPr>
        <w:t xml:space="preserve"> </w:t>
      </w:r>
      <w:r w:rsidR="00D37A65">
        <w:rPr>
          <w:rFonts w:ascii="Arial" w:hAnsi="Arial" w:cs="Arial"/>
          <w:sz w:val="24"/>
          <w:szCs w:val="24"/>
        </w:rPr>
        <w:t xml:space="preserve">around </w:t>
      </w:r>
      <w:r w:rsidR="0092702E">
        <w:rPr>
          <w:rFonts w:ascii="Arial" w:hAnsi="Arial" w:cs="Arial"/>
          <w:sz w:val="24"/>
          <w:szCs w:val="24"/>
        </w:rPr>
        <w:t xml:space="preserve">individual patient </w:t>
      </w:r>
      <w:r w:rsidR="00D37A65">
        <w:rPr>
          <w:rFonts w:ascii="Arial" w:hAnsi="Arial" w:cs="Arial"/>
          <w:sz w:val="24"/>
          <w:szCs w:val="24"/>
        </w:rPr>
        <w:t>bed lever assessments</w:t>
      </w:r>
      <w:r w:rsidR="005B5382">
        <w:rPr>
          <w:rFonts w:ascii="Arial" w:hAnsi="Arial" w:cs="Arial"/>
          <w:sz w:val="24"/>
          <w:szCs w:val="24"/>
        </w:rPr>
        <w:t xml:space="preserve"> and equipment suitability</w:t>
      </w:r>
      <w:r w:rsidR="00DE11DA">
        <w:rPr>
          <w:rFonts w:ascii="Arial" w:hAnsi="Arial" w:cs="Arial"/>
          <w:sz w:val="24"/>
          <w:szCs w:val="24"/>
        </w:rPr>
        <w:t xml:space="preserve"> to suit them.</w:t>
      </w:r>
    </w:p>
    <w:p w14:paraId="1C7C224B" w14:textId="7777777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6591D8C2" w14:textId="2EFA2969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Conclusion-</w:t>
      </w:r>
      <w:r w:rsidR="00A17D80">
        <w:rPr>
          <w:rFonts w:ascii="Arial" w:hAnsi="Arial" w:cs="Arial"/>
          <w:sz w:val="24"/>
          <w:szCs w:val="24"/>
        </w:rPr>
        <w:t xml:space="preserve"> </w:t>
      </w:r>
      <w:r w:rsidR="00D03170">
        <w:rPr>
          <w:rFonts w:ascii="Arial" w:hAnsi="Arial" w:cs="Arial"/>
          <w:sz w:val="24"/>
          <w:szCs w:val="24"/>
        </w:rPr>
        <w:t>Falls prevention briefly discussed on first visit however c</w:t>
      </w:r>
      <w:r w:rsidR="00516A20">
        <w:rPr>
          <w:rFonts w:ascii="Arial" w:hAnsi="Arial" w:cs="Arial"/>
          <w:sz w:val="24"/>
          <w:szCs w:val="24"/>
        </w:rPr>
        <w:t>ould have g</w:t>
      </w:r>
      <w:r w:rsidR="00A17D80">
        <w:rPr>
          <w:rFonts w:ascii="Arial" w:hAnsi="Arial" w:cs="Arial"/>
          <w:sz w:val="24"/>
          <w:szCs w:val="24"/>
        </w:rPr>
        <w:t>one further in depth with</w:t>
      </w:r>
      <w:r w:rsidR="0066577B">
        <w:rPr>
          <w:rFonts w:ascii="Arial" w:hAnsi="Arial" w:cs="Arial"/>
          <w:sz w:val="24"/>
          <w:szCs w:val="24"/>
        </w:rPr>
        <w:t xml:space="preserve"> falls prevention</w:t>
      </w:r>
      <w:r w:rsidR="00A17D80">
        <w:rPr>
          <w:rFonts w:ascii="Arial" w:hAnsi="Arial" w:cs="Arial"/>
          <w:sz w:val="24"/>
          <w:szCs w:val="24"/>
        </w:rPr>
        <w:t xml:space="preserve"> information</w:t>
      </w:r>
      <w:r w:rsidR="0066577B">
        <w:rPr>
          <w:rFonts w:ascii="Arial" w:hAnsi="Arial" w:cs="Arial"/>
          <w:sz w:val="24"/>
          <w:szCs w:val="24"/>
        </w:rPr>
        <w:t>.</w:t>
      </w:r>
      <w:r w:rsidR="009F3466">
        <w:rPr>
          <w:rFonts w:ascii="Arial" w:hAnsi="Arial" w:cs="Arial"/>
          <w:sz w:val="24"/>
          <w:szCs w:val="24"/>
        </w:rPr>
        <w:t xml:space="preserve"> </w:t>
      </w:r>
      <w:r w:rsidR="0066577B">
        <w:rPr>
          <w:rFonts w:ascii="Arial" w:hAnsi="Arial" w:cs="Arial"/>
          <w:sz w:val="24"/>
          <w:szCs w:val="24"/>
        </w:rPr>
        <w:t xml:space="preserve"> </w:t>
      </w:r>
      <w:r w:rsidR="006A16FD">
        <w:rPr>
          <w:rFonts w:ascii="Arial" w:hAnsi="Arial" w:cs="Arial"/>
          <w:sz w:val="24"/>
          <w:szCs w:val="24"/>
        </w:rPr>
        <w:t xml:space="preserve">This would have been more </w:t>
      </w:r>
      <w:r w:rsidR="00433DF6">
        <w:rPr>
          <w:rFonts w:ascii="Arial" w:hAnsi="Arial" w:cs="Arial"/>
          <w:sz w:val="24"/>
          <w:szCs w:val="24"/>
        </w:rPr>
        <w:t xml:space="preserve">appropriate to offer on the second visit due to patients fluctuating confusion on the first visit. </w:t>
      </w:r>
      <w:r w:rsidR="00C8510B">
        <w:rPr>
          <w:rFonts w:ascii="Arial" w:hAnsi="Arial" w:cs="Arial"/>
          <w:sz w:val="24"/>
          <w:szCs w:val="24"/>
        </w:rPr>
        <w:t xml:space="preserve"> </w:t>
      </w:r>
      <w:r w:rsidR="00AA181E">
        <w:rPr>
          <w:rFonts w:ascii="Arial" w:hAnsi="Arial" w:cs="Arial"/>
          <w:sz w:val="24"/>
          <w:szCs w:val="24"/>
        </w:rPr>
        <w:t xml:space="preserve">Time restraints on the second visit. </w:t>
      </w:r>
      <w:r w:rsidR="00D74D13">
        <w:rPr>
          <w:rFonts w:ascii="Arial" w:hAnsi="Arial" w:cs="Arial"/>
          <w:sz w:val="24"/>
          <w:szCs w:val="24"/>
        </w:rPr>
        <w:t>TAP c</w:t>
      </w:r>
      <w:r w:rsidR="00C8510B">
        <w:rPr>
          <w:rFonts w:ascii="Arial" w:hAnsi="Arial" w:cs="Arial"/>
          <w:sz w:val="24"/>
          <w:szCs w:val="24"/>
        </w:rPr>
        <w:t>ould have p</w:t>
      </w:r>
      <w:r w:rsidR="002828EF">
        <w:rPr>
          <w:rFonts w:ascii="Arial" w:hAnsi="Arial" w:cs="Arial"/>
          <w:sz w:val="24"/>
          <w:szCs w:val="24"/>
        </w:rPr>
        <w:t>lanned for a follow up</w:t>
      </w:r>
      <w:r w:rsidR="00C8510B">
        <w:rPr>
          <w:rFonts w:ascii="Arial" w:hAnsi="Arial" w:cs="Arial"/>
          <w:sz w:val="24"/>
          <w:szCs w:val="24"/>
        </w:rPr>
        <w:t xml:space="preserve"> visit </w:t>
      </w:r>
      <w:r w:rsidR="002828EF">
        <w:rPr>
          <w:rFonts w:ascii="Arial" w:hAnsi="Arial" w:cs="Arial"/>
          <w:sz w:val="24"/>
          <w:szCs w:val="24"/>
        </w:rPr>
        <w:t xml:space="preserve">to </w:t>
      </w:r>
      <w:r w:rsidR="006E3031">
        <w:rPr>
          <w:rFonts w:ascii="Arial" w:hAnsi="Arial" w:cs="Arial"/>
          <w:sz w:val="24"/>
          <w:szCs w:val="24"/>
        </w:rPr>
        <w:t>offer</w:t>
      </w:r>
      <w:r w:rsidR="00516A20">
        <w:rPr>
          <w:rFonts w:ascii="Arial" w:hAnsi="Arial" w:cs="Arial"/>
          <w:sz w:val="24"/>
          <w:szCs w:val="24"/>
        </w:rPr>
        <w:t xml:space="preserve"> a </w:t>
      </w:r>
      <w:proofErr w:type="gramStart"/>
      <w:r w:rsidR="00516A20">
        <w:rPr>
          <w:rFonts w:ascii="Arial" w:hAnsi="Arial" w:cs="Arial"/>
          <w:sz w:val="24"/>
          <w:szCs w:val="24"/>
        </w:rPr>
        <w:t>Home</w:t>
      </w:r>
      <w:proofErr w:type="gramEnd"/>
      <w:r w:rsidR="00516A20">
        <w:rPr>
          <w:rFonts w:ascii="Arial" w:hAnsi="Arial" w:cs="Arial"/>
          <w:sz w:val="24"/>
          <w:szCs w:val="24"/>
        </w:rPr>
        <w:t xml:space="preserve"> falls </w:t>
      </w:r>
      <w:r w:rsidR="0096704E">
        <w:rPr>
          <w:rFonts w:ascii="Arial" w:hAnsi="Arial" w:cs="Arial"/>
          <w:sz w:val="24"/>
          <w:szCs w:val="24"/>
        </w:rPr>
        <w:t>prevention environmental assessment or t</w:t>
      </w:r>
      <w:r w:rsidR="001102F3">
        <w:rPr>
          <w:rFonts w:ascii="Arial" w:hAnsi="Arial" w:cs="Arial"/>
          <w:sz w:val="24"/>
          <w:szCs w:val="24"/>
        </w:rPr>
        <w:t>he new Powys falls prevention app</w:t>
      </w:r>
      <w:r w:rsidR="00D74D13">
        <w:rPr>
          <w:rFonts w:ascii="Arial" w:hAnsi="Arial" w:cs="Arial"/>
          <w:sz w:val="24"/>
          <w:szCs w:val="24"/>
        </w:rPr>
        <w:t xml:space="preserve"> however patient was </w:t>
      </w:r>
      <w:r w:rsidR="007D30E1">
        <w:rPr>
          <w:rFonts w:ascii="Arial" w:hAnsi="Arial" w:cs="Arial"/>
          <w:sz w:val="24"/>
          <w:szCs w:val="24"/>
        </w:rPr>
        <w:t>admitted to hospital in the meantime</w:t>
      </w:r>
      <w:r w:rsidR="001102F3">
        <w:rPr>
          <w:rFonts w:ascii="Arial" w:hAnsi="Arial" w:cs="Arial"/>
          <w:sz w:val="24"/>
          <w:szCs w:val="24"/>
        </w:rPr>
        <w:t>.</w:t>
      </w:r>
    </w:p>
    <w:p w14:paraId="3ED8836F" w14:textId="77777777" w:rsidR="005B5382" w:rsidRDefault="005B5382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40E19B35" w14:textId="1344C9B5" w:rsidR="005B5382" w:rsidRDefault="005B5382" w:rsidP="0056558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Action- </w:t>
      </w:r>
      <w:r w:rsidR="00906274">
        <w:rPr>
          <w:rFonts w:ascii="Arial" w:hAnsi="Arial" w:cs="Arial"/>
          <w:sz w:val="24"/>
          <w:szCs w:val="24"/>
        </w:rPr>
        <w:t>Continue to feedback</w:t>
      </w:r>
      <w:r w:rsidR="002972BB">
        <w:rPr>
          <w:rFonts w:ascii="Arial" w:hAnsi="Arial" w:cs="Arial"/>
          <w:sz w:val="24"/>
          <w:szCs w:val="24"/>
        </w:rPr>
        <w:t xml:space="preserve"> and discuss</w:t>
      </w:r>
      <w:r w:rsidR="00906274">
        <w:rPr>
          <w:rFonts w:ascii="Arial" w:hAnsi="Arial" w:cs="Arial"/>
          <w:sz w:val="24"/>
          <w:szCs w:val="24"/>
        </w:rPr>
        <w:t xml:space="preserve"> queries and concern’s to registered staff. </w:t>
      </w:r>
      <w:r w:rsidR="00483FD4">
        <w:rPr>
          <w:rFonts w:ascii="Arial" w:hAnsi="Arial" w:cs="Arial"/>
          <w:sz w:val="24"/>
          <w:szCs w:val="24"/>
        </w:rPr>
        <w:t xml:space="preserve"> Be more mindful of time management </w:t>
      </w:r>
      <w:r w:rsidR="00716015">
        <w:rPr>
          <w:rFonts w:ascii="Arial" w:hAnsi="Arial" w:cs="Arial"/>
          <w:sz w:val="24"/>
          <w:szCs w:val="24"/>
        </w:rPr>
        <w:t>in relation to prompt</w:t>
      </w:r>
      <w:r w:rsidR="00F735B9">
        <w:rPr>
          <w:rFonts w:ascii="Arial" w:hAnsi="Arial" w:cs="Arial"/>
          <w:sz w:val="24"/>
          <w:szCs w:val="24"/>
        </w:rPr>
        <w:t xml:space="preserve"> booking in of patients for</w:t>
      </w:r>
      <w:r w:rsidR="00716015">
        <w:rPr>
          <w:rFonts w:ascii="Arial" w:hAnsi="Arial" w:cs="Arial"/>
          <w:sz w:val="24"/>
          <w:szCs w:val="24"/>
        </w:rPr>
        <w:t xml:space="preserve"> follow up </w:t>
      </w:r>
      <w:r w:rsidR="00580FA8">
        <w:rPr>
          <w:rFonts w:ascii="Arial" w:hAnsi="Arial" w:cs="Arial"/>
          <w:sz w:val="24"/>
          <w:szCs w:val="24"/>
        </w:rPr>
        <w:t>visits regarding falls prevention</w:t>
      </w:r>
      <w:r w:rsidR="00DD54CB">
        <w:rPr>
          <w:rFonts w:ascii="Arial" w:hAnsi="Arial" w:cs="Arial"/>
          <w:sz w:val="24"/>
          <w:szCs w:val="24"/>
        </w:rPr>
        <w:t xml:space="preserve"> assessments.</w:t>
      </w:r>
    </w:p>
    <w:p w14:paraId="3DE10F9D" w14:textId="77777777" w:rsidR="00565586" w:rsidRDefault="00565586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1A8C330F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11D1A1E8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67C5C54D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0D0A77DA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5D725613" w14:textId="2D9264F5" w:rsidR="00B0596C" w:rsidRPr="00512AF8" w:rsidRDefault="00854A20" w:rsidP="00512AF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14:paraId="5CB32E66" w14:textId="77777777" w:rsidR="00C63C4B" w:rsidRDefault="00C63C4B" w:rsidP="00B0596C">
      <w:pPr>
        <w:spacing w:after="0" w:line="360" w:lineRule="auto"/>
        <w:outlineLvl w:val="2"/>
        <w:rPr>
          <w:rFonts w:ascii="Arial" w:hAnsi="Arial" w:cs="Arial"/>
          <w:sz w:val="24"/>
          <w:szCs w:val="24"/>
        </w:rPr>
      </w:pPr>
    </w:p>
    <w:p w14:paraId="5B75DEF8" w14:textId="4CD4E704" w:rsidR="00B0596C" w:rsidRPr="009423DB" w:rsidRDefault="00C63C4B" w:rsidP="009423DB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Brannan</w:t>
      </w:r>
      <w:r w:rsidR="00181E61">
        <w:rPr>
          <w:rFonts w:ascii="Arial" w:hAnsi="Arial" w:cs="Arial"/>
          <w:color w:val="3A3A3A"/>
          <w:sz w:val="24"/>
          <w:szCs w:val="24"/>
          <w:shd w:val="clear" w:color="auto" w:fill="FFFFFF"/>
        </w:rPr>
        <w:t>, S</w:t>
      </w: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  <w:r w:rsidR="00913FC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</w:t>
      </w: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Chrispin</w:t>
      </w:r>
      <w:r w:rsidR="00BD1AA1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, E., </w:t>
      </w: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Davies,</w:t>
      </w:r>
      <w:r w:rsidR="00BD1AA1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M., </w:t>
      </w: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English,</w:t>
      </w:r>
      <w:r w:rsidR="00E96F71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V.,</w:t>
      </w: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Mussell,</w:t>
      </w:r>
      <w:r w:rsidR="00DE0CC2">
        <w:rPr>
          <w:rFonts w:ascii="Arial" w:hAnsi="Arial" w:cs="Arial"/>
          <w:color w:val="3A3A3A"/>
          <w:sz w:val="24"/>
          <w:szCs w:val="24"/>
          <w:shd w:val="clear" w:color="auto" w:fill="FFFFFF"/>
        </w:rPr>
        <w:t>R</w:t>
      </w:r>
      <w:proofErr w:type="spellEnd"/>
      <w:r w:rsidR="00DE0CC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., </w:t>
      </w:r>
      <w:proofErr w:type="spellStart"/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Sheather</w:t>
      </w:r>
      <w:proofErr w:type="spellEnd"/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DE0CC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J., </w:t>
      </w:r>
      <w:r w:rsidR="00E7256D">
        <w:rPr>
          <w:rFonts w:ascii="Arial" w:hAnsi="Arial" w:cs="Arial"/>
          <w:color w:val="3A3A3A"/>
          <w:sz w:val="24"/>
          <w:szCs w:val="24"/>
          <w:shd w:val="clear" w:color="auto" w:fill="FFFFFF"/>
        </w:rPr>
        <w:t>and</w:t>
      </w:r>
      <w:r w:rsidR="00DE0CC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    </w:t>
      </w: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>Sommerville</w:t>
      </w:r>
      <w:r w:rsidR="00E7256D">
        <w:rPr>
          <w:rFonts w:ascii="Arial" w:hAnsi="Arial" w:cs="Arial"/>
          <w:color w:val="3A3A3A"/>
          <w:sz w:val="24"/>
          <w:szCs w:val="24"/>
          <w:shd w:val="clear" w:color="auto" w:fill="FFFFFF"/>
        </w:rPr>
        <w:t>, A.</w:t>
      </w:r>
      <w:r w:rsidR="006C55D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(2012)</w:t>
      </w:r>
      <w:r w:rsidRPr="00001EE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hyperlink r:id="rId7" w:history="1">
        <w:r w:rsidR="00B0596C" w:rsidRPr="006F6943">
          <w:rPr>
            <w:rFonts w:ascii="Arial" w:eastAsia="Times New Roman" w:hAnsi="Arial" w:cs="Arial"/>
            <w:i/>
            <w:iCs/>
            <w:kern w:val="0"/>
            <w:sz w:val="24"/>
            <w:szCs w:val="24"/>
            <w:lang w:eastAsia="en-GB"/>
            <w14:ligatures w14:val="none"/>
          </w:rPr>
          <w:t>Medical ethics today. the BMA's handbook of ethics and the law</w:t>
        </w:r>
        <w:r w:rsidR="00B0596C" w:rsidRPr="00001EED">
          <w:rPr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.</w:t>
        </w:r>
      </w:hyperlink>
      <w:r w:rsidR="009423D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09452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3</w:t>
      </w:r>
      <w:r w:rsidR="00094529" w:rsidRPr="00094529">
        <w:rPr>
          <w:rFonts w:ascii="Arial" w:hAnsi="Arial" w:cs="Arial"/>
          <w:color w:val="3A3A3A"/>
          <w:sz w:val="24"/>
          <w:szCs w:val="24"/>
          <w:shd w:val="clear" w:color="auto" w:fill="FFFFFF"/>
          <w:vertAlign w:val="superscript"/>
        </w:rPr>
        <w:t>rd</w:t>
      </w:r>
      <w:r w:rsidR="0009452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="00094529">
        <w:rPr>
          <w:rFonts w:ascii="Arial" w:hAnsi="Arial" w:cs="Arial"/>
          <w:color w:val="3A3A3A"/>
          <w:sz w:val="24"/>
          <w:szCs w:val="24"/>
          <w:shd w:val="clear" w:color="auto" w:fill="FFFFFF"/>
        </w:rPr>
        <w:t>edn</w:t>
      </w:r>
      <w:proofErr w:type="spellEnd"/>
      <w:r w:rsidR="0009452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</w:t>
      </w:r>
      <w:r w:rsidR="00B0596C" w:rsidRPr="00001E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British Medical Association. </w:t>
      </w:r>
      <w:r w:rsidR="008769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Chichester</w:t>
      </w:r>
      <w:r w:rsidR="00D062C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B0596C" w:rsidRPr="00001E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John Wiley &amp; Sons</w:t>
      </w:r>
      <w:r w:rsidR="000945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09A326C7" w14:textId="77777777" w:rsidR="00023C76" w:rsidRDefault="00023C76" w:rsidP="00B0596C">
      <w:pPr>
        <w:spacing w:line="360" w:lineRule="auto"/>
        <w:rPr>
          <w:rFonts w:ascii="Arial" w:hAnsi="Arial" w:cs="Arial"/>
          <w:sz w:val="24"/>
          <w:szCs w:val="24"/>
        </w:rPr>
      </w:pPr>
    </w:p>
    <w:p w14:paraId="2FFDC4AF" w14:textId="20EC2719" w:rsidR="00B0596C" w:rsidRPr="00725256" w:rsidRDefault="00023C76" w:rsidP="00B0596C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B0596C" w:rsidRPr="00001EED">
        <w:rPr>
          <w:rFonts w:ascii="Arial" w:hAnsi="Arial" w:cs="Arial"/>
          <w:sz w:val="24"/>
          <w:szCs w:val="24"/>
        </w:rPr>
        <w:t>HS Wales and Welsh Assembly Government</w:t>
      </w:r>
      <w:r w:rsidR="00F01A6C">
        <w:rPr>
          <w:rFonts w:ascii="Arial" w:hAnsi="Arial" w:cs="Arial"/>
          <w:sz w:val="24"/>
          <w:szCs w:val="24"/>
        </w:rPr>
        <w:t xml:space="preserve">. </w:t>
      </w:r>
      <w:r w:rsidR="00A11045">
        <w:rPr>
          <w:rFonts w:ascii="Arial" w:hAnsi="Arial" w:cs="Arial"/>
          <w:sz w:val="24"/>
          <w:szCs w:val="24"/>
        </w:rPr>
        <w:t>Code of conduct for Healthcare Support Workers.</w:t>
      </w:r>
      <w:r w:rsidR="009D4B9D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362B18">
          <w:rPr>
            <w:rStyle w:val="Hyperlink"/>
            <w:rFonts w:ascii="Arial" w:hAnsi="Arial" w:cs="Arial"/>
            <w:sz w:val="24"/>
            <w:szCs w:val="24"/>
          </w:rPr>
          <w:t>https://heiw.nhs.wales/files/educational-development/code-of-conduct-for-health-support-workers-in-wales-pdf/</w:t>
        </w:r>
      </w:hyperlink>
      <w:r w:rsidR="009D4B9D">
        <w:rPr>
          <w:rFonts w:ascii="Arial" w:hAnsi="Arial" w:cs="Arial"/>
          <w:sz w:val="24"/>
          <w:szCs w:val="24"/>
        </w:rPr>
        <w:t xml:space="preserve"> </w:t>
      </w:r>
      <w:r w:rsidR="009D4B9D" w:rsidRPr="00725256">
        <w:rPr>
          <w:rFonts w:ascii="Arial" w:hAnsi="Arial" w:cs="Arial"/>
          <w:i/>
          <w:iCs/>
          <w:sz w:val="24"/>
          <w:szCs w:val="24"/>
        </w:rPr>
        <w:t>(Accessed</w:t>
      </w:r>
      <w:r w:rsidR="00B0596C" w:rsidRPr="00725256">
        <w:rPr>
          <w:rFonts w:ascii="Arial" w:hAnsi="Arial" w:cs="Arial"/>
          <w:i/>
          <w:iCs/>
          <w:sz w:val="24"/>
          <w:szCs w:val="24"/>
        </w:rPr>
        <w:t xml:space="preserve"> 4/1/</w:t>
      </w:r>
      <w:r w:rsidR="00A21BBF" w:rsidRPr="00725256">
        <w:rPr>
          <w:rFonts w:ascii="Arial" w:hAnsi="Arial" w:cs="Arial"/>
          <w:i/>
          <w:iCs/>
          <w:sz w:val="24"/>
          <w:szCs w:val="24"/>
        </w:rPr>
        <w:t>20</w:t>
      </w:r>
      <w:r w:rsidR="00B0596C" w:rsidRPr="00725256">
        <w:rPr>
          <w:rFonts w:ascii="Arial" w:hAnsi="Arial" w:cs="Arial"/>
          <w:i/>
          <w:iCs/>
          <w:sz w:val="24"/>
          <w:szCs w:val="24"/>
        </w:rPr>
        <w:t>24</w:t>
      </w:r>
      <w:r w:rsidR="009D4B9D" w:rsidRPr="00725256">
        <w:rPr>
          <w:rFonts w:ascii="Arial" w:hAnsi="Arial" w:cs="Arial"/>
          <w:i/>
          <w:iCs/>
          <w:sz w:val="24"/>
          <w:szCs w:val="24"/>
        </w:rPr>
        <w:t>).</w:t>
      </w:r>
    </w:p>
    <w:p w14:paraId="356F3701" w14:textId="77777777" w:rsidR="00B0596C" w:rsidRPr="00001EED" w:rsidRDefault="00B0596C" w:rsidP="00B0596C">
      <w:pPr>
        <w:pBdr>
          <w:bottom w:val="single" w:sz="6" w:space="1" w:color="auto"/>
        </w:pBdr>
        <w:spacing w:line="360" w:lineRule="auto"/>
        <w:rPr>
          <w:rFonts w:ascii="Arial" w:hAnsi="Arial" w:cs="Arial"/>
          <w:sz w:val="24"/>
          <w:szCs w:val="24"/>
        </w:rPr>
      </w:pPr>
    </w:p>
    <w:p w14:paraId="069DFB81" w14:textId="77777777" w:rsidR="00B0596C" w:rsidRPr="00001EED" w:rsidRDefault="00B0596C" w:rsidP="00B0596C">
      <w:pPr>
        <w:spacing w:line="360" w:lineRule="auto"/>
        <w:rPr>
          <w:rFonts w:ascii="Arial" w:hAnsi="Arial" w:cs="Arial"/>
          <w:sz w:val="24"/>
          <w:szCs w:val="24"/>
        </w:rPr>
      </w:pPr>
    </w:p>
    <w:p w14:paraId="12668D80" w14:textId="67667B60" w:rsidR="00B0596C" w:rsidRPr="00001EED" w:rsidRDefault="00B0596C" w:rsidP="00B0596C">
      <w:pPr>
        <w:spacing w:line="360" w:lineRule="auto"/>
        <w:rPr>
          <w:rFonts w:ascii="Arial" w:hAnsi="Arial" w:cs="Arial"/>
          <w:sz w:val="24"/>
          <w:szCs w:val="24"/>
        </w:rPr>
      </w:pPr>
      <w:r w:rsidRPr="00001EED">
        <w:rPr>
          <w:rFonts w:ascii="Arial" w:hAnsi="Arial" w:cs="Arial"/>
          <w:sz w:val="24"/>
          <w:szCs w:val="24"/>
        </w:rPr>
        <w:t>NHS</w:t>
      </w:r>
      <w:r w:rsidR="00F269CC">
        <w:rPr>
          <w:rFonts w:ascii="Arial" w:hAnsi="Arial" w:cs="Arial"/>
          <w:sz w:val="24"/>
          <w:szCs w:val="24"/>
        </w:rPr>
        <w:t xml:space="preserve">. </w:t>
      </w:r>
      <w:r w:rsidRPr="00001EED">
        <w:rPr>
          <w:rFonts w:ascii="Arial" w:hAnsi="Arial" w:cs="Arial"/>
          <w:sz w:val="24"/>
          <w:szCs w:val="24"/>
        </w:rPr>
        <w:t>Mental Capacity Act</w:t>
      </w:r>
      <w:r w:rsidR="00F269CC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="00A21BBF" w:rsidRPr="00362B18">
          <w:rPr>
            <w:rStyle w:val="Hyperlink"/>
            <w:rFonts w:ascii="Arial" w:hAnsi="Arial" w:cs="Arial"/>
            <w:sz w:val="24"/>
            <w:szCs w:val="24"/>
          </w:rPr>
          <w:t>https://www.nhs.uk/conditions/social-care-and-support-guide/making-decisions-for0someone-else/mental-capacity-act/</w:t>
        </w:r>
      </w:hyperlink>
      <w:r w:rsidR="00A21BBF">
        <w:rPr>
          <w:rFonts w:ascii="Arial" w:hAnsi="Arial" w:cs="Arial"/>
          <w:sz w:val="24"/>
          <w:szCs w:val="24"/>
        </w:rPr>
        <w:t xml:space="preserve"> (</w:t>
      </w:r>
      <w:r w:rsidR="00A21BBF" w:rsidRPr="00725256">
        <w:rPr>
          <w:rFonts w:ascii="Arial" w:hAnsi="Arial" w:cs="Arial"/>
          <w:i/>
          <w:iCs/>
          <w:sz w:val="24"/>
          <w:szCs w:val="24"/>
        </w:rPr>
        <w:t>Accessed</w:t>
      </w:r>
      <w:r w:rsidRPr="00725256">
        <w:rPr>
          <w:rFonts w:ascii="Arial" w:hAnsi="Arial" w:cs="Arial"/>
          <w:i/>
          <w:iCs/>
          <w:sz w:val="24"/>
          <w:szCs w:val="24"/>
        </w:rPr>
        <w:t xml:space="preserve"> 4/1/</w:t>
      </w:r>
      <w:r w:rsidR="00A21BBF" w:rsidRPr="00725256">
        <w:rPr>
          <w:rFonts w:ascii="Arial" w:hAnsi="Arial" w:cs="Arial"/>
          <w:i/>
          <w:iCs/>
          <w:sz w:val="24"/>
          <w:szCs w:val="24"/>
        </w:rPr>
        <w:t>20</w:t>
      </w:r>
      <w:r w:rsidRPr="00725256">
        <w:rPr>
          <w:rFonts w:ascii="Arial" w:hAnsi="Arial" w:cs="Arial"/>
          <w:i/>
          <w:iCs/>
          <w:sz w:val="24"/>
          <w:szCs w:val="24"/>
        </w:rPr>
        <w:t>24</w:t>
      </w:r>
      <w:r w:rsidR="00A21BBF" w:rsidRPr="00725256">
        <w:rPr>
          <w:rFonts w:ascii="Arial" w:hAnsi="Arial" w:cs="Arial"/>
          <w:i/>
          <w:iCs/>
          <w:sz w:val="24"/>
          <w:szCs w:val="24"/>
        </w:rPr>
        <w:t>)</w:t>
      </w:r>
    </w:p>
    <w:p w14:paraId="034F29AA" w14:textId="77777777" w:rsidR="00B0596C" w:rsidRPr="00001EED" w:rsidRDefault="00B0596C" w:rsidP="00B0596C">
      <w:pPr>
        <w:pBdr>
          <w:bottom w:val="single" w:sz="6" w:space="1" w:color="auto"/>
        </w:pBdr>
        <w:spacing w:line="360" w:lineRule="auto"/>
        <w:rPr>
          <w:rFonts w:ascii="Arial" w:hAnsi="Arial" w:cs="Arial"/>
          <w:sz w:val="24"/>
          <w:szCs w:val="24"/>
        </w:rPr>
      </w:pPr>
    </w:p>
    <w:p w14:paraId="0EFE2126" w14:textId="77777777" w:rsidR="00B0596C" w:rsidRPr="00001EED" w:rsidRDefault="00B0596C" w:rsidP="00B0596C">
      <w:pPr>
        <w:spacing w:line="360" w:lineRule="auto"/>
        <w:rPr>
          <w:rFonts w:ascii="Arial" w:hAnsi="Arial" w:cs="Arial"/>
          <w:sz w:val="24"/>
          <w:szCs w:val="24"/>
        </w:rPr>
      </w:pPr>
    </w:p>
    <w:p w14:paraId="0A9B476C" w14:textId="6C79CCEA" w:rsidR="00B0596C" w:rsidRDefault="00B0596C" w:rsidP="00B0596C">
      <w:pPr>
        <w:spacing w:line="360" w:lineRule="auto"/>
        <w:rPr>
          <w:rFonts w:ascii="Arial" w:hAnsi="Arial" w:cs="Arial"/>
          <w:sz w:val="24"/>
          <w:szCs w:val="24"/>
        </w:rPr>
      </w:pPr>
      <w:r w:rsidRPr="00001EED">
        <w:rPr>
          <w:rFonts w:ascii="Arial" w:hAnsi="Arial" w:cs="Arial"/>
          <w:sz w:val="24"/>
          <w:szCs w:val="24"/>
        </w:rPr>
        <w:t>Mental Capacity Act 2005. Code of Practice</w:t>
      </w:r>
      <w:r w:rsidR="00A21BBF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="00A21BBF" w:rsidRPr="00362B18">
          <w:rPr>
            <w:rStyle w:val="Hyperlink"/>
            <w:rFonts w:ascii="Arial" w:hAnsi="Arial" w:cs="Arial"/>
            <w:sz w:val="24"/>
            <w:szCs w:val="24"/>
          </w:rPr>
          <w:t>https://assets.publishing.service.gov.uk/media/5f6cc6138fa8f541f6763295/Mental-capacity-act-code-of-practice.pdf</w:t>
        </w:r>
      </w:hyperlink>
      <w:r w:rsidR="00A21BBF">
        <w:rPr>
          <w:rFonts w:ascii="Arial" w:hAnsi="Arial" w:cs="Arial"/>
          <w:sz w:val="24"/>
          <w:szCs w:val="24"/>
        </w:rPr>
        <w:t xml:space="preserve"> (</w:t>
      </w:r>
      <w:r w:rsidR="00A21BBF" w:rsidRPr="00725256">
        <w:rPr>
          <w:rFonts w:ascii="Arial" w:hAnsi="Arial" w:cs="Arial"/>
          <w:i/>
          <w:iCs/>
          <w:sz w:val="24"/>
          <w:szCs w:val="24"/>
        </w:rPr>
        <w:t>Accessed</w:t>
      </w:r>
      <w:r w:rsidRPr="00725256">
        <w:rPr>
          <w:rFonts w:ascii="Arial" w:hAnsi="Arial" w:cs="Arial"/>
          <w:i/>
          <w:iCs/>
          <w:sz w:val="24"/>
          <w:szCs w:val="24"/>
        </w:rPr>
        <w:t xml:space="preserve"> 4/1/</w:t>
      </w:r>
      <w:r w:rsidR="00A21BBF" w:rsidRPr="00725256">
        <w:rPr>
          <w:rFonts w:ascii="Arial" w:hAnsi="Arial" w:cs="Arial"/>
          <w:i/>
          <w:iCs/>
          <w:sz w:val="24"/>
          <w:szCs w:val="24"/>
        </w:rPr>
        <w:t>20</w:t>
      </w:r>
      <w:r w:rsidRPr="00725256">
        <w:rPr>
          <w:rFonts w:ascii="Arial" w:hAnsi="Arial" w:cs="Arial"/>
          <w:i/>
          <w:iCs/>
          <w:sz w:val="24"/>
          <w:szCs w:val="24"/>
        </w:rPr>
        <w:t>24</w:t>
      </w:r>
      <w:r w:rsidR="00A21BBF" w:rsidRPr="00725256">
        <w:rPr>
          <w:rFonts w:ascii="Arial" w:hAnsi="Arial" w:cs="Arial"/>
          <w:i/>
          <w:iCs/>
          <w:sz w:val="24"/>
          <w:szCs w:val="24"/>
        </w:rPr>
        <w:t>)</w:t>
      </w:r>
    </w:p>
    <w:p w14:paraId="020FBC8D" w14:textId="77777777" w:rsidR="00B0596C" w:rsidRDefault="00B0596C" w:rsidP="00B0596C">
      <w:pPr>
        <w:spacing w:line="360" w:lineRule="auto"/>
        <w:rPr>
          <w:rFonts w:ascii="Arial" w:hAnsi="Arial" w:cs="Arial"/>
          <w:sz w:val="24"/>
          <w:szCs w:val="24"/>
        </w:rPr>
      </w:pPr>
    </w:p>
    <w:p w14:paraId="639E65B7" w14:textId="783212F6" w:rsidR="00B0596C" w:rsidRPr="00001EED" w:rsidRDefault="00B0596C" w:rsidP="00B0596C">
      <w:pPr>
        <w:pBdr>
          <w:bottom w:val="single" w:sz="6" w:space="31" w:color="auto"/>
        </w:pBd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 Care Wales. Resources and guidance. The Mental Capacity Act and Deprivation of Liberty Safeguards (</w:t>
      </w:r>
      <w:proofErr w:type="spellStart"/>
      <w:r>
        <w:rPr>
          <w:rFonts w:ascii="Arial" w:hAnsi="Arial" w:cs="Arial"/>
          <w:sz w:val="24"/>
          <w:szCs w:val="24"/>
        </w:rPr>
        <w:t>DoLS</w:t>
      </w:r>
      <w:proofErr w:type="spellEnd"/>
      <w:r>
        <w:rPr>
          <w:rFonts w:ascii="Arial" w:hAnsi="Arial" w:cs="Arial"/>
          <w:sz w:val="24"/>
          <w:szCs w:val="24"/>
        </w:rPr>
        <w:t>)</w:t>
      </w:r>
      <w:r w:rsidR="0085734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Last updated 7 June 2023</w:t>
      </w:r>
      <w:r w:rsidR="00725256">
        <w:rPr>
          <w:rFonts w:ascii="Arial" w:hAnsi="Arial" w:cs="Arial"/>
          <w:sz w:val="24"/>
          <w:szCs w:val="24"/>
        </w:rPr>
        <w:t xml:space="preserve">. Available at: </w:t>
      </w:r>
      <w:r w:rsidRPr="0089343B">
        <w:rPr>
          <w:rFonts w:ascii="Arial" w:hAnsi="Arial" w:cs="Arial"/>
          <w:sz w:val="24"/>
          <w:szCs w:val="24"/>
        </w:rPr>
        <w:t>https://socialcare.wales/resources-guidance/socail-care-workers/mental-capacity-act-dols</w:t>
      </w:r>
      <w:r w:rsidR="0085734E" w:rsidRPr="0089343B">
        <w:rPr>
          <w:rFonts w:ascii="Arial" w:hAnsi="Arial" w:cs="Arial"/>
          <w:sz w:val="24"/>
          <w:szCs w:val="24"/>
        </w:rPr>
        <w:t xml:space="preserve"> </w:t>
      </w:r>
      <w:r w:rsidR="0089343B">
        <w:rPr>
          <w:rFonts w:ascii="Arial" w:hAnsi="Arial" w:cs="Arial"/>
          <w:sz w:val="24"/>
          <w:szCs w:val="24"/>
        </w:rPr>
        <w:t>(</w:t>
      </w:r>
      <w:r w:rsidR="0089343B" w:rsidRPr="00725256">
        <w:rPr>
          <w:rFonts w:ascii="Arial" w:hAnsi="Arial" w:cs="Arial"/>
          <w:i/>
          <w:iCs/>
          <w:sz w:val="24"/>
          <w:szCs w:val="24"/>
        </w:rPr>
        <w:t>Accessed 6/1/2024)</w:t>
      </w:r>
    </w:p>
    <w:p w14:paraId="13DB63A8" w14:textId="67B4CB87" w:rsidR="00B0596C" w:rsidRPr="009F5379" w:rsidRDefault="00725256" w:rsidP="00B0596C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lastRenderedPageBreak/>
        <w:t>Gov.uk.</w:t>
      </w:r>
      <w:r w:rsidR="009E411E">
        <w:rPr>
          <w:rFonts w:ascii="Arial" w:hAnsi="Arial" w:cs="Arial"/>
          <w:sz w:val="24"/>
          <w:szCs w:val="24"/>
        </w:rPr>
        <w:t>(</w:t>
      </w:r>
      <w:proofErr w:type="gramEnd"/>
      <w:r w:rsidR="009E411E">
        <w:rPr>
          <w:rFonts w:ascii="Arial" w:hAnsi="Arial" w:cs="Arial"/>
          <w:sz w:val="24"/>
          <w:szCs w:val="24"/>
        </w:rPr>
        <w:t>2020)</w:t>
      </w:r>
      <w:r>
        <w:rPr>
          <w:rFonts w:ascii="Arial" w:hAnsi="Arial" w:cs="Arial"/>
          <w:sz w:val="24"/>
          <w:szCs w:val="24"/>
        </w:rPr>
        <w:t xml:space="preserve"> Guidance. Bed rails: management and safe use.</w:t>
      </w:r>
      <w:r w:rsidR="00973D77">
        <w:rPr>
          <w:rFonts w:ascii="Arial" w:hAnsi="Arial" w:cs="Arial"/>
          <w:sz w:val="24"/>
          <w:szCs w:val="24"/>
        </w:rPr>
        <w:t xml:space="preserve"> </w:t>
      </w:r>
      <w:r w:rsidR="00B0596C" w:rsidRPr="00001EED">
        <w:rPr>
          <w:rFonts w:ascii="Arial" w:hAnsi="Arial" w:cs="Arial"/>
          <w:sz w:val="24"/>
          <w:szCs w:val="24"/>
        </w:rPr>
        <w:t>Guidance on managing and using bed rails safely.</w:t>
      </w:r>
      <w:r w:rsidR="00B0596C" w:rsidRPr="00001EED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 Last updated August 2023</w:t>
      </w:r>
      <w:r w:rsidR="009F5379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. Available at: </w:t>
      </w:r>
      <w:r w:rsidR="00B0596C" w:rsidRPr="00001EED">
        <w:rPr>
          <w:rFonts w:ascii="Arial" w:eastAsia="Times New Roman" w:hAnsi="Arial" w:cs="Arial"/>
          <w:color w:val="0B0C0C"/>
          <w:kern w:val="0"/>
          <w:sz w:val="24"/>
          <w:szCs w:val="24"/>
          <w:lang w:eastAsia="en-GB"/>
          <w14:ligatures w14:val="none"/>
        </w:rPr>
        <w:t xml:space="preserve"> </w:t>
      </w:r>
      <w:hyperlink w:history="1">
        <w:r w:rsidR="009F5379" w:rsidRPr="00362B18">
          <w:rPr>
            <w:rStyle w:val="Hyperlink"/>
            <w:rFonts w:ascii="Arial" w:hAnsi="Arial" w:cs="Arial"/>
            <w:sz w:val="24"/>
            <w:szCs w:val="24"/>
          </w:rPr>
          <w:t>Bed rails: management and safe use - GOV.UK (www.gov.uk)</w:t>
        </w:r>
      </w:hyperlink>
      <w:r w:rsidR="00B0596C" w:rsidRPr="00001EED">
        <w:rPr>
          <w:rFonts w:ascii="Arial" w:hAnsi="Arial" w:cs="Arial"/>
          <w:sz w:val="24"/>
          <w:szCs w:val="24"/>
        </w:rPr>
        <w:t xml:space="preserve"> </w:t>
      </w:r>
      <w:r w:rsidR="009F5379">
        <w:rPr>
          <w:rFonts w:ascii="Arial" w:hAnsi="Arial" w:cs="Arial"/>
          <w:sz w:val="24"/>
          <w:szCs w:val="24"/>
        </w:rPr>
        <w:t>(</w:t>
      </w:r>
      <w:r w:rsidR="006134CA">
        <w:rPr>
          <w:rFonts w:ascii="Arial" w:hAnsi="Arial" w:cs="Arial"/>
          <w:i/>
          <w:iCs/>
          <w:sz w:val="24"/>
          <w:szCs w:val="24"/>
        </w:rPr>
        <w:t>accessed 4/1/2024)</w:t>
      </w:r>
    </w:p>
    <w:p w14:paraId="3237E3A0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79041DF0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71334E12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39214798" w14:textId="77777777" w:rsidR="00D63171" w:rsidRDefault="00D63171" w:rsidP="00565586">
      <w:pPr>
        <w:spacing w:line="360" w:lineRule="auto"/>
        <w:rPr>
          <w:rFonts w:ascii="Arial" w:hAnsi="Arial" w:cs="Arial"/>
          <w:sz w:val="24"/>
          <w:szCs w:val="24"/>
        </w:rPr>
      </w:pPr>
    </w:p>
    <w:p w14:paraId="6596D364" w14:textId="77777777" w:rsidR="000A7A68" w:rsidRPr="00565586" w:rsidRDefault="000A7A68" w:rsidP="00891C0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0A7A68" w:rsidRPr="005655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04B"/>
    <w:rsid w:val="00006134"/>
    <w:rsid w:val="00023C76"/>
    <w:rsid w:val="000243B3"/>
    <w:rsid w:val="00024767"/>
    <w:rsid w:val="000300ED"/>
    <w:rsid w:val="00046B64"/>
    <w:rsid w:val="00047B8D"/>
    <w:rsid w:val="0005577E"/>
    <w:rsid w:val="00056C37"/>
    <w:rsid w:val="0006693A"/>
    <w:rsid w:val="000673A1"/>
    <w:rsid w:val="00070331"/>
    <w:rsid w:val="00072CEF"/>
    <w:rsid w:val="00083185"/>
    <w:rsid w:val="00094529"/>
    <w:rsid w:val="000A7A68"/>
    <w:rsid w:val="000B545B"/>
    <w:rsid w:val="000C14A5"/>
    <w:rsid w:val="000D5B47"/>
    <w:rsid w:val="000E2DA5"/>
    <w:rsid w:val="000F2D98"/>
    <w:rsid w:val="000F404B"/>
    <w:rsid w:val="001102F3"/>
    <w:rsid w:val="0011367B"/>
    <w:rsid w:val="00124EA2"/>
    <w:rsid w:val="0013029A"/>
    <w:rsid w:val="0014220C"/>
    <w:rsid w:val="0015210F"/>
    <w:rsid w:val="00154E2E"/>
    <w:rsid w:val="00181E61"/>
    <w:rsid w:val="001A04AF"/>
    <w:rsid w:val="001A5F21"/>
    <w:rsid w:val="001A69B5"/>
    <w:rsid w:val="001C53A6"/>
    <w:rsid w:val="001D00F5"/>
    <w:rsid w:val="001D7AF6"/>
    <w:rsid w:val="001F0099"/>
    <w:rsid w:val="002029A1"/>
    <w:rsid w:val="00204A82"/>
    <w:rsid w:val="0020579E"/>
    <w:rsid w:val="00232B92"/>
    <w:rsid w:val="00235D2A"/>
    <w:rsid w:val="00255000"/>
    <w:rsid w:val="002744DA"/>
    <w:rsid w:val="002828EF"/>
    <w:rsid w:val="002972BB"/>
    <w:rsid w:val="002B2987"/>
    <w:rsid w:val="002D24BC"/>
    <w:rsid w:val="002D2A74"/>
    <w:rsid w:val="002F30FA"/>
    <w:rsid w:val="002F3469"/>
    <w:rsid w:val="0031030A"/>
    <w:rsid w:val="003132C2"/>
    <w:rsid w:val="00364656"/>
    <w:rsid w:val="00377416"/>
    <w:rsid w:val="0039763E"/>
    <w:rsid w:val="003A1B05"/>
    <w:rsid w:val="003A4D1E"/>
    <w:rsid w:val="003B7518"/>
    <w:rsid w:val="003C1636"/>
    <w:rsid w:val="003C657D"/>
    <w:rsid w:val="003D4B78"/>
    <w:rsid w:val="003D7375"/>
    <w:rsid w:val="003E6919"/>
    <w:rsid w:val="00414422"/>
    <w:rsid w:val="0042759C"/>
    <w:rsid w:val="00433DF6"/>
    <w:rsid w:val="00444C0D"/>
    <w:rsid w:val="00444E84"/>
    <w:rsid w:val="00450C8F"/>
    <w:rsid w:val="004603E2"/>
    <w:rsid w:val="00465041"/>
    <w:rsid w:val="004664B9"/>
    <w:rsid w:val="00483FD4"/>
    <w:rsid w:val="0049085B"/>
    <w:rsid w:val="004923B2"/>
    <w:rsid w:val="004929D5"/>
    <w:rsid w:val="00492DF8"/>
    <w:rsid w:val="004945B7"/>
    <w:rsid w:val="00495574"/>
    <w:rsid w:val="0049696A"/>
    <w:rsid w:val="004A05A6"/>
    <w:rsid w:val="004C34F8"/>
    <w:rsid w:val="004C45EC"/>
    <w:rsid w:val="004C613A"/>
    <w:rsid w:val="004D4232"/>
    <w:rsid w:val="004D7837"/>
    <w:rsid w:val="005022C6"/>
    <w:rsid w:val="005044E3"/>
    <w:rsid w:val="00512AF8"/>
    <w:rsid w:val="00516A20"/>
    <w:rsid w:val="00521150"/>
    <w:rsid w:val="00532417"/>
    <w:rsid w:val="00547B9B"/>
    <w:rsid w:val="00556770"/>
    <w:rsid w:val="00565586"/>
    <w:rsid w:val="0057046E"/>
    <w:rsid w:val="00572A60"/>
    <w:rsid w:val="00580FA8"/>
    <w:rsid w:val="005A0146"/>
    <w:rsid w:val="005A257E"/>
    <w:rsid w:val="005B5382"/>
    <w:rsid w:val="005C0762"/>
    <w:rsid w:val="005D64EE"/>
    <w:rsid w:val="005E23C9"/>
    <w:rsid w:val="005F1DAB"/>
    <w:rsid w:val="005F1ED7"/>
    <w:rsid w:val="005F71FA"/>
    <w:rsid w:val="006134CA"/>
    <w:rsid w:val="006200D4"/>
    <w:rsid w:val="00632121"/>
    <w:rsid w:val="00640F97"/>
    <w:rsid w:val="00657469"/>
    <w:rsid w:val="0066577B"/>
    <w:rsid w:val="00670234"/>
    <w:rsid w:val="006716DB"/>
    <w:rsid w:val="006A1098"/>
    <w:rsid w:val="006A16FD"/>
    <w:rsid w:val="006B2AF8"/>
    <w:rsid w:val="006B42C7"/>
    <w:rsid w:val="006C22A9"/>
    <w:rsid w:val="006C5462"/>
    <w:rsid w:val="006C55DF"/>
    <w:rsid w:val="006C61AA"/>
    <w:rsid w:val="006D09BE"/>
    <w:rsid w:val="006E3031"/>
    <w:rsid w:val="006F4807"/>
    <w:rsid w:val="006F6943"/>
    <w:rsid w:val="007050CA"/>
    <w:rsid w:val="00716015"/>
    <w:rsid w:val="00725256"/>
    <w:rsid w:val="00750E62"/>
    <w:rsid w:val="0077449A"/>
    <w:rsid w:val="0077614E"/>
    <w:rsid w:val="007762E1"/>
    <w:rsid w:val="00787B28"/>
    <w:rsid w:val="00791870"/>
    <w:rsid w:val="0079508E"/>
    <w:rsid w:val="007A00BB"/>
    <w:rsid w:val="007A5C8A"/>
    <w:rsid w:val="007C5667"/>
    <w:rsid w:val="007D30E1"/>
    <w:rsid w:val="007F24F2"/>
    <w:rsid w:val="00830746"/>
    <w:rsid w:val="008360A3"/>
    <w:rsid w:val="00854A20"/>
    <w:rsid w:val="0085734E"/>
    <w:rsid w:val="00865433"/>
    <w:rsid w:val="0087693A"/>
    <w:rsid w:val="00891C09"/>
    <w:rsid w:val="0089343B"/>
    <w:rsid w:val="00894E02"/>
    <w:rsid w:val="008A474F"/>
    <w:rsid w:val="008B6811"/>
    <w:rsid w:val="008F32C9"/>
    <w:rsid w:val="00906274"/>
    <w:rsid w:val="00913FC2"/>
    <w:rsid w:val="0092702E"/>
    <w:rsid w:val="00931C93"/>
    <w:rsid w:val="00941017"/>
    <w:rsid w:val="009423DB"/>
    <w:rsid w:val="00960AE6"/>
    <w:rsid w:val="0096704E"/>
    <w:rsid w:val="00973D77"/>
    <w:rsid w:val="00993697"/>
    <w:rsid w:val="009973AE"/>
    <w:rsid w:val="009C1806"/>
    <w:rsid w:val="009C3623"/>
    <w:rsid w:val="009D4B9D"/>
    <w:rsid w:val="009E411E"/>
    <w:rsid w:val="009E4605"/>
    <w:rsid w:val="009F3466"/>
    <w:rsid w:val="009F5379"/>
    <w:rsid w:val="00A11045"/>
    <w:rsid w:val="00A17280"/>
    <w:rsid w:val="00A17D80"/>
    <w:rsid w:val="00A21BBF"/>
    <w:rsid w:val="00A30F88"/>
    <w:rsid w:val="00A425D2"/>
    <w:rsid w:val="00A431AD"/>
    <w:rsid w:val="00A754BF"/>
    <w:rsid w:val="00A81AD8"/>
    <w:rsid w:val="00A87E40"/>
    <w:rsid w:val="00A91AE6"/>
    <w:rsid w:val="00A93322"/>
    <w:rsid w:val="00AA181E"/>
    <w:rsid w:val="00AE0CB1"/>
    <w:rsid w:val="00AE2534"/>
    <w:rsid w:val="00AF12D7"/>
    <w:rsid w:val="00B0596C"/>
    <w:rsid w:val="00B06D0D"/>
    <w:rsid w:val="00B21169"/>
    <w:rsid w:val="00B50923"/>
    <w:rsid w:val="00B5427B"/>
    <w:rsid w:val="00B57AB2"/>
    <w:rsid w:val="00B64754"/>
    <w:rsid w:val="00BC01B4"/>
    <w:rsid w:val="00BC1C9C"/>
    <w:rsid w:val="00BC52BC"/>
    <w:rsid w:val="00BD1AA1"/>
    <w:rsid w:val="00BD58FB"/>
    <w:rsid w:val="00C110F7"/>
    <w:rsid w:val="00C44FA0"/>
    <w:rsid w:val="00C5712B"/>
    <w:rsid w:val="00C62938"/>
    <w:rsid w:val="00C62976"/>
    <w:rsid w:val="00C62FD4"/>
    <w:rsid w:val="00C63C4B"/>
    <w:rsid w:val="00C84C1E"/>
    <w:rsid w:val="00C8510B"/>
    <w:rsid w:val="00C920A9"/>
    <w:rsid w:val="00C95741"/>
    <w:rsid w:val="00C96138"/>
    <w:rsid w:val="00CC22A4"/>
    <w:rsid w:val="00CC38FC"/>
    <w:rsid w:val="00CE11EC"/>
    <w:rsid w:val="00CE12E7"/>
    <w:rsid w:val="00CE4D69"/>
    <w:rsid w:val="00CF4119"/>
    <w:rsid w:val="00D03170"/>
    <w:rsid w:val="00D062C1"/>
    <w:rsid w:val="00D10893"/>
    <w:rsid w:val="00D1714C"/>
    <w:rsid w:val="00D218C5"/>
    <w:rsid w:val="00D36533"/>
    <w:rsid w:val="00D37A65"/>
    <w:rsid w:val="00D44E3A"/>
    <w:rsid w:val="00D46B84"/>
    <w:rsid w:val="00D51AC4"/>
    <w:rsid w:val="00D55255"/>
    <w:rsid w:val="00D60F05"/>
    <w:rsid w:val="00D63171"/>
    <w:rsid w:val="00D73FA0"/>
    <w:rsid w:val="00D74D13"/>
    <w:rsid w:val="00DA00B2"/>
    <w:rsid w:val="00DA3389"/>
    <w:rsid w:val="00DA5989"/>
    <w:rsid w:val="00DB12C2"/>
    <w:rsid w:val="00DB6AD2"/>
    <w:rsid w:val="00DD54CB"/>
    <w:rsid w:val="00DE0CC2"/>
    <w:rsid w:val="00DE11DA"/>
    <w:rsid w:val="00DE57F1"/>
    <w:rsid w:val="00DF1CCD"/>
    <w:rsid w:val="00DF2194"/>
    <w:rsid w:val="00E002F1"/>
    <w:rsid w:val="00E01FE2"/>
    <w:rsid w:val="00E04E67"/>
    <w:rsid w:val="00E1398D"/>
    <w:rsid w:val="00E27302"/>
    <w:rsid w:val="00E465BD"/>
    <w:rsid w:val="00E5107D"/>
    <w:rsid w:val="00E55DD3"/>
    <w:rsid w:val="00E7256D"/>
    <w:rsid w:val="00E96F71"/>
    <w:rsid w:val="00EB4D11"/>
    <w:rsid w:val="00EC1F68"/>
    <w:rsid w:val="00EE0CD8"/>
    <w:rsid w:val="00F01A6C"/>
    <w:rsid w:val="00F239E8"/>
    <w:rsid w:val="00F24DAC"/>
    <w:rsid w:val="00F269CC"/>
    <w:rsid w:val="00F27D45"/>
    <w:rsid w:val="00F577E9"/>
    <w:rsid w:val="00F735B9"/>
    <w:rsid w:val="00F87852"/>
    <w:rsid w:val="00FA3E51"/>
    <w:rsid w:val="00FC62C5"/>
    <w:rsid w:val="00FD25D5"/>
    <w:rsid w:val="00FD5A2F"/>
    <w:rsid w:val="00FF71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39897"/>
  <w15:chartTrackingRefBased/>
  <w15:docId w15:val="{2F889158-5A4B-45C9-82B0-6A5C960D1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6200D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6200D4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200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0596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3C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748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eiw.nhs.wales/files/educational-development/code-of-conduct-for-health-support-workers-in-wales-pdf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nhswaleslibrarysearch.cardiff.ac.uk/discovery/fulldisplay?docid=alma9911778307402420&amp;context=L&amp;vid=44WHELF_CAR:44WHELF_NHS_VU1&amp;lang=en&amp;search_scope=NHS_CDI&amp;adaptor=Local%20Search%20Engine&amp;tab=CSCOP_EVERYTHING&amp;query=any%2Ccontains%2Cmental%20capacity%20act&amp;mode=simple&amp;offset=0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assets.publishing.service.gov.uk/media/5f6cc6138fa8f541f6763295/Mental-capacity-act-code-of-practice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nhs.uk/conditions/social-care-and-support-guide/making-decisions-for0someone-else/mental-capacity-a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98D20CFCC2DA34F8696DC3180342BC0" ma:contentTypeVersion="3" ma:contentTypeDescription="Create a new document." ma:contentTypeScope="" ma:versionID="072b1a6072b49c5f4b03250d14093a94">
  <xsd:schema xmlns:xsd="http://www.w3.org/2001/XMLSchema" xmlns:xs="http://www.w3.org/2001/XMLSchema" xmlns:p="http://schemas.microsoft.com/office/2006/metadata/properties" xmlns:ns3="2465f33c-f6ab-425e-afd5-02abe74af3f2" targetNamespace="http://schemas.microsoft.com/office/2006/metadata/properties" ma:root="true" ma:fieldsID="f77d3690df04023348f5af2f8a895c90" ns3:_="">
    <xsd:import namespace="2465f33c-f6ab-425e-afd5-02abe74af3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65f33c-f6ab-425e-afd5-02abe74af3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866DBB2-AE96-4C4C-8E00-83A1A67CF6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65f33c-f6ab-425e-afd5-02abe74af3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AC451B-CF93-4CC3-A186-69C0902B074D}">
  <ds:schemaRefs>
    <ds:schemaRef ds:uri="http://schemas.microsoft.com/office/2006/metadata/properties"/>
    <ds:schemaRef ds:uri="http://schemas.microsoft.com/office/2006/documentManagement/types"/>
    <ds:schemaRef ds:uri="2465f33c-f6ab-425e-afd5-02abe74af3f2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9A0245E3-394C-4248-84DF-3791713AB65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1206</Words>
  <Characters>6876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Bwrdd Iechyd Addysgu Powys Teaching Health Board</Company>
  <LinksUpToDate>false</LinksUpToDate>
  <CharactersWithSpaces>8066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Davies (PTHB - Llandrindod OT)</dc:creator>
  <cp:keywords/>
  <dc:description/>
  <cp:lastModifiedBy>Lisa Davies (PTHB - Llandrindod OT)</cp:lastModifiedBy>
  <cp:revision>2</cp:revision>
  <dcterms:created xsi:type="dcterms:W3CDTF">2024-01-11T16:34:00Z</dcterms:created>
  <dcterms:modified xsi:type="dcterms:W3CDTF">2024-01-11T16:34:00Z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0x010100198D20CFCC2DA34F8696DC3180342BC0</vt:lpwstr>
  </property>
</Properties>
</file>