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74252" w:rsidRDefault="00112109">
      <w:pPr>
        <w:rPr>
          <w:rFonts w:ascii="Abadi" w:hAnsi="Abadi"/>
          <w:b/>
          <w:bCs/>
          <w:color w:val="4472C4" w:themeColor="accent1"/>
          <w:sz w:val="40"/>
          <w:szCs w:val="40"/>
        </w:rPr>
      </w:pPr>
      <w:r>
        <w:tab/>
      </w:r>
      <w:r>
        <w:tab/>
      </w:r>
      <w:r>
        <w:tab/>
      </w:r>
      <w:r>
        <w:tab/>
      </w:r>
      <w:r>
        <w:tab/>
      </w:r>
      <w:r w:rsidR="00453B7A">
        <w:tab/>
      </w:r>
      <w:r w:rsidRPr="00661B60">
        <w:rPr>
          <w:rFonts w:ascii="Abadi" w:hAnsi="Abadi"/>
          <w:b/>
          <w:bCs/>
          <w:color w:val="4472C4" w:themeColor="accent1"/>
          <w:sz w:val="40"/>
          <w:szCs w:val="40"/>
        </w:rPr>
        <w:t>Scott Anthony Cadmore</w:t>
      </w:r>
    </w:p>
    <w:p w:rsidR="00B949B6" w:rsidRDefault="00E74252">
      <w:pPr>
        <w:rPr>
          <w:rFonts w:ascii="Abadi" w:hAnsi="Abadi"/>
          <w:b/>
          <w:bCs/>
          <w:color w:val="4472C4" w:themeColor="accent1"/>
          <w:sz w:val="24"/>
          <w:szCs w:val="24"/>
        </w:rPr>
      </w:pPr>
      <w:r>
        <w:rPr>
          <w:rFonts w:ascii="Abadi" w:hAnsi="Abadi"/>
          <w:b/>
          <w:bCs/>
          <w:color w:val="4472C4" w:themeColor="accent1"/>
          <w:sz w:val="24"/>
          <w:szCs w:val="24"/>
        </w:rPr>
        <w:tab/>
      </w:r>
      <w:r>
        <w:rPr>
          <w:rFonts w:ascii="Abadi" w:hAnsi="Abadi"/>
          <w:b/>
          <w:bCs/>
          <w:color w:val="4472C4" w:themeColor="accent1"/>
          <w:sz w:val="24"/>
          <w:szCs w:val="24"/>
        </w:rPr>
        <w:tab/>
      </w:r>
      <w:r>
        <w:rPr>
          <w:rFonts w:ascii="Abadi" w:hAnsi="Abadi"/>
          <w:b/>
          <w:bCs/>
          <w:color w:val="4472C4" w:themeColor="accent1"/>
          <w:sz w:val="24"/>
          <w:szCs w:val="24"/>
        </w:rPr>
        <w:tab/>
      </w:r>
      <w:r>
        <w:rPr>
          <w:rFonts w:ascii="Abadi" w:hAnsi="Abadi"/>
          <w:b/>
          <w:bCs/>
          <w:color w:val="4472C4" w:themeColor="accent1"/>
          <w:sz w:val="24"/>
          <w:szCs w:val="24"/>
        </w:rPr>
        <w:tab/>
      </w:r>
      <w:r>
        <w:rPr>
          <w:rFonts w:ascii="Abadi" w:hAnsi="Abadi"/>
          <w:b/>
          <w:bCs/>
          <w:color w:val="4472C4" w:themeColor="accent1"/>
          <w:sz w:val="24"/>
          <w:szCs w:val="24"/>
        </w:rPr>
        <w:tab/>
      </w:r>
      <w:r>
        <w:rPr>
          <w:rFonts w:ascii="Abadi" w:hAnsi="Abadi"/>
          <w:b/>
          <w:bCs/>
          <w:color w:val="4472C4" w:themeColor="accent1"/>
          <w:sz w:val="24"/>
          <w:szCs w:val="24"/>
        </w:rPr>
        <w:tab/>
      </w:r>
      <w:r w:rsidR="007656B0">
        <w:rPr>
          <w:rFonts w:ascii="Abadi" w:hAnsi="Abadi"/>
          <w:b/>
          <w:bCs/>
          <w:color w:val="4472C4" w:themeColor="accent1"/>
          <w:sz w:val="24"/>
          <w:szCs w:val="24"/>
        </w:rPr>
        <w:t xml:space="preserve">PGCE Primary student </w:t>
      </w:r>
      <w:r w:rsidR="00B949B6">
        <w:rPr>
          <w:rFonts w:ascii="Abadi" w:hAnsi="Abadi"/>
          <w:b/>
          <w:bCs/>
          <w:color w:val="4472C4" w:themeColor="accent1"/>
          <w:sz w:val="24"/>
          <w:szCs w:val="24"/>
        </w:rPr>
        <w:t>2020-2021</w:t>
      </w:r>
    </w:p>
    <w:p w:rsidR="00B949B6" w:rsidRDefault="00B949B6">
      <w:pPr>
        <w:rPr>
          <w:rFonts w:ascii="Abadi" w:hAnsi="Abadi"/>
          <w:b/>
          <w:bCs/>
          <w:color w:val="4472C4" w:themeColor="accent1"/>
          <w:sz w:val="24"/>
          <w:szCs w:val="24"/>
        </w:rPr>
      </w:pPr>
      <w:r>
        <w:rPr>
          <w:rFonts w:ascii="Abadi" w:hAnsi="Abadi"/>
          <w:b/>
          <w:bCs/>
          <w:color w:val="4472C4" w:themeColor="accent1"/>
          <w:sz w:val="24"/>
          <w:szCs w:val="24"/>
        </w:rPr>
        <w:tab/>
      </w:r>
      <w:r>
        <w:rPr>
          <w:rFonts w:ascii="Abadi" w:hAnsi="Abadi"/>
          <w:b/>
          <w:bCs/>
          <w:color w:val="4472C4" w:themeColor="accent1"/>
          <w:sz w:val="24"/>
          <w:szCs w:val="24"/>
        </w:rPr>
        <w:tab/>
      </w:r>
      <w:r>
        <w:rPr>
          <w:rFonts w:ascii="Abadi" w:hAnsi="Abadi"/>
          <w:b/>
          <w:bCs/>
          <w:color w:val="4472C4" w:themeColor="accent1"/>
          <w:sz w:val="24"/>
          <w:szCs w:val="24"/>
        </w:rPr>
        <w:tab/>
      </w:r>
      <w:r>
        <w:rPr>
          <w:rFonts w:ascii="Abadi" w:hAnsi="Abadi"/>
          <w:b/>
          <w:bCs/>
          <w:color w:val="4472C4" w:themeColor="accent1"/>
          <w:sz w:val="24"/>
          <w:szCs w:val="24"/>
        </w:rPr>
        <w:tab/>
      </w:r>
      <w:r>
        <w:rPr>
          <w:rFonts w:ascii="Abadi" w:hAnsi="Abadi"/>
          <w:b/>
          <w:bCs/>
          <w:color w:val="4472C4" w:themeColor="accent1"/>
          <w:sz w:val="24"/>
          <w:szCs w:val="24"/>
        </w:rPr>
        <w:tab/>
      </w:r>
      <w:r>
        <w:rPr>
          <w:rFonts w:ascii="Abadi" w:hAnsi="Abadi"/>
          <w:b/>
          <w:bCs/>
          <w:color w:val="4472C4" w:themeColor="accent1"/>
          <w:sz w:val="24"/>
          <w:szCs w:val="24"/>
        </w:rPr>
        <w:tab/>
        <w:t xml:space="preserve">197 Derlwyn, Dunvant </w:t>
      </w:r>
    </w:p>
    <w:p w:rsidR="00B949B6" w:rsidRDefault="00B949B6">
      <w:pPr>
        <w:rPr>
          <w:rFonts w:ascii="Abadi" w:hAnsi="Abadi"/>
          <w:b/>
          <w:bCs/>
          <w:color w:val="4472C4" w:themeColor="accent1"/>
          <w:sz w:val="24"/>
          <w:szCs w:val="24"/>
        </w:rPr>
      </w:pPr>
      <w:r>
        <w:rPr>
          <w:rFonts w:ascii="Abadi" w:hAnsi="Abadi"/>
          <w:b/>
          <w:bCs/>
          <w:color w:val="4472C4" w:themeColor="accent1"/>
          <w:sz w:val="24"/>
          <w:szCs w:val="24"/>
        </w:rPr>
        <w:tab/>
      </w:r>
      <w:r>
        <w:rPr>
          <w:rFonts w:ascii="Abadi" w:hAnsi="Abadi"/>
          <w:b/>
          <w:bCs/>
          <w:color w:val="4472C4" w:themeColor="accent1"/>
          <w:sz w:val="24"/>
          <w:szCs w:val="24"/>
        </w:rPr>
        <w:tab/>
      </w:r>
      <w:r>
        <w:rPr>
          <w:rFonts w:ascii="Abadi" w:hAnsi="Abadi"/>
          <w:b/>
          <w:bCs/>
          <w:color w:val="4472C4" w:themeColor="accent1"/>
          <w:sz w:val="24"/>
          <w:szCs w:val="24"/>
        </w:rPr>
        <w:tab/>
      </w:r>
      <w:r>
        <w:rPr>
          <w:rFonts w:ascii="Abadi" w:hAnsi="Abadi"/>
          <w:b/>
          <w:bCs/>
          <w:color w:val="4472C4" w:themeColor="accent1"/>
          <w:sz w:val="24"/>
          <w:szCs w:val="24"/>
        </w:rPr>
        <w:tab/>
      </w:r>
      <w:r>
        <w:rPr>
          <w:rFonts w:ascii="Abadi" w:hAnsi="Abadi"/>
          <w:b/>
          <w:bCs/>
          <w:color w:val="4472C4" w:themeColor="accent1"/>
          <w:sz w:val="24"/>
          <w:szCs w:val="24"/>
        </w:rPr>
        <w:tab/>
      </w:r>
      <w:r>
        <w:rPr>
          <w:rFonts w:ascii="Abadi" w:hAnsi="Abadi"/>
          <w:b/>
          <w:bCs/>
          <w:color w:val="4472C4" w:themeColor="accent1"/>
          <w:sz w:val="24"/>
          <w:szCs w:val="24"/>
        </w:rPr>
        <w:tab/>
        <w:t xml:space="preserve">Swansea </w:t>
      </w:r>
      <w:r w:rsidR="00E961D7">
        <w:rPr>
          <w:rFonts w:ascii="Abadi" w:hAnsi="Abadi"/>
          <w:b/>
          <w:bCs/>
          <w:color w:val="4472C4" w:themeColor="accent1"/>
          <w:sz w:val="24"/>
          <w:szCs w:val="24"/>
        </w:rPr>
        <w:t>, SA2 7PF</w:t>
      </w:r>
    </w:p>
    <w:p w:rsidR="00B949B6" w:rsidRDefault="00B949B6">
      <w:pPr>
        <w:rPr>
          <w:rFonts w:ascii="Abadi" w:hAnsi="Abadi"/>
          <w:b/>
          <w:bCs/>
          <w:color w:val="4472C4" w:themeColor="accent1"/>
          <w:sz w:val="24"/>
          <w:szCs w:val="24"/>
        </w:rPr>
      </w:pPr>
      <w:r>
        <w:rPr>
          <w:rFonts w:ascii="Abadi" w:hAnsi="Abadi"/>
          <w:b/>
          <w:bCs/>
          <w:color w:val="4472C4" w:themeColor="accent1"/>
          <w:sz w:val="24"/>
          <w:szCs w:val="24"/>
        </w:rPr>
        <w:tab/>
      </w:r>
      <w:r>
        <w:rPr>
          <w:rFonts w:ascii="Abadi" w:hAnsi="Abadi"/>
          <w:b/>
          <w:bCs/>
          <w:color w:val="4472C4" w:themeColor="accent1"/>
          <w:sz w:val="24"/>
          <w:szCs w:val="24"/>
        </w:rPr>
        <w:tab/>
      </w:r>
      <w:r>
        <w:rPr>
          <w:rFonts w:ascii="Abadi" w:hAnsi="Abadi"/>
          <w:b/>
          <w:bCs/>
          <w:color w:val="4472C4" w:themeColor="accent1"/>
          <w:sz w:val="24"/>
          <w:szCs w:val="24"/>
        </w:rPr>
        <w:tab/>
      </w:r>
      <w:r>
        <w:rPr>
          <w:rFonts w:ascii="Abadi" w:hAnsi="Abadi"/>
          <w:b/>
          <w:bCs/>
          <w:color w:val="4472C4" w:themeColor="accent1"/>
          <w:sz w:val="24"/>
          <w:szCs w:val="24"/>
        </w:rPr>
        <w:tab/>
      </w:r>
      <w:r>
        <w:rPr>
          <w:rFonts w:ascii="Abadi" w:hAnsi="Abadi"/>
          <w:b/>
          <w:bCs/>
          <w:color w:val="4472C4" w:themeColor="accent1"/>
          <w:sz w:val="24"/>
          <w:szCs w:val="24"/>
        </w:rPr>
        <w:tab/>
      </w:r>
      <w:r>
        <w:rPr>
          <w:rFonts w:ascii="Abadi" w:hAnsi="Abadi"/>
          <w:b/>
          <w:bCs/>
          <w:color w:val="4472C4" w:themeColor="accent1"/>
          <w:sz w:val="24"/>
          <w:szCs w:val="24"/>
        </w:rPr>
        <w:tab/>
        <w:t>Tel: 07930122206</w:t>
      </w:r>
    </w:p>
    <w:p w:rsidR="00092843" w:rsidRDefault="00B949B6" w:rsidP="00B949B6">
      <w:pPr>
        <w:ind w:left="3600"/>
        <w:rPr>
          <w:rFonts w:ascii="Abadi" w:hAnsi="Abadi"/>
          <w:b/>
          <w:bCs/>
          <w:color w:val="4472C4" w:themeColor="accent1"/>
          <w:sz w:val="40"/>
          <w:szCs w:val="40"/>
        </w:rPr>
      </w:pPr>
      <w:r>
        <w:rPr>
          <w:rFonts w:ascii="Abadi" w:hAnsi="Abadi"/>
          <w:b/>
          <w:bCs/>
          <w:color w:val="4472C4" w:themeColor="accent1"/>
          <w:sz w:val="24"/>
          <w:szCs w:val="24"/>
        </w:rPr>
        <w:t xml:space="preserve">          </w:t>
      </w:r>
      <w:r w:rsidR="00476BE2">
        <w:rPr>
          <w:rFonts w:ascii="Abadi" w:hAnsi="Abadi"/>
          <w:b/>
          <w:bCs/>
          <w:color w:val="4472C4" w:themeColor="accent1"/>
          <w:sz w:val="24"/>
          <w:szCs w:val="24"/>
        </w:rPr>
        <w:t xml:space="preserve"> </w:t>
      </w:r>
      <w:r>
        <w:rPr>
          <w:rFonts w:ascii="Abadi" w:hAnsi="Abadi"/>
          <w:b/>
          <w:bCs/>
          <w:color w:val="4472C4" w:themeColor="accent1"/>
          <w:sz w:val="24"/>
          <w:szCs w:val="24"/>
        </w:rPr>
        <w:t>email: scottcadmore@googlemail.com</w:t>
      </w:r>
      <w:r w:rsidR="00112109" w:rsidRPr="00661B60">
        <w:rPr>
          <w:rFonts w:ascii="Abadi" w:hAnsi="Abadi"/>
          <w:b/>
          <w:bCs/>
          <w:color w:val="4472C4" w:themeColor="accent1"/>
          <w:sz w:val="40"/>
          <w:szCs w:val="40"/>
        </w:rPr>
        <w:t xml:space="preserve"> </w:t>
      </w:r>
    </w:p>
    <w:p w:rsidR="00095BB8" w:rsidRPr="00476BE2" w:rsidRDefault="008951B1" w:rsidP="004933CA">
      <w:pPr>
        <w:rPr>
          <w:rFonts w:ascii="Abadi" w:hAnsi="Abadi"/>
          <w:color w:val="000000" w:themeColor="text1"/>
          <w:sz w:val="24"/>
          <w:szCs w:val="24"/>
        </w:rPr>
      </w:pPr>
      <w:r w:rsidRPr="00476BE2">
        <w:rPr>
          <w:rFonts w:ascii="Abadi" w:hAnsi="Abadi"/>
          <w:color w:val="000000" w:themeColor="text1"/>
          <w:sz w:val="24"/>
          <w:szCs w:val="24"/>
        </w:rPr>
        <w:t>M</w:t>
      </w:r>
      <w:r w:rsidR="00E961D7" w:rsidRPr="00476BE2">
        <w:rPr>
          <w:rFonts w:ascii="Abadi" w:hAnsi="Abadi"/>
          <w:color w:val="000000" w:themeColor="text1"/>
          <w:sz w:val="24"/>
          <w:szCs w:val="24"/>
        </w:rPr>
        <w:t>iss Helena Rees</w:t>
      </w:r>
    </w:p>
    <w:p w:rsidR="00E961D7" w:rsidRPr="00476BE2" w:rsidRDefault="00E961D7" w:rsidP="004933CA">
      <w:pPr>
        <w:rPr>
          <w:rFonts w:ascii="Abadi" w:hAnsi="Abadi"/>
          <w:color w:val="000000" w:themeColor="text1"/>
          <w:sz w:val="24"/>
          <w:szCs w:val="24"/>
        </w:rPr>
      </w:pPr>
      <w:r w:rsidRPr="00476BE2">
        <w:rPr>
          <w:rFonts w:ascii="Abadi" w:hAnsi="Abadi"/>
          <w:color w:val="000000" w:themeColor="text1"/>
          <w:sz w:val="24"/>
          <w:szCs w:val="24"/>
        </w:rPr>
        <w:t>Newton Primary School</w:t>
      </w:r>
    </w:p>
    <w:p w:rsidR="00E961D7" w:rsidRPr="00476BE2" w:rsidRDefault="00E961D7" w:rsidP="004933CA">
      <w:pPr>
        <w:rPr>
          <w:rFonts w:ascii="Abadi" w:hAnsi="Abadi"/>
          <w:color w:val="000000" w:themeColor="text1"/>
          <w:sz w:val="24"/>
          <w:szCs w:val="24"/>
        </w:rPr>
      </w:pPr>
      <w:r w:rsidRPr="00476BE2">
        <w:rPr>
          <w:rFonts w:ascii="Abadi" w:hAnsi="Abadi"/>
          <w:color w:val="000000" w:themeColor="text1"/>
          <w:sz w:val="24"/>
          <w:szCs w:val="24"/>
        </w:rPr>
        <w:t>Slade Road</w:t>
      </w:r>
    </w:p>
    <w:p w:rsidR="00E961D7" w:rsidRPr="00476BE2" w:rsidRDefault="00E961D7" w:rsidP="004933CA">
      <w:pPr>
        <w:rPr>
          <w:rFonts w:ascii="Abadi" w:hAnsi="Abadi"/>
          <w:color w:val="000000" w:themeColor="text1"/>
          <w:sz w:val="24"/>
          <w:szCs w:val="24"/>
        </w:rPr>
      </w:pPr>
      <w:r w:rsidRPr="00476BE2">
        <w:rPr>
          <w:rFonts w:ascii="Abadi" w:hAnsi="Abadi"/>
          <w:color w:val="000000" w:themeColor="text1"/>
          <w:sz w:val="24"/>
          <w:szCs w:val="24"/>
        </w:rPr>
        <w:t>Newton</w:t>
      </w:r>
    </w:p>
    <w:p w:rsidR="00E961D7" w:rsidRPr="00476BE2" w:rsidRDefault="00E961D7" w:rsidP="004933CA">
      <w:pPr>
        <w:rPr>
          <w:rFonts w:ascii="Abadi" w:hAnsi="Abadi"/>
          <w:color w:val="000000" w:themeColor="text1"/>
          <w:sz w:val="24"/>
          <w:szCs w:val="24"/>
        </w:rPr>
      </w:pPr>
      <w:r w:rsidRPr="00476BE2">
        <w:rPr>
          <w:rFonts w:ascii="Abadi" w:hAnsi="Abadi"/>
          <w:color w:val="000000" w:themeColor="text1"/>
          <w:sz w:val="24"/>
          <w:szCs w:val="24"/>
        </w:rPr>
        <w:t>Swansea</w:t>
      </w:r>
    </w:p>
    <w:p w:rsidR="00966067" w:rsidRPr="00476BE2" w:rsidRDefault="00966067" w:rsidP="004933CA">
      <w:pPr>
        <w:rPr>
          <w:rFonts w:ascii="Abadi" w:hAnsi="Abadi"/>
          <w:color w:val="000000" w:themeColor="text1"/>
          <w:sz w:val="24"/>
          <w:szCs w:val="24"/>
        </w:rPr>
      </w:pPr>
      <w:r w:rsidRPr="00476BE2">
        <w:rPr>
          <w:rFonts w:ascii="Abadi" w:hAnsi="Abadi"/>
          <w:color w:val="000000" w:themeColor="text1"/>
          <w:sz w:val="24"/>
          <w:szCs w:val="24"/>
        </w:rPr>
        <w:t>SA3 4UE</w:t>
      </w:r>
    </w:p>
    <w:p w:rsidR="008F1BCF" w:rsidRDefault="008F1BCF" w:rsidP="004933CA">
      <w:pPr>
        <w:rPr>
          <w:rFonts w:ascii="Abadi" w:hAnsi="Abadi"/>
          <w:color w:val="000000" w:themeColor="text1"/>
          <w:sz w:val="28"/>
          <w:szCs w:val="28"/>
        </w:rPr>
      </w:pPr>
    </w:p>
    <w:p w:rsidR="008F1BCF" w:rsidRPr="00776A16" w:rsidRDefault="00C222C5" w:rsidP="004933CA">
      <w:pPr>
        <w:rPr>
          <w:rFonts w:ascii="Abadi" w:hAnsi="Abadi"/>
          <w:color w:val="000000" w:themeColor="text1"/>
          <w:sz w:val="24"/>
          <w:szCs w:val="24"/>
        </w:rPr>
      </w:pPr>
      <w:r w:rsidRPr="00776A16">
        <w:rPr>
          <w:rFonts w:ascii="Abadi" w:hAnsi="Abadi"/>
          <w:color w:val="000000" w:themeColor="text1"/>
          <w:sz w:val="24"/>
          <w:szCs w:val="24"/>
        </w:rPr>
        <w:t>Dear Miss Rees</w:t>
      </w:r>
    </w:p>
    <w:p w:rsidR="00275E14" w:rsidRPr="00776A16" w:rsidRDefault="00275E14" w:rsidP="004933CA">
      <w:pPr>
        <w:rPr>
          <w:rFonts w:ascii="Abadi" w:hAnsi="Abadi"/>
          <w:color w:val="000000" w:themeColor="text1"/>
          <w:sz w:val="24"/>
          <w:szCs w:val="24"/>
        </w:rPr>
      </w:pPr>
    </w:p>
    <w:p w:rsidR="00275E14" w:rsidRPr="00776A16" w:rsidRDefault="008C10BC" w:rsidP="004933CA">
      <w:pPr>
        <w:rPr>
          <w:rFonts w:ascii="Abadi" w:hAnsi="Abadi"/>
          <w:color w:val="000000" w:themeColor="text1"/>
          <w:sz w:val="24"/>
          <w:szCs w:val="24"/>
        </w:rPr>
      </w:pPr>
      <w:r w:rsidRPr="00776A16">
        <w:rPr>
          <w:rFonts w:ascii="Abadi" w:hAnsi="Abadi"/>
          <w:color w:val="000000" w:themeColor="text1"/>
          <w:sz w:val="24"/>
          <w:szCs w:val="24"/>
        </w:rPr>
        <w:t xml:space="preserve">I wish to apply for the vacancy </w:t>
      </w:r>
      <w:r w:rsidR="00085E2B" w:rsidRPr="00776A16">
        <w:rPr>
          <w:rFonts w:ascii="Abadi" w:hAnsi="Abadi"/>
          <w:color w:val="000000" w:themeColor="text1"/>
          <w:sz w:val="24"/>
          <w:szCs w:val="24"/>
        </w:rPr>
        <w:t>for the post of a full-time Primary school teacher at Newton Primary School advertised on</w:t>
      </w:r>
      <w:r w:rsidR="00D523AA" w:rsidRPr="00776A16">
        <w:rPr>
          <w:rFonts w:ascii="Abadi" w:hAnsi="Abadi"/>
          <w:color w:val="000000" w:themeColor="text1"/>
          <w:sz w:val="24"/>
          <w:szCs w:val="24"/>
        </w:rPr>
        <w:t xml:space="preserve"> Swansea Council website.</w:t>
      </w:r>
    </w:p>
    <w:p w:rsidR="006871A9" w:rsidRPr="00776A16" w:rsidRDefault="006871A9" w:rsidP="004933CA">
      <w:pPr>
        <w:rPr>
          <w:rFonts w:ascii="Abadi" w:hAnsi="Abadi"/>
          <w:color w:val="000000" w:themeColor="text1"/>
          <w:sz w:val="24"/>
          <w:szCs w:val="24"/>
        </w:rPr>
      </w:pPr>
    </w:p>
    <w:p w:rsidR="006871A9" w:rsidRPr="00776A16" w:rsidRDefault="006871A9" w:rsidP="004933CA">
      <w:pPr>
        <w:rPr>
          <w:rFonts w:ascii="Abadi" w:hAnsi="Abadi"/>
          <w:color w:val="000000" w:themeColor="text1"/>
          <w:sz w:val="24"/>
          <w:szCs w:val="24"/>
        </w:rPr>
      </w:pPr>
      <w:r w:rsidRPr="00776A16">
        <w:rPr>
          <w:rFonts w:ascii="Abadi" w:hAnsi="Abadi"/>
          <w:color w:val="000000" w:themeColor="text1"/>
          <w:sz w:val="24"/>
          <w:szCs w:val="24"/>
        </w:rPr>
        <w:t xml:space="preserve">I am currently in the process of completing my second and final PGCE placement </w:t>
      </w:r>
      <w:r w:rsidR="00476BE2">
        <w:rPr>
          <w:rFonts w:ascii="Abadi" w:hAnsi="Abadi"/>
          <w:color w:val="000000" w:themeColor="text1"/>
          <w:sz w:val="24"/>
          <w:szCs w:val="24"/>
        </w:rPr>
        <w:t>at</w:t>
      </w:r>
      <w:r w:rsidR="00CD4C59">
        <w:rPr>
          <w:rFonts w:ascii="Abadi" w:hAnsi="Abadi"/>
          <w:color w:val="000000" w:themeColor="text1"/>
          <w:sz w:val="24"/>
          <w:szCs w:val="24"/>
        </w:rPr>
        <w:t xml:space="preserve"> </w:t>
      </w:r>
      <w:proofErr w:type="spellStart"/>
      <w:r w:rsidR="00CD4C59">
        <w:rPr>
          <w:rFonts w:ascii="Abadi" w:hAnsi="Abadi"/>
          <w:color w:val="000000" w:themeColor="text1"/>
          <w:sz w:val="24"/>
          <w:szCs w:val="24"/>
        </w:rPr>
        <w:t>Hendrefoilan</w:t>
      </w:r>
      <w:proofErr w:type="spellEnd"/>
      <w:r w:rsidR="00E63473" w:rsidRPr="00776A16">
        <w:rPr>
          <w:rFonts w:ascii="Abadi" w:hAnsi="Abadi"/>
          <w:color w:val="000000" w:themeColor="text1"/>
          <w:sz w:val="24"/>
          <w:szCs w:val="24"/>
        </w:rPr>
        <w:t xml:space="preserve"> Primary School</w:t>
      </w:r>
      <w:r w:rsidR="00476BE2">
        <w:rPr>
          <w:rFonts w:ascii="Abadi" w:hAnsi="Abadi"/>
          <w:color w:val="000000" w:themeColor="text1"/>
          <w:sz w:val="24"/>
          <w:szCs w:val="24"/>
        </w:rPr>
        <w:t>,</w:t>
      </w:r>
      <w:r w:rsidR="00E63473" w:rsidRPr="00776A16">
        <w:rPr>
          <w:rFonts w:ascii="Abadi" w:hAnsi="Abadi"/>
          <w:color w:val="000000" w:themeColor="text1"/>
          <w:sz w:val="24"/>
          <w:szCs w:val="24"/>
        </w:rPr>
        <w:t xml:space="preserve"> where I have gained experience in </w:t>
      </w:r>
      <w:r w:rsidR="00E474A2" w:rsidRPr="00776A16">
        <w:rPr>
          <w:rFonts w:ascii="Abadi" w:hAnsi="Abadi"/>
          <w:color w:val="000000" w:themeColor="text1"/>
          <w:sz w:val="24"/>
          <w:szCs w:val="24"/>
        </w:rPr>
        <w:t xml:space="preserve">a Year 1 and Year </w:t>
      </w:r>
      <w:r w:rsidR="00E30945">
        <w:rPr>
          <w:rFonts w:ascii="Abadi" w:hAnsi="Abadi"/>
          <w:color w:val="000000" w:themeColor="text1"/>
          <w:sz w:val="24"/>
          <w:szCs w:val="24"/>
        </w:rPr>
        <w:t>4</w:t>
      </w:r>
      <w:r w:rsidR="00E474A2" w:rsidRPr="00776A16">
        <w:rPr>
          <w:rFonts w:ascii="Abadi" w:hAnsi="Abadi"/>
          <w:color w:val="000000" w:themeColor="text1"/>
          <w:sz w:val="24"/>
          <w:szCs w:val="24"/>
        </w:rPr>
        <w:t xml:space="preserve"> class</w:t>
      </w:r>
      <w:r w:rsidR="00476BE2">
        <w:rPr>
          <w:rFonts w:ascii="Abadi" w:hAnsi="Abadi"/>
          <w:color w:val="000000" w:themeColor="text1"/>
          <w:sz w:val="24"/>
          <w:szCs w:val="24"/>
        </w:rPr>
        <w:t>,</w:t>
      </w:r>
      <w:r w:rsidR="00E474A2" w:rsidRPr="00776A16">
        <w:rPr>
          <w:rFonts w:ascii="Abadi" w:hAnsi="Abadi"/>
          <w:color w:val="000000" w:themeColor="text1"/>
          <w:sz w:val="24"/>
          <w:szCs w:val="24"/>
        </w:rPr>
        <w:t xml:space="preserve"> whilst my first placement saw me </w:t>
      </w:r>
      <w:r w:rsidR="00AD4F13" w:rsidRPr="00776A16">
        <w:rPr>
          <w:rFonts w:ascii="Abadi" w:hAnsi="Abadi"/>
          <w:color w:val="000000" w:themeColor="text1"/>
          <w:sz w:val="24"/>
          <w:szCs w:val="24"/>
        </w:rPr>
        <w:t>gain experien</w:t>
      </w:r>
      <w:r w:rsidR="00476BE2">
        <w:rPr>
          <w:rFonts w:ascii="Abadi" w:hAnsi="Abadi"/>
          <w:color w:val="000000" w:themeColor="text1"/>
          <w:sz w:val="24"/>
          <w:szCs w:val="24"/>
        </w:rPr>
        <w:t>ce in Reception and Year 6 whilst</w:t>
      </w:r>
      <w:r w:rsidR="00AD4F13" w:rsidRPr="00776A16">
        <w:rPr>
          <w:rFonts w:ascii="Abadi" w:hAnsi="Abadi"/>
          <w:color w:val="000000" w:themeColor="text1"/>
          <w:sz w:val="24"/>
          <w:szCs w:val="24"/>
        </w:rPr>
        <w:t xml:space="preserve"> located at </w:t>
      </w:r>
      <w:proofErr w:type="spellStart"/>
      <w:r w:rsidR="00AD4F13" w:rsidRPr="00776A16">
        <w:rPr>
          <w:rFonts w:ascii="Abadi" w:hAnsi="Abadi"/>
          <w:color w:val="000000" w:themeColor="text1"/>
          <w:sz w:val="24"/>
          <w:szCs w:val="24"/>
        </w:rPr>
        <w:t>Bishopston</w:t>
      </w:r>
      <w:proofErr w:type="spellEnd"/>
      <w:r w:rsidR="00AD4F13" w:rsidRPr="00776A16">
        <w:rPr>
          <w:rFonts w:ascii="Abadi" w:hAnsi="Abadi"/>
          <w:color w:val="000000" w:themeColor="text1"/>
          <w:sz w:val="24"/>
          <w:szCs w:val="24"/>
        </w:rPr>
        <w:t xml:space="preserve"> Primary School. Through these placements</w:t>
      </w:r>
      <w:r w:rsidR="00476BE2">
        <w:rPr>
          <w:rFonts w:ascii="Abadi" w:hAnsi="Abadi"/>
          <w:color w:val="000000" w:themeColor="text1"/>
          <w:sz w:val="24"/>
          <w:szCs w:val="24"/>
        </w:rPr>
        <w:t>,</w:t>
      </w:r>
      <w:r w:rsidR="00AD4F13" w:rsidRPr="00776A16">
        <w:rPr>
          <w:rFonts w:ascii="Abadi" w:hAnsi="Abadi"/>
          <w:color w:val="000000" w:themeColor="text1"/>
          <w:sz w:val="24"/>
          <w:szCs w:val="24"/>
        </w:rPr>
        <w:t xml:space="preserve"> I believe I have gained valuable experience </w:t>
      </w:r>
      <w:r w:rsidR="00476BE2">
        <w:rPr>
          <w:rFonts w:ascii="Abadi" w:hAnsi="Abadi"/>
          <w:color w:val="000000" w:themeColor="text1"/>
          <w:sz w:val="24"/>
          <w:szCs w:val="24"/>
        </w:rPr>
        <w:t>at both Foundation Phase and Key S</w:t>
      </w:r>
      <w:r w:rsidR="00DA7843" w:rsidRPr="00776A16">
        <w:rPr>
          <w:rFonts w:ascii="Abadi" w:hAnsi="Abadi"/>
          <w:color w:val="000000" w:themeColor="text1"/>
          <w:sz w:val="24"/>
          <w:szCs w:val="24"/>
        </w:rPr>
        <w:t>tage 2 level.</w:t>
      </w:r>
    </w:p>
    <w:p w:rsidR="00E318E0" w:rsidRPr="00776A16" w:rsidRDefault="00E318E0" w:rsidP="004933CA">
      <w:pPr>
        <w:rPr>
          <w:rFonts w:ascii="Abadi" w:hAnsi="Abadi"/>
          <w:color w:val="000000" w:themeColor="text1"/>
          <w:sz w:val="24"/>
          <w:szCs w:val="24"/>
        </w:rPr>
      </w:pPr>
    </w:p>
    <w:p w:rsidR="00E318E0" w:rsidRPr="00776A16" w:rsidRDefault="00E318E0" w:rsidP="004933CA">
      <w:pPr>
        <w:rPr>
          <w:rFonts w:ascii="Abadi" w:hAnsi="Abadi"/>
          <w:color w:val="000000" w:themeColor="text1"/>
          <w:sz w:val="24"/>
          <w:szCs w:val="24"/>
        </w:rPr>
      </w:pPr>
      <w:r w:rsidRPr="00776A16">
        <w:rPr>
          <w:rFonts w:ascii="Abadi" w:hAnsi="Abadi"/>
          <w:color w:val="000000" w:themeColor="text1"/>
          <w:sz w:val="24"/>
          <w:szCs w:val="24"/>
        </w:rPr>
        <w:t>During my PGCE</w:t>
      </w:r>
      <w:r w:rsidR="00357652" w:rsidRPr="00776A16">
        <w:rPr>
          <w:rFonts w:ascii="Abadi" w:hAnsi="Abadi"/>
          <w:color w:val="000000" w:themeColor="text1"/>
          <w:sz w:val="24"/>
          <w:szCs w:val="24"/>
        </w:rPr>
        <w:t xml:space="preserve"> year</w:t>
      </w:r>
      <w:r w:rsidR="00476BE2">
        <w:rPr>
          <w:rFonts w:ascii="Abadi" w:hAnsi="Abadi"/>
          <w:color w:val="000000" w:themeColor="text1"/>
          <w:sz w:val="24"/>
          <w:szCs w:val="24"/>
        </w:rPr>
        <w:t>,</w:t>
      </w:r>
      <w:r w:rsidR="00357652" w:rsidRPr="00776A16">
        <w:rPr>
          <w:rFonts w:ascii="Abadi" w:hAnsi="Abadi"/>
          <w:color w:val="000000" w:themeColor="text1"/>
          <w:sz w:val="24"/>
          <w:szCs w:val="24"/>
        </w:rPr>
        <w:t xml:space="preserve"> </w:t>
      </w:r>
      <w:r w:rsidRPr="00776A16">
        <w:rPr>
          <w:rFonts w:ascii="Abadi" w:hAnsi="Abadi"/>
          <w:color w:val="000000" w:themeColor="text1"/>
          <w:sz w:val="24"/>
          <w:szCs w:val="24"/>
        </w:rPr>
        <w:t>I believe that I have become a very adaptable</w:t>
      </w:r>
      <w:r w:rsidR="009B615B" w:rsidRPr="00776A16">
        <w:rPr>
          <w:rFonts w:ascii="Abadi" w:hAnsi="Abadi"/>
          <w:color w:val="000000" w:themeColor="text1"/>
          <w:sz w:val="24"/>
          <w:szCs w:val="24"/>
        </w:rPr>
        <w:t xml:space="preserve"> and organised </w:t>
      </w:r>
      <w:r w:rsidRPr="00776A16">
        <w:rPr>
          <w:rFonts w:ascii="Abadi" w:hAnsi="Abadi"/>
          <w:color w:val="000000" w:themeColor="text1"/>
          <w:sz w:val="24"/>
          <w:szCs w:val="24"/>
        </w:rPr>
        <w:t xml:space="preserve">individual </w:t>
      </w:r>
      <w:r w:rsidR="009B615B" w:rsidRPr="00776A16">
        <w:rPr>
          <w:rFonts w:ascii="Abadi" w:hAnsi="Abadi"/>
          <w:color w:val="000000" w:themeColor="text1"/>
          <w:sz w:val="24"/>
          <w:szCs w:val="24"/>
        </w:rPr>
        <w:t>who</w:t>
      </w:r>
      <w:r w:rsidR="00476BE2">
        <w:rPr>
          <w:rFonts w:ascii="Abadi" w:hAnsi="Abadi"/>
          <w:color w:val="000000" w:themeColor="text1"/>
          <w:sz w:val="24"/>
          <w:szCs w:val="24"/>
        </w:rPr>
        <w:t>,</w:t>
      </w:r>
      <w:r w:rsidR="009B615B" w:rsidRPr="00776A16">
        <w:rPr>
          <w:rFonts w:ascii="Abadi" w:hAnsi="Abadi"/>
          <w:color w:val="000000" w:themeColor="text1"/>
          <w:sz w:val="24"/>
          <w:szCs w:val="24"/>
        </w:rPr>
        <w:t xml:space="preserve"> during </w:t>
      </w:r>
      <w:r w:rsidR="00EC6150" w:rsidRPr="00776A16">
        <w:rPr>
          <w:rFonts w:ascii="Abadi" w:hAnsi="Abadi"/>
          <w:color w:val="000000" w:themeColor="text1"/>
          <w:sz w:val="24"/>
          <w:szCs w:val="24"/>
        </w:rPr>
        <w:t>a difficult experience such as the COVID-19 pandemic</w:t>
      </w:r>
      <w:r w:rsidR="00476BE2">
        <w:rPr>
          <w:rFonts w:ascii="Abadi" w:hAnsi="Abadi"/>
          <w:color w:val="000000" w:themeColor="text1"/>
          <w:sz w:val="24"/>
          <w:szCs w:val="24"/>
        </w:rPr>
        <w:t>, has worked</w:t>
      </w:r>
      <w:r w:rsidR="00EC6150" w:rsidRPr="00776A16">
        <w:rPr>
          <w:rFonts w:ascii="Abadi" w:hAnsi="Abadi"/>
          <w:color w:val="000000" w:themeColor="text1"/>
          <w:sz w:val="24"/>
          <w:szCs w:val="24"/>
        </w:rPr>
        <w:t xml:space="preserve"> tirelessly through my assignments and placements to ensure that </w:t>
      </w:r>
      <w:r w:rsidR="00000973" w:rsidRPr="00776A16">
        <w:rPr>
          <w:rFonts w:ascii="Abadi" w:hAnsi="Abadi"/>
          <w:color w:val="000000" w:themeColor="text1"/>
          <w:sz w:val="24"/>
          <w:szCs w:val="24"/>
        </w:rPr>
        <w:t>when I was on placement</w:t>
      </w:r>
      <w:r w:rsidR="00476BE2">
        <w:rPr>
          <w:rFonts w:ascii="Abadi" w:hAnsi="Abadi"/>
          <w:color w:val="000000" w:themeColor="text1"/>
          <w:sz w:val="24"/>
          <w:szCs w:val="24"/>
        </w:rPr>
        <w:t>,</w:t>
      </w:r>
      <w:r w:rsidR="00603ABC">
        <w:rPr>
          <w:rFonts w:ascii="Abadi" w:hAnsi="Abadi"/>
          <w:color w:val="000000" w:themeColor="text1"/>
          <w:sz w:val="24"/>
          <w:szCs w:val="24"/>
        </w:rPr>
        <w:t xml:space="preserve"> I </w:t>
      </w:r>
      <w:r w:rsidR="00000973" w:rsidRPr="00776A16">
        <w:rPr>
          <w:rFonts w:ascii="Abadi" w:hAnsi="Abadi"/>
          <w:color w:val="000000" w:themeColor="text1"/>
          <w:sz w:val="24"/>
          <w:szCs w:val="24"/>
        </w:rPr>
        <w:t>maintain</w:t>
      </w:r>
      <w:r w:rsidR="00603ABC">
        <w:rPr>
          <w:rFonts w:ascii="Abadi" w:hAnsi="Abadi"/>
          <w:color w:val="000000" w:themeColor="text1"/>
          <w:sz w:val="24"/>
          <w:szCs w:val="24"/>
        </w:rPr>
        <w:t>ed</w:t>
      </w:r>
      <w:r w:rsidR="00000973" w:rsidRPr="00776A16">
        <w:rPr>
          <w:rFonts w:ascii="Abadi" w:hAnsi="Abadi"/>
          <w:color w:val="000000" w:themeColor="text1"/>
          <w:sz w:val="24"/>
          <w:szCs w:val="24"/>
        </w:rPr>
        <w:t xml:space="preserve"> a </w:t>
      </w:r>
      <w:r w:rsidR="007355AD" w:rsidRPr="00776A16">
        <w:rPr>
          <w:rFonts w:ascii="Abadi" w:hAnsi="Abadi"/>
          <w:color w:val="000000" w:themeColor="text1"/>
          <w:sz w:val="24"/>
          <w:szCs w:val="24"/>
        </w:rPr>
        <w:t xml:space="preserve">positive </w:t>
      </w:r>
      <w:r w:rsidR="00603ABC">
        <w:rPr>
          <w:rFonts w:ascii="Abadi" w:hAnsi="Abadi"/>
          <w:color w:val="000000" w:themeColor="text1"/>
          <w:sz w:val="24"/>
          <w:szCs w:val="24"/>
        </w:rPr>
        <w:t>attitude. I strived to create</w:t>
      </w:r>
      <w:r w:rsidR="007355AD" w:rsidRPr="00776A16">
        <w:rPr>
          <w:rFonts w:ascii="Abadi" w:hAnsi="Abadi"/>
          <w:color w:val="000000" w:themeColor="text1"/>
          <w:sz w:val="24"/>
          <w:szCs w:val="24"/>
        </w:rPr>
        <w:t xml:space="preserve"> as interactive as possible classroom</w:t>
      </w:r>
      <w:r w:rsidR="00603ABC">
        <w:rPr>
          <w:rFonts w:ascii="Abadi" w:hAnsi="Abadi"/>
          <w:color w:val="000000" w:themeColor="text1"/>
          <w:sz w:val="24"/>
          <w:szCs w:val="24"/>
        </w:rPr>
        <w:t xml:space="preserve"> displays, </w:t>
      </w:r>
      <w:r w:rsidR="00551968" w:rsidRPr="00776A16">
        <w:rPr>
          <w:rFonts w:ascii="Abadi" w:hAnsi="Abadi"/>
          <w:color w:val="000000" w:themeColor="text1"/>
          <w:sz w:val="24"/>
          <w:szCs w:val="24"/>
        </w:rPr>
        <w:t xml:space="preserve">to assist on the delivery of </w:t>
      </w:r>
      <w:r w:rsidR="00603ABC">
        <w:rPr>
          <w:rFonts w:ascii="Abadi" w:hAnsi="Abadi"/>
          <w:color w:val="000000" w:themeColor="text1"/>
          <w:sz w:val="24"/>
          <w:szCs w:val="24"/>
        </w:rPr>
        <w:t>the class topic,</w:t>
      </w:r>
      <w:r w:rsidR="00715AFB" w:rsidRPr="00776A16">
        <w:rPr>
          <w:rFonts w:ascii="Abadi" w:hAnsi="Abadi"/>
          <w:color w:val="000000" w:themeColor="text1"/>
          <w:sz w:val="24"/>
          <w:szCs w:val="24"/>
        </w:rPr>
        <w:t xml:space="preserve"> especially du</w:t>
      </w:r>
      <w:r w:rsidR="00603ABC">
        <w:rPr>
          <w:rFonts w:ascii="Abadi" w:hAnsi="Abadi"/>
          <w:color w:val="000000" w:themeColor="text1"/>
          <w:sz w:val="24"/>
          <w:szCs w:val="24"/>
        </w:rPr>
        <w:t>ring my time in the Foundation P</w:t>
      </w:r>
      <w:r w:rsidR="00715AFB" w:rsidRPr="00776A16">
        <w:rPr>
          <w:rFonts w:ascii="Abadi" w:hAnsi="Abadi"/>
          <w:color w:val="000000" w:themeColor="text1"/>
          <w:sz w:val="24"/>
          <w:szCs w:val="24"/>
        </w:rPr>
        <w:t>hase</w:t>
      </w:r>
      <w:r w:rsidR="00603ABC">
        <w:rPr>
          <w:rFonts w:ascii="Abadi" w:hAnsi="Abadi"/>
          <w:color w:val="000000" w:themeColor="text1"/>
          <w:sz w:val="24"/>
          <w:szCs w:val="24"/>
        </w:rPr>
        <w:t>.</w:t>
      </w:r>
      <w:r w:rsidR="00E53B9D" w:rsidRPr="00776A16">
        <w:rPr>
          <w:rFonts w:ascii="Abadi" w:hAnsi="Abadi"/>
          <w:color w:val="000000" w:themeColor="text1"/>
          <w:sz w:val="24"/>
          <w:szCs w:val="24"/>
        </w:rPr>
        <w:t xml:space="preserve"> I believed this was important to maintain a normal sense of functionality that the children would normally experience </w:t>
      </w:r>
      <w:r w:rsidR="00603ABC">
        <w:rPr>
          <w:rFonts w:ascii="Abadi" w:hAnsi="Abadi"/>
          <w:color w:val="000000" w:themeColor="text1"/>
          <w:sz w:val="24"/>
          <w:szCs w:val="24"/>
        </w:rPr>
        <w:t>through a play based Foundation P</w:t>
      </w:r>
      <w:r w:rsidR="00D96DBE" w:rsidRPr="00776A16">
        <w:rPr>
          <w:rFonts w:ascii="Abadi" w:hAnsi="Abadi"/>
          <w:color w:val="000000" w:themeColor="text1"/>
          <w:sz w:val="24"/>
          <w:szCs w:val="24"/>
        </w:rPr>
        <w:t>hase curriculum like the one in Wales.</w:t>
      </w:r>
    </w:p>
    <w:p w:rsidR="00245F23" w:rsidRPr="00776A16" w:rsidRDefault="00245F23" w:rsidP="004933CA">
      <w:pPr>
        <w:rPr>
          <w:rFonts w:ascii="Abadi" w:hAnsi="Abadi"/>
          <w:color w:val="000000" w:themeColor="text1"/>
          <w:sz w:val="24"/>
          <w:szCs w:val="24"/>
        </w:rPr>
      </w:pPr>
    </w:p>
    <w:p w:rsidR="00776A16" w:rsidRDefault="00245F23" w:rsidP="004933CA">
      <w:pPr>
        <w:rPr>
          <w:rFonts w:ascii="Abadi" w:hAnsi="Abadi"/>
          <w:color w:val="000000" w:themeColor="text1"/>
          <w:sz w:val="24"/>
          <w:szCs w:val="24"/>
        </w:rPr>
      </w:pPr>
      <w:r w:rsidRPr="00776A16">
        <w:rPr>
          <w:rFonts w:ascii="Abadi" w:hAnsi="Abadi"/>
          <w:color w:val="000000" w:themeColor="text1"/>
          <w:sz w:val="24"/>
          <w:szCs w:val="24"/>
        </w:rPr>
        <w:t xml:space="preserve">Through my </w:t>
      </w:r>
      <w:r w:rsidR="00412204" w:rsidRPr="00776A16">
        <w:rPr>
          <w:rFonts w:ascii="Abadi" w:hAnsi="Abadi"/>
          <w:color w:val="000000" w:themeColor="text1"/>
          <w:sz w:val="24"/>
          <w:szCs w:val="24"/>
        </w:rPr>
        <w:t xml:space="preserve">designated placements and my previous </w:t>
      </w:r>
      <w:r w:rsidR="00311A59" w:rsidRPr="00776A16">
        <w:rPr>
          <w:rFonts w:ascii="Abadi" w:hAnsi="Abadi"/>
          <w:color w:val="000000" w:themeColor="text1"/>
          <w:sz w:val="24"/>
          <w:szCs w:val="24"/>
        </w:rPr>
        <w:t>experience as a classroom teaching assistant in Parkland Primary School</w:t>
      </w:r>
      <w:r w:rsidR="00603ABC">
        <w:rPr>
          <w:rFonts w:ascii="Abadi" w:hAnsi="Abadi"/>
          <w:color w:val="000000" w:themeColor="text1"/>
          <w:sz w:val="24"/>
          <w:szCs w:val="24"/>
        </w:rPr>
        <w:t>,</w:t>
      </w:r>
      <w:r w:rsidR="00311A59" w:rsidRPr="00776A16">
        <w:rPr>
          <w:rFonts w:ascii="Abadi" w:hAnsi="Abadi"/>
          <w:color w:val="000000" w:themeColor="text1"/>
          <w:sz w:val="24"/>
          <w:szCs w:val="24"/>
        </w:rPr>
        <w:t xml:space="preserve"> where I have worked with Year 4, Year 1 and Reception classes throughout my four years at the school</w:t>
      </w:r>
      <w:r w:rsidR="00603ABC">
        <w:rPr>
          <w:rFonts w:ascii="Abadi" w:hAnsi="Abadi"/>
          <w:color w:val="000000" w:themeColor="text1"/>
          <w:sz w:val="24"/>
          <w:szCs w:val="24"/>
        </w:rPr>
        <w:t>,</w:t>
      </w:r>
      <w:r w:rsidR="00311A59" w:rsidRPr="00776A16">
        <w:rPr>
          <w:rFonts w:ascii="Abadi" w:hAnsi="Abadi"/>
          <w:color w:val="000000" w:themeColor="text1"/>
          <w:sz w:val="24"/>
          <w:szCs w:val="24"/>
        </w:rPr>
        <w:t xml:space="preserve"> I believe that </w:t>
      </w:r>
      <w:r w:rsidR="00B94943" w:rsidRPr="00776A16">
        <w:rPr>
          <w:rFonts w:ascii="Abadi" w:hAnsi="Abadi"/>
          <w:color w:val="000000" w:themeColor="text1"/>
          <w:sz w:val="24"/>
          <w:szCs w:val="24"/>
        </w:rPr>
        <w:t xml:space="preserve">I can be a teacher who could be trusted to work </w:t>
      </w:r>
      <w:r w:rsidR="00AA584E" w:rsidRPr="00776A16">
        <w:rPr>
          <w:rFonts w:ascii="Abadi" w:hAnsi="Abadi"/>
          <w:color w:val="000000" w:themeColor="text1"/>
          <w:sz w:val="24"/>
          <w:szCs w:val="24"/>
        </w:rPr>
        <w:t xml:space="preserve">in any year group </w:t>
      </w:r>
      <w:r w:rsidR="008D3F7E" w:rsidRPr="00776A16">
        <w:rPr>
          <w:rFonts w:ascii="Abadi" w:hAnsi="Abadi"/>
          <w:color w:val="000000" w:themeColor="text1"/>
          <w:sz w:val="24"/>
          <w:szCs w:val="24"/>
        </w:rPr>
        <w:t xml:space="preserve">in either phase of a primary school </w:t>
      </w:r>
      <w:r w:rsidR="003C600F" w:rsidRPr="00776A16">
        <w:rPr>
          <w:rFonts w:ascii="Abadi" w:hAnsi="Abadi"/>
          <w:color w:val="000000" w:themeColor="text1"/>
          <w:sz w:val="24"/>
          <w:szCs w:val="24"/>
        </w:rPr>
        <w:t xml:space="preserve">and always deliver </w:t>
      </w:r>
      <w:r w:rsidR="00AC7365" w:rsidRPr="00776A16">
        <w:rPr>
          <w:rFonts w:ascii="Abadi" w:hAnsi="Abadi"/>
          <w:color w:val="000000" w:themeColor="text1"/>
          <w:sz w:val="24"/>
          <w:szCs w:val="24"/>
        </w:rPr>
        <w:t>with the same enthusiasm</w:t>
      </w:r>
      <w:r w:rsidR="00603ABC">
        <w:rPr>
          <w:rFonts w:ascii="Abadi" w:hAnsi="Abadi"/>
          <w:color w:val="000000" w:themeColor="text1"/>
          <w:sz w:val="24"/>
          <w:szCs w:val="24"/>
        </w:rPr>
        <w:t>,</w:t>
      </w:r>
      <w:r w:rsidR="00AC7365" w:rsidRPr="00776A16">
        <w:rPr>
          <w:rFonts w:ascii="Abadi" w:hAnsi="Abadi"/>
          <w:color w:val="000000" w:themeColor="text1"/>
          <w:sz w:val="24"/>
          <w:szCs w:val="24"/>
        </w:rPr>
        <w:t xml:space="preserve"> wh</w:t>
      </w:r>
      <w:r w:rsidR="00B7136D" w:rsidRPr="00776A16">
        <w:rPr>
          <w:rFonts w:ascii="Abadi" w:hAnsi="Abadi"/>
          <w:color w:val="000000" w:themeColor="text1"/>
          <w:sz w:val="24"/>
          <w:szCs w:val="24"/>
        </w:rPr>
        <w:t xml:space="preserve">ichever </w:t>
      </w:r>
      <w:r w:rsidR="00A32634" w:rsidRPr="00776A16">
        <w:rPr>
          <w:rFonts w:ascii="Abadi" w:hAnsi="Abadi"/>
          <w:color w:val="000000" w:themeColor="text1"/>
          <w:sz w:val="24"/>
          <w:szCs w:val="24"/>
        </w:rPr>
        <w:t xml:space="preserve">classroom environment I was </w:t>
      </w:r>
      <w:r w:rsidR="00776A16" w:rsidRPr="00776A16">
        <w:rPr>
          <w:rFonts w:ascii="Abadi" w:hAnsi="Abadi"/>
          <w:color w:val="000000" w:themeColor="text1"/>
          <w:sz w:val="24"/>
          <w:szCs w:val="24"/>
        </w:rPr>
        <w:t>assigned</w:t>
      </w:r>
      <w:r w:rsidR="0010479E">
        <w:rPr>
          <w:rFonts w:ascii="Abadi" w:hAnsi="Abadi"/>
          <w:color w:val="000000" w:themeColor="text1"/>
          <w:sz w:val="24"/>
          <w:szCs w:val="24"/>
        </w:rPr>
        <w:t>.</w:t>
      </w:r>
    </w:p>
    <w:p w:rsidR="00621EE8" w:rsidRDefault="00621EE8" w:rsidP="004933CA">
      <w:pPr>
        <w:rPr>
          <w:rFonts w:ascii="Abadi" w:hAnsi="Abadi"/>
          <w:color w:val="000000" w:themeColor="text1"/>
          <w:sz w:val="24"/>
          <w:szCs w:val="24"/>
        </w:rPr>
      </w:pPr>
    </w:p>
    <w:p w:rsidR="00621EE8" w:rsidRDefault="00621EE8" w:rsidP="004933CA">
      <w:pPr>
        <w:rPr>
          <w:rFonts w:ascii="Abadi" w:hAnsi="Abadi"/>
          <w:color w:val="000000" w:themeColor="text1"/>
          <w:sz w:val="24"/>
          <w:szCs w:val="24"/>
        </w:rPr>
      </w:pPr>
      <w:r>
        <w:rPr>
          <w:rFonts w:ascii="Abadi" w:hAnsi="Abadi"/>
          <w:color w:val="000000" w:themeColor="text1"/>
          <w:sz w:val="24"/>
          <w:szCs w:val="24"/>
        </w:rPr>
        <w:t xml:space="preserve">I hope </w:t>
      </w:r>
      <w:r w:rsidR="004E0310">
        <w:rPr>
          <w:rFonts w:ascii="Abadi" w:hAnsi="Abadi"/>
          <w:color w:val="000000" w:themeColor="text1"/>
          <w:sz w:val="24"/>
          <w:szCs w:val="24"/>
        </w:rPr>
        <w:t xml:space="preserve">after </w:t>
      </w:r>
      <w:r w:rsidR="00DD608B">
        <w:rPr>
          <w:rFonts w:ascii="Abadi" w:hAnsi="Abadi"/>
          <w:color w:val="000000" w:themeColor="text1"/>
          <w:sz w:val="24"/>
          <w:szCs w:val="24"/>
        </w:rPr>
        <w:t xml:space="preserve">having the opportunity to </w:t>
      </w:r>
      <w:r w:rsidR="004E0310">
        <w:rPr>
          <w:rFonts w:ascii="Abadi" w:hAnsi="Abadi"/>
          <w:color w:val="000000" w:themeColor="text1"/>
          <w:sz w:val="24"/>
          <w:szCs w:val="24"/>
        </w:rPr>
        <w:t xml:space="preserve">view my credentials </w:t>
      </w:r>
      <w:r w:rsidR="00DD608B">
        <w:rPr>
          <w:rFonts w:ascii="Abadi" w:hAnsi="Abadi"/>
          <w:color w:val="000000" w:themeColor="text1"/>
          <w:sz w:val="24"/>
          <w:szCs w:val="24"/>
        </w:rPr>
        <w:t xml:space="preserve">that I </w:t>
      </w:r>
      <w:r w:rsidR="00B91643">
        <w:rPr>
          <w:rFonts w:ascii="Abadi" w:hAnsi="Abadi"/>
          <w:color w:val="000000" w:themeColor="text1"/>
          <w:sz w:val="24"/>
          <w:szCs w:val="24"/>
        </w:rPr>
        <w:t>will be in consideration for your vacancy. I</w:t>
      </w:r>
      <w:r w:rsidR="00793F2E">
        <w:rPr>
          <w:rFonts w:ascii="Abadi" w:hAnsi="Abadi"/>
          <w:color w:val="000000" w:themeColor="text1"/>
          <w:sz w:val="24"/>
          <w:szCs w:val="24"/>
        </w:rPr>
        <w:t xml:space="preserve"> look forward to hearing from you.</w:t>
      </w:r>
    </w:p>
    <w:p w:rsidR="00603ABC" w:rsidRPr="00776A16" w:rsidRDefault="00603ABC" w:rsidP="004933CA">
      <w:pPr>
        <w:rPr>
          <w:rFonts w:ascii="Abadi" w:hAnsi="Abadi"/>
          <w:color w:val="000000" w:themeColor="text1"/>
          <w:sz w:val="24"/>
          <w:szCs w:val="24"/>
        </w:rPr>
      </w:pPr>
    </w:p>
    <w:p w:rsidR="00776A16" w:rsidRDefault="00776A16" w:rsidP="004933CA">
      <w:pPr>
        <w:rPr>
          <w:rFonts w:ascii="Abadi" w:hAnsi="Abadi"/>
          <w:color w:val="000000" w:themeColor="text1"/>
          <w:sz w:val="28"/>
          <w:szCs w:val="28"/>
        </w:rPr>
      </w:pPr>
      <w:r w:rsidRPr="00776A16">
        <w:rPr>
          <w:rFonts w:ascii="Abadi" w:hAnsi="Abadi"/>
          <w:color w:val="000000" w:themeColor="text1"/>
          <w:sz w:val="24"/>
          <w:szCs w:val="24"/>
        </w:rPr>
        <w:t>Yours Sincerely</w:t>
      </w:r>
      <w:r>
        <w:rPr>
          <w:rFonts w:ascii="Abadi" w:hAnsi="Abadi"/>
          <w:color w:val="000000" w:themeColor="text1"/>
          <w:sz w:val="28"/>
          <w:szCs w:val="28"/>
        </w:rPr>
        <w:t xml:space="preserve"> </w:t>
      </w:r>
    </w:p>
    <w:p w:rsidR="00776A16" w:rsidRDefault="00776A16" w:rsidP="004933CA">
      <w:pPr>
        <w:rPr>
          <w:rFonts w:ascii="Abadi" w:hAnsi="Abadi"/>
          <w:color w:val="000000" w:themeColor="text1"/>
          <w:sz w:val="28"/>
          <w:szCs w:val="28"/>
        </w:rPr>
      </w:pPr>
    </w:p>
    <w:p w:rsidR="00776A16" w:rsidRPr="0010479E" w:rsidRDefault="0010479E" w:rsidP="004933CA">
      <w:pPr>
        <w:rPr>
          <w:rFonts w:ascii="Abadi" w:hAnsi="Abadi"/>
          <w:color w:val="000000" w:themeColor="text1"/>
          <w:sz w:val="24"/>
          <w:szCs w:val="24"/>
        </w:rPr>
      </w:pPr>
      <w:r w:rsidRPr="0010479E">
        <w:rPr>
          <w:rFonts w:ascii="Abadi" w:hAnsi="Abadi"/>
          <w:color w:val="000000" w:themeColor="text1"/>
          <w:sz w:val="24"/>
          <w:szCs w:val="24"/>
        </w:rPr>
        <w:t>Mr Scott Cadmore</w:t>
      </w:r>
    </w:p>
    <w:p w:rsidR="00E961D7" w:rsidRDefault="00E961D7" w:rsidP="004933CA">
      <w:pPr>
        <w:rPr>
          <w:rFonts w:ascii="Abadi" w:hAnsi="Abadi"/>
          <w:color w:val="000000" w:themeColor="text1"/>
          <w:sz w:val="28"/>
          <w:szCs w:val="28"/>
        </w:rPr>
      </w:pPr>
    </w:p>
    <w:p w:rsidR="002D63FA" w:rsidRDefault="002D63FA" w:rsidP="004933CA">
      <w:pPr>
        <w:rPr>
          <w:rFonts w:ascii="Abadi" w:hAnsi="Abadi"/>
          <w:color w:val="000000" w:themeColor="text1"/>
          <w:sz w:val="28"/>
          <w:szCs w:val="28"/>
        </w:rPr>
      </w:pPr>
    </w:p>
    <w:p w:rsidR="009E447D" w:rsidRDefault="009E447D" w:rsidP="00703442">
      <w:pPr>
        <w:rPr>
          <w:lang w:val="en-US"/>
        </w:rPr>
      </w:pPr>
      <w:r>
        <w:rPr>
          <w:lang w:val="en-US"/>
        </w:rPr>
        <w:lastRenderedPageBreak/>
        <w:t xml:space="preserve">Personal Statement of Mr Scott Anthony Cadmore </w:t>
      </w:r>
    </w:p>
    <w:p w:rsidR="009E447D" w:rsidRDefault="009E447D" w:rsidP="00703442">
      <w:pPr>
        <w:rPr>
          <w:lang w:val="en-US"/>
        </w:rPr>
      </w:pPr>
      <w:r>
        <w:rPr>
          <w:lang w:val="en-US"/>
        </w:rPr>
        <w:t>Newton Primary School teacher job application.</w:t>
      </w:r>
    </w:p>
    <w:p w:rsidR="009E447D" w:rsidRDefault="009E447D" w:rsidP="00703442">
      <w:pPr>
        <w:rPr>
          <w:lang w:val="en-US"/>
        </w:rPr>
      </w:pPr>
    </w:p>
    <w:p w:rsidR="009E447D" w:rsidRPr="00912B59" w:rsidRDefault="009E447D" w:rsidP="00703442">
      <w:pPr>
        <w:rPr>
          <w:lang w:val="en-US"/>
        </w:rPr>
      </w:pPr>
    </w:p>
    <w:p w:rsidR="009E447D" w:rsidRPr="000E012E" w:rsidRDefault="009E447D" w:rsidP="00703442">
      <w:pPr>
        <w:rPr>
          <w:rFonts w:ascii="Arial" w:eastAsia="Times New Roman" w:hAnsi="Arial" w:cs="Arial"/>
          <w:color w:val="000000" w:themeColor="text1"/>
          <w:sz w:val="24"/>
          <w:szCs w:val="24"/>
        </w:rPr>
      </w:pPr>
      <w:r>
        <w:rPr>
          <w:rFonts w:ascii="Arial" w:hAnsi="Arial" w:cs="Arial"/>
          <w:sz w:val="24"/>
          <w:szCs w:val="24"/>
          <w:lang w:val="en-US"/>
        </w:rPr>
        <w:t xml:space="preserve">I am currently a student at the SA1 campus of University of Wales Trinity Saint David’s in my final year of the intensive </w:t>
      </w:r>
      <w:r w:rsidRPr="000E012E">
        <w:rPr>
          <w:rFonts w:ascii="Arial" w:eastAsia="Times New Roman" w:hAnsi="Arial" w:cs="Arial"/>
          <w:color w:val="000000" w:themeColor="text1"/>
          <w:sz w:val="24"/>
          <w:szCs w:val="24"/>
        </w:rPr>
        <w:t>BA Early Years Education and Care: EYPS</w:t>
      </w:r>
      <w:r>
        <w:rPr>
          <w:rFonts w:ascii="Arial" w:eastAsia="Times New Roman" w:hAnsi="Arial" w:cs="Arial"/>
          <w:color w:val="000000" w:themeColor="text1"/>
          <w:sz w:val="24"/>
          <w:szCs w:val="24"/>
        </w:rPr>
        <w:t xml:space="preserve"> degree. I personally believe that by partaking in this degree, I have learnt and am still learning and improving on a range of skills that will be beneficial within the education profession. I would like to believe that even though I was a punctual and organised person before commencing the course, this has helped me perfect these skills and assist with achieving my deadlines, which I take pride in and ensure that they are completed with plenty of time to guarantee that they can be proof read and checked again before every submission. I also believe that this course has taught me to work better within a team, although I do have experience of working as part of a team through sports and in work. By enrolling on this course, I believe that I have grown as an individual, who is now someone who not only listens and considers others ideas, but through group tasks I believe that I’ve gained more confidence to contribute in the discussion and use my voice to try and promote the train of thought I was having to the group.</w:t>
      </w:r>
    </w:p>
    <w:p w:rsidR="009E447D" w:rsidRDefault="009E447D" w:rsidP="00703442">
      <w:pPr>
        <w:rPr>
          <w:rFonts w:ascii="Arial" w:hAnsi="Arial" w:cs="Arial"/>
          <w:sz w:val="24"/>
          <w:szCs w:val="24"/>
          <w:lang w:val="en-US"/>
        </w:rPr>
      </w:pPr>
    </w:p>
    <w:p w:rsidR="009E447D" w:rsidRDefault="009E447D" w:rsidP="00703442">
      <w:pPr>
        <w:rPr>
          <w:rFonts w:ascii="Arial" w:hAnsi="Arial" w:cs="Arial"/>
          <w:sz w:val="24"/>
          <w:szCs w:val="24"/>
          <w:lang w:val="en-US"/>
        </w:rPr>
      </w:pPr>
      <w:r>
        <w:rPr>
          <w:rFonts w:ascii="Arial" w:hAnsi="Arial" w:cs="Arial"/>
          <w:sz w:val="24"/>
          <w:szCs w:val="24"/>
          <w:lang w:val="en-US"/>
        </w:rPr>
        <w:t xml:space="preserve">Since beginning my AS-Levels in 2010, I have found myself on a path that has revolved around educating and teaching in a few different capacities. Since the age of 17, I have been a swimming teacher for a local swim school in Swansea and have had the opportunity to teach and gain vital experience and skills over the past ten years. </w:t>
      </w:r>
      <w:r w:rsidRPr="00A73CC5">
        <w:rPr>
          <w:rFonts w:ascii="Arial" w:hAnsi="Arial" w:cs="Arial"/>
          <w:sz w:val="24"/>
          <w:szCs w:val="24"/>
          <w:lang w:val="en-US"/>
        </w:rPr>
        <w:t xml:space="preserve">Since </w:t>
      </w:r>
      <w:r>
        <w:rPr>
          <w:rFonts w:ascii="Arial" w:hAnsi="Arial" w:cs="Arial"/>
          <w:sz w:val="24"/>
          <w:szCs w:val="24"/>
          <w:lang w:val="en-US"/>
        </w:rPr>
        <w:t>beginning this role,</w:t>
      </w:r>
      <w:r w:rsidRPr="00A73CC5">
        <w:rPr>
          <w:rFonts w:ascii="Arial" w:hAnsi="Arial" w:cs="Arial"/>
          <w:sz w:val="24"/>
          <w:szCs w:val="24"/>
          <w:lang w:val="en-US"/>
        </w:rPr>
        <w:t xml:space="preserve"> I have had to frequently plan my lessons and keep in mind that every child learns in different ways and through different mediums. As a result</w:t>
      </w:r>
      <w:r>
        <w:rPr>
          <w:rFonts w:ascii="Arial" w:hAnsi="Arial" w:cs="Arial"/>
          <w:sz w:val="24"/>
          <w:szCs w:val="24"/>
          <w:lang w:val="en-US"/>
        </w:rPr>
        <w:t>,</w:t>
      </w:r>
      <w:r w:rsidRPr="00A73CC5">
        <w:rPr>
          <w:rFonts w:ascii="Arial" w:hAnsi="Arial" w:cs="Arial"/>
          <w:sz w:val="24"/>
          <w:szCs w:val="24"/>
          <w:lang w:val="en-US"/>
        </w:rPr>
        <w:t xml:space="preserve"> I must ensure that I have lesson plans in place that are beneficial and adaptable for the 150 swimmers that I teach every week</w:t>
      </w:r>
      <w:r>
        <w:rPr>
          <w:rFonts w:ascii="Arial" w:hAnsi="Arial" w:cs="Arial"/>
          <w:sz w:val="24"/>
          <w:szCs w:val="24"/>
          <w:lang w:val="en-US"/>
        </w:rPr>
        <w:t>,</w:t>
      </w:r>
      <w:r w:rsidRPr="00A73CC5">
        <w:rPr>
          <w:rFonts w:ascii="Arial" w:hAnsi="Arial" w:cs="Arial"/>
          <w:sz w:val="24"/>
          <w:szCs w:val="24"/>
          <w:lang w:val="en-US"/>
        </w:rPr>
        <w:t xml:space="preserve"> so every individual can fully benefit from the lessons they attend. I also work with children who need more assistance and routine than others due to physical and mental limitations, in situations like this I ensure that I still get the pupils to work to the best of their abilities and take part in all the activities</w:t>
      </w:r>
      <w:r>
        <w:rPr>
          <w:rFonts w:ascii="Arial" w:hAnsi="Arial" w:cs="Arial"/>
          <w:sz w:val="24"/>
          <w:szCs w:val="24"/>
          <w:lang w:val="en-US"/>
        </w:rPr>
        <w:t>,</w:t>
      </w:r>
      <w:r w:rsidRPr="00A73CC5">
        <w:rPr>
          <w:rFonts w:ascii="Arial" w:hAnsi="Arial" w:cs="Arial"/>
          <w:sz w:val="24"/>
          <w:szCs w:val="24"/>
          <w:lang w:val="en-US"/>
        </w:rPr>
        <w:t xml:space="preserve"> by adjusting the delivery of my lesson so full participation can still occur.</w:t>
      </w:r>
    </w:p>
    <w:p w:rsidR="009E447D" w:rsidRDefault="009E447D" w:rsidP="00703442">
      <w:pPr>
        <w:rPr>
          <w:rFonts w:ascii="Arial" w:hAnsi="Arial" w:cs="Arial"/>
          <w:sz w:val="24"/>
          <w:szCs w:val="24"/>
          <w:lang w:val="en-US"/>
        </w:rPr>
      </w:pPr>
    </w:p>
    <w:p w:rsidR="009E447D" w:rsidRDefault="009E447D" w:rsidP="00703442">
      <w:pPr>
        <w:rPr>
          <w:rFonts w:ascii="Arial" w:hAnsi="Arial" w:cs="Arial"/>
          <w:sz w:val="24"/>
          <w:szCs w:val="24"/>
          <w:lang w:val="en-US"/>
        </w:rPr>
      </w:pPr>
      <w:r>
        <w:rPr>
          <w:rFonts w:ascii="Arial" w:hAnsi="Arial" w:cs="Arial"/>
          <w:sz w:val="24"/>
          <w:szCs w:val="24"/>
          <w:lang w:val="en-US"/>
        </w:rPr>
        <w:t xml:space="preserve">Alongside this experience, my opportunity to gain exposure to education within the school setting opened up in the spring of 2018, when I was offered the opportunity to volunteer at Parkland Primary School within a Year 5 and Year 6 class. From this volunteer role, I was offered a full time job, a month later, where I dropped down from Key Stage 2 level to enter a Year 1 class within the Foundation Phase of the school. For the past three years, I have spent time in the Foundation Phase working as a teaching assistant in year 1 and then two consecutive years as part of the Reception year group team. This is where I have gained a lot of experience, before rejoining Key Stage 2 this year with a year 4 class I am currently work with. My experience of working in these year groups makes me confident that I would have the skill to succeed as a student on your course. I believe that by working in the reception team, I have learnt to work with a number of different staff members, teachers and assistants and that I have been lucky enough to have been taken under their wing to learn the importance of being prepared and </w:t>
      </w:r>
      <w:proofErr w:type="spellStart"/>
      <w:r>
        <w:rPr>
          <w:rFonts w:ascii="Arial" w:hAnsi="Arial" w:cs="Arial"/>
          <w:sz w:val="24"/>
          <w:szCs w:val="24"/>
          <w:lang w:val="en-US"/>
        </w:rPr>
        <w:t>organised</w:t>
      </w:r>
      <w:proofErr w:type="spellEnd"/>
      <w:r>
        <w:rPr>
          <w:rFonts w:ascii="Arial" w:hAnsi="Arial" w:cs="Arial"/>
          <w:sz w:val="24"/>
          <w:szCs w:val="24"/>
          <w:lang w:val="en-US"/>
        </w:rPr>
        <w:t xml:space="preserve">, to ensure that everything is ready to allow our job as professionals to be delivered to the best of our ability, to ensure that we work with the children to allow them to grow and </w:t>
      </w:r>
      <w:r>
        <w:rPr>
          <w:rFonts w:ascii="Arial" w:hAnsi="Arial" w:cs="Arial"/>
          <w:sz w:val="24"/>
          <w:szCs w:val="24"/>
          <w:lang w:val="en-US"/>
        </w:rPr>
        <w:lastRenderedPageBreak/>
        <w:t>develop into confident individuals. We educate the children with a focus on their growth, by setting appropriate examples and teaching the children about how their mindset is an important tool to allow them to achieve whatever they want. I have always taught my swim pupils that there is no such thing as “I can’t” and it is a case of “I will be able to with practice”, this is the attitude I bring to work everyday and the attitude I will deliver if I am successful on this application.</w:t>
      </w:r>
    </w:p>
    <w:p w:rsidR="009E447D" w:rsidRPr="000E3164" w:rsidRDefault="009E447D" w:rsidP="00703442">
      <w:pPr>
        <w:rPr>
          <w:rFonts w:ascii="Arial" w:hAnsi="Arial" w:cs="Arial"/>
          <w:sz w:val="24"/>
          <w:szCs w:val="24"/>
          <w:lang w:val="en-US"/>
        </w:rPr>
      </w:pPr>
    </w:p>
    <w:p w:rsidR="009E447D" w:rsidRDefault="009E447D" w:rsidP="004933CA">
      <w:pPr>
        <w:rPr>
          <w:rFonts w:ascii="Abadi" w:hAnsi="Abadi"/>
          <w:color w:val="000000" w:themeColor="text1"/>
          <w:sz w:val="28"/>
          <w:szCs w:val="28"/>
        </w:rPr>
      </w:pPr>
    </w:p>
    <w:p w:rsidR="00492469" w:rsidRPr="00492469" w:rsidRDefault="009E447D" w:rsidP="00492469">
      <w:pPr>
        <w:rPr>
          <w:rFonts w:ascii="Abadi" w:hAnsi="Abadi"/>
          <w:color w:val="000000" w:themeColor="text1"/>
          <w:sz w:val="28"/>
          <w:szCs w:val="28"/>
        </w:rPr>
      </w:pPr>
      <w:r>
        <w:rPr>
          <w:rFonts w:ascii="Abadi" w:hAnsi="Abadi"/>
          <w:color w:val="000000" w:themeColor="text1"/>
          <w:sz w:val="28"/>
          <w:szCs w:val="28"/>
        </w:rPr>
        <w:br w:type="page"/>
      </w:r>
      <w:r w:rsidR="00492469" w:rsidRPr="00492469">
        <w:rPr>
          <w:rFonts w:ascii="Engravers MT" w:eastAsia="Times New Roman" w:hAnsi="Engravers MT" w:cs="Times New Roman"/>
          <w:b/>
          <w:bCs/>
          <w:color w:val="6699CC"/>
          <w:sz w:val="28"/>
          <w:szCs w:val="28"/>
          <w:lang w:val="en-US" w:eastAsia="en-US"/>
        </w:rPr>
        <w:lastRenderedPageBreak/>
        <w:t>Scott Cadmore</w:t>
      </w:r>
    </w:p>
    <w:p w:rsidR="00492469" w:rsidRPr="00492469" w:rsidRDefault="00492469" w:rsidP="00492469">
      <w:pPr>
        <w:pBdr>
          <w:left w:val="single" w:sz="32" w:space="1" w:color="C0C0C0"/>
        </w:pBdr>
        <w:ind w:left="4320"/>
        <w:rPr>
          <w:rFonts w:ascii="Franklin Gothic Medium Cond" w:eastAsia="Times New Roman" w:hAnsi="Franklin Gothic Medium Cond" w:cs="Times New Roman"/>
          <w:sz w:val="20"/>
          <w:szCs w:val="16"/>
          <w:lang w:val="en-US" w:eastAsia="en-US"/>
        </w:rPr>
      </w:pPr>
      <w:r w:rsidRPr="00492469">
        <w:rPr>
          <w:rFonts w:ascii="Franklin Gothic Medium Cond" w:eastAsia="Times New Roman" w:hAnsi="Franklin Gothic Medium Cond" w:cs="Times New Roman"/>
          <w:sz w:val="20"/>
          <w:szCs w:val="16"/>
          <w:lang w:val="en-US" w:eastAsia="en-US"/>
        </w:rPr>
        <w:t xml:space="preserve">197 </w:t>
      </w:r>
      <w:proofErr w:type="spellStart"/>
      <w:r w:rsidRPr="00492469">
        <w:rPr>
          <w:rFonts w:ascii="Franklin Gothic Medium Cond" w:eastAsia="Times New Roman" w:hAnsi="Franklin Gothic Medium Cond" w:cs="Times New Roman"/>
          <w:sz w:val="20"/>
          <w:szCs w:val="16"/>
          <w:lang w:val="en-US" w:eastAsia="en-US"/>
        </w:rPr>
        <w:t>Derlwyn</w:t>
      </w:r>
      <w:proofErr w:type="spellEnd"/>
    </w:p>
    <w:p w:rsidR="00492469" w:rsidRPr="00492469" w:rsidRDefault="00492469" w:rsidP="00492469">
      <w:pPr>
        <w:pBdr>
          <w:left w:val="single" w:sz="32" w:space="1" w:color="C0C0C0"/>
        </w:pBdr>
        <w:ind w:left="4320"/>
        <w:rPr>
          <w:rFonts w:ascii="Franklin Gothic Medium Cond" w:eastAsia="Times New Roman" w:hAnsi="Franklin Gothic Medium Cond" w:cs="Times New Roman"/>
          <w:sz w:val="20"/>
          <w:szCs w:val="16"/>
          <w:lang w:val="en-US" w:eastAsia="en-US"/>
        </w:rPr>
      </w:pPr>
      <w:proofErr w:type="spellStart"/>
      <w:r w:rsidRPr="00492469">
        <w:rPr>
          <w:rFonts w:ascii="Franklin Gothic Medium Cond" w:eastAsia="Times New Roman" w:hAnsi="Franklin Gothic Medium Cond" w:cs="Times New Roman"/>
          <w:sz w:val="20"/>
          <w:szCs w:val="16"/>
          <w:lang w:val="en-US" w:eastAsia="en-US"/>
        </w:rPr>
        <w:t>Dunvant</w:t>
      </w:r>
      <w:proofErr w:type="spellEnd"/>
    </w:p>
    <w:p w:rsidR="00492469" w:rsidRPr="00492469" w:rsidRDefault="00492469" w:rsidP="00492469">
      <w:pPr>
        <w:pBdr>
          <w:left w:val="single" w:sz="32" w:space="1" w:color="C0C0C0"/>
        </w:pBdr>
        <w:ind w:left="4320"/>
        <w:rPr>
          <w:rFonts w:ascii="Franklin Gothic Medium Cond" w:eastAsia="Times New Roman" w:hAnsi="Franklin Gothic Medium Cond" w:cs="Times New Roman"/>
          <w:sz w:val="20"/>
          <w:szCs w:val="16"/>
          <w:lang w:val="en-US" w:eastAsia="en-US"/>
        </w:rPr>
      </w:pPr>
      <w:r w:rsidRPr="00492469">
        <w:rPr>
          <w:rFonts w:ascii="Franklin Gothic Medium Cond" w:eastAsia="Times New Roman" w:hAnsi="Franklin Gothic Medium Cond" w:cs="Times New Roman"/>
          <w:sz w:val="20"/>
          <w:szCs w:val="16"/>
          <w:lang w:val="en-US" w:eastAsia="en-US"/>
        </w:rPr>
        <w:t>Swansea</w:t>
      </w:r>
    </w:p>
    <w:p w:rsidR="00492469" w:rsidRPr="00492469" w:rsidRDefault="00492469" w:rsidP="00492469">
      <w:pPr>
        <w:pBdr>
          <w:left w:val="single" w:sz="32" w:space="1" w:color="C0C0C0"/>
        </w:pBdr>
        <w:ind w:left="4320"/>
        <w:rPr>
          <w:rFonts w:ascii="Franklin Gothic Medium Cond" w:eastAsia="Times New Roman" w:hAnsi="Franklin Gothic Medium Cond" w:cs="Times New Roman"/>
          <w:sz w:val="20"/>
          <w:szCs w:val="16"/>
          <w:lang w:val="en-US" w:eastAsia="en-US"/>
        </w:rPr>
      </w:pPr>
      <w:r w:rsidRPr="00492469">
        <w:rPr>
          <w:rFonts w:ascii="Franklin Gothic Medium Cond" w:eastAsia="Times New Roman" w:hAnsi="Franklin Gothic Medium Cond" w:cs="Times New Roman"/>
          <w:sz w:val="20"/>
          <w:szCs w:val="16"/>
          <w:lang w:val="en-US" w:eastAsia="en-US"/>
        </w:rPr>
        <w:t>SA2 7PF</w:t>
      </w:r>
    </w:p>
    <w:p w:rsidR="00492469" w:rsidRPr="00492469" w:rsidRDefault="00492469" w:rsidP="00492469">
      <w:pPr>
        <w:pBdr>
          <w:left w:val="single" w:sz="32" w:space="1" w:color="C0C0C0"/>
        </w:pBdr>
        <w:ind w:left="4320"/>
        <w:rPr>
          <w:rFonts w:ascii="Franklin Gothic Medium Cond" w:eastAsia="Times New Roman" w:hAnsi="Franklin Gothic Medium Cond" w:cs="Times New Roman"/>
          <w:sz w:val="20"/>
          <w:szCs w:val="16"/>
          <w:lang w:val="en-US" w:eastAsia="en-US"/>
        </w:rPr>
      </w:pPr>
      <w:r w:rsidRPr="00492469">
        <w:rPr>
          <w:rFonts w:ascii="Franklin Gothic Medium Cond" w:eastAsia="Times New Roman" w:hAnsi="Franklin Gothic Medium Cond" w:cs="Times New Roman"/>
          <w:sz w:val="20"/>
          <w:szCs w:val="16"/>
          <w:lang w:val="en-US" w:eastAsia="en-US"/>
        </w:rPr>
        <w:t>Phone: (01792 208911)</w:t>
      </w:r>
    </w:p>
    <w:p w:rsidR="00492469" w:rsidRPr="00492469" w:rsidRDefault="00492469" w:rsidP="00492469">
      <w:pPr>
        <w:pBdr>
          <w:left w:val="single" w:sz="32" w:space="1" w:color="C0C0C0"/>
        </w:pBdr>
        <w:ind w:left="4320"/>
        <w:rPr>
          <w:rFonts w:ascii="Franklin Gothic Medium Cond" w:eastAsia="Times New Roman" w:hAnsi="Franklin Gothic Medium Cond" w:cs="Times New Roman"/>
          <w:sz w:val="20"/>
          <w:szCs w:val="16"/>
          <w:lang w:val="en-US" w:eastAsia="en-US"/>
        </w:rPr>
      </w:pPr>
      <w:r w:rsidRPr="00492469">
        <w:rPr>
          <w:rFonts w:ascii="Franklin Gothic Medium Cond" w:eastAsia="Times New Roman" w:hAnsi="Franklin Gothic Medium Cond" w:cs="Times New Roman"/>
          <w:sz w:val="20"/>
          <w:szCs w:val="16"/>
          <w:lang w:val="en-US" w:eastAsia="en-US"/>
        </w:rPr>
        <w:t>Mobile:(07930 122206)</w:t>
      </w:r>
    </w:p>
    <w:p w:rsidR="00492469" w:rsidRPr="00492469" w:rsidRDefault="00492469" w:rsidP="00492469">
      <w:pPr>
        <w:pBdr>
          <w:left w:val="single" w:sz="32" w:space="1" w:color="C0C0C0"/>
        </w:pBdr>
        <w:ind w:left="4320"/>
        <w:rPr>
          <w:rFonts w:ascii="Franklin Gothic Medium Cond" w:eastAsia="Times New Roman" w:hAnsi="Franklin Gothic Medium Cond" w:cs="Times New Roman"/>
          <w:sz w:val="20"/>
          <w:szCs w:val="16"/>
          <w:lang w:val="en-US" w:eastAsia="en-US"/>
        </w:rPr>
      </w:pPr>
      <w:r w:rsidRPr="00492469">
        <w:rPr>
          <w:rFonts w:ascii="Franklin Gothic Medium Cond" w:eastAsia="Times New Roman" w:hAnsi="Franklin Gothic Medium Cond" w:cs="Times New Roman"/>
          <w:sz w:val="20"/>
          <w:szCs w:val="16"/>
          <w:lang w:val="en-US" w:eastAsia="en-US"/>
        </w:rPr>
        <w:t xml:space="preserve">Email: </w:t>
      </w:r>
      <w:proofErr w:type="spellStart"/>
      <w:r w:rsidRPr="00492469">
        <w:rPr>
          <w:rFonts w:ascii="Franklin Gothic Medium Cond" w:eastAsia="Times New Roman" w:hAnsi="Franklin Gothic Medium Cond" w:cs="Times New Roman"/>
          <w:sz w:val="20"/>
          <w:szCs w:val="16"/>
          <w:lang w:val="en-US" w:eastAsia="en-US"/>
        </w:rPr>
        <w:t>scottcadmore</w:t>
      </w:r>
      <w:proofErr w:type="spellEnd"/>
      <w:r w:rsidRPr="00492469">
        <w:rPr>
          <w:rFonts w:ascii="Franklin Gothic Medium Cond" w:eastAsia="Times New Roman" w:hAnsi="Franklin Gothic Medium Cond" w:cs="Times New Roman"/>
          <w:sz w:val="20"/>
          <w:szCs w:val="16"/>
          <w:lang w:val="en-US" w:eastAsia="en-US"/>
        </w:rPr>
        <w:t>@googlemail.com</w:t>
      </w:r>
    </w:p>
    <w:p w:rsidR="00492469" w:rsidRPr="00492469" w:rsidRDefault="00492469" w:rsidP="00492469">
      <w:pPr>
        <w:ind w:left="1800"/>
        <w:rPr>
          <w:rFonts w:ascii="Franklin Gothic Medium Cond" w:eastAsia="Times New Roman" w:hAnsi="Franklin Gothic Medium Cond" w:cs="Times New Roman"/>
          <w:sz w:val="20"/>
          <w:szCs w:val="24"/>
          <w:lang w:val="en-US" w:eastAsia="en-US"/>
        </w:rPr>
      </w:pP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 xml:space="preserve">I am currently employed as a teaching assist at Parkland Primary School and a swimming instructor at Poseidon Swim School. In these roles, I work closely with groups of children within my class and swimming class to assist them in their learning. I believe that my role as a swimming instructor complements my role as a teaching assistant very well, as the two jobs have skills that cross over. I must ensure that I am </w:t>
      </w:r>
      <w:proofErr w:type="spellStart"/>
      <w:r w:rsidRPr="00492469">
        <w:rPr>
          <w:rFonts w:ascii="Franklin Gothic Medium Cond" w:eastAsia="Times New Roman" w:hAnsi="Franklin Gothic Medium Cond" w:cs="Times New Roman"/>
          <w:lang w:val="en-US" w:eastAsia="en-US"/>
        </w:rPr>
        <w:t>organised</w:t>
      </w:r>
      <w:proofErr w:type="spellEnd"/>
      <w:r w:rsidRPr="00492469">
        <w:rPr>
          <w:rFonts w:ascii="Franklin Gothic Medium Cond" w:eastAsia="Times New Roman" w:hAnsi="Franklin Gothic Medium Cond" w:cs="Times New Roman"/>
          <w:lang w:val="en-US" w:eastAsia="en-US"/>
        </w:rPr>
        <w:t xml:space="preserve"> and communicate well, this is required to ensure that my lessons are planned for and catered for each individuals learning needs. Communicating well in the classroom and the pool, allows me to pass on the vital teaching points needed to deliver the information in an understandable way. Communication is also very important as a swimming teacher, as I have to communicate feedback to parents and caregivers on their children’s progress, whilst also being able to delicately deliver any concerns I may have. </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 xml:space="preserve">Alongside these two jobs, I am also a trained first aider and attend monthly training sessions that cover basic life support and first aid within the workplace. Over the past year, I have worked closely with my line manager and have been asked to assist her in leading these sessions to aid the passing of knowledge to the newly qualified lifeguards and first aiders. </w:t>
      </w:r>
    </w:p>
    <w:p w:rsidR="00492469" w:rsidRPr="00492469" w:rsidRDefault="00492469" w:rsidP="00492469">
      <w:pPr>
        <w:keepNext/>
        <w:rPr>
          <w:rFonts w:ascii="Franklin Gothic Medium Cond" w:eastAsia="Times New Roman" w:hAnsi="Franklin Gothic Medium Cond" w:cs="Times New Roman"/>
          <w:lang w:val="en-US" w:eastAsia="en-US"/>
        </w:rPr>
      </w:pPr>
    </w:p>
    <w:p w:rsidR="00492469" w:rsidRPr="00492469" w:rsidRDefault="00492469" w:rsidP="00492469">
      <w:pPr>
        <w:keepNext/>
        <w:rPr>
          <w:rFonts w:ascii="Franklin Gothic Medium Cond" w:eastAsia="Times New Roman" w:hAnsi="Franklin Gothic Medium Cond" w:cs="Times New Roman"/>
          <w:b/>
          <w:bCs/>
          <w:lang w:val="en-US" w:eastAsia="en-US"/>
        </w:rPr>
      </w:pPr>
      <w:r w:rsidRPr="00492469">
        <w:rPr>
          <w:rFonts w:ascii="Franklin Gothic Medium Cond" w:eastAsia="Times New Roman" w:hAnsi="Franklin Gothic Medium Cond" w:cs="Times New Roman"/>
          <w:b/>
          <w:bCs/>
          <w:lang w:val="en-US" w:eastAsia="en-US"/>
        </w:rPr>
        <w:t>QUALIFICATIONS</w:t>
      </w:r>
    </w:p>
    <w:p w:rsidR="00492469" w:rsidRPr="00492469" w:rsidRDefault="00492469" w:rsidP="00492469">
      <w:pPr>
        <w:keepNext/>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University of Wales Trinity Saint David’s (September 2020- Present)</w:t>
      </w:r>
    </w:p>
    <w:p w:rsidR="00492469" w:rsidRPr="00492469" w:rsidRDefault="00492469" w:rsidP="00492469">
      <w:pPr>
        <w:keepNext/>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PGCE Primary with QTS</w:t>
      </w:r>
    </w:p>
    <w:p w:rsidR="00492469" w:rsidRPr="00492469" w:rsidRDefault="00492469" w:rsidP="00492469">
      <w:pPr>
        <w:keepNext/>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 xml:space="preserve">University of Wales Trinity Saint David’s (September 2018- July 2020) </w:t>
      </w:r>
    </w:p>
    <w:p w:rsidR="00492469" w:rsidRPr="00492469" w:rsidRDefault="00492469" w:rsidP="00492469">
      <w:pPr>
        <w:keepNext/>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BA (</w:t>
      </w:r>
      <w:proofErr w:type="spellStart"/>
      <w:r w:rsidRPr="00492469">
        <w:rPr>
          <w:rFonts w:ascii="Franklin Gothic Medium Cond" w:eastAsia="Times New Roman" w:hAnsi="Franklin Gothic Medium Cond" w:cs="Times New Roman"/>
          <w:lang w:val="en-US" w:eastAsia="en-US"/>
        </w:rPr>
        <w:t>Hons</w:t>
      </w:r>
      <w:proofErr w:type="spellEnd"/>
      <w:r w:rsidRPr="00492469">
        <w:rPr>
          <w:rFonts w:ascii="Franklin Gothic Medium Cond" w:eastAsia="Times New Roman" w:hAnsi="Franklin Gothic Medium Cond" w:cs="Times New Roman"/>
          <w:lang w:val="en-US" w:eastAsia="en-US"/>
        </w:rPr>
        <w:t>) Early Years Education and Care</w:t>
      </w:r>
    </w:p>
    <w:p w:rsidR="00492469" w:rsidRDefault="00492469" w:rsidP="00492469">
      <w:pPr>
        <w:keepNext/>
        <w:rPr>
          <w:rFonts w:ascii="Franklin Gothic Medium Cond" w:eastAsia="Times New Roman" w:hAnsi="Franklin Gothic Medium Cond" w:cs="Times New Roman"/>
          <w:lang w:val="en-US" w:eastAsia="en-US"/>
        </w:rPr>
      </w:pPr>
    </w:p>
    <w:p w:rsidR="00492469" w:rsidRPr="00492469" w:rsidRDefault="00492469" w:rsidP="00492469">
      <w:pPr>
        <w:keepNext/>
        <w:rPr>
          <w:rFonts w:ascii="Franklin Gothic Medium Cond" w:eastAsia="Times New Roman" w:hAnsi="Franklin Gothic Medium Cond" w:cs="Times New Roman"/>
          <w:lang w:val="en-US" w:eastAsia="en-US"/>
        </w:rPr>
      </w:pPr>
      <w:proofErr w:type="spellStart"/>
      <w:r w:rsidRPr="00492469">
        <w:rPr>
          <w:rFonts w:ascii="Franklin Gothic Medium Cond" w:eastAsia="Times New Roman" w:hAnsi="Franklin Gothic Medium Cond" w:cs="Times New Roman"/>
          <w:lang w:val="en-US" w:eastAsia="en-US"/>
        </w:rPr>
        <w:t>Olchfa</w:t>
      </w:r>
      <w:proofErr w:type="spellEnd"/>
      <w:r w:rsidRPr="00492469">
        <w:rPr>
          <w:rFonts w:ascii="Franklin Gothic Medium Cond" w:eastAsia="Times New Roman" w:hAnsi="Franklin Gothic Medium Cond" w:cs="Times New Roman"/>
          <w:lang w:val="en-US" w:eastAsia="en-US"/>
        </w:rPr>
        <w:t xml:space="preserve"> Comprehensive School</w:t>
      </w:r>
    </w:p>
    <w:p w:rsidR="00492469" w:rsidRPr="00492469" w:rsidRDefault="00492469" w:rsidP="00492469">
      <w:pPr>
        <w:keepNext/>
        <w:rPr>
          <w:rFonts w:ascii="Franklin Gothic Medium Cond" w:eastAsia="Times New Roman" w:hAnsi="Franklin Gothic Medium Cond" w:cs="Times New Roman"/>
          <w:b/>
          <w:bCs/>
          <w:lang w:val="en-US" w:eastAsia="en-US"/>
        </w:rPr>
      </w:pPr>
      <w:r w:rsidRPr="00492469">
        <w:rPr>
          <w:rFonts w:ascii="Franklin Gothic Medium Cond" w:eastAsia="Times New Roman" w:hAnsi="Franklin Gothic Medium Cond" w:cs="Times New Roman"/>
          <w:lang w:val="en-US" w:eastAsia="en-US"/>
        </w:rPr>
        <w:t xml:space="preserve"> </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b/>
          <w:bCs/>
          <w:lang w:val="en-US" w:eastAsia="en-US"/>
        </w:rPr>
        <w:t>A levels</w:t>
      </w:r>
      <w:r w:rsidRPr="00492469">
        <w:rPr>
          <w:rFonts w:ascii="Franklin Gothic Medium Cond" w:eastAsia="Times New Roman" w:hAnsi="Franklin Gothic Medium Cond" w:cs="Times New Roman"/>
          <w:b/>
          <w:bCs/>
          <w:lang w:val="en-US" w:eastAsia="en-US"/>
        </w:rPr>
        <w:tab/>
      </w:r>
      <w:r w:rsidRPr="00492469">
        <w:rPr>
          <w:rFonts w:ascii="Franklin Gothic Medium Cond" w:eastAsia="Times New Roman" w:hAnsi="Franklin Gothic Medium Cond" w:cs="Times New Roman"/>
          <w:b/>
          <w:bCs/>
          <w:lang w:val="en-US" w:eastAsia="en-US"/>
        </w:rPr>
        <w:tab/>
      </w:r>
      <w:r w:rsidRPr="00492469">
        <w:rPr>
          <w:rFonts w:ascii="Franklin Gothic Medium Cond" w:eastAsia="Times New Roman" w:hAnsi="Franklin Gothic Medium Cond" w:cs="Times New Roman"/>
          <w:b/>
          <w:bCs/>
          <w:lang w:val="en-US" w:eastAsia="en-US"/>
        </w:rPr>
        <w:tab/>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 xml:space="preserve">Applied Business </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B</w:t>
      </w:r>
      <w:r w:rsidRPr="00492469">
        <w:rPr>
          <w:rFonts w:ascii="Franklin Gothic Medium Cond" w:eastAsia="Times New Roman" w:hAnsi="Franklin Gothic Medium Cond" w:cs="Times New Roman"/>
          <w:lang w:val="en-US" w:eastAsia="en-US"/>
        </w:rPr>
        <w:tab/>
        <w:t>June 2012</w:t>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World development</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C</w:t>
      </w:r>
      <w:r w:rsidRPr="00492469">
        <w:rPr>
          <w:rFonts w:ascii="Franklin Gothic Medium Cond" w:eastAsia="Times New Roman" w:hAnsi="Franklin Gothic Medium Cond" w:cs="Times New Roman"/>
          <w:lang w:val="en-US" w:eastAsia="en-US"/>
        </w:rPr>
        <w:tab/>
        <w:t>June 2012</w:t>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BTEC Level 3 diploma in sport.           MM</w:t>
      </w:r>
      <w:r w:rsidRPr="00492469">
        <w:rPr>
          <w:rFonts w:ascii="Franklin Gothic Medium Cond" w:eastAsia="Times New Roman" w:hAnsi="Franklin Gothic Medium Cond" w:cs="Times New Roman"/>
          <w:lang w:val="en-US" w:eastAsia="en-US"/>
        </w:rPr>
        <w:tab/>
        <w:t>June 2012</w:t>
      </w:r>
    </w:p>
    <w:p w:rsidR="00492469" w:rsidRPr="00492469" w:rsidRDefault="00492469" w:rsidP="00492469">
      <w:pPr>
        <w:ind w:left="720"/>
        <w:rPr>
          <w:rFonts w:ascii="Franklin Gothic Medium Cond" w:eastAsia="Times New Roman" w:hAnsi="Franklin Gothic Medium Cond" w:cs="Times New Roman"/>
          <w:b/>
          <w:bCs/>
          <w:lang w:val="en-US" w:eastAsia="en-US"/>
        </w:rPr>
      </w:pPr>
      <w:r w:rsidRPr="00492469">
        <w:rPr>
          <w:rFonts w:ascii="Franklin Gothic Medium Cond" w:eastAsia="Times New Roman" w:hAnsi="Franklin Gothic Medium Cond" w:cs="Times New Roman"/>
          <w:b/>
          <w:bCs/>
          <w:lang w:val="en-US" w:eastAsia="en-US"/>
        </w:rPr>
        <w:t>AS Levels</w:t>
      </w:r>
      <w:r w:rsidRPr="00492469">
        <w:rPr>
          <w:rFonts w:ascii="Franklin Gothic Medium Cond" w:eastAsia="Times New Roman" w:hAnsi="Franklin Gothic Medium Cond" w:cs="Times New Roman"/>
          <w:b/>
          <w:bCs/>
          <w:lang w:val="en-US" w:eastAsia="en-US"/>
        </w:rPr>
        <w:tab/>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Media Studies</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C</w:t>
      </w:r>
      <w:r w:rsidRPr="00492469">
        <w:rPr>
          <w:rFonts w:ascii="Franklin Gothic Medium Cond" w:eastAsia="Times New Roman" w:hAnsi="Franklin Gothic Medium Cond" w:cs="Times New Roman"/>
          <w:lang w:val="en-US" w:eastAsia="en-US"/>
        </w:rPr>
        <w:tab/>
        <w:t>June 2012</w:t>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Applied Business</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C</w:t>
      </w:r>
      <w:r w:rsidRPr="00492469">
        <w:rPr>
          <w:rFonts w:ascii="Franklin Gothic Medium Cond" w:eastAsia="Times New Roman" w:hAnsi="Franklin Gothic Medium Cond" w:cs="Times New Roman"/>
          <w:lang w:val="en-US" w:eastAsia="en-US"/>
        </w:rPr>
        <w:tab/>
        <w:t>June 2011</w:t>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World Development</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C</w:t>
      </w:r>
      <w:r w:rsidRPr="00492469">
        <w:rPr>
          <w:rFonts w:ascii="Franklin Gothic Medium Cond" w:eastAsia="Times New Roman" w:hAnsi="Franklin Gothic Medium Cond" w:cs="Times New Roman"/>
          <w:lang w:val="en-US" w:eastAsia="en-US"/>
        </w:rPr>
        <w:tab/>
        <w:t>June 2011</w:t>
      </w:r>
    </w:p>
    <w:p w:rsidR="00492469" w:rsidRPr="00492469" w:rsidRDefault="00492469" w:rsidP="00492469">
      <w:pPr>
        <w:ind w:left="720"/>
        <w:rPr>
          <w:rFonts w:ascii="Franklin Gothic Medium Cond" w:eastAsia="Times New Roman" w:hAnsi="Franklin Gothic Medium Cond" w:cs="Times New Roman"/>
          <w:b/>
          <w:bCs/>
          <w:lang w:val="en-US" w:eastAsia="en-US"/>
        </w:rPr>
      </w:pPr>
      <w:r w:rsidRPr="00492469">
        <w:rPr>
          <w:rFonts w:ascii="Franklin Gothic Medium Cond" w:eastAsia="Times New Roman" w:hAnsi="Franklin Gothic Medium Cond" w:cs="Times New Roman"/>
          <w:b/>
          <w:bCs/>
          <w:lang w:val="en-US" w:eastAsia="en-US"/>
        </w:rPr>
        <w:t>GCSE</w:t>
      </w:r>
      <w:r w:rsidRPr="00492469">
        <w:rPr>
          <w:rFonts w:ascii="Franklin Gothic Medium Cond" w:eastAsia="Times New Roman" w:hAnsi="Franklin Gothic Medium Cond" w:cs="Times New Roman"/>
          <w:b/>
          <w:bCs/>
          <w:lang w:val="en-US" w:eastAsia="en-US"/>
        </w:rPr>
        <w:tab/>
      </w:r>
      <w:r w:rsidRPr="00492469">
        <w:rPr>
          <w:rFonts w:ascii="Franklin Gothic Medium Cond" w:eastAsia="Times New Roman" w:hAnsi="Franklin Gothic Medium Cond" w:cs="Times New Roman"/>
          <w:b/>
          <w:bCs/>
          <w:lang w:val="en-US" w:eastAsia="en-US"/>
        </w:rPr>
        <w:tab/>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Applied Business</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A</w:t>
      </w:r>
      <w:r w:rsidRPr="00492469">
        <w:rPr>
          <w:rFonts w:ascii="Franklin Gothic Medium Cond" w:eastAsia="Times New Roman" w:hAnsi="Franklin Gothic Medium Cond" w:cs="Times New Roman"/>
          <w:lang w:val="en-US" w:eastAsia="en-US"/>
        </w:rPr>
        <w:tab/>
        <w:t>June 2010</w:t>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Applied Business</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B</w:t>
      </w:r>
      <w:r w:rsidRPr="00492469">
        <w:rPr>
          <w:rFonts w:ascii="Franklin Gothic Medium Cond" w:eastAsia="Times New Roman" w:hAnsi="Franklin Gothic Medium Cond" w:cs="Times New Roman"/>
          <w:lang w:val="en-US" w:eastAsia="en-US"/>
        </w:rPr>
        <w:tab/>
        <w:t>June 2010</w:t>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English</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 xml:space="preserve">B </w:t>
      </w:r>
      <w:r w:rsidRPr="00492469">
        <w:rPr>
          <w:rFonts w:ascii="Franklin Gothic Medium Cond" w:eastAsia="Times New Roman" w:hAnsi="Franklin Gothic Medium Cond" w:cs="Times New Roman"/>
          <w:lang w:val="en-US" w:eastAsia="en-US"/>
        </w:rPr>
        <w:tab/>
        <w:t>June 2010</w:t>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English Literature</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B</w:t>
      </w:r>
      <w:r w:rsidRPr="00492469">
        <w:rPr>
          <w:rFonts w:ascii="Franklin Gothic Medium Cond" w:eastAsia="Times New Roman" w:hAnsi="Franklin Gothic Medium Cond" w:cs="Times New Roman"/>
          <w:lang w:val="en-US" w:eastAsia="en-US"/>
        </w:rPr>
        <w:tab/>
        <w:t>June 2010</w:t>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Geography</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B</w:t>
      </w:r>
      <w:r w:rsidRPr="00492469">
        <w:rPr>
          <w:rFonts w:ascii="Franklin Gothic Medium Cond" w:eastAsia="Times New Roman" w:hAnsi="Franklin Gothic Medium Cond" w:cs="Times New Roman"/>
          <w:lang w:val="en-US" w:eastAsia="en-US"/>
        </w:rPr>
        <w:tab/>
        <w:t>June 2010</w:t>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History</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B</w:t>
      </w:r>
      <w:r w:rsidRPr="00492469">
        <w:rPr>
          <w:rFonts w:ascii="Franklin Gothic Medium Cond" w:eastAsia="Times New Roman" w:hAnsi="Franklin Gothic Medium Cond" w:cs="Times New Roman"/>
          <w:lang w:val="en-US" w:eastAsia="en-US"/>
        </w:rPr>
        <w:tab/>
        <w:t>June 2010</w:t>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Mathematics</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B</w:t>
      </w:r>
      <w:r w:rsidRPr="00492469">
        <w:rPr>
          <w:rFonts w:ascii="Franklin Gothic Medium Cond" w:eastAsia="Times New Roman" w:hAnsi="Franklin Gothic Medium Cond" w:cs="Times New Roman"/>
          <w:lang w:val="en-US" w:eastAsia="en-US"/>
        </w:rPr>
        <w:tab/>
        <w:t>June 2010</w:t>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Physical Education</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B</w:t>
      </w:r>
      <w:r w:rsidRPr="00492469">
        <w:rPr>
          <w:rFonts w:ascii="Franklin Gothic Medium Cond" w:eastAsia="Times New Roman" w:hAnsi="Franklin Gothic Medium Cond" w:cs="Times New Roman"/>
          <w:lang w:val="en-US" w:eastAsia="en-US"/>
        </w:rPr>
        <w:tab/>
        <w:t>June 2010</w:t>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Additional Science</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C</w:t>
      </w:r>
      <w:r w:rsidRPr="00492469">
        <w:rPr>
          <w:rFonts w:ascii="Franklin Gothic Medium Cond" w:eastAsia="Times New Roman" w:hAnsi="Franklin Gothic Medium Cond" w:cs="Times New Roman"/>
          <w:lang w:val="en-US" w:eastAsia="en-US"/>
        </w:rPr>
        <w:tab/>
        <w:t>June 2010</w:t>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Science</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C</w:t>
      </w:r>
      <w:r w:rsidRPr="00492469">
        <w:rPr>
          <w:rFonts w:ascii="Franklin Gothic Medium Cond" w:eastAsia="Times New Roman" w:hAnsi="Franklin Gothic Medium Cond" w:cs="Times New Roman"/>
          <w:lang w:val="en-US" w:eastAsia="en-US"/>
        </w:rPr>
        <w:tab/>
        <w:t>June 2010</w:t>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Duke of Edinburgh Bronze Award</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November 2009</w:t>
      </w:r>
    </w:p>
    <w:p w:rsidR="00492469" w:rsidRPr="00492469" w:rsidRDefault="00492469" w:rsidP="00492469">
      <w:pPr>
        <w:rPr>
          <w:rFonts w:ascii="Franklin Gothic Medium Cond" w:eastAsia="Times New Roman" w:hAnsi="Franklin Gothic Medium Cond" w:cs="Times New Roman"/>
          <w:lang w:val="en-US" w:eastAsia="en-US"/>
        </w:rPr>
      </w:pPr>
    </w:p>
    <w:p w:rsidR="00492469" w:rsidRPr="00492469" w:rsidRDefault="00492469" w:rsidP="00492469">
      <w:pPr>
        <w:rPr>
          <w:rFonts w:ascii="Franklin Gothic Medium Cond" w:eastAsia="Times New Roman" w:hAnsi="Franklin Gothic Medium Cond" w:cs="Times New Roman"/>
          <w:lang w:val="en-US" w:eastAsia="en-US"/>
        </w:rPr>
      </w:pPr>
    </w:p>
    <w:p w:rsidR="00492469" w:rsidRPr="00492469" w:rsidRDefault="00492469" w:rsidP="00492469">
      <w:pPr>
        <w:rPr>
          <w:rFonts w:ascii="Franklin Gothic Medium Cond" w:eastAsia="Times New Roman" w:hAnsi="Franklin Gothic Medium Cond" w:cs="Times New Roman"/>
          <w:b/>
          <w:bCs/>
          <w:lang w:val="en-US" w:eastAsia="en-US"/>
        </w:rPr>
      </w:pPr>
      <w:r w:rsidRPr="00492469">
        <w:rPr>
          <w:rFonts w:ascii="Franklin Gothic Medium Cond" w:eastAsia="Times New Roman" w:hAnsi="Franklin Gothic Medium Cond" w:cs="Times New Roman"/>
          <w:b/>
          <w:bCs/>
          <w:lang w:val="en-US" w:eastAsia="en-US"/>
        </w:rPr>
        <w:t>VOCATIONAL QUALIFICATIONS</w:t>
      </w:r>
    </w:p>
    <w:p w:rsidR="00492469" w:rsidRPr="00492469" w:rsidRDefault="00492469" w:rsidP="00492469">
      <w:pPr>
        <w:ind w:firstLine="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STA Level 2 Lifeguard</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July 2010</w:t>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STA Level 2 Teaching Swimmers (beginners)</w:t>
      </w:r>
      <w:r w:rsidRPr="00492469">
        <w:rPr>
          <w:rFonts w:ascii="Franklin Gothic Medium Cond" w:eastAsia="Times New Roman" w:hAnsi="Franklin Gothic Medium Cond" w:cs="Times New Roman"/>
          <w:lang w:val="en-US" w:eastAsia="en-US"/>
        </w:rPr>
        <w:tab/>
        <w:t>April 2011</w:t>
      </w:r>
    </w:p>
    <w:p w:rsidR="00492469" w:rsidRPr="00492469" w:rsidRDefault="00492469" w:rsidP="00492469">
      <w:pPr>
        <w:ind w:left="720"/>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STA Level 2 Teaching Swimmers (full)</w:t>
      </w:r>
      <w:r w:rsidRPr="00492469">
        <w:rPr>
          <w:rFonts w:ascii="Franklin Gothic Medium Cond" w:eastAsia="Times New Roman" w:hAnsi="Franklin Gothic Medium Cond" w:cs="Times New Roman"/>
          <w:lang w:val="en-US" w:eastAsia="en-US"/>
        </w:rPr>
        <w:tab/>
        <w:t>February 201</w:t>
      </w:r>
    </w:p>
    <w:p w:rsidR="00492469" w:rsidRPr="00492469" w:rsidRDefault="00492469" w:rsidP="00492469">
      <w:pPr>
        <w:rPr>
          <w:rFonts w:ascii="Franklin Gothic Medium Cond" w:eastAsia="Times New Roman" w:hAnsi="Franklin Gothic Medium Cond" w:cs="Times New Roman"/>
          <w:b/>
          <w:bCs/>
          <w:lang w:val="en-US" w:eastAsia="en-US"/>
        </w:rPr>
      </w:pPr>
      <w:r w:rsidRPr="00492469">
        <w:rPr>
          <w:rFonts w:ascii="Franklin Gothic Medium Cond" w:eastAsia="Times New Roman" w:hAnsi="Franklin Gothic Medium Cond" w:cs="Times New Roman"/>
          <w:b/>
          <w:bCs/>
          <w:lang w:val="en-US" w:eastAsia="en-US"/>
        </w:rPr>
        <w:lastRenderedPageBreak/>
        <w:t>EDUCATION</w:t>
      </w:r>
    </w:p>
    <w:p w:rsidR="00492469" w:rsidRPr="00492469" w:rsidRDefault="00492469" w:rsidP="00492469">
      <w:pPr>
        <w:rPr>
          <w:rFonts w:ascii="Franklin Gothic Medium Cond" w:eastAsia="Times New Roman" w:hAnsi="Franklin Gothic Medium Cond" w:cs="Times New Roman"/>
          <w:lang w:val="en-US" w:eastAsia="en-US"/>
        </w:rPr>
      </w:pPr>
      <w:proofErr w:type="spellStart"/>
      <w:r w:rsidRPr="00492469">
        <w:rPr>
          <w:rFonts w:ascii="Franklin Gothic Medium Cond" w:eastAsia="Times New Roman" w:hAnsi="Franklin Gothic Medium Cond" w:cs="Times New Roman"/>
          <w:lang w:val="en-US" w:eastAsia="en-US"/>
        </w:rPr>
        <w:t>Olchfa</w:t>
      </w:r>
      <w:proofErr w:type="spellEnd"/>
      <w:r w:rsidRPr="00492469">
        <w:rPr>
          <w:rFonts w:ascii="Franklin Gothic Medium Cond" w:eastAsia="Times New Roman" w:hAnsi="Franklin Gothic Medium Cond" w:cs="Times New Roman"/>
          <w:lang w:val="en-US" w:eastAsia="en-US"/>
        </w:rPr>
        <w:t xml:space="preserve"> Comprehensive School (2005-2012)</w:t>
      </w:r>
      <w:r w:rsidR="00BF529A">
        <w:rPr>
          <w:rFonts w:ascii="Franklin Gothic Medium Cond" w:eastAsia="Times New Roman" w:hAnsi="Franklin Gothic Medium Cond" w:cs="Times New Roman"/>
          <w:lang w:val="en-US" w:eastAsia="en-US"/>
        </w:rPr>
        <w:tab/>
      </w:r>
      <w:r w:rsidR="00BF529A">
        <w:rPr>
          <w:rFonts w:ascii="Franklin Gothic Medium Cond" w:eastAsia="Times New Roman" w:hAnsi="Franklin Gothic Medium Cond" w:cs="Times New Roman"/>
          <w:lang w:val="en-US" w:eastAsia="en-US"/>
        </w:rPr>
        <w:tab/>
        <w:t>University of Wales Trinity Saint David’s</w:t>
      </w:r>
      <w:r w:rsidR="00BB7C9F">
        <w:rPr>
          <w:rFonts w:ascii="Franklin Gothic Medium Cond" w:eastAsia="Times New Roman" w:hAnsi="Franklin Gothic Medium Cond" w:cs="Times New Roman"/>
          <w:lang w:val="en-US" w:eastAsia="en-US"/>
        </w:rPr>
        <w:t xml:space="preserve"> (2018- Present )</w:t>
      </w:r>
    </w:p>
    <w:p w:rsidR="00934B3D" w:rsidRPr="00492469" w:rsidRDefault="00492469" w:rsidP="00934B3D">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Gower Road</w:t>
      </w:r>
      <w:r w:rsidR="00BB7C9F">
        <w:rPr>
          <w:rFonts w:ascii="Franklin Gothic Medium Cond" w:eastAsia="Times New Roman" w:hAnsi="Franklin Gothic Medium Cond" w:cs="Times New Roman"/>
          <w:lang w:val="en-US" w:eastAsia="en-US"/>
        </w:rPr>
        <w:tab/>
      </w:r>
      <w:r w:rsidR="00BB7C9F">
        <w:rPr>
          <w:rFonts w:ascii="Franklin Gothic Medium Cond" w:eastAsia="Times New Roman" w:hAnsi="Franklin Gothic Medium Cond" w:cs="Times New Roman"/>
          <w:lang w:val="en-US" w:eastAsia="en-US"/>
        </w:rPr>
        <w:tab/>
      </w:r>
      <w:r w:rsidR="00BB7C9F">
        <w:rPr>
          <w:rFonts w:ascii="Franklin Gothic Medium Cond" w:eastAsia="Times New Roman" w:hAnsi="Franklin Gothic Medium Cond" w:cs="Times New Roman"/>
          <w:lang w:val="en-US" w:eastAsia="en-US"/>
        </w:rPr>
        <w:tab/>
      </w:r>
      <w:r w:rsidR="00BB7C9F">
        <w:rPr>
          <w:rFonts w:ascii="Franklin Gothic Medium Cond" w:eastAsia="Times New Roman" w:hAnsi="Franklin Gothic Medium Cond" w:cs="Times New Roman"/>
          <w:lang w:val="en-US" w:eastAsia="en-US"/>
        </w:rPr>
        <w:tab/>
      </w:r>
      <w:r w:rsidR="0064545E">
        <w:rPr>
          <w:rFonts w:ascii="Franklin Gothic Medium Cond" w:eastAsia="Times New Roman" w:hAnsi="Franklin Gothic Medium Cond" w:cs="Times New Roman"/>
          <w:lang w:val="en-US" w:eastAsia="en-US"/>
        </w:rPr>
        <w:t xml:space="preserve">     </w:t>
      </w:r>
      <w:r w:rsidR="0064545E">
        <w:rPr>
          <w:rFonts w:ascii="Franklin Gothic Medium Cond" w:eastAsia="Times New Roman" w:hAnsi="Franklin Gothic Medium Cond" w:cs="Times New Roman"/>
          <w:lang w:val="en-US" w:eastAsia="en-US"/>
        </w:rPr>
        <w:tab/>
      </w:r>
      <w:r w:rsidR="004D39A8">
        <w:rPr>
          <w:rFonts w:ascii="Franklin Gothic Medium Cond" w:eastAsia="Times New Roman" w:hAnsi="Franklin Gothic Medium Cond" w:cs="Times New Roman"/>
          <w:lang w:val="en-US" w:eastAsia="en-US"/>
        </w:rPr>
        <w:t>Waterfront</w:t>
      </w:r>
    </w:p>
    <w:p w:rsidR="00492469" w:rsidRPr="00492469" w:rsidRDefault="00492469" w:rsidP="00492469">
      <w:pPr>
        <w:rPr>
          <w:rFonts w:ascii="Franklin Gothic Medium Cond" w:eastAsia="Times New Roman" w:hAnsi="Franklin Gothic Medium Cond" w:cs="Times New Roman"/>
          <w:lang w:val="en-US" w:eastAsia="en-US"/>
        </w:rPr>
      </w:pPr>
      <w:proofErr w:type="spellStart"/>
      <w:r w:rsidRPr="00492469">
        <w:rPr>
          <w:rFonts w:ascii="Franklin Gothic Medium Cond" w:eastAsia="Times New Roman" w:hAnsi="Franklin Gothic Medium Cond" w:cs="Times New Roman"/>
          <w:lang w:val="en-US" w:eastAsia="en-US"/>
        </w:rPr>
        <w:t>Sketty</w:t>
      </w:r>
      <w:proofErr w:type="spellEnd"/>
      <w:r w:rsidR="004D39A8">
        <w:rPr>
          <w:rFonts w:ascii="Franklin Gothic Medium Cond" w:eastAsia="Times New Roman" w:hAnsi="Franklin Gothic Medium Cond" w:cs="Times New Roman"/>
          <w:lang w:val="en-US" w:eastAsia="en-US"/>
        </w:rPr>
        <w:tab/>
      </w:r>
      <w:r w:rsidR="004D39A8">
        <w:rPr>
          <w:rFonts w:ascii="Franklin Gothic Medium Cond" w:eastAsia="Times New Roman" w:hAnsi="Franklin Gothic Medium Cond" w:cs="Times New Roman"/>
          <w:lang w:val="en-US" w:eastAsia="en-US"/>
        </w:rPr>
        <w:tab/>
      </w:r>
      <w:r w:rsidR="004D39A8">
        <w:rPr>
          <w:rFonts w:ascii="Franklin Gothic Medium Cond" w:eastAsia="Times New Roman" w:hAnsi="Franklin Gothic Medium Cond" w:cs="Times New Roman"/>
          <w:lang w:val="en-US" w:eastAsia="en-US"/>
        </w:rPr>
        <w:tab/>
      </w:r>
      <w:r w:rsidR="004D39A8">
        <w:rPr>
          <w:rFonts w:ascii="Franklin Gothic Medium Cond" w:eastAsia="Times New Roman" w:hAnsi="Franklin Gothic Medium Cond" w:cs="Times New Roman"/>
          <w:lang w:val="en-US" w:eastAsia="en-US"/>
        </w:rPr>
        <w:tab/>
      </w:r>
      <w:r w:rsidR="004D39A8">
        <w:rPr>
          <w:rFonts w:ascii="Franklin Gothic Medium Cond" w:eastAsia="Times New Roman" w:hAnsi="Franklin Gothic Medium Cond" w:cs="Times New Roman"/>
          <w:lang w:val="en-US" w:eastAsia="en-US"/>
        </w:rPr>
        <w:tab/>
      </w:r>
      <w:r w:rsidR="004D39A8">
        <w:rPr>
          <w:rFonts w:ascii="Franklin Gothic Medium Cond" w:eastAsia="Times New Roman" w:hAnsi="Franklin Gothic Medium Cond" w:cs="Times New Roman"/>
          <w:lang w:val="en-US" w:eastAsia="en-US"/>
        </w:rPr>
        <w:tab/>
      </w:r>
      <w:r w:rsidR="00934B3D">
        <w:rPr>
          <w:rFonts w:ascii="Franklin Gothic Medium Cond" w:eastAsia="Times New Roman" w:hAnsi="Franklin Gothic Medium Cond" w:cs="Times New Roman"/>
          <w:lang w:val="en-US" w:eastAsia="en-US"/>
        </w:rPr>
        <w:t>IQ Campus UWTSD</w:t>
      </w:r>
      <w:r w:rsidR="004D39A8">
        <w:rPr>
          <w:rFonts w:ascii="Franklin Gothic Medium Cond" w:eastAsia="Times New Roman" w:hAnsi="Franklin Gothic Medium Cond" w:cs="Times New Roman"/>
          <w:lang w:val="en-US" w:eastAsia="en-US"/>
        </w:rPr>
        <w:tab/>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Swansea</w:t>
      </w:r>
      <w:r w:rsidR="004D39A8">
        <w:rPr>
          <w:rFonts w:ascii="Franklin Gothic Medium Cond" w:eastAsia="Times New Roman" w:hAnsi="Franklin Gothic Medium Cond" w:cs="Times New Roman"/>
          <w:lang w:val="en-US" w:eastAsia="en-US"/>
        </w:rPr>
        <w:tab/>
      </w:r>
      <w:r w:rsidR="004D39A8">
        <w:rPr>
          <w:rFonts w:ascii="Franklin Gothic Medium Cond" w:eastAsia="Times New Roman" w:hAnsi="Franklin Gothic Medium Cond" w:cs="Times New Roman"/>
          <w:lang w:val="en-US" w:eastAsia="en-US"/>
        </w:rPr>
        <w:tab/>
      </w:r>
      <w:r w:rsidR="004D39A8">
        <w:rPr>
          <w:rFonts w:ascii="Franklin Gothic Medium Cond" w:eastAsia="Times New Roman" w:hAnsi="Franklin Gothic Medium Cond" w:cs="Times New Roman"/>
          <w:lang w:val="en-US" w:eastAsia="en-US"/>
        </w:rPr>
        <w:tab/>
      </w:r>
      <w:r w:rsidR="004D39A8">
        <w:rPr>
          <w:rFonts w:ascii="Franklin Gothic Medium Cond" w:eastAsia="Times New Roman" w:hAnsi="Franklin Gothic Medium Cond" w:cs="Times New Roman"/>
          <w:lang w:val="en-US" w:eastAsia="en-US"/>
        </w:rPr>
        <w:tab/>
      </w:r>
      <w:r w:rsidR="004D39A8">
        <w:rPr>
          <w:rFonts w:ascii="Franklin Gothic Medium Cond" w:eastAsia="Times New Roman" w:hAnsi="Franklin Gothic Medium Cond" w:cs="Times New Roman"/>
          <w:lang w:val="en-US" w:eastAsia="en-US"/>
        </w:rPr>
        <w:tab/>
      </w:r>
      <w:r w:rsidR="00934B3D">
        <w:rPr>
          <w:rFonts w:ascii="Franklin Gothic Medium Cond" w:eastAsia="Times New Roman" w:hAnsi="Franklin Gothic Medium Cond" w:cs="Times New Roman"/>
          <w:lang w:val="en-US" w:eastAsia="en-US"/>
        </w:rPr>
        <w:t>Swansea</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SA2 7AB</w:t>
      </w:r>
      <w:r w:rsidR="00934B3D">
        <w:rPr>
          <w:rFonts w:ascii="Franklin Gothic Medium Cond" w:eastAsia="Times New Roman" w:hAnsi="Franklin Gothic Medium Cond" w:cs="Times New Roman"/>
          <w:lang w:val="en-US" w:eastAsia="en-US"/>
        </w:rPr>
        <w:tab/>
      </w:r>
      <w:r w:rsidR="00934B3D">
        <w:rPr>
          <w:rFonts w:ascii="Franklin Gothic Medium Cond" w:eastAsia="Times New Roman" w:hAnsi="Franklin Gothic Medium Cond" w:cs="Times New Roman"/>
          <w:lang w:val="en-US" w:eastAsia="en-US"/>
        </w:rPr>
        <w:tab/>
      </w:r>
      <w:r w:rsidR="00934B3D">
        <w:rPr>
          <w:rFonts w:ascii="Franklin Gothic Medium Cond" w:eastAsia="Times New Roman" w:hAnsi="Franklin Gothic Medium Cond" w:cs="Times New Roman"/>
          <w:lang w:val="en-US" w:eastAsia="en-US"/>
        </w:rPr>
        <w:tab/>
      </w:r>
      <w:r w:rsidR="00934B3D">
        <w:rPr>
          <w:rFonts w:ascii="Franklin Gothic Medium Cond" w:eastAsia="Times New Roman" w:hAnsi="Franklin Gothic Medium Cond" w:cs="Times New Roman"/>
          <w:lang w:val="en-US" w:eastAsia="en-US"/>
        </w:rPr>
        <w:tab/>
      </w:r>
      <w:r w:rsidR="00934B3D">
        <w:rPr>
          <w:rFonts w:ascii="Franklin Gothic Medium Cond" w:eastAsia="Times New Roman" w:hAnsi="Franklin Gothic Medium Cond" w:cs="Times New Roman"/>
          <w:lang w:val="en-US" w:eastAsia="en-US"/>
        </w:rPr>
        <w:tab/>
      </w:r>
      <w:r w:rsidR="00934B3D">
        <w:rPr>
          <w:rFonts w:ascii="Franklin Gothic Medium Cond" w:eastAsia="Times New Roman" w:hAnsi="Franklin Gothic Medium Cond" w:cs="Times New Roman"/>
          <w:lang w:val="en-US" w:eastAsia="en-US"/>
        </w:rPr>
        <w:tab/>
        <w:t>SA1 8EW</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ab/>
      </w:r>
    </w:p>
    <w:p w:rsidR="00492469" w:rsidRPr="00492469" w:rsidRDefault="00492469" w:rsidP="00492469">
      <w:pPr>
        <w:keepNext/>
        <w:rPr>
          <w:rFonts w:ascii="Franklin Gothic Medium Cond" w:eastAsia="Times New Roman" w:hAnsi="Franklin Gothic Medium Cond" w:cs="Times New Roman"/>
          <w:b/>
          <w:bCs/>
          <w:lang w:val="en-US" w:eastAsia="en-US"/>
        </w:rPr>
      </w:pPr>
      <w:r w:rsidRPr="00492469">
        <w:rPr>
          <w:rFonts w:ascii="Franklin Gothic Medium Cond" w:eastAsia="Times New Roman" w:hAnsi="Franklin Gothic Medium Cond" w:cs="Times New Roman"/>
          <w:b/>
          <w:bCs/>
          <w:lang w:val="en-US" w:eastAsia="en-US"/>
        </w:rPr>
        <w:t>EMPLOYMENT</w:t>
      </w:r>
    </w:p>
    <w:p w:rsidR="00492469" w:rsidRPr="00492469" w:rsidRDefault="00492469" w:rsidP="00492469">
      <w:pPr>
        <w:rPr>
          <w:rFonts w:ascii="Franklin Gothic Medium Cond" w:eastAsia="Times New Roman" w:hAnsi="Franklin Gothic Medium Cond" w:cs="Times New Roman"/>
          <w:b/>
          <w:bCs/>
          <w:lang w:val="en-US" w:eastAsia="en-US"/>
        </w:rPr>
      </w:pPr>
      <w:r w:rsidRPr="00492469">
        <w:rPr>
          <w:rFonts w:ascii="Franklin Gothic Medium Cond" w:eastAsia="Times New Roman" w:hAnsi="Franklin Gothic Medium Cond" w:cs="Times New Roman"/>
          <w:b/>
          <w:bCs/>
          <w:lang w:val="en-US" w:eastAsia="en-US"/>
        </w:rPr>
        <w:t>Poseidon Swim School Swimming Instructor and Pool Lifeguard/Reception</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(September 2010-Present)</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Swimming instructor for ages 3 upwards, working with classes consisting of a maximum of 4 pupils at beginner level and a maximum of 8 pupils for advance classes.</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As pool lifeguard, I have been responsible for the safety of bathers, poolside attendees and pool facilities.</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While covering reception duties, I have to be responsible for recording the register, handling money for course subscriptions and shop purchases.</w:t>
      </w:r>
    </w:p>
    <w:p w:rsidR="00492469" w:rsidRPr="00492469" w:rsidRDefault="00492469" w:rsidP="00492469">
      <w:pPr>
        <w:rPr>
          <w:rFonts w:ascii="Franklin Gothic Medium Cond" w:eastAsia="Times New Roman" w:hAnsi="Franklin Gothic Medium Cond" w:cs="Times New Roman"/>
          <w:b/>
          <w:bCs/>
          <w:lang w:val="en-US" w:eastAsia="en-US"/>
        </w:rPr>
      </w:pPr>
      <w:proofErr w:type="spellStart"/>
      <w:r w:rsidRPr="00492469">
        <w:rPr>
          <w:rFonts w:ascii="Franklin Gothic Medium Cond" w:eastAsia="Times New Roman" w:hAnsi="Franklin Gothic Medium Cond" w:cs="Times New Roman"/>
          <w:b/>
          <w:bCs/>
          <w:lang w:val="en-US" w:eastAsia="en-US"/>
        </w:rPr>
        <w:t>Pentrehafod</w:t>
      </w:r>
      <w:proofErr w:type="spellEnd"/>
      <w:r w:rsidRPr="00492469">
        <w:rPr>
          <w:rFonts w:ascii="Franklin Gothic Medium Cond" w:eastAsia="Times New Roman" w:hAnsi="Franklin Gothic Medium Cond" w:cs="Times New Roman"/>
          <w:b/>
          <w:bCs/>
          <w:lang w:val="en-US" w:eastAsia="en-US"/>
        </w:rPr>
        <w:t xml:space="preserve"> Comprehensive School Child Workforce Swimming Instructor </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(April 2015-  July 2015)</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(April 2016- July 2016)</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(April 2017- July 2017)</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As Child Workforce Swimming Instructor, I was responsible for the safety of all pupils of the attending local primary schools visiting the pool for swimming lessons as part of their school curriculum, during the summer term for the past three years.</w:t>
      </w:r>
    </w:p>
    <w:p w:rsidR="00492469" w:rsidRPr="00492469" w:rsidRDefault="00492469" w:rsidP="00492469">
      <w:pPr>
        <w:rPr>
          <w:rFonts w:ascii="Franklin Gothic Medium Cond" w:eastAsia="Times New Roman" w:hAnsi="Franklin Gothic Medium Cond" w:cs="Times New Roman"/>
          <w:b/>
          <w:bCs/>
          <w:lang w:val="en-US" w:eastAsia="en-US"/>
        </w:rPr>
      </w:pPr>
      <w:r w:rsidRPr="00492469">
        <w:rPr>
          <w:rFonts w:ascii="Franklin Gothic Medium Cond" w:eastAsia="Times New Roman" w:hAnsi="Franklin Gothic Medium Cond" w:cs="Times New Roman"/>
          <w:b/>
          <w:bCs/>
          <w:lang w:val="en-US" w:eastAsia="en-US"/>
        </w:rPr>
        <w:t>Parkland Primary School Teaching Assistant and Playground Supervisor.</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 xml:space="preserve">(April 2018-Present) </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As a teaching assistant of three and a half years, I have worked in a number of different year groups and spent two years within the foundation phase working as part of the Reception year group, before moving up the school to enter Year 4.</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 xml:space="preserve">As a teaching assistant, my role sees me </w:t>
      </w:r>
      <w:proofErr w:type="spellStart"/>
      <w:r w:rsidRPr="00492469">
        <w:rPr>
          <w:rFonts w:ascii="Franklin Gothic Medium Cond" w:eastAsia="Times New Roman" w:hAnsi="Franklin Gothic Medium Cond" w:cs="Times New Roman"/>
          <w:lang w:val="en-US" w:eastAsia="en-US"/>
        </w:rPr>
        <w:t>organising</w:t>
      </w:r>
      <w:proofErr w:type="spellEnd"/>
      <w:r w:rsidRPr="00492469">
        <w:rPr>
          <w:rFonts w:ascii="Franklin Gothic Medium Cond" w:eastAsia="Times New Roman" w:hAnsi="Franklin Gothic Medium Cond" w:cs="Times New Roman"/>
          <w:lang w:val="en-US" w:eastAsia="en-US"/>
        </w:rPr>
        <w:t xml:space="preserve"> books and resources so they are ready and accessible for when the teacher needs them. I also work closely with children who need further support, by taking them out in smaller groups for intervention sessions of maths, spelling, handwriting and reading.  In my role, I am also expected to lead certain lessons when the class teacher is out of class. Within the current phase I work in of Year 3/ 4, I work within a team consisting of myself and 4 other teaching assistants. We work together as a team to ensure that we are all aware of what tasks need to be fulfilled and to ensure that we assist our teachers where needed, whether it be supporting individual children or marking tasks within books.</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In my role as the playground supervisor, I worked as a team member which consisted of 3 other teaching assistants to ensure that the children within the foundation phase had substantial playground activities to entertain themselves throughout their play and lunch time. In this role, I was to ensure that each station of the playground had a designated activity and member of staff supervising. I was also responsible for the maintenance of the play equipment.</w:t>
      </w:r>
    </w:p>
    <w:p w:rsidR="00492469" w:rsidRPr="00492469" w:rsidRDefault="00492469" w:rsidP="00492469">
      <w:pPr>
        <w:rPr>
          <w:rFonts w:ascii="Franklin Gothic Medium Cond" w:eastAsia="Times New Roman" w:hAnsi="Franklin Gothic Medium Cond" w:cs="Times New Roman"/>
          <w:lang w:val="en-US" w:eastAsia="en-US"/>
        </w:rPr>
      </w:pPr>
    </w:p>
    <w:p w:rsidR="00492469" w:rsidRPr="00492469" w:rsidRDefault="00492469" w:rsidP="00492469">
      <w:pPr>
        <w:rPr>
          <w:rFonts w:ascii="Franklin Gothic Medium Cond" w:eastAsia="Times New Roman" w:hAnsi="Franklin Gothic Medium Cond" w:cs="Times New Roman"/>
          <w:b/>
          <w:bCs/>
          <w:lang w:val="en-US" w:eastAsia="en-US"/>
        </w:rPr>
      </w:pPr>
      <w:r w:rsidRPr="00492469">
        <w:rPr>
          <w:rFonts w:ascii="Franklin Gothic Medium Cond" w:eastAsia="Times New Roman" w:hAnsi="Franklin Gothic Medium Cond" w:cs="Times New Roman"/>
          <w:b/>
          <w:bCs/>
          <w:lang w:val="en-US" w:eastAsia="en-US"/>
        </w:rPr>
        <w:t>References</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 xml:space="preserve">Mrs Anne Lloyd </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Mrs Natalie Macdonald</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 xml:space="preserve">Headteacher </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 xml:space="preserve">Program Director  </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Parkland Primary School</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 xml:space="preserve">D224 </w:t>
      </w:r>
      <w:proofErr w:type="spellStart"/>
      <w:r w:rsidRPr="00492469">
        <w:rPr>
          <w:rFonts w:ascii="Franklin Gothic Medium Cond" w:eastAsia="Times New Roman" w:hAnsi="Franklin Gothic Medium Cond" w:cs="Times New Roman"/>
          <w:lang w:val="en-US" w:eastAsia="en-US"/>
        </w:rPr>
        <w:t>Dewi</w:t>
      </w:r>
      <w:proofErr w:type="spellEnd"/>
      <w:r w:rsidRPr="00492469">
        <w:rPr>
          <w:rFonts w:ascii="Franklin Gothic Medium Cond" w:eastAsia="Times New Roman" w:hAnsi="Franklin Gothic Medium Cond" w:cs="Times New Roman"/>
          <w:lang w:val="en-US" w:eastAsia="en-US"/>
        </w:rPr>
        <w:t xml:space="preserve"> Building </w:t>
      </w:r>
    </w:p>
    <w:p w:rsidR="00492469" w:rsidRPr="00492469" w:rsidRDefault="00492469" w:rsidP="00492469">
      <w:pPr>
        <w:rPr>
          <w:rFonts w:ascii="Franklin Gothic Medium Cond" w:eastAsia="Times New Roman" w:hAnsi="Franklin Gothic Medium Cond" w:cs="Times New Roman"/>
          <w:lang w:val="en-US" w:eastAsia="en-US"/>
        </w:rPr>
      </w:pPr>
      <w:proofErr w:type="spellStart"/>
      <w:r w:rsidRPr="00492469">
        <w:rPr>
          <w:rFonts w:ascii="Franklin Gothic Medium Cond" w:eastAsia="Times New Roman" w:hAnsi="Franklin Gothic Medium Cond" w:cs="Times New Roman"/>
          <w:lang w:val="en-US" w:eastAsia="en-US"/>
        </w:rPr>
        <w:t>Sketty</w:t>
      </w:r>
      <w:proofErr w:type="spellEnd"/>
      <w:r w:rsidRPr="00492469">
        <w:rPr>
          <w:rFonts w:ascii="Franklin Gothic Medium Cond" w:eastAsia="Times New Roman" w:hAnsi="Franklin Gothic Medium Cond" w:cs="Times New Roman"/>
          <w:lang w:val="en-US" w:eastAsia="en-US"/>
        </w:rPr>
        <w:t xml:space="preserve"> Park Drive</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Carmarthen Campus, UWTSD</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Swansea SA28NG</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 xml:space="preserve">College road, Carmarthen </w:t>
      </w:r>
    </w:p>
    <w:p w:rsidR="00492469" w:rsidRP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01792205462</w:t>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r>
      <w:r w:rsidRPr="00492469">
        <w:rPr>
          <w:rFonts w:ascii="Franklin Gothic Medium Cond" w:eastAsia="Times New Roman" w:hAnsi="Franklin Gothic Medium Cond" w:cs="Times New Roman"/>
          <w:lang w:val="en-US" w:eastAsia="en-US"/>
        </w:rPr>
        <w:tab/>
        <w:t>01267676602</w:t>
      </w:r>
    </w:p>
    <w:p w:rsidR="00492469" w:rsidRPr="00492469" w:rsidRDefault="00503959" w:rsidP="00492469">
      <w:pPr>
        <w:rPr>
          <w:rFonts w:ascii="Franklin Gothic Medium Cond" w:eastAsia="Times New Roman" w:hAnsi="Franklin Gothic Medium Cond" w:cs="Times New Roman"/>
          <w:lang w:val="en-US" w:eastAsia="en-US"/>
        </w:rPr>
      </w:pPr>
      <w:hyperlink r:id="rId6" w:history="1">
        <w:r w:rsidR="00492469" w:rsidRPr="00492469">
          <w:rPr>
            <w:rFonts w:ascii="Franklin Gothic Medium Cond" w:eastAsia="Times New Roman" w:hAnsi="Franklin Gothic Medium Cond" w:cs="Times New Roman"/>
            <w:color w:val="0563C1" w:themeColor="hyperlink"/>
            <w:u w:val="single"/>
            <w:lang w:val="en-US" w:eastAsia="en-US"/>
          </w:rPr>
          <w:t>LloydA32@hwbcynru.net</w:t>
        </w:r>
      </w:hyperlink>
      <w:r w:rsidR="00492469" w:rsidRPr="00492469">
        <w:rPr>
          <w:rFonts w:ascii="Franklin Gothic Medium Cond" w:eastAsia="Times New Roman" w:hAnsi="Franklin Gothic Medium Cond" w:cs="Times New Roman"/>
          <w:lang w:val="en-US" w:eastAsia="en-US"/>
        </w:rPr>
        <w:tab/>
      </w:r>
      <w:r w:rsidR="00492469" w:rsidRPr="00492469">
        <w:rPr>
          <w:rFonts w:ascii="Franklin Gothic Medium Cond" w:eastAsia="Times New Roman" w:hAnsi="Franklin Gothic Medium Cond" w:cs="Times New Roman"/>
          <w:lang w:val="en-US" w:eastAsia="en-US"/>
        </w:rPr>
        <w:tab/>
      </w:r>
      <w:r w:rsidR="00492469" w:rsidRPr="00492469">
        <w:rPr>
          <w:rFonts w:ascii="Franklin Gothic Medium Cond" w:eastAsia="Times New Roman" w:hAnsi="Franklin Gothic Medium Cond" w:cs="Times New Roman"/>
          <w:lang w:val="en-US" w:eastAsia="en-US"/>
        </w:rPr>
        <w:tab/>
      </w:r>
      <w:r w:rsidR="00492469" w:rsidRPr="00492469">
        <w:rPr>
          <w:rFonts w:ascii="Franklin Gothic Medium Cond" w:eastAsia="Times New Roman" w:hAnsi="Franklin Gothic Medium Cond" w:cs="Times New Roman"/>
          <w:lang w:val="en-US" w:eastAsia="en-US"/>
        </w:rPr>
        <w:tab/>
      </w:r>
      <w:r w:rsidR="00492469" w:rsidRPr="00492469">
        <w:rPr>
          <w:rFonts w:ascii="Franklin Gothic Medium Cond" w:eastAsia="Times New Roman" w:hAnsi="Franklin Gothic Medium Cond" w:cs="Times New Roman"/>
          <w:lang w:val="en-US" w:eastAsia="en-US"/>
        </w:rPr>
        <w:tab/>
      </w:r>
      <w:hyperlink r:id="rId7" w:history="1">
        <w:r w:rsidR="00492469" w:rsidRPr="00492469">
          <w:rPr>
            <w:rFonts w:ascii="Franklin Gothic Medium Cond" w:eastAsia="Times New Roman" w:hAnsi="Franklin Gothic Medium Cond" w:cs="Times New Roman"/>
            <w:color w:val="0563C1" w:themeColor="hyperlink"/>
            <w:u w:val="single"/>
            <w:lang w:val="en-US" w:eastAsia="en-US"/>
          </w:rPr>
          <w:t>Natalie.macdonald@uwtsd.ac.uk</w:t>
        </w:r>
      </w:hyperlink>
      <w:r w:rsidR="00492469" w:rsidRPr="00492469">
        <w:rPr>
          <w:rFonts w:ascii="Franklin Gothic Medium Cond" w:eastAsia="Times New Roman" w:hAnsi="Franklin Gothic Medium Cond" w:cs="Times New Roman"/>
          <w:lang w:val="en-US" w:eastAsia="en-US"/>
        </w:rPr>
        <w:t xml:space="preserve"> </w:t>
      </w:r>
    </w:p>
    <w:p w:rsidR="00492469" w:rsidRDefault="00492469" w:rsidP="00492469">
      <w:pPr>
        <w:rPr>
          <w:rFonts w:ascii="Franklin Gothic Medium Cond" w:eastAsia="Times New Roman" w:hAnsi="Franklin Gothic Medium Cond" w:cs="Times New Roman"/>
          <w:lang w:val="en-US" w:eastAsia="en-US"/>
        </w:rPr>
      </w:pPr>
      <w:r w:rsidRPr="00492469">
        <w:rPr>
          <w:rFonts w:ascii="Franklin Gothic Medium Cond" w:eastAsia="Times New Roman" w:hAnsi="Franklin Gothic Medium Cond" w:cs="Times New Roman"/>
          <w:lang w:val="en-US" w:eastAsia="en-US"/>
        </w:rPr>
        <w:t xml:space="preserve"> </w:t>
      </w:r>
    </w:p>
    <w:p w:rsidR="00217B76" w:rsidRDefault="00217B76" w:rsidP="00492469">
      <w:pPr>
        <w:rPr>
          <w:rFonts w:ascii="Franklin Gothic Medium Cond" w:eastAsia="Times New Roman" w:hAnsi="Franklin Gothic Medium Cond" w:cs="Times New Roman"/>
          <w:lang w:val="en-US" w:eastAsia="en-US"/>
        </w:rPr>
      </w:pPr>
    </w:p>
    <w:p w:rsidR="00217B76" w:rsidRDefault="00217B76" w:rsidP="00492469">
      <w:pPr>
        <w:rPr>
          <w:rFonts w:ascii="Franklin Gothic Medium Cond" w:eastAsia="Times New Roman" w:hAnsi="Franklin Gothic Medium Cond" w:cs="Times New Roman"/>
          <w:lang w:val="en-US" w:eastAsia="en-US"/>
        </w:rPr>
      </w:pPr>
    </w:p>
    <w:p w:rsidR="00217B76" w:rsidRDefault="00217B76" w:rsidP="00492469">
      <w:pPr>
        <w:rPr>
          <w:rFonts w:ascii="Franklin Gothic Medium Cond" w:eastAsia="Times New Roman" w:hAnsi="Franklin Gothic Medium Cond" w:cs="Times New Roman"/>
          <w:lang w:val="en-US" w:eastAsia="en-US"/>
        </w:rPr>
      </w:pPr>
    </w:p>
    <w:p w:rsidR="00217B76" w:rsidRDefault="00217B76" w:rsidP="00492469">
      <w:pPr>
        <w:rPr>
          <w:rFonts w:ascii="Franklin Gothic Medium Cond" w:eastAsia="Times New Roman" w:hAnsi="Franklin Gothic Medium Cond" w:cs="Times New Roman"/>
          <w:lang w:val="en-US" w:eastAsia="en-US"/>
        </w:rPr>
      </w:pPr>
    </w:p>
    <w:p w:rsidR="00217B76" w:rsidRDefault="00217B76" w:rsidP="00492469">
      <w:pPr>
        <w:rPr>
          <w:rFonts w:ascii="Franklin Gothic Medium Cond" w:eastAsia="Times New Roman" w:hAnsi="Franklin Gothic Medium Cond" w:cs="Times New Roman"/>
          <w:lang w:val="en-US" w:eastAsia="en-US"/>
        </w:rPr>
      </w:pPr>
    </w:p>
    <w:p w:rsidR="00217B76" w:rsidRDefault="00217B76" w:rsidP="00492469">
      <w:pPr>
        <w:rPr>
          <w:rFonts w:ascii="Franklin Gothic Medium Cond" w:eastAsia="Times New Roman" w:hAnsi="Franklin Gothic Medium Cond" w:cs="Times New Roman"/>
          <w:lang w:val="en-US" w:eastAsia="en-US"/>
        </w:rPr>
      </w:pPr>
    </w:p>
    <w:p w:rsidR="00782231" w:rsidRPr="00FD52C1" w:rsidRDefault="00BA7705" w:rsidP="00FD52C1">
      <w:pPr>
        <w:rPr>
          <w:rFonts w:ascii="Abadi" w:hAnsi="Abadi"/>
          <w:color w:val="000000" w:themeColor="text1"/>
          <w:sz w:val="28"/>
          <w:szCs w:val="28"/>
        </w:rPr>
      </w:pPr>
      <w:r>
        <w:rPr>
          <w:rFonts w:ascii="Abadi" w:hAnsi="Abadi"/>
          <w:color w:val="000000" w:themeColor="text1"/>
          <w:sz w:val="28"/>
          <w:szCs w:val="28"/>
        </w:rPr>
        <w:br w:type="page"/>
      </w:r>
      <w:r w:rsidR="00782231">
        <w:rPr>
          <w:rFonts w:ascii="Arial" w:hAnsi="Arial" w:cs="Arial"/>
          <w:b/>
          <w:bCs/>
          <w:sz w:val="24"/>
          <w:szCs w:val="24"/>
        </w:rPr>
        <w:lastRenderedPageBreak/>
        <w:t>Reference List:</w:t>
      </w:r>
    </w:p>
    <w:p w:rsidR="00782231" w:rsidRPr="00980030" w:rsidRDefault="00782231" w:rsidP="00703442">
      <w:pPr>
        <w:spacing w:line="360" w:lineRule="auto"/>
        <w:jc w:val="both"/>
        <w:rPr>
          <w:rFonts w:ascii="Arial" w:hAnsi="Arial" w:cs="Arial"/>
          <w:sz w:val="24"/>
          <w:szCs w:val="24"/>
        </w:rPr>
      </w:pPr>
    </w:p>
    <w:p w:rsidR="00782231" w:rsidRDefault="00782231" w:rsidP="00703442">
      <w:pPr>
        <w:spacing w:line="360" w:lineRule="auto"/>
        <w:jc w:val="both"/>
      </w:pPr>
      <w:proofErr w:type="spellStart"/>
      <w:r w:rsidRPr="00FB57D7">
        <w:rPr>
          <w:rFonts w:ascii="Arial" w:hAnsi="Arial" w:cs="Arial"/>
          <w:color w:val="000000" w:themeColor="text1"/>
          <w:sz w:val="24"/>
          <w:szCs w:val="24"/>
        </w:rPr>
        <w:t>Barmaki</w:t>
      </w:r>
      <w:proofErr w:type="spellEnd"/>
      <w:r w:rsidRPr="00FB57D7">
        <w:rPr>
          <w:rFonts w:ascii="Arial" w:hAnsi="Arial" w:cs="Arial"/>
          <w:color w:val="000000" w:themeColor="text1"/>
          <w:sz w:val="24"/>
          <w:szCs w:val="24"/>
        </w:rPr>
        <w:t xml:space="preserve">, R. (2014) </w:t>
      </w:r>
      <w:r w:rsidRPr="00FB57D7">
        <w:rPr>
          <w:rFonts w:ascii="Arial" w:hAnsi="Arial" w:cs="Arial"/>
          <w:i/>
          <w:iCs/>
          <w:color w:val="000000" w:themeColor="text1"/>
          <w:sz w:val="24"/>
          <w:szCs w:val="24"/>
        </w:rPr>
        <w:t>Nonverbal Communication and Teaching Performance</w:t>
      </w:r>
      <w:r w:rsidRPr="00FB57D7">
        <w:rPr>
          <w:rFonts w:ascii="Arial" w:hAnsi="Arial" w:cs="Arial"/>
          <w:color w:val="000000" w:themeColor="text1"/>
          <w:sz w:val="24"/>
          <w:szCs w:val="24"/>
        </w:rPr>
        <w:t>. [PDF] Available</w:t>
      </w:r>
      <w:r>
        <w:rPr>
          <w:rFonts w:ascii="Arial" w:hAnsi="Arial" w:cs="Arial"/>
          <w:color w:val="000000" w:themeColor="text1"/>
          <w:sz w:val="24"/>
          <w:szCs w:val="24"/>
        </w:rPr>
        <w:t xml:space="preserve"> </w:t>
      </w:r>
      <w:r w:rsidRPr="00FB57D7">
        <w:rPr>
          <w:rFonts w:ascii="Arial" w:hAnsi="Arial" w:cs="Arial"/>
          <w:color w:val="000000" w:themeColor="text1"/>
          <w:sz w:val="24"/>
          <w:szCs w:val="24"/>
        </w:rPr>
        <w:t xml:space="preserve">at: </w:t>
      </w:r>
      <w:r>
        <w:t xml:space="preserve"> </w:t>
      </w:r>
    </w:p>
    <w:p w:rsidR="00782231" w:rsidRPr="00FB57D7" w:rsidRDefault="00503959" w:rsidP="00703442">
      <w:pPr>
        <w:spacing w:line="360" w:lineRule="auto"/>
        <w:jc w:val="both"/>
        <w:rPr>
          <w:rFonts w:ascii="Arial" w:hAnsi="Arial" w:cs="Arial"/>
          <w:color w:val="000000" w:themeColor="text1"/>
          <w:sz w:val="24"/>
          <w:szCs w:val="24"/>
        </w:rPr>
      </w:pPr>
      <w:hyperlink r:id="rId8" w:history="1">
        <w:r w:rsidR="00782231" w:rsidRPr="00FB57D7">
          <w:rPr>
            <w:rStyle w:val="Hyperlink"/>
            <w:rFonts w:ascii="Arial" w:hAnsi="Arial" w:cs="Arial"/>
            <w:color w:val="000000" w:themeColor="text1"/>
            <w:sz w:val="24"/>
            <w:szCs w:val="24"/>
          </w:rPr>
          <w:t>https://www.educationaldatamining.org/EDM2014/uploads/procs2014/YRT/441_EDM-2014-Full-Proceedings.pdf</w:t>
        </w:r>
      </w:hyperlink>
      <w:r w:rsidR="00782231" w:rsidRPr="00FB57D7">
        <w:rPr>
          <w:rFonts w:ascii="Arial" w:hAnsi="Arial" w:cs="Arial"/>
          <w:color w:val="000000" w:themeColor="text1"/>
          <w:sz w:val="24"/>
          <w:szCs w:val="24"/>
        </w:rPr>
        <w:t xml:space="preserve"> </w:t>
      </w:r>
      <w:r w:rsidR="00782231">
        <w:rPr>
          <w:rFonts w:ascii="Arial" w:hAnsi="Arial" w:cs="Arial"/>
          <w:color w:val="000000" w:themeColor="text1"/>
          <w:sz w:val="24"/>
          <w:szCs w:val="24"/>
        </w:rPr>
        <w:t xml:space="preserve"> </w:t>
      </w:r>
      <w:r w:rsidR="00782231" w:rsidRPr="00FB57D7">
        <w:rPr>
          <w:rFonts w:ascii="Arial" w:hAnsi="Arial" w:cs="Arial"/>
          <w:color w:val="000000" w:themeColor="text1"/>
          <w:sz w:val="24"/>
          <w:szCs w:val="24"/>
        </w:rPr>
        <w:t xml:space="preserve">(Accessed 23rd December 2020). </w:t>
      </w:r>
    </w:p>
    <w:p w:rsidR="00782231" w:rsidRPr="00FB57D7" w:rsidRDefault="00782231" w:rsidP="00703442">
      <w:pPr>
        <w:spacing w:line="360" w:lineRule="auto"/>
        <w:jc w:val="both"/>
        <w:rPr>
          <w:rFonts w:ascii="Arial" w:hAnsi="Arial" w:cs="Arial"/>
          <w:color w:val="000000" w:themeColor="text1"/>
          <w:sz w:val="24"/>
          <w:szCs w:val="24"/>
        </w:rPr>
      </w:pPr>
    </w:p>
    <w:p w:rsidR="00782231" w:rsidRPr="00FB57D7" w:rsidRDefault="00782231" w:rsidP="00703442">
      <w:pPr>
        <w:spacing w:line="360" w:lineRule="auto"/>
        <w:jc w:val="both"/>
        <w:rPr>
          <w:rFonts w:ascii="Arial" w:hAnsi="Arial" w:cs="Arial"/>
          <w:color w:val="000000" w:themeColor="text1"/>
          <w:sz w:val="24"/>
          <w:szCs w:val="24"/>
        </w:rPr>
      </w:pPr>
      <w:r w:rsidRPr="00FB57D7">
        <w:rPr>
          <w:rFonts w:ascii="Arial" w:hAnsi="Arial" w:cs="Arial"/>
          <w:color w:val="000000" w:themeColor="text1"/>
          <w:sz w:val="24"/>
          <w:szCs w:val="24"/>
        </w:rPr>
        <w:t xml:space="preserve">Bruner, J.S. (1977) </w:t>
      </w:r>
      <w:r w:rsidRPr="00FB57D7">
        <w:rPr>
          <w:rFonts w:ascii="Arial" w:hAnsi="Arial" w:cs="Arial"/>
          <w:i/>
          <w:iCs/>
          <w:color w:val="000000" w:themeColor="text1"/>
          <w:sz w:val="24"/>
          <w:szCs w:val="24"/>
        </w:rPr>
        <w:t>The process of education</w:t>
      </w:r>
      <w:r w:rsidRPr="00FB57D7">
        <w:rPr>
          <w:rFonts w:ascii="Arial" w:hAnsi="Arial" w:cs="Arial"/>
          <w:color w:val="000000" w:themeColor="text1"/>
          <w:sz w:val="24"/>
          <w:szCs w:val="24"/>
        </w:rPr>
        <w:t>, Cambridge, Mass.: Harvard University Press.</w:t>
      </w:r>
    </w:p>
    <w:p w:rsidR="00782231" w:rsidRPr="00FB57D7" w:rsidRDefault="00782231" w:rsidP="00703442">
      <w:pPr>
        <w:spacing w:line="360" w:lineRule="auto"/>
        <w:jc w:val="both"/>
        <w:rPr>
          <w:rFonts w:ascii="Arial" w:hAnsi="Arial" w:cs="Arial"/>
          <w:color w:val="000000" w:themeColor="text1"/>
          <w:sz w:val="24"/>
          <w:szCs w:val="24"/>
        </w:rPr>
      </w:pPr>
    </w:p>
    <w:p w:rsidR="00782231" w:rsidRPr="00B51FF0" w:rsidRDefault="00782231" w:rsidP="00703442">
      <w:pPr>
        <w:pStyle w:val="Heading1"/>
        <w:spacing w:before="0" w:line="360" w:lineRule="auto"/>
        <w:jc w:val="both"/>
        <w:rPr>
          <w:rFonts w:ascii="Arial" w:eastAsia="Times New Roman" w:hAnsi="Arial" w:cs="Arial"/>
          <w:i/>
          <w:iCs/>
          <w:color w:val="000000" w:themeColor="text1"/>
          <w:kern w:val="36"/>
          <w:sz w:val="24"/>
          <w:szCs w:val="24"/>
        </w:rPr>
      </w:pPr>
      <w:r w:rsidRPr="00FB57D7">
        <w:rPr>
          <w:rFonts w:ascii="Arial" w:hAnsi="Arial" w:cs="Arial"/>
          <w:color w:val="000000" w:themeColor="text1"/>
          <w:sz w:val="24"/>
          <w:szCs w:val="24"/>
        </w:rPr>
        <w:t xml:space="preserve">Cambridge International Education and Learning team  (No Date) </w:t>
      </w:r>
      <w:r w:rsidRPr="00FB57D7">
        <w:rPr>
          <w:rFonts w:ascii="Arial" w:eastAsia="Times New Roman" w:hAnsi="Arial" w:cs="Arial"/>
          <w:i/>
          <w:iCs/>
          <w:color w:val="000000" w:themeColor="text1"/>
          <w:kern w:val="36"/>
          <w:sz w:val="24"/>
          <w:szCs w:val="24"/>
        </w:rPr>
        <w:t>Getting started with Assessment for Learning</w:t>
      </w:r>
      <w:r>
        <w:rPr>
          <w:rFonts w:ascii="Arial" w:eastAsia="Times New Roman" w:hAnsi="Arial" w:cs="Arial"/>
          <w:i/>
          <w:iCs/>
          <w:color w:val="000000" w:themeColor="text1"/>
          <w:kern w:val="36"/>
          <w:sz w:val="24"/>
          <w:szCs w:val="24"/>
        </w:rPr>
        <w:t xml:space="preserve">. </w:t>
      </w:r>
      <w:r>
        <w:rPr>
          <w:rFonts w:ascii="Arial" w:eastAsia="Times New Roman" w:hAnsi="Arial" w:cs="Arial"/>
          <w:color w:val="000000" w:themeColor="text1"/>
          <w:kern w:val="36"/>
          <w:sz w:val="24"/>
          <w:szCs w:val="24"/>
        </w:rPr>
        <w:t xml:space="preserve">Available  at: </w:t>
      </w:r>
    </w:p>
    <w:p w:rsidR="00782231" w:rsidRDefault="00503959" w:rsidP="00703442">
      <w:pPr>
        <w:pStyle w:val="Heading1"/>
        <w:spacing w:before="0" w:line="360" w:lineRule="auto"/>
        <w:jc w:val="both"/>
        <w:rPr>
          <w:rFonts w:ascii="Arial" w:eastAsia="Times New Roman" w:hAnsi="Arial" w:cs="Arial"/>
          <w:color w:val="000000" w:themeColor="text1"/>
          <w:kern w:val="36"/>
          <w:sz w:val="24"/>
          <w:szCs w:val="24"/>
        </w:rPr>
      </w:pPr>
      <w:hyperlink r:id="rId9" w:history="1">
        <w:r w:rsidR="00782231" w:rsidRPr="00FB2CC7">
          <w:rPr>
            <w:rStyle w:val="Hyperlink"/>
            <w:rFonts w:ascii="Arial" w:eastAsia="Times New Roman" w:hAnsi="Arial" w:cs="Arial"/>
            <w:kern w:val="36"/>
            <w:sz w:val="24"/>
            <w:szCs w:val="24"/>
          </w:rPr>
          <w:t>https://cambridge-community.org.uk/professional-development/gswafl/index.html</w:t>
        </w:r>
      </w:hyperlink>
      <w:r w:rsidR="00782231">
        <w:rPr>
          <w:rFonts w:ascii="Arial" w:eastAsia="Times New Roman" w:hAnsi="Arial" w:cs="Arial"/>
          <w:color w:val="000000" w:themeColor="text1"/>
          <w:kern w:val="36"/>
          <w:sz w:val="24"/>
          <w:szCs w:val="24"/>
        </w:rPr>
        <w:t xml:space="preserve"> (Accessed 6th January 2021).</w:t>
      </w:r>
    </w:p>
    <w:p w:rsidR="00782231" w:rsidRDefault="00782231" w:rsidP="00703442"/>
    <w:p w:rsidR="00782231" w:rsidRDefault="00782231" w:rsidP="00703442">
      <w:pPr>
        <w:rPr>
          <w:rFonts w:ascii="Arial" w:eastAsia="Times New Roman" w:hAnsi="Arial" w:cs="Arial"/>
          <w:color w:val="000000" w:themeColor="text1"/>
          <w:kern w:val="36"/>
          <w:sz w:val="24"/>
          <w:szCs w:val="24"/>
        </w:rPr>
      </w:pPr>
      <w:r>
        <w:rPr>
          <w:rFonts w:ascii="Arial" w:eastAsia="Times New Roman" w:hAnsi="Arial" w:cs="Arial"/>
          <w:color w:val="000000" w:themeColor="text1"/>
          <w:kern w:val="36"/>
          <w:sz w:val="24"/>
          <w:szCs w:val="24"/>
        </w:rPr>
        <w:t xml:space="preserve">Careers Wales ( No Date) </w:t>
      </w:r>
      <w:r>
        <w:rPr>
          <w:rFonts w:ascii="Arial" w:eastAsia="Times New Roman" w:hAnsi="Arial" w:cs="Arial"/>
          <w:i/>
          <w:iCs/>
          <w:color w:val="000000" w:themeColor="text1"/>
          <w:kern w:val="36"/>
          <w:sz w:val="24"/>
          <w:szCs w:val="24"/>
        </w:rPr>
        <w:t>Primary teacher job role</w:t>
      </w:r>
      <w:r>
        <w:rPr>
          <w:rFonts w:ascii="Arial" w:eastAsia="Times New Roman" w:hAnsi="Arial" w:cs="Arial"/>
          <w:color w:val="000000" w:themeColor="text1"/>
          <w:kern w:val="36"/>
          <w:sz w:val="24"/>
          <w:szCs w:val="24"/>
        </w:rPr>
        <w:t xml:space="preserve">. Available at: </w:t>
      </w:r>
      <w:hyperlink r:id="rId10" w:history="1">
        <w:r w:rsidRPr="00977231">
          <w:rPr>
            <w:rStyle w:val="Hyperlink"/>
            <w:rFonts w:ascii="Arial" w:eastAsia="Times New Roman" w:hAnsi="Arial" w:cs="Arial"/>
            <w:kern w:val="36"/>
            <w:sz w:val="24"/>
            <w:szCs w:val="24"/>
          </w:rPr>
          <w:t>https://careerswales.gov.wales/job-information/primary-teacher/job-role</w:t>
        </w:r>
      </w:hyperlink>
    </w:p>
    <w:p w:rsidR="00782231" w:rsidRPr="001E39ED" w:rsidRDefault="00782231" w:rsidP="00703442">
      <w:r>
        <w:rPr>
          <w:rFonts w:ascii="Arial" w:eastAsia="Times New Roman" w:hAnsi="Arial" w:cs="Arial"/>
          <w:color w:val="000000" w:themeColor="text1"/>
          <w:kern w:val="36"/>
          <w:sz w:val="24"/>
          <w:szCs w:val="24"/>
        </w:rPr>
        <w:t>(Accessed 17th January 2021).</w:t>
      </w:r>
    </w:p>
    <w:p w:rsidR="00782231" w:rsidRDefault="00782231" w:rsidP="00703442"/>
    <w:p w:rsidR="00782231" w:rsidRPr="00C654BC" w:rsidRDefault="00782231" w:rsidP="00703442"/>
    <w:p w:rsidR="00782231" w:rsidRDefault="00782231" w:rsidP="00703442"/>
    <w:p w:rsidR="00782231" w:rsidRDefault="00782231" w:rsidP="00703442">
      <w:pPr>
        <w:spacing w:line="360" w:lineRule="auto"/>
        <w:jc w:val="both"/>
        <w:rPr>
          <w:rFonts w:ascii="Arial" w:hAnsi="Arial" w:cs="Arial"/>
          <w:sz w:val="24"/>
          <w:szCs w:val="24"/>
        </w:rPr>
      </w:pPr>
      <w:r>
        <w:rPr>
          <w:rFonts w:ascii="Arial" w:hAnsi="Arial" w:cs="Arial"/>
          <w:sz w:val="24"/>
          <w:szCs w:val="24"/>
        </w:rPr>
        <w:t xml:space="preserve">Cook,C (2015) </w:t>
      </w:r>
      <w:r>
        <w:rPr>
          <w:rFonts w:ascii="Arial" w:hAnsi="Arial" w:cs="Arial"/>
          <w:i/>
          <w:iCs/>
          <w:sz w:val="24"/>
          <w:szCs w:val="24"/>
        </w:rPr>
        <w:t>How to be more organised at work.</w:t>
      </w:r>
      <w:r>
        <w:rPr>
          <w:rFonts w:ascii="Arial" w:hAnsi="Arial" w:cs="Arial"/>
          <w:sz w:val="24"/>
          <w:szCs w:val="24"/>
        </w:rPr>
        <w:t xml:space="preserve"> Available at:</w:t>
      </w:r>
    </w:p>
    <w:p w:rsidR="00782231" w:rsidRDefault="00503959" w:rsidP="00703442">
      <w:pPr>
        <w:spacing w:line="360" w:lineRule="auto"/>
        <w:jc w:val="both"/>
        <w:rPr>
          <w:rFonts w:ascii="Arial" w:hAnsi="Arial" w:cs="Arial"/>
          <w:sz w:val="24"/>
          <w:szCs w:val="24"/>
        </w:rPr>
      </w:pPr>
      <w:hyperlink r:id="rId11" w:history="1">
        <w:r w:rsidR="00782231" w:rsidRPr="00D27231">
          <w:rPr>
            <w:rStyle w:val="Hyperlink"/>
            <w:rFonts w:ascii="Arial" w:hAnsi="Arial" w:cs="Arial"/>
            <w:sz w:val="24"/>
            <w:szCs w:val="24"/>
          </w:rPr>
          <w:t>https://www.theguardian.com/small-business-network/2015/jan/21/how-be-more-organised-work</w:t>
        </w:r>
      </w:hyperlink>
      <w:r w:rsidR="00782231">
        <w:rPr>
          <w:rFonts w:ascii="Arial" w:hAnsi="Arial" w:cs="Arial"/>
          <w:sz w:val="24"/>
          <w:szCs w:val="24"/>
        </w:rPr>
        <w:t xml:space="preserve"> (Accessed 6th January 2021).</w:t>
      </w:r>
    </w:p>
    <w:p w:rsidR="00782231" w:rsidRDefault="00782231" w:rsidP="00703442">
      <w:pPr>
        <w:spacing w:line="360" w:lineRule="auto"/>
        <w:jc w:val="both"/>
        <w:rPr>
          <w:rFonts w:ascii="Arial" w:hAnsi="Arial" w:cs="Arial"/>
          <w:sz w:val="24"/>
          <w:szCs w:val="24"/>
        </w:rPr>
      </w:pPr>
    </w:p>
    <w:p w:rsidR="00782231" w:rsidRDefault="00782231" w:rsidP="00703442">
      <w:pPr>
        <w:spacing w:line="360" w:lineRule="auto"/>
        <w:jc w:val="both"/>
        <w:rPr>
          <w:rFonts w:ascii="Arial" w:hAnsi="Arial" w:cs="Arial"/>
          <w:i/>
          <w:iCs/>
          <w:sz w:val="24"/>
          <w:szCs w:val="24"/>
        </w:rPr>
      </w:pPr>
      <w:r>
        <w:rPr>
          <w:rFonts w:ascii="Arial" w:hAnsi="Arial" w:cs="Arial"/>
          <w:sz w:val="24"/>
          <w:szCs w:val="24"/>
        </w:rPr>
        <w:t xml:space="preserve">Cooper, B. (2011) </w:t>
      </w:r>
      <w:r>
        <w:rPr>
          <w:rFonts w:ascii="Arial" w:hAnsi="Arial" w:cs="Arial"/>
          <w:i/>
          <w:iCs/>
          <w:sz w:val="24"/>
          <w:szCs w:val="24"/>
        </w:rPr>
        <w:t xml:space="preserve">Empathy in Education: Engagement, Values and  Achievement. </w:t>
      </w:r>
      <w:r>
        <w:rPr>
          <w:rFonts w:ascii="Arial" w:hAnsi="Arial" w:cs="Arial"/>
          <w:sz w:val="24"/>
          <w:szCs w:val="24"/>
        </w:rPr>
        <w:t xml:space="preserve">London: Continuum International. </w:t>
      </w:r>
      <w:r>
        <w:rPr>
          <w:rFonts w:ascii="Arial" w:hAnsi="Arial" w:cs="Arial"/>
          <w:i/>
          <w:iCs/>
          <w:sz w:val="24"/>
          <w:szCs w:val="24"/>
        </w:rPr>
        <w:t xml:space="preserve"> </w:t>
      </w:r>
    </w:p>
    <w:p w:rsidR="00782231" w:rsidRDefault="00782231" w:rsidP="00703442">
      <w:pPr>
        <w:spacing w:line="360" w:lineRule="auto"/>
        <w:jc w:val="both"/>
        <w:rPr>
          <w:rFonts w:ascii="Arial" w:hAnsi="Arial" w:cs="Arial"/>
          <w:i/>
          <w:iCs/>
          <w:sz w:val="24"/>
          <w:szCs w:val="24"/>
        </w:rPr>
      </w:pPr>
    </w:p>
    <w:p w:rsidR="00782231" w:rsidRPr="00932EA5" w:rsidRDefault="00782231" w:rsidP="00703442">
      <w:pPr>
        <w:spacing w:line="360" w:lineRule="auto"/>
        <w:jc w:val="both"/>
        <w:rPr>
          <w:rFonts w:ascii="Arial" w:hAnsi="Arial" w:cs="Arial"/>
          <w:sz w:val="24"/>
          <w:szCs w:val="24"/>
        </w:rPr>
      </w:pPr>
      <w:r w:rsidRPr="00932EA5">
        <w:rPr>
          <w:rFonts w:ascii="Arial" w:hAnsi="Arial" w:cs="Arial"/>
          <w:sz w:val="24"/>
          <w:szCs w:val="24"/>
        </w:rPr>
        <w:t>Cottrell, S.</w:t>
      </w:r>
      <w:r>
        <w:rPr>
          <w:rFonts w:ascii="Arial" w:hAnsi="Arial" w:cs="Arial"/>
          <w:sz w:val="24"/>
          <w:szCs w:val="24"/>
        </w:rPr>
        <w:t xml:space="preserve"> </w:t>
      </w:r>
      <w:r w:rsidRPr="00932EA5">
        <w:rPr>
          <w:rFonts w:ascii="Arial" w:hAnsi="Arial" w:cs="Arial"/>
          <w:sz w:val="24"/>
          <w:szCs w:val="24"/>
        </w:rPr>
        <w:t>(2015)</w:t>
      </w:r>
      <w:r w:rsidRPr="00932EA5">
        <w:rPr>
          <w:rFonts w:ascii="Arial" w:hAnsi="Arial" w:cs="Arial"/>
          <w:i/>
          <w:iCs/>
          <w:sz w:val="24"/>
          <w:szCs w:val="24"/>
        </w:rPr>
        <w:t xml:space="preserve"> Skills for success : personal development and employability 3rd ed., </w:t>
      </w:r>
      <w:r w:rsidRPr="00882EB5">
        <w:rPr>
          <w:rFonts w:ascii="Arial" w:hAnsi="Arial" w:cs="Arial"/>
          <w:sz w:val="24"/>
          <w:szCs w:val="24"/>
        </w:rPr>
        <w:t xml:space="preserve">Basingstoke: </w:t>
      </w:r>
      <w:proofErr w:type="spellStart"/>
      <w:r w:rsidRPr="00882EB5">
        <w:rPr>
          <w:rFonts w:ascii="Arial" w:hAnsi="Arial" w:cs="Arial"/>
          <w:sz w:val="24"/>
          <w:szCs w:val="24"/>
        </w:rPr>
        <w:t>P</w:t>
      </w:r>
      <w:r w:rsidRPr="00932EA5">
        <w:rPr>
          <w:rFonts w:ascii="Arial" w:hAnsi="Arial" w:cs="Arial"/>
          <w:sz w:val="24"/>
          <w:szCs w:val="24"/>
        </w:rPr>
        <w:t>algrave</w:t>
      </w:r>
      <w:proofErr w:type="spellEnd"/>
      <w:r w:rsidRPr="00932EA5">
        <w:rPr>
          <w:rFonts w:ascii="Arial" w:hAnsi="Arial" w:cs="Arial"/>
          <w:sz w:val="24"/>
          <w:szCs w:val="24"/>
        </w:rPr>
        <w:t xml:space="preserve"> Macmillan.</w:t>
      </w:r>
    </w:p>
    <w:p w:rsidR="00782231" w:rsidRDefault="00782231" w:rsidP="00703442">
      <w:pPr>
        <w:spacing w:line="360" w:lineRule="auto"/>
        <w:jc w:val="both"/>
        <w:rPr>
          <w:rFonts w:ascii="Arial" w:hAnsi="Arial" w:cs="Arial"/>
          <w:sz w:val="24"/>
          <w:szCs w:val="24"/>
        </w:rPr>
      </w:pPr>
    </w:p>
    <w:p w:rsidR="00782231" w:rsidRPr="00020197" w:rsidRDefault="00782231" w:rsidP="00703442">
      <w:pPr>
        <w:spacing w:line="360" w:lineRule="auto"/>
        <w:jc w:val="both"/>
        <w:rPr>
          <w:rFonts w:ascii="Times New Roman" w:eastAsia="Times New Roman" w:hAnsi="Times New Roman" w:cs="Times New Roman"/>
          <w:sz w:val="24"/>
          <w:szCs w:val="24"/>
        </w:rPr>
      </w:pPr>
      <w:proofErr w:type="spellStart"/>
      <w:r w:rsidRPr="00020197">
        <w:rPr>
          <w:rFonts w:ascii="Arial" w:eastAsia="Times New Roman" w:hAnsi="Arial" w:cs="Arial"/>
          <w:color w:val="000000"/>
          <w:sz w:val="24"/>
          <w:szCs w:val="24"/>
          <w:shd w:val="clear" w:color="auto" w:fill="FFFFFF"/>
        </w:rPr>
        <w:t>Decety</w:t>
      </w:r>
      <w:proofErr w:type="spellEnd"/>
      <w:r w:rsidRPr="00020197">
        <w:rPr>
          <w:rFonts w:ascii="Arial" w:eastAsia="Times New Roman" w:hAnsi="Arial" w:cs="Arial"/>
          <w:color w:val="000000"/>
          <w:sz w:val="24"/>
          <w:szCs w:val="24"/>
          <w:shd w:val="clear" w:color="auto" w:fill="FFFFFF"/>
        </w:rPr>
        <w:t>, J. and Ickes, W.</w:t>
      </w:r>
      <w:r>
        <w:rPr>
          <w:rFonts w:ascii="Arial" w:eastAsia="Times New Roman" w:hAnsi="Arial" w:cs="Arial"/>
          <w:color w:val="000000"/>
          <w:sz w:val="24"/>
          <w:szCs w:val="24"/>
          <w:shd w:val="clear" w:color="auto" w:fill="FFFFFF"/>
        </w:rPr>
        <w:t xml:space="preserve"> (</w:t>
      </w:r>
      <w:r w:rsidRPr="00020197">
        <w:rPr>
          <w:rFonts w:ascii="Arial" w:eastAsia="Times New Roman" w:hAnsi="Arial" w:cs="Arial"/>
          <w:color w:val="000000"/>
          <w:sz w:val="24"/>
          <w:szCs w:val="24"/>
          <w:shd w:val="clear" w:color="auto" w:fill="FFFFFF"/>
        </w:rPr>
        <w:t>2011</w:t>
      </w:r>
      <w:r>
        <w:rPr>
          <w:rFonts w:ascii="Arial" w:eastAsia="Times New Roman" w:hAnsi="Arial" w:cs="Arial"/>
          <w:color w:val="000000"/>
          <w:sz w:val="24"/>
          <w:szCs w:val="24"/>
          <w:shd w:val="clear" w:color="auto" w:fill="FFFFFF"/>
        </w:rPr>
        <w:t xml:space="preserve">) </w:t>
      </w:r>
      <w:r w:rsidRPr="00020197">
        <w:rPr>
          <w:rFonts w:ascii="Arial" w:eastAsia="Times New Roman" w:hAnsi="Arial" w:cs="Arial"/>
          <w:i/>
          <w:iCs/>
          <w:color w:val="000000"/>
          <w:sz w:val="24"/>
          <w:szCs w:val="24"/>
        </w:rPr>
        <w:t>The Social Neuroscience Of Empathy</w:t>
      </w:r>
      <w:r w:rsidRPr="00020197">
        <w:rPr>
          <w:rFonts w:ascii="Arial" w:eastAsia="Times New Roman" w:hAnsi="Arial" w:cs="Arial"/>
          <w:color w:val="000000"/>
          <w:sz w:val="24"/>
          <w:szCs w:val="24"/>
          <w:shd w:val="clear" w:color="auto" w:fill="FFFFFF"/>
        </w:rPr>
        <w:t>. Cambridge: The MIT Press.</w:t>
      </w:r>
    </w:p>
    <w:p w:rsidR="00782231" w:rsidRDefault="00782231" w:rsidP="00703442">
      <w:pPr>
        <w:spacing w:line="360" w:lineRule="auto"/>
        <w:jc w:val="both"/>
        <w:rPr>
          <w:rFonts w:ascii="Arial" w:hAnsi="Arial" w:cs="Arial"/>
          <w:sz w:val="24"/>
          <w:szCs w:val="24"/>
        </w:rPr>
      </w:pPr>
    </w:p>
    <w:p w:rsidR="00782231" w:rsidRDefault="00782231" w:rsidP="00703442">
      <w:pPr>
        <w:spacing w:line="360" w:lineRule="auto"/>
        <w:jc w:val="both"/>
        <w:rPr>
          <w:rFonts w:ascii="Arial" w:eastAsia="Times New Roman" w:hAnsi="Arial" w:cs="Arial"/>
          <w:color w:val="202124"/>
          <w:sz w:val="24"/>
          <w:szCs w:val="24"/>
          <w:shd w:val="clear" w:color="auto" w:fill="FFFFFF"/>
        </w:rPr>
      </w:pPr>
      <w:r w:rsidRPr="009C7370">
        <w:rPr>
          <w:rFonts w:ascii="Arial" w:eastAsia="Times New Roman" w:hAnsi="Arial" w:cs="Arial"/>
          <w:color w:val="202124"/>
          <w:sz w:val="24"/>
          <w:szCs w:val="24"/>
          <w:shd w:val="clear" w:color="auto" w:fill="FFFFFF"/>
        </w:rPr>
        <w:t>Dewey, J.</w:t>
      </w:r>
      <w:r>
        <w:rPr>
          <w:rFonts w:ascii="Arial" w:eastAsia="Times New Roman" w:hAnsi="Arial" w:cs="Arial"/>
          <w:color w:val="202124"/>
          <w:sz w:val="24"/>
          <w:szCs w:val="24"/>
          <w:shd w:val="clear" w:color="auto" w:fill="FFFFFF"/>
        </w:rPr>
        <w:t xml:space="preserve"> </w:t>
      </w:r>
      <w:r w:rsidRPr="009C7370">
        <w:rPr>
          <w:rFonts w:ascii="Arial" w:eastAsia="Times New Roman" w:hAnsi="Arial" w:cs="Arial"/>
          <w:color w:val="202124"/>
          <w:sz w:val="24"/>
          <w:szCs w:val="24"/>
          <w:shd w:val="clear" w:color="auto" w:fill="FFFFFF"/>
        </w:rPr>
        <w:t xml:space="preserve"> </w:t>
      </w:r>
      <w:r>
        <w:rPr>
          <w:rFonts w:ascii="Arial" w:eastAsia="Times New Roman" w:hAnsi="Arial" w:cs="Arial"/>
          <w:color w:val="202124"/>
          <w:sz w:val="24"/>
          <w:szCs w:val="24"/>
          <w:shd w:val="clear" w:color="auto" w:fill="FFFFFF"/>
        </w:rPr>
        <w:t>(</w:t>
      </w:r>
      <w:r w:rsidRPr="009C7370">
        <w:rPr>
          <w:rFonts w:ascii="Arial" w:eastAsia="Times New Roman" w:hAnsi="Arial" w:cs="Arial"/>
          <w:color w:val="202124"/>
          <w:sz w:val="24"/>
          <w:szCs w:val="24"/>
          <w:shd w:val="clear" w:color="auto" w:fill="FFFFFF"/>
        </w:rPr>
        <w:t>1966</w:t>
      </w:r>
      <w:r>
        <w:rPr>
          <w:rFonts w:ascii="Arial" w:eastAsia="Times New Roman" w:hAnsi="Arial" w:cs="Arial"/>
          <w:color w:val="202124"/>
          <w:sz w:val="24"/>
          <w:szCs w:val="24"/>
          <w:shd w:val="clear" w:color="auto" w:fill="FFFFFF"/>
        </w:rPr>
        <w:t>)</w:t>
      </w:r>
      <w:r w:rsidRPr="009C7370">
        <w:rPr>
          <w:rFonts w:ascii="Arial" w:eastAsia="Times New Roman" w:hAnsi="Arial" w:cs="Arial"/>
          <w:color w:val="202124"/>
          <w:sz w:val="24"/>
          <w:szCs w:val="24"/>
          <w:shd w:val="clear" w:color="auto" w:fill="FFFFFF"/>
        </w:rPr>
        <w:t xml:space="preserve"> </w:t>
      </w:r>
      <w:r w:rsidRPr="00FE150A">
        <w:rPr>
          <w:rFonts w:ascii="Arial" w:eastAsia="Times New Roman" w:hAnsi="Arial" w:cs="Arial"/>
          <w:i/>
          <w:iCs/>
          <w:color w:val="202124"/>
          <w:sz w:val="24"/>
          <w:szCs w:val="24"/>
          <w:shd w:val="clear" w:color="auto" w:fill="FFFFFF"/>
        </w:rPr>
        <w:t xml:space="preserve">Democracy and education : an introduction to the philosophy of education </w:t>
      </w:r>
      <w:r w:rsidRPr="009C7370">
        <w:rPr>
          <w:rFonts w:ascii="Arial" w:eastAsia="Times New Roman" w:hAnsi="Arial" w:cs="Arial"/>
          <w:color w:val="202124"/>
          <w:sz w:val="24"/>
          <w:szCs w:val="24"/>
          <w:shd w:val="clear" w:color="auto" w:fill="FFFFFF"/>
        </w:rPr>
        <w:t xml:space="preserve">1st </w:t>
      </w:r>
      <w:proofErr w:type="spellStart"/>
      <w:r w:rsidRPr="009C7370">
        <w:rPr>
          <w:rFonts w:ascii="Arial" w:eastAsia="Times New Roman" w:hAnsi="Arial" w:cs="Arial"/>
          <w:color w:val="202124"/>
          <w:sz w:val="24"/>
          <w:szCs w:val="24"/>
          <w:shd w:val="clear" w:color="auto" w:fill="FFFFFF"/>
        </w:rPr>
        <w:t>pbk</w:t>
      </w:r>
      <w:proofErr w:type="spellEnd"/>
      <w:r w:rsidRPr="009C7370">
        <w:rPr>
          <w:rFonts w:ascii="Arial" w:eastAsia="Times New Roman" w:hAnsi="Arial" w:cs="Arial"/>
          <w:color w:val="202124"/>
          <w:sz w:val="24"/>
          <w:szCs w:val="24"/>
          <w:shd w:val="clear" w:color="auto" w:fill="FFFFFF"/>
        </w:rPr>
        <w:t>., London : New York: Collier-Macmillan ; Free Press.</w:t>
      </w:r>
    </w:p>
    <w:p w:rsidR="00782231" w:rsidRDefault="00782231" w:rsidP="00703442">
      <w:pPr>
        <w:spacing w:line="360" w:lineRule="auto"/>
        <w:jc w:val="both"/>
        <w:rPr>
          <w:rFonts w:ascii="Arial" w:eastAsia="Times New Roman" w:hAnsi="Arial" w:cs="Arial"/>
          <w:color w:val="202124"/>
          <w:sz w:val="24"/>
          <w:szCs w:val="24"/>
          <w:shd w:val="clear" w:color="auto" w:fill="FFFFFF"/>
        </w:rPr>
      </w:pPr>
      <w:r>
        <w:rPr>
          <w:rFonts w:ascii="Arial" w:eastAsia="Times New Roman" w:hAnsi="Arial" w:cs="Arial"/>
          <w:color w:val="202124"/>
          <w:sz w:val="24"/>
          <w:szCs w:val="24"/>
          <w:shd w:val="clear" w:color="auto" w:fill="FFFFFF"/>
        </w:rPr>
        <w:lastRenderedPageBreak/>
        <w:t xml:space="preserve">Donaldson, G. (2015) </w:t>
      </w:r>
      <w:r>
        <w:rPr>
          <w:rFonts w:ascii="Arial" w:eastAsia="Times New Roman" w:hAnsi="Arial" w:cs="Arial"/>
          <w:i/>
          <w:iCs/>
          <w:color w:val="202124"/>
          <w:sz w:val="24"/>
          <w:szCs w:val="24"/>
          <w:shd w:val="clear" w:color="auto" w:fill="FFFFFF"/>
        </w:rPr>
        <w:t>Successful Futures: Independent Review of Curriculum and Assessment Arrangements in Wales.</w:t>
      </w:r>
      <w:r>
        <w:rPr>
          <w:rFonts w:ascii="Arial" w:eastAsia="Times New Roman" w:hAnsi="Arial" w:cs="Arial"/>
          <w:color w:val="202124"/>
          <w:sz w:val="24"/>
          <w:szCs w:val="24"/>
          <w:shd w:val="clear" w:color="auto" w:fill="FFFFFF"/>
        </w:rPr>
        <w:t xml:space="preserve"> [PDF] </w:t>
      </w:r>
    </w:p>
    <w:p w:rsidR="00782231" w:rsidRDefault="00782231" w:rsidP="00703442">
      <w:pPr>
        <w:spacing w:line="360" w:lineRule="auto"/>
        <w:jc w:val="both"/>
        <w:rPr>
          <w:rFonts w:ascii="Arial" w:eastAsia="Times New Roman" w:hAnsi="Arial" w:cs="Arial"/>
          <w:color w:val="202124"/>
          <w:sz w:val="24"/>
          <w:szCs w:val="24"/>
          <w:shd w:val="clear" w:color="auto" w:fill="FFFFFF"/>
        </w:rPr>
      </w:pPr>
      <w:r>
        <w:rPr>
          <w:rFonts w:ascii="Arial" w:eastAsia="Times New Roman" w:hAnsi="Arial" w:cs="Arial"/>
          <w:color w:val="202124"/>
          <w:sz w:val="24"/>
          <w:szCs w:val="24"/>
          <w:shd w:val="clear" w:color="auto" w:fill="FFFFFF"/>
        </w:rPr>
        <w:t xml:space="preserve">Available at: </w:t>
      </w:r>
      <w:hyperlink r:id="rId12" w:history="1">
        <w:r w:rsidRPr="00FB2CC7">
          <w:rPr>
            <w:rStyle w:val="Hyperlink"/>
            <w:rFonts w:ascii="Arial" w:eastAsia="Times New Roman" w:hAnsi="Arial" w:cs="Arial"/>
            <w:sz w:val="24"/>
            <w:szCs w:val="24"/>
            <w:shd w:val="clear" w:color="auto" w:fill="FFFFFF"/>
          </w:rPr>
          <w:t>https://gov.wales/sites/default/files/publications/2018-03/successful-futures.pdf</w:t>
        </w:r>
      </w:hyperlink>
      <w:r>
        <w:rPr>
          <w:rFonts w:ascii="Arial" w:eastAsia="Times New Roman" w:hAnsi="Arial" w:cs="Arial"/>
          <w:color w:val="202124"/>
          <w:sz w:val="24"/>
          <w:szCs w:val="24"/>
          <w:shd w:val="clear" w:color="auto" w:fill="FFFFFF"/>
        </w:rPr>
        <w:t xml:space="preserve"> (Accessed 6th January 2021).</w:t>
      </w:r>
    </w:p>
    <w:p w:rsidR="00782231" w:rsidRDefault="00782231" w:rsidP="00703442">
      <w:pPr>
        <w:spacing w:line="360" w:lineRule="auto"/>
        <w:jc w:val="both"/>
        <w:rPr>
          <w:rFonts w:ascii="Arial" w:eastAsia="Times New Roman" w:hAnsi="Arial" w:cs="Arial"/>
          <w:color w:val="202124"/>
          <w:sz w:val="24"/>
          <w:szCs w:val="24"/>
          <w:shd w:val="clear" w:color="auto" w:fill="FFFFFF"/>
        </w:rPr>
      </w:pPr>
    </w:p>
    <w:p w:rsidR="00782231" w:rsidRPr="008F0046" w:rsidRDefault="00782231" w:rsidP="00703442">
      <w:pPr>
        <w:spacing w:line="360" w:lineRule="auto"/>
        <w:jc w:val="both"/>
        <w:rPr>
          <w:rFonts w:ascii="Times New Roman" w:eastAsia="Times New Roman" w:hAnsi="Times New Roman" w:cs="Times New Roman"/>
          <w:sz w:val="24"/>
          <w:szCs w:val="24"/>
        </w:rPr>
      </w:pPr>
      <w:proofErr w:type="spellStart"/>
      <w:r>
        <w:rPr>
          <w:rFonts w:ascii="Arial" w:eastAsia="Times New Roman" w:hAnsi="Arial" w:cs="Arial"/>
          <w:color w:val="202124"/>
          <w:sz w:val="24"/>
          <w:szCs w:val="24"/>
          <w:shd w:val="clear" w:color="auto" w:fill="FFFFFF"/>
        </w:rPr>
        <w:t>D</w:t>
      </w:r>
      <w:r w:rsidRPr="006D08DC">
        <w:rPr>
          <w:rFonts w:ascii="Arial" w:eastAsia="Times New Roman" w:hAnsi="Arial" w:cs="Arial"/>
          <w:color w:val="000000"/>
          <w:sz w:val="24"/>
          <w:szCs w:val="24"/>
          <w:shd w:val="clear" w:color="auto" w:fill="FFFFFF"/>
        </w:rPr>
        <w:t>riskell</w:t>
      </w:r>
      <w:proofErr w:type="spellEnd"/>
      <w:r w:rsidRPr="006D08DC">
        <w:rPr>
          <w:rFonts w:ascii="Arial" w:eastAsia="Times New Roman" w:hAnsi="Arial" w:cs="Arial"/>
          <w:color w:val="000000"/>
          <w:sz w:val="24"/>
          <w:szCs w:val="24"/>
          <w:shd w:val="clear" w:color="auto" w:fill="FFFFFF"/>
        </w:rPr>
        <w:t xml:space="preserve">, J., Salas, E. and </w:t>
      </w:r>
      <w:proofErr w:type="spellStart"/>
      <w:r w:rsidRPr="006D08DC">
        <w:rPr>
          <w:rFonts w:ascii="Arial" w:eastAsia="Times New Roman" w:hAnsi="Arial" w:cs="Arial"/>
          <w:color w:val="000000"/>
          <w:sz w:val="24"/>
          <w:szCs w:val="24"/>
          <w:shd w:val="clear" w:color="auto" w:fill="FFFFFF"/>
        </w:rPr>
        <w:t>Driskell</w:t>
      </w:r>
      <w:proofErr w:type="spellEnd"/>
      <w:r w:rsidRPr="006D08DC">
        <w:rPr>
          <w:rFonts w:ascii="Arial" w:eastAsia="Times New Roman" w:hAnsi="Arial" w:cs="Arial"/>
          <w:color w:val="000000"/>
          <w:sz w:val="24"/>
          <w:szCs w:val="24"/>
          <w:shd w:val="clear" w:color="auto" w:fill="FFFFFF"/>
        </w:rPr>
        <w:t xml:space="preserve">, T., </w:t>
      </w:r>
      <w:r>
        <w:rPr>
          <w:rFonts w:ascii="Arial" w:eastAsia="Times New Roman" w:hAnsi="Arial" w:cs="Arial"/>
          <w:color w:val="000000"/>
          <w:sz w:val="24"/>
          <w:szCs w:val="24"/>
          <w:shd w:val="clear" w:color="auto" w:fill="FFFFFF"/>
        </w:rPr>
        <w:t>(</w:t>
      </w:r>
      <w:r w:rsidRPr="006D08DC">
        <w:rPr>
          <w:rFonts w:ascii="Arial" w:eastAsia="Times New Roman" w:hAnsi="Arial" w:cs="Arial"/>
          <w:color w:val="000000"/>
          <w:sz w:val="24"/>
          <w:szCs w:val="24"/>
          <w:shd w:val="clear" w:color="auto" w:fill="FFFFFF"/>
        </w:rPr>
        <w:t>2018</w:t>
      </w:r>
      <w:r>
        <w:rPr>
          <w:rFonts w:ascii="Arial" w:eastAsia="Times New Roman" w:hAnsi="Arial" w:cs="Arial"/>
          <w:color w:val="000000"/>
          <w:sz w:val="24"/>
          <w:szCs w:val="24"/>
          <w:shd w:val="clear" w:color="auto" w:fill="FFFFFF"/>
        </w:rPr>
        <w:t>)</w:t>
      </w:r>
      <w:r w:rsidRPr="006D08DC">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6D08DC">
        <w:rPr>
          <w:rFonts w:ascii="Arial" w:eastAsia="Times New Roman" w:hAnsi="Arial" w:cs="Arial"/>
          <w:color w:val="000000"/>
          <w:sz w:val="24"/>
          <w:szCs w:val="24"/>
          <w:shd w:val="clear" w:color="auto" w:fill="FFFFFF"/>
        </w:rPr>
        <w:t>Foundations of teamwork and collaboration.</w:t>
      </w:r>
      <w:r>
        <w:rPr>
          <w:rFonts w:ascii="Arial" w:eastAsia="Times New Roman" w:hAnsi="Arial" w:cs="Arial"/>
          <w:color w:val="000000"/>
          <w:sz w:val="24"/>
          <w:szCs w:val="24"/>
          <w:shd w:val="clear" w:color="auto" w:fill="FFFFFF"/>
        </w:rPr>
        <w:t>’</w:t>
      </w:r>
      <w:r w:rsidRPr="006D08DC">
        <w:rPr>
          <w:rFonts w:ascii="Arial" w:eastAsia="Times New Roman" w:hAnsi="Arial" w:cs="Arial"/>
          <w:color w:val="000000"/>
          <w:sz w:val="24"/>
          <w:szCs w:val="24"/>
          <w:shd w:val="clear" w:color="auto" w:fill="FFFFFF"/>
        </w:rPr>
        <w:t> </w:t>
      </w:r>
      <w:r w:rsidRPr="006D08DC">
        <w:rPr>
          <w:rFonts w:ascii="Arial" w:eastAsia="Times New Roman" w:hAnsi="Arial" w:cs="Arial"/>
          <w:i/>
          <w:iCs/>
          <w:color w:val="000000"/>
          <w:sz w:val="24"/>
          <w:szCs w:val="24"/>
        </w:rPr>
        <w:t>American Psychologist</w:t>
      </w:r>
      <w:r w:rsidRPr="006D08DC">
        <w:rPr>
          <w:rFonts w:ascii="Arial" w:eastAsia="Times New Roman" w:hAnsi="Arial" w:cs="Arial"/>
          <w:color w:val="000000"/>
          <w:sz w:val="24"/>
          <w:szCs w:val="24"/>
          <w:shd w:val="clear" w:color="auto" w:fill="FFFFFF"/>
        </w:rPr>
        <w:t>, 73(4), pp.334-348.</w:t>
      </w:r>
      <w:r>
        <w:rPr>
          <w:rFonts w:ascii="Times New Roman" w:eastAsia="Times New Roman" w:hAnsi="Times New Roman" w:cs="Times New Roman"/>
          <w:sz w:val="24"/>
          <w:szCs w:val="24"/>
        </w:rPr>
        <w:t xml:space="preserve"> </w:t>
      </w:r>
      <w:r>
        <w:rPr>
          <w:rFonts w:ascii="Arial" w:eastAsia="Times New Roman" w:hAnsi="Arial" w:cs="Arial"/>
          <w:color w:val="202124"/>
          <w:sz w:val="24"/>
          <w:szCs w:val="24"/>
          <w:shd w:val="clear" w:color="auto" w:fill="FFFFFF"/>
        </w:rPr>
        <w:t>DOI:</w:t>
      </w:r>
      <w:r w:rsidRPr="001F1179">
        <w:rPr>
          <w:rFonts w:ascii="Times New Roman" w:eastAsia="Times New Roman" w:hAnsi="Times New Roman" w:cs="Times New Roman"/>
          <w:sz w:val="24"/>
          <w:szCs w:val="24"/>
        </w:rPr>
        <w:t xml:space="preserve"> </w:t>
      </w:r>
      <w:hyperlink r:id="rId13" w:tgtFrame="_blank" w:history="1">
        <w:r w:rsidRPr="00E86F19">
          <w:rPr>
            <w:rFonts w:ascii="Arial" w:eastAsia="Times New Roman" w:hAnsi="Arial" w:cs="Arial"/>
            <w:color w:val="000000" w:themeColor="text1"/>
            <w:sz w:val="24"/>
            <w:szCs w:val="24"/>
          </w:rPr>
          <w:t>10.1037/amp0000241</w:t>
        </w:r>
      </w:hyperlink>
      <w:r>
        <w:rPr>
          <w:rFonts w:ascii="Arial" w:eastAsia="Times New Roman" w:hAnsi="Arial" w:cs="Arial"/>
          <w:color w:val="000000" w:themeColor="text1"/>
          <w:sz w:val="24"/>
          <w:szCs w:val="24"/>
        </w:rPr>
        <w:t>.</w:t>
      </w:r>
    </w:p>
    <w:p w:rsidR="00782231" w:rsidRDefault="00782231" w:rsidP="00703442">
      <w:pPr>
        <w:spacing w:line="360" w:lineRule="auto"/>
        <w:jc w:val="both"/>
        <w:rPr>
          <w:rFonts w:ascii="Arial" w:hAnsi="Arial" w:cs="Arial"/>
          <w:sz w:val="24"/>
          <w:szCs w:val="24"/>
        </w:rPr>
      </w:pPr>
    </w:p>
    <w:p w:rsidR="00782231" w:rsidRDefault="00782231" w:rsidP="00703442">
      <w:pPr>
        <w:spacing w:line="360" w:lineRule="auto"/>
        <w:jc w:val="both"/>
        <w:rPr>
          <w:rFonts w:ascii="Arial" w:eastAsia="Times New Roman" w:hAnsi="Arial" w:cs="Arial"/>
          <w:color w:val="000000"/>
          <w:sz w:val="24"/>
          <w:szCs w:val="24"/>
          <w:shd w:val="clear" w:color="auto" w:fill="FFFFFF"/>
        </w:rPr>
      </w:pPr>
      <w:proofErr w:type="spellStart"/>
      <w:r w:rsidRPr="00743172">
        <w:rPr>
          <w:rFonts w:ascii="Arial" w:eastAsia="Times New Roman" w:hAnsi="Arial" w:cs="Arial"/>
          <w:color w:val="000000"/>
          <w:sz w:val="24"/>
          <w:szCs w:val="24"/>
          <w:shd w:val="clear" w:color="auto" w:fill="FFFFFF"/>
        </w:rPr>
        <w:t>Duta</w:t>
      </w:r>
      <w:proofErr w:type="spellEnd"/>
      <w:r w:rsidRPr="00743172">
        <w:rPr>
          <w:rFonts w:ascii="Arial" w:eastAsia="Times New Roman" w:hAnsi="Arial" w:cs="Arial"/>
          <w:color w:val="000000"/>
          <w:sz w:val="24"/>
          <w:szCs w:val="24"/>
          <w:shd w:val="clear" w:color="auto" w:fill="FFFFFF"/>
        </w:rPr>
        <w:t xml:space="preserve">, N., </w:t>
      </w:r>
      <w:proofErr w:type="spellStart"/>
      <w:r w:rsidRPr="00743172">
        <w:rPr>
          <w:rFonts w:ascii="Arial" w:eastAsia="Times New Roman" w:hAnsi="Arial" w:cs="Arial"/>
          <w:color w:val="000000"/>
          <w:sz w:val="24"/>
          <w:szCs w:val="24"/>
          <w:shd w:val="clear" w:color="auto" w:fill="FFFFFF"/>
        </w:rPr>
        <w:t>Panisoara</w:t>
      </w:r>
      <w:proofErr w:type="spellEnd"/>
      <w:r w:rsidRPr="00743172">
        <w:rPr>
          <w:rFonts w:ascii="Arial" w:eastAsia="Times New Roman" w:hAnsi="Arial" w:cs="Arial"/>
          <w:color w:val="000000"/>
          <w:sz w:val="24"/>
          <w:szCs w:val="24"/>
          <w:shd w:val="clear" w:color="auto" w:fill="FFFFFF"/>
        </w:rPr>
        <w:t xml:space="preserve">, G. and </w:t>
      </w:r>
      <w:proofErr w:type="spellStart"/>
      <w:r w:rsidRPr="00743172">
        <w:rPr>
          <w:rFonts w:ascii="Arial" w:eastAsia="Times New Roman" w:hAnsi="Arial" w:cs="Arial"/>
          <w:color w:val="000000"/>
          <w:sz w:val="24"/>
          <w:szCs w:val="24"/>
          <w:shd w:val="clear" w:color="auto" w:fill="FFFFFF"/>
        </w:rPr>
        <w:t>Panisoara</w:t>
      </w:r>
      <w:proofErr w:type="spellEnd"/>
      <w:r w:rsidRPr="00743172">
        <w:rPr>
          <w:rFonts w:ascii="Arial" w:eastAsia="Times New Roman" w:hAnsi="Arial" w:cs="Arial"/>
          <w:color w:val="000000"/>
          <w:sz w:val="24"/>
          <w:szCs w:val="24"/>
          <w:shd w:val="clear" w:color="auto" w:fill="FFFFFF"/>
        </w:rPr>
        <w:t xml:space="preserve">, I., </w:t>
      </w:r>
      <w:r>
        <w:rPr>
          <w:rFonts w:ascii="Arial" w:eastAsia="Times New Roman" w:hAnsi="Arial" w:cs="Arial"/>
          <w:color w:val="000000"/>
          <w:sz w:val="24"/>
          <w:szCs w:val="24"/>
          <w:shd w:val="clear" w:color="auto" w:fill="FFFFFF"/>
        </w:rPr>
        <w:t>(</w:t>
      </w:r>
      <w:r w:rsidRPr="00743172">
        <w:rPr>
          <w:rFonts w:ascii="Arial" w:eastAsia="Times New Roman" w:hAnsi="Arial" w:cs="Arial"/>
          <w:color w:val="000000"/>
          <w:sz w:val="24"/>
          <w:szCs w:val="24"/>
          <w:shd w:val="clear" w:color="auto" w:fill="FFFFFF"/>
        </w:rPr>
        <w:t>2015</w:t>
      </w:r>
      <w:r>
        <w:rPr>
          <w:rFonts w:ascii="Arial" w:eastAsia="Times New Roman" w:hAnsi="Arial" w:cs="Arial"/>
          <w:color w:val="000000"/>
          <w:sz w:val="24"/>
          <w:szCs w:val="24"/>
          <w:shd w:val="clear" w:color="auto" w:fill="FFFFFF"/>
        </w:rPr>
        <w:t>)</w:t>
      </w:r>
      <w:r w:rsidRPr="00743172">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743172">
        <w:rPr>
          <w:rFonts w:ascii="Arial" w:eastAsia="Times New Roman" w:hAnsi="Arial" w:cs="Arial"/>
          <w:color w:val="000000"/>
          <w:sz w:val="24"/>
          <w:szCs w:val="24"/>
          <w:shd w:val="clear" w:color="auto" w:fill="FFFFFF"/>
        </w:rPr>
        <w:t>The Effective Communication in Teaching. Diagnostic Study Regarding the Academic Learning Motivation to Students.</w:t>
      </w:r>
      <w:r>
        <w:rPr>
          <w:rFonts w:ascii="Arial" w:eastAsia="Times New Roman" w:hAnsi="Arial" w:cs="Arial"/>
          <w:color w:val="000000"/>
          <w:sz w:val="24"/>
          <w:szCs w:val="24"/>
          <w:shd w:val="clear" w:color="auto" w:fill="FFFFFF"/>
        </w:rPr>
        <w:t>’</w:t>
      </w:r>
      <w:r w:rsidRPr="00743172">
        <w:rPr>
          <w:rFonts w:ascii="Arial" w:eastAsia="Times New Roman" w:hAnsi="Arial" w:cs="Arial"/>
          <w:color w:val="000000"/>
          <w:sz w:val="24"/>
          <w:szCs w:val="24"/>
          <w:shd w:val="clear" w:color="auto" w:fill="FFFFFF"/>
        </w:rPr>
        <w:t> </w:t>
      </w:r>
      <w:proofErr w:type="spellStart"/>
      <w:r w:rsidRPr="00743172">
        <w:rPr>
          <w:rFonts w:ascii="Arial" w:eastAsia="Times New Roman" w:hAnsi="Arial" w:cs="Arial"/>
          <w:i/>
          <w:iCs/>
          <w:color w:val="000000"/>
          <w:sz w:val="24"/>
          <w:szCs w:val="24"/>
        </w:rPr>
        <w:t>Procedia</w:t>
      </w:r>
      <w:proofErr w:type="spellEnd"/>
      <w:r w:rsidRPr="00743172">
        <w:rPr>
          <w:rFonts w:ascii="Arial" w:eastAsia="Times New Roman" w:hAnsi="Arial" w:cs="Arial"/>
          <w:i/>
          <w:iCs/>
          <w:color w:val="000000"/>
          <w:sz w:val="24"/>
          <w:szCs w:val="24"/>
        </w:rPr>
        <w:t xml:space="preserve"> - Social and </w:t>
      </w:r>
      <w:proofErr w:type="spellStart"/>
      <w:r w:rsidRPr="00743172">
        <w:rPr>
          <w:rFonts w:ascii="Arial" w:eastAsia="Times New Roman" w:hAnsi="Arial" w:cs="Arial"/>
          <w:i/>
          <w:iCs/>
          <w:color w:val="000000"/>
          <w:sz w:val="24"/>
          <w:szCs w:val="24"/>
        </w:rPr>
        <w:t>Behavioral</w:t>
      </w:r>
      <w:proofErr w:type="spellEnd"/>
      <w:r w:rsidRPr="00743172">
        <w:rPr>
          <w:rFonts w:ascii="Arial" w:eastAsia="Times New Roman" w:hAnsi="Arial" w:cs="Arial"/>
          <w:i/>
          <w:iCs/>
          <w:color w:val="000000"/>
          <w:sz w:val="24"/>
          <w:szCs w:val="24"/>
        </w:rPr>
        <w:t xml:space="preserve"> Sciences</w:t>
      </w:r>
      <w:r w:rsidRPr="00743172">
        <w:rPr>
          <w:rFonts w:ascii="Arial" w:eastAsia="Times New Roman" w:hAnsi="Arial" w:cs="Arial"/>
          <w:color w:val="000000"/>
          <w:sz w:val="24"/>
          <w:szCs w:val="24"/>
          <w:shd w:val="clear" w:color="auto" w:fill="FFFFFF"/>
        </w:rPr>
        <w:t>, 186, pp.1007-1012</w:t>
      </w:r>
      <w:r>
        <w:rPr>
          <w:rFonts w:ascii="Arial" w:eastAsia="Times New Roman" w:hAnsi="Arial" w:cs="Arial"/>
          <w:color w:val="000000"/>
          <w:sz w:val="24"/>
          <w:szCs w:val="24"/>
          <w:shd w:val="clear" w:color="auto" w:fill="FFFFFF"/>
        </w:rPr>
        <w:t xml:space="preserve">, </w:t>
      </w:r>
    </w:p>
    <w:p w:rsidR="00782231" w:rsidRDefault="00782231" w:rsidP="00703442">
      <w:pPr>
        <w:spacing w:line="360" w:lineRule="auto"/>
        <w:jc w:val="both"/>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 xml:space="preserve">DOI: </w:t>
      </w:r>
      <w:r w:rsidRPr="00E17370">
        <w:rPr>
          <w:rFonts w:ascii="Arial" w:eastAsia="Times New Roman" w:hAnsi="Arial" w:cs="Arial"/>
          <w:color w:val="000000"/>
          <w:sz w:val="24"/>
          <w:szCs w:val="24"/>
          <w:shd w:val="clear" w:color="auto" w:fill="FFFFFF"/>
        </w:rPr>
        <w:t>10.1016/</w:t>
      </w:r>
      <w:proofErr w:type="spellStart"/>
      <w:r w:rsidRPr="00E17370">
        <w:rPr>
          <w:rFonts w:ascii="Arial" w:eastAsia="Times New Roman" w:hAnsi="Arial" w:cs="Arial"/>
          <w:color w:val="000000"/>
          <w:sz w:val="24"/>
          <w:szCs w:val="24"/>
          <w:shd w:val="clear" w:color="auto" w:fill="FFFFFF"/>
        </w:rPr>
        <w:t>j.sbspro.2015.04.064</w:t>
      </w:r>
      <w:proofErr w:type="spellEnd"/>
      <w:r>
        <w:rPr>
          <w:rFonts w:ascii="Arial" w:eastAsia="Times New Roman" w:hAnsi="Arial" w:cs="Arial"/>
          <w:color w:val="000000"/>
          <w:sz w:val="24"/>
          <w:szCs w:val="24"/>
          <w:shd w:val="clear" w:color="auto" w:fill="FFFFFF"/>
        </w:rPr>
        <w:t>.</w:t>
      </w:r>
    </w:p>
    <w:p w:rsidR="00782231" w:rsidRDefault="00782231" w:rsidP="00703442">
      <w:pPr>
        <w:spacing w:line="360" w:lineRule="auto"/>
        <w:jc w:val="both"/>
        <w:rPr>
          <w:rFonts w:ascii="Arial" w:eastAsia="Times New Roman" w:hAnsi="Arial" w:cs="Arial"/>
          <w:color w:val="000000"/>
          <w:sz w:val="24"/>
          <w:szCs w:val="24"/>
          <w:shd w:val="clear" w:color="auto" w:fill="FFFFFF"/>
        </w:rPr>
      </w:pPr>
    </w:p>
    <w:p w:rsidR="00782231" w:rsidRDefault="00782231" w:rsidP="00703442">
      <w:pPr>
        <w:spacing w:line="360" w:lineRule="auto"/>
        <w:rPr>
          <w:rFonts w:ascii="Arial" w:eastAsia="Times New Roman" w:hAnsi="Arial" w:cs="Arial"/>
          <w:color w:val="202124"/>
          <w:sz w:val="24"/>
          <w:szCs w:val="24"/>
          <w:shd w:val="clear" w:color="auto" w:fill="FFFFFF"/>
        </w:rPr>
      </w:pPr>
      <w:r w:rsidRPr="00B062A2">
        <w:rPr>
          <w:rFonts w:ascii="Arial" w:eastAsia="Times New Roman" w:hAnsi="Arial" w:cs="Arial"/>
          <w:color w:val="000000"/>
          <w:sz w:val="24"/>
          <w:szCs w:val="24"/>
          <w:shd w:val="clear" w:color="auto" w:fill="FFFFFF"/>
        </w:rPr>
        <w:t xml:space="preserve">English, A., </w:t>
      </w:r>
      <w:r>
        <w:rPr>
          <w:rFonts w:ascii="Arial" w:eastAsia="Times New Roman" w:hAnsi="Arial" w:cs="Arial"/>
          <w:color w:val="000000"/>
          <w:sz w:val="24"/>
          <w:szCs w:val="24"/>
          <w:shd w:val="clear" w:color="auto" w:fill="FFFFFF"/>
        </w:rPr>
        <w:t>(</w:t>
      </w:r>
      <w:r w:rsidRPr="00B062A2">
        <w:rPr>
          <w:rFonts w:ascii="Arial" w:eastAsia="Times New Roman" w:hAnsi="Arial" w:cs="Arial"/>
          <w:color w:val="000000"/>
          <w:sz w:val="24"/>
          <w:szCs w:val="24"/>
          <w:shd w:val="clear" w:color="auto" w:fill="FFFFFF"/>
        </w:rPr>
        <w:t>2009</w:t>
      </w:r>
      <w:r>
        <w:rPr>
          <w:rFonts w:ascii="Arial" w:eastAsia="Times New Roman" w:hAnsi="Arial" w:cs="Arial"/>
          <w:color w:val="000000"/>
          <w:sz w:val="24"/>
          <w:szCs w:val="24"/>
          <w:shd w:val="clear" w:color="auto" w:fill="FFFFFF"/>
        </w:rPr>
        <w:t>)</w:t>
      </w:r>
      <w:r w:rsidRPr="00B062A2">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B062A2">
        <w:rPr>
          <w:rFonts w:ascii="Arial" w:eastAsia="Times New Roman" w:hAnsi="Arial" w:cs="Arial"/>
          <w:color w:val="000000"/>
          <w:sz w:val="24"/>
          <w:szCs w:val="24"/>
          <w:shd w:val="clear" w:color="auto" w:fill="FFFFFF"/>
        </w:rPr>
        <w:t>Listening as a Teacher: Educative Listening, Interruptions and Reflective Practice.</w:t>
      </w:r>
      <w:r>
        <w:rPr>
          <w:rFonts w:ascii="Arial" w:eastAsia="Times New Roman" w:hAnsi="Arial" w:cs="Arial"/>
          <w:color w:val="000000"/>
          <w:sz w:val="24"/>
          <w:szCs w:val="24"/>
          <w:shd w:val="clear" w:color="auto" w:fill="FFFFFF"/>
        </w:rPr>
        <w:t>’</w:t>
      </w:r>
      <w:r w:rsidRPr="00B062A2">
        <w:rPr>
          <w:rFonts w:ascii="Arial" w:eastAsia="Times New Roman" w:hAnsi="Arial" w:cs="Arial"/>
          <w:color w:val="000000"/>
          <w:sz w:val="24"/>
          <w:szCs w:val="24"/>
          <w:shd w:val="clear" w:color="auto" w:fill="FFFFFF"/>
        </w:rPr>
        <w:t> </w:t>
      </w:r>
      <w:proofErr w:type="spellStart"/>
      <w:r w:rsidRPr="00B062A2">
        <w:rPr>
          <w:rFonts w:ascii="Arial" w:eastAsia="Times New Roman" w:hAnsi="Arial" w:cs="Arial"/>
          <w:i/>
          <w:iCs/>
          <w:color w:val="000000"/>
          <w:sz w:val="24"/>
          <w:szCs w:val="24"/>
        </w:rPr>
        <w:t>Paideusis</w:t>
      </w:r>
      <w:proofErr w:type="spellEnd"/>
      <w:r w:rsidRPr="00B062A2">
        <w:rPr>
          <w:rFonts w:ascii="Arial" w:eastAsia="Times New Roman" w:hAnsi="Arial" w:cs="Arial"/>
          <w:color w:val="000000"/>
          <w:sz w:val="24"/>
          <w:szCs w:val="24"/>
          <w:shd w:val="clear" w:color="auto" w:fill="FFFFFF"/>
        </w:rPr>
        <w:t>, 18(1), pp.69-79.</w:t>
      </w:r>
      <w:r>
        <w:rPr>
          <w:rFonts w:ascii="Arial" w:eastAsia="Times New Roman" w:hAnsi="Arial" w:cs="Arial"/>
          <w:color w:val="000000"/>
          <w:sz w:val="24"/>
          <w:szCs w:val="24"/>
          <w:shd w:val="clear" w:color="auto" w:fill="FFFFFF"/>
        </w:rPr>
        <w:t xml:space="preserve"> DOI: </w:t>
      </w:r>
      <w:r w:rsidRPr="007A629F">
        <w:rPr>
          <w:rFonts w:ascii="Arial" w:eastAsia="Times New Roman" w:hAnsi="Arial" w:cs="Arial"/>
          <w:color w:val="202124"/>
          <w:sz w:val="24"/>
          <w:szCs w:val="24"/>
          <w:shd w:val="clear" w:color="auto" w:fill="FFFFFF"/>
        </w:rPr>
        <w:t>10.7202/</w:t>
      </w:r>
      <w:proofErr w:type="spellStart"/>
      <w:r w:rsidRPr="007A629F">
        <w:rPr>
          <w:rFonts w:ascii="Arial" w:eastAsia="Times New Roman" w:hAnsi="Arial" w:cs="Arial"/>
          <w:color w:val="202124"/>
          <w:sz w:val="24"/>
          <w:szCs w:val="24"/>
          <w:shd w:val="clear" w:color="auto" w:fill="FFFFFF"/>
        </w:rPr>
        <w:t>1072340ar</w:t>
      </w:r>
      <w:proofErr w:type="spellEnd"/>
      <w:r>
        <w:rPr>
          <w:rFonts w:ascii="Arial" w:eastAsia="Times New Roman" w:hAnsi="Arial" w:cs="Arial"/>
          <w:color w:val="202124"/>
          <w:sz w:val="24"/>
          <w:szCs w:val="24"/>
          <w:shd w:val="clear" w:color="auto" w:fill="FFFFFF"/>
        </w:rPr>
        <w:t>.</w:t>
      </w:r>
    </w:p>
    <w:p w:rsidR="00782231" w:rsidRDefault="00782231" w:rsidP="00703442">
      <w:pPr>
        <w:spacing w:line="360" w:lineRule="auto"/>
        <w:rPr>
          <w:rFonts w:ascii="Arial" w:eastAsia="Times New Roman" w:hAnsi="Arial" w:cs="Arial"/>
          <w:color w:val="202124"/>
          <w:sz w:val="24"/>
          <w:szCs w:val="24"/>
          <w:shd w:val="clear" w:color="auto" w:fill="FFFFFF"/>
        </w:rPr>
      </w:pPr>
    </w:p>
    <w:p w:rsidR="00782231" w:rsidRPr="00C31264" w:rsidRDefault="00782231" w:rsidP="00703442">
      <w:pPr>
        <w:spacing w:line="360" w:lineRule="auto"/>
        <w:rPr>
          <w:rFonts w:ascii="Arial" w:eastAsia="Times New Roman" w:hAnsi="Arial" w:cs="Arial"/>
          <w:color w:val="202124"/>
          <w:sz w:val="24"/>
          <w:szCs w:val="24"/>
          <w:shd w:val="clear" w:color="auto" w:fill="FFFFFF"/>
        </w:rPr>
      </w:pPr>
      <w:r>
        <w:rPr>
          <w:rFonts w:ascii="Arial" w:eastAsia="Times New Roman" w:hAnsi="Arial" w:cs="Arial"/>
          <w:color w:val="202124"/>
          <w:sz w:val="24"/>
          <w:szCs w:val="24"/>
          <w:shd w:val="clear" w:color="auto" w:fill="FFFFFF"/>
        </w:rPr>
        <w:t xml:space="preserve">Haas, M. and Mortensen, M. (2016) </w:t>
      </w:r>
      <w:r>
        <w:rPr>
          <w:rFonts w:ascii="Arial" w:eastAsia="Times New Roman" w:hAnsi="Arial" w:cs="Arial"/>
          <w:i/>
          <w:iCs/>
          <w:color w:val="202124"/>
          <w:sz w:val="24"/>
          <w:szCs w:val="24"/>
          <w:shd w:val="clear" w:color="auto" w:fill="FFFFFF"/>
        </w:rPr>
        <w:t>The Secret of Great Teamwork.</w:t>
      </w:r>
      <w:r>
        <w:rPr>
          <w:rFonts w:ascii="Arial" w:eastAsia="Times New Roman" w:hAnsi="Arial" w:cs="Arial"/>
          <w:color w:val="202124"/>
          <w:sz w:val="24"/>
          <w:szCs w:val="24"/>
          <w:shd w:val="clear" w:color="auto" w:fill="FFFFFF"/>
        </w:rPr>
        <w:t xml:space="preserve"> Available at: </w:t>
      </w:r>
      <w:hyperlink r:id="rId14" w:history="1">
        <w:r w:rsidRPr="002B171C">
          <w:rPr>
            <w:rStyle w:val="Hyperlink"/>
            <w:rFonts w:ascii="Arial" w:eastAsia="Times New Roman" w:hAnsi="Arial" w:cs="Arial"/>
            <w:sz w:val="24"/>
            <w:szCs w:val="24"/>
            <w:shd w:val="clear" w:color="auto" w:fill="FFFFFF"/>
          </w:rPr>
          <w:t>https://hbr.org/2016/06/the-secrets-of-great-teamwork</w:t>
        </w:r>
      </w:hyperlink>
      <w:r>
        <w:rPr>
          <w:rFonts w:ascii="Arial" w:eastAsia="Times New Roman" w:hAnsi="Arial" w:cs="Arial"/>
          <w:color w:val="202124"/>
          <w:sz w:val="24"/>
          <w:szCs w:val="24"/>
          <w:shd w:val="clear" w:color="auto" w:fill="FFFFFF"/>
        </w:rPr>
        <w:t xml:space="preserve"> (Accessed 7th January 2021). </w:t>
      </w:r>
    </w:p>
    <w:p w:rsidR="00782231" w:rsidRDefault="00782231" w:rsidP="00703442">
      <w:pPr>
        <w:spacing w:line="360" w:lineRule="auto"/>
        <w:rPr>
          <w:rFonts w:ascii="Arial" w:eastAsia="Times New Roman" w:hAnsi="Arial" w:cs="Arial"/>
          <w:color w:val="202124"/>
          <w:sz w:val="24"/>
          <w:szCs w:val="24"/>
          <w:shd w:val="clear" w:color="auto" w:fill="FFFFFF"/>
        </w:rPr>
      </w:pPr>
    </w:p>
    <w:p w:rsidR="00782231" w:rsidRDefault="00782231" w:rsidP="00703442">
      <w:pPr>
        <w:spacing w:line="360" w:lineRule="auto"/>
        <w:jc w:val="both"/>
        <w:rPr>
          <w:rFonts w:ascii="Arial" w:eastAsia="Times New Roman" w:hAnsi="Arial" w:cs="Arial"/>
          <w:color w:val="000000"/>
          <w:sz w:val="24"/>
          <w:szCs w:val="24"/>
          <w:shd w:val="clear" w:color="auto" w:fill="FFFFFF"/>
        </w:rPr>
      </w:pPr>
      <w:proofErr w:type="spellStart"/>
      <w:r w:rsidRPr="00BC10EF">
        <w:rPr>
          <w:rFonts w:ascii="Arial" w:eastAsia="Times New Roman" w:hAnsi="Arial" w:cs="Arial"/>
          <w:color w:val="000000"/>
          <w:sz w:val="24"/>
          <w:szCs w:val="24"/>
          <w:shd w:val="clear" w:color="auto" w:fill="FFFFFF"/>
        </w:rPr>
        <w:t>Helyer</w:t>
      </w:r>
      <w:proofErr w:type="spellEnd"/>
      <w:r w:rsidRPr="00BC10EF">
        <w:rPr>
          <w:rFonts w:ascii="Arial" w:eastAsia="Times New Roman" w:hAnsi="Arial" w:cs="Arial"/>
          <w:color w:val="000000"/>
          <w:sz w:val="24"/>
          <w:szCs w:val="24"/>
          <w:shd w:val="clear" w:color="auto" w:fill="FFFFFF"/>
        </w:rPr>
        <w:t xml:space="preserve">, R., </w:t>
      </w:r>
      <w:r>
        <w:rPr>
          <w:rFonts w:ascii="Arial" w:eastAsia="Times New Roman" w:hAnsi="Arial" w:cs="Arial"/>
          <w:color w:val="000000"/>
          <w:sz w:val="24"/>
          <w:szCs w:val="24"/>
          <w:shd w:val="clear" w:color="auto" w:fill="FFFFFF"/>
        </w:rPr>
        <w:t>(</w:t>
      </w:r>
      <w:r w:rsidRPr="00BC10EF">
        <w:rPr>
          <w:rFonts w:ascii="Arial" w:eastAsia="Times New Roman" w:hAnsi="Arial" w:cs="Arial"/>
          <w:color w:val="000000"/>
          <w:sz w:val="24"/>
          <w:szCs w:val="24"/>
          <w:shd w:val="clear" w:color="auto" w:fill="FFFFFF"/>
        </w:rPr>
        <w:t>2015</w:t>
      </w:r>
      <w:r>
        <w:rPr>
          <w:rFonts w:ascii="Arial" w:eastAsia="Times New Roman" w:hAnsi="Arial" w:cs="Arial"/>
          <w:color w:val="000000"/>
          <w:sz w:val="24"/>
          <w:szCs w:val="24"/>
          <w:shd w:val="clear" w:color="auto" w:fill="FFFFFF"/>
        </w:rPr>
        <w:t>)</w:t>
      </w:r>
      <w:r w:rsidRPr="00BC10EF">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BC10EF">
        <w:rPr>
          <w:rFonts w:ascii="Arial" w:eastAsia="Times New Roman" w:hAnsi="Arial" w:cs="Arial"/>
          <w:color w:val="000000"/>
          <w:sz w:val="24"/>
          <w:szCs w:val="24"/>
          <w:shd w:val="clear" w:color="auto" w:fill="FFFFFF"/>
        </w:rPr>
        <w:t>Learning through reflection: the critical role of reflection in work-based learning (WBL).</w:t>
      </w:r>
      <w:r>
        <w:rPr>
          <w:rFonts w:ascii="Arial" w:eastAsia="Times New Roman" w:hAnsi="Arial" w:cs="Arial"/>
          <w:color w:val="000000"/>
          <w:sz w:val="24"/>
          <w:szCs w:val="24"/>
          <w:shd w:val="clear" w:color="auto" w:fill="FFFFFF"/>
        </w:rPr>
        <w:t>’</w:t>
      </w:r>
      <w:r w:rsidRPr="00BC10EF">
        <w:rPr>
          <w:rFonts w:ascii="Arial" w:eastAsia="Times New Roman" w:hAnsi="Arial" w:cs="Arial"/>
          <w:color w:val="000000"/>
          <w:sz w:val="24"/>
          <w:szCs w:val="24"/>
          <w:shd w:val="clear" w:color="auto" w:fill="FFFFFF"/>
        </w:rPr>
        <w:t> </w:t>
      </w:r>
      <w:r w:rsidRPr="00BC10EF">
        <w:rPr>
          <w:rFonts w:ascii="Arial" w:eastAsia="Times New Roman" w:hAnsi="Arial" w:cs="Arial"/>
          <w:i/>
          <w:iCs/>
          <w:color w:val="000000"/>
          <w:sz w:val="24"/>
          <w:szCs w:val="24"/>
        </w:rPr>
        <w:t>Journal of Work-Applied Management</w:t>
      </w:r>
      <w:r w:rsidRPr="00BC10EF">
        <w:rPr>
          <w:rFonts w:ascii="Arial" w:eastAsia="Times New Roman" w:hAnsi="Arial" w:cs="Arial"/>
          <w:color w:val="000000"/>
          <w:sz w:val="24"/>
          <w:szCs w:val="24"/>
          <w:shd w:val="clear" w:color="auto" w:fill="FFFFFF"/>
        </w:rPr>
        <w:t>, 7(1), pp.15-27.</w:t>
      </w:r>
      <w:r>
        <w:rPr>
          <w:rFonts w:ascii="Arial" w:eastAsia="Times New Roman" w:hAnsi="Arial" w:cs="Arial"/>
          <w:color w:val="000000"/>
          <w:sz w:val="24"/>
          <w:szCs w:val="24"/>
          <w:shd w:val="clear" w:color="auto" w:fill="FFFFFF"/>
        </w:rPr>
        <w:t xml:space="preserve"> DOI: </w:t>
      </w:r>
      <w:r w:rsidRPr="00A93702">
        <w:rPr>
          <w:rFonts w:ascii="Arial" w:eastAsia="Times New Roman" w:hAnsi="Arial" w:cs="Arial"/>
          <w:color w:val="000000"/>
          <w:sz w:val="24"/>
          <w:szCs w:val="24"/>
          <w:shd w:val="clear" w:color="auto" w:fill="FFFFFF"/>
        </w:rPr>
        <w:t>10.1108/JWAM-10-2015-003</w:t>
      </w:r>
      <w:r>
        <w:rPr>
          <w:rFonts w:ascii="Arial" w:eastAsia="Times New Roman" w:hAnsi="Arial" w:cs="Arial"/>
          <w:color w:val="000000"/>
          <w:sz w:val="24"/>
          <w:szCs w:val="24"/>
          <w:shd w:val="clear" w:color="auto" w:fill="FFFFFF"/>
        </w:rPr>
        <w:t xml:space="preserve">. </w:t>
      </w:r>
    </w:p>
    <w:p w:rsidR="00782231" w:rsidRDefault="00782231" w:rsidP="00703442">
      <w:pPr>
        <w:spacing w:line="360" w:lineRule="auto"/>
        <w:jc w:val="both"/>
        <w:rPr>
          <w:rFonts w:ascii="Arial" w:eastAsia="Times New Roman" w:hAnsi="Arial" w:cs="Arial"/>
          <w:color w:val="000000"/>
          <w:sz w:val="24"/>
          <w:szCs w:val="24"/>
          <w:shd w:val="clear" w:color="auto" w:fill="FFFFFF"/>
        </w:rPr>
      </w:pPr>
    </w:p>
    <w:p w:rsidR="00782231" w:rsidRPr="00BC10EF" w:rsidRDefault="00782231" w:rsidP="00703442">
      <w:pPr>
        <w:spacing w:line="360" w:lineRule="auto"/>
        <w:jc w:val="both"/>
        <w:rPr>
          <w:rFonts w:ascii="Times New Roman" w:eastAsia="Times New Roman" w:hAnsi="Times New Roman" w:cs="Times New Roman"/>
          <w:sz w:val="24"/>
          <w:szCs w:val="24"/>
        </w:rPr>
      </w:pPr>
      <w:r w:rsidRPr="008F28D5">
        <w:rPr>
          <w:rFonts w:ascii="Arial" w:eastAsia="Times New Roman" w:hAnsi="Arial" w:cs="Arial"/>
          <w:color w:val="000000"/>
          <w:sz w:val="24"/>
          <w:szCs w:val="24"/>
          <w:shd w:val="clear" w:color="auto" w:fill="FFFFFF"/>
        </w:rPr>
        <w:t xml:space="preserve">Holmes, E., </w:t>
      </w:r>
      <w:r>
        <w:rPr>
          <w:rFonts w:ascii="Arial" w:eastAsia="Times New Roman" w:hAnsi="Arial" w:cs="Arial"/>
          <w:color w:val="000000"/>
          <w:sz w:val="24"/>
          <w:szCs w:val="24"/>
          <w:shd w:val="clear" w:color="auto" w:fill="FFFFFF"/>
        </w:rPr>
        <w:t>(</w:t>
      </w:r>
      <w:r w:rsidRPr="008F28D5">
        <w:rPr>
          <w:rFonts w:ascii="Arial" w:eastAsia="Times New Roman" w:hAnsi="Arial" w:cs="Arial"/>
          <w:color w:val="000000"/>
          <w:sz w:val="24"/>
          <w:szCs w:val="24"/>
          <w:shd w:val="clear" w:color="auto" w:fill="FFFFFF"/>
        </w:rPr>
        <w:t>2009</w:t>
      </w:r>
      <w:r>
        <w:rPr>
          <w:rFonts w:ascii="Arial" w:eastAsia="Times New Roman" w:hAnsi="Arial" w:cs="Arial"/>
          <w:color w:val="000000"/>
          <w:sz w:val="24"/>
          <w:szCs w:val="24"/>
          <w:shd w:val="clear" w:color="auto" w:fill="FFFFFF"/>
        </w:rPr>
        <w:t>)</w:t>
      </w:r>
      <w:r w:rsidRPr="008F28D5">
        <w:rPr>
          <w:rFonts w:ascii="Arial" w:eastAsia="Times New Roman" w:hAnsi="Arial" w:cs="Arial"/>
          <w:color w:val="000000"/>
          <w:sz w:val="24"/>
          <w:szCs w:val="24"/>
          <w:shd w:val="clear" w:color="auto" w:fill="FFFFFF"/>
        </w:rPr>
        <w:t xml:space="preserve"> </w:t>
      </w:r>
      <w:r w:rsidRPr="008F28D5">
        <w:rPr>
          <w:rFonts w:ascii="Arial" w:eastAsia="Times New Roman" w:hAnsi="Arial" w:cs="Arial"/>
          <w:i/>
          <w:iCs/>
          <w:color w:val="000000"/>
          <w:sz w:val="24"/>
          <w:szCs w:val="24"/>
          <w:shd w:val="clear" w:color="auto" w:fill="FFFFFF"/>
        </w:rPr>
        <w:t>The newly qualified teacher's handbook</w:t>
      </w:r>
      <w:r>
        <w:rPr>
          <w:rFonts w:ascii="Arial" w:eastAsia="Times New Roman" w:hAnsi="Arial" w:cs="Arial"/>
          <w:i/>
          <w:iCs/>
          <w:color w:val="000000"/>
          <w:sz w:val="24"/>
          <w:szCs w:val="24"/>
          <w:shd w:val="clear" w:color="auto" w:fill="FFFFFF"/>
        </w:rPr>
        <w:t>,</w:t>
      </w:r>
      <w:r w:rsidRPr="008F28D5">
        <w:rPr>
          <w:rFonts w:ascii="Arial" w:eastAsia="Times New Roman" w:hAnsi="Arial" w:cs="Arial"/>
          <w:color w:val="000000"/>
          <w:sz w:val="24"/>
          <w:szCs w:val="24"/>
          <w:shd w:val="clear" w:color="auto" w:fill="FFFFFF"/>
        </w:rPr>
        <w:t xml:space="preserve"> 2nd ed., London: </w:t>
      </w:r>
      <w:proofErr w:type="spellStart"/>
      <w:r w:rsidRPr="008F28D5">
        <w:rPr>
          <w:rFonts w:ascii="Arial" w:eastAsia="Times New Roman" w:hAnsi="Arial" w:cs="Arial"/>
          <w:color w:val="000000"/>
          <w:sz w:val="24"/>
          <w:szCs w:val="24"/>
          <w:shd w:val="clear" w:color="auto" w:fill="FFFFFF"/>
        </w:rPr>
        <w:t>Routledge</w:t>
      </w:r>
      <w:proofErr w:type="spellEnd"/>
      <w:r w:rsidRPr="008F28D5">
        <w:rPr>
          <w:rFonts w:ascii="Arial" w:eastAsia="Times New Roman" w:hAnsi="Arial" w:cs="Arial"/>
          <w:color w:val="000000"/>
          <w:sz w:val="24"/>
          <w:szCs w:val="24"/>
          <w:shd w:val="clear" w:color="auto" w:fill="FFFFFF"/>
        </w:rPr>
        <w:t>.</w:t>
      </w:r>
    </w:p>
    <w:p w:rsidR="00782231" w:rsidRDefault="00782231" w:rsidP="00703442">
      <w:pPr>
        <w:spacing w:line="360" w:lineRule="auto"/>
        <w:rPr>
          <w:rFonts w:ascii="Arial" w:eastAsia="Times New Roman" w:hAnsi="Arial" w:cs="Arial"/>
          <w:color w:val="202124"/>
          <w:sz w:val="24"/>
          <w:szCs w:val="24"/>
          <w:shd w:val="clear" w:color="auto" w:fill="FFFFFF"/>
        </w:rPr>
      </w:pPr>
    </w:p>
    <w:p w:rsidR="00782231" w:rsidRDefault="00782231" w:rsidP="00703442">
      <w:pPr>
        <w:spacing w:line="360" w:lineRule="auto"/>
        <w:rPr>
          <w:rFonts w:ascii="Arial" w:eastAsia="Times New Roman" w:hAnsi="Arial" w:cs="Arial"/>
          <w:color w:val="202124"/>
          <w:sz w:val="24"/>
          <w:szCs w:val="24"/>
          <w:shd w:val="clear" w:color="auto" w:fill="FFFFFF"/>
        </w:rPr>
      </w:pPr>
      <w:proofErr w:type="spellStart"/>
      <w:r>
        <w:rPr>
          <w:rFonts w:ascii="Arial" w:eastAsia="Times New Roman" w:hAnsi="Arial" w:cs="Arial"/>
          <w:color w:val="202124"/>
          <w:sz w:val="24"/>
          <w:szCs w:val="24"/>
          <w:shd w:val="clear" w:color="auto" w:fill="FFFFFF"/>
        </w:rPr>
        <w:t>Iwankovitsch</w:t>
      </w:r>
      <w:proofErr w:type="spellEnd"/>
      <w:r>
        <w:rPr>
          <w:rFonts w:ascii="Arial" w:eastAsia="Times New Roman" w:hAnsi="Arial" w:cs="Arial"/>
          <w:color w:val="202124"/>
          <w:sz w:val="24"/>
          <w:szCs w:val="24"/>
          <w:shd w:val="clear" w:color="auto" w:fill="FFFFFF"/>
        </w:rPr>
        <w:t xml:space="preserve">, R. (2001) ‘ The Importance of Listening.’ </w:t>
      </w:r>
      <w:r>
        <w:rPr>
          <w:rFonts w:ascii="Arial" w:eastAsia="Times New Roman" w:hAnsi="Arial" w:cs="Arial"/>
          <w:i/>
          <w:iCs/>
          <w:color w:val="202124"/>
          <w:sz w:val="24"/>
          <w:szCs w:val="24"/>
          <w:shd w:val="clear" w:color="auto" w:fill="FFFFFF"/>
        </w:rPr>
        <w:t>Language Arts Journal of Michigan</w:t>
      </w:r>
      <w:r>
        <w:rPr>
          <w:rFonts w:ascii="Arial" w:eastAsia="Times New Roman" w:hAnsi="Arial" w:cs="Arial"/>
          <w:color w:val="202124"/>
          <w:sz w:val="24"/>
          <w:szCs w:val="24"/>
          <w:shd w:val="clear" w:color="auto" w:fill="FFFFFF"/>
        </w:rPr>
        <w:t>, 18(2), pp. 5-6. DOI: 10.9707/2168-149X.1314.</w:t>
      </w:r>
    </w:p>
    <w:p w:rsidR="00782231" w:rsidRDefault="00782231" w:rsidP="00703442">
      <w:pPr>
        <w:spacing w:line="360" w:lineRule="auto"/>
        <w:rPr>
          <w:rFonts w:ascii="Arial" w:eastAsia="Times New Roman" w:hAnsi="Arial" w:cs="Arial"/>
          <w:color w:val="202124"/>
          <w:sz w:val="24"/>
          <w:szCs w:val="24"/>
          <w:shd w:val="clear" w:color="auto" w:fill="FFFFFF"/>
        </w:rPr>
      </w:pPr>
    </w:p>
    <w:p w:rsidR="00782231" w:rsidRPr="002A44E0" w:rsidRDefault="00782231" w:rsidP="00703442">
      <w:pPr>
        <w:spacing w:line="360" w:lineRule="auto"/>
        <w:rPr>
          <w:rFonts w:ascii="Arial" w:eastAsia="Times New Roman" w:hAnsi="Arial" w:cs="Arial"/>
          <w:color w:val="202124"/>
          <w:sz w:val="24"/>
          <w:szCs w:val="24"/>
          <w:shd w:val="clear" w:color="auto" w:fill="FFFFFF"/>
        </w:rPr>
      </w:pPr>
      <w:r>
        <w:rPr>
          <w:rFonts w:ascii="Arial" w:eastAsia="Times New Roman" w:hAnsi="Arial" w:cs="Arial"/>
          <w:color w:val="202124"/>
          <w:sz w:val="24"/>
          <w:szCs w:val="24"/>
          <w:shd w:val="clear" w:color="auto" w:fill="FFFFFF"/>
        </w:rPr>
        <w:t xml:space="preserve">Jones, S. , </w:t>
      </w:r>
      <w:proofErr w:type="spellStart"/>
      <w:r>
        <w:rPr>
          <w:rFonts w:ascii="Arial" w:eastAsia="Times New Roman" w:hAnsi="Arial" w:cs="Arial"/>
          <w:color w:val="202124"/>
          <w:sz w:val="24"/>
          <w:szCs w:val="24"/>
          <w:shd w:val="clear" w:color="auto" w:fill="FFFFFF"/>
        </w:rPr>
        <w:t>Wiessbourd</w:t>
      </w:r>
      <w:proofErr w:type="spellEnd"/>
      <w:r>
        <w:rPr>
          <w:rFonts w:ascii="Arial" w:eastAsia="Times New Roman" w:hAnsi="Arial" w:cs="Arial"/>
          <w:color w:val="202124"/>
          <w:sz w:val="24"/>
          <w:szCs w:val="24"/>
          <w:shd w:val="clear" w:color="auto" w:fill="FFFFFF"/>
        </w:rPr>
        <w:t xml:space="preserve">, R., </w:t>
      </w:r>
      <w:proofErr w:type="spellStart"/>
      <w:r>
        <w:rPr>
          <w:rFonts w:ascii="Arial" w:eastAsia="Times New Roman" w:hAnsi="Arial" w:cs="Arial"/>
          <w:color w:val="202124"/>
          <w:sz w:val="24"/>
          <w:szCs w:val="24"/>
          <w:shd w:val="clear" w:color="auto" w:fill="FFFFFF"/>
        </w:rPr>
        <w:t>Bouffard</w:t>
      </w:r>
      <w:proofErr w:type="spellEnd"/>
      <w:r>
        <w:rPr>
          <w:rFonts w:ascii="Arial" w:eastAsia="Times New Roman" w:hAnsi="Arial" w:cs="Arial"/>
          <w:color w:val="202124"/>
          <w:sz w:val="24"/>
          <w:szCs w:val="24"/>
          <w:shd w:val="clear" w:color="auto" w:fill="FFFFFF"/>
        </w:rPr>
        <w:t xml:space="preserve">, S., Kahn, J. and Ross- Anderson, </w:t>
      </w:r>
      <w:r w:rsidR="00CB6E95">
        <w:rPr>
          <w:rFonts w:ascii="Arial" w:eastAsia="Times New Roman" w:hAnsi="Arial" w:cs="Arial"/>
          <w:color w:val="202124"/>
          <w:sz w:val="24"/>
          <w:szCs w:val="24"/>
          <w:shd w:val="clear" w:color="auto" w:fill="FFFFFF"/>
        </w:rPr>
        <w:t>T</w:t>
      </w:r>
      <w:r>
        <w:rPr>
          <w:rFonts w:ascii="Arial" w:eastAsia="Times New Roman" w:hAnsi="Arial" w:cs="Arial"/>
          <w:color w:val="202124"/>
          <w:sz w:val="24"/>
          <w:szCs w:val="24"/>
          <w:shd w:val="clear" w:color="auto" w:fill="FFFFFF"/>
        </w:rPr>
        <w:t xml:space="preserve">. (2018) </w:t>
      </w:r>
      <w:r>
        <w:rPr>
          <w:rFonts w:ascii="Arial" w:eastAsia="Times New Roman" w:hAnsi="Arial" w:cs="Arial"/>
          <w:i/>
          <w:iCs/>
          <w:color w:val="202124"/>
          <w:sz w:val="24"/>
          <w:szCs w:val="24"/>
          <w:shd w:val="clear" w:color="auto" w:fill="FFFFFF"/>
        </w:rPr>
        <w:t xml:space="preserve">How to Build Empathy and Strengthen you School Community. </w:t>
      </w:r>
      <w:r>
        <w:rPr>
          <w:rFonts w:ascii="Arial" w:eastAsia="Times New Roman" w:hAnsi="Arial" w:cs="Arial"/>
          <w:color w:val="202124"/>
          <w:sz w:val="24"/>
          <w:szCs w:val="24"/>
          <w:shd w:val="clear" w:color="auto" w:fill="FFFFFF"/>
        </w:rPr>
        <w:t>Available at:</w:t>
      </w:r>
    </w:p>
    <w:p w:rsidR="00782231" w:rsidRDefault="00503959" w:rsidP="00703442">
      <w:pPr>
        <w:spacing w:line="360" w:lineRule="auto"/>
        <w:rPr>
          <w:rFonts w:ascii="Arial" w:eastAsia="Times New Roman" w:hAnsi="Arial" w:cs="Arial"/>
          <w:color w:val="202124"/>
          <w:sz w:val="24"/>
          <w:szCs w:val="24"/>
          <w:shd w:val="clear" w:color="auto" w:fill="FFFFFF"/>
        </w:rPr>
      </w:pPr>
      <w:hyperlink r:id="rId15" w:history="1">
        <w:r w:rsidR="00782231" w:rsidRPr="0074759C">
          <w:rPr>
            <w:rStyle w:val="Hyperlink"/>
            <w:rFonts w:ascii="Arial" w:eastAsia="Times New Roman" w:hAnsi="Arial" w:cs="Arial"/>
            <w:sz w:val="24"/>
            <w:szCs w:val="24"/>
            <w:shd w:val="clear" w:color="auto" w:fill="FFFFFF"/>
          </w:rPr>
          <w:t>https://mcc.gse.harvard.edu/resources-for-educators/how-build-empathy-strengthen-school-community</w:t>
        </w:r>
      </w:hyperlink>
      <w:r w:rsidR="00782231">
        <w:rPr>
          <w:rFonts w:ascii="Arial" w:eastAsia="Times New Roman" w:hAnsi="Arial" w:cs="Arial"/>
          <w:color w:val="202124"/>
          <w:sz w:val="24"/>
          <w:szCs w:val="24"/>
          <w:shd w:val="clear" w:color="auto" w:fill="FFFFFF"/>
        </w:rPr>
        <w:t xml:space="preserve"> (Accessed 8th January 2021).</w:t>
      </w:r>
    </w:p>
    <w:p w:rsidR="00782231" w:rsidRPr="007A629F" w:rsidRDefault="00782231" w:rsidP="00703442">
      <w:pPr>
        <w:spacing w:line="360" w:lineRule="auto"/>
        <w:rPr>
          <w:rFonts w:ascii="Arial" w:eastAsia="Times New Roman" w:hAnsi="Arial" w:cs="Arial"/>
          <w:color w:val="202124"/>
          <w:sz w:val="24"/>
          <w:szCs w:val="24"/>
          <w:shd w:val="clear" w:color="auto" w:fill="FFFFFF"/>
        </w:rPr>
      </w:pPr>
    </w:p>
    <w:p w:rsidR="00782231" w:rsidRDefault="00782231" w:rsidP="00703442">
      <w:pPr>
        <w:spacing w:line="360" w:lineRule="auto"/>
        <w:jc w:val="both"/>
        <w:rPr>
          <w:rFonts w:ascii="Arial" w:eastAsia="Times New Roman" w:hAnsi="Arial" w:cs="Arial"/>
          <w:color w:val="000000"/>
          <w:sz w:val="24"/>
          <w:szCs w:val="24"/>
          <w:shd w:val="clear" w:color="auto" w:fill="FFFFFF"/>
        </w:rPr>
      </w:pPr>
    </w:p>
    <w:p w:rsidR="00782231" w:rsidRDefault="00782231" w:rsidP="00703442">
      <w:pPr>
        <w:spacing w:line="360" w:lineRule="auto"/>
        <w:jc w:val="both"/>
        <w:rPr>
          <w:rFonts w:ascii="Arial" w:eastAsia="Times New Roman" w:hAnsi="Arial" w:cs="Arial"/>
          <w:color w:val="202124"/>
          <w:sz w:val="24"/>
          <w:szCs w:val="24"/>
          <w:shd w:val="clear" w:color="auto" w:fill="FFFFFF"/>
        </w:rPr>
      </w:pPr>
      <w:r w:rsidRPr="009F1B14">
        <w:rPr>
          <w:rFonts w:ascii="Arial" w:eastAsia="Times New Roman" w:hAnsi="Arial" w:cs="Arial"/>
          <w:color w:val="202124"/>
          <w:sz w:val="24"/>
          <w:szCs w:val="24"/>
          <w:shd w:val="clear" w:color="auto" w:fill="FFFFFF"/>
        </w:rPr>
        <w:t xml:space="preserve">Khan, A., Khan, S., Zia-Ul-Islam, S. and Khan, M. (2017) ‘Communication Skills of a Teacher and Its Role in the Development of the Students’ Academic Success’ </w:t>
      </w:r>
      <w:r w:rsidRPr="009F1B14">
        <w:rPr>
          <w:rFonts w:ascii="Arial" w:eastAsia="Times New Roman" w:hAnsi="Arial" w:cs="Arial"/>
          <w:i/>
          <w:iCs/>
          <w:color w:val="202124"/>
          <w:sz w:val="24"/>
          <w:szCs w:val="24"/>
          <w:shd w:val="clear" w:color="auto" w:fill="FFFFFF"/>
        </w:rPr>
        <w:t>Journal of Education and Practice</w:t>
      </w:r>
      <w:r w:rsidRPr="009F1B14">
        <w:rPr>
          <w:rFonts w:ascii="Arial" w:eastAsia="Times New Roman" w:hAnsi="Arial" w:cs="Arial"/>
          <w:color w:val="202124"/>
          <w:sz w:val="24"/>
          <w:szCs w:val="24"/>
          <w:shd w:val="clear" w:color="auto" w:fill="FFFFFF"/>
        </w:rPr>
        <w:t>. 8</w:t>
      </w:r>
      <w:r>
        <w:rPr>
          <w:rFonts w:ascii="Arial" w:eastAsia="Times New Roman" w:hAnsi="Arial" w:cs="Arial"/>
          <w:color w:val="202124"/>
          <w:sz w:val="24"/>
          <w:szCs w:val="24"/>
          <w:shd w:val="clear" w:color="auto" w:fill="FFFFFF"/>
        </w:rPr>
        <w:t>(</w:t>
      </w:r>
      <w:r w:rsidRPr="009F1B14">
        <w:rPr>
          <w:rFonts w:ascii="Arial" w:eastAsia="Times New Roman" w:hAnsi="Arial" w:cs="Arial"/>
          <w:color w:val="202124"/>
          <w:sz w:val="24"/>
          <w:szCs w:val="24"/>
          <w:shd w:val="clear" w:color="auto" w:fill="FFFFFF"/>
        </w:rPr>
        <w:t>1</w:t>
      </w:r>
      <w:r>
        <w:rPr>
          <w:rFonts w:ascii="Arial" w:eastAsia="Times New Roman" w:hAnsi="Arial" w:cs="Arial"/>
          <w:color w:val="202124"/>
          <w:sz w:val="24"/>
          <w:szCs w:val="24"/>
          <w:shd w:val="clear" w:color="auto" w:fill="FFFFFF"/>
        </w:rPr>
        <w:t>),</w:t>
      </w:r>
      <w:r w:rsidRPr="009F1B14">
        <w:rPr>
          <w:rFonts w:ascii="Arial" w:eastAsia="Times New Roman" w:hAnsi="Arial" w:cs="Arial"/>
          <w:color w:val="202124"/>
          <w:sz w:val="24"/>
          <w:szCs w:val="24"/>
          <w:shd w:val="clear" w:color="auto" w:fill="FFFFFF"/>
        </w:rPr>
        <w:t xml:space="preserve"> pp 18-21.</w:t>
      </w:r>
    </w:p>
    <w:p w:rsidR="00782231" w:rsidRDefault="00782231" w:rsidP="00703442">
      <w:pPr>
        <w:spacing w:line="360" w:lineRule="auto"/>
        <w:jc w:val="both"/>
        <w:rPr>
          <w:rFonts w:ascii="Arial" w:eastAsia="Times New Roman" w:hAnsi="Arial" w:cs="Arial"/>
          <w:color w:val="202124"/>
          <w:sz w:val="24"/>
          <w:szCs w:val="24"/>
          <w:shd w:val="clear" w:color="auto" w:fill="FFFFFF"/>
        </w:rPr>
      </w:pPr>
    </w:p>
    <w:p w:rsidR="00782231" w:rsidRPr="002D62F4" w:rsidRDefault="00782231" w:rsidP="00703442">
      <w:pPr>
        <w:spacing w:line="360" w:lineRule="auto"/>
        <w:jc w:val="both"/>
        <w:rPr>
          <w:rFonts w:ascii="Arial" w:eastAsia="Times New Roman" w:hAnsi="Arial" w:cs="Arial"/>
          <w:color w:val="202124"/>
          <w:sz w:val="24"/>
          <w:szCs w:val="24"/>
          <w:shd w:val="clear" w:color="auto" w:fill="FFFFFF"/>
        </w:rPr>
      </w:pPr>
      <w:r w:rsidRPr="002D62F4">
        <w:rPr>
          <w:rFonts w:ascii="Arial" w:eastAsia="Times New Roman" w:hAnsi="Arial" w:cs="Arial"/>
          <w:color w:val="000000"/>
          <w:sz w:val="24"/>
          <w:szCs w:val="24"/>
          <w:shd w:val="clear" w:color="auto" w:fill="FFFFFF"/>
        </w:rPr>
        <w:t xml:space="preserve">Kozlowski, S. and </w:t>
      </w:r>
      <w:proofErr w:type="spellStart"/>
      <w:r w:rsidRPr="002D62F4">
        <w:rPr>
          <w:rFonts w:ascii="Arial" w:eastAsia="Times New Roman" w:hAnsi="Arial" w:cs="Arial"/>
          <w:color w:val="000000"/>
          <w:sz w:val="24"/>
          <w:szCs w:val="24"/>
          <w:shd w:val="clear" w:color="auto" w:fill="FFFFFF"/>
        </w:rPr>
        <w:t>Ilgen</w:t>
      </w:r>
      <w:proofErr w:type="spellEnd"/>
      <w:r w:rsidRPr="002D62F4">
        <w:rPr>
          <w:rFonts w:ascii="Arial" w:eastAsia="Times New Roman" w:hAnsi="Arial" w:cs="Arial"/>
          <w:color w:val="000000"/>
          <w:sz w:val="24"/>
          <w:szCs w:val="24"/>
          <w:shd w:val="clear" w:color="auto" w:fill="FFFFFF"/>
        </w:rPr>
        <w:t xml:space="preserve">, D., </w:t>
      </w:r>
      <w:r>
        <w:rPr>
          <w:rFonts w:ascii="Arial" w:eastAsia="Times New Roman" w:hAnsi="Arial" w:cs="Arial"/>
          <w:color w:val="000000"/>
          <w:sz w:val="24"/>
          <w:szCs w:val="24"/>
          <w:shd w:val="clear" w:color="auto" w:fill="FFFFFF"/>
        </w:rPr>
        <w:t>(</w:t>
      </w:r>
      <w:r w:rsidRPr="002D62F4">
        <w:rPr>
          <w:rFonts w:ascii="Arial" w:eastAsia="Times New Roman" w:hAnsi="Arial" w:cs="Arial"/>
          <w:color w:val="000000"/>
          <w:sz w:val="24"/>
          <w:szCs w:val="24"/>
          <w:shd w:val="clear" w:color="auto" w:fill="FFFFFF"/>
        </w:rPr>
        <w:t>2006</w:t>
      </w:r>
      <w:r>
        <w:rPr>
          <w:rFonts w:ascii="Arial" w:eastAsia="Times New Roman" w:hAnsi="Arial" w:cs="Arial"/>
          <w:color w:val="000000"/>
          <w:sz w:val="24"/>
          <w:szCs w:val="24"/>
          <w:shd w:val="clear" w:color="auto" w:fill="FFFFFF"/>
        </w:rPr>
        <w:t>) ‘</w:t>
      </w:r>
      <w:r w:rsidRPr="002D62F4">
        <w:rPr>
          <w:rFonts w:ascii="Arial" w:eastAsia="Times New Roman" w:hAnsi="Arial" w:cs="Arial"/>
          <w:color w:val="000000"/>
          <w:sz w:val="24"/>
          <w:szCs w:val="24"/>
          <w:shd w:val="clear" w:color="auto" w:fill="FFFFFF"/>
        </w:rPr>
        <w:t>Enhancing the Effectiveness of Work Groups and Teams.</w:t>
      </w:r>
      <w:r>
        <w:rPr>
          <w:rFonts w:ascii="Arial" w:eastAsia="Times New Roman" w:hAnsi="Arial" w:cs="Arial"/>
          <w:color w:val="000000"/>
          <w:sz w:val="24"/>
          <w:szCs w:val="24"/>
          <w:shd w:val="clear" w:color="auto" w:fill="FFFFFF"/>
        </w:rPr>
        <w:t>’</w:t>
      </w:r>
      <w:r w:rsidRPr="002D62F4">
        <w:rPr>
          <w:rFonts w:ascii="Arial" w:eastAsia="Times New Roman" w:hAnsi="Arial" w:cs="Arial"/>
          <w:color w:val="000000"/>
          <w:sz w:val="24"/>
          <w:szCs w:val="24"/>
          <w:shd w:val="clear" w:color="auto" w:fill="FFFFFF"/>
        </w:rPr>
        <w:t> </w:t>
      </w:r>
      <w:r w:rsidRPr="002D62F4">
        <w:rPr>
          <w:rFonts w:ascii="Arial" w:eastAsia="Times New Roman" w:hAnsi="Arial" w:cs="Arial"/>
          <w:i/>
          <w:iCs/>
          <w:color w:val="000000"/>
          <w:sz w:val="24"/>
          <w:szCs w:val="24"/>
        </w:rPr>
        <w:t>Psychological Science in the Public Interest</w:t>
      </w:r>
      <w:r w:rsidRPr="002D62F4">
        <w:rPr>
          <w:rFonts w:ascii="Arial" w:eastAsia="Times New Roman" w:hAnsi="Arial" w:cs="Arial"/>
          <w:color w:val="000000"/>
          <w:sz w:val="24"/>
          <w:szCs w:val="24"/>
          <w:shd w:val="clear" w:color="auto" w:fill="FFFFFF"/>
        </w:rPr>
        <w:t>, 7(3), pp.77-124.</w:t>
      </w:r>
      <w:r>
        <w:rPr>
          <w:rFonts w:ascii="Arial" w:eastAsia="Times New Roman" w:hAnsi="Arial" w:cs="Arial"/>
          <w:color w:val="000000"/>
          <w:sz w:val="24"/>
          <w:szCs w:val="24"/>
          <w:shd w:val="clear" w:color="auto" w:fill="FFFFFF"/>
        </w:rPr>
        <w:t xml:space="preserve"> DOI:</w:t>
      </w:r>
      <w:r w:rsidRPr="002D62F4">
        <w:rPr>
          <w:rFonts w:ascii="Arial" w:eastAsia="Times New Roman" w:hAnsi="Arial" w:cs="Arial"/>
          <w:color w:val="202124"/>
          <w:sz w:val="24"/>
          <w:szCs w:val="24"/>
          <w:shd w:val="clear" w:color="auto" w:fill="FFFFFF"/>
        </w:rPr>
        <w:t xml:space="preserve"> 10.1111/j.1529-1006.2006.00030.x</w:t>
      </w:r>
      <w:r>
        <w:rPr>
          <w:rFonts w:ascii="Arial" w:eastAsia="Times New Roman" w:hAnsi="Arial" w:cs="Arial"/>
          <w:color w:val="202124"/>
          <w:sz w:val="24"/>
          <w:szCs w:val="24"/>
          <w:shd w:val="clear" w:color="auto" w:fill="FFFFFF"/>
        </w:rPr>
        <w:t xml:space="preserve"> .</w:t>
      </w:r>
    </w:p>
    <w:p w:rsidR="00782231" w:rsidRDefault="00782231" w:rsidP="00703442">
      <w:pPr>
        <w:spacing w:line="360" w:lineRule="auto"/>
        <w:jc w:val="both"/>
        <w:rPr>
          <w:rFonts w:ascii="Arial" w:eastAsia="Times New Roman" w:hAnsi="Arial" w:cs="Arial"/>
          <w:color w:val="202124"/>
          <w:sz w:val="24"/>
          <w:szCs w:val="24"/>
          <w:shd w:val="clear" w:color="auto" w:fill="FFFFFF"/>
        </w:rPr>
      </w:pPr>
    </w:p>
    <w:p w:rsidR="00782231" w:rsidRDefault="00782231" w:rsidP="00703442">
      <w:pPr>
        <w:spacing w:line="360" w:lineRule="auto"/>
        <w:jc w:val="both"/>
        <w:rPr>
          <w:rFonts w:ascii="Arial" w:eastAsia="Times New Roman" w:hAnsi="Arial" w:cs="Arial"/>
          <w:color w:val="000000"/>
          <w:sz w:val="24"/>
          <w:szCs w:val="24"/>
          <w:shd w:val="clear" w:color="auto" w:fill="FFFFFF"/>
        </w:rPr>
      </w:pPr>
      <w:proofErr w:type="spellStart"/>
      <w:r w:rsidRPr="00D42548">
        <w:rPr>
          <w:rFonts w:ascii="Arial" w:eastAsia="Times New Roman" w:hAnsi="Arial" w:cs="Arial"/>
          <w:color w:val="000000"/>
          <w:sz w:val="24"/>
          <w:szCs w:val="24"/>
          <w:shd w:val="clear" w:color="auto" w:fill="FFFFFF"/>
        </w:rPr>
        <w:t>Ogbeiwi</w:t>
      </w:r>
      <w:proofErr w:type="spellEnd"/>
      <w:r w:rsidRPr="00D42548">
        <w:rPr>
          <w:rFonts w:ascii="Arial" w:eastAsia="Times New Roman" w:hAnsi="Arial" w:cs="Arial"/>
          <w:color w:val="000000"/>
          <w:sz w:val="24"/>
          <w:szCs w:val="24"/>
          <w:shd w:val="clear" w:color="auto" w:fill="FFFFFF"/>
        </w:rPr>
        <w:t xml:space="preserve">, O. </w:t>
      </w:r>
      <w:r>
        <w:rPr>
          <w:rFonts w:ascii="Arial" w:eastAsia="Times New Roman" w:hAnsi="Arial" w:cs="Arial"/>
          <w:color w:val="000000"/>
          <w:sz w:val="24"/>
          <w:szCs w:val="24"/>
          <w:shd w:val="clear" w:color="auto" w:fill="FFFFFF"/>
        </w:rPr>
        <w:t>(</w:t>
      </w:r>
      <w:r w:rsidRPr="00D42548">
        <w:rPr>
          <w:rFonts w:ascii="Arial" w:eastAsia="Times New Roman" w:hAnsi="Arial" w:cs="Arial"/>
          <w:color w:val="000000"/>
          <w:sz w:val="24"/>
          <w:szCs w:val="24"/>
          <w:shd w:val="clear" w:color="auto" w:fill="FFFFFF"/>
        </w:rPr>
        <w:t>2017</w:t>
      </w:r>
      <w:r>
        <w:rPr>
          <w:rFonts w:ascii="Arial" w:eastAsia="Times New Roman" w:hAnsi="Arial" w:cs="Arial"/>
          <w:color w:val="000000"/>
          <w:sz w:val="24"/>
          <w:szCs w:val="24"/>
          <w:shd w:val="clear" w:color="auto" w:fill="FFFFFF"/>
        </w:rPr>
        <w:t>)</w:t>
      </w:r>
      <w:r w:rsidRPr="00D42548">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D42548">
        <w:rPr>
          <w:rFonts w:ascii="Arial" w:eastAsia="Times New Roman" w:hAnsi="Arial" w:cs="Arial"/>
          <w:color w:val="000000"/>
          <w:sz w:val="24"/>
          <w:szCs w:val="24"/>
          <w:shd w:val="clear" w:color="auto" w:fill="FFFFFF"/>
        </w:rPr>
        <w:t>Why written objectives need to be really SMART.</w:t>
      </w:r>
      <w:r>
        <w:rPr>
          <w:rFonts w:ascii="Arial" w:eastAsia="Times New Roman" w:hAnsi="Arial" w:cs="Arial"/>
          <w:color w:val="000000"/>
          <w:sz w:val="24"/>
          <w:szCs w:val="24"/>
          <w:shd w:val="clear" w:color="auto" w:fill="FFFFFF"/>
        </w:rPr>
        <w:t xml:space="preserve">’ </w:t>
      </w:r>
      <w:r w:rsidRPr="00D42548">
        <w:rPr>
          <w:rFonts w:ascii="Arial" w:eastAsia="Times New Roman" w:hAnsi="Arial" w:cs="Arial"/>
          <w:i/>
          <w:iCs/>
          <w:color w:val="000000"/>
          <w:sz w:val="24"/>
          <w:szCs w:val="24"/>
        </w:rPr>
        <w:t>British Journal of Healthcare Management</w:t>
      </w:r>
      <w:r w:rsidRPr="00D42548">
        <w:rPr>
          <w:rFonts w:ascii="Arial" w:eastAsia="Times New Roman" w:hAnsi="Arial" w:cs="Arial"/>
          <w:i/>
          <w:iCs/>
          <w:color w:val="000000"/>
          <w:sz w:val="24"/>
          <w:szCs w:val="24"/>
          <w:shd w:val="clear" w:color="auto" w:fill="FFFFFF"/>
        </w:rPr>
        <w:t>,</w:t>
      </w:r>
      <w:r w:rsidRPr="00D42548">
        <w:rPr>
          <w:rFonts w:ascii="Arial" w:eastAsia="Times New Roman" w:hAnsi="Arial" w:cs="Arial"/>
          <w:color w:val="000000"/>
          <w:sz w:val="24"/>
          <w:szCs w:val="24"/>
          <w:shd w:val="clear" w:color="auto" w:fill="FFFFFF"/>
        </w:rPr>
        <w:t xml:space="preserve"> 23(7), pp.324-336</w:t>
      </w:r>
      <w:r>
        <w:rPr>
          <w:rFonts w:ascii="Arial" w:eastAsia="Times New Roman" w:hAnsi="Arial" w:cs="Arial"/>
          <w:color w:val="000000"/>
          <w:sz w:val="24"/>
          <w:szCs w:val="24"/>
          <w:shd w:val="clear" w:color="auto" w:fill="FFFFFF"/>
        </w:rPr>
        <w:t xml:space="preserve">, DOI: </w:t>
      </w:r>
      <w:r w:rsidRPr="003727DB">
        <w:rPr>
          <w:rFonts w:ascii="Arial" w:eastAsia="Times New Roman" w:hAnsi="Arial" w:cs="Arial"/>
          <w:color w:val="000000"/>
          <w:sz w:val="24"/>
          <w:szCs w:val="24"/>
          <w:shd w:val="clear" w:color="auto" w:fill="FFFFFF"/>
        </w:rPr>
        <w:t>10.12968/</w:t>
      </w:r>
      <w:proofErr w:type="spellStart"/>
      <w:r w:rsidRPr="003727DB">
        <w:rPr>
          <w:rFonts w:ascii="Arial" w:eastAsia="Times New Roman" w:hAnsi="Arial" w:cs="Arial"/>
          <w:color w:val="000000"/>
          <w:sz w:val="24"/>
          <w:szCs w:val="24"/>
          <w:shd w:val="clear" w:color="auto" w:fill="FFFFFF"/>
        </w:rPr>
        <w:t>bjhc.2017.23.7.324</w:t>
      </w:r>
      <w:proofErr w:type="spellEnd"/>
      <w:r>
        <w:rPr>
          <w:rFonts w:ascii="Arial" w:eastAsia="Times New Roman" w:hAnsi="Arial" w:cs="Arial"/>
          <w:color w:val="000000"/>
          <w:sz w:val="24"/>
          <w:szCs w:val="24"/>
          <w:shd w:val="clear" w:color="auto" w:fill="FFFFFF"/>
        </w:rPr>
        <w:t xml:space="preserve">. </w:t>
      </w:r>
    </w:p>
    <w:p w:rsidR="00782231" w:rsidRDefault="00782231" w:rsidP="00703442">
      <w:pPr>
        <w:spacing w:line="360" w:lineRule="auto"/>
        <w:jc w:val="both"/>
        <w:rPr>
          <w:rFonts w:ascii="Arial" w:eastAsia="Times New Roman" w:hAnsi="Arial" w:cs="Arial"/>
          <w:color w:val="000000"/>
          <w:sz w:val="24"/>
          <w:szCs w:val="24"/>
          <w:shd w:val="clear" w:color="auto" w:fill="FFFFFF"/>
        </w:rPr>
      </w:pPr>
    </w:p>
    <w:p w:rsidR="00782231" w:rsidRDefault="00782231" w:rsidP="00703442">
      <w:pPr>
        <w:spacing w:line="360" w:lineRule="auto"/>
        <w:jc w:val="both"/>
        <w:rPr>
          <w:rFonts w:ascii="Arial" w:eastAsia="Times New Roman" w:hAnsi="Arial" w:cs="Arial"/>
          <w:sz w:val="24"/>
          <w:szCs w:val="24"/>
        </w:rPr>
      </w:pPr>
      <w:proofErr w:type="spellStart"/>
      <w:r>
        <w:rPr>
          <w:rFonts w:ascii="Arial" w:eastAsia="Times New Roman" w:hAnsi="Arial" w:cs="Arial"/>
          <w:sz w:val="24"/>
          <w:szCs w:val="24"/>
        </w:rPr>
        <w:t>Raue</w:t>
      </w:r>
      <w:proofErr w:type="spellEnd"/>
      <w:r>
        <w:rPr>
          <w:rFonts w:ascii="Arial" w:eastAsia="Times New Roman" w:hAnsi="Arial" w:cs="Arial"/>
          <w:sz w:val="24"/>
          <w:szCs w:val="24"/>
        </w:rPr>
        <w:t xml:space="preserve">, S., Tang, S., Weiland, C. and </w:t>
      </w:r>
      <w:proofErr w:type="spellStart"/>
      <w:r>
        <w:rPr>
          <w:rFonts w:ascii="Arial" w:eastAsia="Times New Roman" w:hAnsi="Arial" w:cs="Arial"/>
          <w:sz w:val="24"/>
          <w:szCs w:val="24"/>
        </w:rPr>
        <w:t>Wenzlik</w:t>
      </w:r>
      <w:proofErr w:type="spellEnd"/>
      <w:r>
        <w:rPr>
          <w:rFonts w:ascii="Arial" w:eastAsia="Times New Roman" w:hAnsi="Arial" w:cs="Arial"/>
          <w:sz w:val="24"/>
          <w:szCs w:val="24"/>
        </w:rPr>
        <w:t xml:space="preserve">, C. (2013) </w:t>
      </w:r>
      <w:r w:rsidRPr="004004DA">
        <w:rPr>
          <w:rFonts w:ascii="Arial" w:eastAsia="Times New Roman" w:hAnsi="Arial" w:cs="Arial"/>
          <w:i/>
          <w:iCs/>
          <w:sz w:val="24"/>
          <w:szCs w:val="24"/>
        </w:rPr>
        <w:t>The GRPI model- an approach for team development.</w:t>
      </w:r>
      <w:r>
        <w:rPr>
          <w:rFonts w:ascii="Arial" w:eastAsia="Times New Roman" w:hAnsi="Arial" w:cs="Arial"/>
          <w:i/>
          <w:iCs/>
          <w:sz w:val="24"/>
          <w:szCs w:val="24"/>
        </w:rPr>
        <w:t xml:space="preserve"> </w:t>
      </w:r>
      <w:r>
        <w:rPr>
          <w:rFonts w:ascii="Arial" w:eastAsia="Times New Roman" w:hAnsi="Arial" w:cs="Arial"/>
          <w:sz w:val="24"/>
          <w:szCs w:val="24"/>
        </w:rPr>
        <w:t>[PDF] available at:</w:t>
      </w:r>
    </w:p>
    <w:p w:rsidR="00782231" w:rsidRPr="004004DA" w:rsidRDefault="00503959" w:rsidP="00703442">
      <w:pPr>
        <w:spacing w:line="360" w:lineRule="auto"/>
        <w:jc w:val="both"/>
        <w:rPr>
          <w:rFonts w:ascii="Arial" w:eastAsia="Times New Roman" w:hAnsi="Arial" w:cs="Arial"/>
          <w:sz w:val="24"/>
          <w:szCs w:val="24"/>
        </w:rPr>
      </w:pPr>
      <w:hyperlink r:id="rId16" w:history="1">
        <w:r w:rsidR="00782231" w:rsidRPr="002E634F">
          <w:rPr>
            <w:rStyle w:val="Hyperlink"/>
            <w:rFonts w:ascii="Arial" w:eastAsia="Times New Roman" w:hAnsi="Arial" w:cs="Arial"/>
            <w:sz w:val="24"/>
            <w:szCs w:val="24"/>
          </w:rPr>
          <w:t>https://hsrc.himmelfarb.gwu.edu/cgi/viewcontent.cgi?filename=0&amp;article=1017&amp;context=elearning&amp;type=additional</w:t>
        </w:r>
      </w:hyperlink>
      <w:r w:rsidR="00782231">
        <w:rPr>
          <w:rFonts w:ascii="Arial" w:eastAsia="Times New Roman" w:hAnsi="Arial" w:cs="Arial"/>
          <w:sz w:val="24"/>
          <w:szCs w:val="24"/>
        </w:rPr>
        <w:t xml:space="preserve">  (Accessed 8</w:t>
      </w:r>
      <w:r w:rsidR="00782231" w:rsidRPr="000378DC">
        <w:rPr>
          <w:rFonts w:ascii="Arial" w:eastAsia="Times New Roman" w:hAnsi="Arial" w:cs="Arial"/>
          <w:sz w:val="24"/>
          <w:szCs w:val="24"/>
          <w:vertAlign w:val="superscript"/>
        </w:rPr>
        <w:t>th</w:t>
      </w:r>
      <w:r w:rsidR="00782231">
        <w:rPr>
          <w:rFonts w:ascii="Arial" w:eastAsia="Times New Roman" w:hAnsi="Arial" w:cs="Arial"/>
          <w:sz w:val="24"/>
          <w:szCs w:val="24"/>
        </w:rPr>
        <w:t xml:space="preserve"> January 2021).</w:t>
      </w:r>
    </w:p>
    <w:p w:rsidR="00782231" w:rsidRDefault="00782231" w:rsidP="00703442">
      <w:pPr>
        <w:spacing w:line="360" w:lineRule="auto"/>
        <w:jc w:val="both"/>
        <w:rPr>
          <w:rFonts w:ascii="Arial" w:eastAsia="Times New Roman" w:hAnsi="Arial" w:cs="Arial"/>
          <w:color w:val="202124"/>
          <w:sz w:val="24"/>
          <w:szCs w:val="24"/>
          <w:shd w:val="clear" w:color="auto" w:fill="FFFFFF"/>
        </w:rPr>
      </w:pPr>
    </w:p>
    <w:p w:rsidR="00782231" w:rsidRDefault="00782231" w:rsidP="00703442">
      <w:pPr>
        <w:spacing w:line="360" w:lineRule="auto"/>
        <w:jc w:val="both"/>
        <w:rPr>
          <w:rFonts w:ascii="Arial" w:hAnsi="Arial" w:cs="Arial"/>
          <w:sz w:val="24"/>
          <w:szCs w:val="24"/>
        </w:rPr>
      </w:pPr>
      <w:r>
        <w:rPr>
          <w:rFonts w:ascii="Arial" w:hAnsi="Arial" w:cs="Arial"/>
          <w:sz w:val="24"/>
          <w:szCs w:val="24"/>
        </w:rPr>
        <w:t xml:space="preserve">Reed,M. and Canning,N. (2009) </w:t>
      </w:r>
      <w:r w:rsidRPr="00F07544">
        <w:rPr>
          <w:rFonts w:ascii="Arial" w:hAnsi="Arial" w:cs="Arial"/>
          <w:i/>
          <w:iCs/>
          <w:sz w:val="24"/>
          <w:szCs w:val="24"/>
        </w:rPr>
        <w:t>Reflective Practice in the E</w:t>
      </w:r>
      <w:r>
        <w:rPr>
          <w:rFonts w:ascii="Arial" w:hAnsi="Arial" w:cs="Arial"/>
          <w:sz w:val="24"/>
          <w:szCs w:val="24"/>
        </w:rPr>
        <w:t>arly Years.  Sage: London.</w:t>
      </w:r>
    </w:p>
    <w:p w:rsidR="00782231" w:rsidRDefault="00782231" w:rsidP="00703442">
      <w:pPr>
        <w:spacing w:line="360" w:lineRule="auto"/>
        <w:jc w:val="both"/>
        <w:rPr>
          <w:rFonts w:ascii="Arial" w:hAnsi="Arial" w:cs="Arial"/>
          <w:sz w:val="24"/>
          <w:szCs w:val="24"/>
        </w:rPr>
      </w:pPr>
    </w:p>
    <w:p w:rsidR="00782231" w:rsidRPr="00815C21" w:rsidRDefault="00782231" w:rsidP="00703442">
      <w:pPr>
        <w:spacing w:line="360" w:lineRule="auto"/>
        <w:jc w:val="both"/>
        <w:rPr>
          <w:rFonts w:ascii="Times New Roman" w:eastAsia="Times New Roman" w:hAnsi="Times New Roman" w:cs="Times New Roman"/>
          <w:sz w:val="24"/>
          <w:szCs w:val="24"/>
        </w:rPr>
      </w:pPr>
      <w:proofErr w:type="spellStart"/>
      <w:r w:rsidRPr="00815C21">
        <w:rPr>
          <w:rFonts w:ascii="Arial" w:eastAsia="Times New Roman" w:hAnsi="Arial" w:cs="Arial"/>
          <w:color w:val="000000"/>
          <w:sz w:val="24"/>
          <w:szCs w:val="24"/>
          <w:shd w:val="clear" w:color="auto" w:fill="FFFFFF"/>
        </w:rPr>
        <w:t>Riess</w:t>
      </w:r>
      <w:proofErr w:type="spellEnd"/>
      <w:r w:rsidRPr="00815C21">
        <w:rPr>
          <w:rFonts w:ascii="Arial" w:eastAsia="Times New Roman" w:hAnsi="Arial" w:cs="Arial"/>
          <w:color w:val="000000"/>
          <w:sz w:val="24"/>
          <w:szCs w:val="24"/>
          <w:shd w:val="clear" w:color="auto" w:fill="FFFFFF"/>
        </w:rPr>
        <w:t xml:space="preserve">, H. </w:t>
      </w:r>
      <w:r w:rsidR="00BD272B">
        <w:rPr>
          <w:rFonts w:ascii="Arial" w:eastAsia="Times New Roman" w:hAnsi="Arial" w:cs="Arial"/>
          <w:color w:val="000000"/>
          <w:sz w:val="24"/>
          <w:szCs w:val="24"/>
          <w:shd w:val="clear" w:color="auto" w:fill="FFFFFF"/>
        </w:rPr>
        <w:t>(</w:t>
      </w:r>
      <w:r w:rsidRPr="00815C21">
        <w:rPr>
          <w:rFonts w:ascii="Arial" w:eastAsia="Times New Roman" w:hAnsi="Arial" w:cs="Arial"/>
          <w:color w:val="000000"/>
          <w:sz w:val="24"/>
          <w:szCs w:val="24"/>
          <w:shd w:val="clear" w:color="auto" w:fill="FFFFFF"/>
        </w:rPr>
        <w:t>2017</w:t>
      </w:r>
      <w:r>
        <w:rPr>
          <w:rFonts w:ascii="Arial" w:eastAsia="Times New Roman" w:hAnsi="Arial" w:cs="Arial"/>
          <w:color w:val="000000"/>
          <w:sz w:val="24"/>
          <w:szCs w:val="24"/>
          <w:shd w:val="clear" w:color="auto" w:fill="FFFFFF"/>
        </w:rPr>
        <w:t>) ‘</w:t>
      </w:r>
      <w:r w:rsidRPr="00815C21">
        <w:rPr>
          <w:rFonts w:ascii="Arial" w:eastAsia="Times New Roman" w:hAnsi="Arial" w:cs="Arial"/>
          <w:color w:val="000000"/>
          <w:sz w:val="24"/>
          <w:szCs w:val="24"/>
          <w:shd w:val="clear" w:color="auto" w:fill="FFFFFF"/>
        </w:rPr>
        <w:t>The Science of Empathy.</w:t>
      </w:r>
      <w:r>
        <w:rPr>
          <w:rFonts w:ascii="Arial" w:eastAsia="Times New Roman" w:hAnsi="Arial" w:cs="Arial"/>
          <w:color w:val="000000"/>
          <w:sz w:val="24"/>
          <w:szCs w:val="24"/>
          <w:shd w:val="clear" w:color="auto" w:fill="FFFFFF"/>
        </w:rPr>
        <w:t>’</w:t>
      </w:r>
      <w:r w:rsidRPr="00815C21">
        <w:rPr>
          <w:rFonts w:ascii="Arial" w:eastAsia="Times New Roman" w:hAnsi="Arial" w:cs="Arial"/>
          <w:color w:val="000000"/>
          <w:sz w:val="24"/>
          <w:szCs w:val="24"/>
          <w:shd w:val="clear" w:color="auto" w:fill="FFFFFF"/>
        </w:rPr>
        <w:t> </w:t>
      </w:r>
      <w:r w:rsidRPr="00815C21">
        <w:rPr>
          <w:rFonts w:ascii="Arial" w:eastAsia="Times New Roman" w:hAnsi="Arial" w:cs="Arial"/>
          <w:i/>
          <w:iCs/>
          <w:color w:val="000000"/>
          <w:sz w:val="24"/>
          <w:szCs w:val="24"/>
        </w:rPr>
        <w:t>Journal of Patient Experience</w:t>
      </w:r>
      <w:r w:rsidRPr="00815C21">
        <w:rPr>
          <w:rFonts w:ascii="Arial" w:eastAsia="Times New Roman" w:hAnsi="Arial" w:cs="Arial"/>
          <w:color w:val="000000"/>
          <w:sz w:val="24"/>
          <w:szCs w:val="24"/>
          <w:shd w:val="clear" w:color="auto" w:fill="FFFFFF"/>
        </w:rPr>
        <w:t>, 4(2), pp.74-77.</w:t>
      </w:r>
      <w:r>
        <w:rPr>
          <w:rFonts w:ascii="Times New Roman" w:eastAsia="Times New Roman" w:hAnsi="Times New Roman" w:cs="Times New Roman"/>
          <w:sz w:val="24"/>
          <w:szCs w:val="24"/>
        </w:rPr>
        <w:t xml:space="preserve"> </w:t>
      </w:r>
      <w:r w:rsidRPr="00815C21">
        <w:rPr>
          <w:rFonts w:ascii="Arial" w:hAnsi="Arial" w:cs="Arial"/>
          <w:sz w:val="24"/>
          <w:szCs w:val="24"/>
        </w:rPr>
        <w:t>DOI: 10.1177/2374373517699267</w:t>
      </w:r>
    </w:p>
    <w:p w:rsidR="00782231" w:rsidRDefault="00782231" w:rsidP="00703442">
      <w:pPr>
        <w:spacing w:line="360" w:lineRule="auto"/>
        <w:jc w:val="both"/>
        <w:rPr>
          <w:rFonts w:ascii="Arial" w:hAnsi="Arial" w:cs="Arial"/>
          <w:sz w:val="24"/>
          <w:szCs w:val="24"/>
        </w:rPr>
      </w:pPr>
    </w:p>
    <w:p w:rsidR="00782231" w:rsidRDefault="00782231" w:rsidP="00703442">
      <w:pPr>
        <w:spacing w:line="360" w:lineRule="auto"/>
        <w:jc w:val="both"/>
        <w:rPr>
          <w:rFonts w:ascii="Arial" w:hAnsi="Arial" w:cs="Arial"/>
          <w:sz w:val="24"/>
          <w:szCs w:val="24"/>
        </w:rPr>
      </w:pPr>
      <w:proofErr w:type="spellStart"/>
      <w:r>
        <w:rPr>
          <w:rFonts w:ascii="Arial" w:hAnsi="Arial" w:cs="Arial"/>
          <w:sz w:val="24"/>
          <w:szCs w:val="24"/>
        </w:rPr>
        <w:t>Saunder</w:t>
      </w:r>
      <w:proofErr w:type="spellEnd"/>
      <w:r>
        <w:rPr>
          <w:rFonts w:ascii="Arial" w:hAnsi="Arial" w:cs="Arial"/>
          <w:sz w:val="24"/>
          <w:szCs w:val="24"/>
        </w:rPr>
        <w:t xml:space="preserve">, S. and Mills, M. (1999) </w:t>
      </w:r>
      <w:r w:rsidRPr="00B47016">
        <w:rPr>
          <w:rFonts w:ascii="Arial" w:hAnsi="Arial" w:cs="Arial"/>
          <w:i/>
          <w:iCs/>
          <w:sz w:val="24"/>
          <w:szCs w:val="24"/>
        </w:rPr>
        <w:t>The knowledge of communication skills of secondary graduate student teachers and their understanding of the relationship between communication skills and teaching.</w:t>
      </w:r>
      <w:r>
        <w:rPr>
          <w:rFonts w:ascii="Arial" w:hAnsi="Arial" w:cs="Arial"/>
          <w:i/>
          <w:iCs/>
          <w:sz w:val="24"/>
          <w:szCs w:val="24"/>
        </w:rPr>
        <w:t xml:space="preserve"> </w:t>
      </w:r>
      <w:r>
        <w:rPr>
          <w:rFonts w:ascii="Arial" w:hAnsi="Arial" w:cs="Arial"/>
          <w:sz w:val="24"/>
          <w:szCs w:val="24"/>
        </w:rPr>
        <w:t xml:space="preserve">[PDF] </w:t>
      </w:r>
    </w:p>
    <w:p w:rsidR="00782231" w:rsidRDefault="00782231" w:rsidP="00703442">
      <w:pPr>
        <w:spacing w:line="360" w:lineRule="auto"/>
        <w:jc w:val="both"/>
        <w:rPr>
          <w:rFonts w:ascii="Arial" w:hAnsi="Arial" w:cs="Arial"/>
          <w:sz w:val="24"/>
          <w:szCs w:val="24"/>
        </w:rPr>
      </w:pPr>
      <w:r>
        <w:rPr>
          <w:rFonts w:ascii="Arial" w:hAnsi="Arial" w:cs="Arial"/>
          <w:sz w:val="24"/>
          <w:szCs w:val="24"/>
        </w:rPr>
        <w:t xml:space="preserve">Available at: </w:t>
      </w:r>
      <w:hyperlink r:id="rId17" w:history="1">
        <w:r w:rsidRPr="005A19D9">
          <w:rPr>
            <w:rStyle w:val="Hyperlink"/>
            <w:rFonts w:ascii="Arial" w:hAnsi="Arial" w:cs="Arial"/>
            <w:sz w:val="24"/>
            <w:szCs w:val="24"/>
          </w:rPr>
          <w:t>https://www.aare.edu.au/data/publications/1999/mil99660.pdf</w:t>
        </w:r>
      </w:hyperlink>
      <w:r>
        <w:rPr>
          <w:rFonts w:ascii="Arial" w:hAnsi="Arial" w:cs="Arial"/>
          <w:sz w:val="24"/>
          <w:szCs w:val="24"/>
        </w:rPr>
        <w:t xml:space="preserve"> </w:t>
      </w:r>
    </w:p>
    <w:p w:rsidR="00782231" w:rsidRDefault="00782231" w:rsidP="00703442">
      <w:pPr>
        <w:spacing w:line="360" w:lineRule="auto"/>
        <w:jc w:val="both"/>
        <w:rPr>
          <w:rFonts w:ascii="Arial" w:hAnsi="Arial" w:cs="Arial"/>
          <w:sz w:val="24"/>
          <w:szCs w:val="24"/>
        </w:rPr>
      </w:pPr>
      <w:r>
        <w:rPr>
          <w:rFonts w:ascii="Arial" w:hAnsi="Arial" w:cs="Arial"/>
          <w:sz w:val="24"/>
          <w:szCs w:val="24"/>
        </w:rPr>
        <w:t>(Accessed 20th December 2020).</w:t>
      </w:r>
    </w:p>
    <w:p w:rsidR="00782231" w:rsidRDefault="00782231" w:rsidP="00703442">
      <w:pPr>
        <w:spacing w:line="360" w:lineRule="auto"/>
        <w:jc w:val="both"/>
        <w:rPr>
          <w:rFonts w:ascii="Arial" w:hAnsi="Arial" w:cs="Arial"/>
          <w:sz w:val="24"/>
          <w:szCs w:val="24"/>
        </w:rPr>
      </w:pPr>
    </w:p>
    <w:p w:rsidR="00782231" w:rsidRPr="00044AD6" w:rsidRDefault="00782231" w:rsidP="00703442">
      <w:pPr>
        <w:spacing w:line="360" w:lineRule="auto"/>
        <w:jc w:val="both"/>
        <w:rPr>
          <w:rFonts w:ascii="Arial" w:hAnsi="Arial" w:cs="Arial"/>
          <w:sz w:val="24"/>
          <w:szCs w:val="24"/>
        </w:rPr>
      </w:pPr>
      <w:proofErr w:type="spellStart"/>
      <w:r>
        <w:rPr>
          <w:rFonts w:ascii="Arial" w:hAnsi="Arial" w:cs="Arial"/>
          <w:sz w:val="24"/>
          <w:szCs w:val="24"/>
        </w:rPr>
        <w:t>Wannarka</w:t>
      </w:r>
      <w:proofErr w:type="spellEnd"/>
      <w:r>
        <w:rPr>
          <w:rFonts w:ascii="Arial" w:hAnsi="Arial" w:cs="Arial"/>
          <w:sz w:val="24"/>
          <w:szCs w:val="24"/>
        </w:rPr>
        <w:t>, O. (2015) ‘</w:t>
      </w:r>
      <w:proofErr w:type="spellStart"/>
      <w:r w:rsidRPr="00044AD6">
        <w:rPr>
          <w:rFonts w:ascii="Arial" w:hAnsi="Arial" w:cs="Arial"/>
          <w:sz w:val="24"/>
          <w:szCs w:val="24"/>
        </w:rPr>
        <w:t>Organization</w:t>
      </w:r>
      <w:proofErr w:type="spellEnd"/>
      <w:r w:rsidRPr="00044AD6">
        <w:rPr>
          <w:rFonts w:ascii="Arial" w:hAnsi="Arial" w:cs="Arial"/>
          <w:sz w:val="24"/>
          <w:szCs w:val="24"/>
        </w:rPr>
        <w:t xml:space="preserve"> in the Classroom</w:t>
      </w:r>
      <w:r>
        <w:rPr>
          <w:rFonts w:ascii="Arial" w:hAnsi="Arial" w:cs="Arial"/>
          <w:sz w:val="24"/>
          <w:szCs w:val="24"/>
        </w:rPr>
        <w:t xml:space="preserve">’ </w:t>
      </w:r>
      <w:r>
        <w:rPr>
          <w:rFonts w:ascii="Arial" w:hAnsi="Arial" w:cs="Arial"/>
          <w:i/>
          <w:iCs/>
          <w:sz w:val="24"/>
          <w:szCs w:val="24"/>
        </w:rPr>
        <w:t xml:space="preserve">Journal on Best Teaching  Practices. </w:t>
      </w:r>
      <w:r>
        <w:rPr>
          <w:rFonts w:ascii="Arial" w:hAnsi="Arial" w:cs="Arial"/>
          <w:sz w:val="24"/>
          <w:szCs w:val="24"/>
        </w:rPr>
        <w:t xml:space="preserve">2(1) pp 5-6. Available at: </w:t>
      </w:r>
      <w:hyperlink r:id="rId18" w:history="1">
        <w:r w:rsidRPr="00D27231">
          <w:rPr>
            <w:rStyle w:val="Hyperlink"/>
            <w:rFonts w:ascii="Arial" w:hAnsi="Arial" w:cs="Arial"/>
            <w:sz w:val="24"/>
            <w:szCs w:val="24"/>
          </w:rPr>
          <w:t>http://teachingonpurpose.org/wp-content/uploads/2015/03/Wannarka-O.-2015.-Organization-in-the-classroom.pdf</w:t>
        </w:r>
      </w:hyperlink>
      <w:r>
        <w:rPr>
          <w:rFonts w:ascii="Arial" w:hAnsi="Arial" w:cs="Arial"/>
          <w:sz w:val="24"/>
          <w:szCs w:val="24"/>
        </w:rPr>
        <w:t xml:space="preserve"> (Accessed 6th January 2021). </w:t>
      </w:r>
      <w:r w:rsidRPr="00044AD6">
        <w:rPr>
          <w:rFonts w:ascii="Arial" w:hAnsi="Arial" w:cs="Arial"/>
          <w:sz w:val="24"/>
          <w:szCs w:val="24"/>
        </w:rPr>
        <w:t xml:space="preserve"> </w:t>
      </w:r>
    </w:p>
    <w:p w:rsidR="00782231" w:rsidRDefault="00782231" w:rsidP="00703442">
      <w:pPr>
        <w:spacing w:line="360" w:lineRule="auto"/>
        <w:jc w:val="both"/>
        <w:rPr>
          <w:rFonts w:ascii="Arial" w:hAnsi="Arial" w:cs="Arial"/>
          <w:sz w:val="24"/>
          <w:szCs w:val="24"/>
        </w:rPr>
      </w:pPr>
    </w:p>
    <w:p w:rsidR="00782231" w:rsidRDefault="00782231" w:rsidP="00703442">
      <w:pPr>
        <w:spacing w:line="360" w:lineRule="auto"/>
        <w:jc w:val="both"/>
        <w:rPr>
          <w:rFonts w:ascii="Arial" w:hAnsi="Arial" w:cs="Arial"/>
          <w:sz w:val="24"/>
          <w:szCs w:val="24"/>
        </w:rPr>
      </w:pPr>
    </w:p>
    <w:p w:rsidR="00782231" w:rsidRDefault="00782231" w:rsidP="00703442">
      <w:pPr>
        <w:spacing w:line="360" w:lineRule="auto"/>
        <w:jc w:val="both"/>
        <w:rPr>
          <w:rFonts w:ascii="Arial" w:hAnsi="Arial" w:cs="Arial"/>
          <w:sz w:val="24"/>
          <w:szCs w:val="24"/>
        </w:rPr>
      </w:pPr>
      <w:r>
        <w:rPr>
          <w:rFonts w:ascii="Arial" w:hAnsi="Arial" w:cs="Arial"/>
          <w:sz w:val="24"/>
          <w:szCs w:val="24"/>
        </w:rPr>
        <w:lastRenderedPageBreak/>
        <w:t xml:space="preserve">Welsh Government (2015) </w:t>
      </w:r>
      <w:r>
        <w:rPr>
          <w:rFonts w:ascii="Arial" w:hAnsi="Arial" w:cs="Arial"/>
          <w:i/>
          <w:iCs/>
          <w:sz w:val="24"/>
          <w:szCs w:val="24"/>
        </w:rPr>
        <w:t xml:space="preserve">Foundation Phase Framework (Revised 2015). </w:t>
      </w:r>
    </w:p>
    <w:p w:rsidR="00782231" w:rsidRDefault="00782231" w:rsidP="00703442">
      <w:pPr>
        <w:spacing w:line="360" w:lineRule="auto"/>
        <w:jc w:val="both"/>
        <w:rPr>
          <w:rFonts w:ascii="Arial" w:hAnsi="Arial" w:cs="Arial"/>
          <w:sz w:val="24"/>
          <w:szCs w:val="24"/>
        </w:rPr>
      </w:pPr>
      <w:r>
        <w:rPr>
          <w:rFonts w:ascii="Arial" w:hAnsi="Arial" w:cs="Arial"/>
          <w:sz w:val="24"/>
          <w:szCs w:val="24"/>
        </w:rPr>
        <w:t xml:space="preserve">Available at: </w:t>
      </w:r>
    </w:p>
    <w:p w:rsidR="00782231" w:rsidRDefault="00503959" w:rsidP="00703442">
      <w:pPr>
        <w:spacing w:line="360" w:lineRule="auto"/>
        <w:jc w:val="both"/>
        <w:rPr>
          <w:rFonts w:ascii="Arial" w:hAnsi="Arial" w:cs="Arial"/>
          <w:sz w:val="24"/>
          <w:szCs w:val="24"/>
        </w:rPr>
      </w:pPr>
      <w:hyperlink r:id="rId19" w:history="1">
        <w:r w:rsidR="00782231" w:rsidRPr="00AF7A50">
          <w:rPr>
            <w:rStyle w:val="Hyperlink"/>
            <w:rFonts w:ascii="Arial" w:hAnsi="Arial" w:cs="Arial"/>
            <w:sz w:val="24"/>
            <w:szCs w:val="24"/>
          </w:rPr>
          <w:t>https://gov.wales/sites/default/files/publications/2018-02/foundation-phase-framework-revised-2015.pdf</w:t>
        </w:r>
      </w:hyperlink>
      <w:r w:rsidR="00782231">
        <w:rPr>
          <w:rFonts w:ascii="Arial" w:hAnsi="Arial" w:cs="Arial"/>
          <w:sz w:val="24"/>
          <w:szCs w:val="24"/>
        </w:rPr>
        <w:t xml:space="preserve"> (Accessed 3 January  2021).</w:t>
      </w:r>
    </w:p>
    <w:p w:rsidR="00782231" w:rsidRDefault="00782231" w:rsidP="00703442">
      <w:pPr>
        <w:spacing w:line="360" w:lineRule="auto"/>
        <w:jc w:val="both"/>
        <w:rPr>
          <w:rFonts w:ascii="Arial" w:hAnsi="Arial" w:cs="Arial"/>
          <w:sz w:val="24"/>
          <w:szCs w:val="24"/>
        </w:rPr>
      </w:pPr>
    </w:p>
    <w:p w:rsidR="00782231" w:rsidRPr="00655EE5" w:rsidRDefault="00782231" w:rsidP="00703442">
      <w:pPr>
        <w:spacing w:line="360" w:lineRule="auto"/>
        <w:jc w:val="both"/>
        <w:rPr>
          <w:rFonts w:ascii="Arial" w:hAnsi="Arial" w:cs="Arial"/>
          <w:sz w:val="24"/>
          <w:szCs w:val="24"/>
        </w:rPr>
      </w:pPr>
      <w:r>
        <w:rPr>
          <w:rFonts w:ascii="Arial" w:hAnsi="Arial" w:cs="Arial"/>
          <w:sz w:val="24"/>
          <w:szCs w:val="24"/>
        </w:rPr>
        <w:t xml:space="preserve">Welsh Government (2015) </w:t>
      </w:r>
      <w:r>
        <w:rPr>
          <w:rFonts w:ascii="Arial" w:hAnsi="Arial" w:cs="Arial"/>
          <w:i/>
          <w:iCs/>
          <w:sz w:val="24"/>
          <w:szCs w:val="24"/>
        </w:rPr>
        <w:t>The four purposes of the curriculum for Wales.</w:t>
      </w:r>
      <w:r>
        <w:rPr>
          <w:rFonts w:ascii="Arial" w:hAnsi="Arial" w:cs="Arial"/>
          <w:sz w:val="24"/>
          <w:szCs w:val="24"/>
        </w:rPr>
        <w:t xml:space="preserve"> Available at: </w:t>
      </w:r>
      <w:hyperlink r:id="rId20" w:history="1">
        <w:r w:rsidRPr="00BB277A">
          <w:rPr>
            <w:rStyle w:val="Hyperlink"/>
            <w:rFonts w:ascii="Arial" w:hAnsi="Arial" w:cs="Arial"/>
            <w:sz w:val="24"/>
            <w:szCs w:val="24"/>
          </w:rPr>
          <w:t>https://gov.wales/sites/default/files/publications/2018-03/the-four-purposes-of-the-curriculum-for-wales.pdf</w:t>
        </w:r>
      </w:hyperlink>
      <w:r>
        <w:rPr>
          <w:rFonts w:ascii="Arial" w:hAnsi="Arial" w:cs="Arial"/>
          <w:sz w:val="24"/>
          <w:szCs w:val="24"/>
        </w:rPr>
        <w:t xml:space="preserve"> (Accessed 10th January 2021).</w:t>
      </w:r>
    </w:p>
    <w:p w:rsidR="00782231" w:rsidRPr="00B47016" w:rsidRDefault="00782231" w:rsidP="00703442">
      <w:pPr>
        <w:spacing w:line="360" w:lineRule="auto"/>
        <w:jc w:val="both"/>
        <w:rPr>
          <w:rFonts w:ascii="Arial" w:hAnsi="Arial" w:cs="Arial"/>
          <w:sz w:val="24"/>
          <w:szCs w:val="24"/>
        </w:rPr>
      </w:pPr>
    </w:p>
    <w:p w:rsidR="002D63FA" w:rsidRPr="004933CA" w:rsidRDefault="002D63FA" w:rsidP="004933CA">
      <w:pPr>
        <w:rPr>
          <w:rFonts w:ascii="Abadi" w:hAnsi="Abadi"/>
          <w:color w:val="000000" w:themeColor="text1"/>
          <w:sz w:val="28"/>
          <w:szCs w:val="28"/>
        </w:rPr>
      </w:pPr>
    </w:p>
    <w:sectPr w:rsidR="002D63FA" w:rsidRPr="004933CA">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03959" w:rsidRDefault="00503959" w:rsidP="005F3D20">
      <w:r>
        <w:separator/>
      </w:r>
    </w:p>
  </w:endnote>
  <w:endnote w:type="continuationSeparator" w:id="0">
    <w:p w:rsidR="00503959" w:rsidRDefault="00503959" w:rsidP="005F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badi">
    <w:panose1 w:val="020B0604020104020204"/>
    <w:charset w:val="00"/>
    <w:family w:val="swiss"/>
    <w:pitch w:val="variable"/>
    <w:sig w:usb0="8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Engravers MT">
    <w:altName w:val="Palatino Linotype"/>
    <w:panose1 w:val="020B0604020202020204"/>
    <w:charset w:val="00"/>
    <w:family w:val="roman"/>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03959" w:rsidRDefault="00503959" w:rsidP="005F3D20">
      <w:r>
        <w:separator/>
      </w:r>
    </w:p>
  </w:footnote>
  <w:footnote w:type="continuationSeparator" w:id="0">
    <w:p w:rsidR="00503959" w:rsidRDefault="00503959" w:rsidP="005F3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11B30" w:rsidRPr="00211B30" w:rsidRDefault="00127A91">
    <w:pPr>
      <w:divId w:val="962812243"/>
      <w:rPr>
        <w:rFonts w:ascii="Times New Roman" w:eastAsia="Times New Roman" w:hAnsi="Times New Roman" w:cs="Times New Roman"/>
        <w:sz w:val="24"/>
        <w:szCs w:val="24"/>
      </w:rPr>
    </w:pPr>
    <w:r w:rsidRPr="00C26661">
      <w:rPr>
        <w:rFonts w:ascii="Arial" w:hAnsi="Arial" w:cs="Arial"/>
        <w:sz w:val="24"/>
        <w:szCs w:val="24"/>
      </w:rPr>
      <w:t>1906297</w:t>
    </w:r>
    <w:r>
      <w:t xml:space="preserve"> </w:t>
    </w:r>
    <w:r>
      <w:tab/>
    </w:r>
    <w:r>
      <w:tab/>
    </w:r>
    <w:r w:rsidR="00C26661">
      <w:tab/>
    </w:r>
    <w:r w:rsidR="00C26661">
      <w:tab/>
    </w:r>
    <w:r w:rsidR="00C26661">
      <w:tab/>
    </w:r>
    <w:r w:rsidR="00C26661">
      <w:tab/>
    </w:r>
    <w:r w:rsidR="00C26661">
      <w:tab/>
    </w:r>
    <w:r w:rsidR="00C26661">
      <w:tab/>
    </w:r>
    <w:r w:rsidR="00C26661">
      <w:tab/>
    </w:r>
    <w:r w:rsidR="00211B30" w:rsidRPr="00C26661">
      <w:rPr>
        <w:rFonts w:ascii="Arial" w:eastAsia="Times New Roman" w:hAnsi="Arial" w:cs="Arial"/>
        <w:color w:val="000000"/>
        <w:sz w:val="24"/>
        <w:szCs w:val="24"/>
      </w:rPr>
      <w:t>ECGE6002P</w:t>
    </w:r>
  </w:p>
  <w:p w:rsidR="005F3D20" w:rsidRDefault="005F3D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843"/>
    <w:rsid w:val="00000973"/>
    <w:rsid w:val="00085E2B"/>
    <w:rsid w:val="00092843"/>
    <w:rsid w:val="00095BB8"/>
    <w:rsid w:val="0010479E"/>
    <w:rsid w:val="00112109"/>
    <w:rsid w:val="00127A91"/>
    <w:rsid w:val="001802C4"/>
    <w:rsid w:val="00211B30"/>
    <w:rsid w:val="00217B76"/>
    <w:rsid w:val="00245F23"/>
    <w:rsid w:val="00275E14"/>
    <w:rsid w:val="002D63FA"/>
    <w:rsid w:val="003111B0"/>
    <w:rsid w:val="00311A59"/>
    <w:rsid w:val="00357652"/>
    <w:rsid w:val="003C600F"/>
    <w:rsid w:val="00412204"/>
    <w:rsid w:val="004400EE"/>
    <w:rsid w:val="00453B7A"/>
    <w:rsid w:val="00476BE2"/>
    <w:rsid w:val="00485195"/>
    <w:rsid w:val="00492469"/>
    <w:rsid w:val="004933CA"/>
    <w:rsid w:val="00495ECD"/>
    <w:rsid w:val="004D39A8"/>
    <w:rsid w:val="004E0310"/>
    <w:rsid w:val="00503959"/>
    <w:rsid w:val="00551968"/>
    <w:rsid w:val="005528D3"/>
    <w:rsid w:val="005A675C"/>
    <w:rsid w:val="005F3D20"/>
    <w:rsid w:val="00603ABC"/>
    <w:rsid w:val="00612B5F"/>
    <w:rsid w:val="00621EE8"/>
    <w:rsid w:val="0064545E"/>
    <w:rsid w:val="00661B60"/>
    <w:rsid w:val="006671A0"/>
    <w:rsid w:val="006871A9"/>
    <w:rsid w:val="00710744"/>
    <w:rsid w:val="00715AFB"/>
    <w:rsid w:val="007355AD"/>
    <w:rsid w:val="007656B0"/>
    <w:rsid w:val="00767A07"/>
    <w:rsid w:val="00776A16"/>
    <w:rsid w:val="00782231"/>
    <w:rsid w:val="00793F2E"/>
    <w:rsid w:val="00794417"/>
    <w:rsid w:val="008951B1"/>
    <w:rsid w:val="008C10BC"/>
    <w:rsid w:val="008D3F7E"/>
    <w:rsid w:val="008F1BCF"/>
    <w:rsid w:val="00934B3D"/>
    <w:rsid w:val="00966067"/>
    <w:rsid w:val="009B615B"/>
    <w:rsid w:val="009D7ABB"/>
    <w:rsid w:val="009E447D"/>
    <w:rsid w:val="00A26260"/>
    <w:rsid w:val="00A32634"/>
    <w:rsid w:val="00A406D1"/>
    <w:rsid w:val="00AA584E"/>
    <w:rsid w:val="00AC7365"/>
    <w:rsid w:val="00AD180F"/>
    <w:rsid w:val="00AD4F13"/>
    <w:rsid w:val="00B7136D"/>
    <w:rsid w:val="00B91643"/>
    <w:rsid w:val="00B94943"/>
    <w:rsid w:val="00B949B6"/>
    <w:rsid w:val="00BA7705"/>
    <w:rsid w:val="00BB7C9F"/>
    <w:rsid w:val="00BD272B"/>
    <w:rsid w:val="00BF529A"/>
    <w:rsid w:val="00C10CF1"/>
    <w:rsid w:val="00C222C5"/>
    <w:rsid w:val="00C26661"/>
    <w:rsid w:val="00CB6E95"/>
    <w:rsid w:val="00CC16AB"/>
    <w:rsid w:val="00CD4C59"/>
    <w:rsid w:val="00D021DF"/>
    <w:rsid w:val="00D523AA"/>
    <w:rsid w:val="00D96DBE"/>
    <w:rsid w:val="00DA6ADA"/>
    <w:rsid w:val="00DA7843"/>
    <w:rsid w:val="00DD608B"/>
    <w:rsid w:val="00E30945"/>
    <w:rsid w:val="00E318E0"/>
    <w:rsid w:val="00E406D2"/>
    <w:rsid w:val="00E474A2"/>
    <w:rsid w:val="00E53B9D"/>
    <w:rsid w:val="00E63473"/>
    <w:rsid w:val="00E74252"/>
    <w:rsid w:val="00E961D7"/>
    <w:rsid w:val="00EC6150"/>
    <w:rsid w:val="00EE6C56"/>
    <w:rsid w:val="00F00B92"/>
    <w:rsid w:val="00F07544"/>
    <w:rsid w:val="00F1670F"/>
    <w:rsid w:val="00F36096"/>
    <w:rsid w:val="00F62F10"/>
    <w:rsid w:val="00F81C68"/>
    <w:rsid w:val="00FB6015"/>
    <w:rsid w:val="00FD5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3C7DF"/>
  <w15:chartTrackingRefBased/>
  <w15:docId w15:val="{CA9AC1DC-1EF3-1040-9B4A-E757B7A63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223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2469"/>
    <w:rPr>
      <w:color w:val="0563C1" w:themeColor="hyperlink"/>
      <w:u w:val="single"/>
    </w:rPr>
  </w:style>
  <w:style w:type="table" w:styleId="TableGrid">
    <w:name w:val="Table Grid"/>
    <w:basedOn w:val="TableNormal"/>
    <w:uiPriority w:val="39"/>
    <w:rsid w:val="00217B76"/>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3D20"/>
    <w:pPr>
      <w:tabs>
        <w:tab w:val="center" w:pos="4513"/>
        <w:tab w:val="right" w:pos="9026"/>
      </w:tabs>
    </w:pPr>
  </w:style>
  <w:style w:type="character" w:customStyle="1" w:styleId="HeaderChar">
    <w:name w:val="Header Char"/>
    <w:basedOn w:val="DefaultParagraphFont"/>
    <w:link w:val="Header"/>
    <w:uiPriority w:val="99"/>
    <w:rsid w:val="005F3D20"/>
  </w:style>
  <w:style w:type="paragraph" w:styleId="Footer">
    <w:name w:val="footer"/>
    <w:basedOn w:val="Normal"/>
    <w:link w:val="FooterChar"/>
    <w:uiPriority w:val="99"/>
    <w:unhideWhenUsed/>
    <w:rsid w:val="005F3D20"/>
    <w:pPr>
      <w:tabs>
        <w:tab w:val="center" w:pos="4513"/>
        <w:tab w:val="right" w:pos="9026"/>
      </w:tabs>
    </w:pPr>
  </w:style>
  <w:style w:type="character" w:customStyle="1" w:styleId="FooterChar">
    <w:name w:val="Footer Char"/>
    <w:basedOn w:val="DefaultParagraphFont"/>
    <w:link w:val="Footer"/>
    <w:uiPriority w:val="99"/>
    <w:rsid w:val="005F3D20"/>
  </w:style>
  <w:style w:type="character" w:customStyle="1" w:styleId="Heading1Char">
    <w:name w:val="Heading 1 Char"/>
    <w:basedOn w:val="DefaultParagraphFont"/>
    <w:link w:val="Heading1"/>
    <w:uiPriority w:val="9"/>
    <w:rsid w:val="0078223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2812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aldatamining.org/EDM2014/uploads/procs2014/YRT/441_EDM-2014-Full-Proceedings.pdf" TargetMode="External"/><Relationship Id="rId13" Type="http://schemas.openxmlformats.org/officeDocument/2006/relationships/hyperlink" Target="https://doi.apa.org/doi/10.1037/amp0000241" TargetMode="External"/><Relationship Id="rId18" Type="http://schemas.openxmlformats.org/officeDocument/2006/relationships/hyperlink" Target="http://teachingonpurpose.org/wp-content/uploads/2015/03/Wannarka-O.-2015.-Organization-in-the-classroom.pdf"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mailto:Natalie.macdonald@uwtsd.ac.uk" TargetMode="External"/><Relationship Id="rId12" Type="http://schemas.openxmlformats.org/officeDocument/2006/relationships/hyperlink" Target="https://gov.wales/sites/default/files/publications/2018-03/successful-futures.pdf" TargetMode="External"/><Relationship Id="rId17" Type="http://schemas.openxmlformats.org/officeDocument/2006/relationships/hyperlink" Target="https://www.aare.edu.au/data/publications/1999/mil99660.pdf" TargetMode="External"/><Relationship Id="rId2" Type="http://schemas.openxmlformats.org/officeDocument/2006/relationships/settings" Target="settings.xml"/><Relationship Id="rId16" Type="http://schemas.openxmlformats.org/officeDocument/2006/relationships/hyperlink" Target="https://hsrc.himmelfarb.gwu.edu/cgi/viewcontent.cgi?filename=0&amp;article=1017&amp;context=elearning&amp;type=additional" TargetMode="External"/><Relationship Id="rId20" Type="http://schemas.openxmlformats.org/officeDocument/2006/relationships/hyperlink" Target="https://gov.wales/sites/default/files/publications/2018-03/the-four-purposes-of-the-curriculum-for-wales.pdf" TargetMode="External"/><Relationship Id="rId1" Type="http://schemas.openxmlformats.org/officeDocument/2006/relationships/styles" Target="styles.xml"/><Relationship Id="rId6" Type="http://schemas.openxmlformats.org/officeDocument/2006/relationships/hyperlink" Target="mailto:LloydA32@hwbcynru.net" TargetMode="External"/><Relationship Id="rId11" Type="http://schemas.openxmlformats.org/officeDocument/2006/relationships/hyperlink" Target="https://www.theguardian.com/small-business-network/2015/jan/21/how-be-more-organised-work" TargetMode="External"/><Relationship Id="rId5" Type="http://schemas.openxmlformats.org/officeDocument/2006/relationships/endnotes" Target="endnotes.xml"/><Relationship Id="rId15" Type="http://schemas.openxmlformats.org/officeDocument/2006/relationships/hyperlink" Target="https://mcc.gse.harvard.edu/resources-for-educators/how-build-empathy-strengthen-school-community" TargetMode="External"/><Relationship Id="rId23" Type="http://schemas.openxmlformats.org/officeDocument/2006/relationships/theme" Target="theme/theme1.xml"/><Relationship Id="rId10" Type="http://schemas.openxmlformats.org/officeDocument/2006/relationships/hyperlink" Target="https://careerswales.gov.wales/job-information/primary-teacher/job-role" TargetMode="External"/><Relationship Id="rId19" Type="http://schemas.openxmlformats.org/officeDocument/2006/relationships/hyperlink" Target="https://gov.wales/sites/default/files/publications/2018-02/foundation-phase-framework-revised-2015.pdf" TargetMode="External"/><Relationship Id="rId4" Type="http://schemas.openxmlformats.org/officeDocument/2006/relationships/footnotes" Target="footnotes.xml"/><Relationship Id="rId9" Type="http://schemas.openxmlformats.org/officeDocument/2006/relationships/hyperlink" Target="https://cambridge-community.org.uk/professional-development/gswafl/index.html" TargetMode="External"/><Relationship Id="rId14" Type="http://schemas.openxmlformats.org/officeDocument/2006/relationships/hyperlink" Target="https://hbr.org/2016/06/the-secrets-of-great-teamwor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9</Pages>
  <Words>2720</Words>
  <Characters>15507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Anthony Cadmore (1906297)</dc:creator>
  <cp:keywords/>
  <dc:description/>
  <cp:lastModifiedBy>Scott Anthony Cadmore (1906297)</cp:lastModifiedBy>
  <cp:revision>36</cp:revision>
  <dcterms:created xsi:type="dcterms:W3CDTF">2021-01-17T15:56:00Z</dcterms:created>
  <dcterms:modified xsi:type="dcterms:W3CDTF">2021-01-19T14:59:00Z</dcterms:modified>
</cp:coreProperties>
</file>